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0497C" w14:textId="77777777" w:rsidR="000E3108" w:rsidRPr="000308D7" w:rsidRDefault="000E3108" w:rsidP="001D6A2A">
      <w:pPr>
        <w:widowControl w:val="0"/>
        <w:suppressLineNumbers/>
        <w:spacing w:after="240" w:line="240" w:lineRule="auto"/>
        <w:rPr>
          <w:rFonts w:ascii="Arial" w:hAnsi="Arial" w:cs="Arial"/>
          <w:b/>
          <w:noProof/>
          <w:sz w:val="26"/>
          <w:szCs w:val="26"/>
        </w:rPr>
      </w:pPr>
      <w:r w:rsidRPr="000308D7">
        <w:rPr>
          <w:rFonts w:ascii="Arial" w:hAnsi="Arial" w:cs="Arial"/>
          <w:b/>
          <w:noProof/>
          <w:sz w:val="26"/>
          <w:szCs w:val="26"/>
        </w:rPr>
        <w:t>Measurement of 1,25-dihydroxyvitamin D in serum by LC-MS/MS compared to immunoassay reveals inconsistent agreement in paediatric samples.</w:t>
      </w:r>
    </w:p>
    <w:p w14:paraId="1B32E501" w14:textId="77777777" w:rsidR="001156D7" w:rsidRPr="000D720D" w:rsidRDefault="001156D7" w:rsidP="00A52D64">
      <w:pPr>
        <w:widowControl w:val="0"/>
        <w:suppressLineNumbers/>
        <w:spacing w:after="240" w:line="240" w:lineRule="auto"/>
        <w:rPr>
          <w:rFonts w:ascii="Arial" w:hAnsi="Arial" w:cs="Arial"/>
          <w:b/>
          <w:noProof/>
        </w:rPr>
      </w:pPr>
    </w:p>
    <w:p w14:paraId="0A87809E" w14:textId="4D4B0E1B" w:rsidR="00A52D64" w:rsidRPr="000D720D" w:rsidRDefault="00A52D64" w:rsidP="00A52D64">
      <w:pPr>
        <w:widowControl w:val="0"/>
        <w:suppressLineNumbers/>
        <w:spacing w:after="240" w:line="240" w:lineRule="auto"/>
        <w:rPr>
          <w:rFonts w:ascii="Arial" w:hAnsi="Arial" w:cs="Arial"/>
          <w:b/>
          <w:noProof/>
        </w:rPr>
      </w:pPr>
      <w:r w:rsidRPr="000D720D">
        <w:rPr>
          <w:rFonts w:ascii="Arial" w:hAnsi="Arial" w:cs="Arial"/>
          <w:b/>
          <w:noProof/>
        </w:rPr>
        <w:t xml:space="preserve">Short title: </w:t>
      </w:r>
      <w:r w:rsidR="00EC4CBA" w:rsidRPr="000D720D">
        <w:rPr>
          <w:rFonts w:ascii="Arial" w:hAnsi="Arial" w:cs="Arial"/>
          <w:b/>
          <w:noProof/>
        </w:rPr>
        <w:t>Inconsistent agreement in p</w:t>
      </w:r>
      <w:r w:rsidR="00896B3F" w:rsidRPr="000D720D">
        <w:rPr>
          <w:rFonts w:ascii="Arial" w:hAnsi="Arial" w:cs="Arial"/>
          <w:b/>
          <w:noProof/>
        </w:rPr>
        <w:t xml:space="preserve">aediatric serum </w:t>
      </w:r>
      <w:r w:rsidRPr="000D720D">
        <w:rPr>
          <w:rFonts w:ascii="Arial" w:hAnsi="Arial" w:cs="Arial"/>
          <w:b/>
          <w:noProof/>
        </w:rPr>
        <w:t>1,25-dihydroxyvitamin D</w:t>
      </w:r>
      <w:r w:rsidR="000D1F2B" w:rsidRPr="000D720D">
        <w:rPr>
          <w:rFonts w:ascii="Arial" w:hAnsi="Arial" w:cs="Arial"/>
          <w:b/>
          <w:noProof/>
        </w:rPr>
        <w:t xml:space="preserve">: </w:t>
      </w:r>
      <w:r w:rsidRPr="000D720D">
        <w:rPr>
          <w:rFonts w:ascii="Arial" w:hAnsi="Arial" w:cs="Arial"/>
          <w:b/>
          <w:noProof/>
        </w:rPr>
        <w:t xml:space="preserve">LC-MS/MS </w:t>
      </w:r>
      <w:r w:rsidR="000D1F2B" w:rsidRPr="000D720D">
        <w:rPr>
          <w:rFonts w:ascii="Arial" w:hAnsi="Arial" w:cs="Arial"/>
          <w:b/>
          <w:noProof/>
        </w:rPr>
        <w:t>vs</w:t>
      </w:r>
      <w:r w:rsidRPr="000D720D">
        <w:rPr>
          <w:rFonts w:ascii="Arial" w:hAnsi="Arial" w:cs="Arial"/>
          <w:b/>
          <w:noProof/>
        </w:rPr>
        <w:t xml:space="preserve"> immunoassay.</w:t>
      </w:r>
    </w:p>
    <w:p w14:paraId="3DE8C1B8" w14:textId="77777777" w:rsidR="00A52D64" w:rsidRPr="000D720D" w:rsidRDefault="00A52D64" w:rsidP="001D6A2A">
      <w:pPr>
        <w:widowControl w:val="0"/>
        <w:suppressLineNumbers/>
        <w:spacing w:after="240" w:line="240" w:lineRule="auto"/>
        <w:rPr>
          <w:rFonts w:ascii="Arial" w:hAnsi="Arial" w:cs="Arial"/>
        </w:rPr>
      </w:pPr>
    </w:p>
    <w:p w14:paraId="7C3A59FD" w14:textId="1C94CA4C" w:rsidR="00A261FA" w:rsidRPr="000D720D" w:rsidRDefault="00EC32F9" w:rsidP="001D6A2A">
      <w:pPr>
        <w:widowControl w:val="0"/>
        <w:suppressLineNumbers/>
        <w:spacing w:after="24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>Jonathan C. Y. Tang</w:t>
      </w:r>
      <w:r w:rsidRPr="000D720D">
        <w:rPr>
          <w:rFonts w:ascii="Arial" w:hAnsi="Arial" w:cs="Arial"/>
          <w:vertAlign w:val="superscript"/>
        </w:rPr>
        <w:t>1</w:t>
      </w:r>
      <w:r w:rsidR="008412BE" w:rsidRPr="000D720D">
        <w:rPr>
          <w:rFonts w:ascii="Arial" w:hAnsi="Arial" w:cs="Arial"/>
          <w:vertAlign w:val="superscript"/>
        </w:rPr>
        <w:t>,</w:t>
      </w:r>
      <w:r w:rsidR="00490762" w:rsidRPr="000D720D">
        <w:rPr>
          <w:rFonts w:ascii="Arial" w:hAnsi="Arial" w:cs="Arial"/>
          <w:vertAlign w:val="superscript"/>
        </w:rPr>
        <w:t>2</w:t>
      </w:r>
      <w:r w:rsidRPr="000D720D">
        <w:rPr>
          <w:rFonts w:ascii="Arial" w:hAnsi="Arial" w:cs="Arial"/>
        </w:rPr>
        <w:t xml:space="preserve">, </w:t>
      </w:r>
      <w:r w:rsidR="00CC1E90" w:rsidRPr="000D720D">
        <w:rPr>
          <w:rFonts w:ascii="Arial" w:hAnsi="Arial" w:cs="Arial"/>
        </w:rPr>
        <w:t>Rachel Dunn</w:t>
      </w:r>
      <w:r w:rsidR="00CC1E90" w:rsidRPr="000D720D">
        <w:rPr>
          <w:rFonts w:ascii="Arial" w:hAnsi="Arial" w:cs="Arial"/>
          <w:vertAlign w:val="superscript"/>
        </w:rPr>
        <w:t>1,</w:t>
      </w:r>
      <w:r w:rsidR="00490762" w:rsidRPr="000D720D">
        <w:rPr>
          <w:rFonts w:ascii="Arial" w:hAnsi="Arial" w:cs="Arial"/>
          <w:vertAlign w:val="superscript"/>
        </w:rPr>
        <w:t>2</w:t>
      </w:r>
      <w:r w:rsidRPr="000D720D">
        <w:rPr>
          <w:rFonts w:ascii="Arial" w:hAnsi="Arial" w:cs="Arial"/>
        </w:rPr>
        <w:t xml:space="preserve">, </w:t>
      </w:r>
      <w:r w:rsidR="00CC1E90" w:rsidRPr="000D720D">
        <w:rPr>
          <w:rFonts w:ascii="Arial" w:hAnsi="Arial" w:cs="Arial"/>
        </w:rPr>
        <w:t>John J Dutton</w:t>
      </w:r>
      <w:r w:rsidR="00CC1E90" w:rsidRPr="000D720D">
        <w:rPr>
          <w:rFonts w:ascii="Arial" w:hAnsi="Arial" w:cs="Arial"/>
          <w:vertAlign w:val="superscript"/>
        </w:rPr>
        <w:t>1</w:t>
      </w:r>
      <w:r w:rsidR="00785510" w:rsidRPr="000D720D">
        <w:rPr>
          <w:rFonts w:ascii="Arial" w:hAnsi="Arial" w:cs="Arial"/>
        </w:rPr>
        <w:t xml:space="preserve">, </w:t>
      </w:r>
      <w:r w:rsidR="00C66DDA" w:rsidRPr="000D720D">
        <w:rPr>
          <w:rFonts w:ascii="Arial" w:hAnsi="Arial" w:cs="Arial"/>
        </w:rPr>
        <w:t>Amrou Farag</w:t>
      </w:r>
      <w:r w:rsidR="006B70B7" w:rsidRPr="000D720D">
        <w:rPr>
          <w:rFonts w:ascii="Arial" w:hAnsi="Arial" w:cs="Arial"/>
          <w:vertAlign w:val="superscript"/>
        </w:rPr>
        <w:t>1</w:t>
      </w:r>
      <w:r w:rsidR="00C66DDA" w:rsidRPr="000D720D">
        <w:rPr>
          <w:rFonts w:ascii="Arial" w:hAnsi="Arial" w:cs="Arial"/>
        </w:rPr>
        <w:t xml:space="preserve">, </w:t>
      </w:r>
      <w:r w:rsidR="00785510" w:rsidRPr="000D720D">
        <w:rPr>
          <w:rFonts w:ascii="Arial" w:hAnsi="Arial" w:cs="Arial"/>
        </w:rPr>
        <w:t>Isabelle Piec</w:t>
      </w:r>
      <w:r w:rsidR="00B22E91" w:rsidRPr="000D720D">
        <w:rPr>
          <w:rFonts w:ascii="Arial" w:hAnsi="Arial" w:cs="Arial"/>
          <w:vertAlign w:val="superscript"/>
        </w:rPr>
        <w:t>1,2</w:t>
      </w:r>
      <w:r w:rsidR="005C52FD" w:rsidRPr="000D720D">
        <w:rPr>
          <w:rFonts w:ascii="Arial" w:hAnsi="Arial" w:cs="Arial"/>
        </w:rPr>
        <w:t xml:space="preserve">, </w:t>
      </w:r>
      <w:r w:rsidR="007E26B2" w:rsidRPr="000D720D">
        <w:rPr>
          <w:rFonts w:ascii="Arial" w:hAnsi="Arial" w:cs="Arial"/>
        </w:rPr>
        <w:t>Allison Chipchase</w:t>
      </w:r>
      <w:r w:rsidR="002869AC" w:rsidRPr="000D720D">
        <w:rPr>
          <w:rFonts w:ascii="Arial" w:hAnsi="Arial" w:cs="Arial"/>
          <w:vertAlign w:val="superscript"/>
        </w:rPr>
        <w:t>2</w:t>
      </w:r>
      <w:r w:rsidR="004A4FA4" w:rsidRPr="000D720D">
        <w:rPr>
          <w:rFonts w:ascii="Arial" w:hAnsi="Arial" w:cs="Arial"/>
        </w:rPr>
        <w:t xml:space="preserve">, </w:t>
      </w:r>
      <w:r w:rsidR="00DF554A" w:rsidRPr="000D720D">
        <w:rPr>
          <w:rFonts w:ascii="Arial" w:hAnsi="Arial" w:cs="Arial"/>
        </w:rPr>
        <w:t>Julie Greeves</w:t>
      </w:r>
      <w:r w:rsidR="00511847" w:rsidRPr="000D720D">
        <w:rPr>
          <w:rFonts w:ascii="Arial" w:hAnsi="Arial" w:cs="Arial"/>
          <w:vertAlign w:val="superscript"/>
        </w:rPr>
        <w:t>1,4</w:t>
      </w:r>
      <w:r w:rsidR="00DF554A" w:rsidRPr="000D720D">
        <w:rPr>
          <w:rFonts w:ascii="Arial" w:hAnsi="Arial" w:cs="Arial"/>
        </w:rPr>
        <w:t xml:space="preserve">, </w:t>
      </w:r>
      <w:r w:rsidR="00713A1E" w:rsidRPr="000D720D">
        <w:rPr>
          <w:rFonts w:ascii="Arial" w:hAnsi="Arial" w:cs="Arial"/>
        </w:rPr>
        <w:t>William D. Fraser</w:t>
      </w:r>
      <w:r w:rsidR="00713A1E" w:rsidRPr="000D720D">
        <w:rPr>
          <w:rFonts w:ascii="Arial" w:hAnsi="Arial" w:cs="Arial"/>
          <w:vertAlign w:val="superscript"/>
        </w:rPr>
        <w:t>1,</w:t>
      </w:r>
      <w:r w:rsidR="002869AC" w:rsidRPr="000D720D">
        <w:rPr>
          <w:rFonts w:ascii="Arial" w:hAnsi="Arial" w:cs="Arial"/>
          <w:vertAlign w:val="superscript"/>
        </w:rPr>
        <w:t>2</w:t>
      </w:r>
      <w:r w:rsidRPr="000D720D">
        <w:rPr>
          <w:rFonts w:ascii="Arial" w:hAnsi="Arial" w:cs="Arial"/>
        </w:rPr>
        <w:t xml:space="preserve">, </w:t>
      </w:r>
      <w:r w:rsidR="00713A1E" w:rsidRPr="000D720D">
        <w:rPr>
          <w:rFonts w:ascii="Arial" w:hAnsi="Arial" w:cs="Arial"/>
        </w:rPr>
        <w:t xml:space="preserve">Emma </w:t>
      </w:r>
      <w:r w:rsidR="00B24981" w:rsidRPr="000D720D">
        <w:rPr>
          <w:rFonts w:ascii="Arial" w:hAnsi="Arial" w:cs="Arial"/>
        </w:rPr>
        <w:t xml:space="preserve">A </w:t>
      </w:r>
      <w:r w:rsidR="00713A1E" w:rsidRPr="000D720D">
        <w:rPr>
          <w:rFonts w:ascii="Arial" w:hAnsi="Arial" w:cs="Arial"/>
        </w:rPr>
        <w:t>Webb</w:t>
      </w:r>
      <w:r w:rsidR="00D14FB2" w:rsidRPr="000D720D">
        <w:rPr>
          <w:rFonts w:ascii="Arial" w:hAnsi="Arial" w:cs="Arial"/>
          <w:vertAlign w:val="superscript"/>
        </w:rPr>
        <w:t>1,5</w:t>
      </w:r>
    </w:p>
    <w:p w14:paraId="659B41BC" w14:textId="77777777" w:rsidR="00EC32F9" w:rsidRPr="000D720D" w:rsidRDefault="00EC32F9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</w:p>
    <w:p w14:paraId="1035A8D5" w14:textId="32C05C0E" w:rsidR="00A261FA" w:rsidRPr="000D720D" w:rsidRDefault="00A261FA" w:rsidP="00E35610">
      <w:pPr>
        <w:pStyle w:val="NoSpacing"/>
        <w:widowControl w:val="0"/>
        <w:suppressLineNumbers/>
        <w:spacing w:after="120"/>
        <w:jc w:val="both"/>
        <w:rPr>
          <w:rFonts w:ascii="Arial" w:hAnsi="Arial" w:cs="Arial"/>
          <w:bCs/>
          <w:lang w:val="en-GB"/>
        </w:rPr>
      </w:pPr>
      <w:r w:rsidRPr="000D720D">
        <w:rPr>
          <w:rFonts w:ascii="Arial" w:hAnsi="Arial" w:cs="Arial"/>
          <w:bCs/>
          <w:vertAlign w:val="superscript"/>
          <w:lang w:val="en-GB"/>
        </w:rPr>
        <w:t>1</w:t>
      </w:r>
      <w:r w:rsidR="002869AC" w:rsidRPr="000D720D">
        <w:rPr>
          <w:rFonts w:ascii="Arial" w:hAnsi="Arial" w:cs="Arial"/>
          <w:bCs/>
          <w:lang w:val="en-GB"/>
        </w:rPr>
        <w:t>Bioanalytical Facility, N</w:t>
      </w:r>
      <w:r w:rsidRPr="000D720D">
        <w:rPr>
          <w:rFonts w:ascii="Arial" w:hAnsi="Arial" w:cs="Arial"/>
          <w:bCs/>
          <w:lang w:val="en-GB"/>
        </w:rPr>
        <w:t>orwich Medical School, University of East Anglia, Norwich Research Park,</w:t>
      </w:r>
      <w:r w:rsidRPr="000D720D" w:rsidDel="00D34009">
        <w:rPr>
          <w:rFonts w:ascii="Arial" w:hAnsi="Arial" w:cs="Arial"/>
          <w:bCs/>
          <w:lang w:val="en-GB"/>
        </w:rPr>
        <w:t xml:space="preserve"> </w:t>
      </w:r>
      <w:r w:rsidRPr="000D720D">
        <w:rPr>
          <w:rFonts w:ascii="Arial" w:hAnsi="Arial" w:cs="Arial"/>
          <w:bCs/>
          <w:lang w:val="en-GB"/>
        </w:rPr>
        <w:t>Norwich, UK</w:t>
      </w:r>
    </w:p>
    <w:p w14:paraId="777BDDAA" w14:textId="076ED9BE" w:rsidR="00490762" w:rsidRPr="000D720D" w:rsidRDefault="00490762" w:rsidP="00E35610">
      <w:pPr>
        <w:pStyle w:val="NoSpacing"/>
        <w:suppressLineNumbers/>
        <w:spacing w:after="120"/>
        <w:jc w:val="both"/>
        <w:rPr>
          <w:rFonts w:ascii="Arial" w:hAnsi="Arial" w:cs="Arial"/>
          <w:bCs/>
          <w:lang w:val="en-GB"/>
        </w:rPr>
      </w:pPr>
      <w:r w:rsidRPr="000D720D">
        <w:rPr>
          <w:rFonts w:ascii="Arial" w:hAnsi="Arial" w:cs="Arial"/>
          <w:bCs/>
          <w:vertAlign w:val="superscript"/>
          <w:lang w:val="en-GB"/>
        </w:rPr>
        <w:t>2</w:t>
      </w:r>
      <w:r w:rsidRPr="000D720D">
        <w:rPr>
          <w:rFonts w:ascii="Arial" w:hAnsi="Arial" w:cs="Arial"/>
          <w:bCs/>
          <w:lang w:val="en-GB"/>
        </w:rPr>
        <w:t>Departments of Clinical Biochemistry, Diabetes and Endocrinology, Norfolk and Norwich University Hospital NHS Foundation Trust, Colney Lane, Norwich, UK</w:t>
      </w:r>
    </w:p>
    <w:p w14:paraId="3A64E7CC" w14:textId="2679770E" w:rsidR="00D13751" w:rsidRPr="000D720D" w:rsidRDefault="00511847" w:rsidP="00E35610">
      <w:pPr>
        <w:widowControl w:val="0"/>
        <w:suppressLineNumbers/>
        <w:spacing w:after="120" w:line="240" w:lineRule="auto"/>
        <w:jc w:val="both"/>
        <w:rPr>
          <w:rFonts w:ascii="Arial" w:hAnsi="Arial" w:cs="Arial"/>
          <w:color w:val="000000" w:themeColor="text1"/>
        </w:rPr>
      </w:pPr>
      <w:r w:rsidRPr="000D720D">
        <w:rPr>
          <w:rFonts w:ascii="Arial" w:hAnsi="Arial" w:cs="Arial"/>
          <w:color w:val="000000" w:themeColor="text1"/>
          <w:vertAlign w:val="superscript"/>
        </w:rPr>
        <w:t>4</w:t>
      </w:r>
      <w:r w:rsidR="00D13751" w:rsidRPr="000D720D">
        <w:rPr>
          <w:rFonts w:ascii="Arial" w:hAnsi="Arial" w:cs="Arial"/>
          <w:color w:val="000000" w:themeColor="text1"/>
        </w:rPr>
        <w:t>Army Health and Performance Research, Army Headquarters, Andover, United Kingdom</w:t>
      </w:r>
    </w:p>
    <w:p w14:paraId="7106CC38" w14:textId="0B2DC931" w:rsidR="00060881" w:rsidRPr="000D720D" w:rsidRDefault="00511847" w:rsidP="00E35610">
      <w:pPr>
        <w:pStyle w:val="NoSpacing"/>
        <w:suppressLineNumbers/>
        <w:spacing w:after="120"/>
        <w:jc w:val="both"/>
        <w:rPr>
          <w:rFonts w:ascii="Arial" w:hAnsi="Arial" w:cs="Arial"/>
          <w:bCs/>
          <w:lang w:val="en-GB"/>
        </w:rPr>
      </w:pPr>
      <w:r w:rsidRPr="000D720D">
        <w:rPr>
          <w:rFonts w:ascii="Arial" w:hAnsi="Arial" w:cs="Arial"/>
          <w:bCs/>
          <w:vertAlign w:val="superscript"/>
          <w:lang w:val="en-GB"/>
        </w:rPr>
        <w:t>5</w:t>
      </w:r>
      <w:r w:rsidR="00060881" w:rsidRPr="000D720D">
        <w:rPr>
          <w:rFonts w:ascii="Arial" w:hAnsi="Arial" w:cs="Arial"/>
          <w:bCs/>
          <w:lang w:val="en-GB"/>
        </w:rPr>
        <w:t>Jenny Lind Children's Hospital, Norfolk and Norwich University Hospital NHS</w:t>
      </w:r>
    </w:p>
    <w:p w14:paraId="46395064" w14:textId="77777777" w:rsidR="00087C6C" w:rsidRPr="000D720D" w:rsidRDefault="00087C6C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</w:p>
    <w:p w14:paraId="26646330" w14:textId="7CA3D9B8" w:rsidR="00EC32F9" w:rsidRPr="000D720D" w:rsidRDefault="00EC32F9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Corresponding author: Jonathan </w:t>
      </w:r>
      <w:r w:rsidR="00051D6F" w:rsidRPr="000D720D">
        <w:rPr>
          <w:rFonts w:ascii="Arial" w:hAnsi="Arial" w:cs="Arial"/>
        </w:rPr>
        <w:t xml:space="preserve">C. Y. </w:t>
      </w:r>
      <w:r w:rsidRPr="000D720D">
        <w:rPr>
          <w:rFonts w:ascii="Arial" w:hAnsi="Arial" w:cs="Arial"/>
        </w:rPr>
        <w:t>Tang</w:t>
      </w:r>
      <w:r w:rsidR="00087C6C" w:rsidRPr="000D720D">
        <w:rPr>
          <w:rFonts w:ascii="Arial" w:hAnsi="Arial" w:cs="Arial"/>
        </w:rPr>
        <w:t xml:space="preserve"> PhD</w:t>
      </w:r>
    </w:p>
    <w:p w14:paraId="743DF72F" w14:textId="77777777" w:rsidR="00EC32F9" w:rsidRPr="000D720D" w:rsidRDefault="00EC32F9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>Floor 2, Bob Champion Research and Education Building</w:t>
      </w:r>
    </w:p>
    <w:p w14:paraId="5DCD3CF0" w14:textId="77777777" w:rsidR="003C739A" w:rsidRPr="000D720D" w:rsidRDefault="003C739A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>Rosalind Franklin Road,</w:t>
      </w:r>
    </w:p>
    <w:p w14:paraId="377689F4" w14:textId="3DCF8926" w:rsidR="00EC32F9" w:rsidRPr="000D720D" w:rsidRDefault="00EC32F9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>University of East Anglia</w:t>
      </w:r>
    </w:p>
    <w:p w14:paraId="599720B8" w14:textId="77777777" w:rsidR="00EC32F9" w:rsidRPr="000D720D" w:rsidRDefault="00EC32F9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>Norwich Research Park</w:t>
      </w:r>
    </w:p>
    <w:p w14:paraId="15CF0CD6" w14:textId="77777777" w:rsidR="00EC32F9" w:rsidRPr="000D720D" w:rsidRDefault="00EC32F9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>Norwich NR4 7UQ</w:t>
      </w:r>
    </w:p>
    <w:p w14:paraId="432C26FD" w14:textId="77777777" w:rsidR="00EC32F9" w:rsidRPr="000D720D" w:rsidRDefault="00EC32F9" w:rsidP="00E35610">
      <w:pPr>
        <w:widowControl w:val="0"/>
        <w:suppressLineNumbers/>
        <w:spacing w:after="12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Email: </w:t>
      </w:r>
      <w:hyperlink r:id="rId8" w:history="1">
        <w:r w:rsidRPr="000D720D">
          <w:rPr>
            <w:rStyle w:val="Hyperlink"/>
            <w:rFonts w:ascii="Arial" w:hAnsi="Arial" w:cs="Arial"/>
          </w:rPr>
          <w:t>Jonathan.Tang@uea.ac.uk</w:t>
        </w:r>
      </w:hyperlink>
    </w:p>
    <w:p w14:paraId="57369BEA" w14:textId="77777777" w:rsidR="002A31D7" w:rsidRPr="000D720D" w:rsidRDefault="002A31D7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/>
        </w:rPr>
      </w:pPr>
    </w:p>
    <w:p w14:paraId="0843E423" w14:textId="79C2215E" w:rsidR="002A31D7" w:rsidRPr="000D720D" w:rsidRDefault="00E20533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Cs/>
        </w:rPr>
      </w:pPr>
      <w:r w:rsidRPr="000D720D">
        <w:rPr>
          <w:rFonts w:ascii="Arial" w:hAnsi="Arial" w:cs="Arial"/>
          <w:bCs/>
        </w:rPr>
        <w:t>Word Count</w:t>
      </w:r>
      <w:r w:rsidR="00387379" w:rsidRPr="000D720D">
        <w:rPr>
          <w:rFonts w:ascii="Arial" w:hAnsi="Arial" w:cs="Arial"/>
          <w:bCs/>
        </w:rPr>
        <w:t>:</w:t>
      </w:r>
      <w:r w:rsidR="008931A9" w:rsidRPr="000D720D">
        <w:rPr>
          <w:rFonts w:ascii="Arial" w:hAnsi="Arial" w:cs="Arial"/>
          <w:bCs/>
        </w:rPr>
        <w:t xml:space="preserve"> 3,</w:t>
      </w:r>
      <w:r w:rsidR="00410CDF" w:rsidRPr="000D720D">
        <w:rPr>
          <w:rFonts w:ascii="Arial" w:hAnsi="Arial" w:cs="Arial"/>
          <w:bCs/>
        </w:rPr>
        <w:t>50</w:t>
      </w:r>
      <w:r w:rsidR="00EB3010">
        <w:rPr>
          <w:rFonts w:ascii="Arial" w:hAnsi="Arial" w:cs="Arial"/>
          <w:bCs/>
        </w:rPr>
        <w:t>6</w:t>
      </w:r>
    </w:p>
    <w:p w14:paraId="5811316B" w14:textId="19BA9F96" w:rsidR="00E20533" w:rsidRPr="000D720D" w:rsidRDefault="00E20533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Cs/>
        </w:rPr>
      </w:pPr>
      <w:r w:rsidRPr="000D720D">
        <w:rPr>
          <w:rFonts w:ascii="Arial" w:hAnsi="Arial" w:cs="Arial"/>
          <w:bCs/>
        </w:rPr>
        <w:t>Number of figures:</w:t>
      </w:r>
      <w:r w:rsidR="00387379" w:rsidRPr="000D720D">
        <w:rPr>
          <w:rFonts w:ascii="Arial" w:hAnsi="Arial" w:cs="Arial"/>
          <w:bCs/>
        </w:rPr>
        <w:t xml:space="preserve"> 3</w:t>
      </w:r>
    </w:p>
    <w:p w14:paraId="13A2FED1" w14:textId="1DAEAC9D" w:rsidR="00E20533" w:rsidRPr="000D720D" w:rsidRDefault="00E20533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Cs/>
        </w:rPr>
      </w:pPr>
      <w:r w:rsidRPr="000D720D">
        <w:rPr>
          <w:rFonts w:ascii="Arial" w:hAnsi="Arial" w:cs="Arial"/>
          <w:bCs/>
        </w:rPr>
        <w:t>Number of tables:</w:t>
      </w:r>
      <w:r w:rsidR="00387379" w:rsidRPr="000D720D">
        <w:rPr>
          <w:rFonts w:ascii="Arial" w:hAnsi="Arial" w:cs="Arial"/>
          <w:bCs/>
        </w:rPr>
        <w:t xml:space="preserve"> </w:t>
      </w:r>
      <w:r w:rsidR="00410CDF" w:rsidRPr="000D720D">
        <w:rPr>
          <w:rFonts w:ascii="Arial" w:hAnsi="Arial" w:cs="Arial"/>
          <w:bCs/>
        </w:rPr>
        <w:t>4</w:t>
      </w:r>
    </w:p>
    <w:p w14:paraId="618FDDF7" w14:textId="6CA6A419" w:rsidR="00E20533" w:rsidRPr="000D720D" w:rsidRDefault="00387379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Cs/>
        </w:rPr>
      </w:pPr>
      <w:r w:rsidRPr="000D720D">
        <w:rPr>
          <w:rFonts w:ascii="Arial" w:hAnsi="Arial" w:cs="Arial"/>
          <w:bCs/>
        </w:rPr>
        <w:t>Supplementary material: 0</w:t>
      </w:r>
    </w:p>
    <w:p w14:paraId="5260C065" w14:textId="77777777" w:rsidR="002A31D7" w:rsidRPr="000D720D" w:rsidRDefault="002A31D7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/>
        </w:rPr>
      </w:pPr>
    </w:p>
    <w:p w14:paraId="79B7C490" w14:textId="77777777" w:rsidR="002A31D7" w:rsidRPr="000D720D" w:rsidRDefault="002A31D7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/>
        </w:rPr>
      </w:pPr>
    </w:p>
    <w:p w14:paraId="117463D4" w14:textId="77777777" w:rsidR="002A31D7" w:rsidRPr="000D720D" w:rsidRDefault="002A31D7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/>
        </w:rPr>
      </w:pPr>
    </w:p>
    <w:p w14:paraId="117EF2BC" w14:textId="77777777" w:rsidR="002A31D7" w:rsidRPr="000D720D" w:rsidRDefault="002A31D7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/>
        </w:rPr>
      </w:pPr>
    </w:p>
    <w:p w14:paraId="50A12D5C" w14:textId="77777777" w:rsidR="000E2181" w:rsidRPr="000D720D" w:rsidRDefault="000E2181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/>
        </w:rPr>
      </w:pPr>
    </w:p>
    <w:p w14:paraId="1F19C14F" w14:textId="7505A9B9" w:rsidR="00EC32F9" w:rsidRPr="00FE6EAC" w:rsidRDefault="00EC32F9" w:rsidP="001D6A2A">
      <w:pPr>
        <w:widowControl w:val="0"/>
        <w:suppressLineNumbers/>
        <w:spacing w:after="24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E6EAC">
        <w:rPr>
          <w:rFonts w:ascii="Arial" w:hAnsi="Arial" w:cs="Arial"/>
          <w:b/>
          <w:sz w:val="26"/>
          <w:szCs w:val="26"/>
        </w:rPr>
        <w:lastRenderedPageBreak/>
        <w:t>Abstract</w:t>
      </w:r>
    </w:p>
    <w:p w14:paraId="494795F6" w14:textId="77777777" w:rsidR="0092116F" w:rsidRPr="000D720D" w:rsidRDefault="00732E3B" w:rsidP="00732E3B">
      <w:pPr>
        <w:widowControl w:val="0"/>
        <w:suppressLineNumbers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  <w:b/>
          <w:bCs/>
        </w:rPr>
        <w:t>Objectives</w:t>
      </w:r>
      <w:r w:rsidRPr="000D720D">
        <w:rPr>
          <w:rFonts w:ascii="Arial" w:hAnsi="Arial" w:cs="Arial"/>
        </w:rPr>
        <w:t xml:space="preserve"> </w:t>
      </w:r>
      <w:r w:rsidR="00835EA5" w:rsidRPr="000D720D">
        <w:rPr>
          <w:rFonts w:ascii="Arial" w:hAnsi="Arial" w:cs="Arial"/>
        </w:rPr>
        <w:t>A</w:t>
      </w:r>
      <w:r w:rsidR="00411E07" w:rsidRPr="000D720D">
        <w:rPr>
          <w:rFonts w:ascii="Arial" w:hAnsi="Arial" w:cs="Arial"/>
        </w:rPr>
        <w:t>utomated immunoassay</w:t>
      </w:r>
      <w:r w:rsidR="0044339E" w:rsidRPr="000D720D">
        <w:rPr>
          <w:rFonts w:ascii="Arial" w:hAnsi="Arial" w:cs="Arial"/>
        </w:rPr>
        <w:t>s</w:t>
      </w:r>
      <w:r w:rsidR="00411E07" w:rsidRPr="000D720D">
        <w:rPr>
          <w:rFonts w:ascii="Arial" w:hAnsi="Arial" w:cs="Arial"/>
        </w:rPr>
        <w:t xml:space="preserve"> </w:t>
      </w:r>
      <w:r w:rsidR="007270DF" w:rsidRPr="000D720D">
        <w:rPr>
          <w:rFonts w:ascii="Arial" w:hAnsi="Arial" w:cs="Arial"/>
        </w:rPr>
        <w:t>for</w:t>
      </w:r>
      <w:r w:rsidR="0089778D" w:rsidRPr="000D720D">
        <w:rPr>
          <w:rFonts w:ascii="Arial" w:hAnsi="Arial" w:cs="Arial"/>
        </w:rPr>
        <w:t xml:space="preserve"> 1,25-dihydroxyvitamin D (1,25(OH)</w:t>
      </w:r>
      <w:r w:rsidR="0089778D" w:rsidRPr="000D720D">
        <w:rPr>
          <w:rFonts w:ascii="Arial" w:hAnsi="Arial" w:cs="Arial"/>
          <w:vertAlign w:val="subscript"/>
        </w:rPr>
        <w:t>2</w:t>
      </w:r>
      <w:r w:rsidR="0089778D" w:rsidRPr="000D720D">
        <w:rPr>
          <w:rFonts w:ascii="Arial" w:hAnsi="Arial" w:cs="Arial"/>
        </w:rPr>
        <w:t>D)</w:t>
      </w:r>
      <w:r w:rsidR="007270DF" w:rsidRPr="000D720D">
        <w:rPr>
          <w:rFonts w:ascii="Arial" w:hAnsi="Arial" w:cs="Arial"/>
        </w:rPr>
        <w:t xml:space="preserve"> </w:t>
      </w:r>
      <w:r w:rsidR="009B2B6B" w:rsidRPr="000D720D">
        <w:rPr>
          <w:rFonts w:ascii="Arial" w:hAnsi="Arial" w:cs="Arial"/>
        </w:rPr>
        <w:t>ha</w:t>
      </w:r>
      <w:r w:rsidR="0044339E" w:rsidRPr="000D720D">
        <w:rPr>
          <w:rFonts w:ascii="Arial" w:hAnsi="Arial" w:cs="Arial"/>
        </w:rPr>
        <w:t>ve</w:t>
      </w:r>
      <w:r w:rsidR="009B2B6B" w:rsidRPr="000D720D">
        <w:rPr>
          <w:rFonts w:ascii="Arial" w:hAnsi="Arial" w:cs="Arial"/>
        </w:rPr>
        <w:t xml:space="preserve"> </w:t>
      </w:r>
      <w:r w:rsidR="00275D36" w:rsidRPr="000D720D">
        <w:rPr>
          <w:rFonts w:ascii="Arial" w:hAnsi="Arial" w:cs="Arial"/>
        </w:rPr>
        <w:t>increase</w:t>
      </w:r>
      <w:r w:rsidR="009B2B6B" w:rsidRPr="000D720D">
        <w:rPr>
          <w:rFonts w:ascii="Arial" w:hAnsi="Arial" w:cs="Arial"/>
        </w:rPr>
        <w:t>d</w:t>
      </w:r>
      <w:r w:rsidR="0081551D" w:rsidRPr="000D720D">
        <w:rPr>
          <w:rFonts w:ascii="Arial" w:hAnsi="Arial" w:cs="Arial"/>
        </w:rPr>
        <w:t xml:space="preserve"> </w:t>
      </w:r>
      <w:r w:rsidR="000066B0" w:rsidRPr="000D720D">
        <w:rPr>
          <w:rFonts w:ascii="Arial" w:hAnsi="Arial" w:cs="Arial"/>
        </w:rPr>
        <w:t xml:space="preserve">the </w:t>
      </w:r>
      <w:r w:rsidR="00557EFB" w:rsidRPr="000D720D">
        <w:rPr>
          <w:rFonts w:ascii="Arial" w:hAnsi="Arial" w:cs="Arial"/>
        </w:rPr>
        <w:t>use</w:t>
      </w:r>
      <w:r w:rsidR="0081551D" w:rsidRPr="000D720D">
        <w:rPr>
          <w:rFonts w:ascii="Arial" w:hAnsi="Arial" w:cs="Arial"/>
        </w:rPr>
        <w:t xml:space="preserve"> of </w:t>
      </w:r>
      <w:r w:rsidR="000066B0" w:rsidRPr="000D720D">
        <w:rPr>
          <w:rFonts w:ascii="Arial" w:hAnsi="Arial" w:cs="Arial"/>
        </w:rPr>
        <w:t>serum</w:t>
      </w:r>
      <w:r w:rsidR="007074D5" w:rsidRPr="000D720D">
        <w:rPr>
          <w:rFonts w:ascii="Arial" w:hAnsi="Arial" w:cs="Arial"/>
        </w:rPr>
        <w:t xml:space="preserve"> </w:t>
      </w:r>
      <w:r w:rsidR="0081551D" w:rsidRPr="000D720D">
        <w:rPr>
          <w:rFonts w:ascii="Arial" w:hAnsi="Arial" w:cs="Arial"/>
        </w:rPr>
        <w:t>measurement</w:t>
      </w:r>
      <w:r w:rsidR="004101BC" w:rsidRPr="000D720D">
        <w:rPr>
          <w:rFonts w:ascii="Arial" w:hAnsi="Arial" w:cs="Arial"/>
        </w:rPr>
        <w:t>s</w:t>
      </w:r>
      <w:r w:rsidR="0081551D" w:rsidRPr="000D720D">
        <w:rPr>
          <w:rFonts w:ascii="Arial" w:hAnsi="Arial" w:cs="Arial"/>
        </w:rPr>
        <w:t xml:space="preserve"> in clin</w:t>
      </w:r>
      <w:r w:rsidR="00B33DBA" w:rsidRPr="000D720D">
        <w:rPr>
          <w:rFonts w:ascii="Arial" w:hAnsi="Arial" w:cs="Arial"/>
        </w:rPr>
        <w:t>i</w:t>
      </w:r>
      <w:r w:rsidR="0081551D" w:rsidRPr="000D720D">
        <w:rPr>
          <w:rFonts w:ascii="Arial" w:hAnsi="Arial" w:cs="Arial"/>
        </w:rPr>
        <w:t>c</w:t>
      </w:r>
      <w:r w:rsidR="00B33DBA" w:rsidRPr="000D720D">
        <w:rPr>
          <w:rFonts w:ascii="Arial" w:hAnsi="Arial" w:cs="Arial"/>
        </w:rPr>
        <w:t>al</w:t>
      </w:r>
      <w:r w:rsidR="0081551D" w:rsidRPr="000D720D">
        <w:rPr>
          <w:rFonts w:ascii="Arial" w:hAnsi="Arial" w:cs="Arial"/>
        </w:rPr>
        <w:t xml:space="preserve"> and research settings</w:t>
      </w:r>
      <w:r w:rsidR="00D41CD1" w:rsidRPr="000D720D">
        <w:rPr>
          <w:rFonts w:ascii="Arial" w:hAnsi="Arial" w:cs="Arial"/>
        </w:rPr>
        <w:t>, but d</w:t>
      </w:r>
      <w:r w:rsidR="001E5B56" w:rsidRPr="000D720D">
        <w:rPr>
          <w:rFonts w:ascii="Arial" w:hAnsi="Arial" w:cs="Arial"/>
        </w:rPr>
        <w:t xml:space="preserve">isagreement </w:t>
      </w:r>
      <w:r w:rsidR="00D41CD1" w:rsidRPr="000D720D">
        <w:rPr>
          <w:rFonts w:ascii="Arial" w:hAnsi="Arial" w:cs="Arial"/>
        </w:rPr>
        <w:t>with</w:t>
      </w:r>
      <w:r w:rsidR="001E5B56" w:rsidRPr="000D720D">
        <w:rPr>
          <w:rFonts w:ascii="Arial" w:hAnsi="Arial" w:cs="Arial"/>
        </w:rPr>
        <w:t xml:space="preserve"> LC-MS/MS method</w:t>
      </w:r>
      <w:r w:rsidR="0006245F" w:rsidRPr="000D720D">
        <w:rPr>
          <w:rFonts w:ascii="Arial" w:hAnsi="Arial" w:cs="Arial"/>
        </w:rPr>
        <w:t xml:space="preserve">s </w:t>
      </w:r>
      <w:r w:rsidR="001B0E76" w:rsidRPr="000D720D">
        <w:rPr>
          <w:rFonts w:ascii="Arial" w:hAnsi="Arial" w:cs="Arial"/>
        </w:rPr>
        <w:t>remain</w:t>
      </w:r>
      <w:r w:rsidR="0020694E" w:rsidRPr="000D720D">
        <w:rPr>
          <w:rFonts w:ascii="Arial" w:hAnsi="Arial" w:cs="Arial"/>
        </w:rPr>
        <w:t>s</w:t>
      </w:r>
      <w:r w:rsidR="0006245F" w:rsidRPr="000D720D">
        <w:rPr>
          <w:rFonts w:ascii="Arial" w:hAnsi="Arial" w:cs="Arial"/>
        </w:rPr>
        <w:t xml:space="preserve"> </w:t>
      </w:r>
      <w:r w:rsidR="00E830CD" w:rsidRPr="000D720D">
        <w:rPr>
          <w:rFonts w:ascii="Arial" w:hAnsi="Arial" w:cs="Arial"/>
        </w:rPr>
        <w:t>a</w:t>
      </w:r>
      <w:r w:rsidR="008B6A2D" w:rsidRPr="000D720D">
        <w:rPr>
          <w:rFonts w:ascii="Arial" w:hAnsi="Arial" w:cs="Arial"/>
        </w:rPr>
        <w:t xml:space="preserve">n </w:t>
      </w:r>
      <w:r w:rsidR="00E0375E" w:rsidRPr="000D720D">
        <w:rPr>
          <w:rFonts w:ascii="Arial" w:hAnsi="Arial" w:cs="Arial"/>
        </w:rPr>
        <w:t>issue</w:t>
      </w:r>
      <w:r w:rsidR="009E0A8B" w:rsidRPr="000D720D">
        <w:rPr>
          <w:rFonts w:ascii="Arial" w:hAnsi="Arial" w:cs="Arial"/>
        </w:rPr>
        <w:t xml:space="preserve">. </w:t>
      </w:r>
    </w:p>
    <w:p w14:paraId="7DB1A82F" w14:textId="00E416B4" w:rsidR="00143674" w:rsidRPr="000D720D" w:rsidRDefault="0092116F" w:rsidP="00732E3B">
      <w:pPr>
        <w:widowControl w:val="0"/>
        <w:suppressLineNumbers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  <w:b/>
          <w:bCs/>
        </w:rPr>
        <w:t>Methods</w:t>
      </w:r>
      <w:r w:rsidRPr="000D720D">
        <w:rPr>
          <w:rFonts w:ascii="Arial" w:hAnsi="Arial" w:cs="Arial"/>
        </w:rPr>
        <w:t xml:space="preserve"> </w:t>
      </w:r>
      <w:r w:rsidR="009E0A8B" w:rsidRPr="000D720D">
        <w:rPr>
          <w:rFonts w:ascii="Arial" w:hAnsi="Arial" w:cs="Arial"/>
        </w:rPr>
        <w:t>In this study</w:t>
      </w:r>
      <w:r w:rsidR="00084886" w:rsidRPr="000D720D">
        <w:rPr>
          <w:rFonts w:ascii="Arial" w:hAnsi="Arial" w:cs="Arial"/>
        </w:rPr>
        <w:t>, we</w:t>
      </w:r>
      <w:r w:rsidR="009E0A8B" w:rsidRPr="000D720D">
        <w:rPr>
          <w:rFonts w:ascii="Arial" w:hAnsi="Arial" w:cs="Arial"/>
        </w:rPr>
        <w:t xml:space="preserve"> </w:t>
      </w:r>
      <w:r w:rsidR="00823C49" w:rsidRPr="000D720D">
        <w:rPr>
          <w:rFonts w:ascii="Arial" w:hAnsi="Arial" w:cs="Arial"/>
        </w:rPr>
        <w:t>examine</w:t>
      </w:r>
      <w:r w:rsidR="00084886" w:rsidRPr="000D720D">
        <w:rPr>
          <w:rFonts w:ascii="Arial" w:hAnsi="Arial" w:cs="Arial"/>
        </w:rPr>
        <w:t>d</w:t>
      </w:r>
      <w:r w:rsidR="00823C49" w:rsidRPr="000D720D">
        <w:rPr>
          <w:rFonts w:ascii="Arial" w:hAnsi="Arial" w:cs="Arial"/>
        </w:rPr>
        <w:t xml:space="preserve"> this </w:t>
      </w:r>
      <w:r w:rsidR="00E0375E" w:rsidRPr="000D720D">
        <w:rPr>
          <w:rFonts w:ascii="Arial" w:hAnsi="Arial" w:cs="Arial"/>
        </w:rPr>
        <w:t>problem</w:t>
      </w:r>
      <w:r w:rsidR="00823C49" w:rsidRPr="000D720D">
        <w:rPr>
          <w:rFonts w:ascii="Arial" w:hAnsi="Arial" w:cs="Arial"/>
        </w:rPr>
        <w:t xml:space="preserve"> </w:t>
      </w:r>
      <w:r w:rsidR="009E0A8B" w:rsidRPr="000D720D">
        <w:rPr>
          <w:rFonts w:ascii="Arial" w:hAnsi="Arial" w:cs="Arial"/>
        </w:rPr>
        <w:t xml:space="preserve">using </w:t>
      </w:r>
      <w:r w:rsidR="00791586" w:rsidRPr="000D720D">
        <w:rPr>
          <w:rFonts w:ascii="Arial" w:hAnsi="Arial" w:cs="Arial"/>
        </w:rPr>
        <w:t>samples obtained from</w:t>
      </w:r>
      <w:r w:rsidR="00A460AF" w:rsidRPr="000D720D">
        <w:rPr>
          <w:rFonts w:ascii="Arial" w:hAnsi="Arial" w:cs="Arial"/>
        </w:rPr>
        <w:t xml:space="preserve"> healthy </w:t>
      </w:r>
      <w:r w:rsidR="00791586" w:rsidRPr="000D720D">
        <w:rPr>
          <w:rFonts w:ascii="Arial" w:hAnsi="Arial" w:cs="Arial"/>
        </w:rPr>
        <w:t xml:space="preserve">young </w:t>
      </w:r>
      <w:r w:rsidR="00A460AF" w:rsidRPr="000D720D">
        <w:rPr>
          <w:rFonts w:ascii="Arial" w:hAnsi="Arial" w:cs="Arial"/>
        </w:rPr>
        <w:t>adult</w:t>
      </w:r>
      <w:r w:rsidR="00791586" w:rsidRPr="000D720D">
        <w:rPr>
          <w:rFonts w:ascii="Arial" w:hAnsi="Arial" w:cs="Arial"/>
        </w:rPr>
        <w:t>s</w:t>
      </w:r>
      <w:r w:rsidR="00E830CD" w:rsidRPr="000D720D">
        <w:rPr>
          <w:rFonts w:ascii="Arial" w:hAnsi="Arial" w:cs="Arial"/>
        </w:rPr>
        <w:t>,</w:t>
      </w:r>
      <w:r w:rsidR="00A460AF" w:rsidRPr="000D720D">
        <w:rPr>
          <w:rFonts w:ascii="Arial" w:hAnsi="Arial" w:cs="Arial"/>
        </w:rPr>
        <w:t xml:space="preserve"> </w:t>
      </w:r>
      <w:r w:rsidR="00C13084" w:rsidRPr="000D720D">
        <w:rPr>
          <w:rFonts w:ascii="Arial" w:hAnsi="Arial" w:cs="Arial"/>
        </w:rPr>
        <w:t>n=</w:t>
      </w:r>
      <w:r w:rsidR="00CB7506" w:rsidRPr="000D720D">
        <w:rPr>
          <w:rFonts w:ascii="Arial" w:hAnsi="Arial" w:cs="Arial"/>
        </w:rPr>
        <w:t>80</w:t>
      </w:r>
      <w:r w:rsidR="003D1EF7" w:rsidRPr="000D720D">
        <w:rPr>
          <w:rFonts w:ascii="Arial" w:hAnsi="Arial" w:cs="Arial"/>
        </w:rPr>
        <w:t>, mean age 21.7(18-32)yrs</w:t>
      </w:r>
      <w:r w:rsidR="002A6B3B" w:rsidRPr="000D720D">
        <w:rPr>
          <w:rFonts w:ascii="Arial" w:hAnsi="Arial" w:cs="Arial"/>
        </w:rPr>
        <w:t>,</w:t>
      </w:r>
      <w:r w:rsidR="00CB7506" w:rsidRPr="000D720D">
        <w:rPr>
          <w:rFonts w:ascii="Arial" w:hAnsi="Arial" w:cs="Arial"/>
        </w:rPr>
        <w:t xml:space="preserve"> </w:t>
      </w:r>
      <w:r w:rsidR="00A460AF" w:rsidRPr="000D720D">
        <w:rPr>
          <w:rFonts w:ascii="Arial" w:hAnsi="Arial" w:cs="Arial"/>
        </w:rPr>
        <w:t xml:space="preserve">and </w:t>
      </w:r>
      <w:r w:rsidR="00CB7506" w:rsidRPr="000D720D">
        <w:rPr>
          <w:rFonts w:ascii="Arial" w:hAnsi="Arial" w:cs="Arial"/>
        </w:rPr>
        <w:t xml:space="preserve">a large cohort </w:t>
      </w:r>
      <w:r w:rsidR="007C1EA2" w:rsidRPr="000D720D">
        <w:rPr>
          <w:rFonts w:ascii="Arial" w:hAnsi="Arial" w:cs="Arial"/>
        </w:rPr>
        <w:t xml:space="preserve">of </w:t>
      </w:r>
      <w:r w:rsidR="00A460AF" w:rsidRPr="000D720D">
        <w:rPr>
          <w:rFonts w:ascii="Arial" w:hAnsi="Arial" w:cs="Arial"/>
        </w:rPr>
        <w:t>paediatric samples</w:t>
      </w:r>
      <w:r w:rsidR="00647799" w:rsidRPr="000D720D">
        <w:rPr>
          <w:rFonts w:ascii="Arial" w:hAnsi="Arial" w:cs="Arial"/>
        </w:rPr>
        <w:t>,</w:t>
      </w:r>
      <w:r w:rsidR="00CB7506" w:rsidRPr="000D720D">
        <w:rPr>
          <w:rFonts w:ascii="Arial" w:hAnsi="Arial" w:cs="Arial"/>
        </w:rPr>
        <w:t xml:space="preserve"> n=422</w:t>
      </w:r>
      <w:r w:rsidR="004273D5" w:rsidRPr="000D720D">
        <w:rPr>
          <w:rFonts w:ascii="Arial" w:hAnsi="Arial" w:cs="Arial"/>
        </w:rPr>
        <w:t>, mean age 7</w:t>
      </w:r>
      <w:r w:rsidR="00481024" w:rsidRPr="000D720D">
        <w:rPr>
          <w:rFonts w:ascii="Arial" w:hAnsi="Arial" w:cs="Arial"/>
        </w:rPr>
        <w:t>.3</w:t>
      </w:r>
      <w:r w:rsidR="004273D5" w:rsidRPr="000D720D">
        <w:rPr>
          <w:rFonts w:ascii="Arial" w:hAnsi="Arial" w:cs="Arial"/>
        </w:rPr>
        <w:t>(</w:t>
      </w:r>
      <w:r w:rsidR="006D5A7C" w:rsidRPr="000D720D">
        <w:rPr>
          <w:rFonts w:ascii="Arial" w:hAnsi="Arial" w:cs="Arial"/>
        </w:rPr>
        <w:t>0-17</w:t>
      </w:r>
      <w:r w:rsidR="004273D5" w:rsidRPr="000D720D">
        <w:rPr>
          <w:rFonts w:ascii="Arial" w:hAnsi="Arial" w:cs="Arial"/>
        </w:rPr>
        <w:t>)y</w:t>
      </w:r>
      <w:r w:rsidR="006D5A7C" w:rsidRPr="000D720D">
        <w:rPr>
          <w:rFonts w:ascii="Arial" w:hAnsi="Arial" w:cs="Arial"/>
        </w:rPr>
        <w:t>r</w:t>
      </w:r>
      <w:r w:rsidR="004273D5" w:rsidRPr="000D720D">
        <w:rPr>
          <w:rFonts w:ascii="Arial" w:hAnsi="Arial" w:cs="Arial"/>
        </w:rPr>
        <w:t>s</w:t>
      </w:r>
      <w:r w:rsidR="00A460AF" w:rsidRPr="000D720D">
        <w:rPr>
          <w:rFonts w:ascii="Arial" w:hAnsi="Arial" w:cs="Arial"/>
        </w:rPr>
        <w:t>.</w:t>
      </w:r>
      <w:r w:rsidR="007C1EA2" w:rsidRPr="000D720D">
        <w:rPr>
          <w:rFonts w:ascii="Arial" w:hAnsi="Arial" w:cs="Arial"/>
        </w:rPr>
        <w:t xml:space="preserve"> </w:t>
      </w:r>
      <w:r w:rsidR="00B0235E" w:rsidRPr="000D720D">
        <w:rPr>
          <w:rFonts w:ascii="Arial" w:hAnsi="Arial" w:cs="Arial"/>
        </w:rPr>
        <w:t>We compared serum concentration</w:t>
      </w:r>
      <w:r w:rsidR="00B260A1" w:rsidRPr="000D720D">
        <w:rPr>
          <w:rFonts w:ascii="Arial" w:hAnsi="Arial" w:cs="Arial"/>
        </w:rPr>
        <w:t>s</w:t>
      </w:r>
      <w:r w:rsidR="00B0235E" w:rsidRPr="000D720D">
        <w:rPr>
          <w:rFonts w:ascii="Arial" w:hAnsi="Arial" w:cs="Arial"/>
        </w:rPr>
        <w:t xml:space="preserve"> of 1,25(OH)</w:t>
      </w:r>
      <w:r w:rsidR="00B0235E" w:rsidRPr="000D720D">
        <w:rPr>
          <w:rFonts w:ascii="Arial" w:hAnsi="Arial" w:cs="Arial"/>
          <w:vertAlign w:val="subscript"/>
        </w:rPr>
        <w:t>2</w:t>
      </w:r>
      <w:r w:rsidR="00B0235E" w:rsidRPr="000D720D">
        <w:rPr>
          <w:rFonts w:ascii="Arial" w:hAnsi="Arial" w:cs="Arial"/>
        </w:rPr>
        <w:t>D</w:t>
      </w:r>
      <w:r w:rsidR="006916E2" w:rsidRPr="000D720D">
        <w:rPr>
          <w:rFonts w:ascii="Arial" w:hAnsi="Arial" w:cs="Arial"/>
        </w:rPr>
        <w:t>3</w:t>
      </w:r>
      <w:r w:rsidR="008F3CCD" w:rsidRPr="000D720D">
        <w:rPr>
          <w:rFonts w:ascii="Arial" w:hAnsi="Arial" w:cs="Arial"/>
        </w:rPr>
        <w:t xml:space="preserve">/D2 </w:t>
      </w:r>
      <w:r w:rsidR="009A4512" w:rsidRPr="000D720D">
        <w:rPr>
          <w:rFonts w:ascii="Arial" w:hAnsi="Arial" w:cs="Arial"/>
        </w:rPr>
        <w:t xml:space="preserve">produced by </w:t>
      </w:r>
      <w:r w:rsidR="001156DB" w:rsidRPr="000D720D">
        <w:rPr>
          <w:rFonts w:ascii="Arial" w:hAnsi="Arial" w:cs="Arial"/>
        </w:rPr>
        <w:t>the DiaSorin LIAISON</w:t>
      </w:r>
      <w:r w:rsidR="00B746C7" w:rsidRPr="000D720D">
        <w:rPr>
          <w:rFonts w:ascii="Arial" w:hAnsi="Arial" w:cs="Arial"/>
        </w:rPr>
        <w:t>®</w:t>
      </w:r>
      <w:r w:rsidR="001156DB" w:rsidRPr="000D720D">
        <w:rPr>
          <w:rFonts w:ascii="Arial" w:hAnsi="Arial" w:cs="Arial"/>
        </w:rPr>
        <w:t xml:space="preserve"> XL immunoassay against </w:t>
      </w:r>
      <w:r w:rsidR="00B16671" w:rsidRPr="000D720D">
        <w:rPr>
          <w:rFonts w:ascii="Arial" w:hAnsi="Arial" w:cs="Arial"/>
        </w:rPr>
        <w:t>an</w:t>
      </w:r>
      <w:r w:rsidR="009A4512" w:rsidRPr="000D720D">
        <w:rPr>
          <w:rFonts w:ascii="Arial" w:hAnsi="Arial" w:cs="Arial"/>
        </w:rPr>
        <w:t xml:space="preserve"> LC-MS/MS </w:t>
      </w:r>
      <w:r w:rsidR="00330C5B" w:rsidRPr="000D720D">
        <w:rPr>
          <w:rFonts w:ascii="Arial" w:hAnsi="Arial" w:cs="Arial"/>
        </w:rPr>
        <w:t xml:space="preserve">method </w:t>
      </w:r>
      <w:r w:rsidR="00BE671C" w:rsidRPr="000D720D">
        <w:rPr>
          <w:rFonts w:ascii="Arial" w:hAnsi="Arial" w:cs="Arial"/>
        </w:rPr>
        <w:t>with immunoaffinity enrichment and DAPTAD derivation</w:t>
      </w:r>
      <w:r w:rsidR="00984ED1" w:rsidRPr="000D720D">
        <w:rPr>
          <w:rFonts w:ascii="Arial" w:hAnsi="Arial" w:cs="Arial"/>
        </w:rPr>
        <w:t>.</w:t>
      </w:r>
      <w:r w:rsidR="00E35A14" w:rsidRPr="000D720D">
        <w:rPr>
          <w:rFonts w:ascii="Arial" w:hAnsi="Arial" w:cs="Arial"/>
        </w:rPr>
        <w:t xml:space="preserve"> </w:t>
      </w:r>
    </w:p>
    <w:p w14:paraId="68B185FA" w14:textId="073F94FC" w:rsidR="005E1990" w:rsidRPr="000D720D" w:rsidRDefault="00143674" w:rsidP="00732E3B">
      <w:pPr>
        <w:widowControl w:val="0"/>
        <w:suppressLineNumbers/>
        <w:spacing w:after="240" w:line="240" w:lineRule="auto"/>
        <w:jc w:val="both"/>
        <w:rPr>
          <w:rFonts w:ascii="Arial" w:hAnsi="Arial" w:cs="Arial"/>
          <w:iCs/>
        </w:rPr>
      </w:pPr>
      <w:r w:rsidRPr="000D720D">
        <w:rPr>
          <w:rFonts w:ascii="Arial" w:hAnsi="Arial" w:cs="Arial"/>
          <w:b/>
          <w:bCs/>
        </w:rPr>
        <w:t>Results</w:t>
      </w:r>
      <w:r w:rsidRPr="000D720D">
        <w:rPr>
          <w:rFonts w:ascii="Arial" w:hAnsi="Arial" w:cs="Arial"/>
        </w:rPr>
        <w:t xml:space="preserve"> </w:t>
      </w:r>
      <w:r w:rsidR="00831341" w:rsidRPr="000D720D">
        <w:rPr>
          <w:rFonts w:ascii="Arial" w:hAnsi="Arial" w:cs="Arial"/>
        </w:rPr>
        <w:t xml:space="preserve">Both </w:t>
      </w:r>
      <w:r w:rsidR="006912F9" w:rsidRPr="000D720D">
        <w:rPr>
          <w:rFonts w:ascii="Arial" w:hAnsi="Arial" w:cs="Arial"/>
        </w:rPr>
        <w:t xml:space="preserve">assays </w:t>
      </w:r>
      <w:r w:rsidR="004C4E4C" w:rsidRPr="000D720D">
        <w:rPr>
          <w:rFonts w:ascii="Arial" w:hAnsi="Arial" w:cs="Arial"/>
        </w:rPr>
        <w:t>showed</w:t>
      </w:r>
      <w:r w:rsidR="00E16EF5" w:rsidRPr="000D720D">
        <w:rPr>
          <w:rFonts w:ascii="Arial" w:hAnsi="Arial" w:cs="Arial"/>
        </w:rPr>
        <w:t xml:space="preserve"> </w:t>
      </w:r>
      <w:r w:rsidR="00B43658" w:rsidRPr="000D720D">
        <w:rPr>
          <w:rFonts w:ascii="Arial" w:hAnsi="Arial" w:cs="Arial"/>
        </w:rPr>
        <w:t xml:space="preserve">intra/inter-assay imprecision of </w:t>
      </w:r>
      <w:r w:rsidR="00AF7E9F" w:rsidRPr="000D720D">
        <w:rPr>
          <w:rFonts w:ascii="Arial" w:hAnsi="Arial" w:cs="Arial"/>
        </w:rPr>
        <w:t>≤</w:t>
      </w:r>
      <w:r w:rsidR="00B43658" w:rsidRPr="000D720D">
        <w:rPr>
          <w:rFonts w:ascii="Arial" w:hAnsi="Arial" w:cs="Arial"/>
        </w:rPr>
        <w:t>9.4</w:t>
      </w:r>
      <w:r w:rsidR="00AF7E9F" w:rsidRPr="000D720D">
        <w:rPr>
          <w:rFonts w:ascii="Arial" w:hAnsi="Arial" w:cs="Arial"/>
        </w:rPr>
        <w:t>%</w:t>
      </w:r>
      <w:r w:rsidR="00795DDC" w:rsidRPr="000D720D">
        <w:rPr>
          <w:rFonts w:ascii="Arial" w:hAnsi="Arial" w:cs="Arial"/>
        </w:rPr>
        <w:t xml:space="preserve"> across the</w:t>
      </w:r>
      <w:r w:rsidR="00B85FE3" w:rsidRPr="000D720D">
        <w:rPr>
          <w:rFonts w:ascii="Arial" w:hAnsi="Arial" w:cs="Arial"/>
        </w:rPr>
        <w:t>ir</w:t>
      </w:r>
      <w:r w:rsidR="00795DDC" w:rsidRPr="000D720D">
        <w:rPr>
          <w:rFonts w:ascii="Arial" w:hAnsi="Arial" w:cs="Arial"/>
        </w:rPr>
        <w:t xml:space="preserve"> </w:t>
      </w:r>
      <w:r w:rsidR="00B85FE3" w:rsidRPr="000D720D">
        <w:rPr>
          <w:rFonts w:ascii="Arial" w:hAnsi="Arial" w:cs="Arial"/>
        </w:rPr>
        <w:t>respective assa</w:t>
      </w:r>
      <w:r w:rsidR="00795DDC" w:rsidRPr="000D720D">
        <w:rPr>
          <w:rFonts w:ascii="Arial" w:hAnsi="Arial" w:cs="Arial"/>
        </w:rPr>
        <w:t>y range</w:t>
      </w:r>
      <w:r w:rsidR="009A250E" w:rsidRPr="000D720D">
        <w:rPr>
          <w:rFonts w:ascii="Arial" w:hAnsi="Arial" w:cs="Arial"/>
        </w:rPr>
        <w:t xml:space="preserve">. </w:t>
      </w:r>
      <w:r w:rsidR="00CF4A88" w:rsidRPr="000D720D">
        <w:rPr>
          <w:rFonts w:ascii="Arial" w:hAnsi="Arial" w:cs="Arial"/>
        </w:rPr>
        <w:t>DEQAS</w:t>
      </w:r>
      <w:r w:rsidR="00F35F84" w:rsidRPr="000D720D">
        <w:rPr>
          <w:rFonts w:ascii="Arial" w:hAnsi="Arial" w:cs="Arial"/>
        </w:rPr>
        <w:t xml:space="preserve"> </w:t>
      </w:r>
      <w:r w:rsidR="003A117D" w:rsidRPr="000D720D">
        <w:rPr>
          <w:rFonts w:ascii="Arial" w:hAnsi="Arial" w:cs="Arial"/>
          <w:noProof/>
        </w:rPr>
        <w:t>between</w:t>
      </w:r>
      <w:r w:rsidR="00F35F84" w:rsidRPr="000D720D">
        <w:rPr>
          <w:rFonts w:ascii="Arial" w:hAnsi="Arial" w:cs="Arial"/>
          <w:noProof/>
        </w:rPr>
        <w:t xml:space="preserve"> April 2020</w:t>
      </w:r>
      <w:r w:rsidR="00782D2A" w:rsidRPr="000D720D">
        <w:rPr>
          <w:rFonts w:ascii="Arial" w:hAnsi="Arial" w:cs="Arial"/>
          <w:noProof/>
        </w:rPr>
        <w:t xml:space="preserve"> to </w:t>
      </w:r>
      <w:r w:rsidR="00F35F84" w:rsidRPr="000D720D">
        <w:rPr>
          <w:rFonts w:ascii="Arial" w:hAnsi="Arial" w:cs="Arial"/>
          <w:noProof/>
        </w:rPr>
        <w:t xml:space="preserve">Jan 2024 (n=80) </w:t>
      </w:r>
      <w:r w:rsidR="00F35F84" w:rsidRPr="000D720D">
        <w:rPr>
          <w:rFonts w:ascii="Arial" w:hAnsi="Arial" w:cs="Arial"/>
        </w:rPr>
        <w:t xml:space="preserve">showed </w:t>
      </w:r>
      <w:r w:rsidR="009A3782" w:rsidRPr="000D720D">
        <w:rPr>
          <w:rFonts w:ascii="Arial" w:hAnsi="Arial" w:cs="Arial"/>
        </w:rPr>
        <w:t xml:space="preserve">mean </w:t>
      </w:r>
      <w:r w:rsidR="00FA7685" w:rsidRPr="000D720D">
        <w:rPr>
          <w:rFonts w:ascii="Arial" w:hAnsi="Arial" w:cs="Arial"/>
        </w:rPr>
        <w:t>bias(</w:t>
      </w:r>
      <w:r w:rsidR="00FA0103" w:rsidRPr="000D720D">
        <w:rPr>
          <w:rFonts w:ascii="Arial" w:hAnsi="Arial" w:cs="Arial"/>
        </w:rPr>
        <w:t>SD,</w:t>
      </w:r>
      <w:r w:rsidR="00FA7685" w:rsidRPr="000D720D">
        <w:rPr>
          <w:rFonts w:ascii="Arial" w:hAnsi="Arial" w:cs="Arial"/>
        </w:rPr>
        <w:t>95</w:t>
      </w:r>
      <w:r w:rsidR="00A61526" w:rsidRPr="000D720D">
        <w:rPr>
          <w:rFonts w:ascii="Arial" w:hAnsi="Arial" w:cs="Arial"/>
        </w:rPr>
        <w:t xml:space="preserve">%CI) for </w:t>
      </w:r>
      <w:r w:rsidR="006816CF" w:rsidRPr="000D720D">
        <w:rPr>
          <w:rFonts w:ascii="Arial" w:hAnsi="Arial" w:cs="Arial"/>
        </w:rPr>
        <w:t xml:space="preserve">DiaSorin -0.6%(6.2,-12.8 to 11.6) </w:t>
      </w:r>
      <w:r w:rsidR="0011315F" w:rsidRPr="000D720D">
        <w:rPr>
          <w:rFonts w:ascii="Arial" w:hAnsi="Arial" w:cs="Arial"/>
        </w:rPr>
        <w:t xml:space="preserve">and </w:t>
      </w:r>
      <w:r w:rsidR="009F1D6B" w:rsidRPr="000D720D">
        <w:rPr>
          <w:rFonts w:ascii="Arial" w:hAnsi="Arial" w:cs="Arial"/>
        </w:rPr>
        <w:t>LC-MS/MS</w:t>
      </w:r>
      <w:r w:rsidR="0011315F" w:rsidRPr="000D720D">
        <w:rPr>
          <w:rFonts w:ascii="Arial" w:hAnsi="Arial" w:cs="Arial"/>
        </w:rPr>
        <w:t xml:space="preserve"> </w:t>
      </w:r>
      <w:r w:rsidR="00071069" w:rsidRPr="000D720D">
        <w:rPr>
          <w:rFonts w:ascii="Arial" w:hAnsi="Arial" w:cs="Arial"/>
        </w:rPr>
        <w:t xml:space="preserve">of </w:t>
      </w:r>
      <w:r w:rsidR="0011315F" w:rsidRPr="000D720D">
        <w:rPr>
          <w:rFonts w:ascii="Arial" w:hAnsi="Arial" w:cs="Arial"/>
        </w:rPr>
        <w:t>+1.3</w:t>
      </w:r>
      <w:r w:rsidR="006816CF" w:rsidRPr="000D720D">
        <w:rPr>
          <w:rFonts w:ascii="Arial" w:hAnsi="Arial" w:cs="Arial"/>
        </w:rPr>
        <w:t>%(7.4,-</w:t>
      </w:r>
      <w:r w:rsidR="0011315F" w:rsidRPr="000D720D">
        <w:rPr>
          <w:rFonts w:ascii="Arial" w:hAnsi="Arial" w:cs="Arial"/>
        </w:rPr>
        <w:t>13.</w:t>
      </w:r>
      <w:r w:rsidR="008A30E4" w:rsidRPr="000D720D">
        <w:rPr>
          <w:rFonts w:ascii="Arial" w:hAnsi="Arial" w:cs="Arial"/>
        </w:rPr>
        <w:t>3</w:t>
      </w:r>
      <w:r w:rsidR="0011315F" w:rsidRPr="000D720D">
        <w:rPr>
          <w:rFonts w:ascii="Arial" w:hAnsi="Arial" w:cs="Arial"/>
        </w:rPr>
        <w:t xml:space="preserve"> to 15.</w:t>
      </w:r>
      <w:r w:rsidR="008A30E4" w:rsidRPr="000D720D">
        <w:rPr>
          <w:rFonts w:ascii="Arial" w:hAnsi="Arial" w:cs="Arial"/>
        </w:rPr>
        <w:t>8</w:t>
      </w:r>
      <w:r w:rsidR="0011315F" w:rsidRPr="000D720D">
        <w:rPr>
          <w:rFonts w:ascii="Arial" w:hAnsi="Arial" w:cs="Arial"/>
        </w:rPr>
        <w:t xml:space="preserve">) </w:t>
      </w:r>
      <w:r w:rsidR="00E03E1B" w:rsidRPr="000D720D">
        <w:rPr>
          <w:rFonts w:ascii="Arial" w:hAnsi="Arial" w:cs="Arial"/>
        </w:rPr>
        <w:t>against their respective method</w:t>
      </w:r>
      <w:r w:rsidR="00232B33" w:rsidRPr="000D720D">
        <w:rPr>
          <w:rFonts w:ascii="Arial" w:hAnsi="Arial" w:cs="Arial"/>
        </w:rPr>
        <w:t xml:space="preserve"> </w:t>
      </w:r>
      <w:r w:rsidR="00E03E1B" w:rsidRPr="000D720D">
        <w:rPr>
          <w:rFonts w:ascii="Arial" w:hAnsi="Arial" w:cs="Arial"/>
        </w:rPr>
        <w:t>group</w:t>
      </w:r>
      <w:r w:rsidR="00096738" w:rsidRPr="000D720D">
        <w:rPr>
          <w:rFonts w:ascii="Arial" w:hAnsi="Arial" w:cs="Arial"/>
        </w:rPr>
        <w:t xml:space="preserve"> mean</w:t>
      </w:r>
      <w:r w:rsidR="00D23C96" w:rsidRPr="000D720D">
        <w:rPr>
          <w:rFonts w:ascii="Arial" w:hAnsi="Arial" w:cs="Arial"/>
        </w:rPr>
        <w:t>s</w:t>
      </w:r>
      <w:r w:rsidR="0011315F" w:rsidRPr="000D720D">
        <w:rPr>
          <w:rFonts w:ascii="Arial" w:hAnsi="Arial" w:cs="Arial"/>
        </w:rPr>
        <w:t>.</w:t>
      </w:r>
      <w:r w:rsidR="00096738" w:rsidRPr="000D720D">
        <w:rPr>
          <w:rFonts w:ascii="Arial" w:hAnsi="Arial" w:cs="Arial"/>
        </w:rPr>
        <w:t xml:space="preserve"> </w:t>
      </w:r>
      <w:r w:rsidR="009454E5" w:rsidRPr="000D720D">
        <w:rPr>
          <w:rFonts w:ascii="Arial" w:hAnsi="Arial" w:cs="Arial"/>
        </w:rPr>
        <w:t xml:space="preserve">Comparison of </w:t>
      </w:r>
      <w:r w:rsidR="00180EAB" w:rsidRPr="000D720D">
        <w:rPr>
          <w:rFonts w:ascii="Arial" w:hAnsi="Arial" w:cs="Arial"/>
        </w:rPr>
        <w:t xml:space="preserve">measurements in </w:t>
      </w:r>
      <w:r w:rsidR="001A09B5" w:rsidRPr="000D720D">
        <w:rPr>
          <w:rFonts w:ascii="Arial" w:hAnsi="Arial" w:cs="Arial"/>
        </w:rPr>
        <w:t xml:space="preserve">the adult samples </w:t>
      </w:r>
      <w:r w:rsidR="009454E5" w:rsidRPr="000D720D">
        <w:rPr>
          <w:rFonts w:ascii="Arial" w:hAnsi="Arial" w:cs="Arial"/>
        </w:rPr>
        <w:t xml:space="preserve">showed </w:t>
      </w:r>
      <w:r w:rsidR="00DD2457" w:rsidRPr="000D720D">
        <w:rPr>
          <w:rFonts w:ascii="Arial" w:hAnsi="Arial" w:cs="Arial"/>
        </w:rPr>
        <w:t xml:space="preserve">a </w:t>
      </w:r>
      <w:r w:rsidR="00D26842" w:rsidRPr="000D720D">
        <w:rPr>
          <w:rFonts w:ascii="Arial" w:hAnsi="Arial" w:cs="Arial"/>
        </w:rPr>
        <w:t>strong</w:t>
      </w:r>
      <w:r w:rsidR="001A09B5" w:rsidRPr="000D720D">
        <w:rPr>
          <w:rFonts w:ascii="Arial" w:hAnsi="Arial" w:cs="Arial"/>
        </w:rPr>
        <w:t xml:space="preserve"> </w:t>
      </w:r>
      <w:r w:rsidR="00473806" w:rsidRPr="000D720D">
        <w:rPr>
          <w:rFonts w:ascii="Arial" w:hAnsi="Arial" w:cs="Arial"/>
        </w:rPr>
        <w:t xml:space="preserve">correlation </w:t>
      </w:r>
      <w:r w:rsidR="00D23C96" w:rsidRPr="000D720D">
        <w:rPr>
          <w:rFonts w:ascii="Arial" w:hAnsi="Arial" w:cs="Arial"/>
        </w:rPr>
        <w:t>(</w:t>
      </w:r>
      <w:r w:rsidR="00F81EB4" w:rsidRPr="000D720D">
        <w:rPr>
          <w:rFonts w:ascii="Arial" w:hAnsi="Arial" w:cs="Arial"/>
          <w:i/>
          <w:iCs/>
        </w:rPr>
        <w:t>r</w:t>
      </w:r>
      <w:r w:rsidR="008C1491" w:rsidRPr="000D720D">
        <w:rPr>
          <w:rFonts w:ascii="Arial" w:hAnsi="Arial" w:cs="Arial"/>
          <w:vertAlign w:val="superscript"/>
        </w:rPr>
        <w:t>2</w:t>
      </w:r>
      <w:r w:rsidR="006F375E" w:rsidRPr="000D720D">
        <w:rPr>
          <w:rFonts w:ascii="Arial" w:hAnsi="Arial" w:cs="Arial"/>
        </w:rPr>
        <w:t>=0.93</w:t>
      </w:r>
      <w:r w:rsidR="004A3E2F" w:rsidRPr="000D720D">
        <w:rPr>
          <w:rFonts w:ascii="Arial" w:hAnsi="Arial" w:cs="Arial"/>
        </w:rPr>
        <w:t>31</w:t>
      </w:r>
      <w:r w:rsidR="00E447AF" w:rsidRPr="000D720D">
        <w:rPr>
          <w:rFonts w:ascii="Arial" w:hAnsi="Arial" w:cs="Arial"/>
        </w:rPr>
        <w:t>)</w:t>
      </w:r>
      <w:r w:rsidR="006F375E" w:rsidRPr="000D720D">
        <w:rPr>
          <w:rFonts w:ascii="Arial" w:hAnsi="Arial" w:cs="Arial"/>
        </w:rPr>
        <w:t xml:space="preserve"> </w:t>
      </w:r>
      <w:r w:rsidR="00473806" w:rsidRPr="000D720D">
        <w:rPr>
          <w:rFonts w:ascii="Arial" w:hAnsi="Arial" w:cs="Arial"/>
        </w:rPr>
        <w:t xml:space="preserve">and concordance </w:t>
      </w:r>
      <w:r w:rsidR="00E447AF" w:rsidRPr="000D720D">
        <w:rPr>
          <w:rFonts w:ascii="Arial" w:hAnsi="Arial" w:cs="Arial"/>
        </w:rPr>
        <w:t>(</w:t>
      </w:r>
      <w:r w:rsidR="008C1491" w:rsidRPr="000D720D">
        <w:rPr>
          <w:rFonts w:ascii="Arial" w:hAnsi="Arial" w:cs="Arial"/>
        </w:rPr>
        <w:t>CCC</w:t>
      </w:r>
      <w:r w:rsidR="00205E99" w:rsidRPr="000D720D">
        <w:rPr>
          <w:rFonts w:ascii="Arial" w:hAnsi="Arial" w:cs="Arial"/>
        </w:rPr>
        <w:t>=</w:t>
      </w:r>
      <w:r w:rsidR="006F375E" w:rsidRPr="000D720D">
        <w:rPr>
          <w:rFonts w:ascii="Arial" w:hAnsi="Arial" w:cs="Arial"/>
        </w:rPr>
        <w:t>0.9</w:t>
      </w:r>
      <w:r w:rsidR="004A3E2F" w:rsidRPr="000D720D">
        <w:rPr>
          <w:rFonts w:ascii="Arial" w:hAnsi="Arial" w:cs="Arial"/>
        </w:rPr>
        <w:t>59</w:t>
      </w:r>
      <w:r w:rsidR="00C84651" w:rsidRPr="000D720D">
        <w:rPr>
          <w:rFonts w:ascii="Arial" w:hAnsi="Arial" w:cs="Arial"/>
        </w:rPr>
        <w:t>)</w:t>
      </w:r>
      <w:r w:rsidR="000026F0" w:rsidRPr="000D720D">
        <w:rPr>
          <w:rFonts w:ascii="Arial" w:hAnsi="Arial" w:cs="Arial"/>
        </w:rPr>
        <w:t xml:space="preserve"> between the two methods</w:t>
      </w:r>
      <w:r w:rsidR="007D4A99" w:rsidRPr="000D720D">
        <w:rPr>
          <w:rFonts w:ascii="Arial" w:hAnsi="Arial" w:cs="Arial"/>
        </w:rPr>
        <w:t>.</w:t>
      </w:r>
      <w:r w:rsidR="006F375E" w:rsidRPr="000D720D">
        <w:rPr>
          <w:rFonts w:ascii="Arial" w:hAnsi="Arial" w:cs="Arial"/>
        </w:rPr>
        <w:t xml:space="preserve"> </w:t>
      </w:r>
      <w:r w:rsidR="007D4A99" w:rsidRPr="000D720D">
        <w:rPr>
          <w:rFonts w:ascii="Arial" w:hAnsi="Arial" w:cs="Arial"/>
        </w:rPr>
        <w:t>LC-MS/MS values were lower than DiaSorin by an overall mean(±SD,95%CI) of -1.6(±14.3,-29.6</w:t>
      </w:r>
      <w:r w:rsidR="00D93C65" w:rsidRPr="000D720D">
        <w:rPr>
          <w:rFonts w:ascii="Arial" w:hAnsi="Arial" w:cs="Arial"/>
        </w:rPr>
        <w:t xml:space="preserve"> to </w:t>
      </w:r>
      <w:r w:rsidR="007D4A99" w:rsidRPr="000D720D">
        <w:rPr>
          <w:rFonts w:ascii="Arial" w:hAnsi="Arial" w:cs="Arial"/>
        </w:rPr>
        <w:t>26.5)pmol/L</w:t>
      </w:r>
      <w:r w:rsidR="00026A78" w:rsidRPr="000D720D">
        <w:rPr>
          <w:rFonts w:ascii="Arial" w:hAnsi="Arial" w:cs="Arial"/>
        </w:rPr>
        <w:t xml:space="preserve"> with an increase</w:t>
      </w:r>
      <w:r w:rsidR="002D20CA" w:rsidRPr="000D720D">
        <w:rPr>
          <w:rFonts w:ascii="Arial" w:hAnsi="Arial" w:cs="Arial"/>
        </w:rPr>
        <w:t>d</w:t>
      </w:r>
      <w:r w:rsidR="00026A78" w:rsidRPr="000D720D">
        <w:rPr>
          <w:rFonts w:ascii="Arial" w:hAnsi="Arial" w:cs="Arial"/>
        </w:rPr>
        <w:t xml:space="preserve"> negative bias </w:t>
      </w:r>
      <w:r w:rsidR="002B1538" w:rsidRPr="000D720D">
        <w:rPr>
          <w:rFonts w:ascii="Arial" w:hAnsi="Arial" w:cs="Arial"/>
        </w:rPr>
        <w:t>at higher</w:t>
      </w:r>
      <w:r w:rsidR="00B81125" w:rsidRPr="000D720D">
        <w:rPr>
          <w:rFonts w:ascii="Arial" w:hAnsi="Arial" w:cs="Arial"/>
        </w:rPr>
        <w:t xml:space="preserve"> concentration</w:t>
      </w:r>
      <w:r w:rsidR="002B1538" w:rsidRPr="000D720D">
        <w:rPr>
          <w:rFonts w:ascii="Arial" w:hAnsi="Arial" w:cs="Arial"/>
        </w:rPr>
        <w:t>s</w:t>
      </w:r>
      <w:r w:rsidR="00B81125" w:rsidRPr="000D720D">
        <w:rPr>
          <w:rFonts w:ascii="Arial" w:hAnsi="Arial" w:cs="Arial"/>
        </w:rPr>
        <w:t>.</w:t>
      </w:r>
      <w:r w:rsidR="002B1538" w:rsidRPr="000D720D">
        <w:rPr>
          <w:rFonts w:ascii="Arial" w:hAnsi="Arial" w:cs="Arial"/>
        </w:rPr>
        <w:t xml:space="preserve"> In the </w:t>
      </w:r>
      <w:r w:rsidR="002B1538" w:rsidRPr="000D720D">
        <w:rPr>
          <w:rFonts w:ascii="Arial" w:hAnsi="Arial" w:cs="Arial"/>
          <w:iCs/>
        </w:rPr>
        <w:t xml:space="preserve">paediatric samples, </w:t>
      </w:r>
      <w:r w:rsidR="00627090" w:rsidRPr="000D720D">
        <w:rPr>
          <w:rFonts w:ascii="Arial" w:hAnsi="Arial" w:cs="Arial"/>
          <w:iCs/>
        </w:rPr>
        <w:t>weak</w:t>
      </w:r>
      <w:r w:rsidR="00E447AF" w:rsidRPr="000D720D">
        <w:rPr>
          <w:rFonts w:ascii="Arial" w:hAnsi="Arial" w:cs="Arial"/>
          <w:iCs/>
        </w:rPr>
        <w:t>er</w:t>
      </w:r>
      <w:r w:rsidR="006254E9" w:rsidRPr="000D720D">
        <w:rPr>
          <w:rFonts w:ascii="Arial" w:hAnsi="Arial" w:cs="Arial"/>
          <w:iCs/>
        </w:rPr>
        <w:t xml:space="preserve"> correlation</w:t>
      </w:r>
      <w:r w:rsidR="00627090" w:rsidRPr="000D720D">
        <w:rPr>
          <w:rFonts w:ascii="Arial" w:hAnsi="Arial" w:cs="Arial"/>
          <w:iCs/>
        </w:rPr>
        <w:t xml:space="preserve"> </w:t>
      </w:r>
      <w:r w:rsidR="00E447AF" w:rsidRPr="000D720D">
        <w:rPr>
          <w:rFonts w:ascii="Arial" w:hAnsi="Arial" w:cs="Arial"/>
          <w:iCs/>
        </w:rPr>
        <w:t>(</w:t>
      </w:r>
      <w:r w:rsidR="00627090" w:rsidRPr="000D720D">
        <w:rPr>
          <w:rFonts w:ascii="Arial" w:hAnsi="Arial" w:cs="Arial"/>
          <w:i/>
          <w:iCs/>
        </w:rPr>
        <w:t>r</w:t>
      </w:r>
      <w:r w:rsidR="00627090" w:rsidRPr="000D720D">
        <w:rPr>
          <w:rFonts w:ascii="Arial" w:hAnsi="Arial" w:cs="Arial"/>
          <w:vertAlign w:val="superscript"/>
        </w:rPr>
        <w:t>2</w:t>
      </w:r>
      <w:r w:rsidR="00627090" w:rsidRPr="000D720D">
        <w:rPr>
          <w:rFonts w:ascii="Arial" w:hAnsi="Arial" w:cs="Arial"/>
        </w:rPr>
        <w:t>=0.</w:t>
      </w:r>
      <w:r w:rsidR="006254E9" w:rsidRPr="000D720D">
        <w:rPr>
          <w:rFonts w:ascii="Arial" w:hAnsi="Arial" w:cs="Arial"/>
        </w:rPr>
        <w:t>65</w:t>
      </w:r>
      <w:r w:rsidR="0076669C" w:rsidRPr="000D720D">
        <w:rPr>
          <w:rFonts w:ascii="Arial" w:hAnsi="Arial" w:cs="Arial"/>
        </w:rPr>
        <w:t>36</w:t>
      </w:r>
      <w:r w:rsidR="00E447AF" w:rsidRPr="000D720D">
        <w:rPr>
          <w:rFonts w:ascii="Arial" w:hAnsi="Arial" w:cs="Arial"/>
        </w:rPr>
        <w:t>)</w:t>
      </w:r>
      <w:r w:rsidR="00627090" w:rsidRPr="000D720D">
        <w:rPr>
          <w:rFonts w:ascii="Arial" w:hAnsi="Arial" w:cs="Arial"/>
        </w:rPr>
        <w:t xml:space="preserve"> and concordance </w:t>
      </w:r>
      <w:r w:rsidR="00E447AF" w:rsidRPr="000D720D">
        <w:rPr>
          <w:rFonts w:ascii="Arial" w:hAnsi="Arial" w:cs="Arial"/>
        </w:rPr>
        <w:t>(</w:t>
      </w:r>
      <w:r w:rsidR="00627090" w:rsidRPr="000D720D">
        <w:rPr>
          <w:rFonts w:ascii="Arial" w:hAnsi="Arial" w:cs="Arial"/>
        </w:rPr>
        <w:t>CCC=0.</w:t>
      </w:r>
      <w:r w:rsidR="006254E9" w:rsidRPr="000D720D">
        <w:rPr>
          <w:rFonts w:ascii="Arial" w:hAnsi="Arial" w:cs="Arial"/>
        </w:rPr>
        <w:t>78</w:t>
      </w:r>
      <w:r w:rsidR="0076669C" w:rsidRPr="000D720D">
        <w:rPr>
          <w:rFonts w:ascii="Arial" w:hAnsi="Arial" w:cs="Arial"/>
        </w:rPr>
        <w:t>2</w:t>
      </w:r>
      <w:r w:rsidR="00E447AF" w:rsidRPr="000D720D">
        <w:rPr>
          <w:rFonts w:ascii="Arial" w:hAnsi="Arial" w:cs="Arial"/>
        </w:rPr>
        <w:t>)</w:t>
      </w:r>
      <w:r w:rsidR="006254E9" w:rsidRPr="000D720D">
        <w:rPr>
          <w:rFonts w:ascii="Arial" w:hAnsi="Arial" w:cs="Arial"/>
        </w:rPr>
        <w:t xml:space="preserve"> were</w:t>
      </w:r>
      <w:r w:rsidR="00627090" w:rsidRPr="000D720D">
        <w:rPr>
          <w:rFonts w:ascii="Arial" w:hAnsi="Arial" w:cs="Arial"/>
          <w:iCs/>
        </w:rPr>
        <w:t xml:space="preserve"> observed</w:t>
      </w:r>
      <w:r w:rsidR="00C518A3" w:rsidRPr="000D720D">
        <w:rPr>
          <w:rFonts w:ascii="Arial" w:hAnsi="Arial" w:cs="Arial"/>
          <w:iCs/>
        </w:rPr>
        <w:t>,</w:t>
      </w:r>
      <w:r w:rsidR="0012778E" w:rsidRPr="000D720D">
        <w:rPr>
          <w:rFonts w:ascii="Arial" w:hAnsi="Arial" w:cs="Arial"/>
          <w:iCs/>
        </w:rPr>
        <w:t xml:space="preserve"> </w:t>
      </w:r>
      <w:r w:rsidR="00226441" w:rsidRPr="000D720D">
        <w:rPr>
          <w:rFonts w:ascii="Arial" w:hAnsi="Arial" w:cs="Arial"/>
          <w:iCs/>
        </w:rPr>
        <w:t xml:space="preserve">with greater bias </w:t>
      </w:r>
      <w:r w:rsidR="00E76678" w:rsidRPr="000D720D">
        <w:rPr>
          <w:rFonts w:ascii="Arial" w:hAnsi="Arial" w:cs="Arial"/>
          <w:iCs/>
        </w:rPr>
        <w:t>mean</w:t>
      </w:r>
      <w:r w:rsidR="00226441" w:rsidRPr="000D720D">
        <w:rPr>
          <w:rFonts w:ascii="Arial" w:hAnsi="Arial" w:cs="Arial"/>
        </w:rPr>
        <w:t>(±SD,95%CI) of -9.8(±23.4,-55.7</w:t>
      </w:r>
      <w:r w:rsidR="00D93C65" w:rsidRPr="000D720D">
        <w:rPr>
          <w:rFonts w:ascii="Arial" w:hAnsi="Arial" w:cs="Arial"/>
        </w:rPr>
        <w:t xml:space="preserve"> to </w:t>
      </w:r>
      <w:r w:rsidR="00226441" w:rsidRPr="000D720D">
        <w:rPr>
          <w:rFonts w:ascii="Arial" w:hAnsi="Arial" w:cs="Arial"/>
        </w:rPr>
        <w:t>35.9)pmol/L.</w:t>
      </w:r>
      <w:r w:rsidR="00556232" w:rsidRPr="000D720D">
        <w:rPr>
          <w:rFonts w:ascii="Arial" w:hAnsi="Arial" w:cs="Arial"/>
        </w:rPr>
        <w:t xml:space="preserve"> </w:t>
      </w:r>
      <w:r w:rsidR="002F1571" w:rsidRPr="000D720D">
        <w:rPr>
          <w:rFonts w:ascii="Arial" w:hAnsi="Arial" w:cs="Arial"/>
        </w:rPr>
        <w:t xml:space="preserve">The variability </w:t>
      </w:r>
      <w:r w:rsidR="009B2CA5" w:rsidRPr="000D720D">
        <w:rPr>
          <w:rFonts w:ascii="Arial" w:hAnsi="Arial" w:cs="Arial"/>
        </w:rPr>
        <w:t xml:space="preserve">in the paediatric samples </w:t>
      </w:r>
      <w:r w:rsidR="002F1571" w:rsidRPr="000D720D">
        <w:rPr>
          <w:rFonts w:ascii="Arial" w:hAnsi="Arial" w:cs="Arial"/>
        </w:rPr>
        <w:t xml:space="preserve">was </w:t>
      </w:r>
      <w:r w:rsidR="009B2CA5" w:rsidRPr="000D720D">
        <w:rPr>
          <w:rFonts w:ascii="Arial" w:hAnsi="Arial" w:cs="Arial"/>
        </w:rPr>
        <w:t xml:space="preserve">not associated with </w:t>
      </w:r>
      <w:r w:rsidR="002F1571" w:rsidRPr="000D720D">
        <w:rPr>
          <w:rFonts w:ascii="Arial" w:hAnsi="Arial" w:cs="Arial"/>
        </w:rPr>
        <w:t>concentration</w:t>
      </w:r>
      <w:r w:rsidR="00BA1573" w:rsidRPr="000D720D">
        <w:rPr>
          <w:rFonts w:ascii="Arial" w:hAnsi="Arial" w:cs="Arial"/>
        </w:rPr>
        <w:t xml:space="preserve"> or</w:t>
      </w:r>
      <w:r w:rsidR="00F007AD" w:rsidRPr="000D720D">
        <w:rPr>
          <w:rFonts w:ascii="Arial" w:hAnsi="Arial" w:cs="Arial"/>
        </w:rPr>
        <w:t xml:space="preserve"> </w:t>
      </w:r>
      <w:r w:rsidR="00612164" w:rsidRPr="000D720D">
        <w:rPr>
          <w:rFonts w:ascii="Arial" w:hAnsi="Arial" w:cs="Arial"/>
        </w:rPr>
        <w:t xml:space="preserve">participant </w:t>
      </w:r>
      <w:r w:rsidR="002F1571" w:rsidRPr="000D720D">
        <w:rPr>
          <w:rFonts w:ascii="Arial" w:hAnsi="Arial" w:cs="Arial"/>
        </w:rPr>
        <w:t>age</w:t>
      </w:r>
      <w:r w:rsidR="00BA1573" w:rsidRPr="000D720D">
        <w:rPr>
          <w:rFonts w:ascii="Arial" w:hAnsi="Arial" w:cs="Arial"/>
        </w:rPr>
        <w:t>.</w:t>
      </w:r>
      <w:r w:rsidR="002F1571" w:rsidRPr="000D720D">
        <w:rPr>
          <w:rFonts w:ascii="Arial" w:hAnsi="Arial" w:cs="Arial"/>
        </w:rPr>
        <w:t xml:space="preserve"> </w:t>
      </w:r>
      <w:r w:rsidR="00BA1573" w:rsidRPr="000D720D">
        <w:rPr>
          <w:rFonts w:ascii="Arial" w:hAnsi="Arial" w:cs="Arial"/>
        </w:rPr>
        <w:t xml:space="preserve">There was an increase </w:t>
      </w:r>
      <w:r w:rsidR="007E1237" w:rsidRPr="000D720D">
        <w:rPr>
          <w:rFonts w:ascii="Arial" w:hAnsi="Arial" w:cs="Arial"/>
        </w:rPr>
        <w:t xml:space="preserve">in the correlation and concordance when </w:t>
      </w:r>
      <w:r w:rsidR="007E1237" w:rsidRPr="000D720D">
        <w:rPr>
          <w:rFonts w:ascii="Arial" w:hAnsi="Arial" w:cs="Arial"/>
          <w:iCs/>
        </w:rPr>
        <w:t>1,25(OH)</w:t>
      </w:r>
      <w:r w:rsidR="007E1237" w:rsidRPr="000D720D">
        <w:rPr>
          <w:rFonts w:ascii="Arial" w:hAnsi="Arial" w:cs="Arial"/>
          <w:iCs/>
          <w:vertAlign w:val="subscript"/>
        </w:rPr>
        <w:t>2</w:t>
      </w:r>
      <w:r w:rsidR="007E1237" w:rsidRPr="000D720D">
        <w:rPr>
          <w:rFonts w:ascii="Arial" w:hAnsi="Arial" w:cs="Arial"/>
          <w:iCs/>
        </w:rPr>
        <w:t>D2  was included in the analysis</w:t>
      </w:r>
      <w:r w:rsidR="00A42AA1" w:rsidRPr="000D720D">
        <w:rPr>
          <w:rFonts w:ascii="Arial" w:hAnsi="Arial" w:cs="Arial"/>
          <w:iCs/>
        </w:rPr>
        <w:t xml:space="preserve">. </w:t>
      </w:r>
    </w:p>
    <w:p w14:paraId="6ECF0BB1" w14:textId="2A250159" w:rsidR="009454E5" w:rsidRPr="000D720D" w:rsidRDefault="005E1990" w:rsidP="00732E3B">
      <w:pPr>
        <w:widowControl w:val="0"/>
        <w:suppressLineNumbers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  <w:b/>
          <w:bCs/>
          <w:iCs/>
        </w:rPr>
        <w:t>Conclusions</w:t>
      </w:r>
      <w:r w:rsidRPr="000D720D">
        <w:rPr>
          <w:rFonts w:ascii="Arial" w:hAnsi="Arial" w:cs="Arial"/>
          <w:iCs/>
        </w:rPr>
        <w:t xml:space="preserve"> </w:t>
      </w:r>
      <w:r w:rsidR="00A42AA1" w:rsidRPr="000D720D">
        <w:rPr>
          <w:rFonts w:ascii="Arial" w:hAnsi="Arial" w:cs="Arial"/>
          <w:iCs/>
        </w:rPr>
        <w:t>It is</w:t>
      </w:r>
      <w:r w:rsidR="003D1169" w:rsidRPr="000D720D">
        <w:rPr>
          <w:rFonts w:ascii="Arial" w:hAnsi="Arial" w:cs="Arial"/>
          <w:iCs/>
        </w:rPr>
        <w:t xml:space="preserve"> </w:t>
      </w:r>
      <w:r w:rsidR="00A42AA1" w:rsidRPr="000D720D">
        <w:rPr>
          <w:rFonts w:ascii="Arial" w:hAnsi="Arial" w:cs="Arial"/>
          <w:iCs/>
        </w:rPr>
        <w:t xml:space="preserve">likely </w:t>
      </w:r>
      <w:r w:rsidR="0026722F" w:rsidRPr="000D720D">
        <w:rPr>
          <w:rFonts w:ascii="Arial" w:hAnsi="Arial" w:cs="Arial"/>
          <w:iCs/>
        </w:rPr>
        <w:t xml:space="preserve">that the metabolites of vitamin D </w:t>
      </w:r>
      <w:r w:rsidR="004959FD" w:rsidRPr="000D720D">
        <w:rPr>
          <w:rFonts w:ascii="Arial" w:hAnsi="Arial" w:cs="Arial"/>
          <w:iCs/>
        </w:rPr>
        <w:t>present</w:t>
      </w:r>
      <w:r w:rsidR="0026722F" w:rsidRPr="000D720D">
        <w:rPr>
          <w:rFonts w:ascii="Arial" w:hAnsi="Arial" w:cs="Arial"/>
          <w:iCs/>
        </w:rPr>
        <w:t xml:space="preserve"> in the paediatric population contributed</w:t>
      </w:r>
      <w:r w:rsidR="00A42AA1" w:rsidRPr="000D720D">
        <w:rPr>
          <w:rFonts w:ascii="Arial" w:hAnsi="Arial" w:cs="Arial"/>
          <w:iCs/>
        </w:rPr>
        <w:t xml:space="preserve"> to </w:t>
      </w:r>
      <w:r w:rsidR="004967CD" w:rsidRPr="000D720D">
        <w:rPr>
          <w:rFonts w:ascii="Arial" w:hAnsi="Arial" w:cs="Arial"/>
          <w:iCs/>
        </w:rPr>
        <w:t>the measurement of 1,25(OH)</w:t>
      </w:r>
      <w:r w:rsidR="004967CD" w:rsidRPr="000D720D">
        <w:rPr>
          <w:rFonts w:ascii="Arial" w:hAnsi="Arial" w:cs="Arial"/>
          <w:iCs/>
          <w:vertAlign w:val="subscript"/>
        </w:rPr>
        <w:t>2</w:t>
      </w:r>
      <w:r w:rsidR="004967CD" w:rsidRPr="000D720D">
        <w:rPr>
          <w:rFonts w:ascii="Arial" w:hAnsi="Arial" w:cs="Arial"/>
          <w:iCs/>
        </w:rPr>
        <w:t>D</w:t>
      </w:r>
      <w:r w:rsidR="002F1571" w:rsidRPr="000D720D">
        <w:rPr>
          <w:rFonts w:ascii="Arial" w:hAnsi="Arial" w:cs="Arial"/>
        </w:rPr>
        <w:t>.</w:t>
      </w:r>
      <w:r w:rsidR="00AD3D92" w:rsidRPr="000D720D">
        <w:rPr>
          <w:rFonts w:ascii="Arial" w:hAnsi="Arial" w:cs="Arial"/>
        </w:rPr>
        <w:t xml:space="preserve"> </w:t>
      </w:r>
      <w:r w:rsidR="00C226AF" w:rsidRPr="000D720D">
        <w:rPr>
          <w:rFonts w:ascii="Arial" w:hAnsi="Arial" w:cs="Arial"/>
          <w:iCs/>
        </w:rPr>
        <w:t>The</w:t>
      </w:r>
      <w:r w:rsidR="00627CFD" w:rsidRPr="000D720D">
        <w:rPr>
          <w:rFonts w:ascii="Arial" w:hAnsi="Arial" w:cs="Arial"/>
          <w:iCs/>
        </w:rPr>
        <w:t xml:space="preserve"> </w:t>
      </w:r>
      <w:r w:rsidR="00783D3A" w:rsidRPr="000D720D">
        <w:rPr>
          <w:rFonts w:ascii="Arial" w:hAnsi="Arial" w:cs="Arial"/>
          <w:iCs/>
        </w:rPr>
        <w:t>inconsistent</w:t>
      </w:r>
      <w:r w:rsidR="00C226AF" w:rsidRPr="000D720D">
        <w:rPr>
          <w:rFonts w:ascii="Arial" w:hAnsi="Arial" w:cs="Arial"/>
          <w:iCs/>
        </w:rPr>
        <w:t xml:space="preserve"> </w:t>
      </w:r>
      <w:r w:rsidR="003B5FCE" w:rsidRPr="000D720D">
        <w:rPr>
          <w:rFonts w:ascii="Arial" w:hAnsi="Arial" w:cs="Arial"/>
          <w:iCs/>
        </w:rPr>
        <w:t xml:space="preserve">agreement </w:t>
      </w:r>
      <w:r w:rsidR="00112F4A" w:rsidRPr="000D720D">
        <w:rPr>
          <w:rFonts w:ascii="Arial" w:hAnsi="Arial" w:cs="Arial"/>
          <w:iCs/>
        </w:rPr>
        <w:t xml:space="preserve">highlights the need </w:t>
      </w:r>
      <w:r w:rsidR="003B5FCE" w:rsidRPr="000D720D">
        <w:rPr>
          <w:rFonts w:ascii="Arial" w:hAnsi="Arial" w:cs="Arial"/>
          <w:iCs/>
        </w:rPr>
        <w:t xml:space="preserve">for </w:t>
      </w:r>
      <w:r w:rsidR="004D0AC3" w:rsidRPr="000D720D">
        <w:rPr>
          <w:rFonts w:ascii="Arial" w:hAnsi="Arial" w:cs="Arial"/>
          <w:iCs/>
        </w:rPr>
        <w:t xml:space="preserve">better </w:t>
      </w:r>
      <w:r w:rsidR="00F5014C" w:rsidRPr="000D720D">
        <w:rPr>
          <w:rFonts w:ascii="Arial" w:hAnsi="Arial" w:cs="Arial"/>
          <w:iCs/>
        </w:rPr>
        <w:t xml:space="preserve">assay </w:t>
      </w:r>
      <w:r w:rsidR="004D0AC3" w:rsidRPr="000D720D">
        <w:rPr>
          <w:rFonts w:ascii="Arial" w:hAnsi="Arial" w:cs="Arial"/>
          <w:iCs/>
        </w:rPr>
        <w:t xml:space="preserve">harmonisation </w:t>
      </w:r>
      <w:r w:rsidR="00930749" w:rsidRPr="000D720D">
        <w:rPr>
          <w:rFonts w:ascii="Arial" w:hAnsi="Arial" w:cs="Arial"/>
          <w:iCs/>
        </w:rPr>
        <w:t>and</w:t>
      </w:r>
      <w:r w:rsidR="00292274" w:rsidRPr="000D720D">
        <w:rPr>
          <w:rFonts w:ascii="Arial" w:hAnsi="Arial" w:cs="Arial"/>
          <w:iCs/>
        </w:rPr>
        <w:t xml:space="preserve"> </w:t>
      </w:r>
      <w:r w:rsidR="0077314E" w:rsidRPr="000D720D">
        <w:rPr>
          <w:rFonts w:ascii="Arial" w:hAnsi="Arial" w:cs="Arial"/>
          <w:iCs/>
        </w:rPr>
        <w:t xml:space="preserve">paediatric </w:t>
      </w:r>
      <w:r w:rsidR="00930749" w:rsidRPr="000D720D">
        <w:rPr>
          <w:rFonts w:ascii="Arial" w:hAnsi="Arial" w:cs="Arial"/>
        </w:rPr>
        <w:t>reference intervals</w:t>
      </w:r>
      <w:r w:rsidR="00617A51" w:rsidRPr="000D720D">
        <w:rPr>
          <w:rFonts w:ascii="Arial" w:hAnsi="Arial" w:cs="Arial"/>
        </w:rPr>
        <w:t xml:space="preserve"> </w:t>
      </w:r>
      <w:r w:rsidR="00BF6A18" w:rsidRPr="000D720D">
        <w:rPr>
          <w:rFonts w:ascii="Arial" w:hAnsi="Arial" w:cs="Arial"/>
        </w:rPr>
        <w:t>using</w:t>
      </w:r>
      <w:r w:rsidR="00292274" w:rsidRPr="000D720D">
        <w:rPr>
          <w:rFonts w:ascii="Arial" w:hAnsi="Arial" w:cs="Arial"/>
        </w:rPr>
        <w:t xml:space="preserve"> LC-MS/MS</w:t>
      </w:r>
      <w:r w:rsidR="004D0AC3" w:rsidRPr="000D720D">
        <w:rPr>
          <w:rFonts w:ascii="Arial" w:hAnsi="Arial" w:cs="Arial"/>
        </w:rPr>
        <w:t xml:space="preserve"> method</w:t>
      </w:r>
      <w:r w:rsidR="00082842" w:rsidRPr="000D720D">
        <w:rPr>
          <w:rFonts w:ascii="Arial" w:hAnsi="Arial" w:cs="Arial"/>
        </w:rPr>
        <w:t>.</w:t>
      </w:r>
    </w:p>
    <w:p w14:paraId="2051ED5A" w14:textId="575A5D29" w:rsidR="00FA0890" w:rsidRPr="000D720D" w:rsidRDefault="00FA0890" w:rsidP="001D6A2A">
      <w:pPr>
        <w:suppressLineNumbers/>
        <w:spacing w:before="180" w:after="24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D720D">
        <w:rPr>
          <w:rFonts w:ascii="Arial" w:hAnsi="Arial" w:cs="Arial"/>
          <w:b/>
          <w:bCs/>
          <w:sz w:val="20"/>
          <w:szCs w:val="20"/>
        </w:rPr>
        <w:t>KEYWORDS:</w:t>
      </w:r>
      <w:r w:rsidRPr="000D720D">
        <w:rPr>
          <w:rFonts w:ascii="Arial" w:hAnsi="Arial" w:cs="Arial"/>
          <w:bCs/>
          <w:sz w:val="20"/>
          <w:szCs w:val="20"/>
        </w:rPr>
        <w:t xml:space="preserve"> </w:t>
      </w:r>
      <w:r w:rsidR="002863A4" w:rsidRPr="000D720D">
        <w:rPr>
          <w:rFonts w:ascii="Arial" w:hAnsi="Arial" w:cs="Arial"/>
          <w:bCs/>
          <w:sz w:val="20"/>
          <w:szCs w:val="20"/>
        </w:rPr>
        <w:t>1,</w:t>
      </w:r>
      <w:r w:rsidRPr="000D720D">
        <w:rPr>
          <w:rFonts w:ascii="Arial" w:hAnsi="Arial" w:cs="Arial"/>
          <w:bCs/>
          <w:sz w:val="20"/>
          <w:szCs w:val="20"/>
        </w:rPr>
        <w:t>25-</w:t>
      </w:r>
      <w:r w:rsidR="002863A4" w:rsidRPr="000D720D">
        <w:rPr>
          <w:rFonts w:ascii="Arial" w:hAnsi="Arial" w:cs="Arial"/>
          <w:bCs/>
          <w:sz w:val="20"/>
          <w:szCs w:val="20"/>
        </w:rPr>
        <w:t>di</w:t>
      </w:r>
      <w:r w:rsidRPr="000D720D">
        <w:rPr>
          <w:rFonts w:ascii="Arial" w:hAnsi="Arial" w:cs="Arial"/>
          <w:bCs/>
          <w:sz w:val="20"/>
          <w:szCs w:val="20"/>
        </w:rPr>
        <w:t>hydroxyvitamin D</w:t>
      </w:r>
      <w:r w:rsidR="00F0266F" w:rsidRPr="000D720D">
        <w:rPr>
          <w:rFonts w:ascii="Arial" w:hAnsi="Arial" w:cs="Arial"/>
          <w:bCs/>
          <w:sz w:val="20"/>
          <w:szCs w:val="20"/>
        </w:rPr>
        <w:t>;</w:t>
      </w:r>
      <w:r w:rsidRPr="000D720D">
        <w:rPr>
          <w:rFonts w:ascii="Arial" w:hAnsi="Arial" w:cs="Arial"/>
          <w:bCs/>
          <w:sz w:val="20"/>
          <w:szCs w:val="20"/>
        </w:rPr>
        <w:t xml:space="preserve"> LC-MS/MS</w:t>
      </w:r>
      <w:r w:rsidR="00F0266F" w:rsidRPr="000D720D">
        <w:rPr>
          <w:rFonts w:ascii="Arial" w:hAnsi="Arial" w:cs="Arial"/>
          <w:bCs/>
          <w:sz w:val="20"/>
          <w:szCs w:val="20"/>
        </w:rPr>
        <w:t>;</w:t>
      </w:r>
      <w:r w:rsidRPr="000D720D">
        <w:rPr>
          <w:rFonts w:ascii="Arial" w:hAnsi="Arial" w:cs="Arial"/>
          <w:bCs/>
          <w:sz w:val="20"/>
          <w:szCs w:val="20"/>
        </w:rPr>
        <w:t xml:space="preserve"> vitamin D status</w:t>
      </w:r>
      <w:r w:rsidR="003C2401" w:rsidRPr="000D720D">
        <w:rPr>
          <w:rFonts w:ascii="Arial" w:hAnsi="Arial" w:cs="Arial"/>
          <w:bCs/>
          <w:sz w:val="20"/>
          <w:szCs w:val="20"/>
        </w:rPr>
        <w:t>;</w:t>
      </w:r>
      <w:r w:rsidR="002863A4" w:rsidRPr="000D720D">
        <w:rPr>
          <w:rFonts w:ascii="Arial" w:hAnsi="Arial" w:cs="Arial"/>
          <w:bCs/>
          <w:sz w:val="20"/>
          <w:szCs w:val="20"/>
        </w:rPr>
        <w:t xml:space="preserve"> immunoassay</w:t>
      </w:r>
      <w:r w:rsidR="003C2401" w:rsidRPr="000D720D">
        <w:rPr>
          <w:rFonts w:ascii="Arial" w:hAnsi="Arial" w:cs="Arial"/>
          <w:bCs/>
          <w:sz w:val="20"/>
          <w:szCs w:val="20"/>
        </w:rPr>
        <w:t>; paediatric</w:t>
      </w:r>
    </w:p>
    <w:p w14:paraId="3495587B" w14:textId="4B995B2C" w:rsidR="00803761" w:rsidRPr="000D720D" w:rsidRDefault="00803761" w:rsidP="00147F5C">
      <w:pPr>
        <w:suppressLineNumbers/>
        <w:spacing w:after="160" w:line="259" w:lineRule="auto"/>
        <w:rPr>
          <w:rFonts w:ascii="Arial" w:hAnsi="Arial" w:cs="Arial"/>
          <w:bCs/>
          <w:sz w:val="20"/>
          <w:szCs w:val="20"/>
        </w:rPr>
      </w:pPr>
      <w:r w:rsidRPr="000D720D">
        <w:rPr>
          <w:rFonts w:ascii="Arial" w:hAnsi="Arial" w:cs="Arial"/>
          <w:bCs/>
          <w:sz w:val="20"/>
          <w:szCs w:val="20"/>
        </w:rPr>
        <w:br w:type="page"/>
      </w:r>
    </w:p>
    <w:p w14:paraId="0EFA19D6" w14:textId="77777777" w:rsidR="00D54654" w:rsidRPr="00FE6EAC" w:rsidRDefault="00D54654" w:rsidP="002A703D">
      <w:pPr>
        <w:widowControl w:val="0"/>
        <w:spacing w:after="240" w:line="240" w:lineRule="auto"/>
        <w:jc w:val="both"/>
        <w:rPr>
          <w:rFonts w:ascii="Arial" w:hAnsi="Arial" w:cs="Arial"/>
          <w:sz w:val="26"/>
          <w:szCs w:val="26"/>
        </w:rPr>
      </w:pPr>
      <w:r w:rsidRPr="00FE6EAC">
        <w:rPr>
          <w:rFonts w:ascii="Arial" w:hAnsi="Arial" w:cs="Arial"/>
          <w:b/>
          <w:bCs/>
          <w:sz w:val="26"/>
          <w:szCs w:val="26"/>
        </w:rPr>
        <w:lastRenderedPageBreak/>
        <w:t>Introduction</w:t>
      </w:r>
    </w:p>
    <w:p w14:paraId="6908B466" w14:textId="1F2900F6" w:rsidR="00D84B98" w:rsidRPr="000D720D" w:rsidRDefault="00DE5B15" w:rsidP="00E67B10">
      <w:pPr>
        <w:spacing w:after="240" w:line="240" w:lineRule="auto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1,25-dihydroxyvitamin D (</w:t>
      </w:r>
      <w:r w:rsidR="001514BE" w:rsidRPr="000D720D">
        <w:rPr>
          <w:rFonts w:ascii="Arial" w:hAnsi="Arial" w:cs="Arial"/>
        </w:rPr>
        <w:t>1,25(OH)</w:t>
      </w:r>
      <w:r w:rsidR="001514BE" w:rsidRPr="000D720D">
        <w:rPr>
          <w:rFonts w:ascii="Arial" w:hAnsi="Arial" w:cs="Arial"/>
          <w:vertAlign w:val="subscript"/>
        </w:rPr>
        <w:t>2</w:t>
      </w:r>
      <w:r w:rsidR="001514BE" w:rsidRPr="000D720D">
        <w:rPr>
          <w:rFonts w:ascii="Arial" w:hAnsi="Arial" w:cs="Arial"/>
        </w:rPr>
        <w:t>D</w:t>
      </w:r>
      <w:r w:rsidRPr="000D720D">
        <w:rPr>
          <w:rFonts w:ascii="Arial" w:hAnsi="Arial" w:cs="Arial"/>
        </w:rPr>
        <w:t>)</w:t>
      </w:r>
      <w:r w:rsidR="001514BE" w:rsidRPr="000D720D">
        <w:rPr>
          <w:rFonts w:ascii="Arial" w:hAnsi="Arial" w:cs="Arial"/>
        </w:rPr>
        <w:t xml:space="preserve"> is</w:t>
      </w:r>
      <w:r w:rsidR="00837CAD" w:rsidRPr="000D720D">
        <w:rPr>
          <w:rFonts w:ascii="Arial" w:hAnsi="Arial" w:cs="Arial"/>
        </w:rPr>
        <w:t xml:space="preserve"> the most biologically active </w:t>
      </w:r>
      <w:r w:rsidR="00201C88" w:rsidRPr="000D720D">
        <w:rPr>
          <w:rFonts w:ascii="Arial" w:hAnsi="Arial" w:cs="Arial"/>
        </w:rPr>
        <w:t>metabolite</w:t>
      </w:r>
      <w:r w:rsidR="00837CAD" w:rsidRPr="000D720D">
        <w:rPr>
          <w:rFonts w:ascii="Arial" w:hAnsi="Arial" w:cs="Arial"/>
        </w:rPr>
        <w:t xml:space="preserve"> of vitamin D</w:t>
      </w:r>
      <w:r w:rsidR="00D14CEA" w:rsidRPr="000D720D">
        <w:rPr>
          <w:rFonts w:ascii="Arial" w:hAnsi="Arial" w:cs="Arial"/>
        </w:rPr>
        <w:t xml:space="preserve"> in humans</w:t>
      </w:r>
      <w:r w:rsidR="001514BE" w:rsidRPr="000D720D">
        <w:rPr>
          <w:rFonts w:ascii="Arial" w:hAnsi="Arial" w:cs="Arial"/>
        </w:rPr>
        <w:t>;</w:t>
      </w:r>
      <w:r w:rsidR="00837CAD" w:rsidRPr="000D720D">
        <w:rPr>
          <w:rFonts w:ascii="Arial" w:hAnsi="Arial" w:cs="Arial"/>
        </w:rPr>
        <w:t xml:space="preserve"> </w:t>
      </w:r>
      <w:r w:rsidR="001514BE" w:rsidRPr="000D720D">
        <w:rPr>
          <w:rFonts w:ascii="Arial" w:hAnsi="Arial" w:cs="Arial"/>
        </w:rPr>
        <w:t>it</w:t>
      </w:r>
      <w:r w:rsidR="00837CAD" w:rsidRPr="000D720D">
        <w:rPr>
          <w:rFonts w:ascii="Arial" w:hAnsi="Arial" w:cs="Arial"/>
        </w:rPr>
        <w:t xml:space="preserve"> </w:t>
      </w:r>
      <w:r w:rsidR="005667C7" w:rsidRPr="000D720D">
        <w:rPr>
          <w:rFonts w:ascii="Arial" w:hAnsi="Arial" w:cs="Arial"/>
        </w:rPr>
        <w:t>mediates</w:t>
      </w:r>
      <w:r w:rsidR="00EE4946" w:rsidRPr="000D720D">
        <w:rPr>
          <w:rFonts w:ascii="Arial" w:hAnsi="Arial" w:cs="Arial"/>
        </w:rPr>
        <w:t xml:space="preserve"> its </w:t>
      </w:r>
      <w:r w:rsidR="00D8715E" w:rsidRPr="000D720D">
        <w:rPr>
          <w:rFonts w:ascii="Arial" w:hAnsi="Arial" w:cs="Arial"/>
        </w:rPr>
        <w:t xml:space="preserve">effects </w:t>
      </w:r>
      <w:r w:rsidR="00627A30" w:rsidRPr="000D720D">
        <w:rPr>
          <w:rFonts w:ascii="Arial" w:hAnsi="Arial" w:cs="Arial"/>
        </w:rPr>
        <w:t>through the</w:t>
      </w:r>
      <w:r w:rsidR="003464E1" w:rsidRPr="000D720D">
        <w:t xml:space="preserve"> </w:t>
      </w:r>
      <w:r w:rsidR="003464E1" w:rsidRPr="000D720D">
        <w:rPr>
          <w:rFonts w:ascii="Arial" w:hAnsi="Arial" w:cs="Arial"/>
        </w:rPr>
        <w:t>vitamin D receptor</w:t>
      </w:r>
      <w:r w:rsidR="0016712B" w:rsidRPr="000D720D">
        <w:rPr>
          <w:rFonts w:ascii="Arial" w:hAnsi="Arial" w:cs="Arial"/>
        </w:rPr>
        <w:t xml:space="preserve">, </w:t>
      </w:r>
      <w:r w:rsidR="00BA6102" w:rsidRPr="000D720D">
        <w:rPr>
          <w:rFonts w:ascii="Arial" w:hAnsi="Arial" w:cs="Arial"/>
        </w:rPr>
        <w:t>stimulating</w:t>
      </w:r>
      <w:r w:rsidR="0016712B" w:rsidRPr="000D720D">
        <w:rPr>
          <w:rFonts w:ascii="Arial" w:hAnsi="Arial" w:cs="Arial"/>
        </w:rPr>
        <w:t xml:space="preserve"> the </w:t>
      </w:r>
      <w:r w:rsidR="002F0FDC" w:rsidRPr="000D720D">
        <w:rPr>
          <w:rFonts w:ascii="Arial" w:hAnsi="Arial" w:cs="Arial"/>
        </w:rPr>
        <w:t>absorption of calcium and phosphate from the intestine</w:t>
      </w:r>
      <w:r w:rsidR="00D45EF1" w:rsidRPr="000D720D">
        <w:rPr>
          <w:rFonts w:ascii="Arial" w:hAnsi="Arial" w:cs="Arial"/>
        </w:rPr>
        <w:t>,</w:t>
      </w:r>
      <w:r w:rsidR="002F0FDC" w:rsidRPr="000D720D">
        <w:rPr>
          <w:rFonts w:ascii="Arial" w:hAnsi="Arial" w:cs="Arial"/>
        </w:rPr>
        <w:t xml:space="preserve"> the retention of calcium from renal </w:t>
      </w:r>
      <w:r w:rsidR="006D2E00" w:rsidRPr="000D720D">
        <w:rPr>
          <w:rFonts w:ascii="Arial" w:hAnsi="Arial" w:cs="Arial"/>
        </w:rPr>
        <w:t>tubules</w:t>
      </w:r>
      <w:r w:rsidR="002F0FDC" w:rsidRPr="000D720D">
        <w:rPr>
          <w:rFonts w:ascii="Arial" w:hAnsi="Arial" w:cs="Arial"/>
        </w:rPr>
        <w:t xml:space="preserve"> and bone mineralisation.</w:t>
      </w:r>
      <w:r w:rsidR="005948FB" w:rsidRPr="000D720D">
        <w:rPr>
          <w:rFonts w:ascii="Arial" w:hAnsi="Arial" w:cs="Arial"/>
        </w:rPr>
        <w:t xml:space="preserve"> </w:t>
      </w:r>
      <w:r w:rsidR="00837CAD" w:rsidRPr="000D720D">
        <w:rPr>
          <w:rFonts w:ascii="Arial" w:hAnsi="Arial" w:cs="Arial"/>
        </w:rPr>
        <w:t xml:space="preserve">Serum </w:t>
      </w:r>
      <w:r w:rsidR="008E0AD7" w:rsidRPr="000D720D">
        <w:rPr>
          <w:rFonts w:ascii="Arial" w:hAnsi="Arial" w:cs="Arial"/>
        </w:rPr>
        <w:t>1,25(OH)</w:t>
      </w:r>
      <w:r w:rsidR="008E0AD7" w:rsidRPr="000D720D">
        <w:rPr>
          <w:rFonts w:ascii="Arial" w:hAnsi="Arial" w:cs="Arial"/>
          <w:vertAlign w:val="subscript"/>
        </w:rPr>
        <w:t>2</w:t>
      </w:r>
      <w:r w:rsidR="008E0AD7" w:rsidRPr="000D720D">
        <w:rPr>
          <w:rFonts w:ascii="Arial" w:hAnsi="Arial" w:cs="Arial"/>
        </w:rPr>
        <w:t>D co</w:t>
      </w:r>
      <w:r w:rsidR="00A82C52" w:rsidRPr="000D720D">
        <w:rPr>
          <w:rFonts w:ascii="Arial" w:hAnsi="Arial" w:cs="Arial"/>
        </w:rPr>
        <w:t>nce</w:t>
      </w:r>
      <w:r w:rsidR="008E0AD7" w:rsidRPr="000D720D">
        <w:rPr>
          <w:rFonts w:ascii="Arial" w:hAnsi="Arial" w:cs="Arial"/>
        </w:rPr>
        <w:t xml:space="preserve">ntration </w:t>
      </w:r>
      <w:r w:rsidR="00837CAD" w:rsidRPr="000D720D">
        <w:rPr>
          <w:rFonts w:ascii="Arial" w:hAnsi="Arial" w:cs="Arial"/>
        </w:rPr>
        <w:t>is regulated by the hydroxylati</w:t>
      </w:r>
      <w:r w:rsidR="004A7D31" w:rsidRPr="000D720D">
        <w:rPr>
          <w:rFonts w:ascii="Arial" w:hAnsi="Arial" w:cs="Arial"/>
        </w:rPr>
        <w:t>ng</w:t>
      </w:r>
      <w:r w:rsidR="00837CAD" w:rsidRPr="000D720D">
        <w:rPr>
          <w:rFonts w:ascii="Arial" w:hAnsi="Arial" w:cs="Arial"/>
        </w:rPr>
        <w:t xml:space="preserve"> enzymes expressed by </w:t>
      </w:r>
      <w:r w:rsidR="004A7D31" w:rsidRPr="000D720D">
        <w:rPr>
          <w:rFonts w:ascii="Arial" w:hAnsi="Arial" w:cs="Arial"/>
        </w:rPr>
        <w:t xml:space="preserve">the </w:t>
      </w:r>
      <w:r w:rsidR="00837CAD" w:rsidRPr="000D720D">
        <w:rPr>
          <w:rFonts w:ascii="Arial" w:hAnsi="Arial" w:cs="Arial"/>
        </w:rPr>
        <w:t>CYP27B1</w:t>
      </w:r>
      <w:r w:rsidR="004A7D31" w:rsidRPr="000D720D">
        <w:rPr>
          <w:rFonts w:ascii="Arial" w:hAnsi="Arial" w:cs="Arial"/>
        </w:rPr>
        <w:t xml:space="preserve"> and</w:t>
      </w:r>
      <w:r w:rsidR="00837CAD" w:rsidRPr="000D720D">
        <w:rPr>
          <w:rFonts w:ascii="Arial" w:hAnsi="Arial" w:cs="Arial"/>
        </w:rPr>
        <w:t xml:space="preserve"> CYP24A1</w:t>
      </w:r>
      <w:r w:rsidR="004A7D31" w:rsidRPr="000D720D">
        <w:rPr>
          <w:rFonts w:ascii="Arial" w:hAnsi="Arial" w:cs="Arial"/>
        </w:rPr>
        <w:t xml:space="preserve"> genes</w:t>
      </w:r>
      <w:r w:rsidR="00837CAD" w:rsidRPr="000D720D">
        <w:rPr>
          <w:rFonts w:ascii="Arial" w:hAnsi="Arial" w:cs="Arial"/>
        </w:rPr>
        <w:t xml:space="preserve">, and </w:t>
      </w:r>
      <w:r w:rsidR="00C33B40" w:rsidRPr="000D720D">
        <w:rPr>
          <w:rFonts w:ascii="Arial" w:hAnsi="Arial" w:cs="Arial"/>
        </w:rPr>
        <w:t xml:space="preserve">controlled </w:t>
      </w:r>
      <w:r w:rsidR="00837CAD" w:rsidRPr="000D720D">
        <w:rPr>
          <w:rFonts w:ascii="Arial" w:hAnsi="Arial" w:cs="Arial"/>
        </w:rPr>
        <w:t xml:space="preserve">by </w:t>
      </w:r>
      <w:r w:rsidR="007C1385" w:rsidRPr="000D720D">
        <w:rPr>
          <w:rFonts w:ascii="Arial" w:hAnsi="Arial" w:cs="Arial"/>
        </w:rPr>
        <w:t xml:space="preserve">parathyroid hormone </w:t>
      </w:r>
      <w:r w:rsidR="00B73866" w:rsidRPr="000D720D">
        <w:rPr>
          <w:rFonts w:ascii="Arial" w:hAnsi="Arial" w:cs="Arial"/>
        </w:rPr>
        <w:t>(</w:t>
      </w:r>
      <w:r w:rsidR="00837CAD" w:rsidRPr="000D720D">
        <w:rPr>
          <w:rFonts w:ascii="Arial" w:hAnsi="Arial" w:cs="Arial"/>
        </w:rPr>
        <w:t>PTH</w:t>
      </w:r>
      <w:r w:rsidR="00B73866" w:rsidRPr="000D720D">
        <w:rPr>
          <w:rFonts w:ascii="Arial" w:hAnsi="Arial" w:cs="Arial"/>
        </w:rPr>
        <w:t>)</w:t>
      </w:r>
      <w:r w:rsidR="00837CAD" w:rsidRPr="000D720D">
        <w:rPr>
          <w:rFonts w:ascii="Arial" w:hAnsi="Arial" w:cs="Arial"/>
        </w:rPr>
        <w:t xml:space="preserve"> and </w:t>
      </w:r>
      <w:r w:rsidR="00B73866" w:rsidRPr="000D720D">
        <w:rPr>
          <w:rFonts w:ascii="Arial" w:hAnsi="Arial" w:cs="Arial"/>
        </w:rPr>
        <w:t>fibroblast growth factor</w:t>
      </w:r>
      <w:r w:rsidR="00007C7E" w:rsidRPr="000D720D">
        <w:rPr>
          <w:rFonts w:ascii="Arial" w:hAnsi="Arial" w:cs="Arial"/>
        </w:rPr>
        <w:t>-</w:t>
      </w:r>
      <w:r w:rsidR="00B73866" w:rsidRPr="000D720D">
        <w:rPr>
          <w:rFonts w:ascii="Arial" w:hAnsi="Arial" w:cs="Arial"/>
        </w:rPr>
        <w:t>23 (</w:t>
      </w:r>
      <w:r w:rsidR="00837CAD" w:rsidRPr="000D720D">
        <w:rPr>
          <w:rFonts w:ascii="Arial" w:hAnsi="Arial" w:cs="Arial"/>
        </w:rPr>
        <w:t>FGF23</w:t>
      </w:r>
      <w:r w:rsidR="00B73866" w:rsidRPr="000D720D">
        <w:rPr>
          <w:rFonts w:ascii="Arial" w:hAnsi="Arial" w:cs="Arial"/>
        </w:rPr>
        <w:t>)</w:t>
      </w:r>
      <w:r w:rsidR="00837CAD" w:rsidRPr="000D720D">
        <w:rPr>
          <w:rFonts w:ascii="Arial" w:hAnsi="Arial" w:cs="Arial"/>
        </w:rPr>
        <w:t>.</w:t>
      </w:r>
      <w:r w:rsidR="00AB5EC8" w:rsidRPr="000D720D">
        <w:rPr>
          <w:rFonts w:ascii="Arial" w:hAnsi="Arial" w:cs="Arial"/>
        </w:rPr>
        <w:t xml:space="preserve"> Deficiency of 1,25(OH)</w:t>
      </w:r>
      <w:r w:rsidR="00AB5EC8" w:rsidRPr="000D720D">
        <w:rPr>
          <w:rFonts w:ascii="Arial" w:hAnsi="Arial" w:cs="Arial"/>
          <w:vertAlign w:val="subscript"/>
        </w:rPr>
        <w:t>2</w:t>
      </w:r>
      <w:r w:rsidR="00AB5EC8" w:rsidRPr="000D720D">
        <w:rPr>
          <w:rFonts w:ascii="Arial" w:hAnsi="Arial" w:cs="Arial"/>
        </w:rPr>
        <w:t>D occurs in chronic kidney disease–mineral bone disorder (CKD-MBD), vitamin D dependent rickets (1α-hydroxylase deficiency), X-linked hypophosphataemia</w:t>
      </w:r>
      <w:r w:rsidR="00AF36E7" w:rsidRPr="000D720D">
        <w:rPr>
          <w:rFonts w:ascii="Arial" w:hAnsi="Arial" w:cs="Arial"/>
        </w:rPr>
        <w:t>,</w:t>
      </w:r>
      <w:r w:rsidR="00AB5EC8" w:rsidRPr="000D720D">
        <w:rPr>
          <w:rFonts w:ascii="Arial" w:hAnsi="Arial" w:cs="Arial"/>
        </w:rPr>
        <w:t xml:space="preserve"> and hypoparathyroidism. Excessive production of 1,25(OH)</w:t>
      </w:r>
      <w:r w:rsidR="00AB5EC8" w:rsidRPr="000D720D">
        <w:rPr>
          <w:rFonts w:ascii="Arial" w:hAnsi="Arial" w:cs="Arial"/>
          <w:vertAlign w:val="subscript"/>
        </w:rPr>
        <w:t>2</w:t>
      </w:r>
      <w:r w:rsidR="00AB5EC8" w:rsidRPr="000D720D">
        <w:rPr>
          <w:rFonts w:ascii="Arial" w:hAnsi="Arial" w:cs="Arial"/>
        </w:rPr>
        <w:t>D occurs in vitamin D-</w:t>
      </w:r>
      <w:r w:rsidR="000A3489" w:rsidRPr="000D720D">
        <w:rPr>
          <w:rFonts w:ascii="Arial" w:hAnsi="Arial" w:cs="Arial"/>
        </w:rPr>
        <w:t>dependent</w:t>
      </w:r>
      <w:r w:rsidR="00AB5EC8" w:rsidRPr="000D720D">
        <w:rPr>
          <w:rFonts w:ascii="Arial" w:hAnsi="Arial" w:cs="Arial"/>
        </w:rPr>
        <w:t xml:space="preserve"> rickets (end-organ resistance</w:t>
      </w:r>
      <w:r w:rsidR="00C7222F" w:rsidRPr="000D720D">
        <w:rPr>
          <w:rFonts w:ascii="Arial" w:hAnsi="Arial" w:cs="Arial"/>
        </w:rPr>
        <w:t xml:space="preserve"> type </w:t>
      </w:r>
      <w:r w:rsidR="00326DB0" w:rsidRPr="000D720D">
        <w:rPr>
          <w:rFonts w:ascii="Arial" w:hAnsi="Arial" w:cs="Arial"/>
        </w:rPr>
        <w:t>II</w:t>
      </w:r>
      <w:r w:rsidR="00AB5EC8" w:rsidRPr="000D720D">
        <w:rPr>
          <w:rFonts w:ascii="Arial" w:hAnsi="Arial" w:cs="Arial"/>
        </w:rPr>
        <w:t>)</w:t>
      </w:r>
      <w:r w:rsidR="00AD3ECD" w:rsidRPr="000D720D">
        <w:rPr>
          <w:rFonts w:ascii="Arial" w:hAnsi="Arial" w:cs="Arial"/>
        </w:rPr>
        <w:fldChar w:fldCharType="begin"/>
      </w:r>
      <w:r w:rsidR="00AD3ECD" w:rsidRPr="000D720D">
        <w:rPr>
          <w:rFonts w:ascii="Arial" w:hAnsi="Arial" w:cs="Arial"/>
        </w:rPr>
        <w:instrText xml:space="preserve"> ADDIN EN.CITE &lt;EndNote&gt;&lt;Cite&gt;&lt;Author&gt;Levine&lt;/Author&gt;&lt;Year&gt;2020&lt;/Year&gt;&lt;RecNum&gt;7126&lt;/RecNum&gt;&lt;DisplayText&gt;[1]&lt;/DisplayText&gt;&lt;record&gt;&lt;rec-number&gt;7126&lt;/rec-number&gt;&lt;foreign-keys&gt;&lt;key app="EN" db-id="ravxrz0snsvp0reazxo5f90tvw225xxe9s5p" timestamp="1729174162" guid="25209a52-0794-4dd0-a3e8-41361dcc811c"&gt;7126&lt;/key&gt;&lt;/foreign-keys&gt;&lt;ref-type name="Journal Article"&gt;17&lt;/ref-type&gt;&lt;contributors&gt;&lt;authors&gt;&lt;author&gt;Levine, M. A.&lt;/author&gt;&lt;/authors&gt;&lt;/contributors&gt;&lt;auth-address&gt;Center for Bone Health and Division of Endocrinology and Diabetes, The Children&amp;apos;s Hospital of Philadelphia and University of Pennsylvania Perelman School of Medicine, Philadelphia, PA, United States.&lt;/auth-address&gt;&lt;titles&gt;&lt;title&gt;Diagnosis and Management of Vitamin D Dependent Rickets&lt;/title&gt;&lt;secondary-title&gt;Front Pediatr&lt;/secondary-title&gt;&lt;/titles&gt;&lt;periodical&gt;&lt;full-title&gt;Front Pediatr&lt;/full-title&gt;&lt;/periodical&gt;&lt;pages&gt;315&lt;/pages&gt;&lt;volume&gt;8&lt;/volume&gt;&lt;edition&gt;20200612&lt;/edition&gt;&lt;keywords&gt;&lt;keyword&gt;Vitamin D&lt;/keyword&gt;&lt;keyword&gt;genetics&lt;/keyword&gt;&lt;keyword&gt;hypocalcemia&lt;/keyword&gt;&lt;keyword&gt;rickets&lt;/keyword&gt;&lt;keyword&gt;treatment&lt;/keyword&gt;&lt;/keywords&gt;&lt;dates&gt;&lt;year&gt;2020&lt;/year&gt;&lt;/dates&gt;&lt;isbn&gt;2296-2360 (Print)&amp;#xD;2296-2360 (Electronic)&amp;#xD;2296-2360 (Linking)&lt;/isbn&gt;&lt;accession-num&gt;32596195&lt;/accession-num&gt;&lt;urls&gt;&lt;related-urls&gt;&lt;url&gt;https://www.ncbi.nlm.nih.gov/pubmed/32596195&lt;/url&gt;&lt;/related-urls&gt;&lt;/urls&gt;&lt;custom2&gt;PMC7303887&lt;/custom2&gt;&lt;electronic-resource-num&gt;10.3389/fped.2020.00315&lt;/electronic-resource-num&gt;&lt;remote-database-name&gt;PubMed-not-MEDLINE&lt;/remote-database-name&gt;&lt;remote-database-provider&gt;NLM&lt;/remote-database-provider&gt;&lt;/record&gt;&lt;/Cite&gt;&lt;/EndNote&gt;</w:instrText>
      </w:r>
      <w:r w:rsidR="00AD3ECD" w:rsidRPr="000D720D">
        <w:rPr>
          <w:rFonts w:ascii="Arial" w:hAnsi="Arial" w:cs="Arial"/>
        </w:rPr>
        <w:fldChar w:fldCharType="separate"/>
      </w:r>
      <w:r w:rsidR="00AD3ECD" w:rsidRPr="000D720D">
        <w:rPr>
          <w:rFonts w:ascii="Arial" w:hAnsi="Arial" w:cs="Arial"/>
          <w:noProof/>
        </w:rPr>
        <w:t>[1]</w:t>
      </w:r>
      <w:r w:rsidR="00AD3ECD" w:rsidRPr="000D720D">
        <w:rPr>
          <w:rFonts w:ascii="Arial" w:hAnsi="Arial" w:cs="Arial"/>
        </w:rPr>
        <w:fldChar w:fldCharType="end"/>
      </w:r>
      <w:r w:rsidR="00AB5EC8" w:rsidRPr="000D720D">
        <w:rPr>
          <w:rFonts w:ascii="Arial" w:hAnsi="Arial" w:cs="Arial"/>
        </w:rPr>
        <w:t>, granulomatosis disease (e.g. sarcoidosis), primary hyper</w:t>
      </w:r>
      <w:r w:rsidR="00646709" w:rsidRPr="000D720D">
        <w:rPr>
          <w:rFonts w:ascii="Arial" w:hAnsi="Arial" w:cs="Arial"/>
        </w:rPr>
        <w:t>para</w:t>
      </w:r>
      <w:r w:rsidR="00AB5EC8" w:rsidRPr="000D720D">
        <w:rPr>
          <w:rFonts w:ascii="Arial" w:hAnsi="Arial" w:cs="Arial"/>
        </w:rPr>
        <w:t xml:space="preserve">thyroidism, ectopic production (malignancy), and genetic defects resulting in the </w:t>
      </w:r>
      <w:r w:rsidR="00D542CF" w:rsidRPr="000D720D">
        <w:rPr>
          <w:rFonts w:ascii="Arial" w:hAnsi="Arial" w:cs="Arial"/>
        </w:rPr>
        <w:t>loss-of-function</w:t>
      </w:r>
      <w:r w:rsidR="00AB5EC8" w:rsidRPr="000D720D">
        <w:rPr>
          <w:rFonts w:ascii="Arial" w:hAnsi="Arial" w:cs="Arial"/>
        </w:rPr>
        <w:t xml:space="preserve"> of CYP24A1 gene in children and adults</w:t>
      </w:r>
      <w:r w:rsidR="00DB440F" w:rsidRPr="000D720D">
        <w:rPr>
          <w:rFonts w:ascii="Arial" w:hAnsi="Arial" w:cs="Arial"/>
        </w:rPr>
        <w:fldChar w:fldCharType="begin">
          <w:fldData xml:space="preserve">PEVuZE5vdGU+PENpdGU+PEF1dGhvcj5Kb25lczwvQXV0aG9yPjxZZWFyPjIwMjQ8L1llYXI+PFJl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</w:fldData>
        </w:fldChar>
      </w:r>
      <w:r w:rsidR="00813DA8">
        <w:rPr>
          <w:rFonts w:ascii="Arial" w:hAnsi="Arial" w:cs="Arial"/>
        </w:rPr>
        <w:instrText xml:space="preserve"> ADDIN EN.CITE </w:instrText>
      </w:r>
      <w:r w:rsidR="00813DA8">
        <w:rPr>
          <w:rFonts w:ascii="Arial" w:hAnsi="Arial" w:cs="Arial"/>
        </w:rPr>
        <w:fldChar w:fldCharType="begin">
          <w:fldData xml:space="preserve">PEVuZE5vdGU+PENpdGU+PEF1dGhvcj5Kb25lczwvQXV0aG9yPjxZZWFyPjIwMjQ8L1llYXI+PFJl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</w:fldData>
        </w:fldChar>
      </w:r>
      <w:r w:rsidR="00813DA8">
        <w:rPr>
          <w:rFonts w:ascii="Arial" w:hAnsi="Arial" w:cs="Arial"/>
        </w:rPr>
        <w:instrText xml:space="preserve"> ADDIN EN.CITE.DATA </w:instrText>
      </w:r>
      <w:r w:rsidR="00813DA8">
        <w:rPr>
          <w:rFonts w:ascii="Arial" w:hAnsi="Arial" w:cs="Arial"/>
        </w:rPr>
      </w:r>
      <w:r w:rsidR="00813DA8">
        <w:rPr>
          <w:rFonts w:ascii="Arial" w:hAnsi="Arial" w:cs="Arial"/>
        </w:rPr>
        <w:fldChar w:fldCharType="end"/>
      </w:r>
      <w:r w:rsidR="00DB440F" w:rsidRPr="000D720D">
        <w:rPr>
          <w:rFonts w:ascii="Arial" w:hAnsi="Arial" w:cs="Arial"/>
        </w:rPr>
        <w:fldChar w:fldCharType="separate"/>
      </w:r>
      <w:r w:rsidR="00AD3ECD" w:rsidRPr="000D720D">
        <w:rPr>
          <w:rFonts w:ascii="Arial" w:hAnsi="Arial" w:cs="Arial"/>
          <w:noProof/>
        </w:rPr>
        <w:t>[2, 3]</w:t>
      </w:r>
      <w:r w:rsidR="00DB440F" w:rsidRPr="000D720D">
        <w:rPr>
          <w:rFonts w:ascii="Arial" w:hAnsi="Arial" w:cs="Arial"/>
        </w:rPr>
        <w:fldChar w:fldCharType="end"/>
      </w:r>
      <w:r w:rsidR="00AB5EC8" w:rsidRPr="000D720D">
        <w:rPr>
          <w:rFonts w:ascii="Arial" w:hAnsi="Arial" w:cs="Arial"/>
        </w:rPr>
        <w:t>.</w:t>
      </w:r>
      <w:r w:rsidR="009E6ED6" w:rsidRPr="000D720D">
        <w:rPr>
          <w:rFonts w:ascii="Arial" w:hAnsi="Arial" w:cs="Arial"/>
        </w:rPr>
        <w:t xml:space="preserve"> </w:t>
      </w:r>
      <w:r w:rsidR="009E7A24" w:rsidRPr="000D720D">
        <w:rPr>
          <w:rFonts w:ascii="Arial" w:hAnsi="Arial" w:cs="Arial"/>
        </w:rPr>
        <w:t>Measurements of s</w:t>
      </w:r>
      <w:r w:rsidR="005520BC" w:rsidRPr="000D720D">
        <w:rPr>
          <w:rFonts w:ascii="Arial" w:hAnsi="Arial" w:cs="Arial"/>
        </w:rPr>
        <w:t>erum 1,25(OH)</w:t>
      </w:r>
      <w:r w:rsidR="005520BC" w:rsidRPr="000D720D">
        <w:rPr>
          <w:rFonts w:ascii="Arial" w:hAnsi="Arial" w:cs="Arial"/>
          <w:vertAlign w:val="subscript"/>
        </w:rPr>
        <w:t>2</w:t>
      </w:r>
      <w:r w:rsidR="005520BC" w:rsidRPr="000D720D">
        <w:rPr>
          <w:rFonts w:ascii="Arial" w:hAnsi="Arial" w:cs="Arial"/>
        </w:rPr>
        <w:t xml:space="preserve">D </w:t>
      </w:r>
      <w:r w:rsidR="004A1B96" w:rsidRPr="000D720D">
        <w:rPr>
          <w:rFonts w:ascii="Arial" w:hAnsi="Arial" w:cs="Arial"/>
        </w:rPr>
        <w:t xml:space="preserve">can be used to </w:t>
      </w:r>
      <w:r w:rsidR="005520BC" w:rsidRPr="000D720D">
        <w:rPr>
          <w:rFonts w:ascii="Arial" w:hAnsi="Arial" w:cs="Arial"/>
        </w:rPr>
        <w:t>monitor therapy with vitamin D analogues (calcitriol)</w:t>
      </w:r>
      <w:r w:rsidR="003A46B5" w:rsidRPr="000D720D">
        <w:rPr>
          <w:rFonts w:ascii="Arial" w:hAnsi="Arial" w:cs="Arial"/>
        </w:rPr>
        <w:t xml:space="preserve"> and </w:t>
      </w:r>
      <w:r w:rsidR="00822FE7" w:rsidRPr="000D720D">
        <w:rPr>
          <w:rFonts w:ascii="Arial" w:hAnsi="Arial" w:cs="Arial"/>
        </w:rPr>
        <w:t xml:space="preserve">response to </w:t>
      </w:r>
      <w:r w:rsidR="004D0EF2" w:rsidRPr="000D720D">
        <w:rPr>
          <w:rFonts w:ascii="Arial" w:hAnsi="Arial" w:cs="Arial"/>
        </w:rPr>
        <w:t>cytochrome P450</w:t>
      </w:r>
      <w:r w:rsidR="00E67F4A" w:rsidRPr="000D720D">
        <w:rPr>
          <w:rFonts w:ascii="Arial" w:hAnsi="Arial" w:cs="Arial"/>
        </w:rPr>
        <w:t xml:space="preserve"> inhibitors such as </w:t>
      </w:r>
      <w:r w:rsidR="005C5016" w:rsidRPr="000D720D">
        <w:rPr>
          <w:rFonts w:ascii="Arial" w:hAnsi="Arial" w:cs="Arial"/>
        </w:rPr>
        <w:t>ketoconazole</w:t>
      </w:r>
      <w:r w:rsidR="00237E2D" w:rsidRPr="000D720D">
        <w:rPr>
          <w:rFonts w:ascii="Arial" w:hAnsi="Arial" w:cs="Arial"/>
        </w:rPr>
        <w:t xml:space="preserve"> treatment </w:t>
      </w:r>
      <w:r w:rsidR="009D1F3B" w:rsidRPr="000D720D">
        <w:rPr>
          <w:rFonts w:ascii="Arial" w:hAnsi="Arial" w:cs="Arial"/>
        </w:rPr>
        <w:t>f</w:t>
      </w:r>
      <w:r w:rsidR="00E67F4A" w:rsidRPr="000D720D">
        <w:rPr>
          <w:rFonts w:ascii="Arial" w:hAnsi="Arial" w:cs="Arial"/>
        </w:rPr>
        <w:t>or</w:t>
      </w:r>
      <w:r w:rsidR="00164B44" w:rsidRPr="000D720D">
        <w:rPr>
          <w:rFonts w:ascii="Arial" w:hAnsi="Arial" w:cs="Arial"/>
        </w:rPr>
        <w:t xml:space="preserve"> </w:t>
      </w:r>
      <w:r w:rsidR="008470AD" w:rsidRPr="000D720D">
        <w:rPr>
          <w:rFonts w:ascii="Arial" w:hAnsi="Arial" w:cs="Arial"/>
        </w:rPr>
        <w:t xml:space="preserve">Infantile hypercalcemia and hypercalciuria </w:t>
      </w:r>
      <w:r w:rsidR="00E3145F" w:rsidRPr="000D720D">
        <w:rPr>
          <w:rFonts w:ascii="Arial" w:hAnsi="Arial" w:cs="Arial"/>
        </w:rPr>
        <w:t>caused by CYP</w:t>
      </w:r>
      <w:r w:rsidR="005970F2" w:rsidRPr="000D720D">
        <w:rPr>
          <w:rFonts w:ascii="Arial" w:hAnsi="Arial" w:cs="Arial"/>
        </w:rPr>
        <w:t>24A1 mutations</w:t>
      </w:r>
      <w:r w:rsidR="00ED3F2A" w:rsidRPr="000D720D">
        <w:rPr>
          <w:rFonts w:ascii="Arial" w:hAnsi="Arial" w:cs="Arial"/>
        </w:rPr>
        <w:fldChar w:fldCharType="begin">
          <w:fldData xml:space="preserve">PEVuZE5vdGU+PENpdGU+PEF1dGhvcj5OZ3V5ZW48L0F1dGhvcj48WWVhcj4yMDEwPC9ZZWFyPjxS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</w:fldData>
        </w:fldChar>
      </w:r>
      <w:r w:rsidR="00813DA8">
        <w:rPr>
          <w:rFonts w:ascii="Arial" w:hAnsi="Arial" w:cs="Arial"/>
        </w:rPr>
        <w:instrText xml:space="preserve"> ADDIN EN.CITE </w:instrText>
      </w:r>
      <w:r w:rsidR="00813DA8">
        <w:rPr>
          <w:rFonts w:ascii="Arial" w:hAnsi="Arial" w:cs="Arial"/>
        </w:rPr>
        <w:fldChar w:fldCharType="begin">
          <w:fldData xml:space="preserve">PEVuZE5vdGU+PENpdGU+PEF1dGhvcj5OZ3V5ZW48L0F1dGhvcj48WWVhcj4yMDEwPC9ZZWFyPjxS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</w:fldData>
        </w:fldChar>
      </w:r>
      <w:r w:rsidR="00813DA8">
        <w:rPr>
          <w:rFonts w:ascii="Arial" w:hAnsi="Arial" w:cs="Arial"/>
        </w:rPr>
        <w:instrText xml:space="preserve"> ADDIN EN.CITE.DATA </w:instrText>
      </w:r>
      <w:r w:rsidR="00813DA8">
        <w:rPr>
          <w:rFonts w:ascii="Arial" w:hAnsi="Arial" w:cs="Arial"/>
        </w:rPr>
      </w:r>
      <w:r w:rsidR="00813DA8">
        <w:rPr>
          <w:rFonts w:ascii="Arial" w:hAnsi="Arial" w:cs="Arial"/>
        </w:rPr>
        <w:fldChar w:fldCharType="end"/>
      </w:r>
      <w:r w:rsidR="00ED3F2A" w:rsidRPr="000D720D">
        <w:rPr>
          <w:rFonts w:ascii="Arial" w:hAnsi="Arial" w:cs="Arial"/>
        </w:rPr>
        <w:fldChar w:fldCharType="separate"/>
      </w:r>
      <w:r w:rsidR="007C507D" w:rsidRPr="000D720D">
        <w:rPr>
          <w:rFonts w:ascii="Arial" w:hAnsi="Arial" w:cs="Arial"/>
          <w:noProof/>
        </w:rPr>
        <w:t>[2, 4]</w:t>
      </w:r>
      <w:r w:rsidR="00ED3F2A" w:rsidRPr="000D720D">
        <w:rPr>
          <w:rFonts w:ascii="Arial" w:hAnsi="Arial" w:cs="Arial"/>
        </w:rPr>
        <w:fldChar w:fldCharType="end"/>
      </w:r>
      <w:r w:rsidR="004A1B96" w:rsidRPr="000D720D">
        <w:rPr>
          <w:rFonts w:ascii="Arial" w:hAnsi="Arial" w:cs="Arial"/>
        </w:rPr>
        <w:t xml:space="preserve">. </w:t>
      </w:r>
      <w:r w:rsidR="00ED7AEF" w:rsidRPr="000D720D">
        <w:rPr>
          <w:rFonts w:ascii="Arial" w:hAnsi="Arial" w:cs="Arial"/>
        </w:rPr>
        <w:t>Vitamin Metabolite Ratio (VMR)</w:t>
      </w:r>
      <w:r w:rsidR="00922AE9" w:rsidRPr="000D720D">
        <w:rPr>
          <w:rFonts w:ascii="Arial" w:hAnsi="Arial" w:cs="Arial"/>
        </w:rPr>
        <w:t xml:space="preserve"> with </w:t>
      </w:r>
      <w:r w:rsidR="00C34A5F" w:rsidRPr="000D720D">
        <w:rPr>
          <w:rFonts w:ascii="Arial" w:hAnsi="Arial" w:cs="Arial"/>
        </w:rPr>
        <w:t>24,25-</w:t>
      </w:r>
      <w:r w:rsidR="00C34A5F" w:rsidRPr="00750893">
        <w:rPr>
          <w:rFonts w:ascii="Arial" w:hAnsi="Arial" w:cs="Arial"/>
        </w:rPr>
        <w:t>dihydroxyvitamin D (</w:t>
      </w:r>
      <w:r w:rsidR="002A703D" w:rsidRPr="00750893">
        <w:rPr>
          <w:rFonts w:ascii="Arial" w:hAnsi="Arial" w:cs="Arial"/>
        </w:rPr>
        <w:t>1,25(OH)</w:t>
      </w:r>
      <w:r w:rsidR="002A703D" w:rsidRPr="00750893">
        <w:rPr>
          <w:rFonts w:ascii="Arial" w:hAnsi="Arial" w:cs="Arial"/>
          <w:vertAlign w:val="subscript"/>
        </w:rPr>
        <w:t>2</w:t>
      </w:r>
      <w:r w:rsidR="002A703D" w:rsidRPr="00750893">
        <w:rPr>
          <w:rFonts w:ascii="Arial" w:hAnsi="Arial" w:cs="Arial"/>
        </w:rPr>
        <w:t>D:24,25(OH)</w:t>
      </w:r>
      <w:r w:rsidR="002A703D" w:rsidRPr="00750893">
        <w:rPr>
          <w:rFonts w:ascii="Arial" w:hAnsi="Arial" w:cs="Arial"/>
          <w:vertAlign w:val="subscript"/>
        </w:rPr>
        <w:t>2</w:t>
      </w:r>
      <w:r w:rsidR="002A703D" w:rsidRPr="00750893">
        <w:rPr>
          <w:rFonts w:ascii="Arial" w:hAnsi="Arial" w:cs="Arial"/>
        </w:rPr>
        <w:t>D VMR</w:t>
      </w:r>
      <w:r w:rsidR="00C34A5F" w:rsidRPr="00750893">
        <w:rPr>
          <w:rFonts w:ascii="Arial" w:hAnsi="Arial" w:cs="Arial"/>
        </w:rPr>
        <w:t>)</w:t>
      </w:r>
      <w:r w:rsidR="00F0749E" w:rsidRPr="00750893">
        <w:rPr>
          <w:rFonts w:ascii="Arial" w:hAnsi="Arial" w:cs="Arial"/>
        </w:rPr>
        <w:t xml:space="preserve"> </w:t>
      </w:r>
      <w:r w:rsidR="00CF5394" w:rsidRPr="00750893">
        <w:rPr>
          <w:rFonts w:ascii="Arial" w:hAnsi="Arial" w:cs="Arial"/>
        </w:rPr>
        <w:t>and 25-hydroxyvitamin D (</w:t>
      </w:r>
      <w:r w:rsidR="00750893" w:rsidRPr="00750893">
        <w:rPr>
          <w:rFonts w:ascii="Arial" w:hAnsi="Arial" w:cs="Arial"/>
        </w:rPr>
        <w:t>25(OH)D:24,25(OH)</w:t>
      </w:r>
      <w:r w:rsidR="00750893" w:rsidRPr="00750893">
        <w:rPr>
          <w:rFonts w:ascii="Arial" w:hAnsi="Arial" w:cs="Arial"/>
          <w:vertAlign w:val="subscript"/>
        </w:rPr>
        <w:t>2</w:t>
      </w:r>
      <w:r w:rsidR="00750893" w:rsidRPr="00750893">
        <w:rPr>
          <w:rFonts w:ascii="Arial" w:hAnsi="Arial" w:cs="Arial"/>
        </w:rPr>
        <w:t xml:space="preserve">D </w:t>
      </w:r>
      <w:r w:rsidR="008624DA">
        <w:rPr>
          <w:rFonts w:ascii="Arial" w:hAnsi="Arial" w:cs="Arial"/>
        </w:rPr>
        <w:t xml:space="preserve">VMR </w:t>
      </w:r>
      <w:r w:rsidR="00750893" w:rsidRPr="00750893">
        <w:rPr>
          <w:rFonts w:ascii="Arial" w:hAnsi="Arial" w:cs="Arial"/>
        </w:rPr>
        <w:t xml:space="preserve">or </w:t>
      </w:r>
      <w:r w:rsidR="00F027B2" w:rsidRPr="00750893">
        <w:rPr>
          <w:rFonts w:ascii="Arial" w:hAnsi="Arial" w:cs="Arial"/>
        </w:rPr>
        <w:t>24,25(OH)</w:t>
      </w:r>
      <w:r w:rsidR="00F027B2" w:rsidRPr="00750893">
        <w:rPr>
          <w:rFonts w:ascii="Arial" w:hAnsi="Arial" w:cs="Arial"/>
          <w:vertAlign w:val="subscript"/>
        </w:rPr>
        <w:t>2</w:t>
      </w:r>
      <w:r w:rsidR="00F027B2" w:rsidRPr="00750893">
        <w:rPr>
          <w:rFonts w:ascii="Arial" w:hAnsi="Arial" w:cs="Arial"/>
        </w:rPr>
        <w:t>D</w:t>
      </w:r>
      <w:r w:rsidR="00A7553B" w:rsidRPr="00750893">
        <w:rPr>
          <w:rFonts w:ascii="Arial" w:hAnsi="Arial" w:cs="Arial"/>
        </w:rPr>
        <w:t xml:space="preserve">:25(OH)D </w:t>
      </w:r>
      <w:r w:rsidR="008624DA">
        <w:rPr>
          <w:rFonts w:ascii="Arial" w:hAnsi="Arial" w:cs="Arial"/>
        </w:rPr>
        <w:t xml:space="preserve">VMR </w:t>
      </w:r>
      <w:r w:rsidR="001A1A4A" w:rsidRPr="00750893">
        <w:rPr>
          <w:rFonts w:ascii="Arial" w:hAnsi="Arial" w:cs="Arial"/>
        </w:rPr>
        <w:t>expressed in percentage</w:t>
      </w:r>
      <w:r w:rsidR="0088320C" w:rsidRPr="00750893">
        <w:rPr>
          <w:rFonts w:ascii="Arial" w:hAnsi="Arial" w:cs="Arial"/>
        </w:rPr>
        <w:fldChar w:fldCharType="begin">
          <w:fldData xml:space="preserve">PEVuZE5vdGU+PENpdGU+PEF1dGhvcj5NYWtyaXM8L0F1dGhvcj48WWVhcj4yMDIxPC9ZZWFyPjxS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</w:fldData>
        </w:fldChar>
      </w:r>
      <w:r w:rsidR="00813DA8">
        <w:rPr>
          <w:rFonts w:ascii="Arial" w:hAnsi="Arial" w:cs="Arial"/>
        </w:rPr>
        <w:instrText xml:space="preserve"> ADDIN EN.CITE </w:instrText>
      </w:r>
      <w:r w:rsidR="00813DA8">
        <w:rPr>
          <w:rFonts w:ascii="Arial" w:hAnsi="Arial" w:cs="Arial"/>
        </w:rPr>
        <w:fldChar w:fldCharType="begin">
          <w:fldData xml:space="preserve">PEVuZE5vdGU+PENpdGU+PEF1dGhvcj5NYWtyaXM8L0F1dGhvcj48WWVhcj4yMDIxPC9ZZWFyPjxS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</w:fldData>
        </w:fldChar>
      </w:r>
      <w:r w:rsidR="00813DA8">
        <w:rPr>
          <w:rFonts w:ascii="Arial" w:hAnsi="Arial" w:cs="Arial"/>
        </w:rPr>
        <w:instrText xml:space="preserve"> ADDIN EN.CITE.DATA </w:instrText>
      </w:r>
      <w:r w:rsidR="00813DA8">
        <w:rPr>
          <w:rFonts w:ascii="Arial" w:hAnsi="Arial" w:cs="Arial"/>
        </w:rPr>
      </w:r>
      <w:r w:rsidR="00813DA8">
        <w:rPr>
          <w:rFonts w:ascii="Arial" w:hAnsi="Arial" w:cs="Arial"/>
        </w:rPr>
        <w:fldChar w:fldCharType="end"/>
      </w:r>
      <w:r w:rsidR="0088320C" w:rsidRPr="00750893">
        <w:rPr>
          <w:rFonts w:ascii="Arial" w:hAnsi="Arial" w:cs="Arial"/>
        </w:rPr>
        <w:fldChar w:fldCharType="separate"/>
      </w:r>
      <w:r w:rsidR="0088320C" w:rsidRPr="00750893">
        <w:rPr>
          <w:rFonts w:ascii="Arial" w:hAnsi="Arial" w:cs="Arial"/>
          <w:noProof/>
        </w:rPr>
        <w:t>[5]</w:t>
      </w:r>
      <w:r w:rsidR="0088320C" w:rsidRPr="00750893">
        <w:rPr>
          <w:rFonts w:ascii="Arial" w:hAnsi="Arial" w:cs="Arial"/>
        </w:rPr>
        <w:fldChar w:fldCharType="end"/>
      </w:r>
      <w:r w:rsidR="00CF5394" w:rsidRPr="00750893">
        <w:rPr>
          <w:rFonts w:ascii="Arial" w:hAnsi="Arial" w:cs="Arial"/>
        </w:rPr>
        <w:t>)</w:t>
      </w:r>
      <w:r w:rsidR="00953D5C" w:rsidRPr="00750893">
        <w:rPr>
          <w:rFonts w:ascii="Arial" w:hAnsi="Arial" w:cs="Arial"/>
        </w:rPr>
        <w:t xml:space="preserve"> </w:t>
      </w:r>
      <w:r w:rsidR="00F0749E" w:rsidRPr="00750893">
        <w:rPr>
          <w:rFonts w:ascii="Arial" w:hAnsi="Arial" w:cs="Arial"/>
        </w:rPr>
        <w:t xml:space="preserve">can </w:t>
      </w:r>
      <w:r w:rsidR="00D070C0" w:rsidRPr="00750893">
        <w:rPr>
          <w:rFonts w:ascii="Arial" w:hAnsi="Arial" w:cs="Arial"/>
        </w:rPr>
        <w:t>offer</w:t>
      </w:r>
      <w:r w:rsidR="00D070C0" w:rsidRPr="000D720D">
        <w:rPr>
          <w:rFonts w:ascii="Arial" w:hAnsi="Arial" w:cs="Arial"/>
        </w:rPr>
        <w:t xml:space="preserve"> </w:t>
      </w:r>
      <w:r w:rsidR="00AE7197" w:rsidRPr="000D720D">
        <w:rPr>
          <w:rFonts w:ascii="Arial" w:hAnsi="Arial" w:cs="Arial"/>
        </w:rPr>
        <w:t xml:space="preserve">a </w:t>
      </w:r>
      <w:r w:rsidR="00B32F0D" w:rsidRPr="000D720D">
        <w:rPr>
          <w:rFonts w:ascii="Arial" w:hAnsi="Arial" w:cs="Arial"/>
        </w:rPr>
        <w:t xml:space="preserve">functional approach to </w:t>
      </w:r>
      <w:r w:rsidR="00AE7197" w:rsidRPr="000D720D">
        <w:rPr>
          <w:rFonts w:ascii="Arial" w:hAnsi="Arial" w:cs="Arial"/>
        </w:rPr>
        <w:t xml:space="preserve">identify </w:t>
      </w:r>
      <w:r w:rsidR="005D0FED" w:rsidRPr="000D720D">
        <w:rPr>
          <w:rFonts w:ascii="Arial" w:hAnsi="Arial" w:cs="Arial"/>
        </w:rPr>
        <w:t>abnormal vitamin D metabolism</w:t>
      </w:r>
      <w:r w:rsidR="00620F6E" w:rsidRPr="000D720D">
        <w:rPr>
          <w:rFonts w:ascii="Arial" w:hAnsi="Arial" w:cs="Arial"/>
        </w:rPr>
        <w:t xml:space="preserve"> </w:t>
      </w:r>
      <w:r w:rsidR="003D652A" w:rsidRPr="000D720D">
        <w:rPr>
          <w:rFonts w:ascii="Arial" w:hAnsi="Arial" w:cs="Arial"/>
        </w:rPr>
        <w:t>mediated by</w:t>
      </w:r>
      <w:r w:rsidR="005D0FED" w:rsidRPr="000D720D">
        <w:rPr>
          <w:rFonts w:ascii="Arial" w:hAnsi="Arial" w:cs="Arial"/>
        </w:rPr>
        <w:t xml:space="preserve"> </w:t>
      </w:r>
      <w:r w:rsidR="00200842" w:rsidRPr="000D720D">
        <w:rPr>
          <w:rFonts w:ascii="Arial" w:hAnsi="Arial" w:cs="Arial"/>
        </w:rPr>
        <w:t>CYP enzyme deficiencies</w:t>
      </w:r>
      <w:r w:rsidR="00F0749E" w:rsidRPr="000D720D">
        <w:rPr>
          <w:rFonts w:ascii="Arial" w:hAnsi="Arial" w:cs="Arial"/>
        </w:rPr>
        <w:fldChar w:fldCharType="begin">
          <w:fldData xml:space="preserve">PEVuZE5vdGU+PENpdGU+PEF1dGhvcj5UYW5nPC9BdXRob3I+PFllYXI+MjAxOTwvWWVhcj48UmVj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</w:fldData>
        </w:fldChar>
      </w:r>
      <w:r w:rsidR="00F65A3A">
        <w:rPr>
          <w:rFonts w:ascii="Arial" w:hAnsi="Arial" w:cs="Arial"/>
        </w:rPr>
        <w:instrText xml:space="preserve"> ADDIN EN.CITE </w:instrText>
      </w:r>
      <w:r w:rsidR="00F65A3A">
        <w:rPr>
          <w:rFonts w:ascii="Arial" w:hAnsi="Arial" w:cs="Arial"/>
        </w:rPr>
        <w:fldChar w:fldCharType="begin">
          <w:fldData xml:space="preserve">PEVuZE5vdGU+PENpdGU+PEF1dGhvcj5UYW5nPC9BdXRob3I+PFllYXI+MjAxOTwvWWVhcj48UmVj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</w:fldData>
        </w:fldChar>
      </w:r>
      <w:r w:rsidR="00F65A3A">
        <w:rPr>
          <w:rFonts w:ascii="Arial" w:hAnsi="Arial" w:cs="Arial"/>
        </w:rPr>
        <w:instrText xml:space="preserve"> ADDIN EN.CITE.DATA </w:instrText>
      </w:r>
      <w:r w:rsidR="00F65A3A">
        <w:rPr>
          <w:rFonts w:ascii="Arial" w:hAnsi="Arial" w:cs="Arial"/>
        </w:rPr>
      </w:r>
      <w:r w:rsidR="00F65A3A">
        <w:rPr>
          <w:rFonts w:ascii="Arial" w:hAnsi="Arial" w:cs="Arial"/>
        </w:rPr>
        <w:fldChar w:fldCharType="end"/>
      </w:r>
      <w:r w:rsidR="00F0749E" w:rsidRPr="000D720D">
        <w:rPr>
          <w:rFonts w:ascii="Arial" w:hAnsi="Arial" w:cs="Arial"/>
        </w:rPr>
        <w:fldChar w:fldCharType="separate"/>
      </w:r>
      <w:r w:rsidR="0088320C">
        <w:rPr>
          <w:rFonts w:ascii="Arial" w:hAnsi="Arial" w:cs="Arial"/>
          <w:noProof/>
        </w:rPr>
        <w:t>[6-9]</w:t>
      </w:r>
      <w:r w:rsidR="00F0749E" w:rsidRPr="000D720D">
        <w:rPr>
          <w:rFonts w:ascii="Arial" w:hAnsi="Arial" w:cs="Arial"/>
        </w:rPr>
        <w:fldChar w:fldCharType="end"/>
      </w:r>
      <w:r w:rsidR="00A774C5" w:rsidRPr="000D720D">
        <w:rPr>
          <w:rFonts w:ascii="Arial" w:hAnsi="Arial" w:cs="Arial"/>
        </w:rPr>
        <w:t>.</w:t>
      </w:r>
    </w:p>
    <w:p w14:paraId="22A4A985" w14:textId="7ED0BFC3" w:rsidR="00C857D2" w:rsidRPr="000D720D" w:rsidRDefault="00E7196E" w:rsidP="00AC03C7">
      <w:pPr>
        <w:spacing w:after="240" w:line="240" w:lineRule="auto"/>
        <w:ind w:firstLine="567"/>
        <w:jc w:val="both"/>
        <w:rPr>
          <w:rFonts w:ascii="Arial" w:hAnsi="Arial" w:cs="Arial"/>
          <w:iCs/>
        </w:rPr>
      </w:pPr>
      <w:r w:rsidRPr="000D720D">
        <w:rPr>
          <w:rFonts w:ascii="Arial" w:hAnsi="Arial" w:cs="Arial"/>
        </w:rPr>
        <w:t>The use of serum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 measurements in clinical diagnostics and research studies is steadily increasing; the availability of automated immunoassays for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 has contributed to its uptake in routine laboratories</w:t>
      </w:r>
      <w:r w:rsidR="008619DB" w:rsidRPr="000D720D">
        <w:rPr>
          <w:rFonts w:ascii="Arial" w:hAnsi="Arial" w:cs="Arial"/>
        </w:rPr>
        <w:fldChar w:fldCharType="begin">
          <w:fldData xml:space="preserve">PEVuZE5vdGU+PENpdGU+PEF1dGhvcj5GcmFzZXI8L0F1dGhvcj48WWVhcj4yMDIwPC9ZZWFyPjxS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</w:fldData>
        </w:fldChar>
      </w:r>
      <w:r w:rsidR="0088320C">
        <w:rPr>
          <w:rFonts w:ascii="Arial" w:hAnsi="Arial" w:cs="Arial"/>
        </w:rPr>
        <w:instrText xml:space="preserve"> ADDIN EN.CITE </w:instrText>
      </w:r>
      <w:r w:rsidR="0088320C">
        <w:rPr>
          <w:rFonts w:ascii="Arial" w:hAnsi="Arial" w:cs="Arial"/>
        </w:rPr>
        <w:fldChar w:fldCharType="begin">
          <w:fldData xml:space="preserve">PEVuZE5vdGU+PENpdGU+PEF1dGhvcj5GcmFzZXI8L0F1dGhvcj48WWVhcj4yMDIwPC9ZZWFyPjxS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</w:fldData>
        </w:fldChar>
      </w:r>
      <w:r w:rsidR="0088320C">
        <w:rPr>
          <w:rFonts w:ascii="Arial" w:hAnsi="Arial" w:cs="Arial"/>
        </w:rPr>
        <w:instrText xml:space="preserve"> ADDIN EN.CITE.DATA </w:instrText>
      </w:r>
      <w:r w:rsidR="0088320C">
        <w:rPr>
          <w:rFonts w:ascii="Arial" w:hAnsi="Arial" w:cs="Arial"/>
        </w:rPr>
      </w:r>
      <w:r w:rsidR="0088320C">
        <w:rPr>
          <w:rFonts w:ascii="Arial" w:hAnsi="Arial" w:cs="Arial"/>
        </w:rPr>
        <w:fldChar w:fldCharType="end"/>
      </w:r>
      <w:r w:rsidR="008619DB" w:rsidRPr="000D720D">
        <w:rPr>
          <w:rFonts w:ascii="Arial" w:hAnsi="Arial" w:cs="Arial"/>
        </w:rPr>
      </w:r>
      <w:r w:rsidR="008619DB" w:rsidRPr="000D720D">
        <w:rPr>
          <w:rFonts w:ascii="Arial" w:hAnsi="Arial" w:cs="Arial"/>
        </w:rPr>
        <w:fldChar w:fldCharType="separate"/>
      </w:r>
      <w:r w:rsidR="0088320C">
        <w:rPr>
          <w:rFonts w:ascii="Arial" w:hAnsi="Arial" w:cs="Arial"/>
          <w:noProof/>
        </w:rPr>
        <w:t>[10]</w:t>
      </w:r>
      <w:r w:rsidR="008619DB" w:rsidRPr="000D720D">
        <w:rPr>
          <w:rFonts w:ascii="Arial" w:hAnsi="Arial" w:cs="Arial"/>
        </w:rPr>
        <w:fldChar w:fldCharType="end"/>
      </w:r>
      <w:r w:rsidRPr="000D720D">
        <w:rPr>
          <w:rFonts w:ascii="Arial" w:hAnsi="Arial" w:cs="Arial"/>
        </w:rPr>
        <w:t>.</w:t>
      </w:r>
      <w:r w:rsidR="001D297C" w:rsidRPr="000D720D">
        <w:rPr>
          <w:rFonts w:ascii="Arial" w:hAnsi="Arial" w:cs="Arial"/>
        </w:rPr>
        <w:t xml:space="preserve"> The low </w:t>
      </w:r>
      <w:r w:rsidR="00243B5C" w:rsidRPr="000D720D">
        <w:rPr>
          <w:rFonts w:ascii="Arial" w:hAnsi="Arial" w:cs="Arial"/>
        </w:rPr>
        <w:t xml:space="preserve">circulating </w:t>
      </w:r>
      <w:r w:rsidR="001D297C" w:rsidRPr="000D720D">
        <w:rPr>
          <w:rFonts w:ascii="Arial" w:hAnsi="Arial" w:cs="Arial"/>
        </w:rPr>
        <w:t>concentration (pmol/L)</w:t>
      </w:r>
      <w:r w:rsidR="00243B5C" w:rsidRPr="000D720D">
        <w:rPr>
          <w:rFonts w:ascii="Arial" w:hAnsi="Arial" w:cs="Arial"/>
        </w:rPr>
        <w:t xml:space="preserve"> and</w:t>
      </w:r>
      <w:r w:rsidR="001D297C" w:rsidRPr="000D720D">
        <w:rPr>
          <w:rFonts w:ascii="Arial" w:hAnsi="Arial" w:cs="Arial"/>
        </w:rPr>
        <w:t xml:space="preserve"> </w:t>
      </w:r>
      <w:r w:rsidR="00E33A25" w:rsidRPr="000D720D">
        <w:rPr>
          <w:rFonts w:ascii="Arial" w:hAnsi="Arial" w:cs="Arial"/>
        </w:rPr>
        <w:t>the</w:t>
      </w:r>
      <w:r w:rsidR="001D297C" w:rsidRPr="000D720D">
        <w:rPr>
          <w:rFonts w:ascii="Arial" w:hAnsi="Arial" w:cs="Arial"/>
        </w:rPr>
        <w:t xml:space="preserve"> lipophilic nature</w:t>
      </w:r>
      <w:r w:rsidR="00405AAE" w:rsidRPr="000D720D">
        <w:rPr>
          <w:rFonts w:ascii="Arial" w:hAnsi="Arial" w:cs="Arial"/>
        </w:rPr>
        <w:t xml:space="preserve"> of 1,25(OH)</w:t>
      </w:r>
      <w:r w:rsidR="00405AAE" w:rsidRPr="000D720D">
        <w:rPr>
          <w:rFonts w:ascii="Arial" w:hAnsi="Arial" w:cs="Arial"/>
          <w:vertAlign w:val="subscript"/>
        </w:rPr>
        <w:t>2</w:t>
      </w:r>
      <w:r w:rsidR="00405AAE" w:rsidRPr="000D720D">
        <w:rPr>
          <w:rFonts w:ascii="Arial" w:hAnsi="Arial" w:cs="Arial"/>
        </w:rPr>
        <w:t>D</w:t>
      </w:r>
      <w:r w:rsidR="00CF37F2" w:rsidRPr="000D720D">
        <w:rPr>
          <w:rFonts w:ascii="Arial" w:hAnsi="Arial" w:cs="Arial"/>
        </w:rPr>
        <w:t>,</w:t>
      </w:r>
      <w:r w:rsidR="001D297C" w:rsidRPr="000D720D">
        <w:rPr>
          <w:rFonts w:ascii="Arial" w:hAnsi="Arial" w:cs="Arial"/>
        </w:rPr>
        <w:t xml:space="preserve"> </w:t>
      </w:r>
      <w:r w:rsidR="008072F9" w:rsidRPr="000D720D">
        <w:rPr>
          <w:rFonts w:ascii="Arial" w:hAnsi="Arial" w:cs="Arial"/>
        </w:rPr>
        <w:t xml:space="preserve">along </w:t>
      </w:r>
      <w:r w:rsidR="001D297C" w:rsidRPr="000D720D">
        <w:rPr>
          <w:rFonts w:ascii="Arial" w:hAnsi="Arial" w:cs="Arial"/>
        </w:rPr>
        <w:t xml:space="preserve">with the </w:t>
      </w:r>
      <w:r w:rsidR="00AF336C" w:rsidRPr="000D720D">
        <w:rPr>
          <w:rFonts w:ascii="Arial" w:hAnsi="Arial" w:cs="Arial"/>
        </w:rPr>
        <w:t>presence</w:t>
      </w:r>
      <w:r w:rsidR="001D297C" w:rsidRPr="000D720D">
        <w:rPr>
          <w:rFonts w:ascii="Arial" w:hAnsi="Arial" w:cs="Arial"/>
        </w:rPr>
        <w:t xml:space="preserve"> of other forms of </w:t>
      </w:r>
      <w:r w:rsidR="003E1DA1" w:rsidRPr="000D720D">
        <w:rPr>
          <w:rFonts w:ascii="Arial" w:hAnsi="Arial" w:cs="Arial"/>
        </w:rPr>
        <w:t>mono-</w:t>
      </w:r>
      <w:r w:rsidR="00841896" w:rsidRPr="000D720D">
        <w:rPr>
          <w:rFonts w:ascii="Arial" w:hAnsi="Arial" w:cs="Arial"/>
        </w:rPr>
        <w:t>, di-</w:t>
      </w:r>
      <w:r w:rsidR="003E1DA1" w:rsidRPr="000D720D">
        <w:rPr>
          <w:rFonts w:ascii="Arial" w:hAnsi="Arial" w:cs="Arial"/>
        </w:rPr>
        <w:t xml:space="preserve"> and </w:t>
      </w:r>
      <w:r w:rsidR="00841896" w:rsidRPr="000D720D">
        <w:rPr>
          <w:rFonts w:ascii="Arial" w:hAnsi="Arial" w:cs="Arial"/>
        </w:rPr>
        <w:t>tri</w:t>
      </w:r>
      <w:r w:rsidR="00F23B31" w:rsidRPr="000D720D">
        <w:rPr>
          <w:rFonts w:ascii="Arial" w:hAnsi="Arial" w:cs="Arial"/>
        </w:rPr>
        <w:t>-</w:t>
      </w:r>
      <w:r w:rsidR="001D297C" w:rsidRPr="000D720D">
        <w:rPr>
          <w:rFonts w:ascii="Arial" w:hAnsi="Arial" w:cs="Arial"/>
        </w:rPr>
        <w:t>hydroxy</w:t>
      </w:r>
      <w:r w:rsidR="00F23B31" w:rsidRPr="000D720D">
        <w:rPr>
          <w:rFonts w:ascii="Arial" w:hAnsi="Arial" w:cs="Arial"/>
        </w:rPr>
        <w:t xml:space="preserve">lated </w:t>
      </w:r>
      <w:r w:rsidR="001D297C" w:rsidRPr="000D720D">
        <w:rPr>
          <w:rFonts w:ascii="Arial" w:hAnsi="Arial" w:cs="Arial"/>
        </w:rPr>
        <w:t>vitamin D metabolite</w:t>
      </w:r>
      <w:r w:rsidR="00501D23" w:rsidRPr="000D720D">
        <w:rPr>
          <w:rFonts w:ascii="Arial" w:hAnsi="Arial" w:cs="Arial"/>
        </w:rPr>
        <w:t>s</w:t>
      </w:r>
      <w:r w:rsidR="008072F9" w:rsidRPr="000D720D">
        <w:rPr>
          <w:rFonts w:ascii="Arial" w:hAnsi="Arial" w:cs="Arial"/>
        </w:rPr>
        <w:t>,</w:t>
      </w:r>
      <w:r w:rsidR="00336835" w:rsidRPr="000D720D">
        <w:rPr>
          <w:rFonts w:ascii="Arial" w:hAnsi="Arial" w:cs="Arial"/>
        </w:rPr>
        <w:t xml:space="preserve"> such as </w:t>
      </w:r>
      <w:r w:rsidR="00B11CD5" w:rsidRPr="000D720D">
        <w:rPr>
          <w:rFonts w:ascii="Arial" w:hAnsi="Arial" w:cs="Arial"/>
        </w:rPr>
        <w:t>1,24,25-trihydroxyvitamin D (1,24,25(OH)</w:t>
      </w:r>
      <w:r w:rsidR="00C958F2" w:rsidRPr="000D720D">
        <w:rPr>
          <w:rFonts w:ascii="Arial" w:hAnsi="Arial" w:cs="Arial"/>
          <w:vertAlign w:val="subscript"/>
        </w:rPr>
        <w:t>3</w:t>
      </w:r>
      <w:r w:rsidR="00AF336C" w:rsidRPr="000D720D">
        <w:rPr>
          <w:rFonts w:ascii="Arial" w:hAnsi="Arial" w:cs="Arial"/>
        </w:rPr>
        <w:t xml:space="preserve"> </w:t>
      </w:r>
      <w:r w:rsidR="00B11CD5" w:rsidRPr="000D720D">
        <w:rPr>
          <w:rFonts w:ascii="Arial" w:hAnsi="Arial" w:cs="Arial"/>
        </w:rPr>
        <w:t xml:space="preserve">D) </w:t>
      </w:r>
      <w:r w:rsidR="00074AFA" w:rsidRPr="000D720D">
        <w:rPr>
          <w:rFonts w:ascii="Arial" w:hAnsi="Arial" w:cs="Arial"/>
        </w:rPr>
        <w:t>present</w:t>
      </w:r>
      <w:r w:rsidR="001D297C" w:rsidRPr="000D720D">
        <w:rPr>
          <w:rFonts w:ascii="Arial" w:hAnsi="Arial" w:cs="Arial"/>
        </w:rPr>
        <w:t xml:space="preserve"> challenge</w:t>
      </w:r>
      <w:r w:rsidR="000227B2" w:rsidRPr="000D720D">
        <w:rPr>
          <w:rFonts w:ascii="Arial" w:hAnsi="Arial" w:cs="Arial"/>
        </w:rPr>
        <w:t>s</w:t>
      </w:r>
      <w:r w:rsidR="001D297C" w:rsidRPr="000D720D">
        <w:rPr>
          <w:rFonts w:ascii="Arial" w:hAnsi="Arial" w:cs="Arial"/>
        </w:rPr>
        <w:t xml:space="preserve"> for separation and quantification</w:t>
      </w:r>
      <w:r w:rsidR="00DC7804" w:rsidRPr="000D720D">
        <w:rPr>
          <w:rFonts w:ascii="Arial" w:hAnsi="Arial" w:cs="Arial"/>
        </w:rPr>
        <w:fldChar w:fldCharType="begin">
          <w:fldData xml:space="preserve">PEVuZE5vdGU+PENpdGU+PEF1dGhvcj5GcmFzZXI8L0F1dGhvcj48WWVhcj4yMDIwPC9ZZWFyPjxS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</w:fldData>
        </w:fldChar>
      </w:r>
      <w:r w:rsidR="008A08FE">
        <w:rPr>
          <w:rFonts w:ascii="Arial" w:hAnsi="Arial" w:cs="Arial"/>
        </w:rPr>
        <w:instrText xml:space="preserve"> ADDIN EN.CITE </w:instrText>
      </w:r>
      <w:r w:rsidR="008A08FE">
        <w:rPr>
          <w:rFonts w:ascii="Arial" w:hAnsi="Arial" w:cs="Arial"/>
        </w:rPr>
        <w:fldChar w:fldCharType="begin">
          <w:fldData xml:space="preserve">PEVuZE5vdGU+PENpdGU+PEF1dGhvcj5GcmFzZXI8L0F1dGhvcj48WWVhcj4yMDIwPC9ZZWFyPjxS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</w:fldData>
        </w:fldChar>
      </w:r>
      <w:r w:rsidR="008A08FE">
        <w:rPr>
          <w:rFonts w:ascii="Arial" w:hAnsi="Arial" w:cs="Arial"/>
        </w:rPr>
        <w:instrText xml:space="preserve"> ADDIN EN.CITE.DATA </w:instrText>
      </w:r>
      <w:r w:rsidR="008A08FE">
        <w:rPr>
          <w:rFonts w:ascii="Arial" w:hAnsi="Arial" w:cs="Arial"/>
        </w:rPr>
      </w:r>
      <w:r w:rsidR="008A08FE">
        <w:rPr>
          <w:rFonts w:ascii="Arial" w:hAnsi="Arial" w:cs="Arial"/>
        </w:rPr>
        <w:fldChar w:fldCharType="end"/>
      </w:r>
      <w:r w:rsidR="00DC7804" w:rsidRPr="000D720D">
        <w:rPr>
          <w:rFonts w:ascii="Arial" w:hAnsi="Arial" w:cs="Arial"/>
        </w:rPr>
        <w:fldChar w:fldCharType="separate"/>
      </w:r>
      <w:r w:rsidR="008A08FE">
        <w:rPr>
          <w:rFonts w:ascii="Arial" w:hAnsi="Arial" w:cs="Arial"/>
          <w:noProof/>
        </w:rPr>
        <w:t>[10, 11]</w:t>
      </w:r>
      <w:r w:rsidR="00DC7804" w:rsidRPr="000D720D">
        <w:rPr>
          <w:rFonts w:ascii="Arial" w:hAnsi="Arial" w:cs="Arial"/>
        </w:rPr>
        <w:fldChar w:fldCharType="end"/>
      </w:r>
      <w:r w:rsidR="001D297C" w:rsidRPr="000D720D">
        <w:rPr>
          <w:rFonts w:ascii="Arial" w:hAnsi="Arial" w:cs="Arial"/>
        </w:rPr>
        <w:t xml:space="preserve">. Immunoassays (radioisotopic or enzyme-labelled) are commercially available, but </w:t>
      </w:r>
      <w:r w:rsidR="00B376FB" w:rsidRPr="000D720D">
        <w:rPr>
          <w:rFonts w:ascii="Arial" w:hAnsi="Arial" w:cs="Arial"/>
        </w:rPr>
        <w:t xml:space="preserve">there are </w:t>
      </w:r>
      <w:r w:rsidR="001D297C" w:rsidRPr="000D720D">
        <w:rPr>
          <w:rFonts w:ascii="Arial" w:hAnsi="Arial" w:cs="Arial"/>
        </w:rPr>
        <w:t xml:space="preserve">concerns over </w:t>
      </w:r>
      <w:r w:rsidR="00B376FB" w:rsidRPr="000D720D">
        <w:rPr>
          <w:rFonts w:ascii="Arial" w:hAnsi="Arial" w:cs="Arial"/>
        </w:rPr>
        <w:t xml:space="preserve">assay </w:t>
      </w:r>
      <w:r w:rsidR="00BA37B6" w:rsidRPr="000D720D">
        <w:rPr>
          <w:rFonts w:ascii="Arial" w:hAnsi="Arial" w:cs="Arial"/>
        </w:rPr>
        <w:t>specificity and selectivity</w:t>
      </w:r>
      <w:r w:rsidR="00AA4523" w:rsidRPr="000D720D">
        <w:rPr>
          <w:rFonts w:ascii="Arial" w:hAnsi="Arial" w:cs="Arial"/>
        </w:rPr>
        <w:fldChar w:fldCharType="begin">
          <w:fldData xml:space="preserve">PEVuZE5vdGU+PENpdGU+PEF1dGhvcj5EaXJrczwvQXV0aG9yPjxZZWFyPjIwMjM8L1llYXI+PFJl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</w:fldData>
        </w:fldChar>
      </w:r>
      <w:r w:rsidR="008A08FE">
        <w:rPr>
          <w:rFonts w:ascii="Arial" w:hAnsi="Arial" w:cs="Arial"/>
        </w:rPr>
        <w:instrText xml:space="preserve"> ADDIN EN.CITE </w:instrText>
      </w:r>
      <w:r w:rsidR="008A08FE">
        <w:rPr>
          <w:rFonts w:ascii="Arial" w:hAnsi="Arial" w:cs="Arial"/>
        </w:rPr>
        <w:fldChar w:fldCharType="begin">
          <w:fldData xml:space="preserve">PEVuZE5vdGU+PENpdGU+PEF1dGhvcj5EaXJrczwvQXV0aG9yPjxZZWFyPjIwMjM8L1llYXI+PFJl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</w:fldData>
        </w:fldChar>
      </w:r>
      <w:r w:rsidR="008A08FE">
        <w:rPr>
          <w:rFonts w:ascii="Arial" w:hAnsi="Arial" w:cs="Arial"/>
        </w:rPr>
        <w:instrText xml:space="preserve"> ADDIN EN.CITE.DATA </w:instrText>
      </w:r>
      <w:r w:rsidR="008A08FE">
        <w:rPr>
          <w:rFonts w:ascii="Arial" w:hAnsi="Arial" w:cs="Arial"/>
        </w:rPr>
      </w:r>
      <w:r w:rsidR="008A08FE">
        <w:rPr>
          <w:rFonts w:ascii="Arial" w:hAnsi="Arial" w:cs="Arial"/>
        </w:rPr>
        <w:fldChar w:fldCharType="end"/>
      </w:r>
      <w:r w:rsidR="00AA4523" w:rsidRPr="000D720D">
        <w:rPr>
          <w:rFonts w:ascii="Arial" w:hAnsi="Arial" w:cs="Arial"/>
        </w:rPr>
        <w:fldChar w:fldCharType="separate"/>
      </w:r>
      <w:r w:rsidR="008A08FE">
        <w:rPr>
          <w:rFonts w:ascii="Arial" w:hAnsi="Arial" w:cs="Arial"/>
          <w:noProof/>
        </w:rPr>
        <w:t>[12, 13]</w:t>
      </w:r>
      <w:r w:rsidR="00AA4523" w:rsidRPr="000D720D">
        <w:rPr>
          <w:rFonts w:ascii="Arial" w:hAnsi="Arial" w:cs="Arial"/>
        </w:rPr>
        <w:fldChar w:fldCharType="end"/>
      </w:r>
      <w:r w:rsidR="00B376FB" w:rsidRPr="000D720D">
        <w:rPr>
          <w:rFonts w:ascii="Arial" w:hAnsi="Arial" w:cs="Arial"/>
        </w:rPr>
        <w:t xml:space="preserve">. </w:t>
      </w:r>
      <w:r w:rsidR="00A03417" w:rsidRPr="000D720D">
        <w:rPr>
          <w:rFonts w:ascii="Arial" w:hAnsi="Arial" w:cs="Arial"/>
          <w:iCs/>
        </w:rPr>
        <w:t>There are reports of assay bias published in the literature;</w:t>
      </w:r>
      <w:r w:rsidR="00F617E1" w:rsidRPr="000D720D">
        <w:rPr>
          <w:rFonts w:ascii="Arial" w:hAnsi="Arial" w:cs="Arial"/>
          <w:iCs/>
        </w:rPr>
        <w:t xml:space="preserve"> Ivison et al. reported a negative bias (mean -47.8%, range -160 to </w:t>
      </w:r>
      <w:r w:rsidR="00793130" w:rsidRPr="000D720D">
        <w:rPr>
          <w:rFonts w:ascii="Arial" w:hAnsi="Arial" w:cs="Arial"/>
          <w:iCs/>
        </w:rPr>
        <w:t>+</w:t>
      </w:r>
      <w:r w:rsidR="00F617E1" w:rsidRPr="000D720D">
        <w:rPr>
          <w:rFonts w:ascii="Arial" w:hAnsi="Arial" w:cs="Arial"/>
          <w:iCs/>
        </w:rPr>
        <w:t xml:space="preserve">15%, n=78) of their </w:t>
      </w:r>
      <w:r w:rsidR="00C33DD5" w:rsidRPr="000D720D">
        <w:rPr>
          <w:rFonts w:ascii="Arial" w:hAnsi="Arial" w:cs="Arial"/>
        </w:rPr>
        <w:t>liquid chromatography-tandem mass spectrometry (</w:t>
      </w:r>
      <w:r w:rsidR="00F617E1" w:rsidRPr="000D720D">
        <w:rPr>
          <w:rFonts w:ascii="Arial" w:hAnsi="Arial" w:cs="Arial"/>
          <w:iCs/>
        </w:rPr>
        <w:t>LC-MS/MS</w:t>
      </w:r>
      <w:r w:rsidR="00C33DD5" w:rsidRPr="000D720D">
        <w:rPr>
          <w:rFonts w:ascii="Arial" w:hAnsi="Arial" w:cs="Arial"/>
          <w:iCs/>
        </w:rPr>
        <w:t>)</w:t>
      </w:r>
      <w:r w:rsidR="00F617E1" w:rsidRPr="000D720D">
        <w:rPr>
          <w:rFonts w:ascii="Arial" w:hAnsi="Arial" w:cs="Arial"/>
          <w:iCs/>
        </w:rPr>
        <w:t xml:space="preserve"> method with the IDS radioimmunoassay</w:t>
      </w:r>
      <w:r w:rsidR="00F617E1" w:rsidRPr="000D720D">
        <w:rPr>
          <w:rFonts w:ascii="Arial" w:hAnsi="Arial" w:cs="Arial"/>
          <w:iCs/>
        </w:rPr>
        <w:fldChar w:fldCharType="begin"/>
      </w:r>
      <w:r w:rsidR="008A08FE">
        <w:rPr>
          <w:rFonts w:ascii="Arial" w:hAnsi="Arial" w:cs="Arial"/>
          <w:iCs/>
        </w:rPr>
        <w:instrText xml:space="preserve"> ADDIN EN.CITE &lt;EndNote&gt;&lt;Cite&gt;&lt;Author&gt;Ivison&lt;/Author&gt;&lt;Year&gt;2019&lt;/Year&gt;&lt;RecNum&gt;4378&lt;/RecNum&gt;&lt;DisplayText&gt;[14]&lt;/DisplayText&gt;&lt;record&gt;&lt;rec-number&gt;4378&lt;/rec-number&gt;&lt;foreign-keys&gt;&lt;key app="EN" db-id="ravxrz0snsvp0reazxo5f90tvw225xxe9s5p" timestamp="1691442941" guid="b699fedc-a94e-4a41-bd0f-b3af44426497"&gt;4378&lt;/key&gt;&lt;/foreign-keys&gt;&lt;ref-type name="Journal Article"&gt;17&lt;/ref-type&gt;&lt;contributors&gt;&lt;authors&gt;&lt;author&gt;Ivison, F. M.&lt;/author&gt;&lt;author&gt;Hinchliffe, E.&lt;/author&gt;&lt;author&gt;Howarth, N.&lt;/author&gt;&lt;author&gt;Pickersgill, M.&lt;/author&gt;&lt;author&gt;Tetlow, L.&lt;/author&gt;&lt;/authors&gt;&lt;/contributors&gt;&lt;auth-address&gt;Department of Clinical Biochemistry, Manchester University NHS Foundation Trust, Manchester, UK.&lt;/auth-address&gt;&lt;titles&gt;&lt;title&gt;Development of a mass spectrometry method for 1,25-dihydroxy vitamin D3 using immunoextraction sample preparation&lt;/title&gt;&lt;secondary-title&gt;Ann Clin Biochem&lt;/secondary-title&gt;&lt;/titles&gt;&lt;periodical&gt;&lt;full-title&gt;Ann Clin Biochem&lt;/full-title&gt;&lt;/periodical&gt;&lt;pages&gt;646-653&lt;/pages&gt;&lt;volume&gt;56&lt;/volume&gt;&lt;number&gt;6&lt;/number&gt;&lt;edition&gt;2019/05/01&lt;/edition&gt;&lt;keywords&gt;&lt;keyword&gt;Analytic Sample Preparation Methods/*methods&lt;/keyword&gt;&lt;keyword&gt;Calibration&lt;/keyword&gt;&lt;keyword&gt;Chemical Fractionation/*methods&lt;/keyword&gt;&lt;keyword&gt;Humans&lt;/keyword&gt;&lt;keyword&gt;Limit of Detection&lt;/keyword&gt;&lt;keyword&gt;Mass Spectrometry/*methods&lt;/keyword&gt;&lt;keyword&gt;Vitamin D/*analogs &amp;amp; derivatives/blood/isolation &amp;amp; purification&lt;/keyword&gt;&lt;keyword&gt;*1,25-Dihydroxy vitamin D&lt;/keyword&gt;&lt;keyword&gt;*liquid chromatography-tandem mass spectrometry&lt;/keyword&gt;&lt;keyword&gt;*validation&lt;/keyword&gt;&lt;/keywords&gt;&lt;dates&gt;&lt;year&gt;2019&lt;/year&gt;&lt;pub-dates&gt;&lt;date&gt;Nov&lt;/date&gt;&lt;/pub-dates&gt;&lt;/dates&gt;&lt;isbn&gt;1758-1001 (Electronic)&amp;#xD;0004-5632 (Linking)&lt;/isbn&gt;&lt;accession-num&gt;31037955&lt;/accession-num&gt;&lt;urls&gt;&lt;related-urls&gt;&lt;url&gt;https://www.ncbi.nlm.nih.gov/pubmed/31037955&lt;/url&gt;&lt;/related-urls&gt;&lt;/urls&gt;&lt;electronic-resource-num&gt;10.1177/0004563219847225&lt;/electronic-resource-num&gt;&lt;/record&gt;&lt;/Cite&gt;&lt;/EndNote&gt;</w:instrText>
      </w:r>
      <w:r w:rsidR="00F617E1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[14]</w:t>
      </w:r>
      <w:r w:rsidR="00F617E1" w:rsidRPr="000D720D">
        <w:rPr>
          <w:rFonts w:ascii="Arial" w:hAnsi="Arial" w:cs="Arial"/>
          <w:iCs/>
        </w:rPr>
        <w:fldChar w:fldCharType="end"/>
      </w:r>
      <w:r w:rsidR="00F617E1" w:rsidRPr="000D720D">
        <w:rPr>
          <w:rFonts w:ascii="Arial" w:hAnsi="Arial" w:cs="Arial"/>
          <w:iCs/>
        </w:rPr>
        <w:t>.</w:t>
      </w:r>
      <w:r w:rsidR="004E2074" w:rsidRPr="000D720D">
        <w:rPr>
          <w:rFonts w:ascii="Arial" w:hAnsi="Arial" w:cs="Arial"/>
          <w:iCs/>
          <w:noProof/>
        </w:rPr>
        <w:t xml:space="preserve"> Higgins et al. reported </w:t>
      </w:r>
      <w:r w:rsidR="00C63F56" w:rsidRPr="000D720D">
        <w:rPr>
          <w:rFonts w:ascii="Arial" w:hAnsi="Arial" w:cs="Arial"/>
          <w:iCs/>
          <w:noProof/>
        </w:rPr>
        <w:t xml:space="preserve">a significant disparity between the DiaSorin </w:t>
      </w:r>
      <w:r w:rsidR="00C923FC" w:rsidRPr="000D720D">
        <w:rPr>
          <w:rFonts w:ascii="Arial" w:hAnsi="Arial" w:cs="Arial"/>
        </w:rPr>
        <w:t xml:space="preserve">LIAISON XL </w:t>
      </w:r>
      <w:r w:rsidR="00C63F56" w:rsidRPr="000D720D">
        <w:rPr>
          <w:rFonts w:ascii="Arial" w:hAnsi="Arial" w:cs="Arial"/>
          <w:iCs/>
          <w:noProof/>
        </w:rPr>
        <w:t xml:space="preserve">immunoassay and LC-MS/MS methods in </w:t>
      </w:r>
      <w:r w:rsidR="002E5A64" w:rsidRPr="000D720D">
        <w:rPr>
          <w:rFonts w:ascii="Arial" w:hAnsi="Arial" w:cs="Arial"/>
          <w:iCs/>
          <w:noProof/>
        </w:rPr>
        <w:t xml:space="preserve">seven </w:t>
      </w:r>
      <w:r w:rsidR="00080C81" w:rsidRPr="000D720D">
        <w:rPr>
          <w:rFonts w:ascii="Arial" w:hAnsi="Arial" w:cs="Arial"/>
          <w:iCs/>
          <w:noProof/>
        </w:rPr>
        <w:t xml:space="preserve">pooled neonatal and infantile samples </w:t>
      </w:r>
      <w:r w:rsidR="00AA0BB7" w:rsidRPr="000D720D">
        <w:rPr>
          <w:rFonts w:ascii="Arial" w:hAnsi="Arial" w:cs="Arial"/>
          <w:iCs/>
          <w:noProof/>
        </w:rPr>
        <w:t xml:space="preserve">obtained </w:t>
      </w:r>
      <w:r w:rsidR="00080C81" w:rsidRPr="000D720D">
        <w:rPr>
          <w:rFonts w:ascii="Arial" w:hAnsi="Arial" w:cs="Arial"/>
          <w:iCs/>
          <w:noProof/>
        </w:rPr>
        <w:t xml:space="preserve">from </w:t>
      </w:r>
      <w:r w:rsidR="00924837" w:rsidRPr="000D720D">
        <w:rPr>
          <w:rFonts w:ascii="Arial" w:hAnsi="Arial" w:cs="Arial"/>
          <w:iCs/>
          <w:noProof/>
        </w:rPr>
        <w:t>the CALIPER cohort</w:t>
      </w:r>
      <w:r w:rsidR="00612003" w:rsidRPr="000D720D">
        <w:rPr>
          <w:rFonts w:ascii="Arial" w:hAnsi="Arial" w:cs="Arial"/>
          <w:iCs/>
          <w:noProof/>
        </w:rPr>
        <w:t>;</w:t>
      </w:r>
      <w:r w:rsidR="004E2074" w:rsidRPr="000D720D">
        <w:rPr>
          <w:rFonts w:ascii="Arial" w:hAnsi="Arial" w:cs="Arial"/>
          <w:iCs/>
          <w:noProof/>
        </w:rPr>
        <w:t xml:space="preserve"> positive bias of </w:t>
      </w:r>
      <w:r w:rsidR="00E054BF" w:rsidRPr="000D720D">
        <w:rPr>
          <w:rFonts w:ascii="Arial" w:hAnsi="Arial" w:cs="Arial"/>
          <w:iCs/>
          <w:noProof/>
        </w:rPr>
        <w:t xml:space="preserve">up to </w:t>
      </w:r>
      <w:r w:rsidR="004E2074" w:rsidRPr="000D720D">
        <w:rPr>
          <w:rFonts w:ascii="Arial" w:hAnsi="Arial" w:cs="Arial"/>
          <w:iCs/>
          <w:noProof/>
        </w:rPr>
        <w:t xml:space="preserve">26.5% </w:t>
      </w:r>
      <w:r w:rsidR="00612003" w:rsidRPr="000D720D">
        <w:rPr>
          <w:rFonts w:ascii="Arial" w:hAnsi="Arial" w:cs="Arial"/>
          <w:iCs/>
          <w:noProof/>
        </w:rPr>
        <w:t>was</w:t>
      </w:r>
      <w:r w:rsidR="004E2074" w:rsidRPr="000D720D">
        <w:rPr>
          <w:rFonts w:ascii="Arial" w:hAnsi="Arial" w:cs="Arial"/>
          <w:iCs/>
          <w:noProof/>
        </w:rPr>
        <w:t xml:space="preserve"> observed in immunoassay results</w:t>
      </w:r>
      <w:r w:rsidR="00612003" w:rsidRPr="000D720D">
        <w:rPr>
          <w:rFonts w:ascii="Arial" w:hAnsi="Arial" w:cs="Arial"/>
          <w:iCs/>
          <w:noProof/>
        </w:rPr>
        <w:t xml:space="preserve"> at higher </w:t>
      </w:r>
      <w:r w:rsidR="00612003" w:rsidRPr="000D720D">
        <w:rPr>
          <w:rFonts w:ascii="Arial" w:hAnsi="Arial" w:cs="Arial"/>
        </w:rPr>
        <w:t>1,25(OH)</w:t>
      </w:r>
      <w:r w:rsidR="00612003" w:rsidRPr="000D720D">
        <w:rPr>
          <w:rFonts w:ascii="Arial" w:hAnsi="Arial" w:cs="Arial"/>
          <w:vertAlign w:val="subscript"/>
        </w:rPr>
        <w:t>2</w:t>
      </w:r>
      <w:r w:rsidR="00612003" w:rsidRPr="000D720D">
        <w:rPr>
          <w:rFonts w:ascii="Arial" w:hAnsi="Arial" w:cs="Arial"/>
        </w:rPr>
        <w:t>D concentrations</w:t>
      </w:r>
      <w:r w:rsidR="008C532E" w:rsidRPr="000D720D">
        <w:rPr>
          <w:rFonts w:ascii="Arial" w:hAnsi="Arial" w:cs="Arial"/>
          <w:iCs/>
          <w:noProof/>
        </w:rPr>
        <w:fldChar w:fldCharType="begin">
          <w:fldData xml:space="preserve">PEVuZE5vdGU+PENpdGU+PEF1dGhvcj5IaWdnaW5zPC9BdXRob3I+PFllYXI+MjAxODwvWWVhcj48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==
</w:fldData>
        </w:fldChar>
      </w:r>
      <w:r w:rsidR="008A08FE">
        <w:rPr>
          <w:rFonts w:ascii="Arial" w:hAnsi="Arial" w:cs="Arial"/>
          <w:iCs/>
          <w:noProof/>
        </w:rPr>
        <w:instrText xml:space="preserve"> ADDIN EN.CITE </w:instrText>
      </w:r>
      <w:r w:rsidR="008A08FE">
        <w:rPr>
          <w:rFonts w:ascii="Arial" w:hAnsi="Arial" w:cs="Arial"/>
          <w:iCs/>
          <w:noProof/>
        </w:rPr>
        <w:fldChar w:fldCharType="begin">
          <w:fldData xml:space="preserve">PEVuZE5vdGU+PENpdGU+PEF1dGhvcj5IaWdnaW5zPC9BdXRob3I+PFllYXI+MjAxODwvWWVhcj48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==
</w:fldData>
        </w:fldChar>
      </w:r>
      <w:r w:rsidR="008A08FE">
        <w:rPr>
          <w:rFonts w:ascii="Arial" w:hAnsi="Arial" w:cs="Arial"/>
          <w:iCs/>
          <w:noProof/>
        </w:rPr>
        <w:instrText xml:space="preserve"> ADDIN EN.CITE.DATA </w:instrText>
      </w:r>
      <w:r w:rsidR="008A08FE">
        <w:rPr>
          <w:rFonts w:ascii="Arial" w:hAnsi="Arial" w:cs="Arial"/>
          <w:iCs/>
          <w:noProof/>
        </w:rPr>
      </w:r>
      <w:r w:rsidR="008A08FE">
        <w:rPr>
          <w:rFonts w:ascii="Arial" w:hAnsi="Arial" w:cs="Arial"/>
          <w:iCs/>
          <w:noProof/>
        </w:rPr>
        <w:fldChar w:fldCharType="end"/>
      </w:r>
      <w:r w:rsidR="008C532E" w:rsidRPr="000D720D">
        <w:rPr>
          <w:rFonts w:ascii="Arial" w:hAnsi="Arial" w:cs="Arial"/>
          <w:iCs/>
          <w:noProof/>
        </w:rPr>
        <w:fldChar w:fldCharType="separate"/>
      </w:r>
      <w:r w:rsidR="008A08FE">
        <w:rPr>
          <w:rFonts w:ascii="Arial" w:hAnsi="Arial" w:cs="Arial"/>
          <w:iCs/>
          <w:noProof/>
        </w:rPr>
        <w:t>[15]</w:t>
      </w:r>
      <w:r w:rsidR="008C532E" w:rsidRPr="000D720D">
        <w:rPr>
          <w:rFonts w:ascii="Arial" w:hAnsi="Arial" w:cs="Arial"/>
          <w:iCs/>
          <w:noProof/>
        </w:rPr>
        <w:fldChar w:fldCharType="end"/>
      </w:r>
      <w:r w:rsidR="00C857D2" w:rsidRPr="000D720D">
        <w:rPr>
          <w:rFonts w:ascii="Arial" w:hAnsi="Arial" w:cs="Arial"/>
          <w:iCs/>
          <w:noProof/>
        </w:rPr>
        <w:t xml:space="preserve">. </w:t>
      </w:r>
      <w:r w:rsidR="00C857D2" w:rsidRPr="000D720D">
        <w:rPr>
          <w:rFonts w:ascii="Arial" w:hAnsi="Arial" w:cs="Arial"/>
          <w:iCs/>
        </w:rPr>
        <w:t xml:space="preserve">Spanaus </w:t>
      </w:r>
      <w:r w:rsidR="008C532E" w:rsidRPr="000D720D">
        <w:rPr>
          <w:rFonts w:ascii="Arial" w:hAnsi="Arial" w:cs="Arial"/>
          <w:iCs/>
          <w:noProof/>
        </w:rPr>
        <w:t>et al.</w:t>
      </w:r>
      <w:r w:rsidR="008C532E" w:rsidRPr="000D720D">
        <w:rPr>
          <w:rFonts w:ascii="Arial" w:hAnsi="Arial" w:cs="Arial"/>
          <w:iCs/>
        </w:rPr>
        <w:t xml:space="preserve"> </w:t>
      </w:r>
      <w:r w:rsidR="00C857D2" w:rsidRPr="000D720D">
        <w:rPr>
          <w:rFonts w:ascii="Arial" w:hAnsi="Arial" w:cs="Arial"/>
          <w:iCs/>
        </w:rPr>
        <w:t xml:space="preserve">evaluated the </w:t>
      </w:r>
      <w:r w:rsidR="00934233" w:rsidRPr="000D720D">
        <w:rPr>
          <w:rFonts w:ascii="Arial" w:hAnsi="Arial" w:cs="Arial"/>
          <w:iCs/>
        </w:rPr>
        <w:t xml:space="preserve">IDS iSYS </w:t>
      </w:r>
      <w:r w:rsidR="0003461D" w:rsidRPr="000D720D">
        <w:rPr>
          <w:rFonts w:ascii="Arial" w:hAnsi="Arial" w:cs="Arial"/>
          <w:iCs/>
        </w:rPr>
        <w:t xml:space="preserve">and </w:t>
      </w:r>
      <w:r w:rsidR="00C857D2" w:rsidRPr="000D720D">
        <w:rPr>
          <w:rFonts w:ascii="Arial" w:hAnsi="Arial" w:cs="Arial"/>
          <w:iCs/>
        </w:rPr>
        <w:t>Dia</w:t>
      </w:r>
      <w:r w:rsidR="008841EA" w:rsidRPr="000D720D">
        <w:rPr>
          <w:rFonts w:ascii="Arial" w:hAnsi="Arial" w:cs="Arial"/>
          <w:iCs/>
        </w:rPr>
        <w:t>S</w:t>
      </w:r>
      <w:r w:rsidR="00C857D2" w:rsidRPr="000D720D">
        <w:rPr>
          <w:rFonts w:ascii="Arial" w:hAnsi="Arial" w:cs="Arial"/>
          <w:iCs/>
        </w:rPr>
        <w:t xml:space="preserve">orin </w:t>
      </w:r>
      <w:r w:rsidR="00927A96" w:rsidRPr="000D720D">
        <w:rPr>
          <w:rFonts w:ascii="Arial" w:hAnsi="Arial" w:cs="Arial"/>
        </w:rPr>
        <w:t xml:space="preserve">LIAISON XL </w:t>
      </w:r>
      <w:r w:rsidR="00C857D2" w:rsidRPr="000D720D">
        <w:rPr>
          <w:rFonts w:ascii="Arial" w:hAnsi="Arial" w:cs="Arial"/>
          <w:iCs/>
        </w:rPr>
        <w:t>immunoassay</w:t>
      </w:r>
      <w:r w:rsidR="0003461D" w:rsidRPr="000D720D">
        <w:rPr>
          <w:rFonts w:ascii="Arial" w:hAnsi="Arial" w:cs="Arial"/>
          <w:iCs/>
        </w:rPr>
        <w:t>s</w:t>
      </w:r>
      <w:r w:rsidR="00A861BF" w:rsidRPr="000D720D">
        <w:rPr>
          <w:rFonts w:ascii="Arial" w:hAnsi="Arial" w:cs="Arial"/>
          <w:iCs/>
        </w:rPr>
        <w:t xml:space="preserve"> compared to</w:t>
      </w:r>
      <w:r w:rsidR="00C857D2" w:rsidRPr="000D720D">
        <w:rPr>
          <w:rFonts w:ascii="Arial" w:hAnsi="Arial" w:cs="Arial"/>
          <w:iCs/>
        </w:rPr>
        <w:t xml:space="preserve"> their LC-MS/MS method using 93 patient samples</w:t>
      </w:r>
      <w:r w:rsidR="00406840" w:rsidRPr="000D720D">
        <w:rPr>
          <w:rFonts w:ascii="Arial" w:hAnsi="Arial" w:cs="Arial"/>
          <w:iCs/>
        </w:rPr>
        <w:t xml:space="preserve"> </w:t>
      </w:r>
      <w:r w:rsidR="00A9104C" w:rsidRPr="000D720D">
        <w:rPr>
          <w:rFonts w:ascii="Arial" w:hAnsi="Arial" w:cs="Arial"/>
          <w:iCs/>
        </w:rPr>
        <w:t>age &gt;18yrs</w:t>
      </w:r>
      <w:r w:rsidR="000F1A02" w:rsidRPr="000D720D">
        <w:rPr>
          <w:rFonts w:ascii="Arial" w:hAnsi="Arial" w:cs="Arial"/>
          <w:iCs/>
        </w:rPr>
        <w:t>;</w:t>
      </w:r>
      <w:r w:rsidR="00C857D2" w:rsidRPr="000D720D">
        <w:rPr>
          <w:rFonts w:ascii="Arial" w:hAnsi="Arial" w:cs="Arial"/>
          <w:iCs/>
        </w:rPr>
        <w:t xml:space="preserve"> their results showed </w:t>
      </w:r>
      <w:r w:rsidR="005D5DB0" w:rsidRPr="000D720D">
        <w:rPr>
          <w:rFonts w:ascii="Arial" w:hAnsi="Arial" w:cs="Arial"/>
          <w:iCs/>
        </w:rPr>
        <w:t xml:space="preserve">overestimation of </w:t>
      </w:r>
      <w:r w:rsidR="00872850" w:rsidRPr="000D720D">
        <w:rPr>
          <w:rFonts w:ascii="Arial" w:hAnsi="Arial" w:cs="Arial"/>
          <w:iCs/>
        </w:rPr>
        <w:t>1,25(OH)</w:t>
      </w:r>
      <w:r w:rsidR="00872850" w:rsidRPr="000D720D">
        <w:rPr>
          <w:rFonts w:ascii="Arial" w:hAnsi="Arial" w:cs="Arial"/>
          <w:iCs/>
          <w:vertAlign w:val="subscript"/>
        </w:rPr>
        <w:t>2</w:t>
      </w:r>
      <w:r w:rsidR="00872850" w:rsidRPr="000D720D">
        <w:rPr>
          <w:rFonts w:ascii="Arial" w:hAnsi="Arial" w:cs="Arial"/>
          <w:iCs/>
        </w:rPr>
        <w:t xml:space="preserve">D by </w:t>
      </w:r>
      <w:r w:rsidR="005D5DB0" w:rsidRPr="000D720D">
        <w:rPr>
          <w:rFonts w:ascii="Arial" w:hAnsi="Arial" w:cs="Arial"/>
          <w:iCs/>
        </w:rPr>
        <w:t>the IDS</w:t>
      </w:r>
      <w:r w:rsidR="00EA6268" w:rsidRPr="000D720D">
        <w:rPr>
          <w:rFonts w:ascii="Arial" w:hAnsi="Arial" w:cs="Arial"/>
          <w:iCs/>
        </w:rPr>
        <w:t xml:space="preserve"> method </w:t>
      </w:r>
      <w:r w:rsidR="00C45118" w:rsidRPr="000D720D">
        <w:rPr>
          <w:rFonts w:ascii="Arial" w:hAnsi="Arial" w:cs="Arial"/>
          <w:iCs/>
        </w:rPr>
        <w:t>(</w:t>
      </w:r>
      <w:r w:rsidR="00046BEC" w:rsidRPr="000D720D">
        <w:rPr>
          <w:rFonts w:ascii="Arial" w:hAnsi="Arial" w:cs="Arial"/>
          <w:iCs/>
        </w:rPr>
        <w:t>mean 7.0%, 9</w:t>
      </w:r>
      <w:r w:rsidR="002D1A4A" w:rsidRPr="000D720D">
        <w:rPr>
          <w:rFonts w:ascii="Arial" w:hAnsi="Arial" w:cs="Arial"/>
          <w:iCs/>
        </w:rPr>
        <w:t xml:space="preserve">5%CI: </w:t>
      </w:r>
      <w:r w:rsidR="00C45118" w:rsidRPr="000D720D">
        <w:rPr>
          <w:rFonts w:ascii="Arial" w:hAnsi="Arial" w:cs="Arial"/>
          <w:iCs/>
        </w:rPr>
        <w:t xml:space="preserve">−69.8% </w:t>
      </w:r>
      <w:r w:rsidR="005D5DB0" w:rsidRPr="000D720D">
        <w:rPr>
          <w:rFonts w:ascii="Arial" w:hAnsi="Arial" w:cs="Arial"/>
          <w:iCs/>
        </w:rPr>
        <w:t>to</w:t>
      </w:r>
      <w:r w:rsidR="00C45118" w:rsidRPr="000D720D">
        <w:rPr>
          <w:rFonts w:ascii="Arial" w:hAnsi="Arial" w:cs="Arial"/>
          <w:iCs/>
        </w:rPr>
        <w:t xml:space="preserve"> 83.9%) </w:t>
      </w:r>
      <w:r w:rsidR="00A73AAC" w:rsidRPr="000D720D">
        <w:rPr>
          <w:rFonts w:ascii="Arial" w:hAnsi="Arial" w:cs="Arial"/>
          <w:iCs/>
        </w:rPr>
        <w:t xml:space="preserve">and </w:t>
      </w:r>
      <w:r w:rsidR="00716EAE" w:rsidRPr="000D720D">
        <w:rPr>
          <w:rFonts w:ascii="Arial" w:hAnsi="Arial" w:cs="Arial"/>
          <w:iCs/>
        </w:rPr>
        <w:t xml:space="preserve">by the DiaSorin method </w:t>
      </w:r>
      <w:r w:rsidR="00C857D2" w:rsidRPr="000D720D">
        <w:rPr>
          <w:rFonts w:ascii="Arial" w:hAnsi="Arial" w:cs="Arial"/>
          <w:iCs/>
        </w:rPr>
        <w:t>(</w:t>
      </w:r>
      <w:r w:rsidR="00E5596E" w:rsidRPr="000D720D">
        <w:rPr>
          <w:rFonts w:ascii="Arial" w:hAnsi="Arial" w:cs="Arial"/>
          <w:iCs/>
        </w:rPr>
        <w:t xml:space="preserve">mean </w:t>
      </w:r>
      <w:r w:rsidR="009E774B" w:rsidRPr="000D720D">
        <w:rPr>
          <w:rFonts w:ascii="Arial" w:hAnsi="Arial" w:cs="Arial"/>
          <w:iCs/>
        </w:rPr>
        <w:t xml:space="preserve">2.3% </w:t>
      </w:r>
      <w:r w:rsidR="00C857D2" w:rsidRPr="000D720D">
        <w:rPr>
          <w:rFonts w:ascii="Arial" w:hAnsi="Arial" w:cs="Arial"/>
          <w:iCs/>
        </w:rPr>
        <w:t>95%CI: -29.2 to 33.7%)</w:t>
      </w:r>
      <w:r w:rsidR="00C857D2" w:rsidRPr="000D720D">
        <w:rPr>
          <w:rFonts w:ascii="Arial" w:hAnsi="Arial" w:cs="Arial"/>
          <w:iCs/>
        </w:rPr>
        <w:fldChar w:fldCharType="begin"/>
      </w:r>
      <w:r w:rsidR="008A08FE">
        <w:rPr>
          <w:rFonts w:ascii="Arial" w:hAnsi="Arial" w:cs="Arial"/>
          <w:iCs/>
        </w:rPr>
        <w:instrText xml:space="preserve"> ADDIN EN.CITE &lt;EndNote&gt;&lt;Cite&gt;&lt;Author&gt;Spanaus&lt;/Author&gt;&lt;Year&gt;2017&lt;/Year&gt;&lt;RecNum&gt;1549&lt;/RecNum&gt;&lt;DisplayText&gt;[16]&lt;/DisplayText&gt;&lt;record&gt;&lt;rec-number&gt;1549&lt;/rec-number&gt;&lt;foreign-keys&gt;&lt;key app="EN" db-id="ravxrz0snsvp0reazxo5f90tvw225xxe9s5p" timestamp="1691439786" guid="43c63e26-606e-4d30-b91d-651acc1b3e96"&gt;1549&lt;/key&gt;&lt;/foreign-keys&gt;&lt;ref-type name="Journal Article"&gt;17&lt;/ref-type&gt;&lt;contributors&gt;&lt;authors&gt;&lt;author&gt;Spanaus, K.&lt;/author&gt;&lt;author&gt;von Eckardstein, A.&lt;/author&gt;&lt;/authors&gt;&lt;/contributors&gt;&lt;auth-address&gt;.&lt;/auth-address&gt;&lt;titles&gt;&lt;title&gt;Evaluation of two fully automated immunoassay based tests for the measurement of 1alpha,25-dihydroxyvitamin D in human serum and comparison with LC-MS/MS&lt;/title&gt;&lt;secondary-title&gt;Clin Chem Lab Med&lt;/secondary-title&gt;&lt;/titles&gt;&lt;periodical&gt;&lt;full-title&gt;Clin Chem Lab Med&lt;/full-title&gt;&lt;abbr-1&gt;Clinical chemistry and laboratory medicine : CCLM / FESCC&lt;/abbr-1&gt;&lt;/periodical&gt;&lt;pages&gt;1305-1314&lt;/pages&gt;&lt;volume&gt;55&lt;/volume&gt;&lt;number&gt;9&lt;/number&gt;&lt;edition&gt;2017/03/01&lt;/edition&gt;&lt;keywords&gt;&lt;keyword&gt;*Automation&lt;/keyword&gt;&lt;keyword&gt;Calcitriol/*blood&lt;/keyword&gt;&lt;keyword&gt;Chromatography, Liquid&lt;/keyword&gt;&lt;keyword&gt;Humans&lt;/keyword&gt;&lt;keyword&gt;*Immunoassay&lt;/keyword&gt;&lt;keyword&gt;Tandem Mass Spectrometry&lt;/keyword&gt;&lt;keyword&gt;1alpha,25-dihydroxyvitamin D&lt;/keyword&gt;&lt;keyword&gt;immunoassay&lt;/keyword&gt;&lt;keyword&gt;method comparison&lt;/keyword&gt;&lt;keyword&gt;serum&lt;/keyword&gt;&lt;/keywords&gt;&lt;dates&gt;&lt;year&gt;2017&lt;/year&gt;&lt;pub-dates&gt;&lt;date&gt;Aug 28&lt;/date&gt;&lt;/pub-dates&gt;&lt;/dates&gt;&lt;isbn&gt;1437-4331 (Electronic)&amp;#xD;1434-6621 (Linking)&lt;/isbn&gt;&lt;accession-num&gt;28245186&lt;/accession-num&gt;&lt;urls&gt;&lt;related-urls&gt;&lt;url&gt;https://www.ncbi.nlm.nih.gov/pubmed/28245186&lt;/url&gt;&lt;/related-urls&gt;&lt;/urls&gt;&lt;electronic-resource-num&gt;10.1515/cclm-2016-1074&lt;/electronic-resource-num&gt;&lt;/record&gt;&lt;/Cite&gt;&lt;/EndNote&gt;</w:instrText>
      </w:r>
      <w:r w:rsidR="00C857D2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[16]</w:t>
      </w:r>
      <w:r w:rsidR="00C857D2" w:rsidRPr="000D720D">
        <w:rPr>
          <w:rFonts w:ascii="Arial" w:hAnsi="Arial" w:cs="Arial"/>
          <w:iCs/>
        </w:rPr>
        <w:fldChar w:fldCharType="end"/>
      </w:r>
      <w:r w:rsidR="00C857D2" w:rsidRPr="000D720D">
        <w:rPr>
          <w:rFonts w:ascii="Arial" w:hAnsi="Arial" w:cs="Arial"/>
          <w:iCs/>
        </w:rPr>
        <w:t>.</w:t>
      </w:r>
    </w:p>
    <w:p w14:paraId="266B6007" w14:textId="6282AA12" w:rsidR="00115DEB" w:rsidRPr="000D720D" w:rsidRDefault="00115DEB" w:rsidP="00115DEB">
      <w:pPr>
        <w:widowControl w:val="0"/>
        <w:spacing w:after="240" w:line="240" w:lineRule="auto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The objectives of this study were to examine this recognised issue and elucidate findings using samples </w:t>
      </w:r>
      <w:r w:rsidR="00077B26" w:rsidRPr="000D720D">
        <w:rPr>
          <w:rFonts w:ascii="Arial" w:hAnsi="Arial" w:cs="Arial"/>
        </w:rPr>
        <w:t>obtained</w:t>
      </w:r>
      <w:r w:rsidRPr="000D720D">
        <w:rPr>
          <w:rFonts w:ascii="Arial" w:hAnsi="Arial" w:cs="Arial"/>
        </w:rPr>
        <w:t xml:space="preserve"> from a cohort of young healthy adults and a </w:t>
      </w:r>
      <w:r w:rsidR="00077B26" w:rsidRPr="000D720D">
        <w:rPr>
          <w:rFonts w:ascii="Arial" w:hAnsi="Arial" w:cs="Arial"/>
        </w:rPr>
        <w:t>large</w:t>
      </w:r>
      <w:r w:rsidRPr="000D720D">
        <w:rPr>
          <w:rFonts w:ascii="Arial" w:hAnsi="Arial" w:cs="Arial"/>
        </w:rPr>
        <w:t xml:space="preserve"> cohort of children as our </w:t>
      </w:r>
      <w:r w:rsidR="004F7640" w:rsidRPr="000D720D">
        <w:rPr>
          <w:rFonts w:ascii="Arial" w:hAnsi="Arial" w:cs="Arial"/>
        </w:rPr>
        <w:t>comparative</w:t>
      </w:r>
      <w:r w:rsidRPr="000D720D">
        <w:rPr>
          <w:rFonts w:ascii="Arial" w:hAnsi="Arial" w:cs="Arial"/>
        </w:rPr>
        <w:t xml:space="preserve"> population</w:t>
      </w:r>
      <w:r w:rsidR="004F7640" w:rsidRPr="000D720D">
        <w:rPr>
          <w:rFonts w:ascii="Arial" w:hAnsi="Arial" w:cs="Arial"/>
        </w:rPr>
        <w:t>s</w:t>
      </w:r>
      <w:r w:rsidRPr="000D720D">
        <w:rPr>
          <w:rFonts w:ascii="Arial" w:hAnsi="Arial" w:cs="Arial"/>
        </w:rPr>
        <w:t xml:space="preserve">. </w:t>
      </w:r>
      <w:r w:rsidR="00BD22AA" w:rsidRPr="000D720D">
        <w:rPr>
          <w:rFonts w:ascii="Arial" w:hAnsi="Arial" w:cs="Arial"/>
        </w:rPr>
        <w:t>W</w:t>
      </w:r>
      <w:r w:rsidRPr="000D720D">
        <w:rPr>
          <w:rFonts w:ascii="Arial" w:hAnsi="Arial" w:cs="Arial"/>
        </w:rPr>
        <w:t>e compare</w:t>
      </w:r>
      <w:r w:rsidR="006769BD" w:rsidRPr="000D720D">
        <w:rPr>
          <w:rFonts w:ascii="Arial" w:hAnsi="Arial" w:cs="Arial"/>
        </w:rPr>
        <w:t>d</w:t>
      </w:r>
      <w:r w:rsidRPr="000D720D">
        <w:rPr>
          <w:rFonts w:ascii="Arial" w:hAnsi="Arial" w:cs="Arial"/>
        </w:rPr>
        <w:t xml:space="preserve"> serum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 xml:space="preserve">D measurements between </w:t>
      </w:r>
      <w:r w:rsidR="00227883" w:rsidRPr="000D720D">
        <w:rPr>
          <w:rFonts w:ascii="Arial" w:hAnsi="Arial" w:cs="Arial"/>
        </w:rPr>
        <w:t>the DiaSorin LIAISON XL</w:t>
      </w:r>
      <w:r w:rsidR="00F50AD4" w:rsidRPr="000D720D">
        <w:rPr>
          <w:rFonts w:ascii="Arial" w:hAnsi="Arial" w:cs="Arial"/>
        </w:rPr>
        <w:t xml:space="preserve"> </w:t>
      </w:r>
      <w:r w:rsidRPr="000D720D">
        <w:rPr>
          <w:rFonts w:ascii="Arial" w:hAnsi="Arial" w:cs="Arial"/>
        </w:rPr>
        <w:t xml:space="preserve">immunoassay and </w:t>
      </w:r>
      <w:r w:rsidR="000B554B" w:rsidRPr="000D720D">
        <w:rPr>
          <w:rFonts w:ascii="Arial" w:hAnsi="Arial" w:cs="Arial"/>
        </w:rPr>
        <w:t>our</w:t>
      </w:r>
      <w:r w:rsidRPr="000D720D">
        <w:rPr>
          <w:rFonts w:ascii="Arial" w:hAnsi="Arial" w:cs="Arial"/>
        </w:rPr>
        <w:t xml:space="preserve"> LC-MS/MS method, both of which </w:t>
      </w:r>
      <w:r w:rsidR="00F057E9" w:rsidRPr="000D720D">
        <w:rPr>
          <w:rFonts w:ascii="Arial" w:hAnsi="Arial" w:cs="Arial"/>
        </w:rPr>
        <w:t xml:space="preserve">have </w:t>
      </w:r>
      <w:r w:rsidR="00F50AD4" w:rsidRPr="000D720D">
        <w:rPr>
          <w:rFonts w:ascii="Arial" w:hAnsi="Arial" w:cs="Arial"/>
        </w:rPr>
        <w:t>well-established</w:t>
      </w:r>
      <w:r w:rsidR="00F057E9" w:rsidRPr="000D720D">
        <w:rPr>
          <w:rFonts w:ascii="Arial" w:hAnsi="Arial" w:cs="Arial"/>
        </w:rPr>
        <w:t xml:space="preserve"> </w:t>
      </w:r>
      <w:r w:rsidRPr="000D720D">
        <w:rPr>
          <w:rFonts w:ascii="Arial" w:hAnsi="Arial" w:cs="Arial"/>
        </w:rPr>
        <w:t>records of proficiency and performance</w:t>
      </w:r>
      <w:r w:rsidR="00C647C6" w:rsidRPr="000D720D">
        <w:rPr>
          <w:rFonts w:ascii="Arial" w:hAnsi="Arial" w:cs="Arial"/>
        </w:rPr>
        <w:t>, to d</w:t>
      </w:r>
      <w:r w:rsidR="00240240" w:rsidRPr="000D720D">
        <w:rPr>
          <w:rFonts w:ascii="Arial" w:hAnsi="Arial" w:cs="Arial"/>
        </w:rPr>
        <w:t>iscern the discrepancies between these methodologies</w:t>
      </w:r>
      <w:r w:rsidR="00B83A8F" w:rsidRPr="000D720D">
        <w:rPr>
          <w:rFonts w:ascii="Arial" w:hAnsi="Arial" w:cs="Arial"/>
        </w:rPr>
        <w:t xml:space="preserve"> and increase </w:t>
      </w:r>
      <w:r w:rsidR="004F084C" w:rsidRPr="000D720D">
        <w:rPr>
          <w:rFonts w:ascii="Arial" w:hAnsi="Arial" w:cs="Arial"/>
        </w:rPr>
        <w:t xml:space="preserve">our </w:t>
      </w:r>
      <w:r w:rsidR="00B83A8F" w:rsidRPr="000D720D">
        <w:rPr>
          <w:rFonts w:ascii="Arial" w:hAnsi="Arial" w:cs="Arial"/>
        </w:rPr>
        <w:t xml:space="preserve">understanding of the </w:t>
      </w:r>
      <w:r w:rsidR="004D535E" w:rsidRPr="000D720D">
        <w:rPr>
          <w:rFonts w:ascii="Arial" w:hAnsi="Arial" w:cs="Arial"/>
        </w:rPr>
        <w:t>currently available</w:t>
      </w:r>
      <w:r w:rsidR="004D535E" w:rsidRPr="000D720D" w:rsidDel="00956B52">
        <w:rPr>
          <w:rFonts w:ascii="Arial" w:hAnsi="Arial" w:cs="Arial"/>
        </w:rPr>
        <w:t xml:space="preserve"> </w:t>
      </w:r>
      <w:r w:rsidR="00B83A8F" w:rsidRPr="000D720D">
        <w:rPr>
          <w:rFonts w:ascii="Arial" w:hAnsi="Arial" w:cs="Arial"/>
        </w:rPr>
        <w:t>measurement techniques for 1,25(OH)</w:t>
      </w:r>
      <w:r w:rsidR="00B83A8F" w:rsidRPr="000D720D">
        <w:rPr>
          <w:rFonts w:ascii="Arial" w:hAnsi="Arial" w:cs="Arial"/>
          <w:vertAlign w:val="subscript"/>
        </w:rPr>
        <w:t>2</w:t>
      </w:r>
      <w:r w:rsidR="00B83A8F" w:rsidRPr="000D720D">
        <w:rPr>
          <w:rFonts w:ascii="Arial" w:hAnsi="Arial" w:cs="Arial"/>
        </w:rPr>
        <w:t>D</w:t>
      </w:r>
      <w:r w:rsidR="004D535E" w:rsidRPr="000D720D">
        <w:rPr>
          <w:rFonts w:ascii="Arial" w:hAnsi="Arial" w:cs="Arial"/>
        </w:rPr>
        <w:t>.</w:t>
      </w:r>
    </w:p>
    <w:p w14:paraId="794EF41E" w14:textId="249FED9D" w:rsidR="0080288B" w:rsidRPr="00FE6EAC" w:rsidRDefault="00CC2213" w:rsidP="001D6A2A">
      <w:pPr>
        <w:widowControl w:val="0"/>
        <w:spacing w:after="24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E6EAC">
        <w:rPr>
          <w:rFonts w:ascii="Arial" w:hAnsi="Arial" w:cs="Arial"/>
          <w:b/>
          <w:sz w:val="26"/>
          <w:szCs w:val="26"/>
        </w:rPr>
        <w:t xml:space="preserve">Materials and </w:t>
      </w:r>
      <w:r w:rsidR="0080288B" w:rsidRPr="00FE6EAC">
        <w:rPr>
          <w:rFonts w:ascii="Arial" w:hAnsi="Arial" w:cs="Arial"/>
          <w:b/>
          <w:sz w:val="26"/>
          <w:szCs w:val="26"/>
        </w:rPr>
        <w:t>Methods</w:t>
      </w:r>
    </w:p>
    <w:p w14:paraId="07AC1186" w14:textId="207C3E9E" w:rsidR="00845538" w:rsidRPr="000D720D" w:rsidRDefault="00F70690" w:rsidP="00F70690">
      <w:pPr>
        <w:widowControl w:val="0"/>
        <w:tabs>
          <w:tab w:val="left" w:pos="567"/>
        </w:tabs>
        <w:spacing w:after="240" w:line="240" w:lineRule="auto"/>
        <w:jc w:val="both"/>
        <w:rPr>
          <w:rFonts w:ascii="Arial" w:hAnsi="Arial" w:cs="Arial"/>
          <w:bCs/>
        </w:rPr>
      </w:pPr>
      <w:r w:rsidRPr="000D720D">
        <w:rPr>
          <w:rFonts w:ascii="Arial" w:hAnsi="Arial" w:cs="Arial"/>
          <w:bCs/>
        </w:rPr>
        <w:tab/>
      </w:r>
      <w:r w:rsidR="0026583F" w:rsidRPr="000D720D">
        <w:rPr>
          <w:rFonts w:ascii="Arial" w:hAnsi="Arial" w:cs="Arial"/>
          <w:bCs/>
        </w:rPr>
        <w:t xml:space="preserve">The study was conducted at the Bioanalytical Facility, </w:t>
      </w:r>
      <w:r w:rsidR="00FF3C19" w:rsidRPr="000D720D">
        <w:rPr>
          <w:rFonts w:ascii="Arial" w:hAnsi="Arial" w:cs="Arial"/>
          <w:bCs/>
        </w:rPr>
        <w:t xml:space="preserve">University of East Anglia. </w:t>
      </w:r>
      <w:r w:rsidR="00B92CB3" w:rsidRPr="000D720D">
        <w:rPr>
          <w:rFonts w:ascii="Arial" w:hAnsi="Arial" w:cs="Arial"/>
          <w:noProof/>
        </w:rPr>
        <w:t xml:space="preserve">Adult </w:t>
      </w:r>
      <w:r w:rsidR="00686F31" w:rsidRPr="000D720D">
        <w:rPr>
          <w:rFonts w:ascii="Arial" w:hAnsi="Arial" w:cs="Arial"/>
          <w:noProof/>
        </w:rPr>
        <w:t xml:space="preserve">samples </w:t>
      </w:r>
      <w:r w:rsidR="00B92CB3" w:rsidRPr="000D720D">
        <w:rPr>
          <w:rFonts w:ascii="Arial" w:hAnsi="Arial" w:cs="Arial"/>
          <w:noProof/>
        </w:rPr>
        <w:t xml:space="preserve">were </w:t>
      </w:r>
      <w:r w:rsidR="007739AB" w:rsidRPr="000D720D">
        <w:rPr>
          <w:rFonts w:ascii="Arial" w:hAnsi="Arial" w:cs="Arial"/>
          <w:noProof/>
        </w:rPr>
        <w:t>obtained</w:t>
      </w:r>
      <w:r w:rsidR="00686F31" w:rsidRPr="000D720D">
        <w:rPr>
          <w:rFonts w:ascii="Arial" w:hAnsi="Arial" w:cs="Arial"/>
          <w:noProof/>
        </w:rPr>
        <w:t xml:space="preserve"> </w:t>
      </w:r>
      <w:r w:rsidR="003C25B2" w:rsidRPr="000D720D">
        <w:rPr>
          <w:rFonts w:ascii="Arial" w:hAnsi="Arial" w:cs="Arial"/>
          <w:noProof/>
        </w:rPr>
        <w:t>from</w:t>
      </w:r>
      <w:r w:rsidR="006A7CB6" w:rsidRPr="000D720D">
        <w:rPr>
          <w:rFonts w:ascii="Arial" w:hAnsi="Arial" w:cs="Arial"/>
          <w:noProof/>
        </w:rPr>
        <w:t xml:space="preserve"> </w:t>
      </w:r>
      <w:r w:rsidR="00B92CB3" w:rsidRPr="000D720D">
        <w:rPr>
          <w:rFonts w:ascii="Arial" w:hAnsi="Arial" w:cs="Arial"/>
          <w:noProof/>
        </w:rPr>
        <w:t xml:space="preserve">a </w:t>
      </w:r>
      <w:r w:rsidR="000640DF" w:rsidRPr="000D720D">
        <w:rPr>
          <w:rFonts w:ascii="Arial" w:hAnsi="Arial" w:cs="Arial"/>
        </w:rPr>
        <w:t xml:space="preserve">British Army </w:t>
      </w:r>
      <w:r w:rsidR="00E15BBC" w:rsidRPr="000D720D">
        <w:rPr>
          <w:rFonts w:ascii="Arial" w:hAnsi="Arial" w:cs="Arial"/>
        </w:rPr>
        <w:t>study approved by the UK Ministry of Defence research ethics committee (MODREC 165/Gen/10 and 692/MoDREC/15) ClinicalTrials.gov Identifier NCT02416895</w:t>
      </w:r>
      <w:r w:rsidR="007739AB" w:rsidRPr="000D720D">
        <w:rPr>
          <w:rFonts w:ascii="Arial" w:hAnsi="Arial" w:cs="Arial"/>
        </w:rPr>
        <w:t>.</w:t>
      </w:r>
      <w:r w:rsidR="00B92CB3" w:rsidRPr="000D720D">
        <w:rPr>
          <w:rFonts w:ascii="Arial" w:hAnsi="Arial" w:cs="Arial"/>
          <w:noProof/>
        </w:rPr>
        <w:t xml:space="preserve"> </w:t>
      </w:r>
      <w:r w:rsidR="00AE171F" w:rsidRPr="000D720D">
        <w:rPr>
          <w:rFonts w:ascii="Arial" w:hAnsi="Arial" w:cs="Arial"/>
          <w:noProof/>
        </w:rPr>
        <w:t xml:space="preserve">Serum samples </w:t>
      </w:r>
      <w:r w:rsidR="00607654" w:rsidRPr="000D720D">
        <w:rPr>
          <w:rFonts w:ascii="Arial" w:hAnsi="Arial" w:cs="Arial"/>
          <w:noProof/>
        </w:rPr>
        <w:t xml:space="preserve">from </w:t>
      </w:r>
      <w:r w:rsidR="00C65CB4" w:rsidRPr="000D720D">
        <w:rPr>
          <w:rFonts w:ascii="Arial" w:hAnsi="Arial" w:cs="Arial"/>
          <w:noProof/>
        </w:rPr>
        <w:t>80</w:t>
      </w:r>
      <w:r w:rsidR="00607654" w:rsidRPr="000D720D">
        <w:rPr>
          <w:rFonts w:ascii="Arial" w:hAnsi="Arial" w:cs="Arial"/>
          <w:noProof/>
        </w:rPr>
        <w:t xml:space="preserve"> </w:t>
      </w:r>
      <w:r w:rsidR="006718D2" w:rsidRPr="000D720D">
        <w:rPr>
          <w:rFonts w:ascii="Arial" w:hAnsi="Arial" w:cs="Arial"/>
        </w:rPr>
        <w:t>British Army recruits</w:t>
      </w:r>
      <w:r w:rsidR="004E39BD" w:rsidRPr="000D720D">
        <w:rPr>
          <w:rFonts w:ascii="Arial" w:hAnsi="Arial" w:cs="Arial"/>
        </w:rPr>
        <w:t xml:space="preserve"> (</w:t>
      </w:r>
      <w:r w:rsidR="00694398" w:rsidRPr="000D720D">
        <w:rPr>
          <w:rFonts w:ascii="Arial" w:hAnsi="Arial" w:cs="Arial"/>
        </w:rPr>
        <w:t xml:space="preserve">49 </w:t>
      </w:r>
      <w:r w:rsidR="004E39BD" w:rsidRPr="000D720D">
        <w:rPr>
          <w:rFonts w:ascii="Arial" w:hAnsi="Arial" w:cs="Arial"/>
        </w:rPr>
        <w:t xml:space="preserve">male, </w:t>
      </w:r>
      <w:r w:rsidR="00831151" w:rsidRPr="000D720D">
        <w:rPr>
          <w:rFonts w:ascii="Arial" w:hAnsi="Arial" w:cs="Arial"/>
        </w:rPr>
        <w:t>31</w:t>
      </w:r>
      <w:r w:rsidR="004E39BD" w:rsidRPr="000D720D">
        <w:rPr>
          <w:rFonts w:ascii="Arial" w:hAnsi="Arial" w:cs="Arial"/>
        </w:rPr>
        <w:t xml:space="preserve"> female)</w:t>
      </w:r>
      <w:r w:rsidR="006718D2" w:rsidRPr="000D720D">
        <w:rPr>
          <w:rFonts w:ascii="Arial" w:hAnsi="Arial" w:cs="Arial"/>
        </w:rPr>
        <w:t xml:space="preserve">, </w:t>
      </w:r>
      <w:r w:rsidR="00F20CC7" w:rsidRPr="000D720D">
        <w:rPr>
          <w:rFonts w:ascii="Arial" w:hAnsi="Arial" w:cs="Arial"/>
        </w:rPr>
        <w:lastRenderedPageBreak/>
        <w:t xml:space="preserve">with a </w:t>
      </w:r>
      <w:bookmarkStart w:id="0" w:name="OLE_LINK4"/>
      <w:r w:rsidR="006718D2" w:rsidRPr="000D720D">
        <w:rPr>
          <w:rFonts w:ascii="Arial" w:hAnsi="Arial" w:cs="Arial"/>
        </w:rPr>
        <w:t>mean age</w:t>
      </w:r>
      <w:r w:rsidR="004D535E" w:rsidRPr="000D720D">
        <w:rPr>
          <w:rFonts w:ascii="Arial" w:hAnsi="Arial" w:cs="Arial"/>
        </w:rPr>
        <w:t xml:space="preserve"> </w:t>
      </w:r>
      <w:r w:rsidR="006718D2" w:rsidRPr="000D720D">
        <w:rPr>
          <w:rFonts w:ascii="Arial" w:hAnsi="Arial" w:cs="Arial"/>
        </w:rPr>
        <w:t xml:space="preserve">(range) </w:t>
      </w:r>
      <w:r w:rsidR="00831151" w:rsidRPr="000D720D">
        <w:rPr>
          <w:rFonts w:ascii="Arial" w:hAnsi="Arial" w:cs="Arial"/>
        </w:rPr>
        <w:t xml:space="preserve">of </w:t>
      </w:r>
      <w:r w:rsidR="006718D2" w:rsidRPr="000D720D">
        <w:rPr>
          <w:rFonts w:ascii="Arial" w:hAnsi="Arial" w:cs="Arial"/>
        </w:rPr>
        <w:t>21.7</w:t>
      </w:r>
      <w:r w:rsidR="004D535E" w:rsidRPr="000D720D">
        <w:rPr>
          <w:rFonts w:ascii="Arial" w:hAnsi="Arial" w:cs="Arial"/>
        </w:rPr>
        <w:t xml:space="preserve"> </w:t>
      </w:r>
      <w:r w:rsidR="006718D2" w:rsidRPr="000D720D">
        <w:rPr>
          <w:rFonts w:ascii="Arial" w:hAnsi="Arial" w:cs="Arial"/>
        </w:rPr>
        <w:t>(18-32) years</w:t>
      </w:r>
      <w:bookmarkEnd w:id="0"/>
      <w:r w:rsidR="00F20CC7" w:rsidRPr="000D720D">
        <w:rPr>
          <w:rFonts w:ascii="Arial" w:hAnsi="Arial" w:cs="Arial"/>
        </w:rPr>
        <w:t>,</w:t>
      </w:r>
      <w:r w:rsidR="006718D2" w:rsidRPr="000D720D">
        <w:rPr>
          <w:rFonts w:ascii="Arial" w:hAnsi="Arial" w:cs="Arial"/>
        </w:rPr>
        <w:t xml:space="preserve"> </w:t>
      </w:r>
      <w:r w:rsidR="00BF4C35" w:rsidRPr="000D720D">
        <w:rPr>
          <w:rFonts w:ascii="Arial" w:hAnsi="Arial" w:cs="Arial"/>
        </w:rPr>
        <w:t xml:space="preserve">were </w:t>
      </w:r>
      <w:r w:rsidR="006718D2" w:rsidRPr="000D720D">
        <w:rPr>
          <w:rFonts w:ascii="Arial" w:hAnsi="Arial" w:cs="Arial"/>
        </w:rPr>
        <w:t xml:space="preserve">collected at the start of </w:t>
      </w:r>
      <w:r w:rsidR="004C0C0D" w:rsidRPr="000D720D">
        <w:rPr>
          <w:rFonts w:ascii="Arial" w:hAnsi="Arial" w:cs="Arial"/>
        </w:rPr>
        <w:t>basic military</w:t>
      </w:r>
      <w:r w:rsidR="006718D2" w:rsidRPr="000D720D">
        <w:rPr>
          <w:rFonts w:ascii="Arial" w:hAnsi="Arial" w:cs="Arial"/>
        </w:rPr>
        <w:t xml:space="preserve"> training</w:t>
      </w:r>
      <w:r w:rsidR="007739AB" w:rsidRPr="000D720D">
        <w:rPr>
          <w:rFonts w:ascii="Arial" w:hAnsi="Arial" w:cs="Arial"/>
        </w:rPr>
        <w:t>.</w:t>
      </w:r>
      <w:r w:rsidR="00F20CC7" w:rsidRPr="000D720D">
        <w:rPr>
          <w:rFonts w:ascii="Arial" w:hAnsi="Arial" w:cs="Arial"/>
        </w:rPr>
        <w:t xml:space="preserve"> </w:t>
      </w:r>
      <w:r w:rsidR="00B92CB3" w:rsidRPr="000D720D">
        <w:rPr>
          <w:rFonts w:ascii="Arial" w:hAnsi="Arial" w:cs="Arial"/>
        </w:rPr>
        <w:t xml:space="preserve">Written informed consent </w:t>
      </w:r>
      <w:r w:rsidR="004D535E" w:rsidRPr="000D720D">
        <w:rPr>
          <w:rFonts w:ascii="Arial" w:hAnsi="Arial" w:cs="Arial"/>
        </w:rPr>
        <w:t>was</w:t>
      </w:r>
      <w:r w:rsidR="00B92CB3" w:rsidRPr="000D720D">
        <w:rPr>
          <w:rFonts w:ascii="Arial" w:hAnsi="Arial" w:cs="Arial"/>
          <w:noProof/>
        </w:rPr>
        <w:t xml:space="preserve"> obtained</w:t>
      </w:r>
      <w:r w:rsidR="00B92CB3" w:rsidRPr="000D720D">
        <w:rPr>
          <w:rFonts w:ascii="Arial" w:hAnsi="Arial" w:cs="Arial"/>
        </w:rPr>
        <w:t xml:space="preserve"> from all study participants</w:t>
      </w:r>
      <w:r w:rsidR="00F20CC7" w:rsidRPr="000D720D">
        <w:rPr>
          <w:rFonts w:ascii="Arial" w:hAnsi="Arial" w:cs="Arial"/>
        </w:rPr>
        <w:t>.</w:t>
      </w:r>
      <w:r w:rsidR="00B92CB3" w:rsidRPr="000D720D">
        <w:rPr>
          <w:rFonts w:ascii="Arial" w:hAnsi="Arial" w:cs="Arial"/>
        </w:rPr>
        <w:t xml:space="preserve"> </w:t>
      </w:r>
      <w:r w:rsidR="00F20CC7" w:rsidRPr="000D720D">
        <w:rPr>
          <w:rFonts w:ascii="Arial" w:hAnsi="Arial" w:cs="Arial"/>
        </w:rPr>
        <w:t>T</w:t>
      </w:r>
      <w:r w:rsidR="00B92CB3" w:rsidRPr="000D720D">
        <w:rPr>
          <w:rFonts w:ascii="Arial" w:hAnsi="Arial" w:cs="Arial"/>
        </w:rPr>
        <w:t xml:space="preserve">he recruits undertook physical </w:t>
      </w:r>
      <w:r w:rsidR="001D600B" w:rsidRPr="000D720D">
        <w:rPr>
          <w:rFonts w:ascii="Arial" w:hAnsi="Arial" w:cs="Arial"/>
        </w:rPr>
        <w:t xml:space="preserve">and </w:t>
      </w:r>
      <w:r w:rsidR="00B92CB3" w:rsidRPr="000D720D">
        <w:rPr>
          <w:rFonts w:ascii="Arial" w:hAnsi="Arial" w:cs="Arial"/>
        </w:rPr>
        <w:t>cognitive testing</w:t>
      </w:r>
      <w:r w:rsidR="00831151" w:rsidRPr="000D720D">
        <w:rPr>
          <w:rFonts w:ascii="Arial" w:hAnsi="Arial" w:cs="Arial"/>
        </w:rPr>
        <w:t>,</w:t>
      </w:r>
      <w:r w:rsidR="00B92CB3" w:rsidRPr="000D720D">
        <w:rPr>
          <w:rFonts w:ascii="Arial" w:hAnsi="Arial" w:cs="Arial"/>
        </w:rPr>
        <w:t xml:space="preserve"> and a </w:t>
      </w:r>
      <w:r w:rsidR="00B92CB3" w:rsidRPr="000D720D">
        <w:rPr>
          <w:rFonts w:ascii="Arial" w:hAnsi="Arial" w:cs="Arial"/>
          <w:noProof/>
        </w:rPr>
        <w:t>detailed</w:t>
      </w:r>
      <w:r w:rsidR="00B92CB3" w:rsidRPr="000D720D">
        <w:rPr>
          <w:rFonts w:ascii="Arial" w:hAnsi="Arial" w:cs="Arial"/>
        </w:rPr>
        <w:t xml:space="preserve"> medical examination </w:t>
      </w:r>
      <w:r w:rsidR="00B92CB3" w:rsidRPr="000D720D">
        <w:rPr>
          <w:rFonts w:ascii="Arial" w:hAnsi="Arial" w:cs="Arial"/>
          <w:noProof/>
        </w:rPr>
        <w:t>prior to</w:t>
      </w:r>
      <w:r w:rsidR="00B92CB3" w:rsidRPr="000D720D">
        <w:rPr>
          <w:rFonts w:ascii="Arial" w:hAnsi="Arial" w:cs="Arial"/>
        </w:rPr>
        <w:t xml:space="preserve"> joining the </w:t>
      </w:r>
      <w:r w:rsidR="005E1F4B" w:rsidRPr="000D720D">
        <w:rPr>
          <w:rFonts w:ascii="Arial" w:hAnsi="Arial" w:cs="Arial"/>
        </w:rPr>
        <w:t>A</w:t>
      </w:r>
      <w:r w:rsidR="00B92CB3" w:rsidRPr="000D720D">
        <w:rPr>
          <w:rFonts w:ascii="Arial" w:hAnsi="Arial" w:cs="Arial"/>
        </w:rPr>
        <w:t xml:space="preserve">rmy. </w:t>
      </w:r>
      <w:r w:rsidR="00A95BF4" w:rsidRPr="000D720D">
        <w:rPr>
          <w:rFonts w:ascii="Arial" w:hAnsi="Arial" w:cs="Arial"/>
        </w:rPr>
        <w:t>A h</w:t>
      </w:r>
      <w:r w:rsidR="00831F14" w:rsidRPr="000D720D">
        <w:rPr>
          <w:rFonts w:ascii="Arial" w:hAnsi="Arial" w:cs="Arial"/>
        </w:rPr>
        <w:t xml:space="preserve">ealth questionnaire </w:t>
      </w:r>
      <w:r w:rsidR="009C1A03" w:rsidRPr="000D720D">
        <w:rPr>
          <w:rFonts w:ascii="Arial" w:hAnsi="Arial" w:cs="Arial"/>
        </w:rPr>
        <w:t>indicate</w:t>
      </w:r>
      <w:r w:rsidR="00661D98" w:rsidRPr="000D720D">
        <w:rPr>
          <w:rFonts w:ascii="Arial" w:hAnsi="Arial" w:cs="Arial"/>
        </w:rPr>
        <w:t xml:space="preserve">d </w:t>
      </w:r>
      <w:r w:rsidR="005A7C2B" w:rsidRPr="000D720D">
        <w:rPr>
          <w:rFonts w:ascii="Arial" w:hAnsi="Arial" w:cs="Arial"/>
        </w:rPr>
        <w:t xml:space="preserve">that </w:t>
      </w:r>
      <w:r w:rsidR="00455706" w:rsidRPr="000D720D">
        <w:rPr>
          <w:rFonts w:ascii="Arial" w:hAnsi="Arial" w:cs="Arial"/>
        </w:rPr>
        <w:t>n</w:t>
      </w:r>
      <w:r w:rsidR="00B92CB3" w:rsidRPr="000D720D">
        <w:rPr>
          <w:rFonts w:ascii="Arial" w:hAnsi="Arial" w:cs="Arial"/>
        </w:rPr>
        <w:t>one of the samples used came from individuals who reported the use of calcium and vitamin D supplements</w:t>
      </w:r>
      <w:r w:rsidR="00F06B8E" w:rsidRPr="000D720D">
        <w:rPr>
          <w:rFonts w:ascii="Arial" w:hAnsi="Arial" w:cs="Arial"/>
        </w:rPr>
        <w:t xml:space="preserve">, </w:t>
      </w:r>
      <w:r w:rsidR="00813DD8" w:rsidRPr="000D720D">
        <w:rPr>
          <w:rFonts w:ascii="Arial" w:hAnsi="Arial" w:cs="Arial"/>
        </w:rPr>
        <w:t>use of contraceptive</w:t>
      </w:r>
      <w:r w:rsidR="001A0AA4" w:rsidRPr="000D720D">
        <w:rPr>
          <w:rFonts w:ascii="Arial" w:hAnsi="Arial" w:cs="Arial"/>
        </w:rPr>
        <w:t>s</w:t>
      </w:r>
      <w:r w:rsidR="00813DD8" w:rsidRPr="000D720D">
        <w:rPr>
          <w:rFonts w:ascii="Arial" w:hAnsi="Arial" w:cs="Arial"/>
        </w:rPr>
        <w:t xml:space="preserve"> </w:t>
      </w:r>
      <w:r w:rsidR="001A0AA4" w:rsidRPr="000D720D">
        <w:rPr>
          <w:rFonts w:ascii="Arial" w:hAnsi="Arial" w:cs="Arial"/>
        </w:rPr>
        <w:t>in female recruits,</w:t>
      </w:r>
      <w:r w:rsidR="00B92CB3" w:rsidRPr="000D720D">
        <w:rPr>
          <w:rFonts w:ascii="Arial" w:hAnsi="Arial" w:cs="Arial"/>
        </w:rPr>
        <w:t xml:space="preserve"> an</w:t>
      </w:r>
      <w:r w:rsidR="00455706" w:rsidRPr="000D720D">
        <w:rPr>
          <w:rFonts w:ascii="Arial" w:hAnsi="Arial" w:cs="Arial"/>
        </w:rPr>
        <w:t>d</w:t>
      </w:r>
      <w:r w:rsidR="00B92CB3" w:rsidRPr="000D720D">
        <w:rPr>
          <w:rFonts w:ascii="Arial" w:hAnsi="Arial" w:cs="Arial"/>
        </w:rPr>
        <w:t xml:space="preserve"> </w:t>
      </w:r>
      <w:r w:rsidR="00427397" w:rsidRPr="000D720D">
        <w:rPr>
          <w:rFonts w:ascii="Arial" w:hAnsi="Arial" w:cs="Arial"/>
        </w:rPr>
        <w:t>pre</w:t>
      </w:r>
      <w:r w:rsidR="00297ACA" w:rsidRPr="000D720D">
        <w:rPr>
          <w:rFonts w:ascii="Arial" w:hAnsi="Arial" w:cs="Arial"/>
        </w:rPr>
        <w:t>-</w:t>
      </w:r>
      <w:r w:rsidR="00427397" w:rsidRPr="000D720D">
        <w:rPr>
          <w:rFonts w:ascii="Arial" w:hAnsi="Arial" w:cs="Arial"/>
        </w:rPr>
        <w:t xml:space="preserve">existing </w:t>
      </w:r>
      <w:r w:rsidR="00B92CB3" w:rsidRPr="000D720D">
        <w:rPr>
          <w:rFonts w:ascii="Arial" w:hAnsi="Arial" w:cs="Arial"/>
        </w:rPr>
        <w:t xml:space="preserve">injury and illness </w:t>
      </w:r>
      <w:r w:rsidR="00B92CB3" w:rsidRPr="000D720D">
        <w:rPr>
          <w:rFonts w:ascii="Arial" w:hAnsi="Arial" w:cs="Arial"/>
          <w:noProof/>
        </w:rPr>
        <w:t>prior to</w:t>
      </w:r>
      <w:r w:rsidR="00B92CB3" w:rsidRPr="000D720D">
        <w:rPr>
          <w:rFonts w:ascii="Arial" w:hAnsi="Arial" w:cs="Arial"/>
        </w:rPr>
        <w:t xml:space="preserve"> recruitment. </w:t>
      </w:r>
      <w:r w:rsidR="00BF4C35" w:rsidRPr="000D720D">
        <w:rPr>
          <w:rFonts w:ascii="Arial" w:hAnsi="Arial" w:cs="Arial"/>
          <w:bCs/>
        </w:rPr>
        <w:t>P</w:t>
      </w:r>
      <w:r w:rsidR="00542239" w:rsidRPr="000D720D">
        <w:rPr>
          <w:rFonts w:ascii="Arial" w:hAnsi="Arial" w:cs="Arial"/>
          <w:bCs/>
        </w:rPr>
        <w:t>a</w:t>
      </w:r>
      <w:r w:rsidR="00BF4C35" w:rsidRPr="000D720D">
        <w:rPr>
          <w:rFonts w:ascii="Arial" w:hAnsi="Arial" w:cs="Arial"/>
          <w:bCs/>
        </w:rPr>
        <w:t>ediatric samples</w:t>
      </w:r>
      <w:r w:rsidR="00BF4C35" w:rsidRPr="000D720D">
        <w:rPr>
          <w:rFonts w:ascii="Arial" w:hAnsi="Arial" w:cs="Arial"/>
        </w:rPr>
        <w:t xml:space="preserve"> </w:t>
      </w:r>
      <w:r w:rsidR="00484999" w:rsidRPr="000D720D">
        <w:rPr>
          <w:rFonts w:ascii="Arial" w:hAnsi="Arial" w:cs="Arial"/>
        </w:rPr>
        <w:t xml:space="preserve">were </w:t>
      </w:r>
      <w:r w:rsidR="0039458E" w:rsidRPr="000D720D">
        <w:rPr>
          <w:rFonts w:ascii="Arial" w:hAnsi="Arial" w:cs="Arial"/>
        </w:rPr>
        <w:t xml:space="preserve">obtained </w:t>
      </w:r>
      <w:r w:rsidR="00CB633E" w:rsidRPr="000D720D">
        <w:rPr>
          <w:rFonts w:ascii="Arial" w:hAnsi="Arial" w:cs="Arial"/>
        </w:rPr>
        <w:t>from children who attended the Jenny Lind Children’s Hospital</w:t>
      </w:r>
      <w:r w:rsidR="00382374" w:rsidRPr="000D720D">
        <w:rPr>
          <w:rFonts w:ascii="Arial" w:hAnsi="Arial" w:cs="Arial"/>
        </w:rPr>
        <w:t xml:space="preserve"> at</w:t>
      </w:r>
      <w:r w:rsidR="0039458E" w:rsidRPr="000D720D">
        <w:rPr>
          <w:rFonts w:ascii="Arial" w:hAnsi="Arial" w:cs="Arial"/>
        </w:rPr>
        <w:t xml:space="preserve"> </w:t>
      </w:r>
      <w:r w:rsidR="00484999" w:rsidRPr="000D720D">
        <w:rPr>
          <w:rFonts w:ascii="Arial" w:hAnsi="Arial" w:cs="Arial"/>
          <w:bCs/>
        </w:rPr>
        <w:t xml:space="preserve">the Norfolk and Norwich University </w:t>
      </w:r>
      <w:r w:rsidR="00F002C8" w:rsidRPr="000D720D">
        <w:rPr>
          <w:rFonts w:ascii="Arial" w:hAnsi="Arial" w:cs="Arial"/>
          <w:bCs/>
        </w:rPr>
        <w:t>H</w:t>
      </w:r>
      <w:r w:rsidR="00484999" w:rsidRPr="000D720D">
        <w:rPr>
          <w:rFonts w:ascii="Arial" w:hAnsi="Arial" w:cs="Arial"/>
          <w:bCs/>
        </w:rPr>
        <w:t>ospital (NNUH)</w:t>
      </w:r>
      <w:r w:rsidR="002A2DBA" w:rsidRPr="000D720D">
        <w:rPr>
          <w:rFonts w:ascii="Arial" w:hAnsi="Arial" w:cs="Arial"/>
          <w:bCs/>
        </w:rPr>
        <w:t xml:space="preserve"> and recruited </w:t>
      </w:r>
      <w:r w:rsidR="00A0794C" w:rsidRPr="000D720D">
        <w:rPr>
          <w:rFonts w:ascii="Arial" w:hAnsi="Arial" w:cs="Arial"/>
          <w:bCs/>
        </w:rPr>
        <w:t>for</w:t>
      </w:r>
      <w:r w:rsidR="002A2DBA" w:rsidRPr="000D720D">
        <w:rPr>
          <w:rFonts w:ascii="Arial" w:hAnsi="Arial" w:cs="Arial"/>
          <w:bCs/>
        </w:rPr>
        <w:t xml:space="preserve"> </w:t>
      </w:r>
      <w:r w:rsidR="00BD25B7" w:rsidRPr="000D720D">
        <w:rPr>
          <w:rFonts w:ascii="Arial" w:hAnsi="Arial" w:cs="Arial"/>
        </w:rPr>
        <w:t>a</w:t>
      </w:r>
      <w:r w:rsidR="0039458E" w:rsidRPr="000D720D">
        <w:rPr>
          <w:rFonts w:ascii="Arial" w:hAnsi="Arial" w:cs="Arial"/>
        </w:rPr>
        <w:t xml:space="preserve"> study </w:t>
      </w:r>
      <w:r w:rsidR="004858E6" w:rsidRPr="000D720D">
        <w:rPr>
          <w:rFonts w:ascii="Arial" w:hAnsi="Arial" w:cs="Arial"/>
        </w:rPr>
        <w:t>to</w:t>
      </w:r>
      <w:r w:rsidR="00D34B44" w:rsidRPr="000D720D">
        <w:rPr>
          <w:rFonts w:ascii="Arial" w:hAnsi="Arial" w:cs="Arial"/>
        </w:rPr>
        <w:t xml:space="preserve"> </w:t>
      </w:r>
      <w:r w:rsidR="006014EA" w:rsidRPr="000D720D">
        <w:rPr>
          <w:rFonts w:ascii="Arial" w:hAnsi="Arial" w:cs="Arial"/>
        </w:rPr>
        <w:t>es</w:t>
      </w:r>
      <w:r w:rsidR="003E4232" w:rsidRPr="000D720D">
        <w:rPr>
          <w:rFonts w:ascii="Arial" w:hAnsi="Arial" w:cs="Arial"/>
        </w:rPr>
        <w:t xml:space="preserve">tablish </w:t>
      </w:r>
      <w:r w:rsidR="00EE4AC5" w:rsidRPr="000D720D">
        <w:rPr>
          <w:rFonts w:ascii="Arial" w:hAnsi="Arial" w:cs="Arial"/>
        </w:rPr>
        <w:t xml:space="preserve">paediatric </w:t>
      </w:r>
      <w:r w:rsidR="003E4232" w:rsidRPr="000D720D">
        <w:rPr>
          <w:rFonts w:ascii="Arial" w:hAnsi="Arial" w:cs="Arial"/>
        </w:rPr>
        <w:t xml:space="preserve">reference </w:t>
      </w:r>
      <w:r w:rsidR="00D022F0" w:rsidRPr="000D720D">
        <w:rPr>
          <w:rFonts w:ascii="Arial" w:hAnsi="Arial" w:cs="Arial"/>
        </w:rPr>
        <w:t>interval</w:t>
      </w:r>
      <w:r w:rsidR="003E4232" w:rsidRPr="000D720D">
        <w:rPr>
          <w:rFonts w:ascii="Arial" w:hAnsi="Arial" w:cs="Arial"/>
        </w:rPr>
        <w:t>s for bone</w:t>
      </w:r>
      <w:r w:rsidR="00382374" w:rsidRPr="000D720D">
        <w:rPr>
          <w:rFonts w:ascii="Arial" w:hAnsi="Arial" w:cs="Arial"/>
        </w:rPr>
        <w:t>/calcium</w:t>
      </w:r>
      <w:r w:rsidR="003E4232" w:rsidRPr="000D720D">
        <w:rPr>
          <w:rFonts w:ascii="Arial" w:hAnsi="Arial" w:cs="Arial"/>
        </w:rPr>
        <w:t xml:space="preserve"> markers</w:t>
      </w:r>
      <w:r w:rsidR="00D9164B" w:rsidRPr="000D720D">
        <w:rPr>
          <w:rFonts w:ascii="Arial" w:hAnsi="Arial" w:cs="Arial"/>
        </w:rPr>
        <w:t xml:space="preserve">. </w:t>
      </w:r>
      <w:r w:rsidR="003E34DA" w:rsidRPr="000D720D">
        <w:rPr>
          <w:rFonts w:ascii="Arial" w:hAnsi="Arial" w:cs="Arial"/>
        </w:rPr>
        <w:t xml:space="preserve">The study was </w:t>
      </w:r>
      <w:r w:rsidR="0039458E" w:rsidRPr="000D720D">
        <w:rPr>
          <w:rFonts w:ascii="Arial" w:hAnsi="Arial" w:cs="Arial"/>
        </w:rPr>
        <w:t>granted ethics approval (REC reference: 20/EM/0270)</w:t>
      </w:r>
      <w:r w:rsidR="00425F56" w:rsidRPr="000D720D">
        <w:rPr>
          <w:rFonts w:ascii="Arial" w:hAnsi="Arial" w:cs="Arial"/>
        </w:rPr>
        <w:t>.</w:t>
      </w:r>
      <w:r w:rsidR="003E34DA" w:rsidRPr="000D720D">
        <w:rPr>
          <w:rFonts w:ascii="Arial" w:hAnsi="Arial" w:cs="Arial"/>
        </w:rPr>
        <w:t xml:space="preserve"> </w:t>
      </w:r>
      <w:r w:rsidR="00A23993" w:rsidRPr="000D720D">
        <w:rPr>
          <w:rFonts w:ascii="Arial" w:hAnsi="Arial" w:cs="Arial"/>
        </w:rPr>
        <w:t>P</w:t>
      </w:r>
      <w:r w:rsidR="0039458E" w:rsidRPr="000D720D">
        <w:rPr>
          <w:rFonts w:ascii="Arial" w:hAnsi="Arial" w:cs="Arial"/>
        </w:rPr>
        <w:t xml:space="preserve">arental </w:t>
      </w:r>
      <w:r w:rsidR="00BF4C35" w:rsidRPr="000D720D">
        <w:rPr>
          <w:rFonts w:ascii="Arial" w:hAnsi="Arial" w:cs="Arial"/>
        </w:rPr>
        <w:t>consent</w:t>
      </w:r>
      <w:r w:rsidR="00EF74D3" w:rsidRPr="000D720D">
        <w:rPr>
          <w:rFonts w:ascii="Arial" w:hAnsi="Arial" w:cs="Arial"/>
        </w:rPr>
        <w:t xml:space="preserve"> was</w:t>
      </w:r>
      <w:r w:rsidR="00D022F0" w:rsidRPr="000D720D">
        <w:rPr>
          <w:rFonts w:ascii="Arial" w:hAnsi="Arial" w:cs="Arial"/>
        </w:rPr>
        <w:t xml:space="preserve"> obtained </w:t>
      </w:r>
      <w:r w:rsidR="00FF14BF" w:rsidRPr="000D720D">
        <w:rPr>
          <w:rFonts w:ascii="Arial" w:hAnsi="Arial" w:cs="Arial"/>
        </w:rPr>
        <w:t xml:space="preserve">from </w:t>
      </w:r>
      <w:r w:rsidR="002B2E5E" w:rsidRPr="000D720D">
        <w:rPr>
          <w:rFonts w:ascii="Arial" w:hAnsi="Arial" w:cs="Arial"/>
        </w:rPr>
        <w:t xml:space="preserve">all </w:t>
      </w:r>
      <w:r w:rsidR="00FF14BF" w:rsidRPr="000D720D">
        <w:rPr>
          <w:rFonts w:ascii="Arial" w:hAnsi="Arial" w:cs="Arial"/>
        </w:rPr>
        <w:t>participants</w:t>
      </w:r>
      <w:r w:rsidR="00267457" w:rsidRPr="000D720D">
        <w:rPr>
          <w:rFonts w:ascii="Arial" w:hAnsi="Arial" w:cs="Arial"/>
        </w:rPr>
        <w:t>;</w:t>
      </w:r>
      <w:r w:rsidR="00153382" w:rsidRPr="000D720D">
        <w:rPr>
          <w:rFonts w:ascii="Arial" w:hAnsi="Arial" w:cs="Arial"/>
        </w:rPr>
        <w:t xml:space="preserve"> </w:t>
      </w:r>
      <w:r w:rsidR="00667E4F" w:rsidRPr="000D720D">
        <w:rPr>
          <w:rFonts w:ascii="Arial" w:hAnsi="Arial" w:cs="Arial"/>
        </w:rPr>
        <w:t>42</w:t>
      </w:r>
      <w:r w:rsidR="00C52731" w:rsidRPr="000D720D">
        <w:rPr>
          <w:rFonts w:ascii="Arial" w:hAnsi="Arial" w:cs="Arial"/>
        </w:rPr>
        <w:t>2</w:t>
      </w:r>
      <w:r w:rsidR="00CF6836" w:rsidRPr="000D720D">
        <w:rPr>
          <w:rFonts w:ascii="Arial" w:hAnsi="Arial" w:cs="Arial"/>
        </w:rPr>
        <w:t xml:space="preserve"> </w:t>
      </w:r>
      <w:r w:rsidR="00C84D07" w:rsidRPr="000D720D">
        <w:rPr>
          <w:rFonts w:ascii="Arial" w:hAnsi="Arial" w:cs="Arial"/>
        </w:rPr>
        <w:t>app</w:t>
      </w:r>
      <w:r w:rsidR="004832C6" w:rsidRPr="000D720D">
        <w:rPr>
          <w:rFonts w:ascii="Arial" w:hAnsi="Arial" w:cs="Arial"/>
        </w:rPr>
        <w:t>a</w:t>
      </w:r>
      <w:r w:rsidR="00C84D07" w:rsidRPr="000D720D">
        <w:rPr>
          <w:rFonts w:ascii="Arial" w:hAnsi="Arial" w:cs="Arial"/>
        </w:rPr>
        <w:t xml:space="preserve">rently healthy </w:t>
      </w:r>
      <w:r w:rsidR="000A1B3F" w:rsidRPr="000D720D">
        <w:rPr>
          <w:rFonts w:ascii="Arial" w:hAnsi="Arial" w:cs="Arial"/>
        </w:rPr>
        <w:t>individuals</w:t>
      </w:r>
      <w:r w:rsidR="004E39BD" w:rsidRPr="000D720D">
        <w:rPr>
          <w:rFonts w:ascii="Arial" w:hAnsi="Arial" w:cs="Arial"/>
        </w:rPr>
        <w:t xml:space="preserve"> (279 male, 143 female)</w:t>
      </w:r>
      <w:r w:rsidR="00B90BDE" w:rsidRPr="000D720D">
        <w:rPr>
          <w:rFonts w:ascii="Arial" w:hAnsi="Arial" w:cs="Arial"/>
        </w:rPr>
        <w:t xml:space="preserve">, </w:t>
      </w:r>
      <w:r w:rsidR="000A1B3F" w:rsidRPr="000D720D">
        <w:rPr>
          <w:rFonts w:ascii="Arial" w:hAnsi="Arial" w:cs="Arial"/>
        </w:rPr>
        <w:t xml:space="preserve">age </w:t>
      </w:r>
      <w:r w:rsidR="00054D2B" w:rsidRPr="000D720D">
        <w:rPr>
          <w:rFonts w:ascii="Arial" w:hAnsi="Arial" w:cs="Arial"/>
        </w:rPr>
        <w:t>mean (range) 7.3 (</w:t>
      </w:r>
      <w:r w:rsidR="000A1B3F" w:rsidRPr="000D720D">
        <w:rPr>
          <w:rFonts w:ascii="Arial" w:hAnsi="Arial" w:cs="Arial"/>
        </w:rPr>
        <w:t>0-17</w:t>
      </w:r>
      <w:r w:rsidR="00054D2B" w:rsidRPr="000D720D">
        <w:rPr>
          <w:rFonts w:ascii="Arial" w:hAnsi="Arial" w:cs="Arial"/>
        </w:rPr>
        <w:t>)</w:t>
      </w:r>
      <w:r w:rsidR="000A1B3F" w:rsidRPr="000D720D">
        <w:rPr>
          <w:rFonts w:ascii="Arial" w:hAnsi="Arial" w:cs="Arial"/>
        </w:rPr>
        <w:t xml:space="preserve"> years </w:t>
      </w:r>
      <w:r w:rsidR="004058E2" w:rsidRPr="000D720D">
        <w:rPr>
          <w:rFonts w:ascii="Arial" w:hAnsi="Arial" w:cs="Arial"/>
        </w:rPr>
        <w:t xml:space="preserve">were </w:t>
      </w:r>
      <w:r w:rsidR="00395876" w:rsidRPr="000D720D">
        <w:rPr>
          <w:rFonts w:ascii="Arial" w:hAnsi="Arial" w:cs="Arial"/>
        </w:rPr>
        <w:t>included in this study.</w:t>
      </w:r>
      <w:r w:rsidR="00A95BF4" w:rsidRPr="000D720D">
        <w:rPr>
          <w:rFonts w:ascii="Arial" w:hAnsi="Arial" w:cs="Arial"/>
        </w:rPr>
        <w:t xml:space="preserve"> </w:t>
      </w:r>
      <w:r w:rsidR="00222B1D" w:rsidRPr="000D720D">
        <w:rPr>
          <w:rFonts w:ascii="Arial" w:hAnsi="Arial" w:cs="Arial"/>
        </w:rPr>
        <w:t xml:space="preserve">Samples used </w:t>
      </w:r>
      <w:r w:rsidR="00143E0F" w:rsidRPr="000D720D">
        <w:rPr>
          <w:rFonts w:ascii="Arial" w:hAnsi="Arial" w:cs="Arial"/>
        </w:rPr>
        <w:t xml:space="preserve">came from </w:t>
      </w:r>
      <w:r w:rsidR="00C02FA7" w:rsidRPr="000D720D">
        <w:rPr>
          <w:rFonts w:ascii="Arial" w:hAnsi="Arial" w:cs="Arial"/>
        </w:rPr>
        <w:t xml:space="preserve">individuals who </w:t>
      </w:r>
      <w:r w:rsidR="003E10C6" w:rsidRPr="000D720D">
        <w:rPr>
          <w:rFonts w:ascii="Arial" w:hAnsi="Arial" w:cs="Arial"/>
        </w:rPr>
        <w:t>reported</w:t>
      </w:r>
      <w:r w:rsidR="00DB09C3" w:rsidRPr="000D720D">
        <w:rPr>
          <w:rFonts w:ascii="Arial" w:hAnsi="Arial" w:cs="Arial"/>
        </w:rPr>
        <w:t xml:space="preserve"> </w:t>
      </w:r>
      <w:r w:rsidR="003A32A5" w:rsidRPr="000D720D">
        <w:rPr>
          <w:rFonts w:ascii="Arial" w:hAnsi="Arial" w:cs="Arial"/>
        </w:rPr>
        <w:t>n</w:t>
      </w:r>
      <w:r w:rsidR="0065447D" w:rsidRPr="000D720D">
        <w:rPr>
          <w:rFonts w:ascii="Arial" w:hAnsi="Arial" w:cs="Arial"/>
        </w:rPr>
        <w:t>ot</w:t>
      </w:r>
      <w:r w:rsidR="00C02FA7" w:rsidRPr="000D720D">
        <w:rPr>
          <w:rFonts w:ascii="Arial" w:hAnsi="Arial" w:cs="Arial"/>
        </w:rPr>
        <w:t xml:space="preserve"> </w:t>
      </w:r>
      <w:r w:rsidR="00DB1908" w:rsidRPr="000D720D">
        <w:rPr>
          <w:rFonts w:ascii="Arial" w:hAnsi="Arial" w:cs="Arial"/>
        </w:rPr>
        <w:t>us</w:t>
      </w:r>
      <w:r w:rsidR="007D02EA" w:rsidRPr="000D720D">
        <w:rPr>
          <w:rFonts w:ascii="Arial" w:hAnsi="Arial" w:cs="Arial"/>
        </w:rPr>
        <w:t>ing</w:t>
      </w:r>
      <w:r w:rsidR="00C02FA7" w:rsidRPr="000D720D">
        <w:rPr>
          <w:rFonts w:ascii="Arial" w:hAnsi="Arial" w:cs="Arial"/>
        </w:rPr>
        <w:t xml:space="preserve"> vitamin D supplement </w:t>
      </w:r>
      <w:r w:rsidR="00473A6E" w:rsidRPr="000D720D">
        <w:rPr>
          <w:rFonts w:ascii="Arial" w:hAnsi="Arial" w:cs="Arial"/>
        </w:rPr>
        <w:t>in</w:t>
      </w:r>
      <w:r w:rsidR="00C02FA7" w:rsidRPr="000D720D">
        <w:rPr>
          <w:rFonts w:ascii="Arial" w:hAnsi="Arial" w:cs="Arial"/>
        </w:rPr>
        <w:t xml:space="preserve"> </w:t>
      </w:r>
      <w:r w:rsidR="00BF5E3F" w:rsidRPr="000D720D">
        <w:rPr>
          <w:rFonts w:ascii="Arial" w:hAnsi="Arial" w:cs="Arial"/>
        </w:rPr>
        <w:t>the</w:t>
      </w:r>
      <w:r w:rsidR="00C02FA7" w:rsidRPr="000D720D">
        <w:rPr>
          <w:rFonts w:ascii="Arial" w:hAnsi="Arial" w:cs="Arial"/>
        </w:rPr>
        <w:t xml:space="preserve"> health questionnaire</w:t>
      </w:r>
      <w:r w:rsidR="008322A5" w:rsidRPr="000D720D">
        <w:rPr>
          <w:rFonts w:ascii="Arial" w:hAnsi="Arial" w:cs="Arial"/>
        </w:rPr>
        <w:t>.</w:t>
      </w:r>
      <w:r w:rsidR="00B4492F" w:rsidRPr="000D720D">
        <w:rPr>
          <w:rFonts w:ascii="Arial" w:hAnsi="Arial" w:cs="Arial"/>
        </w:rPr>
        <w:t xml:space="preserve"> </w:t>
      </w:r>
      <w:r w:rsidR="008333A2" w:rsidRPr="000D720D">
        <w:rPr>
          <w:rFonts w:ascii="Arial" w:hAnsi="Arial" w:cs="Arial"/>
        </w:rPr>
        <w:t>I</w:t>
      </w:r>
      <w:r w:rsidR="0066779A" w:rsidRPr="000D720D">
        <w:rPr>
          <w:rFonts w:ascii="Arial" w:hAnsi="Arial" w:cs="Arial"/>
          <w:bCs/>
        </w:rPr>
        <w:t xml:space="preserve">ndividuals </w:t>
      </w:r>
      <w:r w:rsidR="00A82D58" w:rsidRPr="000D720D">
        <w:rPr>
          <w:rFonts w:ascii="Arial" w:hAnsi="Arial" w:cs="Arial"/>
          <w:bCs/>
        </w:rPr>
        <w:t>present</w:t>
      </w:r>
      <w:r w:rsidR="000E48D2" w:rsidRPr="000D720D">
        <w:rPr>
          <w:rFonts w:ascii="Arial" w:hAnsi="Arial" w:cs="Arial"/>
          <w:bCs/>
        </w:rPr>
        <w:t>ing</w:t>
      </w:r>
      <w:r w:rsidR="00A82D58" w:rsidRPr="000D720D">
        <w:rPr>
          <w:rFonts w:ascii="Arial" w:hAnsi="Arial" w:cs="Arial"/>
          <w:bCs/>
        </w:rPr>
        <w:t xml:space="preserve"> </w:t>
      </w:r>
      <w:r w:rsidR="0066779A" w:rsidRPr="000D720D">
        <w:rPr>
          <w:rFonts w:ascii="Arial" w:hAnsi="Arial" w:cs="Arial"/>
          <w:bCs/>
        </w:rPr>
        <w:t>with endocrine/metabolic disease known to affect vitamin D</w:t>
      </w:r>
      <w:r w:rsidR="0024616C" w:rsidRPr="000D720D">
        <w:rPr>
          <w:rFonts w:ascii="Arial" w:hAnsi="Arial" w:cs="Arial"/>
          <w:bCs/>
        </w:rPr>
        <w:t xml:space="preserve"> and bone</w:t>
      </w:r>
      <w:r w:rsidR="0066779A" w:rsidRPr="000D720D">
        <w:rPr>
          <w:rFonts w:ascii="Arial" w:hAnsi="Arial" w:cs="Arial"/>
          <w:bCs/>
        </w:rPr>
        <w:t xml:space="preserve"> metabolism; conditions such as allergy to </w:t>
      </w:r>
      <w:r w:rsidR="00225C13" w:rsidRPr="000D720D">
        <w:rPr>
          <w:rFonts w:ascii="Arial" w:hAnsi="Arial" w:cs="Arial"/>
          <w:bCs/>
        </w:rPr>
        <w:t>dairy</w:t>
      </w:r>
      <w:r w:rsidR="00E76987" w:rsidRPr="000D720D">
        <w:rPr>
          <w:rFonts w:ascii="Arial" w:hAnsi="Arial" w:cs="Arial"/>
          <w:bCs/>
        </w:rPr>
        <w:t xml:space="preserve"> products</w:t>
      </w:r>
      <w:r w:rsidR="0066779A" w:rsidRPr="000D720D">
        <w:rPr>
          <w:rFonts w:ascii="Arial" w:hAnsi="Arial" w:cs="Arial"/>
          <w:bCs/>
        </w:rPr>
        <w:t>, chronic diseases including asthma, steroid use and those with a bone fracture</w:t>
      </w:r>
      <w:r w:rsidR="00741585" w:rsidRPr="000D720D">
        <w:rPr>
          <w:rFonts w:ascii="Arial" w:hAnsi="Arial" w:cs="Arial"/>
          <w:bCs/>
        </w:rPr>
        <w:t xml:space="preserve"> in the preceding 6 months were excluded from participating in the study</w:t>
      </w:r>
      <w:r w:rsidR="0066779A" w:rsidRPr="000D720D">
        <w:rPr>
          <w:rFonts w:ascii="Arial" w:hAnsi="Arial" w:cs="Arial"/>
          <w:bCs/>
        </w:rPr>
        <w:t xml:space="preserve">. Participants with abnormal renal and liver function tests, serum calcium, phosphate and parathyroid hormone (PTH) were excluded from the study. </w:t>
      </w:r>
      <w:r w:rsidR="006F2512" w:rsidRPr="000D720D">
        <w:rPr>
          <w:rFonts w:ascii="Arial" w:hAnsi="Arial" w:cs="Arial"/>
          <w:bCs/>
        </w:rPr>
        <w:t>O</w:t>
      </w:r>
      <w:r w:rsidR="00845538" w:rsidRPr="000D720D">
        <w:rPr>
          <w:rFonts w:ascii="Arial" w:hAnsi="Arial" w:cs="Arial"/>
          <w:bCs/>
        </w:rPr>
        <w:t xml:space="preserve">ur </w:t>
      </w:r>
      <w:r w:rsidR="006F2512" w:rsidRPr="000D720D">
        <w:rPr>
          <w:rFonts w:ascii="Arial" w:hAnsi="Arial" w:cs="Arial"/>
          <w:bCs/>
        </w:rPr>
        <w:t xml:space="preserve">adult and </w:t>
      </w:r>
      <w:r w:rsidR="00845538" w:rsidRPr="000D720D">
        <w:rPr>
          <w:rFonts w:ascii="Arial" w:hAnsi="Arial" w:cs="Arial"/>
          <w:bCs/>
        </w:rPr>
        <w:t>p</w:t>
      </w:r>
      <w:r w:rsidR="000C6294" w:rsidRPr="000D720D">
        <w:rPr>
          <w:rFonts w:ascii="Arial" w:hAnsi="Arial" w:cs="Arial"/>
          <w:bCs/>
        </w:rPr>
        <w:t>a</w:t>
      </w:r>
      <w:r w:rsidR="00845538" w:rsidRPr="000D720D">
        <w:rPr>
          <w:rFonts w:ascii="Arial" w:hAnsi="Arial" w:cs="Arial"/>
          <w:bCs/>
        </w:rPr>
        <w:t>ediatric cohort</w:t>
      </w:r>
      <w:r w:rsidR="00C115E9" w:rsidRPr="000D720D">
        <w:rPr>
          <w:rFonts w:ascii="Arial" w:hAnsi="Arial" w:cs="Arial"/>
          <w:bCs/>
        </w:rPr>
        <w:t>s</w:t>
      </w:r>
      <w:r w:rsidR="00845538" w:rsidRPr="000D720D">
        <w:rPr>
          <w:rFonts w:ascii="Arial" w:hAnsi="Arial" w:cs="Arial"/>
          <w:bCs/>
        </w:rPr>
        <w:t xml:space="preserve"> represent a relatively healthy</w:t>
      </w:r>
      <w:r w:rsidR="006F2512" w:rsidRPr="000D720D">
        <w:rPr>
          <w:rFonts w:ascii="Arial" w:hAnsi="Arial" w:cs="Arial"/>
          <w:bCs/>
        </w:rPr>
        <w:t xml:space="preserve"> and</w:t>
      </w:r>
      <w:r w:rsidR="00845538" w:rsidRPr="000D720D">
        <w:rPr>
          <w:rFonts w:ascii="Arial" w:hAnsi="Arial" w:cs="Arial"/>
          <w:bCs/>
        </w:rPr>
        <w:t xml:space="preserve"> medically screened population.</w:t>
      </w:r>
    </w:p>
    <w:p w14:paraId="440A4F8A" w14:textId="6A37BF6D" w:rsidR="00D01C74" w:rsidRPr="000D720D" w:rsidRDefault="00F70690" w:rsidP="00F70690">
      <w:pPr>
        <w:widowControl w:val="0"/>
        <w:tabs>
          <w:tab w:val="left" w:pos="567"/>
        </w:tabs>
        <w:spacing w:after="240" w:line="240" w:lineRule="auto"/>
        <w:jc w:val="both"/>
        <w:rPr>
          <w:rFonts w:ascii="Arial" w:hAnsi="Arial" w:cs="Arial"/>
          <w:bCs/>
        </w:rPr>
      </w:pPr>
      <w:r w:rsidRPr="000D720D">
        <w:rPr>
          <w:rFonts w:ascii="Arial" w:hAnsi="Arial" w:cs="Arial"/>
        </w:rPr>
        <w:tab/>
      </w:r>
      <w:r w:rsidR="002F17C8" w:rsidRPr="000D720D">
        <w:rPr>
          <w:rFonts w:ascii="Arial" w:hAnsi="Arial" w:cs="Arial"/>
        </w:rPr>
        <w:t xml:space="preserve">Venous </w:t>
      </w:r>
      <w:r w:rsidR="00EA4989" w:rsidRPr="000D720D">
        <w:rPr>
          <w:rFonts w:ascii="Arial" w:hAnsi="Arial" w:cs="Arial"/>
          <w:bCs/>
        </w:rPr>
        <w:t>b</w:t>
      </w:r>
      <w:r w:rsidR="00C962CF" w:rsidRPr="000D720D">
        <w:rPr>
          <w:rFonts w:ascii="Arial" w:hAnsi="Arial" w:cs="Arial"/>
          <w:bCs/>
        </w:rPr>
        <w:t xml:space="preserve">lood samples were collected into </w:t>
      </w:r>
      <w:r w:rsidR="000C6294" w:rsidRPr="000D720D">
        <w:rPr>
          <w:rFonts w:ascii="Arial" w:hAnsi="Arial" w:cs="Arial"/>
          <w:bCs/>
        </w:rPr>
        <w:t xml:space="preserve">a </w:t>
      </w:r>
      <w:r w:rsidR="00C962CF" w:rsidRPr="000D720D">
        <w:rPr>
          <w:rFonts w:ascii="Arial" w:hAnsi="Arial" w:cs="Arial"/>
          <w:bCs/>
        </w:rPr>
        <w:t xml:space="preserve">serum gel separator tube (BD Vacutainer) and centrifuged </w:t>
      </w:r>
      <w:r w:rsidR="008D14BA" w:rsidRPr="000D720D">
        <w:rPr>
          <w:rFonts w:ascii="Arial" w:hAnsi="Arial" w:cs="Arial"/>
          <w:bCs/>
        </w:rPr>
        <w:t xml:space="preserve">after allowing to </w:t>
      </w:r>
      <w:r w:rsidR="002F0AC3" w:rsidRPr="000D720D">
        <w:rPr>
          <w:rFonts w:ascii="Arial" w:hAnsi="Arial" w:cs="Arial"/>
          <w:bCs/>
        </w:rPr>
        <w:t>clot for 30 minutes</w:t>
      </w:r>
      <w:r w:rsidR="00C962CF" w:rsidRPr="000D720D">
        <w:rPr>
          <w:rFonts w:ascii="Arial" w:hAnsi="Arial" w:cs="Arial"/>
          <w:bCs/>
        </w:rPr>
        <w:t>. After a 10</w:t>
      </w:r>
      <w:r w:rsidR="00225C13" w:rsidRPr="000D720D">
        <w:rPr>
          <w:rFonts w:ascii="Arial" w:hAnsi="Arial" w:cs="Arial"/>
          <w:bCs/>
        </w:rPr>
        <w:t>-</w:t>
      </w:r>
      <w:r w:rsidR="00C962CF" w:rsidRPr="000D720D">
        <w:rPr>
          <w:rFonts w:ascii="Arial" w:hAnsi="Arial" w:cs="Arial"/>
          <w:bCs/>
        </w:rPr>
        <w:t xml:space="preserve">minute centrifugation at </w:t>
      </w:r>
      <w:r w:rsidR="000C6294" w:rsidRPr="000D720D">
        <w:rPr>
          <w:rFonts w:ascii="Arial" w:hAnsi="Arial" w:cs="Arial"/>
          <w:bCs/>
        </w:rPr>
        <w:t>1,</w:t>
      </w:r>
      <w:r w:rsidR="00C962CF" w:rsidRPr="000D720D">
        <w:rPr>
          <w:rFonts w:ascii="Arial" w:hAnsi="Arial" w:cs="Arial"/>
          <w:bCs/>
        </w:rPr>
        <w:t xml:space="preserve">300 x g, </w:t>
      </w:r>
      <w:r w:rsidR="00122059" w:rsidRPr="000D720D">
        <w:rPr>
          <w:rFonts w:ascii="Arial" w:hAnsi="Arial" w:cs="Arial"/>
          <w:bCs/>
        </w:rPr>
        <w:t xml:space="preserve">the </w:t>
      </w:r>
      <w:r w:rsidR="00C962CF" w:rsidRPr="000D720D">
        <w:rPr>
          <w:rFonts w:ascii="Arial" w:hAnsi="Arial" w:cs="Arial"/>
          <w:bCs/>
        </w:rPr>
        <w:t xml:space="preserve">serum layer was aliquoted into a separate polystyrene tube and stored at </w:t>
      </w:r>
      <w:r w:rsidR="002F5909" w:rsidRPr="000D720D">
        <w:rPr>
          <w:rFonts w:ascii="Arial" w:hAnsi="Arial" w:cs="Arial"/>
        </w:rPr>
        <w:t xml:space="preserve">-20°C </w:t>
      </w:r>
      <w:r w:rsidR="00C962CF" w:rsidRPr="000D720D">
        <w:rPr>
          <w:rFonts w:ascii="Arial" w:hAnsi="Arial" w:cs="Arial"/>
          <w:bCs/>
        </w:rPr>
        <w:t>until analysis.</w:t>
      </w:r>
      <w:r w:rsidR="00762E01" w:rsidRPr="000D720D">
        <w:rPr>
          <w:rFonts w:ascii="Arial" w:hAnsi="Arial" w:cs="Arial"/>
          <w:bCs/>
        </w:rPr>
        <w:t xml:space="preserve"> All samples were anonymised at the point of access.</w:t>
      </w:r>
    </w:p>
    <w:p w14:paraId="1BB9D058" w14:textId="2CE9D720" w:rsidR="00D06237" w:rsidRPr="00FE6EAC" w:rsidRDefault="00E224F8" w:rsidP="001D6A2A">
      <w:pPr>
        <w:widowControl w:val="0"/>
        <w:spacing w:after="24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FE6EAC">
        <w:rPr>
          <w:rFonts w:ascii="Arial" w:hAnsi="Arial" w:cs="Arial"/>
          <w:b/>
          <w:sz w:val="26"/>
          <w:szCs w:val="26"/>
        </w:rPr>
        <w:t>1,25(OH)</w:t>
      </w:r>
      <w:r w:rsidRPr="00FE6EAC">
        <w:rPr>
          <w:rFonts w:ascii="Arial" w:hAnsi="Arial" w:cs="Arial"/>
          <w:b/>
          <w:sz w:val="26"/>
          <w:szCs w:val="26"/>
          <w:vertAlign w:val="subscript"/>
        </w:rPr>
        <w:t>2</w:t>
      </w:r>
      <w:r w:rsidRPr="00FE6EAC">
        <w:rPr>
          <w:rFonts w:ascii="Arial" w:hAnsi="Arial" w:cs="Arial"/>
          <w:b/>
          <w:sz w:val="26"/>
          <w:szCs w:val="26"/>
        </w:rPr>
        <w:t xml:space="preserve">D </w:t>
      </w:r>
      <w:r w:rsidR="00827FF3" w:rsidRPr="00FE6EAC">
        <w:rPr>
          <w:rFonts w:ascii="Arial" w:hAnsi="Arial" w:cs="Arial"/>
          <w:b/>
          <w:sz w:val="26"/>
          <w:szCs w:val="26"/>
        </w:rPr>
        <w:t xml:space="preserve">by </w:t>
      </w:r>
      <w:r w:rsidR="00B313DC" w:rsidRPr="00FE6EAC">
        <w:rPr>
          <w:rFonts w:ascii="Arial" w:hAnsi="Arial" w:cs="Arial"/>
          <w:b/>
          <w:sz w:val="26"/>
          <w:szCs w:val="26"/>
        </w:rPr>
        <w:t xml:space="preserve">Immunoaffinity </w:t>
      </w:r>
      <w:r w:rsidR="0080288B" w:rsidRPr="00FE6EAC">
        <w:rPr>
          <w:rFonts w:ascii="Arial" w:hAnsi="Arial" w:cs="Arial"/>
          <w:b/>
          <w:sz w:val="26"/>
          <w:szCs w:val="26"/>
        </w:rPr>
        <w:t>LC-MS/MS</w:t>
      </w:r>
    </w:p>
    <w:p w14:paraId="0D2FF650" w14:textId="45AED5B8" w:rsidR="00B07A41" w:rsidRPr="003413EF" w:rsidRDefault="00857D5F" w:rsidP="001D6A2A">
      <w:pPr>
        <w:widowControl w:val="0"/>
        <w:spacing w:after="24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3413EF">
        <w:rPr>
          <w:rFonts w:ascii="Arial" w:hAnsi="Arial" w:cs="Arial"/>
          <w:i/>
          <w:iCs/>
          <w:sz w:val="24"/>
          <w:szCs w:val="24"/>
        </w:rPr>
        <w:t>Reagents, standards and controls</w:t>
      </w:r>
    </w:p>
    <w:p w14:paraId="1E68742D" w14:textId="41D65F19" w:rsidR="00B07A41" w:rsidRPr="000D720D" w:rsidRDefault="006A3CEE" w:rsidP="00022F16">
      <w:pPr>
        <w:widowControl w:val="0"/>
        <w:spacing w:after="240" w:line="240" w:lineRule="auto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Certified pure ethanolic standards for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D3,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D2 (</w:t>
      </w:r>
      <w:r w:rsidR="00B00BED" w:rsidRPr="000D720D">
        <w:rPr>
          <w:rFonts w:ascii="Arial" w:hAnsi="Arial" w:cs="Arial"/>
        </w:rPr>
        <w:t xml:space="preserve">Entegris </w:t>
      </w:r>
      <w:r w:rsidRPr="000D720D">
        <w:rPr>
          <w:rFonts w:ascii="Arial" w:hAnsi="Arial" w:cs="Arial"/>
        </w:rPr>
        <w:t xml:space="preserve">IsoSciences, </w:t>
      </w:r>
      <w:r w:rsidR="00B00BED" w:rsidRPr="000D720D">
        <w:rPr>
          <w:rFonts w:ascii="Arial" w:hAnsi="Arial" w:cs="Arial"/>
        </w:rPr>
        <w:t>Ambler</w:t>
      </w:r>
      <w:r w:rsidRPr="000D720D">
        <w:rPr>
          <w:rFonts w:ascii="Arial" w:hAnsi="Arial" w:cs="Arial"/>
        </w:rPr>
        <w:t xml:space="preserve">, PA, USA) </w:t>
      </w:r>
      <w:r w:rsidRPr="000D720D">
        <w:rPr>
          <w:rFonts w:ascii="Arial" w:hAnsi="Arial" w:cs="Arial"/>
          <w:noProof/>
        </w:rPr>
        <w:t xml:space="preserve">were </w:t>
      </w:r>
      <w:r w:rsidRPr="000D720D">
        <w:rPr>
          <w:rFonts w:ascii="Arial" w:hAnsi="Arial" w:cs="Arial"/>
        </w:rPr>
        <w:t>spiked into v</w:t>
      </w:r>
      <w:r w:rsidRPr="000D720D">
        <w:rPr>
          <w:rFonts w:ascii="Arial" w:hAnsi="Arial" w:cs="Arial"/>
          <w:color w:val="000000"/>
        </w:rPr>
        <w:t>itamin D depleted serum (</w:t>
      </w:r>
      <w:r w:rsidRPr="000D720D">
        <w:rPr>
          <w:rFonts w:ascii="Arial" w:hAnsi="Arial" w:cs="Arial"/>
          <w:noProof/>
          <w:color w:val="000000"/>
        </w:rPr>
        <w:t>BBI Solutions, Cardiff, UK) to create a series of calibration</w:t>
      </w:r>
      <w:r w:rsidRPr="000D720D">
        <w:rPr>
          <w:rFonts w:ascii="Arial" w:hAnsi="Arial" w:cs="Arial"/>
          <w:color w:val="000000"/>
        </w:rPr>
        <w:t xml:space="preserve"> standards with concentrations ranged between </w:t>
      </w:r>
      <w:r w:rsidR="00B02805" w:rsidRPr="000D720D">
        <w:rPr>
          <w:rFonts w:ascii="Arial" w:hAnsi="Arial" w:cs="Arial"/>
          <w:color w:val="000000"/>
        </w:rPr>
        <w:t>1</w:t>
      </w:r>
      <w:r w:rsidR="0004157E" w:rsidRPr="000D720D">
        <w:rPr>
          <w:rFonts w:ascii="Arial" w:hAnsi="Arial" w:cs="Arial"/>
          <w:color w:val="000000"/>
        </w:rPr>
        <w:t>0</w:t>
      </w:r>
      <w:r w:rsidRPr="000D720D">
        <w:rPr>
          <w:rFonts w:ascii="Arial" w:hAnsi="Arial" w:cs="Arial"/>
          <w:color w:val="000000"/>
        </w:rPr>
        <w:t xml:space="preserve">-900 pmol/L. Three pools of human sera containing </w:t>
      </w:r>
      <w:r w:rsidRPr="000D720D">
        <w:rPr>
          <w:rFonts w:ascii="Arial" w:hAnsi="Arial" w:cs="Arial"/>
        </w:rPr>
        <w:t>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 and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D2 at 35, 75 and 300 pmol/L were analysed with each batch of samples as</w:t>
      </w:r>
      <w:r w:rsidRPr="000D720D">
        <w:rPr>
          <w:rFonts w:ascii="Arial" w:hAnsi="Arial" w:cs="Arial"/>
          <w:color w:val="000000"/>
        </w:rPr>
        <w:t xml:space="preserve"> controls.</w:t>
      </w:r>
      <w:r w:rsidRPr="000D720D">
        <w:rPr>
          <w:rFonts w:ascii="Arial" w:hAnsi="Arial" w:cs="Arial"/>
        </w:rPr>
        <w:t xml:space="preserve"> A carbon-13 labelled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D3-25,26,27-</w:t>
      </w:r>
      <w:r w:rsidRPr="000D720D">
        <w:rPr>
          <w:rFonts w:ascii="Arial" w:hAnsi="Arial" w:cs="Arial"/>
          <w:vertAlign w:val="superscript"/>
        </w:rPr>
        <w:t>13</w:t>
      </w:r>
      <w:r w:rsidRPr="000D720D">
        <w:rPr>
          <w:rFonts w:ascii="Arial" w:hAnsi="Arial" w:cs="Arial"/>
        </w:rPr>
        <w:t>C</w:t>
      </w:r>
      <w:r w:rsidRPr="000D720D">
        <w:rPr>
          <w:rFonts w:ascii="Arial" w:hAnsi="Arial" w:cs="Arial"/>
          <w:vertAlign w:val="subscript"/>
        </w:rPr>
        <w:t>3</w:t>
      </w:r>
      <w:r w:rsidRPr="000D720D">
        <w:rPr>
          <w:rFonts w:ascii="Arial" w:hAnsi="Arial" w:cs="Arial"/>
        </w:rPr>
        <w:t xml:space="preserve"> (Cerilliant, Round Rock, TX, USA) </w:t>
      </w:r>
      <w:r w:rsidRPr="000D720D">
        <w:rPr>
          <w:rFonts w:ascii="Arial" w:hAnsi="Arial" w:cs="Arial"/>
          <w:noProof/>
        </w:rPr>
        <w:t>was used</w:t>
      </w:r>
      <w:r w:rsidRPr="000D720D">
        <w:rPr>
          <w:rFonts w:ascii="Arial" w:hAnsi="Arial" w:cs="Arial"/>
        </w:rPr>
        <w:t xml:space="preserve"> as internal standard. LC-MS grade deionised water and methanol (Honeywell Riedel-de Haen</w:t>
      </w:r>
      <w:r w:rsidR="00AF014D" w:rsidRPr="000D720D">
        <w:rPr>
          <w:rFonts w:ascii="Arial" w:hAnsi="Arial" w:cs="Arial"/>
        </w:rPr>
        <w:t>,</w:t>
      </w:r>
      <w:r w:rsidRPr="000D720D">
        <w:rPr>
          <w:rFonts w:ascii="Arial" w:hAnsi="Arial" w:cs="Arial"/>
        </w:rPr>
        <w:t xml:space="preserve"> Seelze, Germany) were used in the mobile phases. Formic acid</w:t>
      </w:r>
      <w:r w:rsidR="009C42AF" w:rsidRPr="000D720D">
        <w:rPr>
          <w:rFonts w:ascii="Arial" w:hAnsi="Arial" w:cs="Arial"/>
        </w:rPr>
        <w:t xml:space="preserve"> and</w:t>
      </w:r>
      <w:r w:rsidRPr="000D720D">
        <w:rPr>
          <w:rFonts w:ascii="Arial" w:hAnsi="Arial" w:cs="Arial"/>
        </w:rPr>
        <w:t xml:space="preserve"> ethanol were LCMS grade, ethyl acetate and isopropanol were analytical </w:t>
      </w:r>
      <w:r w:rsidRPr="000D720D">
        <w:rPr>
          <w:rFonts w:ascii="Arial" w:hAnsi="Arial" w:cs="Arial"/>
          <w:noProof/>
        </w:rPr>
        <w:t>grade</w:t>
      </w:r>
      <w:r w:rsidRPr="000D720D">
        <w:rPr>
          <w:rFonts w:ascii="Arial" w:hAnsi="Arial" w:cs="Arial"/>
        </w:rPr>
        <w:t xml:space="preserve"> (Fisher Scientific, </w:t>
      </w:r>
      <w:r w:rsidRPr="000D720D">
        <w:rPr>
          <w:rFonts w:ascii="Arial" w:hAnsi="Arial" w:cs="Arial"/>
          <w:color w:val="000000" w:themeColor="text1"/>
        </w:rPr>
        <w:t>Loughborough, UK). 1,25(OH)</w:t>
      </w:r>
      <w:r w:rsidRPr="000D720D">
        <w:rPr>
          <w:rFonts w:ascii="Arial" w:hAnsi="Arial" w:cs="Arial"/>
          <w:color w:val="000000" w:themeColor="text1"/>
          <w:vertAlign w:val="subscript"/>
        </w:rPr>
        <w:t>2</w:t>
      </w:r>
      <w:r w:rsidRPr="000D720D">
        <w:rPr>
          <w:rFonts w:ascii="Arial" w:hAnsi="Arial" w:cs="Arial"/>
          <w:color w:val="000000" w:themeColor="text1"/>
        </w:rPr>
        <w:t xml:space="preserve">D </w:t>
      </w:r>
      <w:r w:rsidR="00007BBC" w:rsidRPr="000D720D">
        <w:rPr>
          <w:rFonts w:ascii="Arial" w:hAnsi="Arial" w:cs="Arial"/>
          <w:color w:val="000000" w:themeColor="text1"/>
        </w:rPr>
        <w:t xml:space="preserve">slurry </w:t>
      </w:r>
      <w:r w:rsidRPr="000D720D">
        <w:rPr>
          <w:rFonts w:ascii="Arial" w:hAnsi="Arial" w:cs="Arial"/>
          <w:color w:val="000000" w:themeColor="text1"/>
        </w:rPr>
        <w:tab/>
        <w:t xml:space="preserve">(cat# </w:t>
      </w:r>
      <w:r w:rsidR="00022F16" w:rsidRPr="000D720D">
        <w:rPr>
          <w:rFonts w:ascii="Arial" w:hAnsi="Arial" w:cs="Arial"/>
          <w:color w:val="000000" w:themeColor="text1"/>
        </w:rPr>
        <w:tab/>
        <w:t>KM1100AS</w:t>
      </w:r>
      <w:r w:rsidRPr="000D720D">
        <w:rPr>
          <w:rFonts w:ascii="Arial" w:hAnsi="Arial" w:cs="Arial"/>
          <w:color w:val="000000" w:themeColor="text1"/>
        </w:rPr>
        <w:t xml:space="preserve">, ImmunDiagnostik, Bensheim, Germany) was used for </w:t>
      </w:r>
      <w:r w:rsidR="008D6E7F" w:rsidRPr="000D720D">
        <w:rPr>
          <w:rFonts w:ascii="Arial" w:hAnsi="Arial" w:cs="Arial"/>
          <w:color w:val="000000" w:themeColor="text1"/>
        </w:rPr>
        <w:t>immunoaffinity</w:t>
      </w:r>
      <w:r w:rsidRPr="000D720D">
        <w:rPr>
          <w:rFonts w:ascii="Arial" w:hAnsi="Arial" w:cs="Arial"/>
          <w:color w:val="000000" w:themeColor="text1"/>
        </w:rPr>
        <w:t xml:space="preserve"> extraction. Stock d</w:t>
      </w:r>
      <w:r w:rsidRPr="000D720D">
        <w:rPr>
          <w:rFonts w:ascii="Arial" w:hAnsi="Arial" w:cs="Arial"/>
          <w:noProof/>
          <w:color w:val="000000" w:themeColor="text1"/>
        </w:rPr>
        <w:t>erivatisation</w:t>
      </w:r>
      <w:r w:rsidRPr="000D720D">
        <w:rPr>
          <w:rFonts w:ascii="Arial" w:hAnsi="Arial" w:cs="Arial"/>
          <w:color w:val="000000" w:themeColor="text1"/>
        </w:rPr>
        <w:t xml:space="preserve"> reagent was </w:t>
      </w:r>
      <w:r w:rsidR="00E94BC6" w:rsidRPr="000D720D">
        <w:rPr>
          <w:rFonts w:ascii="Arial" w:hAnsi="Arial" w:cs="Arial"/>
          <w:color w:val="000000" w:themeColor="text1"/>
        </w:rPr>
        <w:t xml:space="preserve">made </w:t>
      </w:r>
      <w:r w:rsidR="009E4C49" w:rsidRPr="000D720D">
        <w:rPr>
          <w:rFonts w:ascii="Arial" w:hAnsi="Arial" w:cs="Arial"/>
          <w:color w:val="000000" w:themeColor="text1"/>
        </w:rPr>
        <w:t xml:space="preserve">up </w:t>
      </w:r>
      <w:r w:rsidR="009E4C49" w:rsidRPr="000D720D">
        <w:rPr>
          <w:rFonts w:ascii="Arial" w:hAnsi="Arial" w:cs="Arial"/>
        </w:rPr>
        <w:t>of</w:t>
      </w:r>
      <w:r w:rsidRPr="000D720D">
        <w:rPr>
          <w:rFonts w:ascii="Arial" w:hAnsi="Arial" w:cs="Arial"/>
        </w:rPr>
        <w:t xml:space="preserve"> 40 mg of 4-[4-(Dimethylamino)phenyl-1,2,4-triazolidine-3,5-dione (DAPTAD) (Santa Cruz Biotechnology, Dallas, TX, USA) with 60 mg of Iodobenzene diacetate (Sigma-Aldrich, Dorset, UK) in 40 mL of ethyl acetate</w:t>
      </w:r>
      <w:r w:rsidR="009E4C49" w:rsidRPr="000D720D">
        <w:rPr>
          <w:rFonts w:ascii="Arial" w:hAnsi="Arial" w:cs="Arial"/>
        </w:rPr>
        <w:t>.</w:t>
      </w:r>
      <w:r w:rsidRPr="000D720D">
        <w:rPr>
          <w:rFonts w:ascii="Arial" w:hAnsi="Arial" w:cs="Arial"/>
        </w:rPr>
        <w:t xml:space="preserve"> </w:t>
      </w:r>
      <w:r w:rsidR="009E4C49" w:rsidRPr="000D720D">
        <w:rPr>
          <w:rFonts w:ascii="Arial" w:hAnsi="Arial" w:cs="Arial"/>
        </w:rPr>
        <w:t>T</w:t>
      </w:r>
      <w:r w:rsidRPr="000D720D">
        <w:rPr>
          <w:rFonts w:ascii="Arial" w:hAnsi="Arial" w:cs="Arial"/>
        </w:rPr>
        <w:t>he mixture was placed on a magnetic mixer at room temperature for 3 hours until the colourless solution turned red</w:t>
      </w:r>
      <w:r w:rsidR="00061E79" w:rsidRPr="000D720D">
        <w:rPr>
          <w:rFonts w:ascii="Arial" w:hAnsi="Arial" w:cs="Arial"/>
        </w:rPr>
        <w:t>.</w:t>
      </w:r>
    </w:p>
    <w:p w14:paraId="7D01CDF0" w14:textId="7C0A983F" w:rsidR="00FD7ED4" w:rsidRPr="003413EF" w:rsidRDefault="00490688" w:rsidP="001D6A2A">
      <w:pPr>
        <w:widowControl w:val="0"/>
        <w:spacing w:after="24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3413EF">
        <w:rPr>
          <w:rFonts w:ascii="Arial" w:hAnsi="Arial" w:cs="Arial"/>
          <w:i/>
          <w:iCs/>
          <w:sz w:val="24"/>
          <w:szCs w:val="24"/>
        </w:rPr>
        <w:t>Sample preparation procedure</w:t>
      </w:r>
    </w:p>
    <w:p w14:paraId="2AEC3715" w14:textId="284ADAE7" w:rsidR="00FA6788" w:rsidRPr="000D720D" w:rsidRDefault="00FA6788" w:rsidP="00E67B10">
      <w:pPr>
        <w:spacing w:after="240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The immuno</w:t>
      </w:r>
      <w:r w:rsidR="002450C2" w:rsidRPr="000D720D">
        <w:rPr>
          <w:rFonts w:ascii="Arial" w:hAnsi="Arial" w:cs="Arial"/>
        </w:rPr>
        <w:t xml:space="preserve">affinity </w:t>
      </w:r>
      <w:r w:rsidR="00256048" w:rsidRPr="000D720D">
        <w:rPr>
          <w:rFonts w:ascii="Arial" w:hAnsi="Arial" w:cs="Arial"/>
        </w:rPr>
        <w:t>step</w:t>
      </w:r>
      <w:r w:rsidRPr="000D720D">
        <w:rPr>
          <w:rFonts w:ascii="Arial" w:hAnsi="Arial" w:cs="Arial"/>
        </w:rPr>
        <w:t xml:space="preserve"> was </w:t>
      </w:r>
      <w:r w:rsidR="00256048" w:rsidRPr="000D720D">
        <w:rPr>
          <w:rFonts w:ascii="Arial" w:hAnsi="Arial" w:cs="Arial"/>
        </w:rPr>
        <w:t xml:space="preserve">carried out </w:t>
      </w:r>
      <w:r w:rsidR="004C6DBC" w:rsidRPr="000D720D">
        <w:rPr>
          <w:rFonts w:ascii="Arial" w:hAnsi="Arial" w:cs="Arial"/>
        </w:rPr>
        <w:t>using</w:t>
      </w:r>
      <w:r w:rsidR="00256048" w:rsidRPr="000D720D">
        <w:rPr>
          <w:rFonts w:ascii="Arial" w:hAnsi="Arial" w:cs="Arial"/>
        </w:rPr>
        <w:t xml:space="preserve"> </w:t>
      </w:r>
      <w:r w:rsidR="005D1757" w:rsidRPr="000D720D">
        <w:rPr>
          <w:rFonts w:ascii="Arial" w:hAnsi="Arial" w:cs="Arial"/>
        </w:rPr>
        <w:t>100 µL of 1,25(OH)</w:t>
      </w:r>
      <w:r w:rsidR="005D1757" w:rsidRPr="000D720D">
        <w:rPr>
          <w:rFonts w:ascii="Arial" w:hAnsi="Arial" w:cs="Arial"/>
          <w:vertAlign w:val="subscript"/>
        </w:rPr>
        <w:t>2</w:t>
      </w:r>
      <w:r w:rsidR="005D1757" w:rsidRPr="000D720D">
        <w:rPr>
          <w:rFonts w:ascii="Arial" w:hAnsi="Arial" w:cs="Arial"/>
        </w:rPr>
        <w:t xml:space="preserve">D antibody slurry </w:t>
      </w:r>
      <w:r w:rsidR="005B4B9F" w:rsidRPr="000D720D">
        <w:rPr>
          <w:rFonts w:ascii="Arial" w:hAnsi="Arial" w:cs="Arial"/>
        </w:rPr>
        <w:t>with</w:t>
      </w:r>
      <w:r w:rsidRPr="000D720D">
        <w:rPr>
          <w:rFonts w:ascii="Arial" w:hAnsi="Arial" w:cs="Arial"/>
        </w:rPr>
        <w:t xml:space="preserve"> 300 </w:t>
      </w:r>
      <w:bookmarkStart w:id="1" w:name="OLE_LINK5"/>
      <w:r w:rsidRPr="000D720D">
        <w:rPr>
          <w:rFonts w:ascii="Arial" w:hAnsi="Arial" w:cs="Arial"/>
        </w:rPr>
        <w:t>µL</w:t>
      </w:r>
      <w:bookmarkEnd w:id="1"/>
      <w:r w:rsidRPr="000D720D">
        <w:rPr>
          <w:rFonts w:ascii="Arial" w:hAnsi="Arial" w:cs="Arial"/>
        </w:rPr>
        <w:t xml:space="preserve"> of </w:t>
      </w:r>
      <w:r w:rsidR="005D1757" w:rsidRPr="000D720D">
        <w:rPr>
          <w:rFonts w:ascii="Arial" w:hAnsi="Arial" w:cs="Arial"/>
        </w:rPr>
        <w:t xml:space="preserve">test </w:t>
      </w:r>
      <w:r w:rsidRPr="000D720D">
        <w:rPr>
          <w:rFonts w:ascii="Arial" w:hAnsi="Arial" w:cs="Arial"/>
        </w:rPr>
        <w:t>samples</w:t>
      </w:r>
      <w:r w:rsidR="005D1757" w:rsidRPr="000D720D">
        <w:rPr>
          <w:rFonts w:ascii="Arial" w:hAnsi="Arial" w:cs="Arial"/>
        </w:rPr>
        <w:t>/</w:t>
      </w:r>
      <w:r w:rsidRPr="000D720D">
        <w:rPr>
          <w:rFonts w:ascii="Arial" w:hAnsi="Arial" w:cs="Arial"/>
        </w:rPr>
        <w:t>calibration standards</w:t>
      </w:r>
      <w:r w:rsidR="004C6DBC" w:rsidRPr="000D720D">
        <w:rPr>
          <w:rFonts w:ascii="Arial" w:hAnsi="Arial" w:cs="Arial"/>
        </w:rPr>
        <w:t>/</w:t>
      </w:r>
      <w:r w:rsidRPr="000D720D">
        <w:rPr>
          <w:rFonts w:ascii="Arial" w:hAnsi="Arial" w:cs="Arial"/>
        </w:rPr>
        <w:t>quality control materials</w:t>
      </w:r>
      <w:r w:rsidR="004C6DBC" w:rsidRPr="000D720D">
        <w:rPr>
          <w:rFonts w:ascii="Arial" w:hAnsi="Arial" w:cs="Arial"/>
        </w:rPr>
        <w:t>,</w:t>
      </w:r>
      <w:r w:rsidRPr="000D720D">
        <w:rPr>
          <w:rFonts w:ascii="Arial" w:hAnsi="Arial" w:cs="Arial"/>
        </w:rPr>
        <w:t xml:space="preserve"> followed by 200 µL of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D3-25,26,27-</w:t>
      </w:r>
      <w:r w:rsidRPr="000D720D">
        <w:rPr>
          <w:rFonts w:ascii="Arial" w:hAnsi="Arial" w:cs="Arial"/>
          <w:vertAlign w:val="superscript"/>
        </w:rPr>
        <w:t>13</w:t>
      </w:r>
      <w:r w:rsidRPr="000D720D">
        <w:rPr>
          <w:rFonts w:ascii="Arial" w:hAnsi="Arial" w:cs="Arial"/>
        </w:rPr>
        <w:t>C</w:t>
      </w:r>
      <w:r w:rsidRPr="000D720D">
        <w:rPr>
          <w:rFonts w:ascii="Arial" w:hAnsi="Arial" w:cs="Arial"/>
          <w:vertAlign w:val="subscript"/>
        </w:rPr>
        <w:t>3</w:t>
      </w:r>
      <w:r w:rsidRPr="000D720D">
        <w:rPr>
          <w:rFonts w:ascii="Arial" w:hAnsi="Arial" w:cs="Arial"/>
        </w:rPr>
        <w:t xml:space="preserve"> in 50:50 isopropanol/water internal standard mixture (100 pmol/L). The </w:t>
      </w:r>
      <w:r w:rsidR="007D5027" w:rsidRPr="000D720D">
        <w:rPr>
          <w:rFonts w:ascii="Arial" w:hAnsi="Arial" w:cs="Arial"/>
        </w:rPr>
        <w:t>samples</w:t>
      </w:r>
      <w:r w:rsidRPr="000D720D">
        <w:rPr>
          <w:rFonts w:ascii="Arial" w:hAnsi="Arial" w:cs="Arial"/>
        </w:rPr>
        <w:t xml:space="preserve"> were </w:t>
      </w:r>
      <w:r w:rsidR="007D1042" w:rsidRPr="000D720D">
        <w:rPr>
          <w:rFonts w:ascii="Arial" w:hAnsi="Arial" w:cs="Arial"/>
        </w:rPr>
        <w:t>sealed</w:t>
      </w:r>
      <w:r w:rsidRPr="000D720D">
        <w:rPr>
          <w:rFonts w:ascii="Arial" w:hAnsi="Arial" w:cs="Arial"/>
        </w:rPr>
        <w:t xml:space="preserve"> and placed onto a vertical carousel rotator for a 1-hour incubation at room temperature while rotated end-over-end at 15 rpm. After the incubation, the </w:t>
      </w:r>
      <w:r w:rsidR="00A12013" w:rsidRPr="000D720D">
        <w:rPr>
          <w:rFonts w:ascii="Arial" w:hAnsi="Arial" w:cs="Arial"/>
        </w:rPr>
        <w:t>samples</w:t>
      </w:r>
      <w:r w:rsidRPr="000D720D">
        <w:rPr>
          <w:rFonts w:ascii="Arial" w:hAnsi="Arial" w:cs="Arial"/>
        </w:rPr>
        <w:t xml:space="preserve"> underwent three </w:t>
      </w:r>
      <w:r w:rsidR="00E662BF" w:rsidRPr="000D720D">
        <w:rPr>
          <w:rFonts w:ascii="Arial" w:hAnsi="Arial" w:cs="Arial"/>
        </w:rPr>
        <w:t>wash</w:t>
      </w:r>
      <w:r w:rsidR="000B3FA8" w:rsidRPr="000D720D">
        <w:rPr>
          <w:rFonts w:ascii="Arial" w:hAnsi="Arial" w:cs="Arial"/>
        </w:rPr>
        <w:t>/spin</w:t>
      </w:r>
      <w:r w:rsidR="00E662BF" w:rsidRPr="000D720D">
        <w:rPr>
          <w:rFonts w:ascii="Arial" w:hAnsi="Arial" w:cs="Arial"/>
        </w:rPr>
        <w:t xml:space="preserve"> </w:t>
      </w:r>
      <w:r w:rsidRPr="000D720D">
        <w:rPr>
          <w:rFonts w:ascii="Arial" w:hAnsi="Arial" w:cs="Arial"/>
        </w:rPr>
        <w:t>cycles</w:t>
      </w:r>
      <w:r w:rsidR="00E01511" w:rsidRPr="000D720D">
        <w:rPr>
          <w:rFonts w:ascii="Arial" w:hAnsi="Arial" w:cs="Arial"/>
        </w:rPr>
        <w:t xml:space="preserve"> </w:t>
      </w:r>
      <w:r w:rsidR="00D37A47" w:rsidRPr="000D720D">
        <w:rPr>
          <w:rFonts w:ascii="Arial" w:hAnsi="Arial" w:cs="Arial"/>
        </w:rPr>
        <w:t xml:space="preserve">with </w:t>
      </w:r>
      <w:r w:rsidR="00BB7B33" w:rsidRPr="000D720D">
        <w:rPr>
          <w:rFonts w:ascii="Arial" w:hAnsi="Arial" w:cs="Arial"/>
        </w:rPr>
        <w:t xml:space="preserve">500 µL of water and </w:t>
      </w:r>
      <w:r w:rsidR="00E01511" w:rsidRPr="000D720D">
        <w:rPr>
          <w:rFonts w:ascii="Arial" w:hAnsi="Arial" w:cs="Arial"/>
        </w:rPr>
        <w:t>centrifug</w:t>
      </w:r>
      <w:r w:rsidR="00BB7B33" w:rsidRPr="000D720D">
        <w:rPr>
          <w:rFonts w:ascii="Arial" w:hAnsi="Arial" w:cs="Arial"/>
        </w:rPr>
        <w:t>e</w:t>
      </w:r>
      <w:r w:rsidR="00FB66BC" w:rsidRPr="000D720D">
        <w:rPr>
          <w:rFonts w:ascii="Arial" w:hAnsi="Arial" w:cs="Arial"/>
        </w:rPr>
        <w:t>d</w:t>
      </w:r>
      <w:r w:rsidR="00931FBE" w:rsidRPr="000D720D">
        <w:rPr>
          <w:rFonts w:ascii="Arial" w:hAnsi="Arial" w:cs="Arial"/>
        </w:rPr>
        <w:t xml:space="preserve"> at 550 xg for 2 </w:t>
      </w:r>
      <w:r w:rsidR="00931FBE" w:rsidRPr="000D720D">
        <w:rPr>
          <w:rFonts w:ascii="Arial" w:hAnsi="Arial" w:cs="Arial"/>
        </w:rPr>
        <w:lastRenderedPageBreak/>
        <w:t>minutes</w:t>
      </w:r>
      <w:r w:rsidR="00FB66BC" w:rsidRPr="000D720D">
        <w:rPr>
          <w:rFonts w:ascii="Arial" w:hAnsi="Arial" w:cs="Arial"/>
        </w:rPr>
        <w:t>, followed by 250 µL</w:t>
      </w:r>
      <w:r w:rsidR="00931FBE" w:rsidRPr="000D720D">
        <w:rPr>
          <w:rFonts w:ascii="Arial" w:hAnsi="Arial" w:cs="Arial"/>
        </w:rPr>
        <w:t xml:space="preserve"> </w:t>
      </w:r>
      <w:r w:rsidR="008F3467" w:rsidRPr="000D720D">
        <w:rPr>
          <w:rFonts w:ascii="Arial" w:hAnsi="Arial" w:cs="Arial"/>
        </w:rPr>
        <w:t xml:space="preserve">of ethanol </w:t>
      </w:r>
      <w:r w:rsidR="00931FBE" w:rsidRPr="000D720D">
        <w:rPr>
          <w:rFonts w:ascii="Arial" w:hAnsi="Arial" w:cs="Arial"/>
        </w:rPr>
        <w:t xml:space="preserve">to </w:t>
      </w:r>
      <w:r w:rsidR="004566E3" w:rsidRPr="000D720D">
        <w:rPr>
          <w:rFonts w:ascii="Arial" w:hAnsi="Arial" w:cs="Arial"/>
        </w:rPr>
        <w:t>elute the samples</w:t>
      </w:r>
      <w:r w:rsidRPr="000D720D">
        <w:rPr>
          <w:rFonts w:ascii="Arial" w:hAnsi="Arial" w:cs="Arial"/>
        </w:rPr>
        <w:t xml:space="preserve">. The eluents were collected into a </w:t>
      </w:r>
      <w:r w:rsidR="00FC4657" w:rsidRPr="000D720D">
        <w:rPr>
          <w:rFonts w:ascii="Arial" w:hAnsi="Arial" w:cs="Arial"/>
        </w:rPr>
        <w:t>collection plate</w:t>
      </w:r>
      <w:r w:rsidRPr="000D720D">
        <w:rPr>
          <w:rFonts w:ascii="Arial" w:hAnsi="Arial" w:cs="Arial"/>
        </w:rPr>
        <w:t xml:space="preserve"> and then dried under nitrogen gas in a sample concentrator heated at 60°C.</w:t>
      </w:r>
    </w:p>
    <w:p w14:paraId="4309F393" w14:textId="4969C6D4" w:rsidR="00FA6788" w:rsidRPr="000D720D" w:rsidRDefault="00FA6788" w:rsidP="00E67B10">
      <w:pPr>
        <w:spacing w:after="240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The working DAPTAD solution was made up fresh on the day </w:t>
      </w:r>
      <w:r w:rsidR="00451C9A" w:rsidRPr="000D720D">
        <w:rPr>
          <w:rFonts w:ascii="Arial" w:hAnsi="Arial" w:cs="Arial"/>
        </w:rPr>
        <w:t xml:space="preserve">of use </w:t>
      </w:r>
      <w:r w:rsidRPr="000D720D">
        <w:rPr>
          <w:rFonts w:ascii="Arial" w:hAnsi="Arial" w:cs="Arial"/>
        </w:rPr>
        <w:t>by diluting the stock 1 in 5 with ethyl acetate</w:t>
      </w:r>
      <w:r w:rsidR="00F75814" w:rsidRPr="000D720D">
        <w:rPr>
          <w:rFonts w:ascii="Arial" w:hAnsi="Arial" w:cs="Arial"/>
        </w:rPr>
        <w:t>;</w:t>
      </w:r>
      <w:r w:rsidRPr="000D720D">
        <w:rPr>
          <w:rFonts w:ascii="Arial" w:hAnsi="Arial" w:cs="Arial"/>
        </w:rPr>
        <w:t xml:space="preserve"> 100 µL was used to reconstitute the dried sample</w:t>
      </w:r>
      <w:r w:rsidR="00143511" w:rsidRPr="000D720D">
        <w:rPr>
          <w:rFonts w:ascii="Arial" w:hAnsi="Arial" w:cs="Arial"/>
        </w:rPr>
        <w:t>.</w:t>
      </w:r>
      <w:r w:rsidRPr="000D720D">
        <w:rPr>
          <w:rFonts w:ascii="Arial" w:hAnsi="Arial" w:cs="Arial"/>
        </w:rPr>
        <w:t xml:space="preserve"> After a 1-hour incubation, the dienophilic reaction was terminated by adding 50 µL of ethanol into each tube</w:t>
      </w:r>
      <w:r w:rsidR="000823CD" w:rsidRPr="000D720D">
        <w:rPr>
          <w:rFonts w:ascii="Arial" w:hAnsi="Arial" w:cs="Arial"/>
        </w:rPr>
        <w:t>.</w:t>
      </w:r>
      <w:r w:rsidR="00C13BBF" w:rsidRPr="000D720D">
        <w:rPr>
          <w:rFonts w:ascii="Arial" w:hAnsi="Arial" w:cs="Arial"/>
        </w:rPr>
        <w:t xml:space="preserve"> </w:t>
      </w:r>
      <w:r w:rsidRPr="000D720D">
        <w:rPr>
          <w:rFonts w:ascii="Arial" w:hAnsi="Arial" w:cs="Arial"/>
        </w:rPr>
        <w:t>The tubes were returned to the sample concentrator for a second dry down under nitrogen gas heated at 60°C</w:t>
      </w:r>
      <w:r w:rsidR="00A701DE" w:rsidRPr="000D720D">
        <w:rPr>
          <w:rFonts w:ascii="Arial" w:hAnsi="Arial" w:cs="Arial"/>
        </w:rPr>
        <w:t>,</w:t>
      </w:r>
      <w:r w:rsidRPr="000D720D">
        <w:rPr>
          <w:rFonts w:ascii="Arial" w:hAnsi="Arial" w:cs="Arial"/>
        </w:rPr>
        <w:t xml:space="preserve"> </w:t>
      </w:r>
      <w:r w:rsidR="00955862" w:rsidRPr="000D720D">
        <w:rPr>
          <w:rFonts w:ascii="Arial" w:hAnsi="Arial" w:cs="Arial"/>
        </w:rPr>
        <w:t xml:space="preserve">and </w:t>
      </w:r>
      <w:r w:rsidR="00A701DE" w:rsidRPr="000D720D">
        <w:rPr>
          <w:rFonts w:ascii="Arial" w:hAnsi="Arial" w:cs="Arial"/>
        </w:rPr>
        <w:t>t</w:t>
      </w:r>
      <w:r w:rsidRPr="000D720D">
        <w:rPr>
          <w:rFonts w:ascii="Arial" w:hAnsi="Arial" w:cs="Arial"/>
        </w:rPr>
        <w:t>he</w:t>
      </w:r>
      <w:r w:rsidR="00A701DE" w:rsidRPr="000D720D">
        <w:rPr>
          <w:rFonts w:ascii="Arial" w:hAnsi="Arial" w:cs="Arial"/>
        </w:rPr>
        <w:t>n</w:t>
      </w:r>
      <w:r w:rsidRPr="000D720D">
        <w:rPr>
          <w:rFonts w:ascii="Arial" w:hAnsi="Arial" w:cs="Arial"/>
        </w:rPr>
        <w:t xml:space="preserve"> reconstituted with 50 µL of methanol </w:t>
      </w:r>
      <w:r w:rsidR="00955862" w:rsidRPr="000D720D">
        <w:rPr>
          <w:rFonts w:ascii="Arial" w:hAnsi="Arial" w:cs="Arial"/>
        </w:rPr>
        <w:t>and</w:t>
      </w:r>
      <w:r w:rsidRPr="000D720D">
        <w:rPr>
          <w:rFonts w:ascii="Arial" w:hAnsi="Arial" w:cs="Arial"/>
        </w:rPr>
        <w:t xml:space="preserve"> 50 µL of water. After a brief vortex, 30 µL of the derivatised </w:t>
      </w:r>
      <w:r w:rsidR="00955862" w:rsidRPr="000D720D">
        <w:rPr>
          <w:rFonts w:ascii="Arial" w:hAnsi="Arial" w:cs="Arial"/>
        </w:rPr>
        <w:t>samples</w:t>
      </w:r>
      <w:r w:rsidRPr="000D720D">
        <w:rPr>
          <w:rFonts w:ascii="Arial" w:hAnsi="Arial" w:cs="Arial"/>
        </w:rPr>
        <w:t xml:space="preserve"> were injected into the LC-MS/MS.</w:t>
      </w:r>
    </w:p>
    <w:p w14:paraId="451FE0B8" w14:textId="77777777" w:rsidR="00902BE0" w:rsidRPr="003413EF" w:rsidRDefault="00902BE0" w:rsidP="00902BE0">
      <w:pPr>
        <w:rPr>
          <w:rFonts w:ascii="Arial" w:hAnsi="Arial" w:cs="Arial"/>
          <w:i/>
          <w:iCs/>
          <w:sz w:val="24"/>
          <w:szCs w:val="24"/>
        </w:rPr>
      </w:pPr>
      <w:r w:rsidRPr="003413EF">
        <w:rPr>
          <w:rFonts w:ascii="Arial" w:hAnsi="Arial" w:cs="Arial"/>
          <w:i/>
          <w:iCs/>
          <w:sz w:val="24"/>
          <w:szCs w:val="24"/>
        </w:rPr>
        <w:t>LC-MS/MS</w:t>
      </w:r>
    </w:p>
    <w:p w14:paraId="4F952C55" w14:textId="7439C012" w:rsidR="005D6832" w:rsidRPr="000D720D" w:rsidRDefault="00902BE0" w:rsidP="00E67B10">
      <w:pPr>
        <w:widowControl w:val="0"/>
        <w:spacing w:after="240" w:line="240" w:lineRule="auto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Extracted samples were </w:t>
      </w:r>
      <w:r w:rsidR="006F2AF6" w:rsidRPr="000D720D">
        <w:rPr>
          <w:rFonts w:ascii="Arial" w:hAnsi="Arial" w:cs="Arial"/>
        </w:rPr>
        <w:t>analysed by</w:t>
      </w:r>
      <w:r w:rsidRPr="000D720D">
        <w:rPr>
          <w:rFonts w:ascii="Arial" w:hAnsi="Arial" w:cs="Arial"/>
        </w:rPr>
        <w:t xml:space="preserve"> </w:t>
      </w:r>
      <w:r w:rsidR="006F2AF6" w:rsidRPr="000D720D">
        <w:rPr>
          <w:rFonts w:ascii="Arial" w:hAnsi="Arial" w:cs="Arial"/>
          <w:iCs/>
        </w:rPr>
        <w:t xml:space="preserve">Waters Xevo TQ-XS </w:t>
      </w:r>
      <w:r w:rsidR="00502613" w:rsidRPr="000D720D">
        <w:rPr>
          <w:rFonts w:ascii="Arial" w:hAnsi="Arial" w:cs="Arial"/>
          <w:iCs/>
        </w:rPr>
        <w:t xml:space="preserve">coupled to an </w:t>
      </w:r>
      <w:r w:rsidRPr="000D720D">
        <w:rPr>
          <w:rFonts w:ascii="Arial" w:hAnsi="Arial" w:cs="Arial"/>
        </w:rPr>
        <w:t xml:space="preserve">Acquity I-class </w:t>
      </w:r>
      <w:r w:rsidR="006F2AF6" w:rsidRPr="000D720D">
        <w:rPr>
          <w:rFonts w:ascii="Arial" w:hAnsi="Arial" w:cs="Arial"/>
        </w:rPr>
        <w:t xml:space="preserve">LC-MS/MS </w:t>
      </w:r>
      <w:r w:rsidRPr="000D720D">
        <w:rPr>
          <w:rFonts w:ascii="Arial" w:hAnsi="Arial" w:cs="Arial"/>
        </w:rPr>
        <w:t>system (Waters Corp., Milford, MA, USA)</w:t>
      </w:r>
      <w:r w:rsidR="00502613" w:rsidRPr="000D720D">
        <w:rPr>
          <w:rFonts w:ascii="Arial" w:hAnsi="Arial" w:cs="Arial"/>
        </w:rPr>
        <w:t>.</w:t>
      </w:r>
      <w:r w:rsidRPr="000D720D">
        <w:rPr>
          <w:rFonts w:ascii="Arial" w:hAnsi="Arial" w:cs="Arial"/>
        </w:rPr>
        <w:t xml:space="preserve"> Chromatographic separation was achieved using a CORTEC core-shell C18 50 × 2.1mm, 2.7 µm</w:t>
      </w:r>
      <w:r w:rsidR="007F31A6" w:rsidRPr="000D720D">
        <w:rPr>
          <w:rFonts w:ascii="Arial" w:hAnsi="Arial" w:cs="Arial"/>
        </w:rPr>
        <w:t xml:space="preserve"> with a</w:t>
      </w:r>
      <w:r w:rsidRPr="000D720D">
        <w:rPr>
          <w:rFonts w:ascii="Arial" w:hAnsi="Arial" w:cs="Arial"/>
        </w:rPr>
        <w:t xml:space="preserve"> </w:t>
      </w:r>
      <w:r w:rsidR="00BA02FB" w:rsidRPr="000D720D">
        <w:rPr>
          <w:rFonts w:ascii="Arial" w:hAnsi="Arial" w:cs="Arial"/>
        </w:rPr>
        <w:t xml:space="preserve">VanGuard </w:t>
      </w:r>
      <w:r w:rsidR="007F31A6" w:rsidRPr="000D720D">
        <w:rPr>
          <w:rFonts w:ascii="Arial" w:hAnsi="Arial" w:cs="Arial"/>
        </w:rPr>
        <w:t xml:space="preserve">pre-column C18 1.7µm. 5 x 2.1mm </w:t>
      </w:r>
      <w:r w:rsidRPr="000D720D">
        <w:rPr>
          <w:rFonts w:ascii="Arial" w:hAnsi="Arial" w:cs="Arial"/>
        </w:rPr>
        <w:t xml:space="preserve">(Waters Corp., Milford, MA, USA) column heated at 50˚C. A gradient elution profile was set up to deliver </w:t>
      </w:r>
      <w:r w:rsidR="00CF19AE" w:rsidRPr="000D720D">
        <w:rPr>
          <w:rFonts w:ascii="Arial" w:hAnsi="Arial" w:cs="Arial"/>
        </w:rPr>
        <w:t xml:space="preserve">a mixture of </w:t>
      </w:r>
      <w:r w:rsidRPr="000D720D">
        <w:rPr>
          <w:rFonts w:ascii="Arial" w:hAnsi="Arial" w:cs="Arial"/>
        </w:rPr>
        <w:t xml:space="preserve">the mobile phase </w:t>
      </w:r>
      <w:r w:rsidR="00CF19AE" w:rsidRPr="000D720D">
        <w:rPr>
          <w:rFonts w:ascii="Arial" w:hAnsi="Arial" w:cs="Arial"/>
        </w:rPr>
        <w:t>(A) water contain</w:t>
      </w:r>
      <w:r w:rsidR="00427006" w:rsidRPr="000D720D">
        <w:rPr>
          <w:rFonts w:ascii="Arial" w:hAnsi="Arial" w:cs="Arial"/>
        </w:rPr>
        <w:t>ed</w:t>
      </w:r>
      <w:r w:rsidR="00CF19AE" w:rsidRPr="000D720D">
        <w:rPr>
          <w:rFonts w:ascii="Arial" w:hAnsi="Arial" w:cs="Arial"/>
        </w:rPr>
        <w:t xml:space="preserve"> in 0.1% formic acid and (B) methanol in 0.1% formic acid </w:t>
      </w:r>
      <w:r w:rsidRPr="000D720D">
        <w:rPr>
          <w:rFonts w:ascii="Arial" w:hAnsi="Arial" w:cs="Arial"/>
        </w:rPr>
        <w:t xml:space="preserve">at a </w:t>
      </w:r>
      <w:r w:rsidRPr="000D720D">
        <w:rPr>
          <w:rFonts w:ascii="Arial" w:hAnsi="Arial" w:cs="Arial"/>
          <w:noProof/>
        </w:rPr>
        <w:t>flow</w:t>
      </w:r>
      <w:r w:rsidRPr="000D720D">
        <w:rPr>
          <w:rFonts w:ascii="Arial" w:hAnsi="Arial" w:cs="Arial"/>
        </w:rPr>
        <w:t xml:space="preserve"> rate of 0.4 mL/min </w:t>
      </w:r>
      <w:r w:rsidR="005C6652" w:rsidRPr="000D720D">
        <w:rPr>
          <w:rFonts w:ascii="Arial" w:hAnsi="Arial" w:cs="Arial"/>
        </w:rPr>
        <w:t>(</w:t>
      </w:r>
      <w:r w:rsidRPr="000D720D">
        <w:rPr>
          <w:rFonts w:ascii="Arial" w:hAnsi="Arial" w:cs="Arial"/>
        </w:rPr>
        <w:t>Fig</w:t>
      </w:r>
      <w:r w:rsidR="00E205A9" w:rsidRPr="000D720D">
        <w:rPr>
          <w:rFonts w:ascii="Arial" w:hAnsi="Arial" w:cs="Arial"/>
        </w:rPr>
        <w:t>.</w:t>
      </w:r>
      <w:r w:rsidR="00BA02FB" w:rsidRPr="000D720D">
        <w:rPr>
          <w:rFonts w:ascii="Arial" w:hAnsi="Arial" w:cs="Arial"/>
        </w:rPr>
        <w:t xml:space="preserve"> </w:t>
      </w:r>
      <w:r w:rsidR="00A7524C" w:rsidRPr="000D720D">
        <w:rPr>
          <w:rFonts w:ascii="Arial" w:hAnsi="Arial" w:cs="Arial"/>
        </w:rPr>
        <w:t>1</w:t>
      </w:r>
      <w:r w:rsidR="003B5362" w:rsidRPr="000D720D">
        <w:rPr>
          <w:rFonts w:ascii="Arial" w:hAnsi="Arial" w:cs="Arial"/>
        </w:rPr>
        <w:t>A</w:t>
      </w:r>
      <w:r w:rsidR="005C6652" w:rsidRPr="000D720D">
        <w:rPr>
          <w:rFonts w:ascii="Arial" w:hAnsi="Arial" w:cs="Arial"/>
        </w:rPr>
        <w:t>)</w:t>
      </w:r>
      <w:r w:rsidRPr="000D720D">
        <w:rPr>
          <w:rFonts w:ascii="Arial" w:hAnsi="Arial" w:cs="Arial"/>
        </w:rPr>
        <w:t>. Solvent divert was employed to minimise contamination to the source of the mass spectrometer.</w:t>
      </w:r>
      <w:r w:rsidR="007E621F" w:rsidRPr="000D720D">
        <w:rPr>
          <w:rFonts w:ascii="Arial" w:hAnsi="Arial" w:cs="Arial"/>
        </w:rPr>
        <w:t xml:space="preserve"> </w:t>
      </w:r>
      <w:r w:rsidR="005D6832" w:rsidRPr="000D720D">
        <w:rPr>
          <w:rFonts w:ascii="Arial" w:hAnsi="Arial" w:cs="Arial"/>
        </w:rPr>
        <w:t xml:space="preserve">MassLynx version 4.2 and QuanLynx software (Waters Corp., Milford, MA, USA) </w:t>
      </w:r>
      <w:r w:rsidR="005D6832" w:rsidRPr="000D720D">
        <w:rPr>
          <w:rFonts w:ascii="Arial" w:hAnsi="Arial" w:cs="Arial"/>
          <w:noProof/>
        </w:rPr>
        <w:t>were used</w:t>
      </w:r>
      <w:r w:rsidR="005D6832" w:rsidRPr="000D720D">
        <w:rPr>
          <w:rFonts w:ascii="Arial" w:hAnsi="Arial" w:cs="Arial"/>
        </w:rPr>
        <w:t xml:space="preserve"> for system control, data acquisition, baseline integration and peak quantification. Optimisation of MS/MS parameters </w:t>
      </w:r>
      <w:r w:rsidR="005D6832" w:rsidRPr="000D720D">
        <w:rPr>
          <w:rFonts w:ascii="Arial" w:hAnsi="Arial" w:cs="Arial"/>
          <w:noProof/>
        </w:rPr>
        <w:t xml:space="preserve">was </w:t>
      </w:r>
      <w:r w:rsidR="00251A47" w:rsidRPr="000D720D">
        <w:rPr>
          <w:rFonts w:ascii="Arial" w:hAnsi="Arial" w:cs="Arial"/>
          <w:noProof/>
        </w:rPr>
        <w:t>performed</w:t>
      </w:r>
      <w:r w:rsidR="005D6832" w:rsidRPr="000D720D">
        <w:rPr>
          <w:rFonts w:ascii="Arial" w:hAnsi="Arial" w:cs="Arial"/>
        </w:rPr>
        <w:t xml:space="preserve"> by direct infusion of </w:t>
      </w:r>
      <w:r w:rsidR="005D6832" w:rsidRPr="000D720D">
        <w:rPr>
          <w:rFonts w:ascii="Arial" w:hAnsi="Arial" w:cs="Arial"/>
          <w:noProof/>
        </w:rPr>
        <w:t>derivatised</w:t>
      </w:r>
      <w:r w:rsidR="005D6832" w:rsidRPr="000D720D">
        <w:rPr>
          <w:rFonts w:ascii="Arial" w:hAnsi="Arial" w:cs="Arial"/>
        </w:rPr>
        <w:t xml:space="preserve"> standards (</w:t>
      </w:r>
      <w:r w:rsidR="00530545" w:rsidRPr="000D720D">
        <w:rPr>
          <w:rFonts w:ascii="Arial" w:hAnsi="Arial" w:cs="Arial"/>
        </w:rPr>
        <w:t>Table</w:t>
      </w:r>
      <w:r w:rsidR="00B54936" w:rsidRPr="000D720D">
        <w:rPr>
          <w:rFonts w:ascii="Arial" w:hAnsi="Arial" w:cs="Arial"/>
        </w:rPr>
        <w:t xml:space="preserve"> </w:t>
      </w:r>
      <w:r w:rsidR="001A482B" w:rsidRPr="000D720D">
        <w:rPr>
          <w:rFonts w:ascii="Arial" w:hAnsi="Arial" w:cs="Arial"/>
        </w:rPr>
        <w:t>1</w:t>
      </w:r>
      <w:r w:rsidR="005D6832" w:rsidRPr="000D720D">
        <w:rPr>
          <w:rFonts w:ascii="Arial" w:hAnsi="Arial" w:cs="Arial"/>
        </w:rPr>
        <w:t xml:space="preserve">). Argon gas </w:t>
      </w:r>
      <w:r w:rsidR="005D6832" w:rsidRPr="000D720D">
        <w:rPr>
          <w:rFonts w:ascii="Arial" w:hAnsi="Arial" w:cs="Arial"/>
          <w:noProof/>
        </w:rPr>
        <w:t>was applied</w:t>
      </w:r>
      <w:r w:rsidR="005D6832" w:rsidRPr="000D720D">
        <w:rPr>
          <w:rFonts w:ascii="Arial" w:hAnsi="Arial" w:cs="Arial"/>
        </w:rPr>
        <w:t xml:space="preserve"> to the collision cell during the Collision Induced Dissociation (CID) process. The precursor to </w:t>
      </w:r>
      <w:r w:rsidR="005D6832" w:rsidRPr="000D720D">
        <w:rPr>
          <w:rFonts w:ascii="Arial" w:hAnsi="Arial" w:cs="Arial"/>
          <w:noProof/>
        </w:rPr>
        <w:t>product ion</w:t>
      </w:r>
      <w:r w:rsidR="005D6832" w:rsidRPr="000D720D">
        <w:rPr>
          <w:rFonts w:ascii="Arial" w:hAnsi="Arial" w:cs="Arial"/>
        </w:rPr>
        <w:t xml:space="preserve"> transitions for each compound </w:t>
      </w:r>
      <w:r w:rsidR="005D6832" w:rsidRPr="000D720D">
        <w:rPr>
          <w:rFonts w:ascii="Arial" w:hAnsi="Arial" w:cs="Arial"/>
          <w:noProof/>
        </w:rPr>
        <w:t>was</w:t>
      </w:r>
      <w:r w:rsidR="005D6832" w:rsidRPr="000D720D">
        <w:rPr>
          <w:rFonts w:ascii="Arial" w:hAnsi="Arial" w:cs="Arial"/>
        </w:rPr>
        <w:t xml:space="preserve"> ascertained based on the molecular weight of the DAPTAD</w:t>
      </w:r>
      <w:r w:rsidR="00A9156D" w:rsidRPr="000D720D">
        <w:rPr>
          <w:rFonts w:ascii="Arial" w:hAnsi="Arial" w:cs="Arial"/>
        </w:rPr>
        <w:t>-</w:t>
      </w:r>
      <w:r w:rsidR="005D6832" w:rsidRPr="000D720D">
        <w:rPr>
          <w:rFonts w:ascii="Arial" w:hAnsi="Arial" w:cs="Arial"/>
        </w:rPr>
        <w:t>derived products</w:t>
      </w:r>
      <w:r w:rsidR="002F3040" w:rsidRPr="000D720D">
        <w:rPr>
          <w:rFonts w:ascii="Arial" w:hAnsi="Arial" w:cs="Arial"/>
        </w:rPr>
        <w:t xml:space="preserve"> (Fig</w:t>
      </w:r>
      <w:r w:rsidR="00E205A9" w:rsidRPr="000D720D">
        <w:rPr>
          <w:rFonts w:ascii="Arial" w:hAnsi="Arial" w:cs="Arial"/>
        </w:rPr>
        <w:t>.</w:t>
      </w:r>
      <w:r w:rsidR="002F3040" w:rsidRPr="000D720D">
        <w:rPr>
          <w:rFonts w:ascii="Arial" w:hAnsi="Arial" w:cs="Arial"/>
        </w:rPr>
        <w:t xml:space="preserve"> 1</w:t>
      </w:r>
      <w:r w:rsidR="003B5362" w:rsidRPr="000D720D">
        <w:rPr>
          <w:rFonts w:ascii="Arial" w:hAnsi="Arial" w:cs="Arial"/>
        </w:rPr>
        <w:t>B</w:t>
      </w:r>
      <w:r w:rsidR="002F3040" w:rsidRPr="000D720D">
        <w:rPr>
          <w:rFonts w:ascii="Arial" w:hAnsi="Arial" w:cs="Arial"/>
        </w:rPr>
        <w:t>)</w:t>
      </w:r>
      <w:r w:rsidR="00DC57F6" w:rsidRPr="000D720D">
        <w:rPr>
          <w:rFonts w:ascii="Arial" w:hAnsi="Arial" w:cs="Arial"/>
        </w:rPr>
        <w:t>.</w:t>
      </w:r>
      <w:r w:rsidR="00FA3C11" w:rsidRPr="000D720D">
        <w:rPr>
          <w:rFonts w:ascii="Arial" w:hAnsi="Arial" w:cs="Arial"/>
        </w:rPr>
        <w:t xml:space="preserve"> </w:t>
      </w:r>
      <w:r w:rsidR="006C306C" w:rsidRPr="000D720D">
        <w:rPr>
          <w:rFonts w:ascii="Arial" w:eastAsiaTheme="minorHAnsi" w:hAnsi="Arial" w:cs="Arial"/>
          <w:iCs/>
          <w:lang w:eastAsia="en-US"/>
        </w:rPr>
        <w:t xml:space="preserve">A </w:t>
      </w:r>
      <w:r w:rsidR="006C306C" w:rsidRPr="000D720D">
        <w:rPr>
          <w:rFonts w:ascii="Arial" w:eastAsiaTheme="minorHAnsi" w:hAnsi="Arial" w:cs="Arial"/>
          <w:lang w:eastAsia="en-US"/>
        </w:rPr>
        <w:t>multiple reaction monitoring</w:t>
      </w:r>
      <w:r w:rsidR="006C306C" w:rsidRPr="000D720D">
        <w:rPr>
          <w:rFonts w:ascii="Arial" w:eastAsiaTheme="minorHAnsi" w:hAnsi="Arial" w:cs="Arial"/>
          <w:iCs/>
          <w:lang w:eastAsia="en-US"/>
        </w:rPr>
        <w:t xml:space="preserve"> (MRM) transition using the 184 Da </w:t>
      </w:r>
      <w:r w:rsidR="006C306C" w:rsidRPr="000D720D">
        <w:rPr>
          <w:rFonts w:ascii="Arial" w:eastAsiaTheme="minorHAnsi" w:hAnsi="Arial" w:cs="Arial"/>
          <w:iCs/>
          <w:noProof/>
          <w:lang w:eastAsia="en-US"/>
        </w:rPr>
        <w:t>product ion</w:t>
      </w:r>
      <w:r w:rsidR="006C306C" w:rsidRPr="000D720D">
        <w:rPr>
          <w:rFonts w:ascii="Arial" w:eastAsiaTheme="minorHAnsi" w:hAnsi="Arial" w:cs="Arial"/>
          <w:iCs/>
          <w:lang w:eastAsia="en-US"/>
        </w:rPr>
        <w:t xml:space="preserve"> was included </w:t>
      </w:r>
      <w:r w:rsidR="006C306C" w:rsidRPr="000D720D">
        <w:rPr>
          <w:rFonts w:ascii="Arial" w:eastAsiaTheme="minorHAnsi" w:hAnsi="Arial" w:cs="Arial"/>
          <w:iCs/>
          <w:noProof/>
          <w:lang w:eastAsia="en-US"/>
        </w:rPr>
        <w:t>in</w:t>
      </w:r>
      <w:r w:rsidR="006C306C" w:rsidRPr="000D720D">
        <w:rPr>
          <w:rFonts w:ascii="Arial" w:eastAsiaTheme="minorHAnsi" w:hAnsi="Arial" w:cs="Arial"/>
          <w:iCs/>
          <w:lang w:eastAsia="en-US"/>
        </w:rPr>
        <w:t xml:space="preserve"> the acquisition method to monitor the </w:t>
      </w:r>
      <w:r w:rsidR="00C158A6" w:rsidRPr="000D720D">
        <w:rPr>
          <w:rFonts w:ascii="Arial" w:eastAsiaTheme="minorHAnsi" w:hAnsi="Arial" w:cs="Arial"/>
          <w:iCs/>
          <w:lang w:eastAsia="en-US"/>
        </w:rPr>
        <w:t>presence</w:t>
      </w:r>
      <w:r w:rsidR="006C306C" w:rsidRPr="000D720D">
        <w:rPr>
          <w:rFonts w:ascii="Arial" w:eastAsiaTheme="minorHAnsi" w:hAnsi="Arial" w:cs="Arial"/>
          <w:iCs/>
          <w:lang w:eastAsia="en-US"/>
        </w:rPr>
        <w:t xml:space="preserve"> of phospholipids in the sample matrix.</w:t>
      </w:r>
    </w:p>
    <w:p w14:paraId="43B3959C" w14:textId="4CEDCC9D" w:rsidR="00E35F7B" w:rsidRPr="003413EF" w:rsidRDefault="00E35F7B" w:rsidP="00E35F7B">
      <w:pPr>
        <w:rPr>
          <w:rFonts w:ascii="Arial" w:hAnsi="Arial" w:cs="Arial"/>
          <w:i/>
          <w:iCs/>
          <w:sz w:val="24"/>
          <w:szCs w:val="24"/>
        </w:rPr>
      </w:pPr>
      <w:r w:rsidRPr="003413EF">
        <w:rPr>
          <w:rFonts w:ascii="Arial" w:hAnsi="Arial" w:cs="Arial"/>
          <w:i/>
          <w:iCs/>
          <w:sz w:val="24"/>
          <w:szCs w:val="24"/>
        </w:rPr>
        <w:t>LC-MS/MS method validation</w:t>
      </w:r>
    </w:p>
    <w:p w14:paraId="1AE04F85" w14:textId="65825F2D" w:rsidR="00BE7CEE" w:rsidRPr="000D720D" w:rsidRDefault="00AB2D1E" w:rsidP="00DB363D">
      <w:pPr>
        <w:spacing w:after="240" w:line="240" w:lineRule="auto"/>
        <w:ind w:firstLine="720"/>
        <w:jc w:val="both"/>
        <w:rPr>
          <w:rFonts w:ascii="Arial" w:eastAsiaTheme="minorHAnsi" w:hAnsi="Arial" w:cs="Arial"/>
          <w:iCs/>
          <w:lang w:eastAsia="en-US"/>
        </w:rPr>
      </w:pPr>
      <w:r w:rsidRPr="000D720D">
        <w:rPr>
          <w:rFonts w:ascii="Arial" w:eastAsiaTheme="minorHAnsi" w:hAnsi="Arial" w:cs="Arial"/>
          <w:iCs/>
          <w:lang w:eastAsia="en-US"/>
        </w:rPr>
        <w:t>The LC-MS/MS m</w:t>
      </w:r>
      <w:r w:rsidR="00132816" w:rsidRPr="000D720D">
        <w:rPr>
          <w:rFonts w:ascii="Arial" w:eastAsiaTheme="minorHAnsi" w:hAnsi="Arial" w:cs="Arial"/>
          <w:iCs/>
          <w:lang w:eastAsia="en-US"/>
        </w:rPr>
        <w:t>ethod was validated for linearity, lower limits of quantification/detection (LLoQ/D), accuracy, precision and recovery following the 20</w:t>
      </w:r>
      <w:r w:rsidR="006272F7" w:rsidRPr="000D720D">
        <w:rPr>
          <w:rFonts w:ascii="Arial" w:eastAsiaTheme="minorHAnsi" w:hAnsi="Arial" w:cs="Arial"/>
          <w:iCs/>
          <w:lang w:eastAsia="en-US"/>
        </w:rPr>
        <w:t>22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U.S Food and Drug Administration (FDA)</w:t>
      </w:r>
      <w:r w:rsidR="006272F7" w:rsidRPr="000D720D">
        <w:rPr>
          <w:rFonts w:ascii="Arial" w:eastAsiaTheme="minorHAnsi" w:hAnsi="Arial" w:cs="Arial"/>
          <w:iCs/>
          <w:lang w:eastAsia="en-US"/>
        </w:rPr>
        <w:fldChar w:fldCharType="begin"/>
      </w:r>
      <w:r w:rsidR="008A08FE">
        <w:rPr>
          <w:rFonts w:ascii="Arial" w:eastAsiaTheme="minorHAnsi" w:hAnsi="Arial" w:cs="Arial"/>
          <w:iCs/>
          <w:lang w:eastAsia="en-US"/>
        </w:rPr>
        <w:instrText xml:space="preserve"> ADDIN EN.CITE &lt;EndNote&gt;&lt;Cite&gt;&lt;Year&gt;2022&lt;/Year&gt;&lt;RecNum&gt;7100&lt;/RecNum&gt;&lt;DisplayText&gt;[17]&lt;/DisplayText&gt;&lt;record&gt;&lt;rec-number&gt;7100&lt;/rec-number&gt;&lt;foreign-keys&gt;&lt;key app="EN" db-id="ravxrz0snsvp0reazxo5f90tvw225xxe9s5p" timestamp="1722508288" guid="ddd347f0-cb4a-4715-983f-a7a3982c4b7f"&gt;7100&lt;/key&gt;&lt;/foreign-keys&gt;&lt;ref-type name="Journal Article"&gt;17&lt;/ref-type&gt;&lt;contributors&gt;&lt;/contributors&gt;&lt;titles&gt;&lt;title&gt;M10 Bioanalytical Method Validation and Study Sample Analysis&lt;/title&gt;&lt;secondary-title&gt;U.S. Department of Health and Human Services Food and Drug Administration&lt;/secondary-title&gt;&lt;/titles&gt;&lt;periodical&gt;&lt;full-title&gt;U.S. Department of Health and Human Services Food and Drug Administration&lt;/full-title&gt;&lt;/periodical&gt;&lt;volume&gt;FDA-2019-D-1469&lt;/volume&gt;&lt;dates&gt;&lt;year&gt;2022&lt;/year&gt;&lt;pub-dates&gt;&lt;date&gt;November&lt;/date&gt;&lt;/pub-dates&gt;&lt;/dates&gt;&lt;urls&gt;&lt;related-urls&gt;&lt;url&gt;https://www.fda.gov/regulatory-information/search-fda-guidance-documents/m10-bioanalytical-method-validation-and-study-sample-analysis&lt;/url&gt;&lt;/related-urls&gt;&lt;/urls&gt;&lt;/record&gt;&lt;/Cite&gt;&lt;/EndNote&gt;</w:instrText>
      </w:r>
      <w:r w:rsidR="006272F7" w:rsidRPr="000D720D">
        <w:rPr>
          <w:rFonts w:ascii="Arial" w:eastAsiaTheme="minorHAnsi" w:hAnsi="Arial" w:cs="Arial"/>
          <w:iCs/>
          <w:lang w:eastAsia="en-US"/>
        </w:rPr>
        <w:fldChar w:fldCharType="separate"/>
      </w:r>
      <w:r w:rsidR="008A08FE">
        <w:rPr>
          <w:rFonts w:ascii="Arial" w:eastAsiaTheme="minorHAnsi" w:hAnsi="Arial" w:cs="Arial"/>
          <w:iCs/>
          <w:noProof/>
          <w:lang w:eastAsia="en-US"/>
        </w:rPr>
        <w:t>[17]</w:t>
      </w:r>
      <w:r w:rsidR="006272F7" w:rsidRPr="000D720D">
        <w:rPr>
          <w:rFonts w:ascii="Arial" w:eastAsiaTheme="minorHAnsi" w:hAnsi="Arial" w:cs="Arial"/>
          <w:iCs/>
          <w:lang w:eastAsia="en-US"/>
        </w:rPr>
        <w:fldChar w:fldCharType="end"/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and the 20</w:t>
      </w:r>
      <w:r w:rsidR="006272F7" w:rsidRPr="000D720D">
        <w:rPr>
          <w:rFonts w:ascii="Arial" w:eastAsiaTheme="minorHAnsi" w:hAnsi="Arial" w:cs="Arial"/>
          <w:iCs/>
          <w:lang w:eastAsia="en-US"/>
        </w:rPr>
        <w:t>23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European Medicines Agency (EMA)</w:t>
      </w:r>
      <w:r w:rsidR="006272F7" w:rsidRPr="000D720D">
        <w:rPr>
          <w:rFonts w:ascii="Arial" w:eastAsiaTheme="minorHAnsi" w:hAnsi="Arial" w:cs="Arial"/>
          <w:iCs/>
          <w:lang w:eastAsia="en-US"/>
        </w:rPr>
        <w:fldChar w:fldCharType="begin"/>
      </w:r>
      <w:r w:rsidR="008A08FE">
        <w:rPr>
          <w:rFonts w:ascii="Arial" w:eastAsiaTheme="minorHAnsi" w:hAnsi="Arial" w:cs="Arial"/>
          <w:iCs/>
          <w:lang w:eastAsia="en-US"/>
        </w:rPr>
        <w:instrText xml:space="preserve"> ADDIN EN.CITE &lt;EndNote&gt;&lt;Cite&gt;&lt;Year&gt;2023&lt;/Year&gt;&lt;RecNum&gt;7101&lt;/RecNum&gt;&lt;DisplayText&gt;[18]&lt;/DisplayText&gt;&lt;record&gt;&lt;rec-number&gt;7101&lt;/rec-number&gt;&lt;foreign-keys&gt;&lt;key app="EN" db-id="ravxrz0snsvp0reazxo5f90tvw225xxe9s5p" timestamp="1722508291" guid="11e91cc9-b738-4f83-bf10-55c9d91a0a19"&gt;7101&lt;/key&gt;&lt;/foreign-keys&gt;&lt;ref-type name="Journal Article"&gt;17&lt;/ref-type&gt;&lt;contributors&gt;&lt;/contributors&gt;&lt;titles&gt;&lt;title&gt;ICH guideline M10 on bioanalytical method validation and study sample analysis - Step 5&lt;/title&gt;&lt;secondary-title&gt;International Council for Harmonisation, European Medicines Agency&lt;/secondary-title&gt;&lt;/titles&gt;&lt;periodical&gt;&lt;full-title&gt;International Council for Harmonisation, European Medicines Agency&lt;/full-title&gt;&lt;/periodical&gt;&lt;dates&gt;&lt;year&gt;2023&lt;/year&gt;&lt;pub-dates&gt;&lt;date&gt;Jan&lt;/date&gt;&lt;/pub-dates&gt;&lt;/dates&gt;&lt;urls&gt;&lt;related-urls&gt;&lt;url&gt;https://www.ema.europa.eu/en/ich-m10-bioanalytical-method-validation-scientific-guideline&lt;/url&gt;&lt;/related-urls&gt;&lt;/urls&gt;&lt;/record&gt;&lt;/Cite&gt;&lt;/EndNote&gt;</w:instrText>
      </w:r>
      <w:r w:rsidR="006272F7" w:rsidRPr="000D720D">
        <w:rPr>
          <w:rFonts w:ascii="Arial" w:eastAsiaTheme="minorHAnsi" w:hAnsi="Arial" w:cs="Arial"/>
          <w:iCs/>
          <w:lang w:eastAsia="en-US"/>
        </w:rPr>
        <w:fldChar w:fldCharType="separate"/>
      </w:r>
      <w:r w:rsidR="008A08FE">
        <w:rPr>
          <w:rFonts w:ascii="Arial" w:eastAsiaTheme="minorHAnsi" w:hAnsi="Arial" w:cs="Arial"/>
          <w:iCs/>
          <w:noProof/>
          <w:lang w:eastAsia="en-US"/>
        </w:rPr>
        <w:t>[18]</w:t>
      </w:r>
      <w:r w:rsidR="006272F7" w:rsidRPr="000D720D">
        <w:rPr>
          <w:rFonts w:ascii="Arial" w:eastAsiaTheme="minorHAnsi" w:hAnsi="Arial" w:cs="Arial"/>
          <w:iCs/>
          <w:lang w:eastAsia="en-US"/>
        </w:rPr>
        <w:fldChar w:fldCharType="end"/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guidance. </w:t>
      </w:r>
      <w:r w:rsidR="00C67E61" w:rsidRPr="000D720D">
        <w:rPr>
          <w:rFonts w:ascii="Arial" w:eastAsiaTheme="minorHAnsi" w:hAnsi="Arial" w:cs="Arial"/>
          <w:iCs/>
          <w:lang w:eastAsia="en-US"/>
        </w:rPr>
        <w:t xml:space="preserve">Due to the lack of NIST </w:t>
      </w:r>
      <w:r w:rsidR="00775046" w:rsidRPr="000D720D">
        <w:rPr>
          <w:rFonts w:ascii="Arial" w:eastAsiaTheme="minorHAnsi" w:hAnsi="Arial" w:cs="Arial"/>
          <w:iCs/>
          <w:lang w:eastAsia="en-US"/>
        </w:rPr>
        <w:t xml:space="preserve">standard </w:t>
      </w:r>
      <w:r w:rsidR="00C67E61" w:rsidRPr="000D720D">
        <w:rPr>
          <w:rFonts w:ascii="Arial" w:eastAsiaTheme="minorHAnsi" w:hAnsi="Arial" w:cs="Arial"/>
          <w:iCs/>
          <w:lang w:eastAsia="en-US"/>
        </w:rPr>
        <w:t xml:space="preserve">reference </w:t>
      </w:r>
      <w:r w:rsidR="00894C47" w:rsidRPr="000D720D">
        <w:rPr>
          <w:rFonts w:ascii="Arial" w:eastAsiaTheme="minorHAnsi" w:hAnsi="Arial" w:cs="Arial"/>
          <w:iCs/>
          <w:lang w:eastAsia="en-US"/>
        </w:rPr>
        <w:t>materials,</w:t>
      </w:r>
      <w:r w:rsidR="00C67E61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894C47" w:rsidRPr="000D720D">
        <w:rPr>
          <w:rFonts w:ascii="Arial" w:eastAsiaTheme="minorHAnsi" w:hAnsi="Arial" w:cs="Arial"/>
          <w:iCs/>
          <w:lang w:eastAsia="en-US"/>
        </w:rPr>
        <w:t>commercial</w:t>
      </w:r>
      <w:r w:rsidR="00E65DD9" w:rsidRPr="000D720D">
        <w:rPr>
          <w:rFonts w:ascii="Arial" w:eastAsiaTheme="minorHAnsi" w:hAnsi="Arial" w:cs="Arial"/>
          <w:iCs/>
          <w:lang w:eastAsia="en-US"/>
        </w:rPr>
        <w:t>ly available</w:t>
      </w:r>
      <w:r w:rsidR="00894C47" w:rsidRPr="000D720D">
        <w:rPr>
          <w:rFonts w:ascii="Arial" w:eastAsiaTheme="minorHAnsi" w:hAnsi="Arial" w:cs="Arial"/>
          <w:iCs/>
          <w:lang w:eastAsia="en-US"/>
        </w:rPr>
        <w:t xml:space="preserve"> c</w:t>
      </w:r>
      <w:r w:rsidR="00132816" w:rsidRPr="000D720D">
        <w:rPr>
          <w:rFonts w:ascii="Arial" w:eastAsiaTheme="minorHAnsi" w:hAnsi="Arial" w:cs="Arial"/>
          <w:lang w:eastAsia="en-US"/>
        </w:rPr>
        <w:t>ertified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pure standards for 1,25(OH)</w:t>
      </w:r>
      <w:r w:rsidR="00132816" w:rsidRPr="000D720D">
        <w:rPr>
          <w:rFonts w:ascii="Arial" w:eastAsiaTheme="minorHAnsi" w:hAnsi="Arial" w:cs="Arial"/>
          <w:iCs/>
          <w:vertAlign w:val="subscript"/>
          <w:lang w:eastAsia="en-US"/>
        </w:rPr>
        <w:t>2</w:t>
      </w:r>
      <w:r w:rsidR="00132816" w:rsidRPr="000D720D">
        <w:rPr>
          <w:rFonts w:ascii="Arial" w:eastAsiaTheme="minorHAnsi" w:hAnsi="Arial" w:cs="Arial"/>
          <w:iCs/>
          <w:lang w:eastAsia="en-US"/>
        </w:rPr>
        <w:t>D3 and 1,25(OH)</w:t>
      </w:r>
      <w:r w:rsidR="00132816" w:rsidRPr="000D720D">
        <w:rPr>
          <w:rFonts w:ascii="Arial" w:eastAsiaTheme="minorHAnsi" w:hAnsi="Arial" w:cs="Arial"/>
          <w:iCs/>
          <w:vertAlign w:val="subscript"/>
          <w:lang w:eastAsia="en-US"/>
        </w:rPr>
        <w:t>2</w:t>
      </w:r>
      <w:r w:rsidR="00132816" w:rsidRPr="000D720D">
        <w:rPr>
          <w:rFonts w:ascii="Arial" w:eastAsiaTheme="minorHAnsi" w:hAnsi="Arial" w:cs="Arial"/>
          <w:iCs/>
          <w:lang w:eastAsia="en-US"/>
        </w:rPr>
        <w:t>D2 were spiked gravimetrically into vitamin D</w:t>
      </w:r>
      <w:r w:rsidR="00505849" w:rsidRPr="000D720D">
        <w:rPr>
          <w:rFonts w:ascii="Arial" w:eastAsiaTheme="minorHAnsi" w:hAnsi="Arial" w:cs="Arial"/>
          <w:iCs/>
          <w:lang w:eastAsia="en-US"/>
        </w:rPr>
        <w:t>-</w:t>
      </w:r>
      <w:r w:rsidR="00132816" w:rsidRPr="000D720D">
        <w:rPr>
          <w:rFonts w:ascii="Arial" w:eastAsiaTheme="minorHAnsi" w:hAnsi="Arial" w:cs="Arial"/>
          <w:iCs/>
          <w:lang w:eastAsia="en-US"/>
        </w:rPr>
        <w:t>depleted human serum to create a six-point calibration</w:t>
      </w:r>
      <w:r w:rsidR="00376E86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AF06BA" w:rsidRPr="000D720D">
        <w:rPr>
          <w:rFonts w:ascii="Arial" w:eastAsiaTheme="minorHAnsi" w:hAnsi="Arial" w:cs="Arial"/>
          <w:iCs/>
          <w:lang w:eastAsia="en-US"/>
        </w:rPr>
        <w:t>ranged between 15-900 pmol/L</w:t>
      </w:r>
      <w:r w:rsidR="009A25E1" w:rsidRPr="000D720D">
        <w:rPr>
          <w:rFonts w:ascii="Arial" w:eastAsiaTheme="minorHAnsi" w:hAnsi="Arial" w:cs="Arial"/>
          <w:iCs/>
          <w:lang w:eastAsia="en-US"/>
        </w:rPr>
        <w:t>,</w:t>
      </w:r>
      <w:r w:rsidR="00AF06BA" w:rsidRPr="000D720D">
        <w:rPr>
          <w:rFonts w:ascii="Arial" w:eastAsiaTheme="minorHAnsi" w:hAnsi="Arial" w:cs="Arial"/>
          <w:iCs/>
          <w:lang w:eastAsia="en-US"/>
        </w:rPr>
        <w:t xml:space="preserve"> plus</w:t>
      </w:r>
      <w:r w:rsidR="00CA76E3" w:rsidRPr="000D720D">
        <w:rPr>
          <w:rFonts w:ascii="Arial" w:eastAsiaTheme="minorHAnsi" w:hAnsi="Arial" w:cs="Arial"/>
          <w:iCs/>
          <w:lang w:eastAsia="en-US"/>
        </w:rPr>
        <w:t xml:space="preserve"> a non-spike</w:t>
      </w:r>
      <w:r w:rsidR="00AF06BA" w:rsidRPr="000D720D">
        <w:rPr>
          <w:rFonts w:ascii="Arial" w:eastAsiaTheme="minorHAnsi" w:hAnsi="Arial" w:cs="Arial"/>
          <w:iCs/>
          <w:lang w:eastAsia="en-US"/>
        </w:rPr>
        <w:t>d</w:t>
      </w:r>
      <w:r w:rsidR="00CA76E3" w:rsidRPr="000D720D">
        <w:rPr>
          <w:rFonts w:ascii="Arial" w:eastAsiaTheme="minorHAnsi" w:hAnsi="Arial" w:cs="Arial"/>
          <w:iCs/>
          <w:lang w:eastAsia="en-US"/>
        </w:rPr>
        <w:t xml:space="preserve"> zero blank</w:t>
      </w:r>
      <w:r w:rsidR="00132816" w:rsidRPr="000D720D">
        <w:rPr>
          <w:rFonts w:ascii="Arial" w:eastAsiaTheme="minorHAnsi" w:hAnsi="Arial" w:cs="Arial"/>
          <w:iCs/>
          <w:lang w:eastAsia="en-US"/>
        </w:rPr>
        <w:t>.</w:t>
      </w:r>
      <w:r w:rsidR="00354182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170507" w:rsidRPr="000D720D">
        <w:rPr>
          <w:rFonts w:ascii="Arial" w:eastAsiaTheme="minorHAnsi" w:hAnsi="Arial" w:cs="Arial"/>
          <w:iCs/>
          <w:lang w:eastAsia="en-US"/>
        </w:rPr>
        <w:t>Assay l</w:t>
      </w:r>
      <w:r w:rsidR="001C74C3" w:rsidRPr="000D720D">
        <w:rPr>
          <w:rFonts w:ascii="Arial" w:eastAsiaTheme="minorHAnsi" w:hAnsi="Arial" w:cs="Arial"/>
          <w:iCs/>
          <w:lang w:eastAsia="en-US"/>
        </w:rPr>
        <w:t xml:space="preserve">inearity was </w:t>
      </w:r>
      <w:r w:rsidR="00EB4848" w:rsidRPr="000D720D">
        <w:rPr>
          <w:rFonts w:ascii="Arial" w:eastAsiaTheme="minorHAnsi" w:hAnsi="Arial" w:cs="Arial"/>
          <w:iCs/>
          <w:lang w:eastAsia="en-US"/>
        </w:rPr>
        <w:t xml:space="preserve">evaluated over six runs </w:t>
      </w:r>
      <w:r w:rsidR="00DF21C6" w:rsidRPr="000D720D">
        <w:rPr>
          <w:rFonts w:ascii="Arial" w:eastAsiaTheme="minorHAnsi" w:hAnsi="Arial" w:cs="Arial"/>
          <w:iCs/>
          <w:lang w:eastAsia="en-US"/>
        </w:rPr>
        <w:t>across</w:t>
      </w:r>
      <w:r w:rsidR="00EB4848" w:rsidRPr="000D720D">
        <w:rPr>
          <w:rFonts w:ascii="Arial" w:eastAsiaTheme="minorHAnsi" w:hAnsi="Arial" w:cs="Arial"/>
          <w:iCs/>
          <w:lang w:eastAsia="en-US"/>
        </w:rPr>
        <w:t xml:space="preserve"> a two</w:t>
      </w:r>
      <w:r w:rsidR="00366AE9" w:rsidRPr="000D720D">
        <w:rPr>
          <w:rFonts w:ascii="Arial" w:eastAsiaTheme="minorHAnsi" w:hAnsi="Arial" w:cs="Arial"/>
          <w:iCs/>
          <w:lang w:eastAsia="en-US"/>
        </w:rPr>
        <w:t>-</w:t>
      </w:r>
      <w:r w:rsidR="00EB4848" w:rsidRPr="000D720D">
        <w:rPr>
          <w:rFonts w:ascii="Arial" w:eastAsiaTheme="minorHAnsi" w:hAnsi="Arial" w:cs="Arial"/>
          <w:iCs/>
          <w:lang w:eastAsia="en-US"/>
        </w:rPr>
        <w:t>week period.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A standard curve </w:t>
      </w:r>
      <w:r w:rsidR="00997D7C" w:rsidRPr="000D720D">
        <w:rPr>
          <w:rFonts w:ascii="Arial" w:eastAsiaTheme="minorHAnsi" w:hAnsi="Arial" w:cs="Arial"/>
          <w:iCs/>
          <w:noProof/>
          <w:lang w:eastAsia="en-US"/>
        </w:rPr>
        <w:t>was generated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 by plotting the ratio of </w:t>
      </w:r>
      <w:r w:rsidR="007C6345" w:rsidRPr="000D720D">
        <w:rPr>
          <w:rFonts w:ascii="Arial" w:eastAsiaTheme="minorHAnsi" w:hAnsi="Arial" w:cs="Arial"/>
          <w:iCs/>
          <w:lang w:eastAsia="en-US"/>
        </w:rPr>
        <w:t xml:space="preserve">the 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analyte peak area to </w:t>
      </w:r>
      <w:r w:rsidR="007C6345" w:rsidRPr="000D720D">
        <w:rPr>
          <w:rFonts w:ascii="Arial" w:eastAsiaTheme="minorHAnsi" w:hAnsi="Arial" w:cs="Arial"/>
          <w:iCs/>
          <w:lang w:eastAsia="en-US"/>
        </w:rPr>
        <w:t xml:space="preserve">the </w:t>
      </w:r>
      <w:r w:rsidR="00997D7C" w:rsidRPr="000D720D">
        <w:rPr>
          <w:rFonts w:ascii="Arial" w:eastAsiaTheme="minorHAnsi" w:hAnsi="Arial" w:cs="Arial"/>
          <w:iCs/>
          <w:noProof/>
          <w:lang w:eastAsia="en-US"/>
        </w:rPr>
        <w:t>internal standard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 peak on the y-axis against the weighted (1/</w:t>
      </w:r>
      <w:r w:rsidR="00997D7C" w:rsidRPr="000D720D">
        <w:rPr>
          <w:rFonts w:ascii="Arial" w:eastAsiaTheme="minorHAnsi" w:hAnsi="Arial" w:cs="Arial"/>
          <w:i/>
          <w:iCs/>
          <w:lang w:eastAsia="en-US"/>
        </w:rPr>
        <w:t>x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) concentration of their respective standards on the x-axis. The goodness-of-fit of a standard curve </w:t>
      </w:r>
      <w:r w:rsidR="00C874A7" w:rsidRPr="000D720D">
        <w:rPr>
          <w:rFonts w:ascii="Arial" w:eastAsiaTheme="minorHAnsi" w:hAnsi="Arial" w:cs="Arial"/>
          <w:iCs/>
          <w:lang w:eastAsia="en-US"/>
        </w:rPr>
        <w:t>was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 justified by </w:t>
      </w:r>
      <w:r w:rsidR="00997D7C" w:rsidRPr="000D720D">
        <w:rPr>
          <w:rFonts w:ascii="Arial" w:eastAsiaTheme="minorHAnsi" w:hAnsi="Arial" w:cs="Arial"/>
          <w:iCs/>
          <w:noProof/>
          <w:lang w:eastAsia="en-US"/>
        </w:rPr>
        <w:t>linear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 regression that produced a correlation coefficient (</w:t>
      </w:r>
      <w:r w:rsidR="00997D7C" w:rsidRPr="000D720D">
        <w:rPr>
          <w:rFonts w:ascii="Arial" w:eastAsiaTheme="minorHAnsi" w:hAnsi="Arial" w:cs="Arial"/>
          <w:i/>
          <w:iCs/>
          <w:lang w:eastAsia="en-US"/>
        </w:rPr>
        <w:t>r</w:t>
      </w:r>
      <w:r w:rsidR="00997D7C" w:rsidRPr="000D720D">
        <w:rPr>
          <w:rFonts w:ascii="Arial" w:eastAsiaTheme="minorHAnsi" w:hAnsi="Arial" w:cs="Arial"/>
          <w:iCs/>
          <w:vertAlign w:val="superscript"/>
          <w:lang w:eastAsia="en-US"/>
        </w:rPr>
        <w:t>2</w:t>
      </w:r>
      <w:r w:rsidR="00997D7C" w:rsidRPr="000D720D">
        <w:rPr>
          <w:rFonts w:ascii="Arial" w:eastAsiaTheme="minorHAnsi" w:hAnsi="Arial" w:cs="Arial"/>
          <w:iCs/>
          <w:lang w:eastAsia="en-US"/>
        </w:rPr>
        <w:t>) value of &gt;0.980</w:t>
      </w:r>
      <w:r w:rsidR="0044480B" w:rsidRPr="000D720D">
        <w:rPr>
          <w:rFonts w:ascii="Arial" w:eastAsiaTheme="minorHAnsi" w:hAnsi="Arial" w:cs="Arial"/>
          <w:iCs/>
          <w:lang w:eastAsia="en-US"/>
        </w:rPr>
        <w:t xml:space="preserve">, and </w:t>
      </w:r>
      <w:r w:rsidR="00C956A0" w:rsidRPr="000D720D">
        <w:rPr>
          <w:rFonts w:ascii="Arial" w:eastAsiaTheme="minorHAnsi" w:hAnsi="Arial" w:cs="Arial"/>
          <w:iCs/>
          <w:lang w:eastAsia="en-US"/>
        </w:rPr>
        <w:t>each calibration standard</w:t>
      </w:r>
      <w:r w:rsidR="00EE2661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C874A7" w:rsidRPr="000D720D">
        <w:rPr>
          <w:rFonts w:ascii="Arial" w:eastAsiaTheme="minorHAnsi" w:hAnsi="Arial" w:cs="Arial"/>
          <w:iCs/>
          <w:lang w:eastAsia="en-US"/>
        </w:rPr>
        <w:t>was</w:t>
      </w:r>
      <w:r w:rsidR="00C956A0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6F0E9D" w:rsidRPr="000D720D">
        <w:rPr>
          <w:rFonts w:ascii="Arial" w:eastAsiaTheme="minorHAnsi" w:hAnsi="Arial" w:cs="Arial"/>
          <w:iCs/>
          <w:lang w:eastAsia="en-US"/>
        </w:rPr>
        <w:t>with</w:t>
      </w:r>
      <w:r w:rsidR="00730FB9" w:rsidRPr="000D720D">
        <w:rPr>
          <w:rFonts w:ascii="Arial" w:eastAsiaTheme="minorHAnsi" w:hAnsi="Arial" w:cs="Arial"/>
          <w:iCs/>
          <w:lang w:eastAsia="en-US"/>
        </w:rPr>
        <w:t>in ±</w:t>
      </w:r>
      <w:r w:rsidR="004818B6" w:rsidRPr="000D720D">
        <w:rPr>
          <w:rFonts w:ascii="Arial" w:eastAsiaTheme="minorHAnsi" w:hAnsi="Arial" w:cs="Arial"/>
          <w:iCs/>
          <w:lang w:eastAsia="en-US"/>
        </w:rPr>
        <w:t>15</w:t>
      </w:r>
      <w:r w:rsidR="00730FB9" w:rsidRPr="000D720D">
        <w:rPr>
          <w:rFonts w:ascii="Arial" w:eastAsiaTheme="minorHAnsi" w:hAnsi="Arial" w:cs="Arial"/>
          <w:iCs/>
          <w:lang w:eastAsia="en-US"/>
        </w:rPr>
        <w:t xml:space="preserve">% of </w:t>
      </w:r>
      <w:r w:rsidR="002B1F24" w:rsidRPr="000D720D">
        <w:rPr>
          <w:rFonts w:ascii="Arial" w:eastAsiaTheme="minorHAnsi" w:hAnsi="Arial" w:cs="Arial"/>
          <w:iCs/>
          <w:lang w:eastAsia="en-US"/>
        </w:rPr>
        <w:t xml:space="preserve">the </w:t>
      </w:r>
      <w:r w:rsidR="00730FB9" w:rsidRPr="000D720D">
        <w:rPr>
          <w:rFonts w:ascii="Arial" w:eastAsiaTheme="minorHAnsi" w:hAnsi="Arial" w:cs="Arial"/>
          <w:iCs/>
          <w:lang w:eastAsia="en-US"/>
        </w:rPr>
        <w:t>nominal value.</w:t>
      </w:r>
      <w:r w:rsidR="006F0E9D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6D5764" w:rsidRPr="000D720D">
        <w:rPr>
          <w:rFonts w:ascii="Arial" w:eastAsiaTheme="minorHAnsi" w:hAnsi="Arial" w:cs="Arial"/>
          <w:iCs/>
          <w:lang w:eastAsia="en-US"/>
        </w:rPr>
        <w:t>P</w:t>
      </w:r>
      <w:r w:rsidR="00D54D71" w:rsidRPr="000D720D">
        <w:rPr>
          <w:rFonts w:ascii="Arial" w:eastAsiaTheme="minorHAnsi" w:hAnsi="Arial" w:cs="Arial"/>
          <w:iCs/>
          <w:lang w:eastAsia="en-US"/>
        </w:rPr>
        <w:t>recision w</w:t>
      </w:r>
      <w:r w:rsidR="006D5764" w:rsidRPr="000D720D">
        <w:rPr>
          <w:rFonts w:ascii="Arial" w:eastAsiaTheme="minorHAnsi" w:hAnsi="Arial" w:cs="Arial"/>
          <w:iCs/>
          <w:lang w:eastAsia="en-US"/>
        </w:rPr>
        <w:t>as</w:t>
      </w:r>
      <w:r w:rsidR="00D54D71" w:rsidRPr="000D720D">
        <w:rPr>
          <w:rFonts w:ascii="Arial" w:eastAsiaTheme="minorHAnsi" w:hAnsi="Arial" w:cs="Arial"/>
          <w:iCs/>
          <w:lang w:eastAsia="en-US"/>
        </w:rPr>
        <w:t xml:space="preserve"> determined by</w:t>
      </w:r>
      <w:r w:rsidR="00997D7C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862C8D" w:rsidRPr="000D720D">
        <w:rPr>
          <w:rFonts w:ascii="Arial" w:eastAsiaTheme="minorHAnsi" w:hAnsi="Arial" w:cs="Arial"/>
          <w:iCs/>
          <w:lang w:eastAsia="en-US"/>
        </w:rPr>
        <w:t>consecutive measurements of the</w:t>
      </w:r>
      <w:r w:rsidR="005C2C09" w:rsidRPr="000D720D">
        <w:rPr>
          <w:rFonts w:ascii="Arial" w:eastAsiaTheme="minorHAnsi" w:hAnsi="Arial" w:cs="Arial"/>
          <w:iCs/>
          <w:lang w:eastAsia="en-US"/>
        </w:rPr>
        <w:t xml:space="preserve"> t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hree </w:t>
      </w:r>
      <w:r w:rsidR="00203040" w:rsidRPr="000D720D">
        <w:rPr>
          <w:rFonts w:ascii="Arial" w:eastAsiaTheme="minorHAnsi" w:hAnsi="Arial" w:cs="Arial"/>
          <w:iCs/>
          <w:lang w:eastAsia="en-US"/>
        </w:rPr>
        <w:t xml:space="preserve">quality </w:t>
      </w:r>
      <w:r w:rsidR="00132816" w:rsidRPr="000D720D">
        <w:rPr>
          <w:rFonts w:ascii="Arial" w:eastAsiaTheme="minorHAnsi" w:hAnsi="Arial" w:cs="Arial"/>
          <w:iCs/>
          <w:lang w:eastAsia="en-US"/>
        </w:rPr>
        <w:t>control</w:t>
      </w:r>
      <w:r w:rsidR="007E19AA" w:rsidRPr="000D720D">
        <w:rPr>
          <w:rFonts w:ascii="Arial" w:eastAsiaTheme="minorHAnsi" w:hAnsi="Arial" w:cs="Arial"/>
          <w:iCs/>
          <w:lang w:eastAsia="en-US"/>
        </w:rPr>
        <w:t>s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7E19AA" w:rsidRPr="000D720D">
        <w:rPr>
          <w:rFonts w:ascii="Arial" w:eastAsiaTheme="minorHAnsi" w:hAnsi="Arial" w:cs="Arial"/>
          <w:iCs/>
          <w:lang w:eastAsia="en-US"/>
        </w:rPr>
        <w:t xml:space="preserve">(QC) spiked </w:t>
      </w:r>
      <w:r w:rsidR="00F35E40" w:rsidRPr="000D720D">
        <w:rPr>
          <w:rFonts w:ascii="Arial" w:eastAsiaTheme="minorHAnsi" w:hAnsi="Arial" w:cs="Arial"/>
          <w:iCs/>
          <w:lang w:eastAsia="en-US"/>
        </w:rPr>
        <w:t xml:space="preserve">at </w:t>
      </w:r>
      <w:r w:rsidR="00B74675" w:rsidRPr="000D720D">
        <w:rPr>
          <w:rFonts w:ascii="Arial" w:eastAsiaTheme="minorHAnsi" w:hAnsi="Arial" w:cs="Arial"/>
          <w:iCs/>
          <w:lang w:eastAsia="en-US"/>
        </w:rPr>
        <w:t>low (30 pmol/L), mid</w:t>
      </w:r>
      <w:r w:rsidR="009F0E93" w:rsidRPr="000D720D">
        <w:rPr>
          <w:rFonts w:ascii="Arial" w:eastAsiaTheme="minorHAnsi" w:hAnsi="Arial" w:cs="Arial"/>
          <w:iCs/>
          <w:lang w:eastAsia="en-US"/>
        </w:rPr>
        <w:t xml:space="preserve"> (75 pmol/L) and high</w:t>
      </w:r>
      <w:r w:rsidR="002139E2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DD0C3B" w:rsidRPr="000D720D">
        <w:rPr>
          <w:rFonts w:ascii="Arial" w:eastAsiaTheme="minorHAnsi" w:hAnsi="Arial" w:cs="Arial"/>
          <w:iCs/>
          <w:lang w:eastAsia="en-US"/>
        </w:rPr>
        <w:t>(300 pmol/L</w:t>
      </w:r>
      <w:r w:rsidR="002139E2" w:rsidRPr="000D720D">
        <w:rPr>
          <w:rFonts w:ascii="Arial" w:eastAsiaTheme="minorHAnsi" w:hAnsi="Arial" w:cs="Arial"/>
          <w:iCs/>
          <w:lang w:eastAsia="en-US"/>
        </w:rPr>
        <w:t>)</w:t>
      </w:r>
      <w:r w:rsidR="009F0E93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122E59" w:rsidRPr="000D720D">
        <w:rPr>
          <w:rFonts w:ascii="Arial" w:eastAsiaTheme="minorHAnsi" w:hAnsi="Arial" w:cs="Arial"/>
          <w:iCs/>
          <w:lang w:eastAsia="en-US"/>
        </w:rPr>
        <w:t>concentrations</w:t>
      </w:r>
      <w:r w:rsidR="00862C8D" w:rsidRPr="000D720D">
        <w:rPr>
          <w:rFonts w:ascii="Arial" w:eastAsiaTheme="minorHAnsi" w:hAnsi="Arial" w:cs="Arial"/>
          <w:iCs/>
          <w:lang w:eastAsia="en-US"/>
        </w:rPr>
        <w:t xml:space="preserve"> six times</w:t>
      </w:r>
      <w:r w:rsidR="009F0E93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132816" w:rsidRPr="000D720D">
        <w:rPr>
          <w:rFonts w:ascii="Arial" w:eastAsiaTheme="minorHAnsi" w:hAnsi="Arial" w:cs="Arial"/>
          <w:iCs/>
          <w:lang w:eastAsia="en-US"/>
        </w:rPr>
        <w:t>with</w:t>
      </w:r>
      <w:r w:rsidR="009E2995" w:rsidRPr="000D720D">
        <w:rPr>
          <w:rFonts w:ascii="Arial" w:eastAsiaTheme="minorHAnsi" w:hAnsi="Arial" w:cs="Arial"/>
          <w:iCs/>
          <w:lang w:eastAsia="en-US"/>
        </w:rPr>
        <w:t>in</w:t>
      </w:r>
      <w:r w:rsidR="009457AF" w:rsidRPr="000D720D">
        <w:rPr>
          <w:rFonts w:ascii="Arial" w:eastAsiaTheme="minorHAnsi" w:hAnsi="Arial" w:cs="Arial"/>
          <w:iCs/>
          <w:lang w:eastAsia="en-US"/>
        </w:rPr>
        <w:t xml:space="preserve"> (intra-assay) and repeatedly over </w:t>
      </w:r>
      <w:r w:rsidR="00B3227A" w:rsidRPr="000D720D">
        <w:rPr>
          <w:rFonts w:ascii="Arial" w:eastAsiaTheme="minorHAnsi" w:hAnsi="Arial" w:cs="Arial"/>
          <w:iCs/>
          <w:lang w:eastAsia="en-US"/>
        </w:rPr>
        <w:t xml:space="preserve">a </w:t>
      </w:r>
      <w:r w:rsidR="006B5B51" w:rsidRPr="000D720D">
        <w:rPr>
          <w:rFonts w:ascii="Arial" w:eastAsiaTheme="minorHAnsi" w:hAnsi="Arial" w:cs="Arial"/>
          <w:iCs/>
          <w:lang w:eastAsia="en-US"/>
        </w:rPr>
        <w:t>three-month</w:t>
      </w:r>
      <w:r w:rsidR="009457AF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B3227A" w:rsidRPr="000D720D">
        <w:rPr>
          <w:rFonts w:ascii="Arial" w:eastAsiaTheme="minorHAnsi" w:hAnsi="Arial" w:cs="Arial"/>
          <w:iCs/>
          <w:lang w:eastAsia="en-US"/>
        </w:rPr>
        <w:t xml:space="preserve">period </w:t>
      </w:r>
      <w:r w:rsidR="009457AF" w:rsidRPr="000D720D">
        <w:rPr>
          <w:rFonts w:ascii="Arial" w:eastAsiaTheme="minorHAnsi" w:hAnsi="Arial" w:cs="Arial"/>
          <w:iCs/>
          <w:lang w:eastAsia="en-US"/>
        </w:rPr>
        <w:t>(inter-assay)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. The </w:t>
      </w:r>
      <w:r w:rsidR="009F7317" w:rsidRPr="000D720D">
        <w:rPr>
          <w:rFonts w:ascii="Arial" w:eastAsiaTheme="minorHAnsi" w:hAnsi="Arial" w:cs="Arial"/>
          <w:iCs/>
          <w:lang w:eastAsia="en-US"/>
        </w:rPr>
        <w:t>QC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s provide the basis </w:t>
      </w:r>
      <w:r w:rsidR="00842E46" w:rsidRPr="000D720D">
        <w:rPr>
          <w:rFonts w:ascii="Arial" w:eastAsiaTheme="minorHAnsi" w:hAnsi="Arial" w:cs="Arial"/>
          <w:iCs/>
          <w:lang w:eastAsia="en-US"/>
        </w:rPr>
        <w:t>for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accepting or rejecting the batch</w:t>
      </w:r>
      <w:r w:rsidR="00842E46" w:rsidRPr="000D720D">
        <w:rPr>
          <w:rFonts w:ascii="Arial" w:eastAsiaTheme="minorHAnsi" w:hAnsi="Arial" w:cs="Arial"/>
          <w:iCs/>
          <w:lang w:eastAsia="en-US"/>
        </w:rPr>
        <w:t>;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the assay acceptance criteria require over half of the IQC samples analysed in each batch </w:t>
      </w:r>
      <w:r w:rsidR="00842E46" w:rsidRPr="000D720D">
        <w:rPr>
          <w:rFonts w:ascii="Arial" w:eastAsiaTheme="minorHAnsi" w:hAnsi="Arial" w:cs="Arial"/>
          <w:iCs/>
          <w:lang w:eastAsia="en-US"/>
        </w:rPr>
        <w:t xml:space="preserve">to 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produce results within </w:t>
      </w:r>
      <w:r w:rsidR="001A6E4F" w:rsidRPr="000D720D">
        <w:rPr>
          <w:rFonts w:ascii="Arial" w:eastAsiaTheme="minorHAnsi" w:hAnsi="Arial" w:cs="Arial"/>
          <w:iCs/>
          <w:lang w:eastAsia="en-US"/>
        </w:rPr>
        <w:t>±</w:t>
      </w:r>
      <w:r w:rsidR="00132816" w:rsidRPr="000D720D">
        <w:rPr>
          <w:rFonts w:ascii="Arial" w:eastAsiaTheme="minorHAnsi" w:hAnsi="Arial" w:cs="Arial"/>
          <w:iCs/>
          <w:lang w:eastAsia="en-US"/>
        </w:rPr>
        <w:t>1</w:t>
      </w:r>
      <w:r w:rsidR="001A6E4F" w:rsidRPr="000D720D">
        <w:rPr>
          <w:rFonts w:ascii="Arial" w:eastAsiaTheme="minorHAnsi" w:hAnsi="Arial" w:cs="Arial"/>
          <w:iCs/>
          <w:lang w:eastAsia="en-US"/>
        </w:rPr>
        <w:t>0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% </w:t>
      </w:r>
      <w:r w:rsidR="00B32491" w:rsidRPr="000D720D">
        <w:rPr>
          <w:rFonts w:ascii="Arial" w:eastAsiaTheme="minorHAnsi" w:hAnsi="Arial" w:cs="Arial"/>
          <w:iCs/>
          <w:lang w:eastAsia="en-US"/>
        </w:rPr>
        <w:t>of</w:t>
      </w:r>
      <w:r w:rsidR="00132816" w:rsidRPr="000D720D">
        <w:rPr>
          <w:rFonts w:ascii="Arial" w:eastAsiaTheme="minorHAnsi" w:hAnsi="Arial" w:cs="Arial"/>
          <w:iCs/>
          <w:lang w:eastAsia="en-US"/>
        </w:rPr>
        <w:t xml:space="preserve"> their respective target value and 20% at LLoQ.</w:t>
      </w:r>
      <w:r w:rsidR="001F3577" w:rsidRPr="000D720D">
        <w:rPr>
          <w:rFonts w:ascii="Times New Roman" w:eastAsiaTheme="minorHAnsi" w:hAnsi="Times New Roman"/>
          <w:iCs/>
          <w:lang w:eastAsia="en-US"/>
        </w:rPr>
        <w:t xml:space="preserve"> 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A precision profile was carried out to determine the LLoQ and </w:t>
      </w:r>
      <w:r w:rsidR="001F3577" w:rsidRPr="000D720D">
        <w:rPr>
          <w:rFonts w:ascii="Arial" w:eastAsiaTheme="minorHAnsi" w:hAnsi="Arial" w:cs="Arial"/>
          <w:iCs/>
          <w:noProof/>
          <w:lang w:eastAsia="en-US"/>
        </w:rPr>
        <w:t>LLoD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 of the assay</w:t>
      </w:r>
      <w:r w:rsidR="000E6A04" w:rsidRPr="000D720D">
        <w:rPr>
          <w:rFonts w:ascii="Arial" w:eastAsiaTheme="minorHAnsi" w:hAnsi="Arial" w:cs="Arial"/>
          <w:iCs/>
          <w:lang w:eastAsia="en-US"/>
        </w:rPr>
        <w:t>;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0E6A04" w:rsidRPr="000D720D">
        <w:rPr>
          <w:rFonts w:ascii="Arial" w:eastAsiaTheme="minorHAnsi" w:hAnsi="Arial" w:cs="Arial"/>
          <w:iCs/>
          <w:lang w:eastAsia="en-US"/>
        </w:rPr>
        <w:t>s</w:t>
      </w:r>
      <w:r w:rsidR="001F3577" w:rsidRPr="000D720D">
        <w:rPr>
          <w:rFonts w:ascii="Arial" w:eastAsiaTheme="minorHAnsi" w:hAnsi="Arial" w:cs="Arial"/>
          <w:iCs/>
          <w:lang w:eastAsia="en-US"/>
        </w:rPr>
        <w:t>amples containing 1,25(OH)</w:t>
      </w:r>
      <w:r w:rsidR="001F3577" w:rsidRPr="000D720D">
        <w:rPr>
          <w:rFonts w:ascii="Arial" w:eastAsiaTheme="minorHAnsi" w:hAnsi="Arial" w:cs="Arial"/>
          <w:iCs/>
          <w:vertAlign w:val="subscript"/>
          <w:lang w:eastAsia="en-US"/>
        </w:rPr>
        <w:t>2</w:t>
      </w:r>
      <w:r w:rsidR="001F3577" w:rsidRPr="000D720D">
        <w:rPr>
          <w:rFonts w:ascii="Arial" w:eastAsiaTheme="minorHAnsi" w:hAnsi="Arial" w:cs="Arial"/>
          <w:iCs/>
          <w:lang w:eastAsia="en-US"/>
        </w:rPr>
        <w:t>D3 and 1,25(OH)</w:t>
      </w:r>
      <w:r w:rsidR="001F3577" w:rsidRPr="000D720D">
        <w:rPr>
          <w:rFonts w:ascii="Arial" w:eastAsiaTheme="minorHAnsi" w:hAnsi="Arial" w:cs="Arial"/>
          <w:iCs/>
          <w:vertAlign w:val="subscript"/>
          <w:lang w:eastAsia="en-US"/>
        </w:rPr>
        <w:t>2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D2 at concentrations of </w:t>
      </w:r>
      <w:r w:rsidR="00D30949" w:rsidRPr="000D720D">
        <w:rPr>
          <w:rFonts w:ascii="Arial" w:eastAsiaTheme="minorHAnsi" w:hAnsi="Arial" w:cs="Arial"/>
          <w:iCs/>
          <w:lang w:eastAsia="en-US"/>
        </w:rPr>
        <w:t xml:space="preserve">5, 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10, 15, 20, 25 and 30 pmol/L were each analysed six times, the CVs of each sample </w:t>
      </w:r>
      <w:r w:rsidR="001F3577" w:rsidRPr="000D720D">
        <w:rPr>
          <w:rFonts w:ascii="Arial" w:eastAsiaTheme="minorHAnsi" w:hAnsi="Arial" w:cs="Arial"/>
          <w:iCs/>
          <w:noProof/>
          <w:lang w:eastAsia="en-US"/>
        </w:rPr>
        <w:t>were plotted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 against their respective concentration. The analyte peak must produce a signal-to-noise (s/n) ratio of 10:1</w:t>
      </w:r>
      <w:r w:rsidR="00B02332" w:rsidRPr="000D720D">
        <w:rPr>
          <w:rFonts w:ascii="Arial" w:eastAsiaTheme="minorHAnsi" w:hAnsi="Arial" w:cs="Arial"/>
          <w:iCs/>
          <w:lang w:eastAsia="en-US"/>
        </w:rPr>
        <w:t>;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 the LLoQ was </w:t>
      </w:r>
      <w:r w:rsidR="00522D41" w:rsidRPr="000D720D">
        <w:rPr>
          <w:rFonts w:ascii="Arial" w:eastAsiaTheme="minorHAnsi" w:hAnsi="Arial" w:cs="Arial"/>
          <w:iCs/>
          <w:lang w:eastAsia="en-US"/>
        </w:rPr>
        <w:t>established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 a</w:t>
      </w:r>
      <w:r w:rsidR="00522D41" w:rsidRPr="000D720D">
        <w:rPr>
          <w:rFonts w:ascii="Arial" w:eastAsiaTheme="minorHAnsi" w:hAnsi="Arial" w:cs="Arial"/>
          <w:iCs/>
          <w:lang w:eastAsia="en-US"/>
        </w:rPr>
        <w:t>t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 the concentration </w:t>
      </w:r>
      <w:r w:rsidR="00522D41" w:rsidRPr="000D720D">
        <w:rPr>
          <w:rFonts w:ascii="Arial" w:eastAsiaTheme="minorHAnsi" w:hAnsi="Arial" w:cs="Arial"/>
          <w:iCs/>
          <w:lang w:eastAsia="en-US"/>
        </w:rPr>
        <w:t>with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BD5782" w:rsidRPr="000D720D">
        <w:rPr>
          <w:rFonts w:ascii="Arial" w:eastAsiaTheme="minorHAnsi" w:hAnsi="Arial" w:cs="Arial"/>
          <w:iCs/>
          <w:lang w:eastAsia="en-US"/>
        </w:rPr>
        <w:t xml:space="preserve">a </w:t>
      </w:r>
      <w:r w:rsidR="001F3577" w:rsidRPr="000D720D">
        <w:rPr>
          <w:rFonts w:ascii="Arial" w:eastAsiaTheme="minorHAnsi" w:hAnsi="Arial" w:cs="Arial"/>
          <w:iCs/>
          <w:lang w:eastAsia="en-US"/>
        </w:rPr>
        <w:t xml:space="preserve">CV </w:t>
      </w:r>
      <w:r w:rsidR="00B47CEF" w:rsidRPr="000D720D">
        <w:rPr>
          <w:rFonts w:ascii="Arial" w:eastAsiaTheme="minorHAnsi" w:hAnsi="Arial" w:cs="Arial"/>
          <w:iCs/>
          <w:lang w:eastAsia="en-US"/>
        </w:rPr>
        <w:t xml:space="preserve">of </w:t>
      </w:r>
      <w:r w:rsidR="001F3577" w:rsidRPr="000D720D">
        <w:rPr>
          <w:rFonts w:ascii="Arial" w:eastAsiaTheme="minorHAnsi" w:hAnsi="Arial" w:cs="Arial"/>
          <w:iCs/>
          <w:lang w:eastAsia="en-US"/>
        </w:rPr>
        <w:t>15%.</w:t>
      </w:r>
      <w:r w:rsidR="00107D1C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8C0C18" w:rsidRPr="000D720D">
        <w:rPr>
          <w:rFonts w:ascii="Arial" w:eastAsiaTheme="minorHAnsi" w:hAnsi="Arial" w:cs="Arial"/>
          <w:iCs/>
          <w:lang w:eastAsia="en-US"/>
        </w:rPr>
        <w:t>The a</w:t>
      </w:r>
      <w:r w:rsidR="008C0C18" w:rsidRPr="000D720D">
        <w:rPr>
          <w:rFonts w:ascii="Arial" w:eastAsiaTheme="minorHAnsi" w:hAnsi="Arial" w:cs="Arial"/>
          <w:iCs/>
          <w:noProof/>
          <w:lang w:eastAsia="en-US"/>
        </w:rPr>
        <w:t xml:space="preserve">ccuracy </w:t>
      </w:r>
      <w:r w:rsidR="0056779E" w:rsidRPr="000D720D">
        <w:rPr>
          <w:rFonts w:ascii="Arial" w:eastAsiaTheme="minorHAnsi" w:hAnsi="Arial" w:cs="Arial"/>
          <w:iCs/>
          <w:noProof/>
          <w:lang w:eastAsia="en-US"/>
        </w:rPr>
        <w:t xml:space="preserve">and extraction </w:t>
      </w:r>
      <w:r w:rsidR="00740BB0" w:rsidRPr="000D720D">
        <w:rPr>
          <w:rFonts w:ascii="Arial" w:eastAsiaTheme="minorHAnsi" w:hAnsi="Arial" w:cs="Arial"/>
          <w:iCs/>
          <w:noProof/>
          <w:lang w:eastAsia="en-US"/>
        </w:rPr>
        <w:t>efficiency of the</w:t>
      </w:r>
      <w:r w:rsidR="008C0C18" w:rsidRPr="000D720D">
        <w:rPr>
          <w:rFonts w:ascii="Arial" w:eastAsiaTheme="minorHAnsi" w:hAnsi="Arial" w:cs="Arial"/>
          <w:iCs/>
          <w:noProof/>
          <w:lang w:eastAsia="en-US"/>
        </w:rPr>
        <w:t xml:space="preserve"> method w</w:t>
      </w:r>
      <w:r w:rsidR="00DD3809" w:rsidRPr="000D720D">
        <w:rPr>
          <w:rFonts w:ascii="Arial" w:eastAsiaTheme="minorHAnsi" w:hAnsi="Arial" w:cs="Arial"/>
          <w:iCs/>
          <w:noProof/>
          <w:lang w:eastAsia="en-US"/>
        </w:rPr>
        <w:t>as</w:t>
      </w:r>
      <w:r w:rsidR="008C0C18" w:rsidRPr="000D720D">
        <w:rPr>
          <w:rFonts w:ascii="Arial" w:eastAsiaTheme="minorHAnsi" w:hAnsi="Arial" w:cs="Arial"/>
          <w:iCs/>
          <w:noProof/>
          <w:lang w:eastAsia="en-US"/>
        </w:rPr>
        <w:t xml:space="preserve"> assessed by s</w:t>
      </w:r>
      <w:r w:rsidR="008C0C18" w:rsidRPr="000D720D">
        <w:rPr>
          <w:rFonts w:ascii="Arial" w:eastAsiaTheme="minorHAnsi" w:hAnsi="Arial" w:cs="Arial"/>
          <w:iCs/>
          <w:lang w:eastAsia="en-US"/>
        </w:rPr>
        <w:t xml:space="preserve">pike and recovery performed at low, medium and high concentrations </w:t>
      </w:r>
      <w:r w:rsidR="00460FEA" w:rsidRPr="000D720D">
        <w:rPr>
          <w:rFonts w:ascii="Arial" w:eastAsiaTheme="minorHAnsi" w:hAnsi="Arial" w:cs="Arial"/>
          <w:iCs/>
          <w:lang w:eastAsia="en-US"/>
        </w:rPr>
        <w:t xml:space="preserve">into </w:t>
      </w:r>
      <w:r w:rsidR="00696564" w:rsidRPr="000D720D">
        <w:rPr>
          <w:rFonts w:ascii="Arial" w:eastAsiaTheme="minorHAnsi" w:hAnsi="Arial" w:cs="Arial"/>
          <w:iCs/>
          <w:lang w:eastAsia="en-US"/>
        </w:rPr>
        <w:t>serum and pooled EDTA</w:t>
      </w:r>
      <w:r w:rsidR="008C0C18" w:rsidRPr="000D720D">
        <w:rPr>
          <w:rFonts w:ascii="Arial" w:eastAsiaTheme="minorHAnsi" w:hAnsi="Arial" w:cs="Arial"/>
          <w:iCs/>
          <w:lang w:eastAsia="en-US"/>
        </w:rPr>
        <w:t xml:space="preserve">. </w:t>
      </w:r>
      <w:r w:rsidR="0045373B" w:rsidRPr="000D720D">
        <w:rPr>
          <w:rFonts w:ascii="Arial" w:eastAsiaTheme="minorHAnsi" w:hAnsi="Arial" w:cs="Arial"/>
          <w:iCs/>
          <w:lang w:eastAsia="en-US"/>
        </w:rPr>
        <w:t>Carry</w:t>
      </w:r>
      <w:r w:rsidR="00FC2B75" w:rsidRPr="000D720D">
        <w:rPr>
          <w:rFonts w:ascii="Arial" w:eastAsiaTheme="minorHAnsi" w:hAnsi="Arial" w:cs="Arial"/>
          <w:iCs/>
          <w:lang w:eastAsia="en-US"/>
        </w:rPr>
        <w:t xml:space="preserve">-over was tested by </w:t>
      </w:r>
      <w:r w:rsidR="00FC2B75" w:rsidRPr="000D720D">
        <w:rPr>
          <w:rFonts w:ascii="Arial" w:eastAsiaTheme="minorHAnsi" w:hAnsi="Arial" w:cs="Arial"/>
          <w:iCs/>
          <w:lang w:eastAsia="en-US"/>
        </w:rPr>
        <w:lastRenderedPageBreak/>
        <w:t>analysis of a blank</w:t>
      </w:r>
      <w:r w:rsidR="004C7E0D" w:rsidRPr="000D720D">
        <w:rPr>
          <w:rFonts w:ascii="Arial" w:eastAsiaTheme="minorHAnsi" w:hAnsi="Arial" w:cs="Arial"/>
          <w:iCs/>
          <w:lang w:eastAsia="en-US"/>
        </w:rPr>
        <w:t xml:space="preserve"> sample following an injection of a</w:t>
      </w:r>
      <w:r w:rsidR="00582222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582222" w:rsidRPr="000D720D">
        <w:rPr>
          <w:rFonts w:ascii="Arial" w:hAnsi="Arial" w:cs="Arial"/>
        </w:rPr>
        <w:t xml:space="preserve">1 </w:t>
      </w:r>
      <w:r w:rsidR="00582222" w:rsidRPr="000D720D">
        <w:rPr>
          <w:rFonts w:ascii="Arial" w:hAnsi="Arial" w:cs="Arial"/>
        </w:rPr>
        <w:sym w:font="Symbol" w:char="F06D"/>
      </w:r>
      <w:r w:rsidR="00582222" w:rsidRPr="000D720D">
        <w:rPr>
          <w:rFonts w:ascii="Arial" w:hAnsi="Arial" w:cs="Arial"/>
        </w:rPr>
        <w:t>mol/L 1,25(OH)</w:t>
      </w:r>
      <w:r w:rsidR="00582222" w:rsidRPr="000D720D">
        <w:rPr>
          <w:rFonts w:ascii="Arial" w:hAnsi="Arial" w:cs="Arial"/>
          <w:vertAlign w:val="subscript"/>
        </w:rPr>
        <w:t>2</w:t>
      </w:r>
      <w:r w:rsidR="00582222" w:rsidRPr="000D720D">
        <w:rPr>
          <w:rFonts w:ascii="Arial" w:hAnsi="Arial" w:cs="Arial"/>
        </w:rPr>
        <w:t>D3 and 1,25(OH)</w:t>
      </w:r>
      <w:r w:rsidR="00582222" w:rsidRPr="000D720D">
        <w:rPr>
          <w:rFonts w:ascii="Arial" w:hAnsi="Arial" w:cs="Arial"/>
          <w:vertAlign w:val="subscript"/>
        </w:rPr>
        <w:t>2</w:t>
      </w:r>
      <w:r w:rsidR="00582222" w:rsidRPr="000D720D">
        <w:rPr>
          <w:rFonts w:ascii="Arial" w:hAnsi="Arial" w:cs="Arial"/>
        </w:rPr>
        <w:t>D2</w:t>
      </w:r>
      <w:r w:rsidR="002C59FA" w:rsidRPr="000D720D">
        <w:rPr>
          <w:rFonts w:ascii="Arial" w:hAnsi="Arial" w:cs="Arial"/>
        </w:rPr>
        <w:t xml:space="preserve"> spiked sample.</w:t>
      </w:r>
      <w:r w:rsidR="00873CFB" w:rsidRPr="000D720D">
        <w:rPr>
          <w:rFonts w:ascii="Arial" w:hAnsi="Arial" w:cs="Arial"/>
        </w:rPr>
        <w:t xml:space="preserve"> A</w:t>
      </w:r>
      <w:r w:rsidR="005C4B2A" w:rsidRPr="000D720D">
        <w:rPr>
          <w:rFonts w:ascii="Arial" w:hAnsi="Arial" w:cs="Arial"/>
        </w:rPr>
        <w:t xml:space="preserve"> sample matrix comparison </w:t>
      </w:r>
      <w:r w:rsidR="00B0353D" w:rsidRPr="000D720D">
        <w:rPr>
          <w:rFonts w:ascii="Arial" w:hAnsi="Arial" w:cs="Arial"/>
        </w:rPr>
        <w:t xml:space="preserve">was </w:t>
      </w:r>
      <w:r w:rsidR="00341DF9" w:rsidRPr="000D720D">
        <w:rPr>
          <w:rFonts w:ascii="Arial" w:hAnsi="Arial" w:cs="Arial"/>
        </w:rPr>
        <w:t xml:space="preserve">carried out </w:t>
      </w:r>
      <w:r w:rsidR="00E438F5" w:rsidRPr="000D720D">
        <w:rPr>
          <w:rFonts w:ascii="Arial" w:hAnsi="Arial" w:cs="Arial"/>
        </w:rPr>
        <w:t>using paired serum and EDTA plasma (n=30)</w:t>
      </w:r>
      <w:r w:rsidR="00015A43" w:rsidRPr="000D720D">
        <w:rPr>
          <w:rFonts w:ascii="Arial" w:hAnsi="Arial" w:cs="Arial"/>
        </w:rPr>
        <w:t>;</w:t>
      </w:r>
      <w:r w:rsidR="00C57F43" w:rsidRPr="000D720D">
        <w:rPr>
          <w:rFonts w:ascii="Arial" w:hAnsi="Arial" w:cs="Arial"/>
        </w:rPr>
        <w:t xml:space="preserve"> </w:t>
      </w:r>
      <w:r w:rsidR="00620A6A" w:rsidRPr="000D720D">
        <w:rPr>
          <w:rFonts w:ascii="Arial" w:hAnsi="Arial" w:cs="Arial"/>
        </w:rPr>
        <w:t xml:space="preserve">regression </w:t>
      </w:r>
      <w:r w:rsidR="00C57F43" w:rsidRPr="000D720D">
        <w:rPr>
          <w:rFonts w:ascii="Arial" w:eastAsiaTheme="minorHAnsi" w:hAnsi="Arial" w:cs="Arial"/>
          <w:iCs/>
          <w:lang w:eastAsia="en-US"/>
        </w:rPr>
        <w:t>correlation coefficient (</w:t>
      </w:r>
      <w:r w:rsidR="00C57F43" w:rsidRPr="000D720D">
        <w:rPr>
          <w:rFonts w:ascii="Arial" w:eastAsiaTheme="minorHAnsi" w:hAnsi="Arial" w:cs="Arial"/>
          <w:i/>
          <w:iCs/>
          <w:lang w:eastAsia="en-US"/>
        </w:rPr>
        <w:t>r</w:t>
      </w:r>
      <w:r w:rsidR="00C57F43" w:rsidRPr="000D720D">
        <w:rPr>
          <w:rFonts w:ascii="Arial" w:eastAsiaTheme="minorHAnsi" w:hAnsi="Arial" w:cs="Arial"/>
          <w:iCs/>
          <w:vertAlign w:val="superscript"/>
          <w:lang w:eastAsia="en-US"/>
        </w:rPr>
        <w:t>2</w:t>
      </w:r>
      <w:r w:rsidR="00C57F43" w:rsidRPr="000D720D">
        <w:rPr>
          <w:rFonts w:ascii="Arial" w:eastAsiaTheme="minorHAnsi" w:hAnsi="Arial" w:cs="Arial"/>
          <w:iCs/>
          <w:lang w:eastAsia="en-US"/>
        </w:rPr>
        <w:t xml:space="preserve">) </w:t>
      </w:r>
      <w:r w:rsidR="00620A6A" w:rsidRPr="000D720D">
        <w:rPr>
          <w:rFonts w:ascii="Arial" w:eastAsiaTheme="minorHAnsi" w:hAnsi="Arial" w:cs="Arial"/>
          <w:iCs/>
          <w:lang w:eastAsia="en-US"/>
        </w:rPr>
        <w:t xml:space="preserve">and </w:t>
      </w:r>
      <w:r w:rsidR="00137037" w:rsidRPr="000D720D">
        <w:rPr>
          <w:rFonts w:ascii="Arial" w:eastAsiaTheme="minorHAnsi" w:hAnsi="Arial" w:cs="Arial"/>
          <w:iCs/>
          <w:lang w:eastAsia="en-US"/>
        </w:rPr>
        <w:t xml:space="preserve">Bland-Altman were used to </w:t>
      </w:r>
      <w:r w:rsidR="00143503" w:rsidRPr="000D720D">
        <w:rPr>
          <w:rFonts w:ascii="Arial" w:eastAsiaTheme="minorHAnsi" w:hAnsi="Arial" w:cs="Arial"/>
          <w:iCs/>
          <w:lang w:eastAsia="en-US"/>
        </w:rPr>
        <w:t>assess</w:t>
      </w:r>
      <w:r w:rsidR="00137037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143503" w:rsidRPr="000D720D">
        <w:rPr>
          <w:rFonts w:ascii="Arial" w:eastAsiaTheme="minorHAnsi" w:hAnsi="Arial" w:cs="Arial"/>
          <w:iCs/>
          <w:lang w:eastAsia="en-US"/>
        </w:rPr>
        <w:t>the limits of agreement.</w:t>
      </w:r>
    </w:p>
    <w:p w14:paraId="4BAFCCB9" w14:textId="65963624" w:rsidR="001F3577" w:rsidRPr="000D720D" w:rsidRDefault="00213397" w:rsidP="00DB363D">
      <w:pPr>
        <w:spacing w:after="240" w:line="240" w:lineRule="auto"/>
        <w:ind w:firstLine="720"/>
        <w:jc w:val="both"/>
        <w:rPr>
          <w:rFonts w:ascii="Arial" w:eastAsiaTheme="minorHAnsi" w:hAnsi="Arial" w:cs="Arial"/>
          <w:iCs/>
          <w:lang w:eastAsia="en-US"/>
        </w:rPr>
      </w:pPr>
      <w:r w:rsidRPr="000D720D">
        <w:rPr>
          <w:rFonts w:ascii="Arial" w:eastAsiaTheme="minorHAnsi" w:hAnsi="Arial" w:cs="Arial"/>
          <w:iCs/>
          <w:lang w:eastAsia="en-US"/>
        </w:rPr>
        <w:t xml:space="preserve">The </w:t>
      </w:r>
      <w:r w:rsidR="00826542" w:rsidRPr="000D720D">
        <w:rPr>
          <w:rFonts w:ascii="Arial" w:eastAsiaTheme="minorHAnsi" w:hAnsi="Arial" w:cs="Arial"/>
          <w:iCs/>
          <w:lang w:eastAsia="en-US"/>
        </w:rPr>
        <w:t xml:space="preserve">LC-MS/MS </w:t>
      </w:r>
      <w:r w:rsidR="00453957" w:rsidRPr="000D720D">
        <w:rPr>
          <w:rFonts w:ascii="Arial" w:eastAsiaTheme="minorHAnsi" w:hAnsi="Arial" w:cs="Arial"/>
          <w:iCs/>
          <w:lang w:eastAsia="en-US"/>
        </w:rPr>
        <w:t>m</w:t>
      </w:r>
      <w:r w:rsidR="008C0C18" w:rsidRPr="000D720D">
        <w:rPr>
          <w:rFonts w:ascii="Arial" w:eastAsiaTheme="minorHAnsi" w:hAnsi="Arial" w:cs="Arial"/>
          <w:iCs/>
          <w:lang w:eastAsia="en-US"/>
        </w:rPr>
        <w:t xml:space="preserve">ethod </w:t>
      </w:r>
      <w:r w:rsidR="00453957" w:rsidRPr="000D720D">
        <w:rPr>
          <w:rFonts w:ascii="Arial" w:eastAsiaTheme="minorHAnsi" w:hAnsi="Arial" w:cs="Arial"/>
          <w:iCs/>
          <w:lang w:eastAsia="en-US"/>
        </w:rPr>
        <w:t xml:space="preserve">was registered </w:t>
      </w:r>
      <w:r w:rsidR="00106CC0" w:rsidRPr="000D720D">
        <w:rPr>
          <w:rFonts w:ascii="Arial" w:eastAsiaTheme="minorHAnsi" w:hAnsi="Arial" w:cs="Arial"/>
          <w:iCs/>
          <w:lang w:eastAsia="en-US"/>
        </w:rPr>
        <w:t xml:space="preserve">with the Vitamin D External Quality Assessment Scheme (DEQAS) </w:t>
      </w:r>
      <w:r w:rsidR="00EE7278" w:rsidRPr="000D720D">
        <w:rPr>
          <w:rFonts w:ascii="Arial" w:eastAsiaTheme="minorHAnsi" w:hAnsi="Arial" w:cs="Arial"/>
          <w:iCs/>
          <w:lang w:eastAsia="en-US"/>
        </w:rPr>
        <w:t>in</w:t>
      </w:r>
      <w:r w:rsidR="004D3F31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A6494D" w:rsidRPr="000D720D">
        <w:rPr>
          <w:rFonts w:ascii="Arial" w:eastAsiaTheme="minorHAnsi" w:hAnsi="Arial" w:cs="Arial"/>
          <w:iCs/>
          <w:lang w:eastAsia="en-US"/>
        </w:rPr>
        <w:t>Jan</w:t>
      </w:r>
      <w:r w:rsidR="004D3F31" w:rsidRPr="000D720D">
        <w:rPr>
          <w:rFonts w:ascii="Arial" w:eastAsiaTheme="minorHAnsi" w:hAnsi="Arial" w:cs="Arial"/>
          <w:iCs/>
          <w:lang w:eastAsia="en-US"/>
        </w:rPr>
        <w:t xml:space="preserve"> 2020</w:t>
      </w:r>
      <w:r w:rsidR="006C4B35" w:rsidRPr="000D720D">
        <w:rPr>
          <w:rFonts w:ascii="Arial" w:eastAsiaTheme="minorHAnsi" w:hAnsi="Arial" w:cs="Arial"/>
          <w:iCs/>
          <w:lang w:eastAsia="en-US"/>
        </w:rPr>
        <w:t xml:space="preserve">. </w:t>
      </w:r>
      <w:r w:rsidR="00A140B6" w:rsidRPr="000D720D">
        <w:rPr>
          <w:rFonts w:ascii="Arial" w:eastAsiaTheme="minorHAnsi" w:hAnsi="Arial" w:cs="Arial"/>
          <w:iCs/>
          <w:lang w:eastAsia="en-US"/>
        </w:rPr>
        <w:t>Between April 202</w:t>
      </w:r>
      <w:r w:rsidR="007A5222" w:rsidRPr="000D720D">
        <w:rPr>
          <w:rFonts w:ascii="Arial" w:eastAsiaTheme="minorHAnsi" w:hAnsi="Arial" w:cs="Arial"/>
          <w:iCs/>
          <w:lang w:eastAsia="en-US"/>
        </w:rPr>
        <w:t>0</w:t>
      </w:r>
      <w:r w:rsidR="00A140B6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5A3F73" w:rsidRPr="000D720D">
        <w:rPr>
          <w:rFonts w:ascii="Arial" w:eastAsiaTheme="minorHAnsi" w:hAnsi="Arial" w:cs="Arial"/>
          <w:iCs/>
          <w:lang w:eastAsia="en-US"/>
        </w:rPr>
        <w:t>and</w:t>
      </w:r>
      <w:r w:rsidR="00C54937" w:rsidRPr="000D720D">
        <w:rPr>
          <w:rFonts w:ascii="Arial" w:eastAsiaTheme="minorHAnsi" w:hAnsi="Arial" w:cs="Arial"/>
          <w:iCs/>
          <w:lang w:eastAsia="en-US"/>
        </w:rPr>
        <w:t xml:space="preserve"> Jan</w:t>
      </w:r>
      <w:r w:rsidR="00DE6ECC" w:rsidRPr="000D720D">
        <w:rPr>
          <w:rFonts w:ascii="Arial" w:eastAsiaTheme="minorHAnsi" w:hAnsi="Arial" w:cs="Arial"/>
          <w:iCs/>
          <w:lang w:eastAsia="en-US"/>
        </w:rPr>
        <w:t>uary</w:t>
      </w:r>
      <w:r w:rsidR="00C54937" w:rsidRPr="000D720D">
        <w:rPr>
          <w:rFonts w:ascii="Arial" w:eastAsiaTheme="minorHAnsi" w:hAnsi="Arial" w:cs="Arial"/>
          <w:iCs/>
          <w:lang w:eastAsia="en-US"/>
        </w:rPr>
        <w:t xml:space="preserve"> 2024</w:t>
      </w:r>
      <w:r w:rsidR="006F346F" w:rsidRPr="000D720D">
        <w:rPr>
          <w:rFonts w:ascii="Arial" w:eastAsiaTheme="minorHAnsi" w:hAnsi="Arial" w:cs="Arial"/>
          <w:iCs/>
          <w:lang w:eastAsia="en-US"/>
        </w:rPr>
        <w:t>,</w:t>
      </w:r>
      <w:r w:rsidR="004D3F31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B67883" w:rsidRPr="000D720D">
        <w:rPr>
          <w:rFonts w:ascii="Arial" w:eastAsiaTheme="minorHAnsi" w:hAnsi="Arial" w:cs="Arial"/>
          <w:iCs/>
          <w:lang w:eastAsia="en-US"/>
        </w:rPr>
        <w:t xml:space="preserve">the </w:t>
      </w:r>
      <w:r w:rsidR="00BB57D2" w:rsidRPr="000D720D">
        <w:rPr>
          <w:rFonts w:ascii="Arial" w:eastAsiaTheme="minorHAnsi" w:hAnsi="Arial" w:cs="Arial"/>
          <w:iCs/>
          <w:lang w:eastAsia="en-US"/>
        </w:rPr>
        <w:t xml:space="preserve">method had submitted </w:t>
      </w:r>
      <w:r w:rsidR="00DE6ECC" w:rsidRPr="000D720D">
        <w:rPr>
          <w:rFonts w:ascii="Arial" w:eastAsiaTheme="minorHAnsi" w:hAnsi="Arial" w:cs="Arial"/>
          <w:iCs/>
          <w:lang w:eastAsia="en-US"/>
        </w:rPr>
        <w:t xml:space="preserve">returns </w:t>
      </w:r>
      <w:r w:rsidR="00A53713" w:rsidRPr="000D720D">
        <w:rPr>
          <w:rFonts w:ascii="Arial" w:eastAsiaTheme="minorHAnsi" w:hAnsi="Arial" w:cs="Arial"/>
          <w:iCs/>
          <w:lang w:eastAsia="en-US"/>
        </w:rPr>
        <w:t>(n=</w:t>
      </w:r>
      <w:r w:rsidR="00795106" w:rsidRPr="000D720D">
        <w:rPr>
          <w:rFonts w:ascii="Arial" w:eastAsiaTheme="minorHAnsi" w:hAnsi="Arial" w:cs="Arial"/>
          <w:iCs/>
          <w:lang w:eastAsia="en-US"/>
        </w:rPr>
        <w:t>80</w:t>
      </w:r>
      <w:r w:rsidR="00A53713" w:rsidRPr="000D720D">
        <w:rPr>
          <w:rFonts w:ascii="Arial" w:eastAsiaTheme="minorHAnsi" w:hAnsi="Arial" w:cs="Arial"/>
          <w:iCs/>
          <w:lang w:eastAsia="en-US"/>
        </w:rPr>
        <w:t>)</w:t>
      </w:r>
      <w:r w:rsidR="00557A0E" w:rsidRPr="000D720D">
        <w:rPr>
          <w:rFonts w:ascii="Arial" w:eastAsiaTheme="minorHAnsi" w:hAnsi="Arial" w:cs="Arial"/>
          <w:iCs/>
          <w:lang w:eastAsia="en-US"/>
        </w:rPr>
        <w:t>.</w:t>
      </w:r>
      <w:r w:rsidR="00A53713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0945AF" w:rsidRPr="000D720D">
        <w:rPr>
          <w:rFonts w:ascii="Arial" w:eastAsiaTheme="minorHAnsi" w:hAnsi="Arial" w:cs="Arial"/>
          <w:iCs/>
          <w:lang w:eastAsia="en-US"/>
        </w:rPr>
        <w:t>The submitted</w:t>
      </w:r>
      <w:r w:rsidR="00557A0E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B54BFA" w:rsidRPr="000D720D">
        <w:rPr>
          <w:rFonts w:ascii="Arial" w:eastAsiaTheme="minorHAnsi" w:hAnsi="Arial" w:cs="Arial"/>
          <w:iCs/>
          <w:lang w:eastAsia="en-US"/>
        </w:rPr>
        <w:t>results</w:t>
      </w:r>
      <w:r w:rsidR="00D044DF" w:rsidRPr="000D720D">
        <w:rPr>
          <w:rFonts w:ascii="Arial" w:eastAsiaTheme="minorHAnsi" w:hAnsi="Arial" w:cs="Arial"/>
          <w:iCs/>
          <w:lang w:eastAsia="en-US"/>
        </w:rPr>
        <w:t xml:space="preserve"> </w:t>
      </w:r>
      <w:r w:rsidR="0000247F" w:rsidRPr="000D720D">
        <w:rPr>
          <w:rFonts w:ascii="Arial" w:eastAsiaTheme="minorHAnsi" w:hAnsi="Arial" w:cs="Arial"/>
          <w:iCs/>
          <w:lang w:eastAsia="en-US"/>
        </w:rPr>
        <w:t xml:space="preserve">were </w:t>
      </w:r>
      <w:r w:rsidR="008C0C18" w:rsidRPr="000D720D">
        <w:rPr>
          <w:rFonts w:ascii="Arial" w:eastAsiaTheme="minorHAnsi" w:hAnsi="Arial" w:cs="Arial"/>
          <w:iCs/>
          <w:lang w:eastAsia="en-US"/>
        </w:rPr>
        <w:t xml:space="preserve">compared against the </w:t>
      </w:r>
      <w:r w:rsidR="00E43970" w:rsidRPr="000D720D">
        <w:rPr>
          <w:rFonts w:ascii="Arial" w:eastAsiaTheme="minorHAnsi" w:hAnsi="Arial" w:cs="Arial"/>
          <w:iCs/>
          <w:lang w:eastAsia="en-US"/>
        </w:rPr>
        <w:t xml:space="preserve">LC/MS </w:t>
      </w:r>
      <w:r w:rsidR="006856A3" w:rsidRPr="000D720D">
        <w:rPr>
          <w:rFonts w:ascii="Arial" w:eastAsiaTheme="minorHAnsi" w:hAnsi="Arial" w:cs="Arial"/>
          <w:iCs/>
          <w:lang w:eastAsia="en-US"/>
        </w:rPr>
        <w:t xml:space="preserve">method </w:t>
      </w:r>
      <w:r w:rsidR="009B50D1" w:rsidRPr="000D720D">
        <w:rPr>
          <w:rFonts w:ascii="Arial" w:eastAsiaTheme="minorHAnsi" w:hAnsi="Arial" w:cs="Arial"/>
          <w:iCs/>
          <w:lang w:eastAsia="en-US"/>
        </w:rPr>
        <w:t xml:space="preserve">group </w:t>
      </w:r>
      <w:r w:rsidR="006856A3" w:rsidRPr="000D720D">
        <w:rPr>
          <w:rFonts w:ascii="Arial" w:eastAsiaTheme="minorHAnsi" w:hAnsi="Arial" w:cs="Arial"/>
          <w:iCs/>
          <w:lang w:eastAsia="en-US"/>
        </w:rPr>
        <w:t>mean values</w:t>
      </w:r>
      <w:r w:rsidR="008C0C18" w:rsidRPr="000D720D">
        <w:rPr>
          <w:rFonts w:ascii="Arial" w:eastAsiaTheme="minorHAnsi" w:hAnsi="Arial" w:cs="Arial"/>
          <w:iCs/>
          <w:lang w:eastAsia="en-US"/>
        </w:rPr>
        <w:t>.</w:t>
      </w:r>
    </w:p>
    <w:p w14:paraId="31508936" w14:textId="7000E6F9" w:rsidR="00CC4CF2" w:rsidRPr="006A51A5" w:rsidRDefault="00CC4CF2" w:rsidP="00CC4CF2">
      <w:pPr>
        <w:rPr>
          <w:rFonts w:ascii="Arial" w:hAnsi="Arial" w:cs="Arial"/>
          <w:i/>
          <w:iCs/>
          <w:sz w:val="24"/>
          <w:szCs w:val="24"/>
        </w:rPr>
      </w:pPr>
      <w:r w:rsidRPr="006A51A5">
        <w:rPr>
          <w:rFonts w:ascii="Arial" w:hAnsi="Arial" w:cs="Arial"/>
          <w:i/>
          <w:iCs/>
          <w:sz w:val="24"/>
          <w:szCs w:val="24"/>
        </w:rPr>
        <w:t>Method comparison</w:t>
      </w:r>
    </w:p>
    <w:p w14:paraId="4090E85A" w14:textId="7DEFED0B" w:rsidR="00B70979" w:rsidRPr="000D720D" w:rsidRDefault="00596ECC" w:rsidP="00D42824">
      <w:pPr>
        <w:widowControl w:val="0"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ab/>
      </w:r>
      <w:r w:rsidR="00EB7FBB" w:rsidRPr="000D720D">
        <w:rPr>
          <w:rFonts w:ascii="Arial" w:hAnsi="Arial" w:cs="Arial"/>
        </w:rPr>
        <w:t>T</w:t>
      </w:r>
      <w:r w:rsidR="00BE2B86" w:rsidRPr="000D720D">
        <w:rPr>
          <w:rFonts w:ascii="Arial" w:hAnsi="Arial" w:cs="Arial"/>
        </w:rPr>
        <w:t>otal</w:t>
      </w:r>
      <w:r w:rsidR="00EB7FBB" w:rsidRPr="000D720D">
        <w:rPr>
          <w:rFonts w:ascii="Arial" w:hAnsi="Arial" w:cs="Arial"/>
        </w:rPr>
        <w:t xml:space="preserve"> 1,25(OH)</w:t>
      </w:r>
      <w:r w:rsidR="00EB7FBB" w:rsidRPr="000D720D">
        <w:rPr>
          <w:rFonts w:ascii="Arial" w:hAnsi="Arial" w:cs="Arial"/>
          <w:vertAlign w:val="subscript"/>
        </w:rPr>
        <w:t>2</w:t>
      </w:r>
      <w:r w:rsidR="00EB7FBB" w:rsidRPr="000D720D">
        <w:rPr>
          <w:rFonts w:ascii="Arial" w:hAnsi="Arial" w:cs="Arial"/>
        </w:rPr>
        <w:t xml:space="preserve">D values generated by the </w:t>
      </w:r>
      <w:r w:rsidR="00BE2B86" w:rsidRPr="000D720D">
        <w:rPr>
          <w:rFonts w:ascii="Arial" w:hAnsi="Arial" w:cs="Arial"/>
        </w:rPr>
        <w:t>LC-MS/MS</w:t>
      </w:r>
      <w:r w:rsidR="00EB7FBB" w:rsidRPr="000D720D">
        <w:rPr>
          <w:rFonts w:ascii="Arial" w:hAnsi="Arial" w:cs="Arial"/>
        </w:rPr>
        <w:t xml:space="preserve"> method w</w:t>
      </w:r>
      <w:r w:rsidR="006C4EC7" w:rsidRPr="000D720D">
        <w:rPr>
          <w:rFonts w:ascii="Arial" w:hAnsi="Arial" w:cs="Arial"/>
        </w:rPr>
        <w:t>ere</w:t>
      </w:r>
      <w:r w:rsidR="00EB7FBB" w:rsidRPr="000D720D">
        <w:rPr>
          <w:rFonts w:ascii="Arial" w:hAnsi="Arial" w:cs="Arial"/>
        </w:rPr>
        <w:t xml:space="preserve"> compared </w:t>
      </w:r>
      <w:r w:rsidR="00BE2B86" w:rsidRPr="000D720D">
        <w:rPr>
          <w:rFonts w:ascii="Arial" w:hAnsi="Arial" w:cs="Arial"/>
        </w:rPr>
        <w:t>with</w:t>
      </w:r>
      <w:r w:rsidR="00EB7FBB" w:rsidRPr="000D720D">
        <w:rPr>
          <w:rFonts w:ascii="Arial" w:hAnsi="Arial" w:cs="Arial"/>
        </w:rPr>
        <w:t xml:space="preserve"> the DiaSorin LIAISON</w:t>
      </w:r>
      <w:r w:rsidR="006C4EC7" w:rsidRPr="000D720D">
        <w:rPr>
          <w:rFonts w:ascii="Arial" w:hAnsi="Arial" w:cs="Arial"/>
        </w:rPr>
        <w:t>®</w:t>
      </w:r>
      <w:r w:rsidR="00EB7FBB" w:rsidRPr="000D720D">
        <w:rPr>
          <w:rFonts w:ascii="Arial" w:hAnsi="Arial" w:cs="Arial"/>
        </w:rPr>
        <w:t xml:space="preserve"> XL 1,25(OH)</w:t>
      </w:r>
      <w:r w:rsidR="00EB7FBB" w:rsidRPr="000D720D">
        <w:rPr>
          <w:rFonts w:ascii="Arial" w:hAnsi="Arial" w:cs="Arial"/>
          <w:vertAlign w:val="subscript"/>
        </w:rPr>
        <w:t>2</w:t>
      </w:r>
      <w:r w:rsidR="00EB7FBB" w:rsidRPr="000D720D">
        <w:rPr>
          <w:rFonts w:ascii="Arial" w:hAnsi="Arial" w:cs="Arial"/>
        </w:rPr>
        <w:t xml:space="preserve">D chemiluminescent immunoassay (Stillwater, MN, USA). </w:t>
      </w:r>
      <w:r w:rsidR="00D42824" w:rsidRPr="000D720D">
        <w:rPr>
          <w:rFonts w:ascii="Arial" w:hAnsi="Arial" w:cs="Arial"/>
        </w:rPr>
        <w:t xml:space="preserve">The sandwich assay </w:t>
      </w:r>
      <w:r w:rsidR="00D42824" w:rsidRPr="000D720D">
        <w:rPr>
          <w:rFonts w:ascii="Arial" w:hAnsi="Arial" w:cs="Arial"/>
          <w:noProof/>
        </w:rPr>
        <w:t>utilised</w:t>
      </w:r>
      <w:r w:rsidR="00D42824" w:rsidRPr="000D720D">
        <w:rPr>
          <w:rFonts w:ascii="Arial" w:hAnsi="Arial" w:cs="Arial"/>
        </w:rPr>
        <w:t xml:space="preserve"> a </w:t>
      </w:r>
      <w:r w:rsidR="00972499" w:rsidRPr="000D720D">
        <w:rPr>
          <w:rFonts w:ascii="Arial" w:hAnsi="Arial" w:cs="Arial"/>
          <w:iCs/>
        </w:rPr>
        <w:t>the ligand binding domain (LBD) of the vitamin D receptor</w:t>
      </w:r>
      <w:r w:rsidR="00D42824" w:rsidRPr="000D720D">
        <w:rPr>
          <w:rFonts w:ascii="Arial" w:hAnsi="Arial" w:cs="Arial"/>
        </w:rPr>
        <w:t xml:space="preserve"> for the </w:t>
      </w:r>
      <w:r w:rsidR="00D42824" w:rsidRPr="000D720D">
        <w:rPr>
          <w:rFonts w:ascii="Arial" w:hAnsi="Arial" w:cs="Arial"/>
          <w:noProof/>
        </w:rPr>
        <w:t>capture</w:t>
      </w:r>
      <w:r w:rsidR="00D42824" w:rsidRPr="000D720D">
        <w:rPr>
          <w:rFonts w:ascii="Arial" w:hAnsi="Arial" w:cs="Arial"/>
        </w:rPr>
        <w:t xml:space="preserve"> of 1,25(OH)</w:t>
      </w:r>
      <w:r w:rsidR="00D42824" w:rsidRPr="000D720D">
        <w:rPr>
          <w:rFonts w:ascii="Arial" w:hAnsi="Arial" w:cs="Arial"/>
          <w:vertAlign w:val="subscript"/>
        </w:rPr>
        <w:t>2</w:t>
      </w:r>
      <w:r w:rsidR="00D42824" w:rsidRPr="000D720D">
        <w:rPr>
          <w:rFonts w:ascii="Arial" w:hAnsi="Arial" w:cs="Arial"/>
        </w:rPr>
        <w:t>D molecule</w:t>
      </w:r>
      <w:r w:rsidR="00FE76FC" w:rsidRPr="000D720D">
        <w:rPr>
          <w:rFonts w:ascii="Arial" w:hAnsi="Arial" w:cs="Arial"/>
        </w:rPr>
        <w:t>s</w:t>
      </w:r>
      <w:r w:rsidR="00246978" w:rsidRPr="000D720D">
        <w:rPr>
          <w:rFonts w:ascii="Arial" w:hAnsi="Arial" w:cs="Arial"/>
        </w:rPr>
        <w:t>, followed by</w:t>
      </w:r>
      <w:r w:rsidR="00D42824" w:rsidRPr="000D720D">
        <w:rPr>
          <w:rFonts w:ascii="Arial" w:hAnsi="Arial" w:cs="Arial"/>
        </w:rPr>
        <w:t xml:space="preserve"> a murine monoclonal antibody detection system. The assay measures total 1,25(OH)</w:t>
      </w:r>
      <w:r w:rsidR="00D42824" w:rsidRPr="000D720D">
        <w:rPr>
          <w:rFonts w:ascii="Arial" w:hAnsi="Arial" w:cs="Arial"/>
          <w:vertAlign w:val="subscript"/>
        </w:rPr>
        <w:t>2</w:t>
      </w:r>
      <w:r w:rsidR="00D42824" w:rsidRPr="000D720D">
        <w:rPr>
          <w:rFonts w:ascii="Arial" w:hAnsi="Arial" w:cs="Arial"/>
        </w:rPr>
        <w:t>D between 12-480 pmol/L, the inter/intra-assay CV was ≤9.2%. The mean assay recovery was 94±2%. O</w:t>
      </w:r>
      <w:r w:rsidR="00DB7CB0" w:rsidRPr="000D720D">
        <w:rPr>
          <w:rFonts w:ascii="Arial" w:hAnsi="Arial" w:cs="Arial"/>
        </w:rPr>
        <w:t xml:space="preserve">ur </w:t>
      </w:r>
      <w:r w:rsidR="00D42824" w:rsidRPr="000D720D">
        <w:rPr>
          <w:rFonts w:ascii="Arial" w:hAnsi="Arial" w:cs="Arial"/>
        </w:rPr>
        <w:t xml:space="preserve">Vitamin D external quality assessment </w:t>
      </w:r>
      <w:r w:rsidR="00BD12C7" w:rsidRPr="000D720D">
        <w:rPr>
          <w:rFonts w:ascii="Arial" w:hAnsi="Arial" w:cs="Arial"/>
        </w:rPr>
        <w:t xml:space="preserve">scheme </w:t>
      </w:r>
      <w:r w:rsidR="00D42824" w:rsidRPr="000D720D">
        <w:rPr>
          <w:rFonts w:ascii="Arial" w:hAnsi="Arial" w:cs="Arial"/>
        </w:rPr>
        <w:t xml:space="preserve">(DEQAS) </w:t>
      </w:r>
      <w:r w:rsidR="00DB7CB0" w:rsidRPr="000D720D">
        <w:rPr>
          <w:rFonts w:ascii="Arial" w:hAnsi="Arial" w:cs="Arial"/>
          <w:noProof/>
        </w:rPr>
        <w:t>return</w:t>
      </w:r>
      <w:r w:rsidR="00995CAD" w:rsidRPr="000D720D">
        <w:rPr>
          <w:rFonts w:ascii="Arial" w:hAnsi="Arial" w:cs="Arial"/>
          <w:noProof/>
        </w:rPr>
        <w:t>s</w:t>
      </w:r>
      <w:r w:rsidR="00D42824" w:rsidRPr="000D720D">
        <w:rPr>
          <w:rFonts w:ascii="Arial" w:hAnsi="Arial" w:cs="Arial"/>
          <w:noProof/>
        </w:rPr>
        <w:t xml:space="preserve"> </w:t>
      </w:r>
      <w:r w:rsidR="00850DB6" w:rsidRPr="000D720D">
        <w:rPr>
          <w:rFonts w:ascii="Arial" w:hAnsi="Arial" w:cs="Arial"/>
          <w:noProof/>
        </w:rPr>
        <w:t xml:space="preserve">from </w:t>
      </w:r>
      <w:r w:rsidR="001273B2" w:rsidRPr="000D720D">
        <w:rPr>
          <w:rFonts w:ascii="Arial" w:hAnsi="Arial" w:cs="Arial"/>
          <w:noProof/>
        </w:rPr>
        <w:t>April</w:t>
      </w:r>
      <w:r w:rsidR="0034189F" w:rsidRPr="000D720D">
        <w:rPr>
          <w:rFonts w:ascii="Arial" w:hAnsi="Arial" w:cs="Arial"/>
          <w:noProof/>
        </w:rPr>
        <w:t xml:space="preserve"> 2020 to Jan 2024 </w:t>
      </w:r>
      <w:r w:rsidR="00995CAD" w:rsidRPr="000D720D">
        <w:rPr>
          <w:rFonts w:ascii="Arial" w:hAnsi="Arial" w:cs="Arial"/>
          <w:noProof/>
        </w:rPr>
        <w:t xml:space="preserve">(n=80) </w:t>
      </w:r>
      <w:r w:rsidR="00127302" w:rsidRPr="000D720D">
        <w:rPr>
          <w:rFonts w:ascii="Arial" w:hAnsi="Arial" w:cs="Arial"/>
          <w:noProof/>
        </w:rPr>
        <w:t>for the Dia</w:t>
      </w:r>
      <w:r w:rsidR="008841EA" w:rsidRPr="000D720D">
        <w:rPr>
          <w:rFonts w:ascii="Arial" w:hAnsi="Arial" w:cs="Arial"/>
          <w:noProof/>
        </w:rPr>
        <w:t>S</w:t>
      </w:r>
      <w:r w:rsidR="00127302" w:rsidRPr="000D720D">
        <w:rPr>
          <w:rFonts w:ascii="Arial" w:hAnsi="Arial" w:cs="Arial"/>
          <w:noProof/>
        </w:rPr>
        <w:t>orin assay</w:t>
      </w:r>
      <w:r w:rsidR="00403AF6" w:rsidRPr="000D720D">
        <w:rPr>
          <w:rFonts w:ascii="Arial" w:hAnsi="Arial" w:cs="Arial"/>
          <w:noProof/>
        </w:rPr>
        <w:t xml:space="preserve"> </w:t>
      </w:r>
      <w:r w:rsidR="00D42824" w:rsidRPr="000D720D">
        <w:rPr>
          <w:rFonts w:ascii="Arial" w:hAnsi="Arial" w:cs="Arial"/>
        </w:rPr>
        <w:t xml:space="preserve">showed </w:t>
      </w:r>
      <w:r w:rsidR="004122E9" w:rsidRPr="000D720D">
        <w:rPr>
          <w:rFonts w:ascii="Arial" w:hAnsi="Arial" w:cs="Arial"/>
        </w:rPr>
        <w:t xml:space="preserve">an average </w:t>
      </w:r>
      <w:r w:rsidR="003A01F8" w:rsidRPr="000D720D">
        <w:rPr>
          <w:rFonts w:ascii="Arial" w:hAnsi="Arial" w:cs="Arial"/>
        </w:rPr>
        <w:t>(±</w:t>
      </w:r>
      <w:r w:rsidR="00ED2B63" w:rsidRPr="000D720D">
        <w:rPr>
          <w:rFonts w:ascii="Arial" w:hAnsi="Arial" w:cs="Arial"/>
        </w:rPr>
        <w:t>SD,</w:t>
      </w:r>
      <w:r w:rsidR="003A01F8" w:rsidRPr="000D720D">
        <w:rPr>
          <w:rFonts w:ascii="Arial" w:hAnsi="Arial" w:cs="Arial"/>
        </w:rPr>
        <w:t xml:space="preserve"> 95%CI) </w:t>
      </w:r>
      <w:r w:rsidR="0066186E" w:rsidRPr="000D720D">
        <w:rPr>
          <w:rFonts w:ascii="Arial" w:hAnsi="Arial" w:cs="Arial"/>
        </w:rPr>
        <w:t xml:space="preserve">bias </w:t>
      </w:r>
      <w:r w:rsidR="000A2190" w:rsidRPr="000D720D">
        <w:rPr>
          <w:rFonts w:ascii="Arial" w:hAnsi="Arial" w:cs="Arial"/>
        </w:rPr>
        <w:t>of -0</w:t>
      </w:r>
      <w:r w:rsidR="00AB77EC" w:rsidRPr="000D720D">
        <w:rPr>
          <w:rFonts w:ascii="Arial" w:hAnsi="Arial" w:cs="Arial"/>
        </w:rPr>
        <w:t>.6</w:t>
      </w:r>
      <w:r w:rsidR="00D42824" w:rsidRPr="000D720D">
        <w:rPr>
          <w:rFonts w:ascii="Arial" w:hAnsi="Arial" w:cs="Arial"/>
        </w:rPr>
        <w:t xml:space="preserve">% </w:t>
      </w:r>
      <w:r w:rsidR="00425E74" w:rsidRPr="000D720D">
        <w:rPr>
          <w:rFonts w:ascii="Arial" w:hAnsi="Arial" w:cs="Arial"/>
        </w:rPr>
        <w:t>(</w:t>
      </w:r>
      <w:r w:rsidR="005F16CB" w:rsidRPr="000D720D">
        <w:rPr>
          <w:rFonts w:ascii="Arial" w:hAnsi="Arial" w:cs="Arial"/>
        </w:rPr>
        <w:t>6.2,</w:t>
      </w:r>
      <w:r w:rsidR="00E3449B" w:rsidRPr="000D720D">
        <w:rPr>
          <w:rFonts w:ascii="Arial" w:hAnsi="Arial" w:cs="Arial"/>
        </w:rPr>
        <w:t xml:space="preserve"> -12.8 to 11.6) </w:t>
      </w:r>
      <w:r w:rsidR="00D42824" w:rsidRPr="000D720D">
        <w:rPr>
          <w:rFonts w:ascii="Arial" w:hAnsi="Arial" w:cs="Arial"/>
        </w:rPr>
        <w:t xml:space="preserve">against </w:t>
      </w:r>
      <w:r w:rsidR="00FE76FC" w:rsidRPr="000D720D">
        <w:rPr>
          <w:rFonts w:ascii="Arial" w:hAnsi="Arial" w:cs="Arial"/>
        </w:rPr>
        <w:t xml:space="preserve">the </w:t>
      </w:r>
      <w:r w:rsidR="00425E74" w:rsidRPr="000D720D">
        <w:rPr>
          <w:rFonts w:ascii="Arial" w:hAnsi="Arial" w:cs="Arial"/>
        </w:rPr>
        <w:t xml:space="preserve">DiaSorin </w:t>
      </w:r>
      <w:r w:rsidR="00D42824" w:rsidRPr="000D720D">
        <w:rPr>
          <w:rFonts w:ascii="Arial" w:hAnsi="Arial" w:cs="Arial"/>
        </w:rPr>
        <w:t>method</w:t>
      </w:r>
      <w:r w:rsidR="00425E74" w:rsidRPr="000D720D">
        <w:rPr>
          <w:rFonts w:ascii="Arial" w:hAnsi="Arial" w:cs="Arial"/>
        </w:rPr>
        <w:t xml:space="preserve"> group</w:t>
      </w:r>
      <w:r w:rsidR="004122E9" w:rsidRPr="000D720D">
        <w:rPr>
          <w:rFonts w:ascii="Arial" w:hAnsi="Arial" w:cs="Arial"/>
        </w:rPr>
        <w:t xml:space="preserve"> mean</w:t>
      </w:r>
      <w:r w:rsidR="00B74F6C" w:rsidRPr="000D720D">
        <w:rPr>
          <w:rFonts w:ascii="Arial" w:hAnsi="Arial" w:cs="Arial"/>
        </w:rPr>
        <w:t>.</w:t>
      </w:r>
    </w:p>
    <w:p w14:paraId="0F7720B2" w14:textId="3A6B95BE" w:rsidR="00261582" w:rsidRPr="000D720D" w:rsidRDefault="00622C56" w:rsidP="00F70690">
      <w:pPr>
        <w:widowControl w:val="0"/>
        <w:spacing w:after="240" w:line="240" w:lineRule="auto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Serum samples </w:t>
      </w:r>
      <w:r w:rsidR="00B94012" w:rsidRPr="000D720D">
        <w:rPr>
          <w:rFonts w:ascii="Arial" w:hAnsi="Arial" w:cs="Arial"/>
        </w:rPr>
        <w:t>from both the adult (n=</w:t>
      </w:r>
      <w:r w:rsidR="00C65CB4" w:rsidRPr="000D720D">
        <w:rPr>
          <w:rFonts w:ascii="Arial" w:hAnsi="Arial" w:cs="Arial"/>
        </w:rPr>
        <w:t>80</w:t>
      </w:r>
      <w:r w:rsidR="00FB0A78" w:rsidRPr="000D720D">
        <w:rPr>
          <w:rFonts w:ascii="Arial" w:hAnsi="Arial" w:cs="Arial"/>
        </w:rPr>
        <w:t xml:space="preserve">) </w:t>
      </w:r>
      <w:r w:rsidR="00B94012" w:rsidRPr="000D720D">
        <w:rPr>
          <w:rFonts w:ascii="Arial" w:hAnsi="Arial" w:cs="Arial"/>
        </w:rPr>
        <w:t xml:space="preserve">and paediatric </w:t>
      </w:r>
      <w:r w:rsidR="0065663B" w:rsidRPr="000D720D">
        <w:rPr>
          <w:rFonts w:ascii="Arial" w:hAnsi="Arial" w:cs="Arial"/>
        </w:rPr>
        <w:t>(n=42</w:t>
      </w:r>
      <w:r w:rsidR="00C52731" w:rsidRPr="000D720D">
        <w:rPr>
          <w:rFonts w:ascii="Arial" w:hAnsi="Arial" w:cs="Arial"/>
        </w:rPr>
        <w:t>2</w:t>
      </w:r>
      <w:r w:rsidR="0065663B" w:rsidRPr="000D720D">
        <w:rPr>
          <w:rFonts w:ascii="Arial" w:hAnsi="Arial" w:cs="Arial"/>
        </w:rPr>
        <w:t xml:space="preserve">) </w:t>
      </w:r>
      <w:r w:rsidR="00B94012" w:rsidRPr="000D720D">
        <w:rPr>
          <w:rFonts w:ascii="Arial" w:hAnsi="Arial" w:cs="Arial"/>
        </w:rPr>
        <w:t>cohort</w:t>
      </w:r>
      <w:r w:rsidR="0065663B" w:rsidRPr="000D720D">
        <w:rPr>
          <w:rFonts w:ascii="Arial" w:hAnsi="Arial" w:cs="Arial"/>
        </w:rPr>
        <w:t>s</w:t>
      </w:r>
      <w:r w:rsidR="00B94012" w:rsidRPr="000D720D">
        <w:rPr>
          <w:rFonts w:ascii="Arial" w:hAnsi="Arial" w:cs="Arial"/>
        </w:rPr>
        <w:t xml:space="preserve"> </w:t>
      </w:r>
      <w:r w:rsidRPr="000D720D">
        <w:rPr>
          <w:rFonts w:ascii="Arial" w:hAnsi="Arial" w:cs="Arial"/>
        </w:rPr>
        <w:t xml:space="preserve">were analysed by the immunoassay </w:t>
      </w:r>
      <w:r w:rsidR="000B6D8A" w:rsidRPr="000D720D">
        <w:rPr>
          <w:rFonts w:ascii="Arial" w:hAnsi="Arial" w:cs="Arial"/>
        </w:rPr>
        <w:t xml:space="preserve">and </w:t>
      </w:r>
      <w:r w:rsidRPr="000D720D">
        <w:rPr>
          <w:rFonts w:ascii="Arial" w:hAnsi="Arial" w:cs="Arial"/>
        </w:rPr>
        <w:t xml:space="preserve">the </w:t>
      </w:r>
      <w:r w:rsidR="000B6D8A" w:rsidRPr="000D720D">
        <w:rPr>
          <w:rFonts w:ascii="Arial" w:hAnsi="Arial" w:cs="Arial"/>
        </w:rPr>
        <w:t xml:space="preserve">LC-MS/MS </w:t>
      </w:r>
      <w:r w:rsidRPr="000D720D">
        <w:rPr>
          <w:rFonts w:ascii="Arial" w:hAnsi="Arial" w:cs="Arial"/>
        </w:rPr>
        <w:t>method.</w:t>
      </w:r>
      <w:r w:rsidR="0078071C" w:rsidRPr="000D720D">
        <w:rPr>
          <w:rFonts w:ascii="Arial" w:hAnsi="Arial" w:cs="Arial"/>
        </w:rPr>
        <w:t xml:space="preserve"> </w:t>
      </w:r>
      <w:r w:rsidR="0058385D" w:rsidRPr="000D720D">
        <w:rPr>
          <w:rFonts w:ascii="Arial" w:hAnsi="Arial" w:cs="Arial"/>
        </w:rPr>
        <w:t>Sample a</w:t>
      </w:r>
      <w:r w:rsidR="002033B1" w:rsidRPr="000D720D">
        <w:rPr>
          <w:rFonts w:ascii="Arial" w:hAnsi="Arial" w:cs="Arial"/>
        </w:rPr>
        <w:t>nalys</w:t>
      </w:r>
      <w:r w:rsidR="00AA2F62" w:rsidRPr="000D720D">
        <w:rPr>
          <w:rFonts w:ascii="Arial" w:hAnsi="Arial" w:cs="Arial"/>
        </w:rPr>
        <w:t xml:space="preserve">is </w:t>
      </w:r>
      <w:r w:rsidR="00FF2610" w:rsidRPr="000D720D">
        <w:rPr>
          <w:rFonts w:ascii="Arial" w:hAnsi="Arial" w:cs="Arial"/>
        </w:rPr>
        <w:t xml:space="preserve">was carried out </w:t>
      </w:r>
      <w:r w:rsidR="00C75607" w:rsidRPr="000D720D">
        <w:rPr>
          <w:rFonts w:ascii="Arial" w:hAnsi="Arial" w:cs="Arial"/>
        </w:rPr>
        <w:t xml:space="preserve">on the same sample aliquot </w:t>
      </w:r>
      <w:r w:rsidR="00FE2A2D" w:rsidRPr="000D720D">
        <w:rPr>
          <w:rFonts w:ascii="Arial" w:hAnsi="Arial" w:cs="Arial"/>
        </w:rPr>
        <w:t xml:space="preserve">and </w:t>
      </w:r>
      <w:r w:rsidR="008214B7" w:rsidRPr="000D720D">
        <w:rPr>
          <w:rFonts w:ascii="Arial" w:hAnsi="Arial" w:cs="Arial"/>
        </w:rPr>
        <w:t>following</w:t>
      </w:r>
      <w:r w:rsidR="00387D53" w:rsidRPr="000D720D">
        <w:rPr>
          <w:rFonts w:ascii="Arial" w:hAnsi="Arial" w:cs="Arial"/>
        </w:rPr>
        <w:t xml:space="preserve"> the first freeze-thaw </w:t>
      </w:r>
      <w:r w:rsidR="00884DC6" w:rsidRPr="000D720D">
        <w:rPr>
          <w:rFonts w:ascii="Arial" w:hAnsi="Arial" w:cs="Arial"/>
        </w:rPr>
        <w:t xml:space="preserve">cycle </w:t>
      </w:r>
      <w:r w:rsidR="007C4E11" w:rsidRPr="000D720D">
        <w:rPr>
          <w:rFonts w:ascii="Arial" w:hAnsi="Arial" w:cs="Arial"/>
        </w:rPr>
        <w:t>to minimise</w:t>
      </w:r>
      <w:r w:rsidR="00E75E05" w:rsidRPr="000D720D">
        <w:rPr>
          <w:rFonts w:ascii="Arial" w:hAnsi="Arial" w:cs="Arial"/>
        </w:rPr>
        <w:t xml:space="preserve"> </w:t>
      </w:r>
      <w:r w:rsidR="007C4E11" w:rsidRPr="000D720D">
        <w:rPr>
          <w:rFonts w:ascii="Arial" w:hAnsi="Arial" w:cs="Arial"/>
        </w:rPr>
        <w:t xml:space="preserve">effects </w:t>
      </w:r>
      <w:r w:rsidR="00E75E05" w:rsidRPr="000D720D">
        <w:rPr>
          <w:rFonts w:ascii="Arial" w:hAnsi="Arial" w:cs="Arial"/>
        </w:rPr>
        <w:t>from</w:t>
      </w:r>
      <w:r w:rsidR="007C4E11" w:rsidRPr="000D720D">
        <w:rPr>
          <w:rFonts w:ascii="Arial" w:hAnsi="Arial" w:cs="Arial"/>
        </w:rPr>
        <w:t xml:space="preserve"> storage</w:t>
      </w:r>
      <w:r w:rsidR="00FF2610" w:rsidRPr="000D720D">
        <w:rPr>
          <w:rFonts w:ascii="Arial" w:hAnsi="Arial" w:cs="Arial"/>
        </w:rPr>
        <w:t>.</w:t>
      </w:r>
    </w:p>
    <w:p w14:paraId="0321C9D7" w14:textId="102B5EDC" w:rsidR="00B74AE1" w:rsidRPr="007827D7" w:rsidRDefault="00B74AE1" w:rsidP="00DB363D">
      <w:pPr>
        <w:spacing w:after="160" w:line="240" w:lineRule="auto"/>
        <w:rPr>
          <w:rFonts w:ascii="Arial" w:hAnsi="Arial" w:cs="Arial"/>
          <w:b/>
          <w:sz w:val="26"/>
          <w:szCs w:val="26"/>
        </w:rPr>
      </w:pPr>
      <w:r w:rsidRPr="007827D7">
        <w:rPr>
          <w:rFonts w:ascii="Arial" w:hAnsi="Arial" w:cs="Arial"/>
          <w:b/>
          <w:sz w:val="26"/>
          <w:szCs w:val="26"/>
        </w:rPr>
        <w:t>Statistical analysis</w:t>
      </w:r>
    </w:p>
    <w:p w14:paraId="297B8BDB" w14:textId="4902FA52" w:rsidR="00B74AE1" w:rsidRPr="000D720D" w:rsidRDefault="0094032F" w:rsidP="002B78D7">
      <w:pPr>
        <w:spacing w:after="240" w:line="240" w:lineRule="auto"/>
        <w:ind w:firstLine="567"/>
        <w:jc w:val="both"/>
        <w:rPr>
          <w:rFonts w:ascii="Times New Roman" w:eastAsiaTheme="minorHAnsi" w:hAnsi="Times New Roman"/>
          <w:lang w:eastAsia="en-US"/>
        </w:rPr>
      </w:pPr>
      <w:r w:rsidRPr="000D720D">
        <w:rPr>
          <w:rFonts w:ascii="Arial" w:hAnsi="Arial" w:cs="Arial"/>
        </w:rPr>
        <w:t xml:space="preserve">Descriptive statistics, scatterplots, </w:t>
      </w:r>
      <w:r w:rsidR="002A157C" w:rsidRPr="000D720D">
        <w:rPr>
          <w:rFonts w:ascii="Arial" w:hAnsi="Arial" w:cs="Arial"/>
        </w:rPr>
        <w:t xml:space="preserve">linear </w:t>
      </w:r>
      <w:r w:rsidR="00B74AE1" w:rsidRPr="000D720D">
        <w:rPr>
          <w:rFonts w:ascii="Arial" w:eastAsiaTheme="minorHAnsi" w:hAnsi="Arial" w:cs="Arial"/>
          <w:lang w:eastAsia="en-US"/>
        </w:rPr>
        <w:t>regression</w:t>
      </w:r>
      <w:r w:rsidRPr="000D720D">
        <w:rPr>
          <w:rFonts w:ascii="Arial" w:eastAsiaTheme="minorHAnsi" w:hAnsi="Arial" w:cs="Arial"/>
          <w:lang w:eastAsia="en-US"/>
        </w:rPr>
        <w:t xml:space="preserve"> </w:t>
      </w:r>
      <w:r w:rsidR="00B74AE1" w:rsidRPr="000D720D">
        <w:rPr>
          <w:rFonts w:ascii="Arial" w:eastAsiaTheme="minorHAnsi" w:hAnsi="Arial" w:cs="Arial"/>
          <w:lang w:eastAsia="en-US"/>
        </w:rPr>
        <w:t xml:space="preserve">and </w:t>
      </w:r>
      <w:r w:rsidR="0020626A" w:rsidRPr="000D720D">
        <w:rPr>
          <w:rFonts w:ascii="Arial" w:eastAsiaTheme="minorHAnsi" w:hAnsi="Arial" w:cs="Arial"/>
          <w:lang w:eastAsia="en-US"/>
        </w:rPr>
        <w:t>Bland-Altman</w:t>
      </w:r>
      <w:r w:rsidR="00B74AE1" w:rsidRPr="000D720D">
        <w:rPr>
          <w:rFonts w:ascii="Arial" w:eastAsiaTheme="minorHAnsi" w:hAnsi="Arial" w:cs="Arial"/>
          <w:lang w:eastAsia="en-US"/>
        </w:rPr>
        <w:t xml:space="preserve"> plots were constructed and analysed by GraphPad Prism </w:t>
      </w:r>
      <w:r w:rsidR="007252F5" w:rsidRPr="000D720D">
        <w:rPr>
          <w:rFonts w:ascii="Arial" w:eastAsiaTheme="minorHAnsi" w:hAnsi="Arial" w:cs="Arial"/>
          <w:lang w:eastAsia="en-US"/>
        </w:rPr>
        <w:t>10</w:t>
      </w:r>
      <w:r w:rsidR="00B74AE1" w:rsidRPr="000D720D">
        <w:rPr>
          <w:rFonts w:ascii="Arial" w:eastAsiaTheme="minorHAnsi" w:hAnsi="Arial" w:cs="Arial"/>
          <w:lang w:eastAsia="en-US"/>
        </w:rPr>
        <w:t xml:space="preserve"> (GraphPad, San Diego, CA, USA) analysis. Statistical significance was defined as </w:t>
      </w:r>
      <w:r w:rsidR="00B74AE1" w:rsidRPr="000D720D">
        <w:rPr>
          <w:rFonts w:ascii="Arial" w:eastAsiaTheme="minorHAnsi" w:hAnsi="Arial" w:cs="Arial"/>
          <w:i/>
          <w:lang w:eastAsia="en-US"/>
        </w:rPr>
        <w:t xml:space="preserve">p </w:t>
      </w:r>
      <w:r w:rsidR="00B74AE1" w:rsidRPr="000D720D">
        <w:rPr>
          <w:rFonts w:ascii="Arial" w:eastAsiaTheme="minorHAnsi" w:hAnsi="Arial" w:cs="Arial"/>
          <w:lang w:eastAsia="en-US"/>
        </w:rPr>
        <w:t xml:space="preserve">&lt;0.05. All numerical data were visually examined and checked for transcriptional, pre/post </w:t>
      </w:r>
      <w:r w:rsidR="00B74AE1" w:rsidRPr="000D720D">
        <w:rPr>
          <w:rFonts w:ascii="Arial" w:eastAsiaTheme="minorHAnsi" w:hAnsi="Arial" w:cs="Arial"/>
          <w:noProof/>
          <w:lang w:eastAsia="en-US"/>
        </w:rPr>
        <w:t>analytical</w:t>
      </w:r>
      <w:r w:rsidR="00B74AE1" w:rsidRPr="000D720D">
        <w:rPr>
          <w:rFonts w:ascii="Arial" w:eastAsiaTheme="minorHAnsi" w:hAnsi="Arial" w:cs="Arial"/>
          <w:lang w:eastAsia="en-US"/>
        </w:rPr>
        <w:t xml:space="preserve"> errors before statistical analysis.</w:t>
      </w:r>
      <w:r w:rsidR="00C63355" w:rsidRPr="000D720D">
        <w:rPr>
          <w:rFonts w:ascii="Arial" w:hAnsi="Arial" w:cs="Arial"/>
        </w:rPr>
        <w:t xml:space="preserve"> Confidence interval (CI) </w:t>
      </w:r>
      <w:r w:rsidR="00C63355" w:rsidRPr="000D720D">
        <w:rPr>
          <w:rFonts w:ascii="Arial" w:hAnsi="Arial" w:cs="Arial"/>
          <w:noProof/>
        </w:rPr>
        <w:t>was established</w:t>
      </w:r>
      <w:r w:rsidR="00C63355" w:rsidRPr="000D720D">
        <w:rPr>
          <w:rFonts w:ascii="Arial" w:hAnsi="Arial" w:cs="Arial"/>
        </w:rPr>
        <w:t xml:space="preserve"> at 95% of the population.</w:t>
      </w:r>
      <w:r w:rsidR="005B380A" w:rsidRPr="000D720D">
        <w:rPr>
          <w:rFonts w:ascii="Arial" w:hAnsi="Arial" w:cs="Arial"/>
        </w:rPr>
        <w:t xml:space="preserve"> Passing-Bablok regression </w:t>
      </w:r>
      <w:r w:rsidR="002B78D7" w:rsidRPr="000D720D">
        <w:rPr>
          <w:rFonts w:ascii="Arial" w:hAnsi="Arial" w:cs="Arial"/>
        </w:rPr>
        <w:t xml:space="preserve">and </w:t>
      </w:r>
      <w:r w:rsidR="002F5D62" w:rsidRPr="000D720D">
        <w:rPr>
          <w:rFonts w:ascii="Arial" w:hAnsi="Arial" w:cs="Arial"/>
        </w:rPr>
        <w:t xml:space="preserve">Lin’s </w:t>
      </w:r>
      <w:r w:rsidR="002B78D7" w:rsidRPr="000D720D">
        <w:rPr>
          <w:rFonts w:ascii="Arial" w:hAnsi="Arial" w:cs="Arial"/>
        </w:rPr>
        <w:t xml:space="preserve">concordance correlation </w:t>
      </w:r>
      <w:r w:rsidR="005B6B04" w:rsidRPr="000D720D">
        <w:rPr>
          <w:rFonts w:ascii="Arial" w:hAnsi="Arial" w:cs="Arial"/>
        </w:rPr>
        <w:t xml:space="preserve">coefficient </w:t>
      </w:r>
      <w:r w:rsidR="002B78D7" w:rsidRPr="000D720D">
        <w:rPr>
          <w:rFonts w:ascii="Arial" w:hAnsi="Arial" w:cs="Arial"/>
        </w:rPr>
        <w:t>CCC</w:t>
      </w:r>
      <w:r w:rsidR="00324D0A" w:rsidRPr="000D720D">
        <w:rPr>
          <w:rFonts w:ascii="Arial" w:hAnsi="Arial" w:cs="Arial"/>
        </w:rPr>
        <w:t xml:space="preserve"> (ρc)</w:t>
      </w:r>
      <w:r w:rsidR="002B78D7" w:rsidRPr="000D720D">
        <w:rPr>
          <w:rFonts w:ascii="Arial" w:hAnsi="Arial" w:cs="Arial"/>
        </w:rPr>
        <w:t xml:space="preserve"> </w:t>
      </w:r>
      <w:r w:rsidR="00DD207F" w:rsidRPr="000D720D">
        <w:rPr>
          <w:rFonts w:ascii="Arial" w:hAnsi="Arial" w:cs="Arial"/>
        </w:rPr>
        <w:t>were</w:t>
      </w:r>
      <w:r w:rsidR="005B380A" w:rsidRPr="000D720D">
        <w:rPr>
          <w:rFonts w:ascii="Arial" w:hAnsi="Arial" w:cs="Arial"/>
        </w:rPr>
        <w:t xml:space="preserve"> used to assess the comparability of results between methods</w:t>
      </w:r>
      <w:r w:rsidR="00DD207F" w:rsidRPr="000D720D">
        <w:rPr>
          <w:rFonts w:ascii="Arial" w:hAnsi="Arial" w:cs="Arial"/>
        </w:rPr>
        <w:t>.</w:t>
      </w:r>
    </w:p>
    <w:p w14:paraId="408E466A" w14:textId="77777777" w:rsidR="005F286D" w:rsidRPr="003413EF" w:rsidRDefault="005F286D" w:rsidP="00EA7E3F">
      <w:pPr>
        <w:widowControl w:val="0"/>
        <w:spacing w:after="160" w:line="240" w:lineRule="auto"/>
        <w:jc w:val="both"/>
        <w:rPr>
          <w:rFonts w:ascii="Arial" w:hAnsi="Arial" w:cs="Arial"/>
          <w:sz w:val="28"/>
          <w:szCs w:val="28"/>
        </w:rPr>
      </w:pPr>
      <w:r w:rsidRPr="003413EF">
        <w:rPr>
          <w:rFonts w:ascii="Arial" w:hAnsi="Arial" w:cs="Arial"/>
          <w:b/>
          <w:sz w:val="28"/>
          <w:szCs w:val="28"/>
        </w:rPr>
        <w:t>Results</w:t>
      </w:r>
    </w:p>
    <w:p w14:paraId="66D56FAC" w14:textId="1105D5C5" w:rsidR="00992257" w:rsidRPr="003413EF" w:rsidRDefault="00992257" w:rsidP="00992257">
      <w:pPr>
        <w:rPr>
          <w:rFonts w:ascii="Arial" w:hAnsi="Arial" w:cs="Arial"/>
          <w:i/>
          <w:iCs/>
          <w:sz w:val="24"/>
          <w:szCs w:val="24"/>
        </w:rPr>
      </w:pPr>
      <w:r w:rsidRPr="003413EF">
        <w:rPr>
          <w:rFonts w:ascii="Arial" w:hAnsi="Arial" w:cs="Arial"/>
          <w:i/>
          <w:iCs/>
          <w:sz w:val="24"/>
          <w:szCs w:val="24"/>
        </w:rPr>
        <w:t>Assay performance</w:t>
      </w:r>
    </w:p>
    <w:p w14:paraId="0876036F" w14:textId="2198E019" w:rsidR="00C63355" w:rsidRPr="000D720D" w:rsidRDefault="00D237D6" w:rsidP="00341293">
      <w:pPr>
        <w:widowControl w:val="0"/>
        <w:spacing w:after="240" w:line="240" w:lineRule="auto"/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Method validation results are summarised in Table </w:t>
      </w:r>
      <w:r w:rsidR="004510F7" w:rsidRPr="000D720D">
        <w:rPr>
          <w:rFonts w:ascii="Arial" w:hAnsi="Arial" w:cs="Arial"/>
        </w:rPr>
        <w:t>2</w:t>
      </w:r>
      <w:r w:rsidRPr="000D720D">
        <w:rPr>
          <w:rFonts w:ascii="Arial" w:hAnsi="Arial" w:cs="Arial"/>
        </w:rPr>
        <w:t>. The assay achieved linearity</w:t>
      </w:r>
      <w:r w:rsidR="00A76DEC" w:rsidRPr="000D720D">
        <w:rPr>
          <w:rFonts w:ascii="Arial" w:hAnsi="Arial" w:cs="Arial"/>
        </w:rPr>
        <w:t>,</w:t>
      </w:r>
      <w:r w:rsidRPr="000D720D">
        <w:rPr>
          <w:rFonts w:ascii="Arial" w:hAnsi="Arial" w:cs="Arial"/>
        </w:rPr>
        <w:t xml:space="preserve"> sensitivity, precision, and demonstrated reproducible recovery to satisfy </w:t>
      </w:r>
      <w:r w:rsidR="00667316" w:rsidRPr="000D720D">
        <w:rPr>
          <w:rFonts w:ascii="Arial" w:hAnsi="Arial" w:cs="Arial"/>
        </w:rPr>
        <w:t xml:space="preserve">our </w:t>
      </w:r>
      <w:r w:rsidRPr="000D720D">
        <w:rPr>
          <w:rFonts w:ascii="Arial" w:hAnsi="Arial" w:cs="Arial"/>
        </w:rPr>
        <w:t xml:space="preserve">method validation criteria. Carry-over testing confirmed no peaks were present during the analysis of a blank sample following an injection of a sample spiked with high concentrations (1 </w:t>
      </w:r>
      <w:r w:rsidR="00743325" w:rsidRPr="000D720D">
        <w:rPr>
          <w:rFonts w:ascii="Arial" w:hAnsi="Arial" w:cs="Arial"/>
        </w:rPr>
        <w:sym w:font="Symbol" w:char="F06D"/>
      </w:r>
      <w:r w:rsidRPr="000D720D">
        <w:rPr>
          <w:rFonts w:ascii="Arial" w:hAnsi="Arial" w:cs="Arial"/>
        </w:rPr>
        <w:t>mol/L) of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 and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D2. No interfering peak w</w:t>
      </w:r>
      <w:r w:rsidR="009A4A61" w:rsidRPr="000D720D">
        <w:rPr>
          <w:rFonts w:ascii="Arial" w:hAnsi="Arial" w:cs="Arial"/>
        </w:rPr>
        <w:t>as</w:t>
      </w:r>
      <w:r w:rsidRPr="000D720D">
        <w:rPr>
          <w:rFonts w:ascii="Arial" w:hAnsi="Arial" w:cs="Arial"/>
        </w:rPr>
        <w:t xml:space="preserve"> found </w:t>
      </w:r>
      <w:r w:rsidR="009A4A61" w:rsidRPr="000D720D">
        <w:rPr>
          <w:rFonts w:ascii="Arial" w:hAnsi="Arial" w:cs="Arial"/>
        </w:rPr>
        <w:t>in</w:t>
      </w:r>
      <w:r w:rsidRPr="000D720D">
        <w:rPr>
          <w:rFonts w:ascii="Arial" w:hAnsi="Arial" w:cs="Arial"/>
        </w:rPr>
        <w:t xml:space="preserve"> </w:t>
      </w:r>
      <w:r w:rsidR="009A4A61" w:rsidRPr="000D720D">
        <w:rPr>
          <w:rFonts w:ascii="Arial" w:hAnsi="Arial" w:cs="Arial"/>
        </w:rPr>
        <w:t>all</w:t>
      </w:r>
      <w:r w:rsidRPr="000D720D">
        <w:rPr>
          <w:rFonts w:ascii="Arial" w:hAnsi="Arial" w:cs="Arial"/>
        </w:rPr>
        <w:t xml:space="preserve"> analyte transitions. The LLoQ of the method was established by the analysis of a series of samples that contained a decreasing concentration of analytes. </w:t>
      </w:r>
      <w:r w:rsidR="00FA2A80" w:rsidRPr="000D720D">
        <w:rPr>
          <w:rFonts w:ascii="Arial" w:hAnsi="Arial" w:cs="Arial"/>
        </w:rPr>
        <w:t>T</w:t>
      </w:r>
      <w:r w:rsidRPr="000D720D">
        <w:rPr>
          <w:rFonts w:ascii="Arial" w:hAnsi="Arial" w:cs="Arial"/>
        </w:rPr>
        <w:t xml:space="preserve">he lowest </w:t>
      </w:r>
      <w:r w:rsidR="00A3381F" w:rsidRPr="000D720D">
        <w:rPr>
          <w:rFonts w:ascii="Arial" w:hAnsi="Arial" w:cs="Arial"/>
        </w:rPr>
        <w:t>1,25(OH)</w:t>
      </w:r>
      <w:r w:rsidR="00A3381F" w:rsidRPr="000D720D">
        <w:rPr>
          <w:rFonts w:ascii="Arial" w:hAnsi="Arial" w:cs="Arial"/>
          <w:vertAlign w:val="subscript"/>
        </w:rPr>
        <w:t>2</w:t>
      </w:r>
      <w:r w:rsidR="00A3381F" w:rsidRPr="000D720D">
        <w:rPr>
          <w:rFonts w:ascii="Arial" w:hAnsi="Arial" w:cs="Arial"/>
        </w:rPr>
        <w:t>D3 and 1,25(OH)</w:t>
      </w:r>
      <w:r w:rsidR="00A3381F" w:rsidRPr="000D720D">
        <w:rPr>
          <w:rFonts w:ascii="Arial" w:hAnsi="Arial" w:cs="Arial"/>
          <w:vertAlign w:val="subscript"/>
        </w:rPr>
        <w:t>2</w:t>
      </w:r>
      <w:r w:rsidR="00A3381F" w:rsidRPr="000D720D">
        <w:rPr>
          <w:rFonts w:ascii="Arial" w:hAnsi="Arial" w:cs="Arial"/>
        </w:rPr>
        <w:t>D2</w:t>
      </w:r>
      <w:r w:rsidRPr="000D720D">
        <w:rPr>
          <w:rFonts w:ascii="Arial" w:hAnsi="Arial" w:cs="Arial"/>
        </w:rPr>
        <w:t xml:space="preserve"> concentrations determined with a CV of 15% were </w:t>
      </w:r>
      <w:r w:rsidR="00A3381F" w:rsidRPr="000D720D">
        <w:rPr>
          <w:rFonts w:ascii="Arial" w:hAnsi="Arial" w:cs="Arial"/>
        </w:rPr>
        <w:t>1</w:t>
      </w:r>
      <w:r w:rsidRPr="000D720D">
        <w:rPr>
          <w:rFonts w:ascii="Arial" w:hAnsi="Arial" w:cs="Arial"/>
        </w:rPr>
        <w:t>0 pmol/L</w:t>
      </w:r>
      <w:r w:rsidR="00A3381F" w:rsidRPr="000D720D">
        <w:rPr>
          <w:rFonts w:ascii="Arial" w:hAnsi="Arial" w:cs="Arial"/>
        </w:rPr>
        <w:t>.</w:t>
      </w:r>
    </w:p>
    <w:p w14:paraId="010A2F40" w14:textId="7D674E6C" w:rsidR="006C1363" w:rsidRPr="003413EF" w:rsidRDefault="006C1363" w:rsidP="00DB698C">
      <w:pPr>
        <w:widowControl w:val="0"/>
        <w:spacing w:after="24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3413EF">
        <w:rPr>
          <w:rFonts w:ascii="Arial" w:hAnsi="Arial" w:cs="Arial"/>
          <w:i/>
          <w:iCs/>
          <w:sz w:val="24"/>
          <w:szCs w:val="24"/>
        </w:rPr>
        <w:t>DEQAS</w:t>
      </w:r>
      <w:r w:rsidR="00DB698C" w:rsidRPr="003413EF">
        <w:rPr>
          <w:rFonts w:ascii="Arial" w:hAnsi="Arial" w:cs="Arial"/>
          <w:i/>
          <w:iCs/>
          <w:sz w:val="24"/>
          <w:szCs w:val="24"/>
        </w:rPr>
        <w:t xml:space="preserve"> </w:t>
      </w:r>
      <w:r w:rsidR="001002B2" w:rsidRPr="003413EF">
        <w:rPr>
          <w:rFonts w:ascii="Arial" w:hAnsi="Arial" w:cs="Arial"/>
          <w:i/>
          <w:iCs/>
          <w:sz w:val="24"/>
          <w:szCs w:val="24"/>
        </w:rPr>
        <w:t>proficiency performance</w:t>
      </w:r>
    </w:p>
    <w:p w14:paraId="32CFB1D6" w14:textId="156BAE37" w:rsidR="007067C2" w:rsidRPr="000D720D" w:rsidRDefault="00DB698C" w:rsidP="00F70690">
      <w:pPr>
        <w:widowControl w:val="0"/>
        <w:spacing w:after="240" w:line="240" w:lineRule="auto"/>
        <w:ind w:firstLine="284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Passing-Bablok regression analysis between the </w:t>
      </w:r>
      <w:r w:rsidR="007A36A0" w:rsidRPr="000D720D">
        <w:rPr>
          <w:rFonts w:ascii="Arial" w:hAnsi="Arial" w:cs="Arial"/>
        </w:rPr>
        <w:t xml:space="preserve">total </w:t>
      </w:r>
      <w:r w:rsidRPr="000D720D">
        <w:rPr>
          <w:rFonts w:ascii="Arial" w:hAnsi="Arial" w:cs="Arial"/>
        </w:rPr>
        <w:t>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 values produced by the DAPTAD LC-MS/MS method with the DEQAS LC-MS method group mean (Fi</w:t>
      </w:r>
      <w:r w:rsidR="00E205A9" w:rsidRPr="000D720D">
        <w:rPr>
          <w:rFonts w:ascii="Arial" w:hAnsi="Arial" w:cs="Arial"/>
        </w:rPr>
        <w:t>g.</w:t>
      </w:r>
      <w:r w:rsidRPr="000D720D">
        <w:rPr>
          <w:rFonts w:ascii="Arial" w:hAnsi="Arial" w:cs="Arial"/>
        </w:rPr>
        <w:t xml:space="preserve"> </w:t>
      </w:r>
      <w:r w:rsidR="005D43A2" w:rsidRPr="000D720D">
        <w:rPr>
          <w:rFonts w:ascii="Arial" w:hAnsi="Arial" w:cs="Arial"/>
        </w:rPr>
        <w:t>2</w:t>
      </w:r>
      <w:r w:rsidR="003B5362" w:rsidRPr="000D720D">
        <w:rPr>
          <w:rFonts w:ascii="Arial" w:hAnsi="Arial" w:cs="Arial"/>
        </w:rPr>
        <w:t>A</w:t>
      </w:r>
      <w:r w:rsidRPr="000D720D">
        <w:rPr>
          <w:rFonts w:ascii="Arial" w:hAnsi="Arial" w:cs="Arial"/>
        </w:rPr>
        <w:t>) showed a highly significant correlation</w:t>
      </w:r>
      <w:r w:rsidR="00CA2487" w:rsidRPr="000D720D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 xml:space="preserve">y=1.053x-3.707,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 w:cs="Arial"/>
          </w:rPr>
          <m:t>=0.9445, p&lt;0.001</m:t>
        </m:r>
      </m:oMath>
      <w:r w:rsidRPr="000D720D">
        <w:rPr>
          <w:rFonts w:ascii="Arial" w:hAnsi="Arial" w:cs="Arial"/>
        </w:rPr>
        <w:t xml:space="preserve">. Bland-Altman </w:t>
      </w:r>
      <w:r w:rsidRPr="000D720D">
        <w:rPr>
          <w:rFonts w:ascii="Arial" w:hAnsi="Arial" w:cs="Arial"/>
        </w:rPr>
        <w:lastRenderedPageBreak/>
        <w:t>residual plot (Fig</w:t>
      </w:r>
      <w:r w:rsidR="00E205A9" w:rsidRPr="000D720D">
        <w:rPr>
          <w:rFonts w:ascii="Arial" w:hAnsi="Arial" w:cs="Arial"/>
        </w:rPr>
        <w:t>.</w:t>
      </w:r>
      <w:r w:rsidRPr="000D720D">
        <w:rPr>
          <w:rFonts w:ascii="Arial" w:hAnsi="Arial" w:cs="Arial"/>
        </w:rPr>
        <w:t xml:space="preserve"> </w:t>
      </w:r>
      <w:r w:rsidR="00812142" w:rsidRPr="000D720D">
        <w:rPr>
          <w:rFonts w:ascii="Arial" w:hAnsi="Arial" w:cs="Arial"/>
        </w:rPr>
        <w:t>2</w:t>
      </w:r>
      <w:r w:rsidR="003B5362" w:rsidRPr="000D720D">
        <w:rPr>
          <w:rFonts w:ascii="Arial" w:hAnsi="Arial" w:cs="Arial"/>
        </w:rPr>
        <w:t>B</w:t>
      </w:r>
      <w:r w:rsidRPr="000D720D">
        <w:rPr>
          <w:rFonts w:ascii="Arial" w:hAnsi="Arial" w:cs="Arial"/>
        </w:rPr>
        <w:t xml:space="preserve">) </w:t>
      </w:r>
      <w:r w:rsidR="00184089" w:rsidRPr="000D720D">
        <w:rPr>
          <w:rFonts w:ascii="Arial" w:hAnsi="Arial" w:cs="Arial"/>
        </w:rPr>
        <w:t>show</w:t>
      </w:r>
      <w:r w:rsidRPr="000D720D">
        <w:rPr>
          <w:rFonts w:ascii="Arial" w:hAnsi="Arial" w:cs="Arial"/>
        </w:rPr>
        <w:t>ed a mean (±SD</w:t>
      </w:r>
      <w:r w:rsidR="00B3695E" w:rsidRPr="000D720D">
        <w:rPr>
          <w:rFonts w:ascii="Arial" w:hAnsi="Arial" w:cs="Arial"/>
        </w:rPr>
        <w:t>, 95</w:t>
      </w:r>
      <w:r w:rsidR="009E76C8" w:rsidRPr="000D720D">
        <w:rPr>
          <w:rFonts w:ascii="Arial" w:hAnsi="Arial" w:cs="Arial"/>
        </w:rPr>
        <w:t>%CI</w:t>
      </w:r>
      <w:r w:rsidRPr="000D720D">
        <w:rPr>
          <w:rFonts w:ascii="Arial" w:hAnsi="Arial" w:cs="Arial"/>
        </w:rPr>
        <w:t xml:space="preserve">) bias of </w:t>
      </w:r>
      <w:r w:rsidR="00FF09E6" w:rsidRPr="000D720D">
        <w:rPr>
          <w:rFonts w:ascii="Arial" w:hAnsi="Arial" w:cs="Arial"/>
        </w:rPr>
        <w:t>+</w:t>
      </w:r>
      <w:r w:rsidR="00166876" w:rsidRPr="000D720D">
        <w:rPr>
          <w:rFonts w:ascii="Arial" w:hAnsi="Arial" w:cs="Arial"/>
        </w:rPr>
        <w:t>1.3</w:t>
      </w:r>
      <w:r w:rsidRPr="000D720D">
        <w:rPr>
          <w:rFonts w:ascii="Arial" w:hAnsi="Arial" w:cs="Arial"/>
        </w:rPr>
        <w:t xml:space="preserve">% </w:t>
      </w:r>
      <w:r w:rsidR="00DC5A41" w:rsidRPr="000D720D">
        <w:rPr>
          <w:rFonts w:ascii="Arial" w:hAnsi="Arial" w:cs="Arial"/>
        </w:rPr>
        <w:t>(</w:t>
      </w:r>
      <w:r w:rsidR="009E76C8" w:rsidRPr="000D720D">
        <w:rPr>
          <w:rFonts w:ascii="Arial" w:hAnsi="Arial" w:cs="Arial"/>
        </w:rPr>
        <w:t>7.4,</w:t>
      </w:r>
      <w:r w:rsidR="00DC5A41" w:rsidRPr="000D720D">
        <w:rPr>
          <w:rFonts w:ascii="Arial" w:hAnsi="Arial" w:cs="Arial"/>
        </w:rPr>
        <w:t xml:space="preserve"> -1</w:t>
      </w:r>
      <w:r w:rsidR="00FF09E6" w:rsidRPr="000D720D">
        <w:rPr>
          <w:rFonts w:ascii="Arial" w:hAnsi="Arial" w:cs="Arial"/>
        </w:rPr>
        <w:t>3.</w:t>
      </w:r>
      <w:r w:rsidR="008A30E4" w:rsidRPr="000D720D">
        <w:rPr>
          <w:rFonts w:ascii="Arial" w:hAnsi="Arial" w:cs="Arial"/>
        </w:rPr>
        <w:t>3</w:t>
      </w:r>
      <w:r w:rsidR="00DC5A41" w:rsidRPr="000D720D">
        <w:rPr>
          <w:rFonts w:ascii="Arial" w:hAnsi="Arial" w:cs="Arial"/>
        </w:rPr>
        <w:t xml:space="preserve"> to </w:t>
      </w:r>
      <w:r w:rsidR="00FF09E6" w:rsidRPr="000D720D">
        <w:rPr>
          <w:rFonts w:ascii="Arial" w:hAnsi="Arial" w:cs="Arial"/>
        </w:rPr>
        <w:t>15.</w:t>
      </w:r>
      <w:r w:rsidR="008A30E4" w:rsidRPr="000D720D">
        <w:rPr>
          <w:rFonts w:ascii="Arial" w:hAnsi="Arial" w:cs="Arial"/>
        </w:rPr>
        <w:t>8</w:t>
      </w:r>
      <w:r w:rsidR="00DC5A41" w:rsidRPr="000D720D">
        <w:rPr>
          <w:rFonts w:ascii="Arial" w:hAnsi="Arial" w:cs="Arial"/>
        </w:rPr>
        <w:t>)</w:t>
      </w:r>
      <w:r w:rsidRPr="000D720D">
        <w:rPr>
          <w:rFonts w:ascii="Arial" w:hAnsi="Arial" w:cs="Arial"/>
        </w:rPr>
        <w:t>. None of the values deviated outside the ±</w:t>
      </w:r>
      <w:r w:rsidR="00182701" w:rsidRPr="000D720D">
        <w:rPr>
          <w:rFonts w:ascii="Arial" w:hAnsi="Arial" w:cs="Arial"/>
        </w:rPr>
        <w:t>3</w:t>
      </w:r>
      <w:r w:rsidRPr="000D720D">
        <w:rPr>
          <w:rFonts w:ascii="Arial" w:hAnsi="Arial" w:cs="Arial"/>
        </w:rPr>
        <w:t>0% from the mean and</w:t>
      </w:r>
      <w:r w:rsidR="00556976" w:rsidRPr="000D720D">
        <w:rPr>
          <w:rFonts w:ascii="Arial" w:hAnsi="Arial" w:cs="Arial"/>
        </w:rPr>
        <w:t>,</w:t>
      </w:r>
      <w:r w:rsidRPr="000D720D">
        <w:rPr>
          <w:rFonts w:ascii="Arial" w:hAnsi="Arial" w:cs="Arial"/>
        </w:rPr>
        <w:t xml:space="preserve"> therefore</w:t>
      </w:r>
      <w:r w:rsidR="00556976" w:rsidRPr="000D720D">
        <w:rPr>
          <w:rFonts w:ascii="Arial" w:hAnsi="Arial" w:cs="Arial"/>
        </w:rPr>
        <w:t>,</w:t>
      </w:r>
      <w:r w:rsidRPr="000D720D">
        <w:rPr>
          <w:rFonts w:ascii="Arial" w:hAnsi="Arial" w:cs="Arial"/>
        </w:rPr>
        <w:t xml:space="preserve"> met the </w:t>
      </w:r>
      <w:bookmarkStart w:id="2" w:name="OLE_LINK6"/>
      <w:r w:rsidRPr="000D720D">
        <w:rPr>
          <w:rFonts w:ascii="Arial" w:hAnsi="Arial" w:cs="Arial"/>
        </w:rPr>
        <w:t>DEQAS performance proficiency</w:t>
      </w:r>
      <w:bookmarkEnd w:id="2"/>
      <w:r w:rsidRPr="000D720D">
        <w:rPr>
          <w:rFonts w:ascii="Arial" w:hAnsi="Arial" w:cs="Arial"/>
        </w:rPr>
        <w:t xml:space="preserve"> criteria.</w:t>
      </w:r>
    </w:p>
    <w:p w14:paraId="154205E4" w14:textId="354DB4DF" w:rsidR="00E35F60" w:rsidRPr="003413EF" w:rsidRDefault="00593AF4" w:rsidP="00E35F60">
      <w:pPr>
        <w:rPr>
          <w:rFonts w:ascii="Arial" w:hAnsi="Arial" w:cs="Arial"/>
          <w:i/>
          <w:iCs/>
          <w:sz w:val="24"/>
          <w:szCs w:val="24"/>
          <w:u w:val="double"/>
        </w:rPr>
      </w:pPr>
      <w:bookmarkStart w:id="3" w:name="OLE_LINK1"/>
      <w:r w:rsidRPr="003413EF">
        <w:rPr>
          <w:rFonts w:ascii="Arial" w:hAnsi="Arial" w:cs="Arial"/>
          <w:i/>
          <w:iCs/>
          <w:sz w:val="24"/>
          <w:szCs w:val="24"/>
        </w:rPr>
        <w:t>C</w:t>
      </w:r>
      <w:r w:rsidR="00E35F60" w:rsidRPr="003413EF">
        <w:rPr>
          <w:rFonts w:ascii="Arial" w:hAnsi="Arial" w:cs="Arial"/>
          <w:i/>
          <w:iCs/>
          <w:sz w:val="24"/>
          <w:szCs w:val="24"/>
        </w:rPr>
        <w:t>omparison</w:t>
      </w:r>
      <w:r w:rsidRPr="003413EF">
        <w:rPr>
          <w:rFonts w:ascii="Arial" w:hAnsi="Arial" w:cs="Arial"/>
          <w:i/>
          <w:iCs/>
          <w:sz w:val="24"/>
          <w:szCs w:val="24"/>
        </w:rPr>
        <w:t xml:space="preserve"> of</w:t>
      </w:r>
      <w:r w:rsidR="001017DA" w:rsidRPr="003413EF">
        <w:rPr>
          <w:rFonts w:ascii="Arial" w:hAnsi="Arial" w:cs="Arial"/>
          <w:i/>
          <w:iCs/>
          <w:sz w:val="24"/>
          <w:szCs w:val="24"/>
        </w:rPr>
        <w:t xml:space="preserve"> LC-MS/MS vs DiaSorin </w:t>
      </w:r>
      <w:r w:rsidR="0005410B" w:rsidRPr="003413EF">
        <w:rPr>
          <w:rFonts w:ascii="Arial" w:hAnsi="Arial" w:cs="Arial"/>
          <w:i/>
          <w:iCs/>
          <w:sz w:val="24"/>
          <w:szCs w:val="24"/>
        </w:rPr>
        <w:t xml:space="preserve">LIASON </w:t>
      </w:r>
      <w:r w:rsidR="001017DA" w:rsidRPr="003413EF">
        <w:rPr>
          <w:rFonts w:ascii="Arial" w:hAnsi="Arial" w:cs="Arial"/>
          <w:i/>
          <w:iCs/>
          <w:sz w:val="24"/>
          <w:szCs w:val="24"/>
        </w:rPr>
        <w:t>XL 1,25(OH)</w:t>
      </w:r>
      <w:r w:rsidR="001017DA" w:rsidRPr="003413EF">
        <w:rPr>
          <w:rFonts w:ascii="Arial" w:hAnsi="Arial" w:cs="Arial"/>
          <w:i/>
          <w:iCs/>
          <w:sz w:val="24"/>
          <w:szCs w:val="24"/>
          <w:vertAlign w:val="subscript"/>
        </w:rPr>
        <w:t>2</w:t>
      </w:r>
      <w:r w:rsidR="001017DA" w:rsidRPr="003413EF">
        <w:rPr>
          <w:rFonts w:ascii="Arial" w:hAnsi="Arial" w:cs="Arial"/>
          <w:i/>
          <w:iCs/>
          <w:sz w:val="24"/>
          <w:szCs w:val="24"/>
        </w:rPr>
        <w:t>D</w:t>
      </w:r>
      <w:r w:rsidR="00BD374A" w:rsidRPr="003413EF">
        <w:rPr>
          <w:rFonts w:ascii="Arial" w:hAnsi="Arial" w:cs="Arial"/>
          <w:i/>
          <w:iCs/>
          <w:sz w:val="24"/>
          <w:szCs w:val="24"/>
        </w:rPr>
        <w:t xml:space="preserve"> in adult and paed</w:t>
      </w:r>
      <w:r w:rsidR="00117DD9" w:rsidRPr="003413EF">
        <w:rPr>
          <w:rFonts w:ascii="Arial" w:hAnsi="Arial" w:cs="Arial"/>
          <w:i/>
          <w:iCs/>
          <w:sz w:val="24"/>
          <w:szCs w:val="24"/>
        </w:rPr>
        <w:t>ia</w:t>
      </w:r>
      <w:r w:rsidR="00BD374A" w:rsidRPr="003413EF">
        <w:rPr>
          <w:rFonts w:ascii="Arial" w:hAnsi="Arial" w:cs="Arial"/>
          <w:i/>
          <w:iCs/>
          <w:sz w:val="24"/>
          <w:szCs w:val="24"/>
        </w:rPr>
        <w:t>tric samples.</w:t>
      </w:r>
    </w:p>
    <w:bookmarkEnd w:id="3"/>
    <w:p w14:paraId="2C8DB093" w14:textId="157E9C59" w:rsidR="009B1CAB" w:rsidRPr="000D720D" w:rsidRDefault="009B1CAB" w:rsidP="00F70690">
      <w:pPr>
        <w:widowControl w:val="0"/>
        <w:spacing w:after="240" w:line="240" w:lineRule="auto"/>
        <w:ind w:firstLine="567"/>
        <w:jc w:val="both"/>
        <w:rPr>
          <w:rFonts w:ascii="Arial" w:hAnsi="Arial" w:cs="Arial"/>
          <w:iCs/>
        </w:rPr>
      </w:pPr>
      <w:r w:rsidRPr="000D720D">
        <w:rPr>
          <w:rFonts w:ascii="Arial" w:hAnsi="Arial" w:cs="Arial"/>
          <w:iCs/>
        </w:rPr>
        <w:t xml:space="preserve">Results from the </w:t>
      </w:r>
      <w:r w:rsidR="00C65CB4" w:rsidRPr="000D720D">
        <w:rPr>
          <w:rFonts w:ascii="Arial" w:hAnsi="Arial" w:cs="Arial"/>
          <w:iCs/>
        </w:rPr>
        <w:t>80</w:t>
      </w:r>
      <w:r w:rsidRPr="000D720D">
        <w:rPr>
          <w:rFonts w:ascii="Arial" w:hAnsi="Arial" w:cs="Arial"/>
          <w:iCs/>
        </w:rPr>
        <w:t xml:space="preserve"> adult and 42</w:t>
      </w:r>
      <w:r w:rsidR="00B34386" w:rsidRPr="000D720D">
        <w:rPr>
          <w:rFonts w:ascii="Arial" w:hAnsi="Arial" w:cs="Arial"/>
          <w:iCs/>
        </w:rPr>
        <w:t>2</w:t>
      </w:r>
      <w:r w:rsidRPr="000D720D">
        <w:rPr>
          <w:rFonts w:ascii="Arial" w:hAnsi="Arial" w:cs="Arial"/>
          <w:iCs/>
        </w:rPr>
        <w:t xml:space="preserve"> </w:t>
      </w:r>
      <w:bookmarkStart w:id="4" w:name="OLE_LINK3"/>
      <w:r w:rsidRPr="000D720D">
        <w:rPr>
          <w:rFonts w:ascii="Arial" w:hAnsi="Arial" w:cs="Arial"/>
          <w:iCs/>
        </w:rPr>
        <w:t xml:space="preserve">paediatric samples </w:t>
      </w:r>
      <w:bookmarkEnd w:id="4"/>
      <w:r w:rsidRPr="000D720D">
        <w:rPr>
          <w:rFonts w:ascii="Arial" w:hAnsi="Arial" w:cs="Arial"/>
          <w:iCs/>
          <w:noProof/>
        </w:rPr>
        <w:t>were included</w:t>
      </w:r>
      <w:r w:rsidRPr="000D720D">
        <w:rPr>
          <w:rFonts w:ascii="Arial" w:hAnsi="Arial" w:cs="Arial"/>
          <w:iCs/>
        </w:rPr>
        <w:t xml:space="preserve"> in the data analysis. Statistical analyses</w:t>
      </w:r>
      <w:r w:rsidRPr="000D720D">
        <w:rPr>
          <w:rFonts w:ascii="Arial" w:hAnsi="Arial" w:cs="Arial"/>
        </w:rPr>
        <w:t xml:space="preserve"> on </w:t>
      </w:r>
      <w:bookmarkStart w:id="5" w:name="OLE_LINK8"/>
      <w:r w:rsidRPr="000D720D">
        <w:rPr>
          <w:rFonts w:ascii="Arial" w:hAnsi="Arial" w:cs="Arial"/>
        </w:rPr>
        <w:t>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 xml:space="preserve">D </w:t>
      </w:r>
      <w:bookmarkEnd w:id="5"/>
      <w:r w:rsidRPr="000D720D">
        <w:rPr>
          <w:rFonts w:ascii="Arial" w:hAnsi="Arial" w:cs="Arial"/>
          <w:iCs/>
        </w:rPr>
        <w:t xml:space="preserve">were performed on the total (sum of </w:t>
      </w:r>
      <w:r w:rsidRPr="000D720D">
        <w:rPr>
          <w:rFonts w:ascii="Arial" w:hAnsi="Arial" w:cs="Arial"/>
        </w:rPr>
        <w:t>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</w:t>
      </w:r>
      <w:r w:rsidRPr="000D720D">
        <w:rPr>
          <w:rFonts w:ascii="Arial" w:hAnsi="Arial" w:cs="Arial"/>
          <w:iCs/>
        </w:rPr>
        <w:t>3</w:t>
      </w:r>
      <w:r w:rsidRPr="000D720D">
        <w:rPr>
          <w:rFonts w:ascii="Arial" w:hAnsi="Arial" w:cs="Arial"/>
          <w:iCs/>
          <w:vertAlign w:val="subscript"/>
        </w:rPr>
        <w:t xml:space="preserve"> </w:t>
      </w:r>
      <w:r w:rsidRPr="000D720D">
        <w:rPr>
          <w:rFonts w:ascii="Arial" w:hAnsi="Arial" w:cs="Arial"/>
          <w:iCs/>
        </w:rPr>
        <w:t xml:space="preserve">+ </w:t>
      </w:r>
      <w:r w:rsidRPr="000D720D">
        <w:rPr>
          <w:rFonts w:ascii="Arial" w:hAnsi="Arial" w:cs="Arial"/>
        </w:rPr>
        <w:t>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</w:t>
      </w:r>
      <w:r w:rsidRPr="000D720D">
        <w:rPr>
          <w:rFonts w:ascii="Arial" w:hAnsi="Arial" w:cs="Arial"/>
          <w:iCs/>
        </w:rPr>
        <w:t>2) value. The distributions were untrimmed</w:t>
      </w:r>
      <w:r w:rsidR="00A43B19" w:rsidRPr="000D720D">
        <w:rPr>
          <w:rFonts w:ascii="Arial" w:hAnsi="Arial" w:cs="Arial"/>
          <w:iCs/>
        </w:rPr>
        <w:t>,</w:t>
      </w:r>
      <w:r w:rsidRPr="000D720D">
        <w:rPr>
          <w:rFonts w:ascii="Arial" w:hAnsi="Arial" w:cs="Arial"/>
          <w:iCs/>
        </w:rPr>
        <w:t xml:space="preserve"> </w:t>
      </w:r>
      <w:r w:rsidRPr="000D720D">
        <w:rPr>
          <w:rFonts w:ascii="Arial" w:hAnsi="Arial" w:cs="Arial"/>
          <w:iCs/>
          <w:noProof/>
        </w:rPr>
        <w:t>and</w:t>
      </w:r>
      <w:r w:rsidRPr="000D720D">
        <w:rPr>
          <w:rFonts w:ascii="Arial" w:hAnsi="Arial" w:cs="Arial"/>
          <w:iCs/>
        </w:rPr>
        <w:t xml:space="preserve"> no outlier </w:t>
      </w:r>
      <w:r w:rsidRPr="000D720D">
        <w:rPr>
          <w:rFonts w:ascii="Arial" w:hAnsi="Arial" w:cs="Arial"/>
          <w:iCs/>
          <w:noProof/>
        </w:rPr>
        <w:t>was removed</w:t>
      </w:r>
      <w:r w:rsidRPr="000D720D">
        <w:rPr>
          <w:rFonts w:ascii="Arial" w:hAnsi="Arial" w:cs="Arial"/>
          <w:iCs/>
        </w:rPr>
        <w:t xml:space="preserve">. Summary of the </w:t>
      </w:r>
      <w:r w:rsidR="002E555F" w:rsidRPr="000D720D">
        <w:rPr>
          <w:rFonts w:ascii="Arial" w:hAnsi="Arial" w:cs="Arial"/>
        </w:rPr>
        <w:t>1,25(OH)</w:t>
      </w:r>
      <w:r w:rsidR="002E555F" w:rsidRPr="000D720D">
        <w:rPr>
          <w:rFonts w:ascii="Arial" w:hAnsi="Arial" w:cs="Arial"/>
          <w:vertAlign w:val="subscript"/>
        </w:rPr>
        <w:t>2</w:t>
      </w:r>
      <w:r w:rsidR="002E555F" w:rsidRPr="000D720D">
        <w:rPr>
          <w:rFonts w:ascii="Arial" w:hAnsi="Arial" w:cs="Arial"/>
        </w:rPr>
        <w:t>D</w:t>
      </w:r>
      <w:r w:rsidR="002E555F" w:rsidRPr="000D720D">
        <w:rPr>
          <w:rFonts w:ascii="Arial" w:hAnsi="Arial" w:cs="Arial"/>
          <w:iCs/>
        </w:rPr>
        <w:t xml:space="preserve"> </w:t>
      </w:r>
      <w:r w:rsidRPr="000D720D">
        <w:rPr>
          <w:rFonts w:ascii="Arial" w:hAnsi="Arial" w:cs="Arial"/>
          <w:iCs/>
        </w:rPr>
        <w:t xml:space="preserve">distribution </w:t>
      </w:r>
      <w:r w:rsidR="002E555F" w:rsidRPr="000D720D">
        <w:rPr>
          <w:rFonts w:ascii="Arial" w:hAnsi="Arial" w:cs="Arial"/>
          <w:iCs/>
        </w:rPr>
        <w:t xml:space="preserve">by LC-MS/MS </w:t>
      </w:r>
      <w:r w:rsidR="00B23331" w:rsidRPr="000D720D">
        <w:rPr>
          <w:rFonts w:ascii="Arial" w:hAnsi="Arial" w:cs="Arial"/>
          <w:iCs/>
        </w:rPr>
        <w:t>is</w:t>
      </w:r>
      <w:r w:rsidRPr="000D720D">
        <w:rPr>
          <w:rFonts w:ascii="Arial" w:hAnsi="Arial" w:cs="Arial"/>
          <w:iCs/>
          <w:noProof/>
        </w:rPr>
        <w:t xml:space="preserve"> shown</w:t>
      </w:r>
      <w:r w:rsidRPr="000D720D">
        <w:rPr>
          <w:rFonts w:ascii="Arial" w:hAnsi="Arial" w:cs="Arial"/>
          <w:iCs/>
        </w:rPr>
        <w:t xml:space="preserve"> in Table </w:t>
      </w:r>
      <w:r w:rsidR="004510F7" w:rsidRPr="000D720D">
        <w:rPr>
          <w:rFonts w:ascii="Arial" w:hAnsi="Arial" w:cs="Arial"/>
          <w:iCs/>
        </w:rPr>
        <w:t>3</w:t>
      </w:r>
      <w:r w:rsidRPr="000D720D">
        <w:rPr>
          <w:rFonts w:ascii="Arial" w:hAnsi="Arial" w:cs="Arial"/>
          <w:iCs/>
        </w:rPr>
        <w:t>.</w:t>
      </w:r>
      <w:r w:rsidRPr="000D720D">
        <w:t xml:space="preserve"> </w:t>
      </w:r>
      <w:r w:rsidRPr="000D720D">
        <w:rPr>
          <w:rFonts w:ascii="Arial" w:hAnsi="Arial" w:cs="Arial"/>
        </w:rPr>
        <w:t>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</w:t>
      </w:r>
      <w:r w:rsidRPr="000D720D">
        <w:rPr>
          <w:rFonts w:ascii="Arial" w:hAnsi="Arial" w:cs="Arial"/>
          <w:iCs/>
        </w:rPr>
        <w:t xml:space="preserve">2 was detected </w:t>
      </w:r>
      <w:r w:rsidR="00C16C31" w:rsidRPr="000D720D">
        <w:rPr>
          <w:rFonts w:ascii="Arial" w:hAnsi="Arial" w:cs="Arial"/>
          <w:iCs/>
        </w:rPr>
        <w:t xml:space="preserve">in </w:t>
      </w:r>
      <w:r w:rsidRPr="000D720D">
        <w:rPr>
          <w:rFonts w:ascii="Arial" w:hAnsi="Arial" w:cs="Arial"/>
          <w:iCs/>
        </w:rPr>
        <w:t>9.9% of the paediatric and none in the adult cohort.</w:t>
      </w:r>
    </w:p>
    <w:p w14:paraId="7A89D7EA" w14:textId="078E4AE5" w:rsidR="0021198B" w:rsidRPr="000D720D" w:rsidRDefault="00744BAD" w:rsidP="002571D7">
      <w:pPr>
        <w:widowControl w:val="0"/>
        <w:spacing w:after="240" w:line="240" w:lineRule="auto"/>
        <w:ind w:firstLine="360"/>
        <w:jc w:val="both"/>
        <w:rPr>
          <w:rFonts w:ascii="Arial" w:hAnsi="Arial" w:cs="Arial"/>
          <w:b/>
          <w:bCs/>
        </w:rPr>
      </w:pPr>
      <w:r w:rsidRPr="000D720D">
        <w:rPr>
          <w:rFonts w:ascii="Arial" w:hAnsi="Arial" w:cs="Arial"/>
        </w:rPr>
        <w:t xml:space="preserve">In the adult </w:t>
      </w:r>
      <w:r w:rsidR="004A5802" w:rsidRPr="000D720D">
        <w:rPr>
          <w:rFonts w:ascii="Arial" w:hAnsi="Arial" w:cs="Arial"/>
        </w:rPr>
        <w:t>samples, c</w:t>
      </w:r>
      <w:r w:rsidR="00F70690" w:rsidRPr="000D720D">
        <w:rPr>
          <w:rFonts w:ascii="Arial" w:hAnsi="Arial" w:cs="Arial"/>
        </w:rPr>
        <w:t xml:space="preserve">omparison of </w:t>
      </w:r>
      <w:r w:rsidR="004A5802" w:rsidRPr="000D720D">
        <w:rPr>
          <w:rFonts w:ascii="Arial" w:hAnsi="Arial" w:cs="Arial"/>
        </w:rPr>
        <w:t xml:space="preserve">LC-MS/MS </w:t>
      </w:r>
      <w:r w:rsidR="00D84214" w:rsidRPr="000D720D">
        <w:rPr>
          <w:rFonts w:ascii="Arial" w:hAnsi="Arial" w:cs="Arial"/>
        </w:rPr>
        <w:t xml:space="preserve">values </w:t>
      </w:r>
      <w:r w:rsidR="00F70690" w:rsidRPr="000D720D">
        <w:rPr>
          <w:rFonts w:ascii="Arial" w:hAnsi="Arial" w:cs="Arial"/>
        </w:rPr>
        <w:t>with th</w:t>
      </w:r>
      <w:r w:rsidR="00995896" w:rsidRPr="000D720D">
        <w:rPr>
          <w:rFonts w:ascii="Arial" w:hAnsi="Arial" w:cs="Arial"/>
        </w:rPr>
        <w:t>ose obtained by</w:t>
      </w:r>
      <w:r w:rsidR="00F70690" w:rsidRPr="000D720D">
        <w:rPr>
          <w:rFonts w:ascii="Arial" w:hAnsi="Arial" w:cs="Arial"/>
        </w:rPr>
        <w:t xml:space="preserve"> DiaSorin immunoassay showed a highly significant correlation</w:t>
      </w:r>
      <w:r w:rsidR="00E013C9" w:rsidRPr="000D720D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y =0.8606x+11.48,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=0.9331, p&lt;0.001</m:t>
        </m:r>
      </m:oMath>
      <w:r w:rsidR="00F70690" w:rsidRPr="000D720D">
        <w:rPr>
          <w:rFonts w:ascii="Arial" w:hAnsi="Arial" w:cs="Arial"/>
        </w:rPr>
        <w:t xml:space="preserve"> (Fig</w:t>
      </w:r>
      <w:r w:rsidR="00CD480D" w:rsidRPr="000D720D">
        <w:rPr>
          <w:rFonts w:ascii="Arial" w:hAnsi="Arial" w:cs="Arial"/>
        </w:rPr>
        <w:t>.</w:t>
      </w:r>
      <w:r w:rsidR="00F70690" w:rsidRPr="000D720D">
        <w:rPr>
          <w:rFonts w:ascii="Arial" w:hAnsi="Arial" w:cs="Arial"/>
        </w:rPr>
        <w:t xml:space="preserve"> </w:t>
      </w:r>
      <w:r w:rsidR="00CD480D" w:rsidRPr="000D720D">
        <w:rPr>
          <w:rFonts w:ascii="Arial" w:hAnsi="Arial" w:cs="Arial"/>
        </w:rPr>
        <w:t>3</w:t>
      </w:r>
      <w:r w:rsidR="003B5362" w:rsidRPr="000D720D">
        <w:rPr>
          <w:rFonts w:ascii="Arial" w:hAnsi="Arial" w:cs="Arial"/>
        </w:rPr>
        <w:t>A</w:t>
      </w:r>
      <w:r w:rsidR="00F70690" w:rsidRPr="000D720D">
        <w:rPr>
          <w:rFonts w:ascii="Arial" w:hAnsi="Arial" w:cs="Arial"/>
        </w:rPr>
        <w:t>)</w:t>
      </w:r>
      <w:r w:rsidR="00C540BF" w:rsidRPr="000D720D">
        <w:rPr>
          <w:rFonts w:ascii="Arial" w:hAnsi="Arial" w:cs="Arial"/>
        </w:rPr>
        <w:t xml:space="preserve"> and a</w:t>
      </w:r>
      <w:r w:rsidR="00BB3651" w:rsidRPr="000D720D">
        <w:rPr>
          <w:rFonts w:ascii="Arial" w:hAnsi="Arial" w:cs="Arial"/>
        </w:rPr>
        <w:t xml:space="preserve"> </w:t>
      </w:r>
      <w:r w:rsidR="009F3482" w:rsidRPr="000D720D">
        <w:rPr>
          <w:rFonts w:ascii="Arial" w:hAnsi="Arial" w:cs="Arial"/>
        </w:rPr>
        <w:t>strong</w:t>
      </w:r>
      <w:r w:rsidR="0023488B" w:rsidRPr="000D720D">
        <w:rPr>
          <w:rFonts w:ascii="Arial" w:hAnsi="Arial" w:cs="Arial"/>
        </w:rPr>
        <w:t xml:space="preserve"> </w:t>
      </w:r>
      <w:r w:rsidR="00AA71E5" w:rsidRPr="000D720D">
        <w:rPr>
          <w:rFonts w:ascii="Arial" w:hAnsi="Arial" w:cs="Arial"/>
        </w:rPr>
        <w:t>concordance correlation coefficient</w:t>
      </w:r>
      <w:r w:rsidR="00F70690" w:rsidRPr="000D720D">
        <w:rPr>
          <w:rFonts w:ascii="Arial" w:hAnsi="Arial" w:cs="Arial"/>
        </w:rPr>
        <w:t xml:space="preserve"> </w:t>
      </w:r>
      <w:r w:rsidR="00AA71E5" w:rsidRPr="000D720D">
        <w:rPr>
          <w:rFonts w:ascii="Arial" w:hAnsi="Arial" w:cs="Arial"/>
        </w:rPr>
        <w:t xml:space="preserve">CCC </w:t>
      </w:r>
      <w:r w:rsidR="00521721" w:rsidRPr="000D720D">
        <w:rPr>
          <w:rFonts w:ascii="Arial" w:hAnsi="Arial" w:cs="Arial"/>
        </w:rPr>
        <w:t>(</w:t>
      </w:r>
      <w:r w:rsidR="00AA71E5" w:rsidRPr="000D720D">
        <w:rPr>
          <w:rFonts w:ascii="Arial" w:hAnsi="Arial" w:cs="Arial"/>
        </w:rPr>
        <w:t>95</w:t>
      </w:r>
      <w:r w:rsidR="009E5490" w:rsidRPr="000D720D">
        <w:rPr>
          <w:rFonts w:ascii="Arial" w:hAnsi="Arial" w:cs="Arial"/>
        </w:rPr>
        <w:t>%CI</w:t>
      </w:r>
      <w:r w:rsidR="00AA71E5" w:rsidRPr="000D720D">
        <w:rPr>
          <w:rFonts w:ascii="Arial" w:hAnsi="Arial" w:cs="Arial"/>
        </w:rPr>
        <w:t xml:space="preserve">) </w:t>
      </w:r>
      <w:r w:rsidR="009E5490" w:rsidRPr="000D720D">
        <w:rPr>
          <w:rFonts w:ascii="Arial" w:hAnsi="Arial" w:cs="Arial"/>
        </w:rPr>
        <w:t>of 0.959</w:t>
      </w:r>
      <w:r w:rsidR="00521721" w:rsidRPr="000D720D">
        <w:rPr>
          <w:rFonts w:ascii="Arial" w:hAnsi="Arial" w:cs="Arial"/>
        </w:rPr>
        <w:t xml:space="preserve"> (</w:t>
      </w:r>
      <w:r w:rsidR="003F0131" w:rsidRPr="000D720D">
        <w:rPr>
          <w:rFonts w:ascii="Arial" w:hAnsi="Arial" w:cs="Arial"/>
        </w:rPr>
        <w:t>0.939-0.97</w:t>
      </w:r>
      <w:r w:rsidR="00EA63FF" w:rsidRPr="000D720D">
        <w:rPr>
          <w:rFonts w:ascii="Arial" w:hAnsi="Arial" w:cs="Arial"/>
        </w:rPr>
        <w:t>3</w:t>
      </w:r>
      <w:r w:rsidR="003F0131" w:rsidRPr="000D720D">
        <w:rPr>
          <w:rFonts w:ascii="Arial" w:hAnsi="Arial" w:cs="Arial"/>
        </w:rPr>
        <w:t>)</w:t>
      </w:r>
      <w:r w:rsidR="00FD3CFB" w:rsidRPr="000D720D">
        <w:rPr>
          <w:rFonts w:ascii="Arial" w:hAnsi="Arial" w:cs="Arial"/>
        </w:rPr>
        <w:t>.</w:t>
      </w:r>
      <w:r w:rsidR="003F0131" w:rsidRPr="000D720D">
        <w:rPr>
          <w:rFonts w:ascii="Arial" w:hAnsi="Arial" w:cs="Arial"/>
          <w:b/>
          <w:bCs/>
        </w:rPr>
        <w:t xml:space="preserve"> </w:t>
      </w:r>
      <w:r w:rsidR="00F70690" w:rsidRPr="000D720D">
        <w:rPr>
          <w:rFonts w:ascii="Arial" w:hAnsi="Arial" w:cs="Arial"/>
        </w:rPr>
        <w:t xml:space="preserve">Bland-Altman plot </w:t>
      </w:r>
      <w:r w:rsidR="00E36D52" w:rsidRPr="000D720D">
        <w:rPr>
          <w:rFonts w:ascii="Arial" w:hAnsi="Arial" w:cs="Arial"/>
        </w:rPr>
        <w:t>reveal</w:t>
      </w:r>
      <w:r w:rsidR="00F70690" w:rsidRPr="000D720D">
        <w:rPr>
          <w:rFonts w:ascii="Arial" w:hAnsi="Arial" w:cs="Arial"/>
        </w:rPr>
        <w:t xml:space="preserve">ed </w:t>
      </w:r>
      <w:r w:rsidR="003276EB" w:rsidRPr="000D720D">
        <w:rPr>
          <w:rFonts w:ascii="Arial" w:hAnsi="Arial" w:cs="Arial"/>
        </w:rPr>
        <w:t xml:space="preserve">that the </w:t>
      </w:r>
      <w:r w:rsidR="00E9089D" w:rsidRPr="000D720D">
        <w:rPr>
          <w:rFonts w:ascii="Arial" w:hAnsi="Arial" w:cs="Arial"/>
        </w:rPr>
        <w:t xml:space="preserve">LC-MS/MS values were lower than </w:t>
      </w:r>
      <w:r w:rsidR="006470E6" w:rsidRPr="000D720D">
        <w:rPr>
          <w:rFonts w:ascii="Arial" w:hAnsi="Arial" w:cs="Arial"/>
        </w:rPr>
        <w:t xml:space="preserve">DiaSorin by </w:t>
      </w:r>
      <w:r w:rsidR="00F70690" w:rsidRPr="000D720D">
        <w:rPr>
          <w:rFonts w:ascii="Arial" w:hAnsi="Arial" w:cs="Arial"/>
        </w:rPr>
        <w:t>a</w:t>
      </w:r>
      <w:r w:rsidR="00AF2876" w:rsidRPr="000D720D">
        <w:rPr>
          <w:rFonts w:ascii="Arial" w:hAnsi="Arial" w:cs="Arial"/>
        </w:rPr>
        <w:t>n overall</w:t>
      </w:r>
      <w:r w:rsidR="00F70690" w:rsidRPr="000D720D">
        <w:rPr>
          <w:rFonts w:ascii="Arial" w:hAnsi="Arial" w:cs="Arial"/>
        </w:rPr>
        <w:t xml:space="preserve"> </w:t>
      </w:r>
      <w:r w:rsidR="005956E0" w:rsidRPr="000D720D">
        <w:rPr>
          <w:rFonts w:ascii="Arial" w:hAnsi="Arial" w:cs="Arial"/>
        </w:rPr>
        <w:t>mean</w:t>
      </w:r>
      <w:r w:rsidR="00F70690" w:rsidRPr="000D720D">
        <w:rPr>
          <w:rFonts w:ascii="Arial" w:hAnsi="Arial" w:cs="Arial"/>
        </w:rPr>
        <w:t xml:space="preserve"> (±SD</w:t>
      </w:r>
      <w:r w:rsidR="00F858E5" w:rsidRPr="000D720D">
        <w:rPr>
          <w:rFonts w:ascii="Arial" w:hAnsi="Arial" w:cs="Arial"/>
        </w:rPr>
        <w:t>, 95%CI</w:t>
      </w:r>
      <w:r w:rsidR="00F70690" w:rsidRPr="000D720D">
        <w:rPr>
          <w:rFonts w:ascii="Arial" w:hAnsi="Arial" w:cs="Arial"/>
        </w:rPr>
        <w:t>) of -1</w:t>
      </w:r>
      <w:r w:rsidR="00787B75" w:rsidRPr="000D720D">
        <w:rPr>
          <w:rFonts w:ascii="Arial" w:hAnsi="Arial" w:cs="Arial"/>
        </w:rPr>
        <w:t>.</w:t>
      </w:r>
      <w:r w:rsidR="001E1C3F" w:rsidRPr="000D720D">
        <w:rPr>
          <w:rFonts w:ascii="Arial" w:hAnsi="Arial" w:cs="Arial"/>
        </w:rPr>
        <w:t>6</w:t>
      </w:r>
      <w:r w:rsidR="00AB4B2E" w:rsidRPr="000D720D">
        <w:rPr>
          <w:rFonts w:ascii="Arial" w:hAnsi="Arial" w:cs="Arial"/>
        </w:rPr>
        <w:t xml:space="preserve"> </w:t>
      </w:r>
      <w:r w:rsidR="00F70690" w:rsidRPr="000D720D">
        <w:rPr>
          <w:rFonts w:ascii="Arial" w:hAnsi="Arial" w:cs="Arial"/>
        </w:rPr>
        <w:t>(±1</w:t>
      </w:r>
      <w:r w:rsidR="001E1C3F" w:rsidRPr="000D720D">
        <w:rPr>
          <w:rFonts w:ascii="Arial" w:hAnsi="Arial" w:cs="Arial"/>
        </w:rPr>
        <w:t>4</w:t>
      </w:r>
      <w:r w:rsidR="00F70690" w:rsidRPr="000D720D">
        <w:rPr>
          <w:rFonts w:ascii="Arial" w:hAnsi="Arial" w:cs="Arial"/>
        </w:rPr>
        <w:t>.3</w:t>
      </w:r>
      <w:r w:rsidR="00FA48FC" w:rsidRPr="000D720D">
        <w:rPr>
          <w:rFonts w:ascii="Arial" w:hAnsi="Arial" w:cs="Arial"/>
        </w:rPr>
        <w:t>, -29.6-26.5</w:t>
      </w:r>
      <w:r w:rsidR="00F70690" w:rsidRPr="000D720D">
        <w:rPr>
          <w:rFonts w:ascii="Arial" w:hAnsi="Arial" w:cs="Arial"/>
        </w:rPr>
        <w:t xml:space="preserve">) </w:t>
      </w:r>
      <w:r w:rsidR="00AB4B2E" w:rsidRPr="000D720D">
        <w:rPr>
          <w:rFonts w:ascii="Arial" w:hAnsi="Arial" w:cs="Arial"/>
        </w:rPr>
        <w:t xml:space="preserve">pmol/L </w:t>
      </w:r>
      <w:r w:rsidR="00F70690" w:rsidRPr="000D720D">
        <w:rPr>
          <w:rFonts w:ascii="Arial" w:hAnsi="Arial" w:cs="Arial"/>
        </w:rPr>
        <w:t xml:space="preserve">(Fig. </w:t>
      </w:r>
      <w:r w:rsidR="00CD480D" w:rsidRPr="000D720D">
        <w:rPr>
          <w:rFonts w:ascii="Arial" w:hAnsi="Arial" w:cs="Arial"/>
        </w:rPr>
        <w:t>3</w:t>
      </w:r>
      <w:r w:rsidR="003B5362" w:rsidRPr="000D720D">
        <w:rPr>
          <w:rFonts w:ascii="Arial" w:hAnsi="Arial" w:cs="Arial"/>
        </w:rPr>
        <w:t>B</w:t>
      </w:r>
      <w:r w:rsidR="00F70690" w:rsidRPr="000D720D">
        <w:rPr>
          <w:rFonts w:ascii="Arial" w:hAnsi="Arial" w:cs="Arial"/>
        </w:rPr>
        <w:t>)</w:t>
      </w:r>
      <w:r w:rsidR="001C1A15" w:rsidRPr="000D720D">
        <w:rPr>
          <w:rFonts w:ascii="Arial" w:hAnsi="Arial" w:cs="Arial"/>
        </w:rPr>
        <w:t>,</w:t>
      </w:r>
      <w:r w:rsidR="007F7E1B" w:rsidRPr="000D720D">
        <w:rPr>
          <w:rFonts w:ascii="Arial" w:hAnsi="Arial" w:cs="Arial"/>
        </w:rPr>
        <w:t xml:space="preserve"> </w:t>
      </w:r>
      <w:r w:rsidR="00733F73" w:rsidRPr="000D720D">
        <w:rPr>
          <w:rFonts w:ascii="Arial" w:hAnsi="Arial" w:cs="Arial"/>
        </w:rPr>
        <w:t xml:space="preserve">and showed </w:t>
      </w:r>
      <w:r w:rsidR="001C1A15" w:rsidRPr="000D720D">
        <w:rPr>
          <w:rFonts w:ascii="Arial" w:hAnsi="Arial" w:cs="Arial"/>
        </w:rPr>
        <w:t>a</w:t>
      </w:r>
      <w:r w:rsidR="007F7E1B" w:rsidRPr="000D720D">
        <w:rPr>
          <w:rFonts w:ascii="Arial" w:hAnsi="Arial" w:cs="Arial"/>
        </w:rPr>
        <w:t xml:space="preserve"> trend</w:t>
      </w:r>
      <w:r w:rsidR="00BE4719" w:rsidRPr="000D720D">
        <w:rPr>
          <w:rFonts w:ascii="Arial" w:hAnsi="Arial" w:cs="Arial"/>
        </w:rPr>
        <w:t xml:space="preserve"> of </w:t>
      </w:r>
      <w:r w:rsidR="005A3AD1" w:rsidRPr="000D720D">
        <w:rPr>
          <w:rFonts w:ascii="Arial" w:hAnsi="Arial" w:cs="Arial"/>
        </w:rPr>
        <w:t>increasing negative disparity</w:t>
      </w:r>
      <w:r w:rsidR="007F7E1B" w:rsidRPr="000D720D">
        <w:rPr>
          <w:rFonts w:ascii="Arial" w:hAnsi="Arial" w:cs="Arial"/>
        </w:rPr>
        <w:t xml:space="preserve"> </w:t>
      </w:r>
      <w:r w:rsidR="005E3728" w:rsidRPr="000D720D">
        <w:rPr>
          <w:rFonts w:ascii="Arial" w:hAnsi="Arial" w:cs="Arial"/>
        </w:rPr>
        <w:t xml:space="preserve">at </w:t>
      </w:r>
      <w:r w:rsidR="00450B7E" w:rsidRPr="000D720D">
        <w:rPr>
          <w:rFonts w:ascii="Arial" w:hAnsi="Arial" w:cs="Arial"/>
        </w:rPr>
        <w:t>higher concentrations</w:t>
      </w:r>
      <w:r w:rsidR="00E04426" w:rsidRPr="000D720D">
        <w:rPr>
          <w:rFonts w:ascii="Arial" w:hAnsi="Arial" w:cs="Arial"/>
        </w:rPr>
        <w:t>.</w:t>
      </w:r>
      <w:r w:rsidR="0084527A" w:rsidRPr="000D720D">
        <w:rPr>
          <w:rFonts w:ascii="Arial" w:hAnsi="Arial" w:cs="Arial"/>
        </w:rPr>
        <w:t xml:space="preserve"> </w:t>
      </w:r>
      <w:r w:rsidR="003C3CA0" w:rsidRPr="000D720D">
        <w:rPr>
          <w:rFonts w:ascii="Arial" w:hAnsi="Arial" w:cs="Arial"/>
        </w:rPr>
        <w:t xml:space="preserve">In the </w:t>
      </w:r>
      <w:r w:rsidR="003C3CA0" w:rsidRPr="000D720D">
        <w:rPr>
          <w:rFonts w:ascii="Arial" w:hAnsi="Arial" w:cs="Arial"/>
          <w:iCs/>
        </w:rPr>
        <w:t>paediatric samples</w:t>
      </w:r>
      <w:r w:rsidR="000C0618" w:rsidRPr="000D720D">
        <w:rPr>
          <w:rFonts w:ascii="Arial" w:hAnsi="Arial" w:cs="Arial"/>
          <w:iCs/>
        </w:rPr>
        <w:t xml:space="preserve">, </w:t>
      </w:r>
      <w:r w:rsidR="001B4332" w:rsidRPr="000D720D">
        <w:rPr>
          <w:rFonts w:ascii="Arial" w:hAnsi="Arial" w:cs="Arial"/>
        </w:rPr>
        <w:t>the</w:t>
      </w:r>
      <w:r w:rsidR="00252FA1" w:rsidRPr="000D720D">
        <w:rPr>
          <w:rFonts w:ascii="Arial" w:hAnsi="Arial" w:cs="Arial"/>
        </w:rPr>
        <w:t xml:space="preserve"> </w:t>
      </w:r>
      <w:r w:rsidR="004B27A4" w:rsidRPr="000D720D">
        <w:rPr>
          <w:rFonts w:ascii="Arial" w:hAnsi="Arial" w:cs="Arial"/>
        </w:rPr>
        <w:t xml:space="preserve">regression </w:t>
      </w:r>
      <w:r w:rsidR="00686BB9" w:rsidRPr="000D720D">
        <w:rPr>
          <w:rFonts w:ascii="Arial" w:hAnsi="Arial" w:cs="Arial"/>
        </w:rPr>
        <w:t xml:space="preserve">coefficient </w:t>
      </w:r>
      <w:r w:rsidR="00627967" w:rsidRPr="000D720D">
        <w:rPr>
          <w:rFonts w:ascii="Arial" w:hAnsi="Arial" w:cs="Arial"/>
        </w:rPr>
        <w:t>between</w:t>
      </w:r>
      <w:r w:rsidR="00D25EF5" w:rsidRPr="000D720D">
        <w:rPr>
          <w:rFonts w:ascii="Arial" w:hAnsi="Arial" w:cs="Arial"/>
        </w:rPr>
        <w:t xml:space="preserve"> </w:t>
      </w:r>
      <w:r w:rsidR="00627967" w:rsidRPr="000D720D">
        <w:rPr>
          <w:rFonts w:ascii="Arial" w:hAnsi="Arial" w:cs="Arial"/>
        </w:rPr>
        <w:t>the two methods</w:t>
      </w:r>
      <w:r w:rsidR="00D25EF5" w:rsidRPr="000D720D">
        <w:rPr>
          <w:rFonts w:ascii="Arial" w:hAnsi="Arial" w:cs="Arial"/>
        </w:rPr>
        <w:t xml:space="preserve"> </w:t>
      </w:r>
      <w:bookmarkStart w:id="6" w:name="_Hlk172721843"/>
      <m:oMath>
        <m:r>
          <w:rPr>
            <w:rFonts w:ascii="Cambria Math" w:hAnsi="Cambria Math" w:cs="Arial"/>
          </w:rPr>
          <m:t>y =0.8121x  15.44,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=0.6536, p&lt;0.001</m:t>
        </m:r>
      </m:oMath>
      <w:bookmarkEnd w:id="6"/>
      <w:r w:rsidR="004B27A4" w:rsidRPr="000D720D">
        <w:rPr>
          <w:rFonts w:ascii="Arial" w:hAnsi="Arial" w:cs="Arial"/>
        </w:rPr>
        <w:t xml:space="preserve"> </w:t>
      </w:r>
      <w:r w:rsidR="00D25EF5" w:rsidRPr="000D720D">
        <w:rPr>
          <w:rFonts w:ascii="Arial" w:hAnsi="Arial" w:cs="Arial"/>
        </w:rPr>
        <w:t xml:space="preserve">(Fig </w:t>
      </w:r>
      <w:r w:rsidR="00CD480D" w:rsidRPr="000D720D">
        <w:rPr>
          <w:rFonts w:ascii="Arial" w:hAnsi="Arial" w:cs="Arial"/>
        </w:rPr>
        <w:t>3</w:t>
      </w:r>
      <w:r w:rsidR="003B5362" w:rsidRPr="000D720D">
        <w:rPr>
          <w:rFonts w:ascii="Arial" w:hAnsi="Arial" w:cs="Arial"/>
        </w:rPr>
        <w:t>C</w:t>
      </w:r>
      <w:r w:rsidR="00D25EF5" w:rsidRPr="000D720D">
        <w:rPr>
          <w:rFonts w:ascii="Arial" w:hAnsi="Arial" w:cs="Arial"/>
        </w:rPr>
        <w:t>)</w:t>
      </w:r>
      <w:r w:rsidR="00787796" w:rsidRPr="000D720D">
        <w:rPr>
          <w:rFonts w:ascii="Arial" w:hAnsi="Arial" w:cs="Arial"/>
        </w:rPr>
        <w:t xml:space="preserve"> </w:t>
      </w:r>
      <w:r w:rsidR="00A313AD" w:rsidRPr="000D720D">
        <w:rPr>
          <w:rFonts w:ascii="Arial" w:hAnsi="Arial" w:cs="Arial"/>
        </w:rPr>
        <w:t xml:space="preserve">was </w:t>
      </w:r>
      <w:r w:rsidR="006E0232" w:rsidRPr="000D720D">
        <w:rPr>
          <w:rFonts w:ascii="Arial" w:hAnsi="Arial" w:cs="Arial"/>
        </w:rPr>
        <w:t>much weaker</w:t>
      </w:r>
      <w:r w:rsidR="00FA6E60" w:rsidRPr="000D720D">
        <w:rPr>
          <w:rFonts w:ascii="Arial" w:hAnsi="Arial" w:cs="Arial"/>
        </w:rPr>
        <w:t xml:space="preserve"> </w:t>
      </w:r>
      <w:r w:rsidR="00C85F1C" w:rsidRPr="000D720D">
        <w:rPr>
          <w:rFonts w:ascii="Arial" w:hAnsi="Arial" w:cs="Arial"/>
        </w:rPr>
        <w:t>than</w:t>
      </w:r>
      <w:r w:rsidR="005556F1" w:rsidRPr="000D720D">
        <w:rPr>
          <w:rFonts w:ascii="Arial" w:hAnsi="Arial" w:cs="Arial"/>
        </w:rPr>
        <w:t xml:space="preserve"> </w:t>
      </w:r>
      <w:r w:rsidR="00916C0B" w:rsidRPr="000D720D">
        <w:rPr>
          <w:rFonts w:ascii="Arial" w:hAnsi="Arial" w:cs="Arial"/>
        </w:rPr>
        <w:t xml:space="preserve">the adult </w:t>
      </w:r>
      <w:r w:rsidR="00C85F1C" w:rsidRPr="000D720D">
        <w:rPr>
          <w:rFonts w:ascii="Arial" w:hAnsi="Arial" w:cs="Arial"/>
        </w:rPr>
        <w:t>cohort,</w:t>
      </w:r>
      <w:r w:rsidR="005D3C33" w:rsidRPr="000D720D">
        <w:rPr>
          <w:rFonts w:ascii="Arial" w:hAnsi="Arial" w:cs="Arial"/>
        </w:rPr>
        <w:t xml:space="preserve"> with a</w:t>
      </w:r>
      <w:r w:rsidR="00D76F2F" w:rsidRPr="000D720D">
        <w:rPr>
          <w:rFonts w:ascii="Arial" w:hAnsi="Arial" w:cs="Arial"/>
        </w:rPr>
        <w:t xml:space="preserve"> </w:t>
      </w:r>
      <w:r w:rsidR="000130E2" w:rsidRPr="000D720D">
        <w:rPr>
          <w:rFonts w:ascii="Arial" w:hAnsi="Arial" w:cs="Arial"/>
        </w:rPr>
        <w:t xml:space="preserve">moderate </w:t>
      </w:r>
      <w:r w:rsidR="00A04548" w:rsidRPr="000D720D">
        <w:rPr>
          <w:rFonts w:ascii="Arial" w:hAnsi="Arial" w:cs="Arial"/>
        </w:rPr>
        <w:t>concordance</w:t>
      </w:r>
      <w:r w:rsidR="004E30FF" w:rsidRPr="000D720D">
        <w:rPr>
          <w:rFonts w:ascii="Arial" w:hAnsi="Arial" w:cs="Arial"/>
        </w:rPr>
        <w:t xml:space="preserve"> </w:t>
      </w:r>
      <w:r w:rsidR="000130E2" w:rsidRPr="000D720D">
        <w:rPr>
          <w:rFonts w:ascii="Arial" w:hAnsi="Arial" w:cs="Arial"/>
        </w:rPr>
        <w:t xml:space="preserve">CCC </w:t>
      </w:r>
      <w:r w:rsidR="004E30FF" w:rsidRPr="000D720D">
        <w:rPr>
          <w:rFonts w:ascii="Arial" w:hAnsi="Arial" w:cs="Arial"/>
        </w:rPr>
        <w:t>of 0.782</w:t>
      </w:r>
      <w:r w:rsidR="009F3482" w:rsidRPr="000D720D">
        <w:rPr>
          <w:rFonts w:ascii="Arial" w:hAnsi="Arial" w:cs="Arial"/>
        </w:rPr>
        <w:t xml:space="preserve"> (</w:t>
      </w:r>
      <w:r w:rsidR="005D3C33" w:rsidRPr="000D720D">
        <w:rPr>
          <w:rFonts w:ascii="Arial" w:hAnsi="Arial" w:cs="Arial"/>
        </w:rPr>
        <w:t xml:space="preserve">95%CI </w:t>
      </w:r>
      <w:r w:rsidR="00FD31DD" w:rsidRPr="000D720D">
        <w:rPr>
          <w:rFonts w:ascii="Arial" w:hAnsi="Arial" w:cs="Arial"/>
        </w:rPr>
        <w:t>0.743-0.815)</w:t>
      </w:r>
      <w:r w:rsidR="00A04548" w:rsidRPr="000D720D">
        <w:rPr>
          <w:rFonts w:ascii="Arial" w:hAnsi="Arial" w:cs="Arial"/>
        </w:rPr>
        <w:t>.</w:t>
      </w:r>
      <w:r w:rsidR="00D25EF5" w:rsidRPr="000D720D">
        <w:rPr>
          <w:rFonts w:ascii="Arial" w:hAnsi="Arial" w:cs="Arial"/>
        </w:rPr>
        <w:t xml:space="preserve"> Bland-Altman plot </w:t>
      </w:r>
      <w:r w:rsidR="00B73283" w:rsidRPr="000D720D">
        <w:rPr>
          <w:rFonts w:ascii="Arial" w:hAnsi="Arial" w:cs="Arial"/>
        </w:rPr>
        <w:t>indicated</w:t>
      </w:r>
      <w:r w:rsidR="00D25EF5" w:rsidRPr="000D720D">
        <w:rPr>
          <w:rFonts w:ascii="Arial" w:hAnsi="Arial" w:cs="Arial"/>
        </w:rPr>
        <w:t xml:space="preserve"> LC-MS/MS values </w:t>
      </w:r>
      <w:r w:rsidR="009C390F" w:rsidRPr="000D720D">
        <w:rPr>
          <w:rFonts w:ascii="Arial" w:hAnsi="Arial" w:cs="Arial"/>
        </w:rPr>
        <w:t xml:space="preserve">were lower </w:t>
      </w:r>
      <w:r w:rsidR="00D25EF5" w:rsidRPr="000D720D">
        <w:rPr>
          <w:rFonts w:ascii="Arial" w:hAnsi="Arial" w:cs="Arial"/>
        </w:rPr>
        <w:t>than DiaSorin</w:t>
      </w:r>
      <w:r w:rsidR="005F2365" w:rsidRPr="000D720D">
        <w:rPr>
          <w:rFonts w:ascii="Arial" w:hAnsi="Arial" w:cs="Arial"/>
        </w:rPr>
        <w:t xml:space="preserve"> </w:t>
      </w:r>
      <w:r w:rsidR="000D6E80" w:rsidRPr="000D720D">
        <w:rPr>
          <w:rFonts w:ascii="Arial" w:hAnsi="Arial" w:cs="Arial"/>
        </w:rPr>
        <w:t>with</w:t>
      </w:r>
      <w:r w:rsidR="005F2365" w:rsidRPr="000D720D">
        <w:rPr>
          <w:rFonts w:ascii="Arial" w:hAnsi="Arial" w:cs="Arial"/>
        </w:rPr>
        <w:t xml:space="preserve"> greater </w:t>
      </w:r>
      <w:r w:rsidR="00A7470D" w:rsidRPr="000D720D">
        <w:rPr>
          <w:rFonts w:ascii="Arial" w:hAnsi="Arial" w:cs="Arial"/>
        </w:rPr>
        <w:t>discrepancy</w:t>
      </w:r>
      <w:r w:rsidR="00F4290D" w:rsidRPr="000D720D">
        <w:rPr>
          <w:rFonts w:ascii="Arial" w:hAnsi="Arial" w:cs="Arial"/>
        </w:rPr>
        <w:t xml:space="preserve"> </w:t>
      </w:r>
      <w:r w:rsidR="005F2365" w:rsidRPr="000D720D">
        <w:rPr>
          <w:rFonts w:ascii="Arial" w:hAnsi="Arial" w:cs="Arial"/>
        </w:rPr>
        <w:t>between the two methods</w:t>
      </w:r>
      <w:r w:rsidR="00D66284" w:rsidRPr="000D720D">
        <w:rPr>
          <w:rFonts w:ascii="Arial" w:hAnsi="Arial" w:cs="Arial"/>
        </w:rPr>
        <w:t>;</w:t>
      </w:r>
      <w:r w:rsidR="00D25EF5" w:rsidRPr="000D720D">
        <w:rPr>
          <w:rFonts w:ascii="Arial" w:hAnsi="Arial" w:cs="Arial"/>
        </w:rPr>
        <w:t xml:space="preserve"> </w:t>
      </w:r>
      <w:r w:rsidR="007D65D4" w:rsidRPr="000D720D">
        <w:rPr>
          <w:rFonts w:ascii="Arial" w:hAnsi="Arial" w:cs="Arial"/>
        </w:rPr>
        <w:t xml:space="preserve">overall </w:t>
      </w:r>
      <w:r w:rsidR="003006CB" w:rsidRPr="000D720D">
        <w:rPr>
          <w:rFonts w:ascii="Arial" w:hAnsi="Arial" w:cs="Arial"/>
        </w:rPr>
        <w:t>mean (±SD</w:t>
      </w:r>
      <w:r w:rsidR="00680F96" w:rsidRPr="000D720D">
        <w:rPr>
          <w:rFonts w:ascii="Arial" w:hAnsi="Arial" w:cs="Arial"/>
        </w:rPr>
        <w:t>, 95%CI</w:t>
      </w:r>
      <w:r w:rsidR="003006CB" w:rsidRPr="000D720D">
        <w:rPr>
          <w:rFonts w:ascii="Arial" w:hAnsi="Arial" w:cs="Arial"/>
        </w:rPr>
        <w:t>) of -9.8 (±23.4</w:t>
      </w:r>
      <w:r w:rsidR="00680F96" w:rsidRPr="000D720D">
        <w:rPr>
          <w:rFonts w:ascii="Arial" w:hAnsi="Arial" w:cs="Arial"/>
        </w:rPr>
        <w:t>,</w:t>
      </w:r>
      <w:r w:rsidR="00F858E5" w:rsidRPr="000D720D">
        <w:rPr>
          <w:rFonts w:ascii="Arial" w:hAnsi="Arial" w:cs="Arial"/>
        </w:rPr>
        <w:t xml:space="preserve"> -55.7-35.9</w:t>
      </w:r>
      <w:r w:rsidR="003006CB" w:rsidRPr="000D720D">
        <w:rPr>
          <w:rFonts w:ascii="Arial" w:hAnsi="Arial" w:cs="Arial"/>
        </w:rPr>
        <w:t xml:space="preserve">) </w:t>
      </w:r>
      <w:r w:rsidR="00F858E5" w:rsidRPr="000D720D">
        <w:rPr>
          <w:rFonts w:ascii="Arial" w:hAnsi="Arial" w:cs="Arial"/>
        </w:rPr>
        <w:t xml:space="preserve">pmol/L </w:t>
      </w:r>
      <w:r w:rsidR="00D25EF5" w:rsidRPr="000D720D">
        <w:rPr>
          <w:rFonts w:ascii="Arial" w:hAnsi="Arial" w:cs="Arial"/>
        </w:rPr>
        <w:t xml:space="preserve">(Fig. </w:t>
      </w:r>
      <w:r w:rsidR="00CD480D" w:rsidRPr="000D720D">
        <w:rPr>
          <w:rFonts w:ascii="Arial" w:hAnsi="Arial" w:cs="Arial"/>
        </w:rPr>
        <w:t>3</w:t>
      </w:r>
      <w:r w:rsidR="003B5362" w:rsidRPr="000D720D">
        <w:rPr>
          <w:rFonts w:ascii="Arial" w:hAnsi="Arial" w:cs="Arial"/>
        </w:rPr>
        <w:t>D</w:t>
      </w:r>
      <w:r w:rsidR="00D25EF5" w:rsidRPr="000D720D">
        <w:rPr>
          <w:rFonts w:ascii="Arial" w:hAnsi="Arial" w:cs="Arial"/>
        </w:rPr>
        <w:t>)</w:t>
      </w:r>
      <w:r w:rsidR="007D65D4" w:rsidRPr="000D720D">
        <w:rPr>
          <w:rFonts w:ascii="Arial" w:hAnsi="Arial" w:cs="Arial"/>
        </w:rPr>
        <w:t>.</w:t>
      </w:r>
      <w:r w:rsidR="00425CAA" w:rsidRPr="000D720D">
        <w:rPr>
          <w:rFonts w:ascii="Arial" w:hAnsi="Arial" w:cs="Arial"/>
        </w:rPr>
        <w:t xml:space="preserve"> </w:t>
      </w:r>
      <w:r w:rsidR="004D1B38" w:rsidRPr="000D720D">
        <w:rPr>
          <w:rFonts w:ascii="Arial" w:hAnsi="Arial" w:cs="Arial"/>
        </w:rPr>
        <w:t>T</w:t>
      </w:r>
      <w:r w:rsidR="00EB218E" w:rsidRPr="000D720D">
        <w:rPr>
          <w:rFonts w:ascii="Arial" w:hAnsi="Arial" w:cs="Arial"/>
        </w:rPr>
        <w:t>he</w:t>
      </w:r>
      <w:r w:rsidR="00624EB3" w:rsidRPr="000D720D">
        <w:rPr>
          <w:rFonts w:ascii="Arial" w:hAnsi="Arial" w:cs="Arial"/>
        </w:rPr>
        <w:t xml:space="preserve"> variability</w:t>
      </w:r>
      <w:r w:rsidR="00EB218E" w:rsidRPr="000D720D">
        <w:rPr>
          <w:rFonts w:ascii="Arial" w:hAnsi="Arial" w:cs="Arial"/>
        </w:rPr>
        <w:t xml:space="preserve"> </w:t>
      </w:r>
      <w:r w:rsidR="002571D7" w:rsidRPr="000D720D">
        <w:rPr>
          <w:rFonts w:ascii="Arial" w:hAnsi="Arial" w:cs="Arial"/>
        </w:rPr>
        <w:t xml:space="preserve">was </w:t>
      </w:r>
      <w:r w:rsidR="00E360AE" w:rsidRPr="000D720D">
        <w:rPr>
          <w:rFonts w:ascii="Arial" w:hAnsi="Arial" w:cs="Arial"/>
        </w:rPr>
        <w:t>in</w:t>
      </w:r>
      <w:r w:rsidR="00756912" w:rsidRPr="000D720D">
        <w:rPr>
          <w:rFonts w:ascii="Arial" w:hAnsi="Arial" w:cs="Arial"/>
        </w:rPr>
        <w:t>dependent o</w:t>
      </w:r>
      <w:r w:rsidR="00E360AE" w:rsidRPr="000D720D">
        <w:rPr>
          <w:rFonts w:ascii="Arial" w:hAnsi="Arial" w:cs="Arial"/>
        </w:rPr>
        <w:t>f</w:t>
      </w:r>
      <w:r w:rsidR="00756912" w:rsidRPr="000D720D">
        <w:rPr>
          <w:rFonts w:ascii="Arial" w:hAnsi="Arial" w:cs="Arial"/>
        </w:rPr>
        <w:t xml:space="preserve"> </w:t>
      </w:r>
      <w:r w:rsidR="007F494C" w:rsidRPr="000D720D">
        <w:rPr>
          <w:rFonts w:ascii="Arial" w:hAnsi="Arial" w:cs="Arial"/>
        </w:rPr>
        <w:t xml:space="preserve">the </w:t>
      </w:r>
      <w:r w:rsidR="00276435" w:rsidRPr="000D720D">
        <w:rPr>
          <w:rFonts w:ascii="Arial" w:hAnsi="Arial" w:cs="Arial"/>
        </w:rPr>
        <w:t xml:space="preserve">total </w:t>
      </w:r>
      <w:r w:rsidR="00E32531" w:rsidRPr="000D720D">
        <w:rPr>
          <w:rFonts w:ascii="Arial" w:hAnsi="Arial" w:cs="Arial"/>
        </w:rPr>
        <w:t>1,25(OH)</w:t>
      </w:r>
      <w:r w:rsidR="00E32531" w:rsidRPr="000D720D">
        <w:rPr>
          <w:rFonts w:ascii="Arial" w:hAnsi="Arial" w:cs="Arial"/>
          <w:vertAlign w:val="subscript"/>
        </w:rPr>
        <w:t>2</w:t>
      </w:r>
      <w:r w:rsidR="00E32531" w:rsidRPr="000D720D">
        <w:rPr>
          <w:rFonts w:ascii="Arial" w:hAnsi="Arial" w:cs="Arial"/>
        </w:rPr>
        <w:t xml:space="preserve">D </w:t>
      </w:r>
      <w:r w:rsidR="00A02B96" w:rsidRPr="000D720D">
        <w:rPr>
          <w:rFonts w:ascii="Arial" w:hAnsi="Arial" w:cs="Arial"/>
        </w:rPr>
        <w:t>concentration</w:t>
      </w:r>
      <w:r w:rsidR="00296D24" w:rsidRPr="000D720D">
        <w:rPr>
          <w:rFonts w:ascii="Arial" w:hAnsi="Arial" w:cs="Arial"/>
        </w:rPr>
        <w:t xml:space="preserve"> and</w:t>
      </w:r>
      <w:r w:rsidR="00725386" w:rsidRPr="000D720D">
        <w:rPr>
          <w:rFonts w:ascii="Arial" w:hAnsi="Arial" w:cs="Arial"/>
        </w:rPr>
        <w:t xml:space="preserve"> </w:t>
      </w:r>
      <w:r w:rsidR="009115E5" w:rsidRPr="000D720D">
        <w:rPr>
          <w:rFonts w:ascii="Arial" w:hAnsi="Arial" w:cs="Arial"/>
        </w:rPr>
        <w:t xml:space="preserve">age of the participant (Fig. </w:t>
      </w:r>
      <w:r w:rsidR="00CD480D" w:rsidRPr="000D720D">
        <w:rPr>
          <w:rFonts w:ascii="Arial" w:hAnsi="Arial" w:cs="Arial"/>
        </w:rPr>
        <w:t>3</w:t>
      </w:r>
      <w:r w:rsidR="003B5362" w:rsidRPr="000D720D">
        <w:rPr>
          <w:rFonts w:ascii="Arial" w:hAnsi="Arial" w:cs="Arial"/>
        </w:rPr>
        <w:t>E</w:t>
      </w:r>
      <w:r w:rsidR="009115E5" w:rsidRPr="000D720D">
        <w:rPr>
          <w:rFonts w:ascii="Arial" w:hAnsi="Arial" w:cs="Arial"/>
        </w:rPr>
        <w:t>)</w:t>
      </w:r>
      <w:r w:rsidR="00296D24" w:rsidRPr="000D720D">
        <w:rPr>
          <w:rFonts w:ascii="Arial" w:hAnsi="Arial" w:cs="Arial"/>
        </w:rPr>
        <w:t>.</w:t>
      </w:r>
      <w:r w:rsidR="00725386" w:rsidRPr="000D720D">
        <w:rPr>
          <w:rFonts w:ascii="Arial" w:hAnsi="Arial" w:cs="Arial"/>
        </w:rPr>
        <w:t xml:space="preserve"> </w:t>
      </w:r>
      <w:r w:rsidR="00752483" w:rsidRPr="000D720D">
        <w:rPr>
          <w:rFonts w:ascii="Arial" w:hAnsi="Arial" w:cs="Arial"/>
        </w:rPr>
        <w:t>S</w:t>
      </w:r>
      <w:r w:rsidR="0084079C" w:rsidRPr="000D720D">
        <w:rPr>
          <w:rFonts w:ascii="Arial" w:hAnsi="Arial" w:cs="Arial"/>
        </w:rPr>
        <w:t>ubset a</w:t>
      </w:r>
      <w:r w:rsidR="00A506C3" w:rsidRPr="000D720D">
        <w:rPr>
          <w:rFonts w:ascii="Arial" w:hAnsi="Arial" w:cs="Arial"/>
        </w:rPr>
        <w:t>nalysis o</w:t>
      </w:r>
      <w:r w:rsidR="00F713DA" w:rsidRPr="000D720D">
        <w:rPr>
          <w:rFonts w:ascii="Arial" w:hAnsi="Arial" w:cs="Arial"/>
        </w:rPr>
        <w:t>f</w:t>
      </w:r>
      <w:r w:rsidR="00A506C3" w:rsidRPr="000D720D">
        <w:rPr>
          <w:rFonts w:ascii="Arial" w:hAnsi="Arial" w:cs="Arial"/>
        </w:rPr>
        <w:t xml:space="preserve"> the </w:t>
      </w:r>
      <w:r w:rsidR="00FC7B7B" w:rsidRPr="000D720D">
        <w:rPr>
          <w:rFonts w:ascii="Arial" w:hAnsi="Arial" w:cs="Arial"/>
        </w:rPr>
        <w:t xml:space="preserve">paediatric </w:t>
      </w:r>
      <w:r w:rsidR="00A506C3" w:rsidRPr="000D720D">
        <w:rPr>
          <w:rFonts w:ascii="Arial" w:hAnsi="Arial" w:cs="Arial"/>
        </w:rPr>
        <w:t xml:space="preserve">samples </w:t>
      </w:r>
      <w:r w:rsidR="00AD5578" w:rsidRPr="000D720D">
        <w:rPr>
          <w:rFonts w:ascii="Arial" w:hAnsi="Arial" w:cs="Arial"/>
        </w:rPr>
        <w:t>with</w:t>
      </w:r>
      <w:r w:rsidR="002C245C" w:rsidRPr="000D720D">
        <w:rPr>
          <w:rFonts w:ascii="Arial" w:hAnsi="Arial" w:cs="Arial"/>
        </w:rPr>
        <w:t xml:space="preserve"> </w:t>
      </w:r>
      <w:r w:rsidR="00B366A6" w:rsidRPr="000D720D">
        <w:rPr>
          <w:rFonts w:ascii="Arial" w:hAnsi="Arial" w:cs="Arial"/>
        </w:rPr>
        <w:t>undetectable</w:t>
      </w:r>
      <w:r w:rsidR="00AD5578" w:rsidRPr="000D720D">
        <w:rPr>
          <w:rFonts w:ascii="Arial" w:hAnsi="Arial" w:cs="Arial"/>
        </w:rPr>
        <w:t xml:space="preserve"> 1,25(OH)</w:t>
      </w:r>
      <w:r w:rsidR="00AD5578" w:rsidRPr="000D720D">
        <w:rPr>
          <w:rFonts w:ascii="Arial" w:hAnsi="Arial" w:cs="Arial"/>
          <w:vertAlign w:val="subscript"/>
        </w:rPr>
        <w:t>2</w:t>
      </w:r>
      <w:r w:rsidR="00AD5578" w:rsidRPr="000D720D">
        <w:rPr>
          <w:rFonts w:ascii="Arial" w:hAnsi="Arial" w:cs="Arial"/>
        </w:rPr>
        <w:t xml:space="preserve">D2 </w:t>
      </w:r>
      <w:r w:rsidR="00AA314C" w:rsidRPr="000D720D">
        <w:rPr>
          <w:rFonts w:ascii="Arial" w:hAnsi="Arial" w:cs="Arial"/>
        </w:rPr>
        <w:t xml:space="preserve">(n=380) </w:t>
      </w:r>
      <w:r w:rsidR="000F2D44" w:rsidRPr="000D720D">
        <w:rPr>
          <w:rFonts w:ascii="Arial" w:hAnsi="Arial" w:cs="Arial"/>
        </w:rPr>
        <w:t>show</w:t>
      </w:r>
      <w:r w:rsidR="00A74489" w:rsidRPr="000D720D">
        <w:rPr>
          <w:rFonts w:ascii="Arial" w:hAnsi="Arial" w:cs="Arial"/>
        </w:rPr>
        <w:t>ed</w:t>
      </w:r>
      <w:r w:rsidR="00EF2AE9" w:rsidRPr="000D720D">
        <w:rPr>
          <w:rFonts w:ascii="Arial" w:hAnsi="Arial" w:cs="Arial"/>
        </w:rPr>
        <w:t xml:space="preserve"> </w:t>
      </w:r>
      <w:r w:rsidR="007119EE" w:rsidRPr="000D720D">
        <w:rPr>
          <w:rFonts w:ascii="Arial" w:hAnsi="Arial" w:cs="Arial"/>
        </w:rPr>
        <w:t xml:space="preserve">concordance </w:t>
      </w:r>
      <w:r w:rsidR="00F713DA" w:rsidRPr="000D720D">
        <w:rPr>
          <w:rFonts w:ascii="Arial" w:hAnsi="Arial" w:cs="Arial"/>
        </w:rPr>
        <w:t>coefficient</w:t>
      </w:r>
      <w:r w:rsidR="00AA314C" w:rsidRPr="000D720D">
        <w:rPr>
          <w:rFonts w:ascii="Arial" w:hAnsi="Arial" w:cs="Arial"/>
        </w:rPr>
        <w:t xml:space="preserve"> </w:t>
      </w:r>
      <w:r w:rsidR="00437C75" w:rsidRPr="000D720D">
        <w:rPr>
          <w:rFonts w:ascii="Arial" w:hAnsi="Arial" w:cs="Arial"/>
        </w:rPr>
        <w:t>CCC=</w:t>
      </w:r>
      <w:r w:rsidR="00C42E87" w:rsidRPr="000D720D">
        <w:rPr>
          <w:rFonts w:ascii="Arial" w:hAnsi="Arial" w:cs="Arial"/>
        </w:rPr>
        <w:t>0.732 (95%CI 0.684-0.774)</w:t>
      </w:r>
      <w:r w:rsidR="00EE2CCA" w:rsidRPr="000D720D">
        <w:rPr>
          <w:rFonts w:ascii="Arial" w:hAnsi="Arial" w:cs="Arial"/>
        </w:rPr>
        <w:t xml:space="preserve">; </w:t>
      </w:r>
      <w:r w:rsidR="000426AA" w:rsidRPr="000D720D">
        <w:rPr>
          <w:rFonts w:ascii="Arial" w:hAnsi="Arial" w:cs="Arial"/>
        </w:rPr>
        <w:t>wh</w:t>
      </w:r>
      <w:r w:rsidR="00D564EE" w:rsidRPr="000D720D">
        <w:rPr>
          <w:rFonts w:ascii="Arial" w:hAnsi="Arial" w:cs="Arial"/>
        </w:rPr>
        <w:t xml:space="preserve">ereas </w:t>
      </w:r>
      <w:r w:rsidR="003820FD" w:rsidRPr="000D720D">
        <w:rPr>
          <w:rFonts w:ascii="Arial" w:hAnsi="Arial" w:cs="Arial"/>
        </w:rPr>
        <w:t xml:space="preserve">in samples </w:t>
      </w:r>
      <w:r w:rsidR="00E96FBC" w:rsidRPr="000D720D">
        <w:rPr>
          <w:rFonts w:ascii="Arial" w:hAnsi="Arial" w:cs="Arial"/>
        </w:rPr>
        <w:t xml:space="preserve">with </w:t>
      </w:r>
      <w:r w:rsidR="00C42E87" w:rsidRPr="000D720D">
        <w:rPr>
          <w:rFonts w:ascii="Arial" w:hAnsi="Arial" w:cs="Arial"/>
        </w:rPr>
        <w:t xml:space="preserve"> </w:t>
      </w:r>
      <w:r w:rsidR="00E96FBC" w:rsidRPr="000D720D">
        <w:rPr>
          <w:rFonts w:ascii="Arial" w:hAnsi="Arial" w:cs="Arial"/>
        </w:rPr>
        <w:t>1,25(OH)</w:t>
      </w:r>
      <w:r w:rsidR="00E96FBC" w:rsidRPr="000D720D">
        <w:rPr>
          <w:rFonts w:ascii="Arial" w:hAnsi="Arial" w:cs="Arial"/>
          <w:vertAlign w:val="subscript"/>
        </w:rPr>
        <w:t>2</w:t>
      </w:r>
      <w:r w:rsidR="00E96FBC" w:rsidRPr="000D720D">
        <w:rPr>
          <w:rFonts w:ascii="Arial" w:hAnsi="Arial" w:cs="Arial"/>
        </w:rPr>
        <w:t>D2 and 1,25(OH)</w:t>
      </w:r>
      <w:r w:rsidR="00E96FBC" w:rsidRPr="000D720D">
        <w:rPr>
          <w:rFonts w:ascii="Arial" w:hAnsi="Arial" w:cs="Arial"/>
          <w:vertAlign w:val="subscript"/>
        </w:rPr>
        <w:t>2</w:t>
      </w:r>
      <w:r w:rsidR="00E96FBC" w:rsidRPr="000D720D">
        <w:rPr>
          <w:rFonts w:ascii="Arial" w:hAnsi="Arial" w:cs="Arial"/>
        </w:rPr>
        <w:t>D3 (n=</w:t>
      </w:r>
      <w:r w:rsidR="007C135C" w:rsidRPr="000D720D">
        <w:rPr>
          <w:rFonts w:ascii="Arial" w:hAnsi="Arial" w:cs="Arial"/>
        </w:rPr>
        <w:t>42</w:t>
      </w:r>
      <w:r w:rsidR="00E96FBC" w:rsidRPr="000D720D">
        <w:rPr>
          <w:rFonts w:ascii="Arial" w:hAnsi="Arial" w:cs="Arial"/>
        </w:rPr>
        <w:t>)</w:t>
      </w:r>
      <w:r w:rsidR="00A81B48" w:rsidRPr="000D720D">
        <w:rPr>
          <w:rFonts w:ascii="Arial" w:hAnsi="Arial" w:cs="Arial"/>
        </w:rPr>
        <w:t xml:space="preserve"> showed </w:t>
      </w:r>
      <w:r w:rsidR="006B77FB" w:rsidRPr="000D720D">
        <w:rPr>
          <w:rFonts w:ascii="Arial" w:hAnsi="Arial" w:cs="Arial"/>
        </w:rPr>
        <w:t>high</w:t>
      </w:r>
      <w:r w:rsidR="00453B7A" w:rsidRPr="000D720D">
        <w:rPr>
          <w:rFonts w:ascii="Arial" w:hAnsi="Arial" w:cs="Arial"/>
        </w:rPr>
        <w:t>er</w:t>
      </w:r>
      <w:r w:rsidR="0050473F" w:rsidRPr="000D720D">
        <w:rPr>
          <w:rFonts w:ascii="Arial" w:hAnsi="Arial" w:cs="Arial"/>
        </w:rPr>
        <w:t xml:space="preserve"> regression</w:t>
      </w:r>
      <w:r w:rsidR="00C90236" w:rsidRPr="000D720D">
        <w:rPr>
          <w:rFonts w:ascii="Arial" w:hAnsi="Arial" w:cs="Arial"/>
        </w:rPr>
        <w:t xml:space="preserve"> coefficient</w:t>
      </w:r>
      <w:r w:rsidR="0050473F" w:rsidRPr="000D720D">
        <w:rPr>
          <w:rFonts w:ascii="Cambria Math" w:hAnsi="Cambria Math" w:cs="Arial"/>
          <w:i/>
        </w:rPr>
        <w:t xml:space="preserve"> </w:t>
      </w:r>
      <m:oMath>
        <m:r>
          <w:rPr>
            <w:rFonts w:ascii="Cambria Math" w:hAnsi="Cambria Math" w:cs="Arial"/>
          </w:rPr>
          <m:t>y =0.8491x  5.12,</m:t>
        </m:r>
        <m:sSup>
          <m:sSupPr>
            <m:ctrlPr>
              <w:rPr>
                <w:rFonts w:ascii="Cambria Math" w:hAnsi="Cambria Math" w:cs="Arial"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=0.9178, p&lt;0.001</m:t>
        </m:r>
      </m:oMath>
      <w:r w:rsidR="005E676F" w:rsidRPr="000D720D">
        <w:rPr>
          <w:rFonts w:ascii="Arial" w:hAnsi="Arial" w:cs="Arial"/>
        </w:rPr>
        <w:t xml:space="preserve"> </w:t>
      </w:r>
      <w:r w:rsidR="007C135C" w:rsidRPr="000D720D">
        <w:rPr>
          <w:rFonts w:ascii="Arial" w:hAnsi="Arial" w:cs="Arial"/>
        </w:rPr>
        <w:t xml:space="preserve">and stronger </w:t>
      </w:r>
      <w:r w:rsidR="005E676F" w:rsidRPr="000D720D">
        <w:rPr>
          <w:rFonts w:ascii="Arial" w:hAnsi="Arial" w:cs="Arial"/>
        </w:rPr>
        <w:t xml:space="preserve">concordance </w:t>
      </w:r>
      <w:r w:rsidR="00902229" w:rsidRPr="000D720D">
        <w:rPr>
          <w:rFonts w:ascii="Arial" w:hAnsi="Arial" w:cs="Arial"/>
        </w:rPr>
        <w:t>CCC=0.</w:t>
      </w:r>
      <w:r w:rsidR="006A0DE5" w:rsidRPr="000D720D">
        <w:rPr>
          <w:rFonts w:ascii="Arial" w:hAnsi="Arial" w:cs="Arial"/>
        </w:rPr>
        <w:t>914</w:t>
      </w:r>
      <w:r w:rsidR="00902229" w:rsidRPr="000D720D">
        <w:rPr>
          <w:rFonts w:ascii="Arial" w:hAnsi="Arial" w:cs="Arial"/>
        </w:rPr>
        <w:t xml:space="preserve"> (95%CI 0.84</w:t>
      </w:r>
      <w:r w:rsidR="00AF48A0" w:rsidRPr="000D720D">
        <w:rPr>
          <w:rFonts w:ascii="Arial" w:hAnsi="Arial" w:cs="Arial"/>
        </w:rPr>
        <w:t>5</w:t>
      </w:r>
      <w:r w:rsidR="00902229" w:rsidRPr="000D720D">
        <w:rPr>
          <w:rFonts w:ascii="Arial" w:hAnsi="Arial" w:cs="Arial"/>
        </w:rPr>
        <w:t>-0.</w:t>
      </w:r>
      <w:r w:rsidR="00AF48A0" w:rsidRPr="000D720D">
        <w:rPr>
          <w:rFonts w:ascii="Arial" w:hAnsi="Arial" w:cs="Arial"/>
        </w:rPr>
        <w:t>953</w:t>
      </w:r>
      <w:r w:rsidR="00902229" w:rsidRPr="000D720D">
        <w:rPr>
          <w:rFonts w:ascii="Arial" w:hAnsi="Arial" w:cs="Arial"/>
        </w:rPr>
        <w:t>)</w:t>
      </w:r>
      <w:r w:rsidR="00E96FBC" w:rsidRPr="000D720D">
        <w:rPr>
          <w:rFonts w:ascii="Arial" w:hAnsi="Arial" w:cs="Arial"/>
        </w:rPr>
        <w:t xml:space="preserve"> </w:t>
      </w:r>
      <w:r w:rsidR="00AA314C" w:rsidRPr="000D720D">
        <w:rPr>
          <w:rFonts w:ascii="Arial" w:hAnsi="Arial" w:cs="Arial"/>
        </w:rPr>
        <w:t>(Table 4)</w:t>
      </w:r>
      <w:r w:rsidR="00F713DA" w:rsidRPr="000D720D">
        <w:rPr>
          <w:rFonts w:ascii="Arial" w:hAnsi="Arial" w:cs="Arial"/>
        </w:rPr>
        <w:t>.</w:t>
      </w:r>
    </w:p>
    <w:p w14:paraId="496233A1" w14:textId="76E4B324" w:rsidR="008157BD" w:rsidRPr="003413EF" w:rsidRDefault="008157BD" w:rsidP="001D6A2A">
      <w:pPr>
        <w:widowControl w:val="0"/>
        <w:spacing w:after="240" w:line="240" w:lineRule="auto"/>
        <w:jc w:val="both"/>
        <w:rPr>
          <w:rFonts w:ascii="Arial" w:hAnsi="Arial" w:cs="Arial"/>
          <w:sz w:val="26"/>
          <w:szCs w:val="26"/>
        </w:rPr>
      </w:pPr>
      <w:r w:rsidRPr="003413EF">
        <w:rPr>
          <w:rFonts w:ascii="Arial" w:hAnsi="Arial" w:cs="Arial"/>
          <w:b/>
          <w:sz w:val="26"/>
          <w:szCs w:val="26"/>
        </w:rPr>
        <w:t>Discussion</w:t>
      </w:r>
    </w:p>
    <w:p w14:paraId="51DE8008" w14:textId="514D4252" w:rsidR="0025372F" w:rsidRPr="000D720D" w:rsidRDefault="00BC3CD0" w:rsidP="001617EB">
      <w:pPr>
        <w:ind w:firstLine="567"/>
        <w:jc w:val="both"/>
        <w:rPr>
          <w:rFonts w:ascii="Arial" w:hAnsi="Arial" w:cs="Arial"/>
          <w:iCs/>
        </w:rPr>
      </w:pPr>
      <w:r w:rsidRPr="000D720D">
        <w:rPr>
          <w:rFonts w:ascii="Arial" w:hAnsi="Arial" w:cs="Arial"/>
        </w:rPr>
        <w:t>In t</w:t>
      </w:r>
      <w:r w:rsidR="00864A29" w:rsidRPr="000D720D">
        <w:rPr>
          <w:rFonts w:ascii="Arial" w:hAnsi="Arial" w:cs="Arial"/>
        </w:rPr>
        <w:t>his study</w:t>
      </w:r>
      <w:r w:rsidR="008B6FE9" w:rsidRPr="000D720D">
        <w:rPr>
          <w:rFonts w:ascii="Arial" w:hAnsi="Arial" w:cs="Arial"/>
        </w:rPr>
        <w:t>,</w:t>
      </w:r>
      <w:r w:rsidR="00864A29" w:rsidRPr="000D720D">
        <w:rPr>
          <w:rFonts w:ascii="Arial" w:hAnsi="Arial" w:cs="Arial"/>
        </w:rPr>
        <w:t xml:space="preserve"> </w:t>
      </w:r>
      <w:r w:rsidR="00161119" w:rsidRPr="000D720D">
        <w:rPr>
          <w:rFonts w:ascii="Arial" w:hAnsi="Arial" w:cs="Arial"/>
        </w:rPr>
        <w:t>we describe</w:t>
      </w:r>
      <w:r w:rsidR="008B6FE9" w:rsidRPr="000D720D">
        <w:rPr>
          <w:rFonts w:ascii="Arial" w:hAnsi="Arial" w:cs="Arial"/>
        </w:rPr>
        <w:t>d</w:t>
      </w:r>
      <w:r w:rsidR="00161119" w:rsidRPr="000D720D">
        <w:rPr>
          <w:rFonts w:ascii="Arial" w:hAnsi="Arial" w:cs="Arial"/>
        </w:rPr>
        <w:t xml:space="preserve"> </w:t>
      </w:r>
      <w:r w:rsidR="00064FCC" w:rsidRPr="000D720D">
        <w:rPr>
          <w:rFonts w:ascii="Arial" w:hAnsi="Arial" w:cs="Arial"/>
        </w:rPr>
        <w:t xml:space="preserve">a robust LC-MS/MS </w:t>
      </w:r>
      <w:r w:rsidR="00044B90" w:rsidRPr="000D720D">
        <w:rPr>
          <w:rFonts w:ascii="Arial" w:hAnsi="Arial" w:cs="Arial"/>
        </w:rPr>
        <w:t xml:space="preserve">assay for </w:t>
      </w:r>
      <w:r w:rsidR="00E36C6D" w:rsidRPr="000D720D">
        <w:rPr>
          <w:rFonts w:ascii="Arial" w:hAnsi="Arial" w:cs="Arial"/>
        </w:rPr>
        <w:t xml:space="preserve">the </w:t>
      </w:r>
      <w:r w:rsidR="002A02C3" w:rsidRPr="000D720D">
        <w:rPr>
          <w:rFonts w:ascii="Arial" w:hAnsi="Arial" w:cs="Arial"/>
        </w:rPr>
        <w:t xml:space="preserve">measurement of </w:t>
      </w:r>
      <w:r w:rsidR="00044B90" w:rsidRPr="000D720D">
        <w:rPr>
          <w:rFonts w:ascii="Arial" w:hAnsi="Arial" w:cs="Arial"/>
          <w:iCs/>
        </w:rPr>
        <w:t>1,25(OH)</w:t>
      </w:r>
      <w:r w:rsidR="00044B90" w:rsidRPr="000D720D">
        <w:rPr>
          <w:rFonts w:ascii="Arial" w:hAnsi="Arial" w:cs="Arial"/>
          <w:iCs/>
          <w:vertAlign w:val="subscript"/>
        </w:rPr>
        <w:t>2</w:t>
      </w:r>
      <w:r w:rsidR="00044B90" w:rsidRPr="000D720D">
        <w:rPr>
          <w:rFonts w:ascii="Arial" w:hAnsi="Arial" w:cs="Arial"/>
          <w:iCs/>
        </w:rPr>
        <w:t>D3 and 1,25(OH)</w:t>
      </w:r>
      <w:r w:rsidR="00044B90" w:rsidRPr="000D720D">
        <w:rPr>
          <w:rFonts w:ascii="Arial" w:hAnsi="Arial" w:cs="Arial"/>
          <w:iCs/>
          <w:vertAlign w:val="subscript"/>
        </w:rPr>
        <w:t>2</w:t>
      </w:r>
      <w:r w:rsidR="00044B90" w:rsidRPr="000D720D">
        <w:rPr>
          <w:rFonts w:ascii="Arial" w:hAnsi="Arial" w:cs="Arial"/>
          <w:iCs/>
        </w:rPr>
        <w:t>D2</w:t>
      </w:r>
      <w:r w:rsidR="002A02C3" w:rsidRPr="000D720D">
        <w:rPr>
          <w:rFonts w:ascii="Arial" w:hAnsi="Arial" w:cs="Arial"/>
          <w:iCs/>
        </w:rPr>
        <w:t xml:space="preserve"> </w:t>
      </w:r>
      <w:r w:rsidR="00DC2452" w:rsidRPr="000D720D">
        <w:rPr>
          <w:rFonts w:ascii="Arial" w:hAnsi="Arial" w:cs="Arial"/>
          <w:iCs/>
        </w:rPr>
        <w:t>and</w:t>
      </w:r>
      <w:r w:rsidR="00044B90" w:rsidRPr="000D720D">
        <w:rPr>
          <w:rFonts w:ascii="Arial" w:hAnsi="Arial" w:cs="Arial"/>
          <w:iCs/>
        </w:rPr>
        <w:t xml:space="preserve"> </w:t>
      </w:r>
      <w:r w:rsidR="00864A29" w:rsidRPr="000D720D">
        <w:rPr>
          <w:rFonts w:ascii="Arial" w:hAnsi="Arial" w:cs="Arial"/>
        </w:rPr>
        <w:t xml:space="preserve">showed </w:t>
      </w:r>
      <w:r w:rsidR="00C904BD" w:rsidRPr="000D720D">
        <w:rPr>
          <w:rFonts w:ascii="Arial" w:hAnsi="Arial" w:cs="Arial"/>
        </w:rPr>
        <w:t>differen</w:t>
      </w:r>
      <w:r w:rsidR="00DE3FE7" w:rsidRPr="000D720D">
        <w:rPr>
          <w:rFonts w:ascii="Arial" w:hAnsi="Arial" w:cs="Arial"/>
        </w:rPr>
        <w:t>ces in</w:t>
      </w:r>
      <w:r w:rsidR="00C904BD" w:rsidRPr="000D720D">
        <w:rPr>
          <w:rFonts w:ascii="Arial" w:hAnsi="Arial" w:cs="Arial"/>
        </w:rPr>
        <w:t xml:space="preserve"> agreement with the DiaSorin </w:t>
      </w:r>
      <w:r w:rsidR="005636F5" w:rsidRPr="000D720D">
        <w:rPr>
          <w:rFonts w:ascii="Arial" w:hAnsi="Arial" w:cs="Arial"/>
        </w:rPr>
        <w:t>immunoassay</w:t>
      </w:r>
      <w:r w:rsidR="00094FA1" w:rsidRPr="000D720D">
        <w:rPr>
          <w:rFonts w:ascii="Arial" w:hAnsi="Arial" w:cs="Arial"/>
        </w:rPr>
        <w:t xml:space="preserve"> method.</w:t>
      </w:r>
      <w:r w:rsidR="005636F5" w:rsidRPr="000D720D">
        <w:rPr>
          <w:rFonts w:ascii="Arial" w:hAnsi="Arial" w:cs="Arial"/>
        </w:rPr>
        <w:t xml:space="preserve"> </w:t>
      </w:r>
      <w:r w:rsidR="008A2C17" w:rsidRPr="000D720D">
        <w:rPr>
          <w:rFonts w:ascii="Arial" w:hAnsi="Arial" w:cs="Arial"/>
        </w:rPr>
        <w:t>Both</w:t>
      </w:r>
      <w:r w:rsidR="00510C7C" w:rsidRPr="000D720D">
        <w:rPr>
          <w:rFonts w:ascii="Arial" w:hAnsi="Arial" w:cs="Arial"/>
        </w:rPr>
        <w:t xml:space="preserve"> assays </w:t>
      </w:r>
      <w:r w:rsidR="00F61617" w:rsidRPr="000D720D">
        <w:rPr>
          <w:rFonts w:ascii="Arial" w:hAnsi="Arial" w:cs="Arial"/>
        </w:rPr>
        <w:t>have been</w:t>
      </w:r>
      <w:r w:rsidR="0054410C" w:rsidRPr="000D720D">
        <w:rPr>
          <w:rFonts w:ascii="Arial" w:hAnsi="Arial" w:cs="Arial"/>
        </w:rPr>
        <w:t xml:space="preserve"> </w:t>
      </w:r>
      <w:r w:rsidR="007F3C0B" w:rsidRPr="000D720D">
        <w:rPr>
          <w:rFonts w:ascii="Arial" w:hAnsi="Arial" w:cs="Arial"/>
        </w:rPr>
        <w:t>routine</w:t>
      </w:r>
      <w:r w:rsidR="00F61617" w:rsidRPr="000D720D">
        <w:rPr>
          <w:rFonts w:ascii="Arial" w:hAnsi="Arial" w:cs="Arial"/>
        </w:rPr>
        <w:t>ly used</w:t>
      </w:r>
      <w:r w:rsidR="0054410C" w:rsidRPr="000D720D">
        <w:rPr>
          <w:rFonts w:ascii="Arial" w:hAnsi="Arial" w:cs="Arial"/>
        </w:rPr>
        <w:t xml:space="preserve"> </w:t>
      </w:r>
      <w:r w:rsidR="00D27D62" w:rsidRPr="000D720D">
        <w:rPr>
          <w:rFonts w:ascii="Arial" w:hAnsi="Arial" w:cs="Arial"/>
        </w:rPr>
        <w:t xml:space="preserve">in </w:t>
      </w:r>
      <w:r w:rsidR="002F1A33" w:rsidRPr="000D720D">
        <w:rPr>
          <w:rFonts w:ascii="Arial" w:hAnsi="Arial" w:cs="Arial"/>
        </w:rPr>
        <w:t>our</w:t>
      </w:r>
      <w:r w:rsidR="000C1BF0" w:rsidRPr="000D720D">
        <w:rPr>
          <w:rFonts w:ascii="Arial" w:hAnsi="Arial" w:cs="Arial"/>
        </w:rPr>
        <w:t xml:space="preserve"> laboratory for </w:t>
      </w:r>
      <w:r w:rsidR="00D27D62" w:rsidRPr="000D720D">
        <w:rPr>
          <w:rFonts w:ascii="Arial" w:hAnsi="Arial" w:cs="Arial"/>
        </w:rPr>
        <w:t>over four years</w:t>
      </w:r>
      <w:r w:rsidR="00706D62" w:rsidRPr="000D720D">
        <w:rPr>
          <w:rFonts w:ascii="Arial" w:hAnsi="Arial" w:cs="Arial"/>
        </w:rPr>
        <w:t xml:space="preserve"> and</w:t>
      </w:r>
      <w:r w:rsidR="008107B6" w:rsidRPr="000D720D">
        <w:rPr>
          <w:rFonts w:ascii="Arial" w:hAnsi="Arial" w:cs="Arial"/>
        </w:rPr>
        <w:t xml:space="preserve"> </w:t>
      </w:r>
      <w:r w:rsidR="00C943E0" w:rsidRPr="000D720D">
        <w:rPr>
          <w:rFonts w:ascii="Arial" w:hAnsi="Arial" w:cs="Arial"/>
        </w:rPr>
        <w:t>demonstrated</w:t>
      </w:r>
      <w:r w:rsidR="00706D62" w:rsidRPr="000D720D">
        <w:rPr>
          <w:rFonts w:ascii="Arial" w:hAnsi="Arial" w:cs="Arial"/>
        </w:rPr>
        <w:t xml:space="preserve"> </w:t>
      </w:r>
      <w:r w:rsidR="00FB7A4C" w:rsidRPr="000D720D">
        <w:rPr>
          <w:rFonts w:ascii="Arial" w:hAnsi="Arial" w:cs="Arial"/>
        </w:rPr>
        <w:t xml:space="preserve">excellent </w:t>
      </w:r>
      <w:r w:rsidR="00911292" w:rsidRPr="000D720D">
        <w:rPr>
          <w:rFonts w:ascii="Arial" w:hAnsi="Arial" w:cs="Arial"/>
        </w:rPr>
        <w:t>long</w:t>
      </w:r>
      <w:r w:rsidR="007E7585" w:rsidRPr="000D720D">
        <w:rPr>
          <w:rFonts w:ascii="Arial" w:hAnsi="Arial" w:cs="Arial"/>
        </w:rPr>
        <w:t xml:space="preserve">-term </w:t>
      </w:r>
      <w:r w:rsidR="0022085B" w:rsidRPr="000D720D">
        <w:rPr>
          <w:rFonts w:ascii="Arial" w:hAnsi="Arial" w:cs="Arial"/>
        </w:rPr>
        <w:t>assay performance</w:t>
      </w:r>
      <w:r w:rsidR="002C167E" w:rsidRPr="000D720D">
        <w:rPr>
          <w:rFonts w:ascii="Arial" w:hAnsi="Arial" w:cs="Arial"/>
        </w:rPr>
        <w:t xml:space="preserve"> </w:t>
      </w:r>
      <w:r w:rsidR="00D54A9B" w:rsidRPr="000D720D">
        <w:rPr>
          <w:rFonts w:ascii="Arial" w:hAnsi="Arial" w:cs="Arial"/>
        </w:rPr>
        <w:t xml:space="preserve">and </w:t>
      </w:r>
      <w:r w:rsidR="000948A7" w:rsidRPr="000D720D">
        <w:rPr>
          <w:rFonts w:ascii="Arial" w:hAnsi="Arial" w:cs="Arial"/>
        </w:rPr>
        <w:t>proficiency</w:t>
      </w:r>
      <w:r w:rsidR="006023E0" w:rsidRPr="000D720D">
        <w:rPr>
          <w:rFonts w:ascii="Arial" w:hAnsi="Arial" w:cs="Arial"/>
        </w:rPr>
        <w:t xml:space="preserve"> in the DEQAS </w:t>
      </w:r>
      <w:r w:rsidR="00CA2BE8" w:rsidRPr="000D720D">
        <w:rPr>
          <w:rFonts w:ascii="Arial" w:hAnsi="Arial" w:cs="Arial"/>
        </w:rPr>
        <w:t>scheme.</w:t>
      </w:r>
      <w:r w:rsidR="00007A4D" w:rsidRPr="000D720D">
        <w:rPr>
          <w:rFonts w:ascii="Arial" w:hAnsi="Arial" w:cs="Arial"/>
        </w:rPr>
        <w:t xml:space="preserve"> </w:t>
      </w:r>
      <w:r w:rsidR="003C5D26" w:rsidRPr="000D720D">
        <w:rPr>
          <w:rFonts w:ascii="Arial" w:hAnsi="Arial" w:cs="Arial"/>
        </w:rPr>
        <w:t xml:space="preserve">Despite this, </w:t>
      </w:r>
      <w:r w:rsidR="00315508" w:rsidRPr="000D720D">
        <w:rPr>
          <w:rFonts w:ascii="Arial" w:hAnsi="Arial" w:cs="Arial"/>
        </w:rPr>
        <w:t xml:space="preserve">there are </w:t>
      </w:r>
      <w:r w:rsidR="00D40A03" w:rsidRPr="000D720D">
        <w:rPr>
          <w:rFonts w:ascii="Arial" w:hAnsi="Arial" w:cs="Arial"/>
        </w:rPr>
        <w:t xml:space="preserve">significant </w:t>
      </w:r>
      <w:r w:rsidR="002C4EE7" w:rsidRPr="000D720D">
        <w:rPr>
          <w:rFonts w:ascii="Arial" w:hAnsi="Arial" w:cs="Arial"/>
        </w:rPr>
        <w:t>disagreement</w:t>
      </w:r>
      <w:r w:rsidR="00573EFB" w:rsidRPr="000D720D">
        <w:rPr>
          <w:rFonts w:ascii="Arial" w:hAnsi="Arial" w:cs="Arial"/>
        </w:rPr>
        <w:t>s</w:t>
      </w:r>
      <w:r w:rsidR="002C4EE7" w:rsidRPr="000D720D">
        <w:rPr>
          <w:rFonts w:ascii="Arial" w:hAnsi="Arial" w:cs="Arial"/>
        </w:rPr>
        <w:t xml:space="preserve"> bet</w:t>
      </w:r>
      <w:r w:rsidR="00A0274A" w:rsidRPr="000D720D">
        <w:rPr>
          <w:rFonts w:ascii="Arial" w:hAnsi="Arial" w:cs="Arial"/>
        </w:rPr>
        <w:t>w</w:t>
      </w:r>
      <w:r w:rsidR="002C4EE7" w:rsidRPr="000D720D">
        <w:rPr>
          <w:rFonts w:ascii="Arial" w:hAnsi="Arial" w:cs="Arial"/>
        </w:rPr>
        <w:t xml:space="preserve">een the </w:t>
      </w:r>
      <w:r w:rsidR="00A0274A" w:rsidRPr="000D720D">
        <w:rPr>
          <w:rFonts w:ascii="Arial" w:hAnsi="Arial" w:cs="Arial"/>
        </w:rPr>
        <w:t xml:space="preserve">measurement values </w:t>
      </w:r>
      <w:r w:rsidR="00573EFB" w:rsidRPr="000D720D">
        <w:rPr>
          <w:rFonts w:ascii="Arial" w:hAnsi="Arial" w:cs="Arial"/>
        </w:rPr>
        <w:t>produced</w:t>
      </w:r>
      <w:r w:rsidR="009D7C76" w:rsidRPr="000D720D">
        <w:rPr>
          <w:rFonts w:ascii="Arial" w:hAnsi="Arial" w:cs="Arial"/>
        </w:rPr>
        <w:t xml:space="preserve"> by the </w:t>
      </w:r>
      <w:r w:rsidR="00E90327" w:rsidRPr="000D720D">
        <w:rPr>
          <w:rFonts w:ascii="Arial" w:hAnsi="Arial" w:cs="Arial"/>
        </w:rPr>
        <w:t>assays</w:t>
      </w:r>
      <w:r w:rsidR="00573EFB" w:rsidRPr="000D720D">
        <w:rPr>
          <w:rFonts w:ascii="Arial" w:hAnsi="Arial" w:cs="Arial"/>
        </w:rPr>
        <w:t xml:space="preserve">. </w:t>
      </w:r>
      <w:r w:rsidR="00FC4AC3" w:rsidRPr="000D720D">
        <w:rPr>
          <w:rFonts w:ascii="Arial" w:hAnsi="Arial" w:cs="Arial"/>
        </w:rPr>
        <w:t>Overall</w:t>
      </w:r>
      <w:r w:rsidR="00DF48BB" w:rsidRPr="000D720D">
        <w:rPr>
          <w:rFonts w:ascii="Arial" w:hAnsi="Arial" w:cs="Arial"/>
        </w:rPr>
        <w:t>,</w:t>
      </w:r>
      <w:r w:rsidR="00FC4AC3" w:rsidRPr="000D720D">
        <w:rPr>
          <w:rFonts w:ascii="Arial" w:hAnsi="Arial" w:cs="Arial"/>
        </w:rPr>
        <w:t xml:space="preserve"> LC-MS/MS values were lower than the DiaSorin </w:t>
      </w:r>
      <w:r w:rsidR="000470E7" w:rsidRPr="000D720D">
        <w:rPr>
          <w:rFonts w:ascii="Arial" w:hAnsi="Arial" w:cs="Arial"/>
        </w:rPr>
        <w:t>immunoassay</w:t>
      </w:r>
      <w:r w:rsidR="004A25DC" w:rsidRPr="000D720D">
        <w:rPr>
          <w:rFonts w:ascii="Arial" w:hAnsi="Arial" w:cs="Arial"/>
        </w:rPr>
        <w:t>,</w:t>
      </w:r>
      <w:r w:rsidR="006025E1" w:rsidRPr="000D720D">
        <w:rPr>
          <w:rFonts w:ascii="Arial" w:hAnsi="Arial" w:cs="Arial"/>
          <w:iCs/>
        </w:rPr>
        <w:t xml:space="preserve"> </w:t>
      </w:r>
      <w:r w:rsidR="006832AC" w:rsidRPr="000D720D">
        <w:rPr>
          <w:rFonts w:ascii="Arial" w:hAnsi="Arial" w:cs="Arial"/>
          <w:iCs/>
        </w:rPr>
        <w:t xml:space="preserve">which aligns with </w:t>
      </w:r>
      <w:r w:rsidR="006025E1" w:rsidRPr="000D720D">
        <w:rPr>
          <w:rFonts w:ascii="Arial" w:hAnsi="Arial" w:cs="Arial"/>
          <w:iCs/>
        </w:rPr>
        <w:t xml:space="preserve">findings </w:t>
      </w:r>
      <w:r w:rsidR="006832AC" w:rsidRPr="000D720D">
        <w:rPr>
          <w:rFonts w:ascii="Arial" w:hAnsi="Arial" w:cs="Arial"/>
          <w:iCs/>
        </w:rPr>
        <w:t>in</w:t>
      </w:r>
      <w:r w:rsidR="006025E1" w:rsidRPr="000D720D">
        <w:rPr>
          <w:rFonts w:ascii="Arial" w:hAnsi="Arial" w:cs="Arial"/>
          <w:iCs/>
        </w:rPr>
        <w:t xml:space="preserve"> </w:t>
      </w:r>
      <w:r w:rsidR="00112C15" w:rsidRPr="000D720D">
        <w:rPr>
          <w:rFonts w:ascii="Arial" w:hAnsi="Arial" w:cs="Arial"/>
          <w:iCs/>
        </w:rPr>
        <w:t>published studies</w:t>
      </w:r>
      <w:r w:rsidR="00DF7830" w:rsidRPr="000D720D">
        <w:rPr>
          <w:rFonts w:ascii="Arial" w:hAnsi="Arial" w:cs="Arial"/>
          <w:iCs/>
        </w:rPr>
        <w:fldChar w:fldCharType="begin">
          <w:fldData xml:space="preserve">PEVuZE5vdGU+PENpdGU+PEF1dGhvcj5Jdmlzb248L0F1dGhvcj48WWVhcj4yMDE5PC9ZZWFyPjxS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</w:fldData>
        </w:fldChar>
      </w:r>
      <w:r w:rsidR="008A08FE">
        <w:rPr>
          <w:rFonts w:ascii="Arial" w:hAnsi="Arial" w:cs="Arial"/>
          <w:iCs/>
        </w:rPr>
        <w:instrText xml:space="preserve"> ADDIN EN.CITE </w:instrText>
      </w:r>
      <w:r w:rsidR="008A08FE">
        <w:rPr>
          <w:rFonts w:ascii="Arial" w:hAnsi="Arial" w:cs="Arial"/>
          <w:iCs/>
        </w:rPr>
        <w:fldChar w:fldCharType="begin">
          <w:fldData xml:space="preserve">PEVuZE5vdGU+PENpdGU+PEF1dGhvcj5Jdmlzb248L0F1dGhvcj48WWVhcj4yMDE5PC9ZZWFyPjxS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</w:fldData>
        </w:fldChar>
      </w:r>
      <w:r w:rsidR="008A08FE">
        <w:rPr>
          <w:rFonts w:ascii="Arial" w:hAnsi="Arial" w:cs="Arial"/>
          <w:iCs/>
        </w:rPr>
        <w:instrText xml:space="preserve"> ADDIN EN.CITE.DATA </w:instrText>
      </w:r>
      <w:r w:rsidR="008A08FE">
        <w:rPr>
          <w:rFonts w:ascii="Arial" w:hAnsi="Arial" w:cs="Arial"/>
          <w:iCs/>
        </w:rPr>
      </w:r>
      <w:r w:rsidR="008A08FE">
        <w:rPr>
          <w:rFonts w:ascii="Arial" w:hAnsi="Arial" w:cs="Arial"/>
          <w:iCs/>
        </w:rPr>
        <w:fldChar w:fldCharType="end"/>
      </w:r>
      <w:r w:rsidR="00DF7830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[14-16, 19]</w:t>
      </w:r>
      <w:r w:rsidR="00DF7830" w:rsidRPr="000D720D">
        <w:rPr>
          <w:rFonts w:ascii="Arial" w:hAnsi="Arial" w:cs="Arial"/>
          <w:iCs/>
        </w:rPr>
        <w:fldChar w:fldCharType="end"/>
      </w:r>
      <w:r w:rsidR="000470E7" w:rsidRPr="000D720D">
        <w:rPr>
          <w:rFonts w:ascii="Arial" w:hAnsi="Arial" w:cs="Arial"/>
        </w:rPr>
        <w:t xml:space="preserve">. </w:t>
      </w:r>
      <w:r w:rsidR="00173053" w:rsidRPr="000D720D">
        <w:rPr>
          <w:rFonts w:ascii="Arial" w:hAnsi="Arial" w:cs="Arial"/>
        </w:rPr>
        <w:t xml:space="preserve">In </w:t>
      </w:r>
      <w:r w:rsidR="004F5C57" w:rsidRPr="000D720D">
        <w:rPr>
          <w:rFonts w:ascii="Arial" w:hAnsi="Arial" w:cs="Arial"/>
        </w:rPr>
        <w:t xml:space="preserve">the </w:t>
      </w:r>
      <w:r w:rsidR="00B344B3" w:rsidRPr="000D720D">
        <w:rPr>
          <w:rFonts w:ascii="Arial" w:hAnsi="Arial" w:cs="Arial"/>
        </w:rPr>
        <w:t xml:space="preserve">adult </w:t>
      </w:r>
      <w:r w:rsidR="004F5C57" w:rsidRPr="000D720D">
        <w:rPr>
          <w:rFonts w:ascii="Arial" w:hAnsi="Arial" w:cs="Arial"/>
        </w:rPr>
        <w:t>cohort</w:t>
      </w:r>
      <w:r w:rsidR="00B344B3" w:rsidRPr="000D720D">
        <w:rPr>
          <w:rFonts w:ascii="Arial" w:hAnsi="Arial" w:cs="Arial"/>
        </w:rPr>
        <w:t xml:space="preserve">, </w:t>
      </w:r>
      <w:r w:rsidR="005C6D39" w:rsidRPr="000D720D">
        <w:rPr>
          <w:rFonts w:ascii="Arial" w:hAnsi="Arial" w:cs="Arial"/>
        </w:rPr>
        <w:t xml:space="preserve">the </w:t>
      </w:r>
      <w:r w:rsidR="0002397E" w:rsidRPr="000D720D">
        <w:rPr>
          <w:rFonts w:ascii="Arial" w:hAnsi="Arial" w:cs="Arial"/>
        </w:rPr>
        <w:t xml:space="preserve">negative </w:t>
      </w:r>
      <w:r w:rsidR="00057C63" w:rsidRPr="000D720D">
        <w:rPr>
          <w:rFonts w:ascii="Arial" w:hAnsi="Arial" w:cs="Arial"/>
        </w:rPr>
        <w:t xml:space="preserve">bias </w:t>
      </w:r>
      <w:r w:rsidR="0082355E" w:rsidRPr="000D720D">
        <w:rPr>
          <w:rFonts w:ascii="Arial" w:hAnsi="Arial" w:cs="Arial"/>
        </w:rPr>
        <w:t>wa</w:t>
      </w:r>
      <w:r w:rsidR="00CF006E" w:rsidRPr="000D720D">
        <w:rPr>
          <w:rFonts w:ascii="Arial" w:hAnsi="Arial" w:cs="Arial"/>
        </w:rPr>
        <w:t xml:space="preserve">s more </w:t>
      </w:r>
      <w:r w:rsidR="00214ACB" w:rsidRPr="000D720D">
        <w:rPr>
          <w:rFonts w:ascii="Arial" w:hAnsi="Arial" w:cs="Arial"/>
        </w:rPr>
        <w:t>significant</w:t>
      </w:r>
      <w:r w:rsidR="00CF006E" w:rsidRPr="000D720D">
        <w:rPr>
          <w:rFonts w:ascii="Arial" w:hAnsi="Arial" w:cs="Arial"/>
        </w:rPr>
        <w:t xml:space="preserve"> </w:t>
      </w:r>
      <w:r w:rsidR="00E55EE6" w:rsidRPr="000D720D">
        <w:rPr>
          <w:rFonts w:ascii="Arial" w:hAnsi="Arial" w:cs="Arial"/>
        </w:rPr>
        <w:t>in</w:t>
      </w:r>
      <w:r w:rsidR="00CF006E" w:rsidRPr="000D720D">
        <w:rPr>
          <w:rFonts w:ascii="Arial" w:hAnsi="Arial" w:cs="Arial"/>
        </w:rPr>
        <w:t xml:space="preserve"> </w:t>
      </w:r>
      <w:r w:rsidR="004F5C57" w:rsidRPr="000D720D">
        <w:rPr>
          <w:rFonts w:ascii="Arial" w:hAnsi="Arial" w:cs="Arial"/>
        </w:rPr>
        <w:t>samples</w:t>
      </w:r>
      <w:r w:rsidR="00CF006E" w:rsidRPr="000D720D">
        <w:rPr>
          <w:rFonts w:ascii="Arial" w:hAnsi="Arial" w:cs="Arial"/>
        </w:rPr>
        <w:t xml:space="preserve"> with </w:t>
      </w:r>
      <w:r w:rsidR="002170B9" w:rsidRPr="000D720D">
        <w:rPr>
          <w:rFonts w:ascii="Arial" w:hAnsi="Arial" w:cs="Arial"/>
        </w:rPr>
        <w:t>higher</w:t>
      </w:r>
      <w:r w:rsidR="00CF006E" w:rsidRPr="000D720D">
        <w:rPr>
          <w:rFonts w:ascii="Arial" w:hAnsi="Arial" w:cs="Arial"/>
        </w:rPr>
        <w:t xml:space="preserve"> </w:t>
      </w:r>
      <w:r w:rsidR="00CF006E" w:rsidRPr="000D720D">
        <w:rPr>
          <w:rFonts w:ascii="Arial" w:hAnsi="Arial" w:cs="Arial"/>
          <w:iCs/>
        </w:rPr>
        <w:t>1,25(OH)</w:t>
      </w:r>
      <w:r w:rsidR="00CF006E" w:rsidRPr="000D720D">
        <w:rPr>
          <w:rFonts w:ascii="Arial" w:hAnsi="Arial" w:cs="Arial"/>
          <w:iCs/>
          <w:vertAlign w:val="subscript"/>
        </w:rPr>
        <w:t>2</w:t>
      </w:r>
      <w:r w:rsidR="00CF006E" w:rsidRPr="000D720D">
        <w:rPr>
          <w:rFonts w:ascii="Arial" w:hAnsi="Arial" w:cs="Arial"/>
          <w:iCs/>
        </w:rPr>
        <w:t>D</w:t>
      </w:r>
      <w:r w:rsidR="0057579F" w:rsidRPr="000D720D">
        <w:rPr>
          <w:rFonts w:ascii="Arial" w:hAnsi="Arial" w:cs="Arial"/>
          <w:iCs/>
        </w:rPr>
        <w:t>.</w:t>
      </w:r>
      <w:r w:rsidR="00455D15" w:rsidRPr="000D720D">
        <w:rPr>
          <w:rFonts w:ascii="Arial" w:hAnsi="Arial" w:cs="Arial"/>
          <w:iCs/>
        </w:rPr>
        <w:t xml:space="preserve"> </w:t>
      </w:r>
      <w:r w:rsidR="00A62B79" w:rsidRPr="000D720D">
        <w:rPr>
          <w:rFonts w:ascii="Arial" w:hAnsi="Arial" w:cs="Arial"/>
          <w:iCs/>
        </w:rPr>
        <w:t>T</w:t>
      </w:r>
      <w:r w:rsidR="00E620C9" w:rsidRPr="000D720D">
        <w:rPr>
          <w:rFonts w:ascii="Arial" w:hAnsi="Arial" w:cs="Arial"/>
          <w:iCs/>
        </w:rPr>
        <w:t xml:space="preserve">he </w:t>
      </w:r>
      <w:r w:rsidR="005042E6" w:rsidRPr="000D720D">
        <w:rPr>
          <w:rFonts w:ascii="Arial" w:hAnsi="Arial" w:cs="Arial"/>
          <w:iCs/>
        </w:rPr>
        <w:t xml:space="preserve">discrepancy </w:t>
      </w:r>
      <w:r w:rsidR="00333D9B" w:rsidRPr="000D720D">
        <w:rPr>
          <w:rFonts w:ascii="Arial" w:hAnsi="Arial" w:cs="Arial"/>
          <w:iCs/>
        </w:rPr>
        <w:t>i</w:t>
      </w:r>
      <w:r w:rsidR="004379E5" w:rsidRPr="000D720D">
        <w:rPr>
          <w:rFonts w:ascii="Arial" w:hAnsi="Arial" w:cs="Arial"/>
          <w:iCs/>
        </w:rPr>
        <w:t>n</w:t>
      </w:r>
      <w:r w:rsidR="009076B1" w:rsidRPr="000D720D">
        <w:rPr>
          <w:rFonts w:ascii="Arial" w:hAnsi="Arial" w:cs="Arial"/>
          <w:iCs/>
        </w:rPr>
        <w:t xml:space="preserve"> concentrat</w:t>
      </w:r>
      <w:r w:rsidR="003B710C" w:rsidRPr="000D720D">
        <w:rPr>
          <w:rFonts w:ascii="Arial" w:hAnsi="Arial" w:cs="Arial"/>
          <w:iCs/>
        </w:rPr>
        <w:t>ion</w:t>
      </w:r>
      <w:r w:rsidR="009076B1" w:rsidRPr="000D720D">
        <w:rPr>
          <w:rFonts w:ascii="Arial" w:hAnsi="Arial" w:cs="Arial"/>
          <w:iCs/>
        </w:rPr>
        <w:t xml:space="preserve"> was greater in </w:t>
      </w:r>
      <w:r w:rsidR="00903B5D" w:rsidRPr="000D720D">
        <w:rPr>
          <w:rFonts w:ascii="Arial" w:hAnsi="Arial" w:cs="Arial"/>
          <w:iCs/>
        </w:rPr>
        <w:t xml:space="preserve">the </w:t>
      </w:r>
      <w:r w:rsidR="004379E5" w:rsidRPr="000D720D">
        <w:rPr>
          <w:rFonts w:ascii="Arial" w:hAnsi="Arial" w:cs="Arial"/>
          <w:iCs/>
        </w:rPr>
        <w:t xml:space="preserve">paediatric </w:t>
      </w:r>
      <w:r w:rsidR="006A523F" w:rsidRPr="000D720D">
        <w:rPr>
          <w:rFonts w:ascii="Arial" w:hAnsi="Arial" w:cs="Arial"/>
          <w:iCs/>
        </w:rPr>
        <w:t>cohort</w:t>
      </w:r>
      <w:r w:rsidR="000B509C" w:rsidRPr="000D720D">
        <w:rPr>
          <w:rFonts w:ascii="Arial" w:hAnsi="Arial" w:cs="Arial"/>
          <w:iCs/>
        </w:rPr>
        <w:t>,</w:t>
      </w:r>
      <w:r w:rsidR="005042E6" w:rsidRPr="000D720D">
        <w:rPr>
          <w:rFonts w:ascii="Arial" w:hAnsi="Arial" w:cs="Arial"/>
          <w:iCs/>
        </w:rPr>
        <w:t xml:space="preserve"> </w:t>
      </w:r>
      <w:r w:rsidR="00455D15" w:rsidRPr="000D720D">
        <w:rPr>
          <w:rFonts w:ascii="Arial" w:hAnsi="Arial" w:cs="Arial"/>
          <w:iCs/>
        </w:rPr>
        <w:t>which</w:t>
      </w:r>
      <w:r w:rsidR="00C53D56" w:rsidRPr="000D720D">
        <w:rPr>
          <w:rFonts w:ascii="Arial" w:hAnsi="Arial" w:cs="Arial"/>
          <w:iCs/>
        </w:rPr>
        <w:t xml:space="preserve"> was not</w:t>
      </w:r>
      <w:r w:rsidR="007C23E3" w:rsidRPr="000D720D">
        <w:rPr>
          <w:rFonts w:ascii="Arial" w:hAnsi="Arial" w:cs="Arial"/>
          <w:iCs/>
        </w:rPr>
        <w:t xml:space="preserve"> </w:t>
      </w:r>
      <w:r w:rsidR="00CB2561" w:rsidRPr="000D720D">
        <w:rPr>
          <w:rFonts w:ascii="Arial" w:hAnsi="Arial" w:cs="Arial"/>
          <w:iCs/>
        </w:rPr>
        <w:t>associat</w:t>
      </w:r>
      <w:r w:rsidR="009C732B" w:rsidRPr="000D720D">
        <w:rPr>
          <w:rFonts w:ascii="Arial" w:hAnsi="Arial" w:cs="Arial"/>
          <w:iCs/>
        </w:rPr>
        <w:t xml:space="preserve">ed with </w:t>
      </w:r>
      <w:r w:rsidR="00E3012F" w:rsidRPr="000D720D">
        <w:rPr>
          <w:rFonts w:ascii="Arial" w:hAnsi="Arial" w:cs="Arial"/>
          <w:iCs/>
        </w:rPr>
        <w:t xml:space="preserve">the age </w:t>
      </w:r>
      <w:r w:rsidR="00034FD8" w:rsidRPr="000D720D">
        <w:rPr>
          <w:rFonts w:ascii="Arial" w:hAnsi="Arial" w:cs="Arial"/>
          <w:iCs/>
        </w:rPr>
        <w:t>of the participant</w:t>
      </w:r>
      <w:r w:rsidR="00AD669E" w:rsidRPr="000D720D">
        <w:rPr>
          <w:rFonts w:ascii="Arial" w:hAnsi="Arial" w:cs="Arial"/>
          <w:iCs/>
        </w:rPr>
        <w:t>.</w:t>
      </w:r>
      <w:r w:rsidR="003706E5" w:rsidRPr="000D720D">
        <w:rPr>
          <w:rFonts w:ascii="Arial" w:hAnsi="Arial" w:cs="Arial"/>
          <w:iCs/>
        </w:rPr>
        <w:t xml:space="preserve"> </w:t>
      </w:r>
      <w:r w:rsidR="00FB3155" w:rsidRPr="000D720D">
        <w:rPr>
          <w:rFonts w:ascii="Arial" w:hAnsi="Arial" w:cs="Arial"/>
          <w:iCs/>
        </w:rPr>
        <w:t>A</w:t>
      </w:r>
      <w:r w:rsidR="003706E5" w:rsidRPr="000D720D">
        <w:rPr>
          <w:rFonts w:ascii="Arial" w:hAnsi="Arial" w:cs="Arial"/>
          <w:iCs/>
        </w:rPr>
        <w:t xml:space="preserve"> </w:t>
      </w:r>
      <w:r w:rsidR="005A54FE" w:rsidRPr="000D720D">
        <w:rPr>
          <w:rFonts w:ascii="Arial" w:hAnsi="Arial" w:cs="Arial"/>
          <w:iCs/>
        </w:rPr>
        <w:t>significant</w:t>
      </w:r>
      <w:r w:rsidR="003706E5" w:rsidRPr="000D720D">
        <w:rPr>
          <w:rFonts w:ascii="Arial" w:hAnsi="Arial" w:cs="Arial"/>
          <w:iCs/>
        </w:rPr>
        <w:t xml:space="preserve"> </w:t>
      </w:r>
      <w:r w:rsidR="00890361" w:rsidRPr="000D720D">
        <w:rPr>
          <w:rFonts w:ascii="Arial" w:hAnsi="Arial" w:cs="Arial"/>
          <w:iCs/>
        </w:rPr>
        <w:t>number</w:t>
      </w:r>
      <w:r w:rsidR="003706E5" w:rsidRPr="000D720D">
        <w:rPr>
          <w:rFonts w:ascii="Arial" w:hAnsi="Arial" w:cs="Arial"/>
          <w:iCs/>
        </w:rPr>
        <w:t xml:space="preserve"> of the p</w:t>
      </w:r>
      <w:r w:rsidR="000B7B36" w:rsidRPr="000D720D">
        <w:rPr>
          <w:rFonts w:ascii="Arial" w:hAnsi="Arial" w:cs="Arial"/>
          <w:iCs/>
        </w:rPr>
        <w:t>a</w:t>
      </w:r>
      <w:r w:rsidR="003706E5" w:rsidRPr="000D720D">
        <w:rPr>
          <w:rFonts w:ascii="Arial" w:hAnsi="Arial" w:cs="Arial"/>
          <w:iCs/>
        </w:rPr>
        <w:t xml:space="preserve">ediatric samples </w:t>
      </w:r>
      <w:r w:rsidR="00FE1B91" w:rsidRPr="000D720D">
        <w:rPr>
          <w:rFonts w:ascii="Arial" w:hAnsi="Arial" w:cs="Arial"/>
          <w:iCs/>
        </w:rPr>
        <w:t xml:space="preserve">(n=42) </w:t>
      </w:r>
      <w:r w:rsidR="00FC4D24" w:rsidRPr="000D720D">
        <w:rPr>
          <w:rFonts w:ascii="Arial" w:hAnsi="Arial" w:cs="Arial"/>
          <w:iCs/>
        </w:rPr>
        <w:t>had</w:t>
      </w:r>
      <w:r w:rsidR="003706E5" w:rsidRPr="000D720D">
        <w:rPr>
          <w:rFonts w:ascii="Arial" w:hAnsi="Arial" w:cs="Arial"/>
          <w:iCs/>
        </w:rPr>
        <w:t xml:space="preserve"> detectable </w:t>
      </w:r>
      <w:r w:rsidR="00147B8F" w:rsidRPr="000D720D">
        <w:rPr>
          <w:rFonts w:ascii="Arial" w:hAnsi="Arial" w:cs="Arial"/>
          <w:iCs/>
        </w:rPr>
        <w:t xml:space="preserve">concentrations </w:t>
      </w:r>
      <w:r w:rsidR="003706E5" w:rsidRPr="000D720D">
        <w:rPr>
          <w:rFonts w:ascii="Arial" w:hAnsi="Arial" w:cs="Arial"/>
          <w:iCs/>
        </w:rPr>
        <w:t>of 1,25(OH)</w:t>
      </w:r>
      <w:r w:rsidR="003706E5" w:rsidRPr="000D720D">
        <w:rPr>
          <w:rFonts w:ascii="Arial" w:hAnsi="Arial" w:cs="Arial"/>
          <w:iCs/>
          <w:vertAlign w:val="subscript"/>
        </w:rPr>
        <w:t>2</w:t>
      </w:r>
      <w:r w:rsidR="003706E5" w:rsidRPr="000D720D">
        <w:rPr>
          <w:rFonts w:ascii="Arial" w:hAnsi="Arial" w:cs="Arial"/>
          <w:iCs/>
        </w:rPr>
        <w:t xml:space="preserve">D2, </w:t>
      </w:r>
      <w:r w:rsidR="001B5D37" w:rsidRPr="000D720D">
        <w:rPr>
          <w:rFonts w:ascii="Arial" w:hAnsi="Arial" w:cs="Arial"/>
          <w:iCs/>
        </w:rPr>
        <w:t>which</w:t>
      </w:r>
      <w:r w:rsidR="003706E5" w:rsidRPr="000D720D">
        <w:rPr>
          <w:rFonts w:ascii="Arial" w:hAnsi="Arial" w:cs="Arial"/>
          <w:iCs/>
        </w:rPr>
        <w:t xml:space="preserve"> </w:t>
      </w:r>
      <w:r w:rsidR="00D60386" w:rsidRPr="000D720D">
        <w:rPr>
          <w:rFonts w:ascii="Arial" w:hAnsi="Arial" w:cs="Arial"/>
          <w:iCs/>
        </w:rPr>
        <w:t>constitut</w:t>
      </w:r>
      <w:r w:rsidR="006E31F8" w:rsidRPr="000D720D">
        <w:rPr>
          <w:rFonts w:ascii="Arial" w:hAnsi="Arial" w:cs="Arial"/>
          <w:iCs/>
        </w:rPr>
        <w:t>ed</w:t>
      </w:r>
      <w:r w:rsidR="003706E5" w:rsidRPr="000D720D">
        <w:rPr>
          <w:rFonts w:ascii="Arial" w:hAnsi="Arial" w:cs="Arial"/>
          <w:iCs/>
        </w:rPr>
        <w:t xml:space="preserve"> 1</w:t>
      </w:r>
      <w:r w:rsidR="00367004" w:rsidRPr="000D720D">
        <w:rPr>
          <w:rFonts w:ascii="Arial" w:hAnsi="Arial" w:cs="Arial"/>
          <w:iCs/>
        </w:rPr>
        <w:t>0</w:t>
      </w:r>
      <w:r w:rsidR="003706E5" w:rsidRPr="000D720D">
        <w:rPr>
          <w:rFonts w:ascii="Arial" w:hAnsi="Arial" w:cs="Arial"/>
          <w:iCs/>
        </w:rPr>
        <w:t>% of the total 1,25(OH)</w:t>
      </w:r>
      <w:r w:rsidR="003706E5" w:rsidRPr="000D720D">
        <w:rPr>
          <w:rFonts w:ascii="Arial" w:hAnsi="Arial" w:cs="Arial"/>
          <w:iCs/>
          <w:vertAlign w:val="subscript"/>
        </w:rPr>
        <w:t>2</w:t>
      </w:r>
      <w:r w:rsidR="003706E5" w:rsidRPr="000D720D">
        <w:rPr>
          <w:rFonts w:ascii="Arial" w:hAnsi="Arial" w:cs="Arial"/>
          <w:iCs/>
        </w:rPr>
        <w:t>D concentration</w:t>
      </w:r>
      <w:r w:rsidR="00C00F34" w:rsidRPr="000D720D">
        <w:rPr>
          <w:rFonts w:ascii="Arial" w:hAnsi="Arial" w:cs="Arial"/>
          <w:iCs/>
        </w:rPr>
        <w:t xml:space="preserve">. </w:t>
      </w:r>
      <w:r w:rsidR="000F530F" w:rsidRPr="000D720D">
        <w:rPr>
          <w:rFonts w:ascii="Arial" w:hAnsi="Arial" w:cs="Arial"/>
          <w:iCs/>
        </w:rPr>
        <w:t>Our a</w:t>
      </w:r>
      <w:r w:rsidR="00D45925" w:rsidRPr="000D720D">
        <w:rPr>
          <w:rFonts w:ascii="Arial" w:hAnsi="Arial" w:cs="Arial"/>
          <w:iCs/>
        </w:rPr>
        <w:t xml:space="preserve">nalysis </w:t>
      </w:r>
      <w:r w:rsidR="00E307BE" w:rsidRPr="000D720D">
        <w:rPr>
          <w:rFonts w:ascii="Arial" w:hAnsi="Arial" w:cs="Arial"/>
          <w:iCs/>
        </w:rPr>
        <w:t xml:space="preserve">in this </w:t>
      </w:r>
      <w:r w:rsidR="001D5FDF" w:rsidRPr="000D720D">
        <w:rPr>
          <w:rFonts w:ascii="Arial" w:hAnsi="Arial" w:cs="Arial"/>
          <w:iCs/>
        </w:rPr>
        <w:t>subset</w:t>
      </w:r>
      <w:r w:rsidR="00E26B38" w:rsidRPr="000D720D">
        <w:rPr>
          <w:rFonts w:ascii="Arial" w:hAnsi="Arial" w:cs="Arial"/>
          <w:iCs/>
        </w:rPr>
        <w:t xml:space="preserve"> of </w:t>
      </w:r>
      <w:r w:rsidR="00FD3104" w:rsidRPr="000D720D">
        <w:rPr>
          <w:rFonts w:ascii="Arial" w:hAnsi="Arial" w:cs="Arial"/>
          <w:iCs/>
        </w:rPr>
        <w:t>samples</w:t>
      </w:r>
      <w:r w:rsidR="008D2FE0" w:rsidRPr="000D720D">
        <w:rPr>
          <w:rFonts w:ascii="Arial" w:hAnsi="Arial" w:cs="Arial"/>
          <w:iCs/>
        </w:rPr>
        <w:t xml:space="preserve"> </w:t>
      </w:r>
      <w:r w:rsidR="000A269A" w:rsidRPr="000D720D">
        <w:rPr>
          <w:rFonts w:ascii="Arial" w:hAnsi="Arial" w:cs="Arial"/>
          <w:iCs/>
        </w:rPr>
        <w:t>that</w:t>
      </w:r>
      <w:r w:rsidR="009F0295" w:rsidRPr="000D720D">
        <w:rPr>
          <w:rFonts w:ascii="Arial" w:hAnsi="Arial" w:cs="Arial"/>
          <w:iCs/>
        </w:rPr>
        <w:t xml:space="preserve"> contained both </w:t>
      </w:r>
      <w:r w:rsidR="008D2FE0" w:rsidRPr="000D720D">
        <w:rPr>
          <w:rFonts w:ascii="Arial" w:hAnsi="Arial" w:cs="Arial"/>
          <w:iCs/>
        </w:rPr>
        <w:t>1,25(OH)</w:t>
      </w:r>
      <w:r w:rsidR="008D2FE0" w:rsidRPr="000D720D">
        <w:rPr>
          <w:rFonts w:ascii="Arial" w:hAnsi="Arial" w:cs="Arial"/>
          <w:iCs/>
          <w:vertAlign w:val="subscript"/>
        </w:rPr>
        <w:t>2</w:t>
      </w:r>
      <w:r w:rsidR="008D2FE0" w:rsidRPr="000D720D">
        <w:rPr>
          <w:rFonts w:ascii="Arial" w:hAnsi="Arial" w:cs="Arial"/>
          <w:iCs/>
        </w:rPr>
        <w:t xml:space="preserve">D2 </w:t>
      </w:r>
      <w:r w:rsidR="009F0295" w:rsidRPr="000D720D">
        <w:rPr>
          <w:rFonts w:ascii="Arial" w:hAnsi="Arial" w:cs="Arial"/>
          <w:iCs/>
        </w:rPr>
        <w:t>and 1,25(OH)</w:t>
      </w:r>
      <w:r w:rsidR="009F0295" w:rsidRPr="000D720D">
        <w:rPr>
          <w:rFonts w:ascii="Arial" w:hAnsi="Arial" w:cs="Arial"/>
          <w:iCs/>
          <w:vertAlign w:val="subscript"/>
        </w:rPr>
        <w:t>2</w:t>
      </w:r>
      <w:r w:rsidR="009F0295" w:rsidRPr="000D720D">
        <w:rPr>
          <w:rFonts w:ascii="Arial" w:hAnsi="Arial" w:cs="Arial"/>
          <w:iCs/>
        </w:rPr>
        <w:t xml:space="preserve">D3 showed </w:t>
      </w:r>
      <w:r w:rsidR="0099681B" w:rsidRPr="000D720D">
        <w:rPr>
          <w:rFonts w:ascii="Arial" w:hAnsi="Arial" w:cs="Arial"/>
          <w:iCs/>
        </w:rPr>
        <w:t>higher</w:t>
      </w:r>
      <w:r w:rsidR="009F0295" w:rsidRPr="000D720D">
        <w:rPr>
          <w:rFonts w:ascii="Arial" w:hAnsi="Arial" w:cs="Arial"/>
          <w:iCs/>
        </w:rPr>
        <w:t xml:space="preserve"> </w:t>
      </w:r>
      <w:r w:rsidR="00AD2CAB" w:rsidRPr="000D720D">
        <w:rPr>
          <w:rFonts w:ascii="Arial" w:hAnsi="Arial" w:cs="Arial"/>
          <w:iCs/>
        </w:rPr>
        <w:t xml:space="preserve">regression and </w:t>
      </w:r>
      <w:r w:rsidR="004758AB" w:rsidRPr="000D720D">
        <w:rPr>
          <w:rFonts w:ascii="Arial" w:hAnsi="Arial" w:cs="Arial"/>
        </w:rPr>
        <w:t>concordance correlation coefficient</w:t>
      </w:r>
      <w:r w:rsidR="004758AB" w:rsidRPr="000D720D">
        <w:rPr>
          <w:rFonts w:ascii="Arial" w:hAnsi="Arial" w:cs="Arial"/>
          <w:iCs/>
        </w:rPr>
        <w:t xml:space="preserve"> </w:t>
      </w:r>
      <w:r w:rsidR="007A3CFC" w:rsidRPr="000D720D">
        <w:rPr>
          <w:rFonts w:ascii="Arial" w:hAnsi="Arial" w:cs="Arial"/>
          <w:iCs/>
        </w:rPr>
        <w:t xml:space="preserve">than </w:t>
      </w:r>
      <w:r w:rsidR="00B4523A" w:rsidRPr="000D720D">
        <w:rPr>
          <w:rFonts w:ascii="Arial" w:hAnsi="Arial" w:cs="Arial"/>
          <w:iCs/>
        </w:rPr>
        <w:t>samples with</w:t>
      </w:r>
      <w:r w:rsidR="008979C9" w:rsidRPr="000D720D">
        <w:rPr>
          <w:rFonts w:ascii="Arial" w:hAnsi="Arial" w:cs="Arial"/>
          <w:iCs/>
        </w:rPr>
        <w:t>out</w:t>
      </w:r>
      <w:r w:rsidR="00B4523A" w:rsidRPr="000D720D">
        <w:rPr>
          <w:rFonts w:ascii="Arial" w:hAnsi="Arial" w:cs="Arial"/>
          <w:iCs/>
        </w:rPr>
        <w:t xml:space="preserve"> 1,25(OH)</w:t>
      </w:r>
      <w:r w:rsidR="00B4523A" w:rsidRPr="000D720D">
        <w:rPr>
          <w:rFonts w:ascii="Arial" w:hAnsi="Arial" w:cs="Arial"/>
          <w:iCs/>
          <w:vertAlign w:val="subscript"/>
        </w:rPr>
        <w:t>2</w:t>
      </w:r>
      <w:r w:rsidR="00B4523A" w:rsidRPr="000D720D">
        <w:rPr>
          <w:rFonts w:ascii="Arial" w:hAnsi="Arial" w:cs="Arial"/>
          <w:iCs/>
        </w:rPr>
        <w:t>D2</w:t>
      </w:r>
      <w:r w:rsidR="008A1B42" w:rsidRPr="000D720D">
        <w:rPr>
          <w:rFonts w:ascii="Arial" w:hAnsi="Arial" w:cs="Arial"/>
          <w:iCs/>
        </w:rPr>
        <w:t xml:space="preserve"> (Table 4)</w:t>
      </w:r>
      <w:r w:rsidR="00B4523A" w:rsidRPr="000D720D">
        <w:rPr>
          <w:rFonts w:ascii="Arial" w:hAnsi="Arial" w:cs="Arial"/>
          <w:iCs/>
        </w:rPr>
        <w:t>.</w:t>
      </w:r>
      <w:r w:rsidR="003A0184" w:rsidRPr="000D720D">
        <w:rPr>
          <w:rFonts w:ascii="Arial" w:hAnsi="Arial" w:cs="Arial"/>
          <w:iCs/>
        </w:rPr>
        <w:t xml:space="preserve"> </w:t>
      </w:r>
      <w:r w:rsidR="00083DC6" w:rsidRPr="000D720D">
        <w:rPr>
          <w:rFonts w:ascii="Arial" w:hAnsi="Arial" w:cs="Arial"/>
          <w:iCs/>
        </w:rPr>
        <w:t>Th</w:t>
      </w:r>
      <w:r w:rsidR="00836659" w:rsidRPr="000D720D">
        <w:rPr>
          <w:rFonts w:ascii="Arial" w:hAnsi="Arial" w:cs="Arial"/>
          <w:iCs/>
        </w:rPr>
        <w:t>e eviden</w:t>
      </w:r>
      <w:r w:rsidR="008A1B42" w:rsidRPr="000D720D">
        <w:rPr>
          <w:rFonts w:ascii="Arial" w:hAnsi="Arial" w:cs="Arial"/>
          <w:iCs/>
        </w:rPr>
        <w:t>ce</w:t>
      </w:r>
      <w:r w:rsidR="00836659" w:rsidRPr="000D720D">
        <w:rPr>
          <w:rFonts w:ascii="Arial" w:hAnsi="Arial" w:cs="Arial"/>
          <w:iCs/>
        </w:rPr>
        <w:t xml:space="preserve"> </w:t>
      </w:r>
      <w:r w:rsidR="000C6BF2" w:rsidRPr="000D720D">
        <w:rPr>
          <w:rFonts w:ascii="Arial" w:hAnsi="Arial" w:cs="Arial"/>
          <w:iCs/>
        </w:rPr>
        <w:t>suggest</w:t>
      </w:r>
      <w:r w:rsidR="008A78A7" w:rsidRPr="000D720D">
        <w:rPr>
          <w:rFonts w:ascii="Arial" w:hAnsi="Arial" w:cs="Arial"/>
          <w:iCs/>
        </w:rPr>
        <w:t>s</w:t>
      </w:r>
      <w:r w:rsidR="00836659" w:rsidRPr="000D720D">
        <w:rPr>
          <w:rFonts w:ascii="Arial" w:hAnsi="Arial" w:cs="Arial"/>
          <w:iCs/>
        </w:rPr>
        <w:t xml:space="preserve"> </w:t>
      </w:r>
      <w:r w:rsidR="000117E9" w:rsidRPr="000D720D">
        <w:rPr>
          <w:rFonts w:ascii="Arial" w:hAnsi="Arial" w:cs="Arial"/>
          <w:iCs/>
        </w:rPr>
        <w:t xml:space="preserve">the </w:t>
      </w:r>
      <w:r w:rsidR="00144D0E" w:rsidRPr="000D720D">
        <w:rPr>
          <w:rFonts w:ascii="Arial" w:hAnsi="Arial" w:cs="Arial"/>
          <w:iCs/>
        </w:rPr>
        <w:t>DiaSorin assay</w:t>
      </w:r>
      <w:r w:rsidR="00836659" w:rsidRPr="000D720D">
        <w:rPr>
          <w:rFonts w:ascii="Arial" w:hAnsi="Arial" w:cs="Arial"/>
          <w:iCs/>
        </w:rPr>
        <w:t xml:space="preserve"> </w:t>
      </w:r>
      <w:r w:rsidR="00FC5E77" w:rsidRPr="000D720D">
        <w:rPr>
          <w:rFonts w:ascii="Arial" w:hAnsi="Arial" w:cs="Arial"/>
          <w:iCs/>
        </w:rPr>
        <w:t xml:space="preserve">exhibits </w:t>
      </w:r>
      <w:r w:rsidR="008A78A7" w:rsidRPr="000D720D">
        <w:rPr>
          <w:rFonts w:ascii="Arial" w:hAnsi="Arial" w:cs="Arial"/>
          <w:iCs/>
        </w:rPr>
        <w:t>var</w:t>
      </w:r>
      <w:r w:rsidR="00FC5E77" w:rsidRPr="000D720D">
        <w:rPr>
          <w:rFonts w:ascii="Arial" w:hAnsi="Arial" w:cs="Arial"/>
          <w:iCs/>
        </w:rPr>
        <w:t>ying</w:t>
      </w:r>
      <w:r w:rsidR="00BA7E86" w:rsidRPr="000D720D">
        <w:rPr>
          <w:rFonts w:ascii="Arial" w:hAnsi="Arial" w:cs="Arial"/>
          <w:iCs/>
        </w:rPr>
        <w:t xml:space="preserve"> </w:t>
      </w:r>
      <w:r w:rsidR="00282084" w:rsidRPr="000D720D">
        <w:rPr>
          <w:rFonts w:ascii="Arial" w:hAnsi="Arial" w:cs="Arial"/>
          <w:iCs/>
        </w:rPr>
        <w:t xml:space="preserve">selectivity for </w:t>
      </w:r>
      <w:r w:rsidR="008D4163" w:rsidRPr="000D720D">
        <w:rPr>
          <w:rFonts w:ascii="Arial" w:hAnsi="Arial" w:cs="Arial"/>
          <w:iCs/>
        </w:rPr>
        <w:t xml:space="preserve">the </w:t>
      </w:r>
      <w:r w:rsidR="002A75DF" w:rsidRPr="000D720D">
        <w:rPr>
          <w:rFonts w:ascii="Arial" w:hAnsi="Arial" w:cs="Arial"/>
          <w:iCs/>
        </w:rPr>
        <w:t>1,25(OH)</w:t>
      </w:r>
      <w:r w:rsidR="002A75DF" w:rsidRPr="000D720D">
        <w:rPr>
          <w:rFonts w:ascii="Arial" w:hAnsi="Arial" w:cs="Arial"/>
          <w:iCs/>
          <w:vertAlign w:val="subscript"/>
        </w:rPr>
        <w:t>2</w:t>
      </w:r>
      <w:r w:rsidR="002A75DF" w:rsidRPr="000D720D">
        <w:rPr>
          <w:rFonts w:ascii="Arial" w:hAnsi="Arial" w:cs="Arial"/>
          <w:iCs/>
        </w:rPr>
        <w:t>D</w:t>
      </w:r>
      <w:r w:rsidR="008D4163" w:rsidRPr="000D720D">
        <w:rPr>
          <w:rFonts w:ascii="Arial" w:hAnsi="Arial" w:cs="Arial"/>
          <w:iCs/>
        </w:rPr>
        <w:t>3 and 1,25(OH)</w:t>
      </w:r>
      <w:r w:rsidR="008D4163" w:rsidRPr="000D720D">
        <w:rPr>
          <w:rFonts w:ascii="Arial" w:hAnsi="Arial" w:cs="Arial"/>
          <w:iCs/>
          <w:vertAlign w:val="subscript"/>
        </w:rPr>
        <w:t>2</w:t>
      </w:r>
      <w:r w:rsidR="008D4163" w:rsidRPr="000D720D">
        <w:rPr>
          <w:rFonts w:ascii="Arial" w:hAnsi="Arial" w:cs="Arial"/>
          <w:iCs/>
        </w:rPr>
        <w:t xml:space="preserve">D2 molecules, resulting in </w:t>
      </w:r>
      <w:r w:rsidR="009A46FB" w:rsidRPr="000D720D">
        <w:rPr>
          <w:rFonts w:ascii="Arial" w:hAnsi="Arial" w:cs="Arial"/>
          <w:iCs/>
        </w:rPr>
        <w:t xml:space="preserve">inconsistent agreement </w:t>
      </w:r>
      <w:r w:rsidR="006B744D" w:rsidRPr="000D720D">
        <w:rPr>
          <w:rFonts w:ascii="Arial" w:hAnsi="Arial" w:cs="Arial"/>
          <w:iCs/>
        </w:rPr>
        <w:t xml:space="preserve">in total </w:t>
      </w:r>
      <w:r w:rsidR="00982061" w:rsidRPr="000D720D">
        <w:rPr>
          <w:rFonts w:ascii="Arial" w:hAnsi="Arial" w:cs="Arial"/>
          <w:iCs/>
        </w:rPr>
        <w:t xml:space="preserve">measurements </w:t>
      </w:r>
      <w:r w:rsidR="00D55987" w:rsidRPr="000D720D">
        <w:rPr>
          <w:rFonts w:ascii="Arial" w:hAnsi="Arial" w:cs="Arial"/>
          <w:iCs/>
        </w:rPr>
        <w:t xml:space="preserve">and </w:t>
      </w:r>
      <w:r w:rsidR="001C7A5A" w:rsidRPr="000D720D">
        <w:rPr>
          <w:rFonts w:ascii="Arial" w:hAnsi="Arial" w:cs="Arial"/>
          <w:iCs/>
        </w:rPr>
        <w:t xml:space="preserve">in samples </w:t>
      </w:r>
      <w:r w:rsidR="00D76A38" w:rsidRPr="000D720D">
        <w:rPr>
          <w:rFonts w:ascii="Arial" w:hAnsi="Arial" w:cs="Arial"/>
          <w:iCs/>
        </w:rPr>
        <w:t>that contained</w:t>
      </w:r>
      <w:r w:rsidR="008B6D28" w:rsidRPr="000D720D">
        <w:rPr>
          <w:rFonts w:ascii="Arial" w:hAnsi="Arial" w:cs="Arial"/>
          <w:iCs/>
        </w:rPr>
        <w:t xml:space="preserve"> </w:t>
      </w:r>
      <w:r w:rsidR="00E22AD5" w:rsidRPr="000D720D">
        <w:rPr>
          <w:rFonts w:ascii="Arial" w:hAnsi="Arial" w:cs="Arial"/>
          <w:iCs/>
        </w:rPr>
        <w:t>1,25(OH)</w:t>
      </w:r>
      <w:r w:rsidR="00E22AD5" w:rsidRPr="000D720D">
        <w:rPr>
          <w:rFonts w:ascii="Arial" w:hAnsi="Arial" w:cs="Arial"/>
          <w:iCs/>
          <w:vertAlign w:val="subscript"/>
        </w:rPr>
        <w:t>2</w:t>
      </w:r>
      <w:r w:rsidR="00E22AD5" w:rsidRPr="000D720D">
        <w:rPr>
          <w:rFonts w:ascii="Arial" w:hAnsi="Arial" w:cs="Arial"/>
          <w:iCs/>
        </w:rPr>
        <w:t>D</w:t>
      </w:r>
      <w:r w:rsidR="008B6D28" w:rsidRPr="000D720D">
        <w:rPr>
          <w:rFonts w:ascii="Arial" w:hAnsi="Arial" w:cs="Arial"/>
          <w:iCs/>
        </w:rPr>
        <w:t>2</w:t>
      </w:r>
      <w:r w:rsidR="008C3413" w:rsidRPr="000D720D">
        <w:rPr>
          <w:rFonts w:ascii="Arial" w:hAnsi="Arial" w:cs="Arial"/>
          <w:iCs/>
        </w:rPr>
        <w:t>.</w:t>
      </w:r>
      <w:r w:rsidR="00235803" w:rsidRPr="000D720D">
        <w:rPr>
          <w:rFonts w:ascii="Arial" w:hAnsi="Arial" w:cs="Arial"/>
          <w:iCs/>
        </w:rPr>
        <w:t xml:space="preserve"> </w:t>
      </w:r>
      <w:r w:rsidR="004E70E2" w:rsidRPr="000D720D">
        <w:rPr>
          <w:rFonts w:ascii="Arial" w:hAnsi="Arial" w:cs="Arial"/>
          <w:iCs/>
        </w:rPr>
        <w:t>This variability did not exist in the adult cohort</w:t>
      </w:r>
      <w:r w:rsidR="00571C4B" w:rsidRPr="000D720D">
        <w:rPr>
          <w:rFonts w:ascii="Arial" w:hAnsi="Arial" w:cs="Arial"/>
          <w:iCs/>
        </w:rPr>
        <w:t xml:space="preserve"> where 1,25(OH)</w:t>
      </w:r>
      <w:r w:rsidR="00571C4B" w:rsidRPr="000D720D">
        <w:rPr>
          <w:rFonts w:ascii="Arial" w:hAnsi="Arial" w:cs="Arial"/>
          <w:iCs/>
          <w:vertAlign w:val="subscript"/>
        </w:rPr>
        <w:t>2</w:t>
      </w:r>
      <w:r w:rsidR="00571C4B" w:rsidRPr="000D720D">
        <w:rPr>
          <w:rFonts w:ascii="Arial" w:hAnsi="Arial" w:cs="Arial"/>
          <w:iCs/>
        </w:rPr>
        <w:t xml:space="preserve">D2 </w:t>
      </w:r>
      <w:r w:rsidR="00F62CD3" w:rsidRPr="000D720D">
        <w:rPr>
          <w:rFonts w:ascii="Arial" w:hAnsi="Arial" w:cs="Arial"/>
          <w:iCs/>
        </w:rPr>
        <w:t>was not detected</w:t>
      </w:r>
      <w:r w:rsidR="006A30DD" w:rsidRPr="000D720D">
        <w:rPr>
          <w:rFonts w:ascii="Arial" w:hAnsi="Arial" w:cs="Arial"/>
          <w:iCs/>
        </w:rPr>
        <w:t>.</w:t>
      </w:r>
      <w:r w:rsidR="00DD18C0" w:rsidRPr="000D720D">
        <w:rPr>
          <w:rFonts w:ascii="Arial" w:hAnsi="Arial" w:cs="Arial"/>
          <w:iCs/>
        </w:rPr>
        <w:t xml:space="preserve"> The greater variability that remains and poorer correlation in the paediatric cohort suggest that other cross</w:t>
      </w:r>
      <w:r w:rsidR="00175D54" w:rsidRPr="000D720D">
        <w:rPr>
          <w:rFonts w:ascii="Arial" w:hAnsi="Arial" w:cs="Arial"/>
          <w:iCs/>
        </w:rPr>
        <w:t>-reacting metabolites of vitamin D exist in the paediatric population and</w:t>
      </w:r>
      <w:r w:rsidR="00DD18C0" w:rsidRPr="000D720D">
        <w:rPr>
          <w:rFonts w:ascii="Arial" w:hAnsi="Arial" w:cs="Arial"/>
          <w:iCs/>
        </w:rPr>
        <w:t xml:space="preserve"> are being detected by the antibodies employed </w:t>
      </w:r>
      <w:r w:rsidR="00DD18C0" w:rsidRPr="000D720D">
        <w:rPr>
          <w:rFonts w:ascii="Arial" w:hAnsi="Arial" w:cs="Arial"/>
          <w:iCs/>
        </w:rPr>
        <w:lastRenderedPageBreak/>
        <w:t xml:space="preserve">in </w:t>
      </w:r>
      <w:r w:rsidR="00283E5B" w:rsidRPr="000D720D">
        <w:rPr>
          <w:rFonts w:ascii="Arial" w:hAnsi="Arial" w:cs="Arial"/>
          <w:iCs/>
        </w:rPr>
        <w:t>the DiaSorin</w:t>
      </w:r>
      <w:r w:rsidR="00DD18C0" w:rsidRPr="000D720D">
        <w:rPr>
          <w:rFonts w:ascii="Arial" w:hAnsi="Arial" w:cs="Arial"/>
          <w:iCs/>
        </w:rPr>
        <w:t xml:space="preserve"> assay. Greater variability in other 1,25(OH)</w:t>
      </w:r>
      <w:r w:rsidR="00DD18C0" w:rsidRPr="000D720D">
        <w:rPr>
          <w:rFonts w:ascii="Arial" w:hAnsi="Arial" w:cs="Arial"/>
          <w:iCs/>
          <w:vertAlign w:val="subscript"/>
        </w:rPr>
        <w:t>2</w:t>
      </w:r>
      <w:r w:rsidR="00DD18C0" w:rsidRPr="000D720D">
        <w:rPr>
          <w:rFonts w:ascii="Arial" w:hAnsi="Arial" w:cs="Arial"/>
          <w:iCs/>
        </w:rPr>
        <w:t xml:space="preserve">D immunoassays previously reported </w:t>
      </w:r>
      <w:r w:rsidR="00361D27" w:rsidRPr="000D720D">
        <w:rPr>
          <w:rFonts w:ascii="Arial" w:hAnsi="Arial" w:cs="Arial"/>
          <w:iCs/>
        </w:rPr>
        <w:fldChar w:fldCharType="begin">
          <w:fldData xml:space="preserve">PEVuZE5vdGU+PENpdGU+PEF1dGhvcj5Jdmlzb248L0F1dGhvcj48WWVhcj4yMDE5PC9ZZWFyPjxS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</w:fldData>
        </w:fldChar>
      </w:r>
      <w:r w:rsidR="008A08FE">
        <w:rPr>
          <w:rFonts w:ascii="Arial" w:hAnsi="Arial" w:cs="Arial"/>
          <w:iCs/>
        </w:rPr>
        <w:instrText xml:space="preserve"> ADDIN EN.CITE </w:instrText>
      </w:r>
      <w:r w:rsidR="008A08FE">
        <w:rPr>
          <w:rFonts w:ascii="Arial" w:hAnsi="Arial" w:cs="Arial"/>
          <w:iCs/>
        </w:rPr>
        <w:fldChar w:fldCharType="begin">
          <w:fldData xml:space="preserve">PEVuZE5vdGU+PENpdGU+PEF1dGhvcj5Jdmlzb248L0F1dGhvcj48WWVhcj4yMDE5PC9ZZWFyPjxS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</w:fldData>
        </w:fldChar>
      </w:r>
      <w:r w:rsidR="008A08FE">
        <w:rPr>
          <w:rFonts w:ascii="Arial" w:hAnsi="Arial" w:cs="Arial"/>
          <w:iCs/>
        </w:rPr>
        <w:instrText xml:space="preserve"> ADDIN EN.CITE.DATA </w:instrText>
      </w:r>
      <w:r w:rsidR="008A08FE">
        <w:rPr>
          <w:rFonts w:ascii="Arial" w:hAnsi="Arial" w:cs="Arial"/>
          <w:iCs/>
        </w:rPr>
      </w:r>
      <w:r w:rsidR="008A08FE">
        <w:rPr>
          <w:rFonts w:ascii="Arial" w:hAnsi="Arial" w:cs="Arial"/>
          <w:iCs/>
        </w:rPr>
        <w:fldChar w:fldCharType="end"/>
      </w:r>
      <w:r w:rsidR="00361D27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[14-16, 19]</w:t>
      </w:r>
      <w:r w:rsidR="00361D27" w:rsidRPr="000D720D">
        <w:rPr>
          <w:rFonts w:ascii="Arial" w:hAnsi="Arial" w:cs="Arial"/>
          <w:iCs/>
        </w:rPr>
        <w:fldChar w:fldCharType="end"/>
      </w:r>
      <w:r w:rsidR="00336DEA" w:rsidRPr="000D720D">
        <w:rPr>
          <w:rFonts w:ascii="Arial" w:hAnsi="Arial" w:cs="Arial"/>
          <w:iCs/>
        </w:rPr>
        <w:t xml:space="preserve"> </w:t>
      </w:r>
      <w:r w:rsidR="00DD18C0" w:rsidRPr="000D720D">
        <w:rPr>
          <w:rFonts w:ascii="Arial" w:hAnsi="Arial" w:cs="Arial"/>
          <w:iCs/>
        </w:rPr>
        <w:t>may reflect different affinities of the antibodies employed in the assays for various vitamin D metabolites. These cross</w:t>
      </w:r>
      <w:r w:rsidR="00A83AFF" w:rsidRPr="000D720D">
        <w:rPr>
          <w:rFonts w:ascii="Arial" w:hAnsi="Arial" w:cs="Arial"/>
          <w:iCs/>
        </w:rPr>
        <w:t>-</w:t>
      </w:r>
      <w:r w:rsidR="00DD18C0" w:rsidRPr="000D720D">
        <w:rPr>
          <w:rFonts w:ascii="Arial" w:hAnsi="Arial" w:cs="Arial"/>
          <w:iCs/>
        </w:rPr>
        <w:t>reacting molecules could give rise to spuriously high 1,25(OH)</w:t>
      </w:r>
      <w:r w:rsidR="00DD18C0" w:rsidRPr="000D720D">
        <w:rPr>
          <w:rFonts w:ascii="Arial" w:hAnsi="Arial" w:cs="Arial"/>
          <w:iCs/>
          <w:vertAlign w:val="subscript"/>
        </w:rPr>
        <w:t>2</w:t>
      </w:r>
      <w:r w:rsidR="00DD18C0" w:rsidRPr="000D720D">
        <w:rPr>
          <w:rFonts w:ascii="Arial" w:hAnsi="Arial" w:cs="Arial"/>
          <w:iCs/>
        </w:rPr>
        <w:t>D concentrations in immunoassays, especially in paediatric samples.</w:t>
      </w:r>
    </w:p>
    <w:p w14:paraId="13B328B9" w14:textId="57F744FF" w:rsidR="00A570CB" w:rsidRPr="000D720D" w:rsidRDefault="00F244DD" w:rsidP="001617EB">
      <w:pPr>
        <w:ind w:firstLine="567"/>
        <w:jc w:val="both"/>
        <w:rPr>
          <w:rFonts w:ascii="Arial" w:hAnsi="Arial" w:cs="Arial"/>
          <w:iCs/>
        </w:rPr>
      </w:pPr>
      <w:r w:rsidRPr="000D720D">
        <w:rPr>
          <w:rFonts w:ascii="Arial" w:hAnsi="Arial" w:cs="Arial"/>
          <w:iCs/>
        </w:rPr>
        <w:t>A long</w:t>
      </w:r>
      <w:r w:rsidR="00BE2819" w:rsidRPr="000D720D">
        <w:rPr>
          <w:rFonts w:ascii="Arial" w:hAnsi="Arial" w:cs="Arial"/>
          <w:iCs/>
        </w:rPr>
        <w:t xml:space="preserve">-standing issue that has yet to be </w:t>
      </w:r>
      <w:r w:rsidR="00E61CD4" w:rsidRPr="000D720D">
        <w:rPr>
          <w:rFonts w:ascii="Arial" w:hAnsi="Arial" w:cs="Arial"/>
          <w:iCs/>
        </w:rPr>
        <w:t>addressed</w:t>
      </w:r>
      <w:r w:rsidR="00BE2819" w:rsidRPr="000D720D">
        <w:rPr>
          <w:rFonts w:ascii="Arial" w:hAnsi="Arial" w:cs="Arial"/>
          <w:iCs/>
        </w:rPr>
        <w:t xml:space="preserve"> by the External Quality Assessment schemes</w:t>
      </w:r>
      <w:r w:rsidR="00F058B0" w:rsidRPr="000D720D">
        <w:rPr>
          <w:rFonts w:ascii="Arial" w:hAnsi="Arial" w:cs="Arial"/>
          <w:iCs/>
        </w:rPr>
        <w:t xml:space="preserve"> is </w:t>
      </w:r>
      <w:r w:rsidR="00876E41" w:rsidRPr="000D720D">
        <w:rPr>
          <w:rFonts w:ascii="Arial" w:hAnsi="Arial" w:cs="Arial"/>
          <w:iCs/>
        </w:rPr>
        <w:t xml:space="preserve">the </w:t>
      </w:r>
      <w:r w:rsidR="00A96F34" w:rsidRPr="000D720D">
        <w:rPr>
          <w:rFonts w:ascii="Arial" w:hAnsi="Arial" w:cs="Arial"/>
          <w:iCs/>
          <w:noProof/>
        </w:rPr>
        <w:t>method-specific bias</w:t>
      </w:r>
      <w:r w:rsidR="00A96F34" w:rsidRPr="000D720D">
        <w:rPr>
          <w:rFonts w:ascii="Arial" w:hAnsi="Arial" w:cs="Arial"/>
          <w:iCs/>
        </w:rPr>
        <w:t xml:space="preserve"> </w:t>
      </w:r>
      <w:r w:rsidR="00816DBA" w:rsidRPr="000D720D">
        <w:rPr>
          <w:rFonts w:ascii="Arial" w:hAnsi="Arial" w:cs="Arial"/>
          <w:iCs/>
        </w:rPr>
        <w:t xml:space="preserve">caused </w:t>
      </w:r>
      <w:r w:rsidR="00537E2A" w:rsidRPr="000D720D">
        <w:rPr>
          <w:rFonts w:ascii="Arial" w:hAnsi="Arial" w:cs="Arial"/>
          <w:iCs/>
        </w:rPr>
        <w:t>by</w:t>
      </w:r>
      <w:r w:rsidR="00A96F34" w:rsidRPr="000D720D">
        <w:rPr>
          <w:rFonts w:ascii="Arial" w:hAnsi="Arial" w:cs="Arial"/>
          <w:iCs/>
        </w:rPr>
        <w:t xml:space="preserve"> </w:t>
      </w:r>
      <w:r w:rsidR="00816DBA" w:rsidRPr="000D720D">
        <w:rPr>
          <w:rFonts w:ascii="Arial" w:hAnsi="Arial" w:cs="Arial"/>
          <w:iCs/>
        </w:rPr>
        <w:t>p</w:t>
      </w:r>
      <w:r w:rsidR="00F058B0" w:rsidRPr="000D720D">
        <w:rPr>
          <w:rFonts w:ascii="Arial" w:hAnsi="Arial" w:cs="Arial"/>
          <w:iCs/>
        </w:rPr>
        <w:t>redominant</w:t>
      </w:r>
      <w:r w:rsidR="00816DBA" w:rsidRPr="000D720D">
        <w:rPr>
          <w:rFonts w:ascii="Arial" w:hAnsi="Arial" w:cs="Arial"/>
          <w:iCs/>
        </w:rPr>
        <w:t>ly</w:t>
      </w:r>
      <w:r w:rsidR="00F058B0" w:rsidRPr="000D720D">
        <w:rPr>
          <w:rFonts w:ascii="Arial" w:hAnsi="Arial" w:cs="Arial"/>
          <w:iCs/>
        </w:rPr>
        <w:t xml:space="preserve"> </w:t>
      </w:r>
      <w:r w:rsidR="00A96F34" w:rsidRPr="000D720D">
        <w:rPr>
          <w:rFonts w:ascii="Arial" w:hAnsi="Arial" w:cs="Arial"/>
          <w:iCs/>
        </w:rPr>
        <w:t>immunoassay participants</w:t>
      </w:r>
      <w:r w:rsidR="007D661C" w:rsidRPr="000D720D">
        <w:rPr>
          <w:rFonts w:ascii="Arial" w:hAnsi="Arial" w:cs="Arial"/>
          <w:iCs/>
        </w:rPr>
        <w:t>.</w:t>
      </w:r>
      <w:r w:rsidR="00F058B0" w:rsidRPr="000D720D">
        <w:rPr>
          <w:rFonts w:ascii="Arial" w:hAnsi="Arial" w:cs="Arial"/>
          <w:iCs/>
        </w:rPr>
        <w:t xml:space="preserve"> </w:t>
      </w:r>
      <w:r w:rsidR="00166609" w:rsidRPr="000D720D">
        <w:rPr>
          <w:rFonts w:ascii="Arial" w:hAnsi="Arial" w:cs="Arial"/>
          <w:iCs/>
        </w:rPr>
        <w:t>S</w:t>
      </w:r>
      <w:r w:rsidR="00F058B0" w:rsidRPr="000D720D">
        <w:rPr>
          <w:rFonts w:ascii="Arial" w:hAnsi="Arial" w:cs="Arial"/>
          <w:iCs/>
        </w:rPr>
        <w:t>tandardi</w:t>
      </w:r>
      <w:r w:rsidR="00EB67DC" w:rsidRPr="000D720D">
        <w:rPr>
          <w:rFonts w:ascii="Arial" w:hAnsi="Arial" w:cs="Arial"/>
          <w:iCs/>
        </w:rPr>
        <w:t>s</w:t>
      </w:r>
      <w:r w:rsidR="00F058B0" w:rsidRPr="000D720D">
        <w:rPr>
          <w:rFonts w:ascii="Arial" w:hAnsi="Arial" w:cs="Arial"/>
          <w:iCs/>
        </w:rPr>
        <w:t>ation with</w:t>
      </w:r>
      <w:r w:rsidR="001F5695" w:rsidRPr="000D720D">
        <w:rPr>
          <w:rFonts w:ascii="Arial" w:hAnsi="Arial" w:cs="Arial"/>
          <w:iCs/>
        </w:rPr>
        <w:t xml:space="preserve"> a</w:t>
      </w:r>
      <w:r w:rsidR="0062383D" w:rsidRPr="000D720D">
        <w:rPr>
          <w:rFonts w:ascii="Arial" w:hAnsi="Arial" w:cs="Arial"/>
          <w:iCs/>
        </w:rPr>
        <w:t xml:space="preserve"> </w:t>
      </w:r>
      <w:r w:rsidR="00F058B0" w:rsidRPr="000D720D">
        <w:rPr>
          <w:rFonts w:ascii="Arial" w:hAnsi="Arial" w:cs="Arial"/>
          <w:iCs/>
        </w:rPr>
        <w:t>common gold reference standard like those from the National Institute of Standards and Technology (NIST)</w:t>
      </w:r>
      <w:r w:rsidR="008D2BF8" w:rsidRPr="000D720D">
        <w:rPr>
          <w:rFonts w:ascii="Arial" w:hAnsi="Arial" w:cs="Arial"/>
          <w:iCs/>
        </w:rPr>
        <w:t xml:space="preserve"> would reduce </w:t>
      </w:r>
      <w:r w:rsidR="00A626CB" w:rsidRPr="000D720D">
        <w:rPr>
          <w:rFonts w:ascii="Arial" w:hAnsi="Arial" w:cs="Arial"/>
          <w:iCs/>
          <w:noProof/>
        </w:rPr>
        <w:t>inter-laboratory variability</w:t>
      </w:r>
      <w:r w:rsidR="00A626CB" w:rsidRPr="000D720D">
        <w:rPr>
          <w:rFonts w:ascii="Arial" w:hAnsi="Arial" w:cs="Arial"/>
          <w:iCs/>
        </w:rPr>
        <w:t xml:space="preserve"> </w:t>
      </w:r>
      <w:r w:rsidR="008D2BF8" w:rsidRPr="000D720D">
        <w:rPr>
          <w:rFonts w:ascii="Arial" w:hAnsi="Arial" w:cs="Arial"/>
          <w:iCs/>
        </w:rPr>
        <w:t xml:space="preserve">and </w:t>
      </w:r>
      <w:r w:rsidR="00EB67DC" w:rsidRPr="000D720D">
        <w:rPr>
          <w:rFonts w:ascii="Arial" w:hAnsi="Arial" w:cs="Arial"/>
          <w:iCs/>
        </w:rPr>
        <w:t>improve</w:t>
      </w:r>
      <w:r w:rsidR="00F058B0" w:rsidRPr="000D720D">
        <w:rPr>
          <w:rFonts w:ascii="Arial" w:hAnsi="Arial" w:cs="Arial"/>
          <w:iCs/>
        </w:rPr>
        <w:t xml:space="preserve"> the commutability of results across laboratories, </w:t>
      </w:r>
      <w:r w:rsidR="002C5052" w:rsidRPr="000D720D">
        <w:rPr>
          <w:rFonts w:ascii="Arial" w:hAnsi="Arial" w:cs="Arial"/>
          <w:iCs/>
        </w:rPr>
        <w:t xml:space="preserve">but </w:t>
      </w:r>
      <w:r w:rsidR="00F058B0" w:rsidRPr="000D720D">
        <w:rPr>
          <w:rFonts w:ascii="Arial" w:hAnsi="Arial" w:cs="Arial"/>
          <w:iCs/>
        </w:rPr>
        <w:t xml:space="preserve">it cannot eliminate the inherent </w:t>
      </w:r>
      <w:r w:rsidR="002C5052" w:rsidRPr="000D720D">
        <w:rPr>
          <w:rFonts w:ascii="Arial" w:hAnsi="Arial" w:cs="Arial"/>
          <w:iCs/>
        </w:rPr>
        <w:t>differen</w:t>
      </w:r>
      <w:r w:rsidR="007605FF" w:rsidRPr="000D720D">
        <w:rPr>
          <w:rFonts w:ascii="Arial" w:hAnsi="Arial" w:cs="Arial"/>
          <w:iCs/>
        </w:rPr>
        <w:t>ce in the type of</w:t>
      </w:r>
      <w:r w:rsidR="000F6BBE" w:rsidRPr="000D720D">
        <w:rPr>
          <w:rFonts w:ascii="Arial" w:hAnsi="Arial" w:cs="Arial"/>
          <w:iCs/>
        </w:rPr>
        <w:t xml:space="preserve"> method i.e. by mass</w:t>
      </w:r>
      <w:r w:rsidR="00A07D32" w:rsidRPr="000D720D">
        <w:rPr>
          <w:rFonts w:ascii="Arial" w:hAnsi="Arial" w:cs="Arial"/>
          <w:iCs/>
        </w:rPr>
        <w:t xml:space="preserve"> </w:t>
      </w:r>
      <w:r w:rsidR="000F6BBE" w:rsidRPr="000D720D">
        <w:rPr>
          <w:rFonts w:ascii="Arial" w:hAnsi="Arial" w:cs="Arial"/>
          <w:iCs/>
        </w:rPr>
        <w:t xml:space="preserve">or </w:t>
      </w:r>
      <w:r w:rsidR="007605FF" w:rsidRPr="000D720D">
        <w:rPr>
          <w:rFonts w:ascii="Arial" w:hAnsi="Arial" w:cs="Arial"/>
          <w:iCs/>
        </w:rPr>
        <w:t>antibody interactions</w:t>
      </w:r>
      <w:r w:rsidR="00F058B0" w:rsidRPr="000D720D">
        <w:rPr>
          <w:rFonts w:ascii="Arial" w:hAnsi="Arial" w:cs="Arial"/>
          <w:iCs/>
        </w:rPr>
        <w:t xml:space="preserve">. </w:t>
      </w:r>
      <w:r w:rsidR="005E3BC7" w:rsidRPr="000D720D">
        <w:rPr>
          <w:rFonts w:ascii="Arial" w:hAnsi="Arial" w:cs="Arial"/>
          <w:iCs/>
        </w:rPr>
        <w:t xml:space="preserve">The disparity is likely due to the cross-reactivity of the antibodies used in the immunoassay </w:t>
      </w:r>
      <w:r w:rsidR="00CE237A" w:rsidRPr="000D720D">
        <w:rPr>
          <w:rFonts w:ascii="Arial" w:hAnsi="Arial" w:cs="Arial"/>
          <w:iCs/>
        </w:rPr>
        <w:t>with</w:t>
      </w:r>
      <w:r w:rsidR="005E3BC7" w:rsidRPr="000D720D">
        <w:rPr>
          <w:rFonts w:ascii="Arial" w:hAnsi="Arial" w:cs="Arial"/>
          <w:iCs/>
        </w:rPr>
        <w:t xml:space="preserve"> </w:t>
      </w:r>
      <w:r w:rsidR="00CE237A" w:rsidRPr="000D720D">
        <w:rPr>
          <w:rFonts w:ascii="Arial" w:hAnsi="Arial" w:cs="Arial"/>
          <w:iCs/>
        </w:rPr>
        <w:t>other</w:t>
      </w:r>
      <w:r w:rsidR="005E3BC7" w:rsidRPr="000D720D">
        <w:rPr>
          <w:rFonts w:ascii="Arial" w:hAnsi="Arial" w:cs="Arial"/>
          <w:iCs/>
        </w:rPr>
        <w:t xml:space="preserve"> matrix components</w:t>
      </w:r>
      <w:r w:rsidR="004E353B" w:rsidRPr="000D720D">
        <w:rPr>
          <w:rFonts w:ascii="Arial" w:hAnsi="Arial" w:cs="Arial"/>
          <w:iCs/>
        </w:rPr>
        <w:fldChar w:fldCharType="begin">
          <w:fldData xml:space="preserve">PEVuZE5vdGU+PENpdGU+PEF1dGhvcj5XZWlsZXI8L0F1dGhvcj48WWVhcj4yMDI0PC9ZZWFyPjxS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</w:fldData>
        </w:fldChar>
      </w:r>
      <w:r w:rsidR="008A08FE">
        <w:rPr>
          <w:rFonts w:ascii="Arial" w:hAnsi="Arial" w:cs="Arial"/>
          <w:iCs/>
        </w:rPr>
        <w:instrText xml:space="preserve"> ADDIN EN.CITE </w:instrText>
      </w:r>
      <w:r w:rsidR="008A08FE">
        <w:rPr>
          <w:rFonts w:ascii="Arial" w:hAnsi="Arial" w:cs="Arial"/>
          <w:iCs/>
        </w:rPr>
        <w:fldChar w:fldCharType="begin">
          <w:fldData xml:space="preserve">PEVuZE5vdGU+PENpdGU+PEF1dGhvcj5XZWlsZXI8L0F1dGhvcj48WWVhcj4yMDI0PC9ZZWFyPjxS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</w:fldData>
        </w:fldChar>
      </w:r>
      <w:r w:rsidR="008A08FE">
        <w:rPr>
          <w:rFonts w:ascii="Arial" w:hAnsi="Arial" w:cs="Arial"/>
          <w:iCs/>
        </w:rPr>
        <w:instrText xml:space="preserve"> ADDIN EN.CITE.DATA </w:instrText>
      </w:r>
      <w:r w:rsidR="008A08FE">
        <w:rPr>
          <w:rFonts w:ascii="Arial" w:hAnsi="Arial" w:cs="Arial"/>
          <w:iCs/>
        </w:rPr>
      </w:r>
      <w:r w:rsidR="008A08FE">
        <w:rPr>
          <w:rFonts w:ascii="Arial" w:hAnsi="Arial" w:cs="Arial"/>
          <w:iCs/>
        </w:rPr>
        <w:fldChar w:fldCharType="end"/>
      </w:r>
      <w:r w:rsidR="004E353B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[20-22]</w:t>
      </w:r>
      <w:r w:rsidR="004E353B" w:rsidRPr="000D720D">
        <w:rPr>
          <w:rFonts w:ascii="Arial" w:hAnsi="Arial" w:cs="Arial"/>
          <w:iCs/>
        </w:rPr>
        <w:fldChar w:fldCharType="end"/>
      </w:r>
      <w:r w:rsidR="00794F0C" w:rsidRPr="000D720D">
        <w:rPr>
          <w:rFonts w:ascii="Arial" w:hAnsi="Arial" w:cs="Arial"/>
          <w:iCs/>
        </w:rPr>
        <w:t xml:space="preserve">, </w:t>
      </w:r>
      <w:r w:rsidR="00581D16" w:rsidRPr="000D720D">
        <w:rPr>
          <w:rFonts w:ascii="Arial" w:hAnsi="Arial" w:cs="Arial"/>
          <w:iCs/>
        </w:rPr>
        <w:t xml:space="preserve">the effects of </w:t>
      </w:r>
      <w:r w:rsidR="00F22E26" w:rsidRPr="000D720D">
        <w:rPr>
          <w:rFonts w:ascii="Arial" w:hAnsi="Arial" w:cs="Arial"/>
          <w:iCs/>
        </w:rPr>
        <w:t xml:space="preserve">which </w:t>
      </w:r>
      <w:r w:rsidR="001E75C2" w:rsidRPr="000D720D">
        <w:rPr>
          <w:rFonts w:ascii="Arial" w:hAnsi="Arial" w:cs="Arial"/>
          <w:iCs/>
        </w:rPr>
        <w:t xml:space="preserve">could </w:t>
      </w:r>
      <w:r w:rsidR="00912D16" w:rsidRPr="000D720D">
        <w:rPr>
          <w:rFonts w:ascii="Arial" w:hAnsi="Arial" w:cs="Arial"/>
          <w:iCs/>
        </w:rPr>
        <w:t xml:space="preserve">be </w:t>
      </w:r>
      <w:r w:rsidR="001E75C2" w:rsidRPr="000D720D">
        <w:rPr>
          <w:rFonts w:ascii="Arial" w:hAnsi="Arial" w:cs="Arial"/>
          <w:iCs/>
        </w:rPr>
        <w:t>exace</w:t>
      </w:r>
      <w:r w:rsidR="00D95E1F" w:rsidRPr="000D720D">
        <w:rPr>
          <w:rFonts w:ascii="Arial" w:hAnsi="Arial" w:cs="Arial"/>
          <w:iCs/>
        </w:rPr>
        <w:t>rbated in patients presenting</w:t>
      </w:r>
      <w:r w:rsidR="001E75C2" w:rsidRPr="000D720D">
        <w:rPr>
          <w:rFonts w:ascii="Arial" w:hAnsi="Arial" w:cs="Arial"/>
          <w:iCs/>
        </w:rPr>
        <w:t xml:space="preserve"> with complex pathophysiological conditions</w:t>
      </w:r>
      <w:r w:rsidR="0036581B" w:rsidRPr="000D720D">
        <w:rPr>
          <w:rFonts w:ascii="Arial" w:hAnsi="Arial" w:cs="Arial"/>
          <w:iCs/>
        </w:rPr>
        <w:fldChar w:fldCharType="begin">
          <w:fldData xml:space="preserve">PEVuZE5vdGU+PENpdGU+PEF1dGhvcj5XaGl0dGxlPC9BdXRob3I+PFllYXI+MjAyMTwvWWVhcj48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</w:fldData>
        </w:fldChar>
      </w:r>
      <w:r w:rsidR="008A08FE">
        <w:rPr>
          <w:rFonts w:ascii="Arial" w:hAnsi="Arial" w:cs="Arial"/>
          <w:iCs/>
        </w:rPr>
        <w:instrText xml:space="preserve"> ADDIN EN.CITE </w:instrText>
      </w:r>
      <w:r w:rsidR="008A08FE">
        <w:rPr>
          <w:rFonts w:ascii="Arial" w:hAnsi="Arial" w:cs="Arial"/>
          <w:iCs/>
        </w:rPr>
        <w:fldChar w:fldCharType="begin">
          <w:fldData xml:space="preserve">PEVuZE5vdGU+PENpdGU+PEF1dGhvcj5XaGl0dGxlPC9BdXRob3I+PFllYXI+MjAyMTwvWWVhcj48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</w:fldData>
        </w:fldChar>
      </w:r>
      <w:r w:rsidR="008A08FE">
        <w:rPr>
          <w:rFonts w:ascii="Arial" w:hAnsi="Arial" w:cs="Arial"/>
          <w:iCs/>
        </w:rPr>
        <w:instrText xml:space="preserve"> ADDIN EN.CITE.DATA </w:instrText>
      </w:r>
      <w:r w:rsidR="008A08FE">
        <w:rPr>
          <w:rFonts w:ascii="Arial" w:hAnsi="Arial" w:cs="Arial"/>
          <w:iCs/>
        </w:rPr>
      </w:r>
      <w:r w:rsidR="008A08FE">
        <w:rPr>
          <w:rFonts w:ascii="Arial" w:hAnsi="Arial" w:cs="Arial"/>
          <w:iCs/>
        </w:rPr>
        <w:fldChar w:fldCharType="end"/>
      </w:r>
      <w:r w:rsidR="0036581B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[23-25]</w:t>
      </w:r>
      <w:r w:rsidR="0036581B" w:rsidRPr="000D720D">
        <w:rPr>
          <w:rFonts w:ascii="Arial" w:hAnsi="Arial" w:cs="Arial"/>
          <w:iCs/>
        </w:rPr>
        <w:fldChar w:fldCharType="end"/>
      </w:r>
      <w:r w:rsidR="00572655" w:rsidRPr="000D720D">
        <w:rPr>
          <w:rFonts w:ascii="Arial" w:hAnsi="Arial" w:cs="Arial"/>
          <w:iCs/>
        </w:rPr>
        <w:t>,</w:t>
      </w:r>
      <w:r w:rsidR="006E68F5" w:rsidRPr="000D720D">
        <w:rPr>
          <w:rFonts w:ascii="Arial" w:hAnsi="Arial" w:cs="Arial"/>
          <w:iCs/>
        </w:rPr>
        <w:t xml:space="preserve"> result</w:t>
      </w:r>
      <w:r w:rsidR="00572655" w:rsidRPr="000D720D">
        <w:rPr>
          <w:rFonts w:ascii="Arial" w:hAnsi="Arial" w:cs="Arial"/>
          <w:iCs/>
        </w:rPr>
        <w:t>ing</w:t>
      </w:r>
      <w:r w:rsidR="006E68F5" w:rsidRPr="000D720D">
        <w:rPr>
          <w:rFonts w:ascii="Arial" w:hAnsi="Arial" w:cs="Arial"/>
          <w:iCs/>
        </w:rPr>
        <w:t xml:space="preserve"> in</w:t>
      </w:r>
      <w:r w:rsidR="00F058B0" w:rsidRPr="000D720D">
        <w:rPr>
          <w:rFonts w:ascii="Arial" w:hAnsi="Arial" w:cs="Arial"/>
          <w:iCs/>
        </w:rPr>
        <w:t xml:space="preserve"> false </w:t>
      </w:r>
      <w:r w:rsidR="003E2F30" w:rsidRPr="000D720D">
        <w:rPr>
          <w:rFonts w:ascii="Arial" w:hAnsi="Arial" w:cs="Arial"/>
          <w:iCs/>
        </w:rPr>
        <w:t>interpretation</w:t>
      </w:r>
      <w:r w:rsidR="00F058B0" w:rsidRPr="000D720D">
        <w:rPr>
          <w:rFonts w:ascii="Arial" w:hAnsi="Arial" w:cs="Arial"/>
          <w:iCs/>
        </w:rPr>
        <w:t xml:space="preserve"> of </w:t>
      </w:r>
      <w:r w:rsidR="00222A07" w:rsidRPr="000D720D">
        <w:rPr>
          <w:rFonts w:ascii="Arial" w:hAnsi="Arial" w:cs="Arial"/>
          <w:iCs/>
        </w:rPr>
        <w:t>1,25(OH)</w:t>
      </w:r>
      <w:r w:rsidR="00222A07" w:rsidRPr="000D720D">
        <w:rPr>
          <w:rFonts w:ascii="Arial" w:hAnsi="Arial" w:cs="Arial"/>
          <w:iCs/>
          <w:vertAlign w:val="subscript"/>
        </w:rPr>
        <w:t>2</w:t>
      </w:r>
      <w:r w:rsidR="00222A07" w:rsidRPr="000D720D">
        <w:rPr>
          <w:rFonts w:ascii="Arial" w:hAnsi="Arial" w:cs="Arial"/>
          <w:iCs/>
        </w:rPr>
        <w:t xml:space="preserve">D </w:t>
      </w:r>
      <w:r w:rsidR="007A64DD" w:rsidRPr="000D720D">
        <w:rPr>
          <w:rFonts w:ascii="Arial" w:hAnsi="Arial" w:cs="Arial"/>
          <w:iCs/>
        </w:rPr>
        <w:t>and</w:t>
      </w:r>
      <w:r w:rsidR="00F058B0" w:rsidRPr="000D720D">
        <w:rPr>
          <w:rFonts w:ascii="Arial" w:hAnsi="Arial" w:cs="Arial"/>
          <w:iCs/>
        </w:rPr>
        <w:t xml:space="preserve"> </w:t>
      </w:r>
      <w:r w:rsidR="00D95E1F" w:rsidRPr="000D720D">
        <w:rPr>
          <w:rFonts w:ascii="Arial" w:hAnsi="Arial" w:cs="Arial"/>
          <w:iCs/>
        </w:rPr>
        <w:t>the respective</w:t>
      </w:r>
      <w:r w:rsidR="00F058B0" w:rsidRPr="000D720D">
        <w:rPr>
          <w:rFonts w:ascii="Arial" w:hAnsi="Arial" w:cs="Arial"/>
          <w:iCs/>
        </w:rPr>
        <w:t xml:space="preserve"> </w:t>
      </w:r>
      <w:r w:rsidR="00637534" w:rsidRPr="000D720D">
        <w:rPr>
          <w:rFonts w:ascii="Arial" w:hAnsi="Arial" w:cs="Arial"/>
          <w:iCs/>
        </w:rPr>
        <w:t>r</w:t>
      </w:r>
      <w:r w:rsidR="00F058B0" w:rsidRPr="000D720D">
        <w:rPr>
          <w:rFonts w:ascii="Arial" w:hAnsi="Arial" w:cs="Arial"/>
          <w:iCs/>
        </w:rPr>
        <w:t xml:space="preserve">atio </w:t>
      </w:r>
      <w:r w:rsidR="00191749" w:rsidRPr="000D720D">
        <w:rPr>
          <w:rFonts w:ascii="Arial" w:hAnsi="Arial" w:cs="Arial"/>
          <w:iCs/>
        </w:rPr>
        <w:t>with other vitamin D metabolites</w:t>
      </w:r>
      <w:r w:rsidR="00F058B0" w:rsidRPr="000D720D">
        <w:rPr>
          <w:rFonts w:ascii="Arial" w:hAnsi="Arial" w:cs="Arial"/>
          <w:iCs/>
        </w:rPr>
        <w:t xml:space="preserve">. </w:t>
      </w:r>
      <w:r w:rsidR="003B7A71" w:rsidRPr="000D720D">
        <w:rPr>
          <w:rFonts w:ascii="Arial" w:hAnsi="Arial" w:cs="Arial"/>
          <w:iCs/>
        </w:rPr>
        <w:t xml:space="preserve">Sajid et al. </w:t>
      </w:r>
      <w:r w:rsidR="00FE1D4A" w:rsidRPr="000D720D">
        <w:rPr>
          <w:rFonts w:ascii="Arial" w:hAnsi="Arial" w:cs="Arial"/>
          <w:iCs/>
        </w:rPr>
        <w:t>report</w:t>
      </w:r>
      <w:r w:rsidR="003B7A71" w:rsidRPr="000D720D">
        <w:rPr>
          <w:rFonts w:ascii="Arial" w:hAnsi="Arial" w:cs="Arial"/>
          <w:iCs/>
        </w:rPr>
        <w:t xml:space="preserve">ed a case </w:t>
      </w:r>
      <w:r w:rsidR="005829E1" w:rsidRPr="000D720D">
        <w:rPr>
          <w:rFonts w:ascii="Arial" w:hAnsi="Arial" w:cs="Arial"/>
          <w:iCs/>
        </w:rPr>
        <w:t xml:space="preserve">of </w:t>
      </w:r>
      <w:r w:rsidR="00F73221" w:rsidRPr="000D720D">
        <w:rPr>
          <w:rFonts w:ascii="Arial" w:hAnsi="Arial" w:cs="Arial"/>
          <w:iCs/>
        </w:rPr>
        <w:t>vitamin D intoxication</w:t>
      </w:r>
      <w:r w:rsidR="00E8362D" w:rsidRPr="000D720D">
        <w:rPr>
          <w:rFonts w:ascii="Arial" w:hAnsi="Arial" w:cs="Arial"/>
          <w:iCs/>
        </w:rPr>
        <w:t xml:space="preserve"> from a patient whose</w:t>
      </w:r>
      <w:r w:rsidR="00F73221" w:rsidRPr="000D720D">
        <w:rPr>
          <w:rFonts w:ascii="Arial" w:hAnsi="Arial" w:cs="Arial"/>
          <w:iCs/>
        </w:rPr>
        <w:t xml:space="preserve"> </w:t>
      </w:r>
      <w:r w:rsidR="00D54BD8" w:rsidRPr="000D720D">
        <w:rPr>
          <w:rFonts w:ascii="Arial" w:hAnsi="Arial" w:cs="Arial"/>
          <w:iCs/>
        </w:rPr>
        <w:t xml:space="preserve">grossly </w:t>
      </w:r>
      <w:r w:rsidR="00620A30" w:rsidRPr="000D720D">
        <w:rPr>
          <w:rFonts w:ascii="Arial" w:hAnsi="Arial" w:cs="Arial"/>
          <w:iCs/>
        </w:rPr>
        <w:t xml:space="preserve">elevated </w:t>
      </w:r>
      <w:r w:rsidR="00B664D8" w:rsidRPr="000D720D">
        <w:rPr>
          <w:rFonts w:ascii="Arial" w:hAnsi="Arial" w:cs="Arial"/>
          <w:iCs/>
        </w:rPr>
        <w:t>1,24,25(OH)</w:t>
      </w:r>
      <w:r w:rsidR="00B664D8" w:rsidRPr="000D720D">
        <w:rPr>
          <w:rFonts w:ascii="Cambria Math" w:hAnsi="Cambria Math" w:cs="Cambria Math"/>
          <w:iCs/>
        </w:rPr>
        <w:t>₃</w:t>
      </w:r>
      <w:r w:rsidR="00B664D8" w:rsidRPr="000D720D">
        <w:rPr>
          <w:rFonts w:ascii="Arial" w:hAnsi="Arial" w:cs="Arial"/>
          <w:iCs/>
        </w:rPr>
        <w:t>D</w:t>
      </w:r>
      <w:r w:rsidR="000E293D" w:rsidRPr="000D720D">
        <w:rPr>
          <w:rFonts w:ascii="Arial" w:hAnsi="Arial" w:cs="Arial"/>
          <w:iCs/>
        </w:rPr>
        <w:t>3</w:t>
      </w:r>
      <w:r w:rsidR="00B664D8" w:rsidRPr="000D720D">
        <w:rPr>
          <w:rFonts w:ascii="Arial" w:hAnsi="Arial" w:cs="Arial"/>
          <w:iCs/>
        </w:rPr>
        <w:t xml:space="preserve"> </w:t>
      </w:r>
      <w:r w:rsidR="009E1624" w:rsidRPr="000D720D">
        <w:rPr>
          <w:rFonts w:ascii="Arial" w:hAnsi="Arial" w:cs="Arial"/>
          <w:iCs/>
        </w:rPr>
        <w:t>attributed to cross-reactivity with</w:t>
      </w:r>
      <w:r w:rsidR="003B7E3A" w:rsidRPr="000D720D">
        <w:rPr>
          <w:rFonts w:ascii="Arial" w:hAnsi="Arial" w:cs="Arial"/>
          <w:iCs/>
        </w:rPr>
        <w:t xml:space="preserve"> the DiaSorin LIASON XL assay</w:t>
      </w:r>
      <w:r w:rsidR="00CB0212" w:rsidRPr="000D720D">
        <w:rPr>
          <w:rFonts w:ascii="Arial" w:hAnsi="Arial" w:cs="Arial"/>
          <w:iCs/>
        </w:rPr>
        <w:t>.</w:t>
      </w:r>
      <w:r w:rsidR="00CF004B" w:rsidRPr="000D720D">
        <w:rPr>
          <w:rFonts w:ascii="Arial" w:hAnsi="Arial" w:cs="Arial"/>
          <w:iCs/>
        </w:rPr>
        <w:t xml:space="preserve"> </w:t>
      </w:r>
      <w:r w:rsidR="00CB0212" w:rsidRPr="000D720D">
        <w:rPr>
          <w:rFonts w:ascii="Arial" w:hAnsi="Arial" w:cs="Arial"/>
          <w:iCs/>
        </w:rPr>
        <w:t xml:space="preserve">This </w:t>
      </w:r>
      <w:r w:rsidR="00CF004B" w:rsidRPr="000D720D">
        <w:rPr>
          <w:rFonts w:ascii="Arial" w:hAnsi="Arial" w:cs="Arial"/>
          <w:iCs/>
        </w:rPr>
        <w:t>resulted</w:t>
      </w:r>
      <w:r w:rsidR="00FA6B07" w:rsidRPr="000D720D">
        <w:rPr>
          <w:rFonts w:ascii="Arial" w:hAnsi="Arial" w:cs="Arial"/>
          <w:iCs/>
        </w:rPr>
        <w:t xml:space="preserve"> in</w:t>
      </w:r>
      <w:r w:rsidR="003B7E3A" w:rsidRPr="000D720D">
        <w:rPr>
          <w:rFonts w:ascii="Arial" w:hAnsi="Arial" w:cs="Arial"/>
          <w:iCs/>
        </w:rPr>
        <w:t xml:space="preserve"> </w:t>
      </w:r>
      <w:r w:rsidR="00942CAF" w:rsidRPr="000D720D">
        <w:rPr>
          <w:rFonts w:ascii="Arial" w:hAnsi="Arial" w:cs="Arial"/>
          <w:iCs/>
        </w:rPr>
        <w:t xml:space="preserve">a </w:t>
      </w:r>
      <w:r w:rsidR="00627FD2" w:rsidRPr="000D720D">
        <w:rPr>
          <w:rFonts w:ascii="Arial" w:hAnsi="Arial" w:cs="Arial"/>
          <w:iCs/>
        </w:rPr>
        <w:t xml:space="preserve">falsely elevated </w:t>
      </w:r>
      <w:r w:rsidR="00143E07" w:rsidRPr="000D720D">
        <w:rPr>
          <w:rFonts w:ascii="Arial" w:hAnsi="Arial" w:cs="Arial"/>
          <w:iCs/>
        </w:rPr>
        <w:t>1,25(OH)</w:t>
      </w:r>
      <w:r w:rsidR="00143E07" w:rsidRPr="000D720D">
        <w:rPr>
          <w:rFonts w:ascii="Cambria Math" w:hAnsi="Cambria Math" w:cs="Cambria Math"/>
          <w:iCs/>
        </w:rPr>
        <w:t>₂</w:t>
      </w:r>
      <w:r w:rsidR="00143E07" w:rsidRPr="000D720D">
        <w:rPr>
          <w:rFonts w:ascii="Arial" w:hAnsi="Arial" w:cs="Arial"/>
          <w:iCs/>
        </w:rPr>
        <w:t xml:space="preserve">D </w:t>
      </w:r>
      <w:r w:rsidR="00627FD2" w:rsidRPr="000D720D">
        <w:rPr>
          <w:rFonts w:ascii="Arial" w:hAnsi="Arial" w:cs="Arial"/>
          <w:iCs/>
        </w:rPr>
        <w:t>value</w:t>
      </w:r>
      <w:r w:rsidR="00CB0212" w:rsidRPr="000D720D">
        <w:rPr>
          <w:rFonts w:ascii="Arial" w:hAnsi="Arial" w:cs="Arial"/>
          <w:iCs/>
        </w:rPr>
        <w:t>,</w:t>
      </w:r>
      <w:r w:rsidR="00F00821" w:rsidRPr="000D720D">
        <w:rPr>
          <w:rFonts w:ascii="Arial" w:hAnsi="Arial" w:cs="Arial"/>
          <w:iCs/>
        </w:rPr>
        <w:t xml:space="preserve"> </w:t>
      </w:r>
      <w:r w:rsidR="00FA6B07" w:rsidRPr="000D720D">
        <w:rPr>
          <w:rFonts w:ascii="Arial" w:hAnsi="Arial" w:cs="Arial"/>
          <w:iCs/>
        </w:rPr>
        <w:t>which</w:t>
      </w:r>
      <w:r w:rsidR="00F00821" w:rsidRPr="000D720D">
        <w:rPr>
          <w:rFonts w:ascii="Arial" w:hAnsi="Arial" w:cs="Arial"/>
          <w:iCs/>
        </w:rPr>
        <w:t xml:space="preserve"> was </w:t>
      </w:r>
      <w:r w:rsidR="00FA6B07" w:rsidRPr="000D720D">
        <w:rPr>
          <w:rFonts w:ascii="Arial" w:hAnsi="Arial" w:cs="Arial"/>
          <w:iCs/>
        </w:rPr>
        <w:t xml:space="preserve">later </w:t>
      </w:r>
      <w:r w:rsidR="00F00821" w:rsidRPr="000D720D">
        <w:rPr>
          <w:rFonts w:ascii="Arial" w:hAnsi="Arial" w:cs="Arial"/>
          <w:iCs/>
        </w:rPr>
        <w:t>found to be normal through LC-MS/MS</w:t>
      </w:r>
      <w:r w:rsidR="00E115C7" w:rsidRPr="000D720D">
        <w:rPr>
          <w:rFonts w:ascii="Arial" w:hAnsi="Arial" w:cs="Arial"/>
          <w:iCs/>
        </w:rPr>
        <w:fldChar w:fldCharType="begin"/>
      </w:r>
      <w:r w:rsidR="008A08FE">
        <w:rPr>
          <w:rFonts w:ascii="Arial" w:hAnsi="Arial" w:cs="Arial"/>
          <w:iCs/>
        </w:rPr>
        <w:instrText xml:space="preserve"> ADDIN EN.CITE &lt;EndNote&gt;&lt;Cite&gt;&lt;Author&gt;Sajid&lt;/Author&gt;&lt;Year&gt;2024&lt;/Year&gt;&lt;RecNum&gt;7124&lt;/RecNum&gt;&lt;DisplayText&gt;[26]&lt;/DisplayText&gt;&lt;record&gt;&lt;rec-number&gt;7124&lt;/rec-number&gt;&lt;foreign-keys&gt;&lt;key app="EN" db-id="ravxrz0snsvp0reazxo5f90tvw225xxe9s5p" timestamp="1729174158" guid="f59639d6-7c07-4a39-9bf3-b58eba0a3c93"&gt;7124&lt;/key&gt;&lt;/foreign-keys&gt;&lt;ref-type name="Journal Article"&gt;17&lt;/ref-type&gt;&lt;contributors&gt;&lt;authors&gt;&lt;author&gt;Sajid, U.&lt;/author&gt;&lt;author&gt;Orton, D.&lt;/author&gt;&lt;author&gt;Kaufmann, M.&lt;/author&gt;&lt;author&gt;Jones, G.&lt;/author&gt;&lt;author&gt;Kline, G. A.&lt;/author&gt;&lt;/authors&gt;&lt;/contributors&gt;&lt;auth-address&gt;Cumming School of Medicine, University of Calgary, Calgary, AB, Canada.&amp;#xD;Department of Biomedical &amp;amp; Molecular Sciences, Queen&amp;apos;s University, Kingston, ON, Canada.&lt;/auth-address&gt;&lt;titles&gt;&lt;title&gt;Understanding Elevated Vitamin D Measurements to Uncover Hypercalcemia Etiology&lt;/title&gt;&lt;secondary-title&gt;Clin Chem&lt;/secondary-title&gt;&lt;/titles&gt;&lt;periodical&gt;&lt;full-title&gt;Clin Chem&lt;/full-title&gt;&lt;/periodical&gt;&lt;pages&gt;798-802&lt;/pages&gt;&lt;volume&gt;70&lt;/volume&gt;&lt;number&gt;6&lt;/number&gt;&lt;keywords&gt;&lt;keyword&gt;*Hypercalcemia/blood/diagnosis/etiology&lt;/keyword&gt;&lt;keyword&gt;Humans&lt;/keyword&gt;&lt;keyword&gt;*Vitamin D/blood&lt;/keyword&gt;&lt;/keywords&gt;&lt;dates&gt;&lt;year&gt;2024&lt;/year&gt;&lt;pub-dates&gt;&lt;date&gt;Jun 3&lt;/date&gt;&lt;/pub-dates&gt;&lt;/dates&gt;&lt;isbn&gt;1530-8561 (Electronic)&amp;#xD;0009-9147 (Linking)&lt;/isbn&gt;&lt;accession-num&gt;38825340&lt;/accession-num&gt;&lt;urls&gt;&lt;related-urls&gt;&lt;url&gt;https://www.ncbi.nlm.nih.gov/pubmed/38825340&lt;/url&gt;&lt;/related-urls&gt;&lt;/urls&gt;&lt;electronic-resource-num&gt;10.1093/clinchem/hvae044&lt;/electronic-resource-num&gt;&lt;remote-database-name&gt;Medline&lt;/remote-database-name&gt;&lt;remote-database-provider&gt;NLM&lt;/remote-database-provider&gt;&lt;/record&gt;&lt;/Cite&gt;&lt;/EndNote&gt;</w:instrText>
      </w:r>
      <w:r w:rsidR="00E115C7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[26]</w:t>
      </w:r>
      <w:r w:rsidR="00E115C7" w:rsidRPr="000D720D">
        <w:rPr>
          <w:rFonts w:ascii="Arial" w:hAnsi="Arial" w:cs="Arial"/>
          <w:iCs/>
        </w:rPr>
        <w:fldChar w:fldCharType="end"/>
      </w:r>
      <w:r w:rsidR="00F00821" w:rsidRPr="000D720D">
        <w:rPr>
          <w:rFonts w:ascii="Arial" w:hAnsi="Arial" w:cs="Arial"/>
          <w:iCs/>
        </w:rPr>
        <w:t>.</w:t>
      </w:r>
      <w:r w:rsidR="009D4947" w:rsidRPr="000D720D">
        <w:rPr>
          <w:rFonts w:ascii="Arial" w:hAnsi="Arial" w:cs="Arial"/>
          <w:iCs/>
        </w:rPr>
        <w:t xml:space="preserve"> </w:t>
      </w:r>
      <w:r w:rsidR="001565FD" w:rsidRPr="000D720D">
        <w:rPr>
          <w:rFonts w:ascii="Arial" w:hAnsi="Arial" w:cs="Arial"/>
          <w:iCs/>
        </w:rPr>
        <w:t>Given the structural similarity of 1,24,25(OH)</w:t>
      </w:r>
      <w:r w:rsidR="001565FD" w:rsidRPr="000D720D">
        <w:rPr>
          <w:rFonts w:ascii="Cambria Math" w:hAnsi="Cambria Math" w:cs="Cambria Math"/>
          <w:iCs/>
        </w:rPr>
        <w:t>₃</w:t>
      </w:r>
      <w:r w:rsidR="001565FD" w:rsidRPr="000D720D">
        <w:rPr>
          <w:rFonts w:ascii="Arial" w:hAnsi="Arial" w:cs="Arial"/>
          <w:iCs/>
        </w:rPr>
        <w:t>D with 1,25(OH)</w:t>
      </w:r>
      <w:r w:rsidR="001565FD" w:rsidRPr="000D720D">
        <w:rPr>
          <w:rFonts w:ascii="Cambria Math" w:hAnsi="Cambria Math" w:cs="Cambria Math"/>
          <w:iCs/>
        </w:rPr>
        <w:t>₂</w:t>
      </w:r>
      <w:r w:rsidR="001565FD" w:rsidRPr="000D720D">
        <w:rPr>
          <w:rFonts w:ascii="Arial" w:hAnsi="Arial" w:cs="Arial"/>
          <w:iCs/>
        </w:rPr>
        <w:t>D and its affinity for the vitamin D receptor</w:t>
      </w:r>
      <w:r w:rsidR="00253893" w:rsidRPr="000D720D">
        <w:rPr>
          <w:rFonts w:ascii="Arial" w:hAnsi="Arial" w:cs="Arial"/>
          <w:iCs/>
        </w:rPr>
        <w:fldChar w:fldCharType="begin"/>
      </w:r>
      <w:r w:rsidR="008A08FE">
        <w:rPr>
          <w:rFonts w:ascii="Arial" w:hAnsi="Arial" w:cs="Arial"/>
          <w:iCs/>
        </w:rPr>
        <w:instrText xml:space="preserve"> ADDIN EN.CITE &lt;EndNote&gt;&lt;Cite&gt;&lt;Author&gt;Bikle&lt;/Author&gt;&lt;Year&gt;2014&lt;/Year&gt;&lt;RecNum&gt;7135&lt;/RecNum&gt;&lt;DisplayText&gt;[27]&lt;/DisplayText&gt;&lt;record&gt;&lt;rec-number&gt;7135&lt;/rec-number&gt;&lt;foreign-keys&gt;&lt;key app="EN" db-id="ravxrz0snsvp0reazxo5f90tvw225xxe9s5p" timestamp="1730724055" guid="5c32c946-b95c-483c-abe1-635afebf8bce"&gt;7135&lt;/key&gt;&lt;/foreign-keys&gt;&lt;ref-type name="Journal Article"&gt;17&lt;/ref-type&gt;&lt;contributors&gt;&lt;authors&gt;&lt;author&gt;Bikle, D. D.&lt;/author&gt;&lt;/authors&gt;&lt;/contributors&gt;&lt;auth-address&gt;VA Medical Center, Department of Medicine and Dermatology, University of California, San Francisco, San Francisco, CA 94121, USA. Electronic address: daniel.bikle@ucsf.edu.&lt;/auth-address&gt;&lt;titles&gt;&lt;title&gt;Vitamin D metabolism, mechanism of action, and clinical applications&lt;/title&gt;&lt;secondary-title&gt;Chem Biol&lt;/secondary-title&gt;&lt;/titles&gt;&lt;periodical&gt;&lt;full-title&gt;Chem Biol&lt;/full-title&gt;&lt;/periodical&gt;&lt;pages&gt;319-29&lt;/pages&gt;&lt;volume&gt;21&lt;/volume&gt;&lt;number&gt;3&lt;/number&gt;&lt;edition&gt;20140213&lt;/edition&gt;&lt;keywords&gt;&lt;keyword&gt;Cytochrome P-450 Enzyme System/metabolism&lt;/keyword&gt;&lt;keyword&gt;DNA/chemistry/metabolism&lt;/keyword&gt;&lt;keyword&gt;Humans&lt;/keyword&gt;&lt;keyword&gt;Immune System/metabolism&lt;/keyword&gt;&lt;keyword&gt;Metabolic Diseases/metabolism/pathology/prevention &amp;amp; control&lt;/keyword&gt;&lt;keyword&gt;Neoplasms/metabolism/pathology/prevention &amp;amp; control&lt;/keyword&gt;&lt;keyword&gt;Receptors, Calcitriol/chemistry/metabolism&lt;/keyword&gt;&lt;keyword&gt;Response Elements&lt;/keyword&gt;&lt;keyword&gt;Vitamin D/analogs &amp;amp; derivatives/chemistry/*metabolism/therapeutic use&lt;/keyword&gt;&lt;/keywords&gt;&lt;dates&gt;&lt;year&gt;2014&lt;/year&gt;&lt;pub-dates&gt;&lt;date&gt;Mar 20&lt;/date&gt;&lt;/pub-dates&gt;&lt;/dates&gt;&lt;isbn&gt;1879-1301 (Electronic)&amp;#xD;1074-5521 (Print)&amp;#xD;1074-5521 (Linking)&lt;/isbn&gt;&lt;accession-num&gt;24529992&lt;/accession-num&gt;&lt;urls&gt;&lt;related-urls&gt;&lt;url&gt;https://www.ncbi.nlm.nih.gov/pubmed/24529992&lt;/url&gt;&lt;/related-urls&gt;&lt;/urls&gt;&lt;custom2&gt;PMC3968073&lt;/custom2&gt;&lt;electronic-resource-num&gt;10.1016/j.chembiol.2013.12.016&lt;/electronic-resource-num&gt;&lt;remote-database-name&gt;Medline&lt;/remote-database-name&gt;&lt;remote-database-provider&gt;NLM&lt;/remote-database-provider&gt;&lt;/record&gt;&lt;/Cite&gt;&lt;/EndNote&gt;</w:instrText>
      </w:r>
      <w:r w:rsidR="00253893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[27]</w:t>
      </w:r>
      <w:r w:rsidR="00253893" w:rsidRPr="000D720D">
        <w:rPr>
          <w:rFonts w:ascii="Arial" w:hAnsi="Arial" w:cs="Arial"/>
          <w:iCs/>
        </w:rPr>
        <w:fldChar w:fldCharType="end"/>
      </w:r>
      <w:r w:rsidR="00E767F7" w:rsidRPr="000D720D">
        <w:rPr>
          <w:rFonts w:ascii="Arial" w:hAnsi="Arial" w:cs="Arial"/>
          <w:iCs/>
        </w:rPr>
        <w:t>,</w:t>
      </w:r>
      <w:r w:rsidR="001565FD" w:rsidRPr="000D720D">
        <w:rPr>
          <w:rFonts w:ascii="Arial" w:hAnsi="Arial" w:cs="Arial"/>
          <w:iCs/>
        </w:rPr>
        <w:t xml:space="preserve"> 1,24,25(OH)</w:t>
      </w:r>
      <w:r w:rsidR="001565FD" w:rsidRPr="000D720D">
        <w:rPr>
          <w:rFonts w:ascii="Cambria Math" w:hAnsi="Cambria Math" w:cs="Cambria Math"/>
          <w:iCs/>
        </w:rPr>
        <w:t>₃</w:t>
      </w:r>
      <w:r w:rsidR="001565FD" w:rsidRPr="000D720D">
        <w:rPr>
          <w:rFonts w:ascii="Arial" w:hAnsi="Arial" w:cs="Arial"/>
          <w:iCs/>
        </w:rPr>
        <w:t>D c</w:t>
      </w:r>
      <w:r w:rsidR="007C060A" w:rsidRPr="000D720D">
        <w:rPr>
          <w:rFonts w:ascii="Arial" w:hAnsi="Arial" w:cs="Arial"/>
          <w:iCs/>
        </w:rPr>
        <w:t xml:space="preserve">ould be </w:t>
      </w:r>
      <w:r w:rsidR="005F7CC2" w:rsidRPr="000D720D">
        <w:rPr>
          <w:rFonts w:ascii="Arial" w:hAnsi="Arial" w:cs="Arial"/>
          <w:iCs/>
        </w:rPr>
        <w:t>mis</w:t>
      </w:r>
      <w:r w:rsidR="00DA2240" w:rsidRPr="000D720D">
        <w:rPr>
          <w:rFonts w:ascii="Arial" w:hAnsi="Arial" w:cs="Arial"/>
          <w:iCs/>
        </w:rPr>
        <w:t>reco</w:t>
      </w:r>
      <w:r w:rsidR="00CD6D86" w:rsidRPr="000D720D">
        <w:rPr>
          <w:rFonts w:ascii="Arial" w:hAnsi="Arial" w:cs="Arial"/>
          <w:iCs/>
        </w:rPr>
        <w:t>gn</w:t>
      </w:r>
      <w:r w:rsidR="00DA2240" w:rsidRPr="000D720D">
        <w:rPr>
          <w:rFonts w:ascii="Arial" w:hAnsi="Arial" w:cs="Arial"/>
          <w:iCs/>
        </w:rPr>
        <w:t>ised as 1,25(OH)</w:t>
      </w:r>
      <w:r w:rsidR="00DA2240" w:rsidRPr="000D720D">
        <w:rPr>
          <w:rFonts w:ascii="Cambria Math" w:hAnsi="Cambria Math" w:cs="Cambria Math"/>
          <w:iCs/>
        </w:rPr>
        <w:t>₂</w:t>
      </w:r>
      <w:r w:rsidR="00DA2240" w:rsidRPr="000D720D">
        <w:rPr>
          <w:rFonts w:ascii="Arial" w:hAnsi="Arial" w:cs="Arial"/>
          <w:iCs/>
        </w:rPr>
        <w:t xml:space="preserve">D </w:t>
      </w:r>
      <w:r w:rsidR="00CD6D86" w:rsidRPr="000D720D">
        <w:rPr>
          <w:rFonts w:ascii="Arial" w:hAnsi="Arial" w:cs="Arial"/>
          <w:iCs/>
        </w:rPr>
        <w:t xml:space="preserve">and </w:t>
      </w:r>
      <w:r w:rsidR="001565FD" w:rsidRPr="000D720D">
        <w:rPr>
          <w:rFonts w:ascii="Arial" w:hAnsi="Arial" w:cs="Arial"/>
          <w:iCs/>
        </w:rPr>
        <w:t>detected by the DiaSorin method</w:t>
      </w:r>
      <w:r w:rsidR="006B684E" w:rsidRPr="000D720D">
        <w:rPr>
          <w:rFonts w:ascii="Arial" w:hAnsi="Arial" w:cs="Arial"/>
          <w:iCs/>
        </w:rPr>
        <w:t>.</w:t>
      </w:r>
      <w:r w:rsidR="0094222F" w:rsidRPr="000D720D">
        <w:rPr>
          <w:rFonts w:ascii="Arial" w:hAnsi="Arial" w:cs="Arial"/>
          <w:iCs/>
        </w:rPr>
        <w:t xml:space="preserve"> </w:t>
      </w:r>
      <w:r w:rsidR="00A14C9D" w:rsidRPr="000D720D">
        <w:rPr>
          <w:rFonts w:ascii="Arial" w:hAnsi="Arial" w:cs="Arial"/>
          <w:iCs/>
        </w:rPr>
        <w:t>Th</w:t>
      </w:r>
      <w:r w:rsidR="00DC1EED" w:rsidRPr="000D720D">
        <w:rPr>
          <w:rFonts w:ascii="Arial" w:hAnsi="Arial" w:cs="Arial"/>
          <w:iCs/>
        </w:rPr>
        <w:t>e</w:t>
      </w:r>
      <w:r w:rsidR="00774E10" w:rsidRPr="000D720D">
        <w:rPr>
          <w:rFonts w:ascii="Arial" w:hAnsi="Arial" w:cs="Arial"/>
          <w:iCs/>
        </w:rPr>
        <w:t xml:space="preserve"> </w:t>
      </w:r>
      <w:r w:rsidR="00C22874" w:rsidRPr="000D720D">
        <w:rPr>
          <w:rFonts w:ascii="Arial" w:hAnsi="Arial" w:cs="Arial"/>
          <w:iCs/>
        </w:rPr>
        <w:t xml:space="preserve">effect of interference </w:t>
      </w:r>
      <w:r w:rsidR="008B411C" w:rsidRPr="000D720D">
        <w:rPr>
          <w:rFonts w:ascii="Arial" w:hAnsi="Arial" w:cs="Arial"/>
          <w:iCs/>
        </w:rPr>
        <w:t>c</w:t>
      </w:r>
      <w:r w:rsidR="00774E10" w:rsidRPr="000D720D">
        <w:rPr>
          <w:rFonts w:ascii="Arial" w:hAnsi="Arial" w:cs="Arial"/>
          <w:iCs/>
        </w:rPr>
        <w:t xml:space="preserve">ould be </w:t>
      </w:r>
      <w:r w:rsidR="001E4C7E" w:rsidRPr="000D720D">
        <w:rPr>
          <w:rFonts w:ascii="Arial" w:hAnsi="Arial" w:cs="Arial"/>
          <w:iCs/>
        </w:rPr>
        <w:t>exacerbated</w:t>
      </w:r>
      <w:r w:rsidR="00A14C9D" w:rsidRPr="000D720D">
        <w:rPr>
          <w:rFonts w:ascii="Arial" w:hAnsi="Arial" w:cs="Arial"/>
          <w:iCs/>
        </w:rPr>
        <w:t xml:space="preserve"> </w:t>
      </w:r>
      <w:r w:rsidR="001E4C7E" w:rsidRPr="000D720D">
        <w:rPr>
          <w:rFonts w:ascii="Arial" w:hAnsi="Arial" w:cs="Arial"/>
          <w:iCs/>
        </w:rPr>
        <w:t>by</w:t>
      </w:r>
      <w:r w:rsidR="003349A5" w:rsidRPr="000D720D">
        <w:rPr>
          <w:rFonts w:ascii="Arial" w:hAnsi="Arial" w:cs="Arial"/>
          <w:iCs/>
        </w:rPr>
        <w:t xml:space="preserve"> </w:t>
      </w:r>
      <w:r w:rsidR="004833E5" w:rsidRPr="000D720D">
        <w:rPr>
          <w:rFonts w:ascii="Arial" w:hAnsi="Arial" w:cs="Arial"/>
          <w:iCs/>
        </w:rPr>
        <w:t>hypervitaminosis D</w:t>
      </w:r>
      <w:r w:rsidR="00824C1B" w:rsidRPr="000D720D">
        <w:rPr>
          <w:rFonts w:ascii="Arial" w:hAnsi="Arial" w:cs="Arial"/>
          <w:iCs/>
        </w:rPr>
        <w:t>,</w:t>
      </w:r>
      <w:r w:rsidR="00695141" w:rsidRPr="000D720D">
        <w:rPr>
          <w:rFonts w:ascii="Arial" w:hAnsi="Arial" w:cs="Arial"/>
          <w:iCs/>
        </w:rPr>
        <w:t xml:space="preserve"> </w:t>
      </w:r>
      <w:r w:rsidR="00A570CB" w:rsidRPr="000D720D">
        <w:rPr>
          <w:rFonts w:ascii="Arial" w:hAnsi="Arial" w:cs="Arial"/>
          <w:iCs/>
        </w:rPr>
        <w:t xml:space="preserve">where </w:t>
      </w:r>
      <w:r w:rsidR="00370144" w:rsidRPr="000D720D">
        <w:rPr>
          <w:rFonts w:ascii="Arial" w:hAnsi="Arial" w:cs="Arial"/>
          <w:iCs/>
        </w:rPr>
        <w:t xml:space="preserve">the </w:t>
      </w:r>
      <w:r w:rsidR="006C0865" w:rsidRPr="000D720D">
        <w:rPr>
          <w:rFonts w:ascii="Arial" w:hAnsi="Arial" w:cs="Arial"/>
          <w:iCs/>
        </w:rPr>
        <w:t>24-hydroxy</w:t>
      </w:r>
      <w:r w:rsidR="00C06CB0" w:rsidRPr="000D720D">
        <w:rPr>
          <w:rFonts w:ascii="Arial" w:hAnsi="Arial" w:cs="Arial"/>
          <w:iCs/>
        </w:rPr>
        <w:t>l</w:t>
      </w:r>
      <w:r w:rsidR="006C0865" w:rsidRPr="000D720D">
        <w:rPr>
          <w:rFonts w:ascii="Arial" w:hAnsi="Arial" w:cs="Arial"/>
          <w:iCs/>
        </w:rPr>
        <w:t xml:space="preserve">ation </w:t>
      </w:r>
      <w:r w:rsidR="000C165B" w:rsidRPr="000D720D">
        <w:rPr>
          <w:rFonts w:ascii="Arial" w:hAnsi="Arial" w:cs="Arial"/>
          <w:iCs/>
        </w:rPr>
        <w:t xml:space="preserve">pathway is ‘switched on’ by </w:t>
      </w:r>
      <w:r w:rsidR="0014271D" w:rsidRPr="000D720D">
        <w:rPr>
          <w:rFonts w:ascii="Arial" w:hAnsi="Arial" w:cs="Arial"/>
          <w:iCs/>
        </w:rPr>
        <w:t>CYP24A1</w:t>
      </w:r>
      <w:r w:rsidR="00483068" w:rsidRPr="000D720D">
        <w:rPr>
          <w:rFonts w:ascii="Arial" w:hAnsi="Arial" w:cs="Arial"/>
          <w:iCs/>
        </w:rPr>
        <w:t xml:space="preserve"> </w:t>
      </w:r>
      <w:r w:rsidR="000C165B" w:rsidRPr="000D720D">
        <w:rPr>
          <w:rFonts w:ascii="Arial" w:hAnsi="Arial" w:cs="Arial"/>
          <w:iCs/>
        </w:rPr>
        <w:t>to divert e</w:t>
      </w:r>
      <w:r w:rsidR="00A570CB" w:rsidRPr="000D720D">
        <w:rPr>
          <w:rFonts w:ascii="Arial" w:hAnsi="Arial" w:cs="Arial"/>
          <w:iCs/>
        </w:rPr>
        <w:t xml:space="preserve">xcessive </w:t>
      </w:r>
      <w:r w:rsidR="0039006F" w:rsidRPr="000D720D">
        <w:rPr>
          <w:rFonts w:ascii="Arial" w:hAnsi="Arial" w:cs="Arial"/>
          <w:iCs/>
        </w:rPr>
        <w:t xml:space="preserve">25(OH)D </w:t>
      </w:r>
      <w:r w:rsidR="006C0865" w:rsidRPr="000D720D">
        <w:rPr>
          <w:rFonts w:ascii="Arial" w:hAnsi="Arial" w:cs="Arial"/>
          <w:iCs/>
        </w:rPr>
        <w:t>to 24,25(OH)</w:t>
      </w:r>
      <w:r w:rsidR="006C0865" w:rsidRPr="000D720D">
        <w:rPr>
          <w:rFonts w:ascii="Cambria Math" w:hAnsi="Cambria Math" w:cs="Cambria Math"/>
          <w:iCs/>
        </w:rPr>
        <w:t>₂</w:t>
      </w:r>
      <w:r w:rsidR="006C0865" w:rsidRPr="000D720D">
        <w:rPr>
          <w:rFonts w:ascii="Arial" w:hAnsi="Arial" w:cs="Arial"/>
          <w:iCs/>
        </w:rPr>
        <w:t xml:space="preserve">D and </w:t>
      </w:r>
      <w:r w:rsidR="00AB5250" w:rsidRPr="000D720D">
        <w:rPr>
          <w:rFonts w:ascii="Arial" w:hAnsi="Arial" w:cs="Arial"/>
          <w:iCs/>
        </w:rPr>
        <w:t>1,25(OH)</w:t>
      </w:r>
      <w:r w:rsidR="00AB5250" w:rsidRPr="000D720D">
        <w:rPr>
          <w:rFonts w:ascii="Cambria Math" w:hAnsi="Cambria Math" w:cs="Cambria Math"/>
          <w:iCs/>
        </w:rPr>
        <w:t>₂</w:t>
      </w:r>
      <w:r w:rsidR="00AB5250" w:rsidRPr="000D720D">
        <w:rPr>
          <w:rFonts w:ascii="Arial" w:hAnsi="Arial" w:cs="Arial"/>
          <w:iCs/>
        </w:rPr>
        <w:t xml:space="preserve">D to </w:t>
      </w:r>
      <w:r w:rsidR="006C0865" w:rsidRPr="000D720D">
        <w:rPr>
          <w:rFonts w:ascii="Arial" w:hAnsi="Arial" w:cs="Arial"/>
          <w:iCs/>
        </w:rPr>
        <w:t>1,24,25(OH)</w:t>
      </w:r>
      <w:r w:rsidR="006C0865" w:rsidRPr="000D720D">
        <w:rPr>
          <w:rFonts w:ascii="Cambria Math" w:hAnsi="Cambria Math" w:cs="Cambria Math"/>
          <w:iCs/>
        </w:rPr>
        <w:t>₃</w:t>
      </w:r>
      <w:r w:rsidR="006C0865" w:rsidRPr="000D720D">
        <w:rPr>
          <w:rFonts w:ascii="Arial" w:hAnsi="Arial" w:cs="Arial"/>
          <w:iCs/>
        </w:rPr>
        <w:t>D</w:t>
      </w:r>
      <w:r w:rsidR="005F0247" w:rsidRPr="000D720D">
        <w:rPr>
          <w:rFonts w:ascii="Arial" w:hAnsi="Arial" w:cs="Arial"/>
          <w:iCs/>
        </w:rPr>
        <w:t xml:space="preserve">. </w:t>
      </w:r>
      <w:r w:rsidR="00855FFA" w:rsidRPr="000D720D">
        <w:rPr>
          <w:rFonts w:ascii="Arial" w:hAnsi="Arial" w:cs="Arial"/>
          <w:iCs/>
        </w:rPr>
        <w:t xml:space="preserve">More concerning is the </w:t>
      </w:r>
      <w:r w:rsidR="00E30756" w:rsidRPr="000D720D">
        <w:rPr>
          <w:rFonts w:ascii="Arial" w:hAnsi="Arial" w:cs="Arial"/>
          <w:iCs/>
        </w:rPr>
        <w:t>profound elevation of 24,25(OH)</w:t>
      </w:r>
      <w:r w:rsidR="00E30756" w:rsidRPr="000D720D">
        <w:rPr>
          <w:rFonts w:ascii="Cambria Math" w:hAnsi="Cambria Math" w:cs="Cambria Math"/>
          <w:iCs/>
        </w:rPr>
        <w:t>₂</w:t>
      </w:r>
      <w:r w:rsidR="00E30756" w:rsidRPr="000D720D">
        <w:rPr>
          <w:rFonts w:ascii="Arial" w:hAnsi="Arial" w:cs="Arial"/>
          <w:iCs/>
        </w:rPr>
        <w:t xml:space="preserve">D </w:t>
      </w:r>
      <w:r w:rsidR="000323E0" w:rsidRPr="000D720D">
        <w:rPr>
          <w:rFonts w:ascii="Arial" w:hAnsi="Arial" w:cs="Arial"/>
          <w:iCs/>
        </w:rPr>
        <w:t>can remain high long after the withdrawal of vitamin D supplementation</w:t>
      </w:r>
      <w:r w:rsidR="00FB3DE2" w:rsidRPr="000D720D">
        <w:rPr>
          <w:rFonts w:ascii="Arial" w:hAnsi="Arial" w:cs="Arial"/>
          <w:iCs/>
        </w:rPr>
        <w:t xml:space="preserve">. </w:t>
      </w:r>
      <w:r w:rsidR="00D6732B" w:rsidRPr="000D720D">
        <w:rPr>
          <w:rFonts w:ascii="Arial" w:hAnsi="Arial" w:cs="Arial"/>
          <w:iCs/>
        </w:rPr>
        <w:t xml:space="preserve">The authors had reported </w:t>
      </w:r>
      <w:r w:rsidR="00071034" w:rsidRPr="000D720D">
        <w:rPr>
          <w:rFonts w:ascii="Arial" w:hAnsi="Arial" w:cs="Arial"/>
          <w:iCs/>
        </w:rPr>
        <w:t xml:space="preserve">in a study </w:t>
      </w:r>
      <w:r w:rsidR="008010E3" w:rsidRPr="000D720D">
        <w:rPr>
          <w:rFonts w:ascii="Arial" w:hAnsi="Arial" w:cs="Arial"/>
          <w:iCs/>
        </w:rPr>
        <w:t>of</w:t>
      </w:r>
      <w:r w:rsidR="00C51486" w:rsidRPr="000D720D">
        <w:rPr>
          <w:rFonts w:ascii="Arial" w:hAnsi="Arial" w:cs="Arial"/>
          <w:iCs/>
        </w:rPr>
        <w:t xml:space="preserve"> elite athletes</w:t>
      </w:r>
      <w:r w:rsidR="00FF2B3E" w:rsidRPr="000D720D">
        <w:rPr>
          <w:rFonts w:ascii="Arial" w:hAnsi="Arial" w:cs="Arial"/>
          <w:iCs/>
        </w:rPr>
        <w:t xml:space="preserve"> supplemented </w:t>
      </w:r>
      <w:r w:rsidR="00543254" w:rsidRPr="000D720D">
        <w:rPr>
          <w:rFonts w:ascii="Arial" w:hAnsi="Arial" w:cs="Arial"/>
          <w:iCs/>
        </w:rPr>
        <w:t xml:space="preserve">weekly </w:t>
      </w:r>
      <w:r w:rsidR="00C97C5F" w:rsidRPr="000D720D">
        <w:rPr>
          <w:rFonts w:ascii="Arial" w:hAnsi="Arial" w:cs="Arial"/>
          <w:iCs/>
        </w:rPr>
        <w:t>with high dose</w:t>
      </w:r>
      <w:r w:rsidR="00A43E07" w:rsidRPr="000D720D">
        <w:rPr>
          <w:rFonts w:ascii="Arial" w:hAnsi="Arial" w:cs="Arial"/>
          <w:iCs/>
        </w:rPr>
        <w:t>s</w:t>
      </w:r>
      <w:r w:rsidR="00BB3D90" w:rsidRPr="000D720D">
        <w:rPr>
          <w:rFonts w:ascii="Arial" w:hAnsi="Arial" w:cs="Arial"/>
          <w:iCs/>
        </w:rPr>
        <w:t xml:space="preserve"> of 35,000 IU and 70,000 IU</w:t>
      </w:r>
      <w:r w:rsidR="00A43E07" w:rsidRPr="000D720D">
        <w:rPr>
          <w:rFonts w:ascii="Arial" w:hAnsi="Arial" w:cs="Arial"/>
          <w:iCs/>
        </w:rPr>
        <w:t xml:space="preserve"> for 12 weeks</w:t>
      </w:r>
      <w:r w:rsidR="00C51486" w:rsidRPr="000D720D">
        <w:rPr>
          <w:rFonts w:ascii="Arial" w:hAnsi="Arial" w:cs="Arial"/>
          <w:iCs/>
        </w:rPr>
        <w:t xml:space="preserve">, </w:t>
      </w:r>
      <w:r w:rsidR="00BB3D90" w:rsidRPr="000D720D">
        <w:rPr>
          <w:rFonts w:ascii="Arial" w:hAnsi="Arial" w:cs="Arial"/>
          <w:iCs/>
        </w:rPr>
        <w:t>the</w:t>
      </w:r>
      <w:r w:rsidR="00071034" w:rsidRPr="000D720D">
        <w:rPr>
          <w:rFonts w:ascii="Arial" w:hAnsi="Arial" w:cs="Arial"/>
          <w:iCs/>
        </w:rPr>
        <w:t xml:space="preserve"> </w:t>
      </w:r>
      <w:r w:rsidR="009B3C58" w:rsidRPr="000D720D">
        <w:rPr>
          <w:rFonts w:ascii="Arial" w:hAnsi="Arial" w:cs="Arial"/>
          <w:iCs/>
        </w:rPr>
        <w:t xml:space="preserve">serum </w:t>
      </w:r>
      <w:r w:rsidR="008C6951" w:rsidRPr="000D720D">
        <w:rPr>
          <w:rFonts w:ascii="Arial" w:hAnsi="Arial" w:cs="Arial"/>
          <w:iCs/>
        </w:rPr>
        <w:t>24,25(OH)</w:t>
      </w:r>
      <w:r w:rsidR="008C6951" w:rsidRPr="000D720D">
        <w:rPr>
          <w:rFonts w:ascii="Cambria Math" w:hAnsi="Cambria Math" w:cs="Cambria Math"/>
          <w:iCs/>
        </w:rPr>
        <w:t>₂</w:t>
      </w:r>
      <w:r w:rsidR="008C6951" w:rsidRPr="000D720D">
        <w:rPr>
          <w:rFonts w:ascii="Arial" w:hAnsi="Arial" w:cs="Arial"/>
          <w:iCs/>
        </w:rPr>
        <w:t xml:space="preserve">D </w:t>
      </w:r>
      <w:r w:rsidR="001E4C7E" w:rsidRPr="000D720D">
        <w:rPr>
          <w:rFonts w:ascii="Arial" w:hAnsi="Arial" w:cs="Arial"/>
          <w:iCs/>
        </w:rPr>
        <w:t xml:space="preserve">concentration </w:t>
      </w:r>
      <w:r w:rsidR="008C6951" w:rsidRPr="000D720D">
        <w:rPr>
          <w:rFonts w:ascii="Arial" w:hAnsi="Arial" w:cs="Arial"/>
          <w:iCs/>
        </w:rPr>
        <w:t>remained elevated for up to six weeks</w:t>
      </w:r>
      <w:r w:rsidR="00D00B79" w:rsidRPr="000D720D">
        <w:rPr>
          <w:rFonts w:ascii="Arial" w:hAnsi="Arial" w:cs="Arial"/>
          <w:iCs/>
        </w:rPr>
        <w:t xml:space="preserve"> after</w:t>
      </w:r>
      <w:r w:rsidR="00F168D3" w:rsidRPr="000D720D">
        <w:rPr>
          <w:rFonts w:ascii="Arial" w:hAnsi="Arial" w:cs="Arial"/>
          <w:iCs/>
        </w:rPr>
        <w:t xml:space="preserve"> the withdrawal of </w:t>
      </w:r>
      <w:r w:rsidR="00BD3D43" w:rsidRPr="000D720D">
        <w:rPr>
          <w:rFonts w:ascii="Arial" w:hAnsi="Arial" w:cs="Arial"/>
          <w:iCs/>
        </w:rPr>
        <w:t>treatment</w:t>
      </w:r>
      <w:r w:rsidR="00253893" w:rsidRPr="000D720D">
        <w:rPr>
          <w:rFonts w:ascii="Arial" w:hAnsi="Arial" w:cs="Arial"/>
          <w:iCs/>
        </w:rPr>
        <w:fldChar w:fldCharType="begin">
          <w:fldData xml:space="preserve">PEVuZE5vdGU+PENpdGU+PEF1dGhvcj5Pd2VuczwvQXV0aG9yPjxZZWFyPjIwMTc8L1llYXI+PFJl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</w:fldData>
        </w:fldChar>
      </w:r>
      <w:r w:rsidR="008A08FE">
        <w:rPr>
          <w:rFonts w:ascii="Arial" w:hAnsi="Arial" w:cs="Arial"/>
          <w:iCs/>
        </w:rPr>
        <w:instrText xml:space="preserve"> ADDIN EN.CITE </w:instrText>
      </w:r>
      <w:r w:rsidR="008A08FE">
        <w:rPr>
          <w:rFonts w:ascii="Arial" w:hAnsi="Arial" w:cs="Arial"/>
          <w:iCs/>
        </w:rPr>
        <w:fldChar w:fldCharType="begin">
          <w:fldData xml:space="preserve">PEVuZE5vdGU+PENpdGU+PEF1dGhvcj5Pd2VuczwvQXV0aG9yPjxZZWFyPjIwMTc8L1llYXI+PFJl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</w:fldData>
        </w:fldChar>
      </w:r>
      <w:r w:rsidR="008A08FE">
        <w:rPr>
          <w:rFonts w:ascii="Arial" w:hAnsi="Arial" w:cs="Arial"/>
          <w:iCs/>
        </w:rPr>
        <w:instrText xml:space="preserve"> ADDIN EN.CITE.DATA </w:instrText>
      </w:r>
      <w:r w:rsidR="008A08FE">
        <w:rPr>
          <w:rFonts w:ascii="Arial" w:hAnsi="Arial" w:cs="Arial"/>
          <w:iCs/>
        </w:rPr>
      </w:r>
      <w:r w:rsidR="008A08FE">
        <w:rPr>
          <w:rFonts w:ascii="Arial" w:hAnsi="Arial" w:cs="Arial"/>
          <w:iCs/>
        </w:rPr>
        <w:fldChar w:fldCharType="end"/>
      </w:r>
      <w:r w:rsidR="00253893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[28]</w:t>
      </w:r>
      <w:r w:rsidR="00253893" w:rsidRPr="000D720D">
        <w:rPr>
          <w:rFonts w:ascii="Arial" w:hAnsi="Arial" w:cs="Arial"/>
          <w:iCs/>
        </w:rPr>
        <w:fldChar w:fldCharType="end"/>
      </w:r>
      <w:r w:rsidR="004F3D56" w:rsidRPr="000D720D">
        <w:rPr>
          <w:rFonts w:ascii="Arial" w:hAnsi="Arial" w:cs="Arial"/>
          <w:iCs/>
        </w:rPr>
        <w:t xml:space="preserve">, </w:t>
      </w:r>
      <w:r w:rsidR="00036D42" w:rsidRPr="000D720D">
        <w:rPr>
          <w:rFonts w:ascii="Arial" w:hAnsi="Arial" w:cs="Arial"/>
          <w:iCs/>
        </w:rPr>
        <w:t>far exceeding</w:t>
      </w:r>
      <w:r w:rsidR="004F3D56" w:rsidRPr="000D720D">
        <w:rPr>
          <w:rFonts w:ascii="Arial" w:hAnsi="Arial" w:cs="Arial"/>
          <w:iCs/>
        </w:rPr>
        <w:t xml:space="preserve"> the expectant half-life of 7.5 days</w:t>
      </w:r>
      <w:r w:rsidR="00253893" w:rsidRPr="000D720D">
        <w:rPr>
          <w:rFonts w:ascii="Arial" w:hAnsi="Arial" w:cs="Arial"/>
          <w:iCs/>
        </w:rPr>
        <w:fldChar w:fldCharType="begin"/>
      </w:r>
      <w:r w:rsidR="008A08FE">
        <w:rPr>
          <w:rFonts w:ascii="Arial" w:hAnsi="Arial" w:cs="Arial"/>
          <w:iCs/>
        </w:rPr>
        <w:instrText xml:space="preserve"> ADDIN EN.CITE &lt;EndNote&gt;&lt;Cite&gt;&lt;Author&gt;Leeuwenkamp&lt;/Author&gt;&lt;Year&gt;1993&lt;/Year&gt;&lt;RecNum&gt;4340&lt;/RecNum&gt;&lt;DisplayText&gt;[29]&lt;/DisplayText&gt;&lt;record&gt;&lt;rec-number&gt;4340&lt;/rec-number&gt;&lt;foreign-keys&gt;&lt;key app="EN" db-id="ravxrz0snsvp0reazxo5f90tvw225xxe9s5p" timestamp="1691442917" guid="47caad7b-42f4-4958-99c4-b32f5f9b0e5f"&gt;4340&lt;/key&gt;&lt;/foreign-keys&gt;&lt;ref-type name="Journal Article"&gt;17&lt;/ref-type&gt;&lt;contributors&gt;&lt;authors&gt;&lt;author&gt;Leeuwenkamp, O. R.&lt;/author&gt;&lt;author&gt;van der Wiel, H. E.&lt;/author&gt;&lt;author&gt;Lips, P.&lt;/author&gt;&lt;author&gt;van der Vijgh, W. J.&lt;/author&gt;&lt;author&gt;Barto, R.&lt;/author&gt;&lt;author&gt;Greuter, H.&lt;/author&gt;&lt;author&gt;Netelenbos, J. C.&lt;/author&gt;&lt;/authors&gt;&lt;/contributors&gt;&lt;auth-address&gt;Department of Internal Medicine, Free University Hospital, Amsterdam, The Netherlands.&lt;/auth-address&gt;&lt;titles&gt;&lt;title&gt;Human pharmacokinetics of orally administered (24 R)-hydroxycalcidiol&lt;/title&gt;&lt;secondary-title&gt;Eur J Clin Chem Clin Biochem&lt;/secondary-title&gt;&lt;/titles&gt;&lt;periodical&gt;&lt;full-title&gt;Eur J Clin Chem Clin Biochem&lt;/full-title&gt;&lt;/periodical&gt;&lt;pages&gt;419-26&lt;/pages&gt;&lt;volume&gt;31&lt;/volume&gt;&lt;number&gt;7&lt;/number&gt;&lt;edition&gt;1993/07/01&lt;/edition&gt;&lt;keywords&gt;&lt;keyword&gt;24,25-Dihydroxyvitamin D 3&lt;/keyword&gt;&lt;keyword&gt;Administration, Oral&lt;/keyword&gt;&lt;keyword&gt;Adult&lt;/keyword&gt;&lt;keyword&gt;Biological Availability&lt;/keyword&gt;&lt;keyword&gt;Body Weight&lt;/keyword&gt;&lt;keyword&gt;Calcifediol/blood&lt;/keyword&gt;&lt;keyword&gt;Calcium/*administration &amp;amp; dosage/metabolism&lt;/keyword&gt;&lt;keyword&gt;Half-Life&lt;/keyword&gt;&lt;keyword&gt;Humans&lt;/keyword&gt;&lt;keyword&gt;Hydroxycholecalciferols/administration &amp;amp; dosage/blood/*pharmacokinetics&lt;/keyword&gt;&lt;keyword&gt;Hyperparathyroidism/*metabolism&lt;/keyword&gt;&lt;keyword&gt;Male&lt;/keyword&gt;&lt;keyword&gt;Middle Aged&lt;/keyword&gt;&lt;keyword&gt;Vitamin D/metabolism&lt;/keyword&gt;&lt;/keywords&gt;&lt;dates&gt;&lt;year&gt;1993&lt;/year&gt;&lt;pub-dates&gt;&lt;date&gt;Jul&lt;/date&gt;&lt;/pub-dates&gt;&lt;/dates&gt;&lt;isbn&gt;0939-4974 (Print)&amp;#xD;0939-4974 (Linking)&lt;/isbn&gt;&lt;accession-num&gt;8399781&lt;/accession-num&gt;&lt;urls&gt;&lt;related-urls&gt;&lt;url&gt;https://www.ncbi.nlm.nih.gov/pubmed/8399781&lt;/url&gt;&lt;/related-urls&gt;&lt;/urls&gt;&lt;electronic-resource-num&gt;10.1515/cclm.1993.31.7.419&lt;/electronic-resource-num&gt;&lt;/record&gt;&lt;/Cite&gt;&lt;/EndNote&gt;</w:instrText>
      </w:r>
      <w:r w:rsidR="00253893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[29]</w:t>
      </w:r>
      <w:r w:rsidR="00253893" w:rsidRPr="000D720D">
        <w:rPr>
          <w:rFonts w:ascii="Arial" w:hAnsi="Arial" w:cs="Arial"/>
          <w:iCs/>
        </w:rPr>
        <w:fldChar w:fldCharType="end"/>
      </w:r>
      <w:r w:rsidR="009C141C" w:rsidRPr="000D720D">
        <w:rPr>
          <w:rFonts w:ascii="Arial" w:hAnsi="Arial" w:cs="Arial"/>
          <w:iCs/>
        </w:rPr>
        <w:t xml:space="preserve">, </w:t>
      </w:r>
      <w:r w:rsidR="0022052F" w:rsidRPr="000D720D">
        <w:rPr>
          <w:rFonts w:ascii="Arial" w:hAnsi="Arial" w:cs="Arial"/>
          <w:iCs/>
        </w:rPr>
        <w:t xml:space="preserve">suggesting </w:t>
      </w:r>
      <w:r w:rsidR="00A52466" w:rsidRPr="000D720D">
        <w:rPr>
          <w:rFonts w:ascii="Arial" w:hAnsi="Arial" w:cs="Arial"/>
          <w:iCs/>
        </w:rPr>
        <w:t>CYP24A1</w:t>
      </w:r>
      <w:r w:rsidR="00A41E0F" w:rsidRPr="000D720D">
        <w:rPr>
          <w:rFonts w:ascii="Arial" w:hAnsi="Arial" w:cs="Arial"/>
          <w:iCs/>
        </w:rPr>
        <w:t xml:space="preserve"> can remain stimulated to protect against lateral effects </w:t>
      </w:r>
      <w:r w:rsidR="00FB61B9" w:rsidRPr="000D720D">
        <w:rPr>
          <w:rFonts w:ascii="Arial" w:hAnsi="Arial" w:cs="Arial"/>
          <w:iCs/>
        </w:rPr>
        <w:t>from vitamin D overexposure.</w:t>
      </w:r>
      <w:r w:rsidR="00890650" w:rsidRPr="000D720D">
        <w:rPr>
          <w:rFonts w:ascii="Arial" w:hAnsi="Arial" w:cs="Arial"/>
          <w:iCs/>
        </w:rPr>
        <w:t xml:space="preserve"> </w:t>
      </w:r>
    </w:p>
    <w:p w14:paraId="1B006AAF" w14:textId="682C490D" w:rsidR="00C30BF5" w:rsidRPr="000D720D" w:rsidRDefault="00AE2DE6" w:rsidP="001617EB">
      <w:pPr>
        <w:ind w:firstLine="567"/>
        <w:jc w:val="both"/>
        <w:rPr>
          <w:rFonts w:ascii="Arial" w:hAnsi="Arial" w:cs="Arial"/>
          <w:iCs/>
        </w:rPr>
      </w:pPr>
      <w:r w:rsidRPr="000D720D">
        <w:rPr>
          <w:rFonts w:ascii="Arial" w:hAnsi="Arial" w:cs="Arial"/>
          <w:iCs/>
        </w:rPr>
        <w:t>It is plausible that metabolites resulting from 24-hydroxylation may contribute to the observed disparities in the paediatric cohort. The metabolites 1,24(OH)</w:t>
      </w:r>
      <w:r w:rsidRPr="000D720D">
        <w:rPr>
          <w:rFonts w:ascii="Cambria Math" w:hAnsi="Cambria Math" w:cs="Cambria Math"/>
          <w:iCs/>
        </w:rPr>
        <w:t>₂</w:t>
      </w:r>
      <w:r w:rsidRPr="000D720D">
        <w:rPr>
          <w:rFonts w:ascii="Arial" w:hAnsi="Arial" w:cs="Arial"/>
          <w:iCs/>
        </w:rPr>
        <w:t>D and 1,24,25(OH)</w:t>
      </w:r>
      <w:r w:rsidRPr="000D720D">
        <w:rPr>
          <w:rFonts w:ascii="Cambria Math" w:hAnsi="Cambria Math" w:cs="Cambria Math"/>
          <w:iCs/>
        </w:rPr>
        <w:t>₃</w:t>
      </w:r>
      <w:r w:rsidRPr="000D720D">
        <w:rPr>
          <w:rFonts w:ascii="Arial" w:hAnsi="Arial" w:cs="Arial"/>
          <w:iCs/>
        </w:rPr>
        <w:t>D exhibit biological activities, albeit with lower potency compared to 1,25(OH)</w:t>
      </w:r>
      <w:r w:rsidRPr="000D720D">
        <w:rPr>
          <w:rFonts w:ascii="Cambria Math" w:hAnsi="Cambria Math" w:cs="Cambria Math"/>
          <w:iCs/>
        </w:rPr>
        <w:t>₂</w:t>
      </w:r>
      <w:r w:rsidRPr="000D720D">
        <w:rPr>
          <w:rFonts w:ascii="Arial" w:hAnsi="Arial" w:cs="Arial"/>
          <w:iCs/>
        </w:rPr>
        <w:t>D</w:t>
      </w:r>
      <w:r w:rsidR="00253893" w:rsidRPr="000D720D">
        <w:rPr>
          <w:rFonts w:ascii="Arial" w:hAnsi="Arial" w:cs="Arial"/>
          <w:iCs/>
        </w:rPr>
        <w:fldChar w:fldCharType="begin"/>
      </w:r>
      <w:r w:rsidR="008A08FE">
        <w:rPr>
          <w:rFonts w:ascii="Arial" w:hAnsi="Arial" w:cs="Arial"/>
          <w:iCs/>
        </w:rPr>
        <w:instrText xml:space="preserve"> ADDIN EN.CITE &lt;EndNote&gt;&lt;Cite&gt;&lt;Author&gt;Bikle&lt;/Author&gt;&lt;Year&gt;2014&lt;/Year&gt;&lt;RecNum&gt;7135&lt;/RecNum&gt;&lt;DisplayText&gt;[27]&lt;/DisplayText&gt;&lt;record&gt;&lt;rec-number&gt;7135&lt;/rec-number&gt;&lt;foreign-keys&gt;&lt;key app="EN" db-id="ravxrz0snsvp0reazxo5f90tvw225xxe9s5p" timestamp="1730724055" guid="5c32c946-b95c-483c-abe1-635afebf8bce"&gt;7135&lt;/key&gt;&lt;/foreign-keys&gt;&lt;ref-type name="Journal Article"&gt;17&lt;/ref-type&gt;&lt;contributors&gt;&lt;authors&gt;&lt;author&gt;Bikle, D. D.&lt;/author&gt;&lt;/authors&gt;&lt;/contributors&gt;&lt;auth-address&gt;VA Medical Center, Department of Medicine and Dermatology, University of California, San Francisco, San Francisco, CA 94121, USA. Electronic address: daniel.bikle@ucsf.edu.&lt;/auth-address&gt;&lt;titles&gt;&lt;title&gt;Vitamin D metabolism, mechanism of action, and clinical applications&lt;/title&gt;&lt;secondary-title&gt;Chem Biol&lt;/secondary-title&gt;&lt;/titles&gt;&lt;periodical&gt;&lt;full-title&gt;Chem Biol&lt;/full-title&gt;&lt;/periodical&gt;&lt;pages&gt;319-29&lt;/pages&gt;&lt;volume&gt;21&lt;/volume&gt;&lt;number&gt;3&lt;/number&gt;&lt;edition&gt;20140213&lt;/edition&gt;&lt;keywords&gt;&lt;keyword&gt;Cytochrome P-450 Enzyme System/metabolism&lt;/keyword&gt;&lt;keyword&gt;DNA/chemistry/metabolism&lt;/keyword&gt;&lt;keyword&gt;Humans&lt;/keyword&gt;&lt;keyword&gt;Immune System/metabolism&lt;/keyword&gt;&lt;keyword&gt;Metabolic Diseases/metabolism/pathology/prevention &amp;amp; control&lt;/keyword&gt;&lt;keyword&gt;Neoplasms/metabolism/pathology/prevention &amp;amp; control&lt;/keyword&gt;&lt;keyword&gt;Receptors, Calcitriol/chemistry/metabolism&lt;/keyword&gt;&lt;keyword&gt;Response Elements&lt;/keyword&gt;&lt;keyword&gt;Vitamin D/analogs &amp;amp; derivatives/chemistry/*metabolism/therapeutic use&lt;/keyword&gt;&lt;/keywords&gt;&lt;dates&gt;&lt;year&gt;2014&lt;/year&gt;&lt;pub-dates&gt;&lt;date&gt;Mar 20&lt;/date&gt;&lt;/pub-dates&gt;&lt;/dates&gt;&lt;isbn&gt;1879-1301 (Electronic)&amp;#xD;1074-5521 (Print)&amp;#xD;1074-5521 (Linking)&lt;/isbn&gt;&lt;accession-num&gt;24529992&lt;/accession-num&gt;&lt;urls&gt;&lt;related-urls&gt;&lt;url&gt;https://www.ncbi.nlm.nih.gov/pubmed/24529992&lt;/url&gt;&lt;/related-urls&gt;&lt;/urls&gt;&lt;custom2&gt;PMC3968073&lt;/custom2&gt;&lt;electronic-resource-num&gt;10.1016/j.chembiol.2013.12.016&lt;/electronic-resource-num&gt;&lt;remote-database-name&gt;Medline&lt;/remote-database-name&gt;&lt;remote-database-provider&gt;NLM&lt;/remote-database-provider&gt;&lt;/record&gt;&lt;/Cite&gt;&lt;/EndNote&gt;</w:instrText>
      </w:r>
      <w:r w:rsidR="00253893" w:rsidRPr="000D720D">
        <w:rPr>
          <w:rFonts w:ascii="Arial" w:hAnsi="Arial" w:cs="Arial"/>
          <w:iCs/>
        </w:rPr>
        <w:fldChar w:fldCharType="separate"/>
      </w:r>
      <w:r w:rsidR="008A08FE">
        <w:rPr>
          <w:rFonts w:ascii="Arial" w:hAnsi="Arial" w:cs="Arial"/>
          <w:iCs/>
          <w:noProof/>
        </w:rPr>
        <w:t>[27]</w:t>
      </w:r>
      <w:r w:rsidR="00253893" w:rsidRPr="000D720D">
        <w:rPr>
          <w:rFonts w:ascii="Arial" w:hAnsi="Arial" w:cs="Arial"/>
          <w:iCs/>
        </w:rPr>
        <w:fldChar w:fldCharType="end"/>
      </w:r>
      <w:r w:rsidRPr="000D720D">
        <w:rPr>
          <w:rFonts w:ascii="Arial" w:hAnsi="Arial" w:cs="Arial"/>
          <w:iCs/>
        </w:rPr>
        <w:t xml:space="preserve">. These metabolites are associated with </w:t>
      </w:r>
      <w:r w:rsidR="001F6735" w:rsidRPr="000D720D">
        <w:rPr>
          <w:rFonts w:ascii="Arial" w:hAnsi="Arial" w:cs="Arial"/>
          <w:iCs/>
        </w:rPr>
        <w:t xml:space="preserve">the </w:t>
      </w:r>
      <w:r w:rsidRPr="000D720D">
        <w:rPr>
          <w:rFonts w:ascii="Arial" w:hAnsi="Arial" w:cs="Arial"/>
          <w:iCs/>
        </w:rPr>
        <w:t>growth processes</w:t>
      </w:r>
      <w:r w:rsidR="005E11CC" w:rsidRPr="000D720D">
        <w:rPr>
          <w:rFonts w:ascii="Arial" w:hAnsi="Arial" w:cs="Arial"/>
          <w:iCs/>
        </w:rPr>
        <w:t xml:space="preserve"> that</w:t>
      </w:r>
      <w:r w:rsidRPr="000D720D">
        <w:rPr>
          <w:rFonts w:ascii="Arial" w:hAnsi="Arial" w:cs="Arial"/>
          <w:iCs/>
        </w:rPr>
        <w:t xml:space="preserve"> </w:t>
      </w:r>
      <w:r w:rsidR="004C01F4" w:rsidRPr="000D720D">
        <w:rPr>
          <w:rFonts w:ascii="Arial" w:hAnsi="Arial" w:cs="Arial"/>
          <w:iCs/>
        </w:rPr>
        <w:t>may have</w:t>
      </w:r>
      <w:r w:rsidRPr="000D720D">
        <w:rPr>
          <w:rFonts w:ascii="Arial" w:hAnsi="Arial" w:cs="Arial"/>
          <w:iCs/>
        </w:rPr>
        <w:t xml:space="preserve"> </w:t>
      </w:r>
      <w:r w:rsidR="004C01F4" w:rsidRPr="000D720D">
        <w:rPr>
          <w:rFonts w:ascii="Arial" w:hAnsi="Arial" w:cs="Arial"/>
          <w:iCs/>
        </w:rPr>
        <w:t xml:space="preserve">a </w:t>
      </w:r>
      <w:r w:rsidRPr="000D720D">
        <w:rPr>
          <w:rFonts w:ascii="Arial" w:hAnsi="Arial" w:cs="Arial"/>
          <w:iCs/>
        </w:rPr>
        <w:t>higher prevalence in children. Whil</w:t>
      </w:r>
      <w:r w:rsidR="00B4500B" w:rsidRPr="000D720D">
        <w:rPr>
          <w:rFonts w:ascii="Arial" w:hAnsi="Arial" w:cs="Arial"/>
          <w:iCs/>
        </w:rPr>
        <w:t>st</w:t>
      </w:r>
      <w:r w:rsidRPr="000D720D">
        <w:rPr>
          <w:rFonts w:ascii="Arial" w:hAnsi="Arial" w:cs="Arial"/>
          <w:iCs/>
        </w:rPr>
        <w:t xml:space="preserve"> we did not identify a</w:t>
      </w:r>
      <w:r w:rsidR="00D5648A" w:rsidRPr="000D720D">
        <w:rPr>
          <w:rFonts w:ascii="Arial" w:hAnsi="Arial" w:cs="Arial"/>
          <w:iCs/>
        </w:rPr>
        <w:t>n</w:t>
      </w:r>
      <w:r w:rsidRPr="000D720D">
        <w:rPr>
          <w:rFonts w:ascii="Arial" w:hAnsi="Arial" w:cs="Arial"/>
          <w:iCs/>
        </w:rPr>
        <w:t xml:space="preserve"> association with the age of the children, our findings </w:t>
      </w:r>
      <w:r w:rsidR="00F92E5F" w:rsidRPr="000D720D">
        <w:rPr>
          <w:rFonts w:ascii="Arial" w:hAnsi="Arial" w:cs="Arial"/>
          <w:iCs/>
        </w:rPr>
        <w:t>showed</w:t>
      </w:r>
      <w:r w:rsidRPr="000D720D">
        <w:rPr>
          <w:rFonts w:ascii="Arial" w:hAnsi="Arial" w:cs="Arial"/>
          <w:iCs/>
        </w:rPr>
        <w:t xml:space="preserve"> a greater disparity in samples containing only 1,25(OH)</w:t>
      </w:r>
      <w:r w:rsidRPr="000D720D">
        <w:rPr>
          <w:rFonts w:ascii="Cambria Math" w:hAnsi="Cambria Math" w:cs="Cambria Math"/>
          <w:iCs/>
        </w:rPr>
        <w:t>₂</w:t>
      </w:r>
      <w:r w:rsidRPr="000D720D">
        <w:rPr>
          <w:rFonts w:ascii="Arial" w:hAnsi="Arial" w:cs="Arial"/>
          <w:iCs/>
        </w:rPr>
        <w:t>D</w:t>
      </w:r>
      <w:r w:rsidR="00D5648A" w:rsidRPr="000D720D">
        <w:rPr>
          <w:rFonts w:ascii="Arial" w:hAnsi="Arial" w:cs="Arial"/>
          <w:iCs/>
        </w:rPr>
        <w:t>3</w:t>
      </w:r>
      <w:r w:rsidR="00F92E5F" w:rsidRPr="000D720D">
        <w:rPr>
          <w:rFonts w:ascii="Arial" w:hAnsi="Arial" w:cs="Arial"/>
          <w:iCs/>
        </w:rPr>
        <w:t xml:space="preserve">, </w:t>
      </w:r>
      <w:r w:rsidR="00224AA9" w:rsidRPr="000D720D">
        <w:rPr>
          <w:rFonts w:ascii="Arial" w:hAnsi="Arial" w:cs="Arial"/>
          <w:iCs/>
        </w:rPr>
        <w:t>suggest</w:t>
      </w:r>
      <w:r w:rsidR="00F92E5F" w:rsidRPr="000D720D">
        <w:rPr>
          <w:rFonts w:ascii="Arial" w:hAnsi="Arial" w:cs="Arial"/>
          <w:iCs/>
        </w:rPr>
        <w:t xml:space="preserve">ing </w:t>
      </w:r>
      <w:r w:rsidR="00224AA9" w:rsidRPr="000D720D">
        <w:rPr>
          <w:rFonts w:ascii="Arial" w:hAnsi="Arial" w:cs="Arial"/>
          <w:iCs/>
        </w:rPr>
        <w:t xml:space="preserve">the </w:t>
      </w:r>
      <w:r w:rsidR="00F73DE0" w:rsidRPr="000D720D">
        <w:rPr>
          <w:rFonts w:ascii="Arial" w:hAnsi="Arial" w:cs="Arial"/>
          <w:iCs/>
        </w:rPr>
        <w:t xml:space="preserve">di- and tri-hydroxylated </w:t>
      </w:r>
      <w:r w:rsidR="008012E4" w:rsidRPr="000D720D">
        <w:rPr>
          <w:rFonts w:ascii="Arial" w:hAnsi="Arial" w:cs="Arial"/>
          <w:iCs/>
        </w:rPr>
        <w:t xml:space="preserve">forms </w:t>
      </w:r>
      <w:r w:rsidR="00D40D42" w:rsidRPr="000D720D">
        <w:rPr>
          <w:rFonts w:ascii="Arial" w:hAnsi="Arial" w:cs="Arial"/>
          <w:iCs/>
        </w:rPr>
        <w:t xml:space="preserve">of </w:t>
      </w:r>
      <w:r w:rsidR="00CF2D93" w:rsidRPr="000D720D">
        <w:rPr>
          <w:rFonts w:ascii="Arial" w:hAnsi="Arial" w:cs="Arial"/>
          <w:iCs/>
        </w:rPr>
        <w:t xml:space="preserve">the vitamin </w:t>
      </w:r>
      <w:r w:rsidR="00D40D42" w:rsidRPr="000D720D">
        <w:rPr>
          <w:rFonts w:ascii="Arial" w:hAnsi="Arial" w:cs="Arial"/>
          <w:iCs/>
        </w:rPr>
        <w:t xml:space="preserve">D3 </w:t>
      </w:r>
      <w:r w:rsidR="00236376" w:rsidRPr="000D720D">
        <w:rPr>
          <w:rFonts w:ascii="Arial" w:hAnsi="Arial" w:cs="Arial"/>
          <w:iCs/>
        </w:rPr>
        <w:t>metabolite</w:t>
      </w:r>
      <w:r w:rsidR="00CF2D93" w:rsidRPr="000D720D">
        <w:rPr>
          <w:rFonts w:ascii="Arial" w:hAnsi="Arial" w:cs="Arial"/>
          <w:iCs/>
        </w:rPr>
        <w:t>s</w:t>
      </w:r>
      <w:r w:rsidR="00236376" w:rsidRPr="000D720D">
        <w:rPr>
          <w:rFonts w:ascii="Arial" w:hAnsi="Arial" w:cs="Arial"/>
          <w:iCs/>
        </w:rPr>
        <w:t xml:space="preserve"> </w:t>
      </w:r>
      <w:r w:rsidR="00F73DE0" w:rsidRPr="000D720D">
        <w:rPr>
          <w:rFonts w:ascii="Arial" w:hAnsi="Arial" w:cs="Arial"/>
          <w:iCs/>
        </w:rPr>
        <w:t xml:space="preserve">to be </w:t>
      </w:r>
      <w:r w:rsidR="006E41C1" w:rsidRPr="000D720D">
        <w:rPr>
          <w:rFonts w:ascii="Arial" w:hAnsi="Arial" w:cs="Arial"/>
          <w:iCs/>
        </w:rPr>
        <w:t>the likely sources of interference</w:t>
      </w:r>
      <w:r w:rsidR="006C38DF" w:rsidRPr="000D720D">
        <w:rPr>
          <w:rFonts w:ascii="Arial" w:hAnsi="Arial" w:cs="Arial"/>
          <w:iCs/>
        </w:rPr>
        <w:t>.</w:t>
      </w:r>
      <w:r w:rsidR="00CF29BB" w:rsidRPr="000D720D">
        <w:rPr>
          <w:rFonts w:ascii="Arial" w:hAnsi="Arial" w:cs="Arial"/>
          <w:iCs/>
        </w:rPr>
        <w:t xml:space="preserve"> </w:t>
      </w:r>
      <w:r w:rsidR="006E41C1" w:rsidRPr="000D720D">
        <w:rPr>
          <w:rFonts w:ascii="Arial" w:hAnsi="Arial" w:cs="Arial"/>
          <w:iCs/>
        </w:rPr>
        <w:t>Given t</w:t>
      </w:r>
      <w:r w:rsidR="002752D5" w:rsidRPr="000D720D">
        <w:rPr>
          <w:rFonts w:ascii="Arial" w:hAnsi="Arial" w:cs="Arial"/>
          <w:iCs/>
        </w:rPr>
        <w:t xml:space="preserve">he </w:t>
      </w:r>
      <w:r w:rsidR="0075109F" w:rsidRPr="000D720D">
        <w:rPr>
          <w:rFonts w:ascii="Arial" w:hAnsi="Arial" w:cs="Arial"/>
          <w:iCs/>
        </w:rPr>
        <w:t>uncertain</w:t>
      </w:r>
      <w:r w:rsidR="005F5E84" w:rsidRPr="000D720D">
        <w:rPr>
          <w:rFonts w:ascii="Arial" w:hAnsi="Arial" w:cs="Arial"/>
          <w:iCs/>
        </w:rPr>
        <w:t>ty</w:t>
      </w:r>
      <w:r w:rsidR="002B23AD" w:rsidRPr="000D720D">
        <w:rPr>
          <w:rFonts w:ascii="Arial" w:hAnsi="Arial" w:cs="Arial"/>
          <w:iCs/>
        </w:rPr>
        <w:t xml:space="preserve">, </w:t>
      </w:r>
      <w:r w:rsidR="00CF29BB" w:rsidRPr="000D720D">
        <w:rPr>
          <w:rFonts w:ascii="Arial" w:hAnsi="Arial" w:cs="Arial"/>
          <w:iCs/>
        </w:rPr>
        <w:t>we</w:t>
      </w:r>
      <w:r w:rsidR="00453DC7" w:rsidRPr="000D720D">
        <w:rPr>
          <w:rFonts w:ascii="Arial" w:hAnsi="Arial" w:cs="Arial"/>
          <w:iCs/>
        </w:rPr>
        <w:t xml:space="preserve"> </w:t>
      </w:r>
      <w:r w:rsidR="00F058B0" w:rsidRPr="000D720D">
        <w:rPr>
          <w:rFonts w:ascii="Arial" w:hAnsi="Arial" w:cs="Arial"/>
          <w:iCs/>
        </w:rPr>
        <w:t xml:space="preserve">recommend </w:t>
      </w:r>
      <w:r w:rsidR="005F2B5E" w:rsidRPr="000D720D">
        <w:rPr>
          <w:rFonts w:ascii="Arial" w:hAnsi="Arial" w:cs="Arial"/>
          <w:iCs/>
        </w:rPr>
        <w:t xml:space="preserve">LC-MS/MS </w:t>
      </w:r>
      <w:r w:rsidR="00A0759F" w:rsidRPr="000D720D">
        <w:rPr>
          <w:rFonts w:ascii="Arial" w:hAnsi="Arial" w:cs="Arial"/>
          <w:iCs/>
        </w:rPr>
        <w:t>measurements of 1,25(OH)</w:t>
      </w:r>
      <w:r w:rsidR="00A0759F" w:rsidRPr="000D720D">
        <w:rPr>
          <w:rFonts w:ascii="Arial" w:hAnsi="Arial" w:cs="Arial"/>
          <w:iCs/>
          <w:vertAlign w:val="subscript"/>
        </w:rPr>
        <w:t>2</w:t>
      </w:r>
      <w:r w:rsidR="00A0759F" w:rsidRPr="000D720D">
        <w:rPr>
          <w:rFonts w:ascii="Arial" w:hAnsi="Arial" w:cs="Arial"/>
          <w:iCs/>
        </w:rPr>
        <w:t xml:space="preserve">D </w:t>
      </w:r>
      <w:r w:rsidR="00F058B0" w:rsidRPr="000D720D">
        <w:rPr>
          <w:rFonts w:ascii="Arial" w:hAnsi="Arial" w:cs="Arial"/>
          <w:iCs/>
        </w:rPr>
        <w:t>for all p</w:t>
      </w:r>
      <w:r w:rsidR="00F623B2" w:rsidRPr="000D720D">
        <w:rPr>
          <w:rFonts w:ascii="Arial" w:hAnsi="Arial" w:cs="Arial"/>
          <w:iCs/>
        </w:rPr>
        <w:t>a</w:t>
      </w:r>
      <w:r w:rsidR="00F058B0" w:rsidRPr="000D720D">
        <w:rPr>
          <w:rFonts w:ascii="Arial" w:hAnsi="Arial" w:cs="Arial"/>
          <w:iCs/>
        </w:rPr>
        <w:t xml:space="preserve">ediatric </w:t>
      </w:r>
      <w:r w:rsidR="00222A07" w:rsidRPr="000D720D">
        <w:rPr>
          <w:rFonts w:ascii="Arial" w:hAnsi="Arial" w:cs="Arial"/>
          <w:iCs/>
        </w:rPr>
        <w:t>and</w:t>
      </w:r>
      <w:r w:rsidR="00F058B0" w:rsidRPr="000D720D">
        <w:rPr>
          <w:rFonts w:ascii="Arial" w:hAnsi="Arial" w:cs="Arial"/>
          <w:iCs/>
        </w:rPr>
        <w:t xml:space="preserve"> adult</w:t>
      </w:r>
      <w:r w:rsidR="009102EB" w:rsidRPr="000D720D">
        <w:rPr>
          <w:rFonts w:ascii="Arial" w:hAnsi="Arial" w:cs="Arial"/>
          <w:iCs/>
        </w:rPr>
        <w:t xml:space="preserve"> samples</w:t>
      </w:r>
      <w:r w:rsidR="00FD704D" w:rsidRPr="000D720D">
        <w:rPr>
          <w:rFonts w:ascii="Arial" w:hAnsi="Arial" w:cs="Arial"/>
          <w:iCs/>
        </w:rPr>
        <w:t>. In particular</w:t>
      </w:r>
      <w:r w:rsidR="002E4535" w:rsidRPr="000D720D">
        <w:rPr>
          <w:rFonts w:ascii="Arial" w:hAnsi="Arial" w:cs="Arial"/>
          <w:iCs/>
        </w:rPr>
        <w:t>,</w:t>
      </w:r>
      <w:r w:rsidR="00F058B0" w:rsidRPr="000D720D">
        <w:rPr>
          <w:rFonts w:ascii="Arial" w:hAnsi="Arial" w:cs="Arial"/>
          <w:iCs/>
        </w:rPr>
        <w:t xml:space="preserve"> </w:t>
      </w:r>
      <w:r w:rsidR="003919F7" w:rsidRPr="000D720D">
        <w:rPr>
          <w:rFonts w:ascii="Arial" w:hAnsi="Arial" w:cs="Arial"/>
          <w:iCs/>
        </w:rPr>
        <w:t>w</w:t>
      </w:r>
      <w:r w:rsidR="00B44825" w:rsidRPr="000D720D">
        <w:rPr>
          <w:rFonts w:ascii="Arial" w:hAnsi="Arial" w:cs="Arial"/>
          <w:iCs/>
        </w:rPr>
        <w:t>h</w:t>
      </w:r>
      <w:r w:rsidR="003919F7" w:rsidRPr="000D720D">
        <w:rPr>
          <w:rFonts w:ascii="Arial" w:hAnsi="Arial" w:cs="Arial"/>
          <w:iCs/>
        </w:rPr>
        <w:t>ere</w:t>
      </w:r>
      <w:r w:rsidR="00F058B0" w:rsidRPr="000D720D">
        <w:rPr>
          <w:rFonts w:ascii="Arial" w:hAnsi="Arial" w:cs="Arial"/>
          <w:iCs/>
        </w:rPr>
        <w:t xml:space="preserve"> </w:t>
      </w:r>
      <w:r w:rsidR="007A0541" w:rsidRPr="000D720D">
        <w:rPr>
          <w:rFonts w:ascii="Arial" w:hAnsi="Arial" w:cs="Arial"/>
          <w:iCs/>
        </w:rPr>
        <w:t xml:space="preserve">the diagnosis of </w:t>
      </w:r>
      <w:r w:rsidR="00B958CF" w:rsidRPr="000D720D">
        <w:rPr>
          <w:rFonts w:ascii="Arial" w:hAnsi="Arial" w:cs="Arial"/>
          <w:iCs/>
        </w:rPr>
        <w:t xml:space="preserve">vitamin D does not fit with the </w:t>
      </w:r>
      <w:r w:rsidR="00F058B0" w:rsidRPr="000D720D">
        <w:rPr>
          <w:rFonts w:ascii="Arial" w:hAnsi="Arial" w:cs="Arial"/>
          <w:iCs/>
        </w:rPr>
        <w:t xml:space="preserve">elevated </w:t>
      </w:r>
      <w:r w:rsidR="00B958CF" w:rsidRPr="000D720D">
        <w:rPr>
          <w:rFonts w:ascii="Arial" w:hAnsi="Arial" w:cs="Arial"/>
          <w:iCs/>
        </w:rPr>
        <w:t>serum 1,25(OH)</w:t>
      </w:r>
      <w:r w:rsidR="00B958CF" w:rsidRPr="000D720D">
        <w:rPr>
          <w:rFonts w:ascii="Arial" w:hAnsi="Arial" w:cs="Arial"/>
          <w:iCs/>
          <w:vertAlign w:val="subscript"/>
        </w:rPr>
        <w:t>2</w:t>
      </w:r>
      <w:r w:rsidR="00B958CF" w:rsidRPr="000D720D">
        <w:rPr>
          <w:rFonts w:ascii="Arial" w:hAnsi="Arial" w:cs="Arial"/>
          <w:iCs/>
        </w:rPr>
        <w:t xml:space="preserve">D </w:t>
      </w:r>
      <w:r w:rsidR="008D7B7C" w:rsidRPr="000D720D">
        <w:rPr>
          <w:rFonts w:ascii="Arial" w:hAnsi="Arial" w:cs="Arial"/>
          <w:iCs/>
        </w:rPr>
        <w:t>concentrations</w:t>
      </w:r>
      <w:r w:rsidR="00F058B0" w:rsidRPr="000D720D">
        <w:rPr>
          <w:rFonts w:ascii="Arial" w:hAnsi="Arial" w:cs="Arial"/>
          <w:iCs/>
        </w:rPr>
        <w:t xml:space="preserve">. </w:t>
      </w:r>
      <w:r w:rsidR="00390C28" w:rsidRPr="000D720D">
        <w:rPr>
          <w:rFonts w:ascii="Arial" w:hAnsi="Arial" w:cs="Arial"/>
          <w:iCs/>
        </w:rPr>
        <w:t>We</w:t>
      </w:r>
      <w:r w:rsidR="00C04133" w:rsidRPr="000D720D">
        <w:rPr>
          <w:rFonts w:ascii="Arial" w:hAnsi="Arial" w:cs="Arial"/>
          <w:iCs/>
        </w:rPr>
        <w:t xml:space="preserve"> </w:t>
      </w:r>
      <w:r w:rsidR="00C23B4F" w:rsidRPr="000D720D">
        <w:rPr>
          <w:rFonts w:ascii="Arial" w:hAnsi="Arial" w:cs="Arial"/>
          <w:iCs/>
        </w:rPr>
        <w:t>suggest</w:t>
      </w:r>
      <w:r w:rsidR="00F058B0" w:rsidRPr="000D720D">
        <w:rPr>
          <w:rFonts w:ascii="Arial" w:hAnsi="Arial" w:cs="Arial"/>
          <w:iCs/>
        </w:rPr>
        <w:t xml:space="preserve"> </w:t>
      </w:r>
      <w:r w:rsidR="005D64D6" w:rsidRPr="000D720D">
        <w:rPr>
          <w:rFonts w:ascii="Arial" w:hAnsi="Arial" w:cs="Arial"/>
          <w:iCs/>
        </w:rPr>
        <w:t xml:space="preserve">the </w:t>
      </w:r>
      <w:r w:rsidR="00281EFD" w:rsidRPr="000D720D">
        <w:rPr>
          <w:rFonts w:ascii="Arial" w:hAnsi="Arial" w:cs="Arial"/>
          <w:iCs/>
        </w:rPr>
        <w:t>establis</w:t>
      </w:r>
      <w:r w:rsidR="00300C58" w:rsidRPr="000D720D">
        <w:rPr>
          <w:rFonts w:ascii="Arial" w:hAnsi="Arial" w:cs="Arial"/>
          <w:iCs/>
        </w:rPr>
        <w:t>h</w:t>
      </w:r>
      <w:r w:rsidR="005D64D6" w:rsidRPr="000D720D">
        <w:rPr>
          <w:rFonts w:ascii="Arial" w:hAnsi="Arial" w:cs="Arial"/>
          <w:iCs/>
        </w:rPr>
        <w:t xml:space="preserve">ment of </w:t>
      </w:r>
      <w:r w:rsidR="00300C58" w:rsidRPr="000D720D">
        <w:rPr>
          <w:rFonts w:ascii="Arial" w:hAnsi="Arial" w:cs="Arial"/>
          <w:iCs/>
        </w:rPr>
        <w:t xml:space="preserve">a </w:t>
      </w:r>
      <w:r w:rsidR="00E66234" w:rsidRPr="000D720D">
        <w:rPr>
          <w:rFonts w:ascii="Arial" w:hAnsi="Arial" w:cs="Arial"/>
          <w:iCs/>
        </w:rPr>
        <w:t xml:space="preserve">specific </w:t>
      </w:r>
      <w:r w:rsidR="00281EFD" w:rsidRPr="000D720D">
        <w:rPr>
          <w:rFonts w:ascii="Arial" w:hAnsi="Arial" w:cs="Arial"/>
          <w:iCs/>
        </w:rPr>
        <w:t>reference range</w:t>
      </w:r>
      <w:r w:rsidR="00D0689C" w:rsidRPr="000D720D">
        <w:rPr>
          <w:rFonts w:ascii="Arial" w:hAnsi="Arial" w:cs="Arial"/>
          <w:iCs/>
        </w:rPr>
        <w:t xml:space="preserve"> and interpretation gui</w:t>
      </w:r>
      <w:r w:rsidR="00D36A40" w:rsidRPr="000D720D">
        <w:rPr>
          <w:rFonts w:ascii="Arial" w:hAnsi="Arial" w:cs="Arial"/>
          <w:iCs/>
        </w:rPr>
        <w:t>de</w:t>
      </w:r>
      <w:r w:rsidR="00D0689C" w:rsidRPr="000D720D">
        <w:rPr>
          <w:rFonts w:ascii="Arial" w:hAnsi="Arial" w:cs="Arial"/>
          <w:iCs/>
        </w:rPr>
        <w:t>lines</w:t>
      </w:r>
      <w:r w:rsidR="00281EFD" w:rsidRPr="000D720D">
        <w:rPr>
          <w:rFonts w:ascii="Arial" w:hAnsi="Arial" w:cs="Arial"/>
          <w:iCs/>
        </w:rPr>
        <w:t xml:space="preserve"> for</w:t>
      </w:r>
      <w:r w:rsidR="00E66234" w:rsidRPr="000D720D">
        <w:rPr>
          <w:rFonts w:ascii="Arial" w:hAnsi="Arial" w:cs="Arial"/>
          <w:iCs/>
        </w:rPr>
        <w:t xml:space="preserve"> </w:t>
      </w:r>
      <w:r w:rsidR="00716F58" w:rsidRPr="000D720D">
        <w:rPr>
          <w:rFonts w:ascii="Arial" w:hAnsi="Arial" w:cs="Arial"/>
          <w:iCs/>
        </w:rPr>
        <w:t>1,25</w:t>
      </w:r>
      <w:r w:rsidR="00E66234" w:rsidRPr="000D720D">
        <w:rPr>
          <w:rFonts w:ascii="Arial" w:hAnsi="Arial" w:cs="Arial"/>
          <w:iCs/>
        </w:rPr>
        <w:t>(OH)</w:t>
      </w:r>
      <w:r w:rsidR="00BC3EEA" w:rsidRPr="000D720D">
        <w:rPr>
          <w:rFonts w:ascii="Arial" w:hAnsi="Arial" w:cs="Arial"/>
          <w:iCs/>
          <w:vertAlign w:val="subscript"/>
        </w:rPr>
        <w:t>2</w:t>
      </w:r>
      <w:r w:rsidR="00E66234" w:rsidRPr="000D720D">
        <w:rPr>
          <w:rFonts w:ascii="Arial" w:hAnsi="Arial" w:cs="Arial"/>
          <w:iCs/>
        </w:rPr>
        <w:t>D</w:t>
      </w:r>
      <w:r w:rsidR="00281EFD" w:rsidRPr="000D720D">
        <w:rPr>
          <w:rFonts w:ascii="Arial" w:hAnsi="Arial" w:cs="Arial"/>
          <w:iCs/>
        </w:rPr>
        <w:t xml:space="preserve"> </w:t>
      </w:r>
      <w:r w:rsidR="00093ACF" w:rsidRPr="000D720D">
        <w:rPr>
          <w:rFonts w:ascii="Arial" w:hAnsi="Arial" w:cs="Arial"/>
          <w:iCs/>
        </w:rPr>
        <w:t xml:space="preserve">in </w:t>
      </w:r>
      <w:r w:rsidR="00281EFD" w:rsidRPr="000D720D">
        <w:rPr>
          <w:rFonts w:ascii="Arial" w:hAnsi="Arial" w:cs="Arial"/>
          <w:iCs/>
        </w:rPr>
        <w:t>infants and children</w:t>
      </w:r>
      <w:r w:rsidR="00390C28" w:rsidRPr="000D720D">
        <w:rPr>
          <w:rFonts w:ascii="Arial" w:hAnsi="Arial" w:cs="Arial"/>
          <w:iCs/>
        </w:rPr>
        <w:t xml:space="preserve"> by </w:t>
      </w:r>
      <w:r w:rsidR="00AE618F" w:rsidRPr="000D720D">
        <w:rPr>
          <w:rFonts w:ascii="Arial" w:hAnsi="Arial" w:cs="Arial"/>
          <w:iCs/>
        </w:rPr>
        <w:t>LC-MS/</w:t>
      </w:r>
      <w:r w:rsidR="00390C28" w:rsidRPr="000D720D">
        <w:rPr>
          <w:rFonts w:ascii="Arial" w:hAnsi="Arial" w:cs="Arial"/>
          <w:iCs/>
        </w:rPr>
        <w:t>MS</w:t>
      </w:r>
      <w:r w:rsidR="00716F58" w:rsidRPr="000D720D">
        <w:rPr>
          <w:rFonts w:ascii="Arial" w:hAnsi="Arial" w:cs="Arial"/>
          <w:iCs/>
        </w:rPr>
        <w:t xml:space="preserve"> methods</w:t>
      </w:r>
      <w:r w:rsidR="00D36A40" w:rsidRPr="000D720D">
        <w:rPr>
          <w:rFonts w:ascii="Arial" w:hAnsi="Arial" w:cs="Arial"/>
          <w:iCs/>
        </w:rPr>
        <w:t xml:space="preserve">, separate </w:t>
      </w:r>
      <w:r w:rsidR="0077726D" w:rsidRPr="000D720D">
        <w:rPr>
          <w:rFonts w:ascii="Arial" w:hAnsi="Arial" w:cs="Arial"/>
          <w:iCs/>
        </w:rPr>
        <w:t>fr</w:t>
      </w:r>
      <w:r w:rsidR="00D36A40" w:rsidRPr="000D720D">
        <w:rPr>
          <w:rFonts w:ascii="Arial" w:hAnsi="Arial" w:cs="Arial"/>
          <w:iCs/>
        </w:rPr>
        <w:t>o</w:t>
      </w:r>
      <w:r w:rsidR="0077726D" w:rsidRPr="000D720D">
        <w:rPr>
          <w:rFonts w:ascii="Arial" w:hAnsi="Arial" w:cs="Arial"/>
          <w:iCs/>
        </w:rPr>
        <w:t>m</w:t>
      </w:r>
      <w:r w:rsidR="00D36A40" w:rsidRPr="000D720D">
        <w:rPr>
          <w:rFonts w:ascii="Arial" w:hAnsi="Arial" w:cs="Arial"/>
          <w:iCs/>
        </w:rPr>
        <w:t xml:space="preserve"> adult</w:t>
      </w:r>
      <w:r w:rsidR="0077726D" w:rsidRPr="000D720D">
        <w:rPr>
          <w:rFonts w:ascii="Arial" w:hAnsi="Arial" w:cs="Arial"/>
          <w:iCs/>
        </w:rPr>
        <w:t>s</w:t>
      </w:r>
      <w:r w:rsidR="00B8235B" w:rsidRPr="000D720D">
        <w:rPr>
          <w:rFonts w:ascii="Arial" w:hAnsi="Arial" w:cs="Arial"/>
          <w:iCs/>
        </w:rPr>
        <w:t>.</w:t>
      </w:r>
    </w:p>
    <w:p w14:paraId="1261B13F" w14:textId="3655BD32" w:rsidR="00685B76" w:rsidRPr="000D720D" w:rsidRDefault="00C30BF5" w:rsidP="00685B76">
      <w:pPr>
        <w:ind w:firstLine="567"/>
        <w:jc w:val="both"/>
        <w:rPr>
          <w:rFonts w:ascii="Arial" w:hAnsi="Arial" w:cs="Arial"/>
          <w:iCs/>
        </w:rPr>
      </w:pPr>
      <w:r w:rsidRPr="000D720D">
        <w:rPr>
          <w:rFonts w:ascii="Arial" w:hAnsi="Arial" w:cs="Arial"/>
        </w:rPr>
        <w:t>The strength of our study lies in the robust method</w:t>
      </w:r>
      <w:r w:rsidR="00C30350" w:rsidRPr="000D720D">
        <w:rPr>
          <w:rFonts w:ascii="Arial" w:hAnsi="Arial" w:cs="Arial"/>
        </w:rPr>
        <w:t>s</w:t>
      </w:r>
      <w:r w:rsidRPr="000D720D">
        <w:rPr>
          <w:rFonts w:ascii="Arial" w:hAnsi="Arial" w:cs="Arial"/>
        </w:rPr>
        <w:t xml:space="preserve"> and </w:t>
      </w:r>
      <w:r w:rsidRPr="000D720D">
        <w:rPr>
          <w:rFonts w:ascii="Arial" w:hAnsi="Arial" w:cs="Arial"/>
          <w:noProof/>
        </w:rPr>
        <w:t xml:space="preserve">the chosen cohort; the LC-MS/MS assay performance was validated </w:t>
      </w:r>
      <w:r w:rsidR="006C228B" w:rsidRPr="000D720D">
        <w:rPr>
          <w:rFonts w:ascii="Arial" w:hAnsi="Arial" w:cs="Arial"/>
          <w:noProof/>
        </w:rPr>
        <w:t>extensive</w:t>
      </w:r>
      <w:r w:rsidR="004E6F65" w:rsidRPr="000D720D">
        <w:rPr>
          <w:rFonts w:ascii="Arial" w:hAnsi="Arial" w:cs="Arial"/>
          <w:noProof/>
        </w:rPr>
        <w:t>ly with</w:t>
      </w:r>
      <w:r w:rsidR="006C228B" w:rsidRPr="000D720D">
        <w:rPr>
          <w:rFonts w:ascii="Arial" w:hAnsi="Arial" w:cs="Arial"/>
          <w:noProof/>
        </w:rPr>
        <w:t xml:space="preserve"> </w:t>
      </w:r>
      <w:r w:rsidR="000B1ED8" w:rsidRPr="000D720D">
        <w:rPr>
          <w:rFonts w:ascii="Arial" w:hAnsi="Arial" w:cs="Arial"/>
          <w:noProof/>
        </w:rPr>
        <w:t>long</w:t>
      </w:r>
      <w:r w:rsidR="001A2E81" w:rsidRPr="000D720D">
        <w:rPr>
          <w:rFonts w:ascii="Arial" w:hAnsi="Arial" w:cs="Arial"/>
          <w:noProof/>
        </w:rPr>
        <w:t>-</w:t>
      </w:r>
      <w:r w:rsidR="000B1ED8" w:rsidRPr="000D720D">
        <w:rPr>
          <w:rFonts w:ascii="Arial" w:hAnsi="Arial" w:cs="Arial"/>
          <w:noProof/>
        </w:rPr>
        <w:t xml:space="preserve">term records of </w:t>
      </w:r>
      <w:r w:rsidRPr="000D720D">
        <w:rPr>
          <w:rFonts w:ascii="Arial" w:hAnsi="Arial" w:cs="Arial"/>
          <w:noProof/>
        </w:rPr>
        <w:t>external quality control. Likewise</w:t>
      </w:r>
      <w:r w:rsidR="00207964" w:rsidRPr="000D720D">
        <w:rPr>
          <w:rFonts w:ascii="Arial" w:hAnsi="Arial" w:cs="Arial"/>
          <w:noProof/>
        </w:rPr>
        <w:t>,</w:t>
      </w:r>
      <w:r w:rsidRPr="000D720D">
        <w:rPr>
          <w:rFonts w:ascii="Arial" w:hAnsi="Arial" w:cs="Arial"/>
          <w:noProof/>
        </w:rPr>
        <w:t xml:space="preserve"> the DiaSorin </w:t>
      </w:r>
      <w:r w:rsidR="008E4035" w:rsidRPr="000D720D">
        <w:rPr>
          <w:rFonts w:ascii="Arial" w:hAnsi="Arial" w:cs="Arial"/>
          <w:noProof/>
        </w:rPr>
        <w:t>LIASON XL immuno</w:t>
      </w:r>
      <w:r w:rsidRPr="000D720D">
        <w:rPr>
          <w:rFonts w:ascii="Arial" w:hAnsi="Arial" w:cs="Arial"/>
          <w:noProof/>
        </w:rPr>
        <w:t xml:space="preserve">assay is </w:t>
      </w:r>
      <w:r w:rsidR="00207964" w:rsidRPr="000D720D">
        <w:rPr>
          <w:rFonts w:ascii="Arial" w:hAnsi="Arial" w:cs="Arial"/>
          <w:noProof/>
        </w:rPr>
        <w:t xml:space="preserve">the </w:t>
      </w:r>
      <w:r w:rsidRPr="000D720D">
        <w:rPr>
          <w:rFonts w:ascii="Arial" w:hAnsi="Arial" w:cs="Arial"/>
          <w:noProof/>
        </w:rPr>
        <w:t>most widely used and represents more than 60% of the DEQAS participants</w:t>
      </w:r>
      <w:r w:rsidR="00357ABD" w:rsidRPr="000D720D">
        <w:rPr>
          <w:rFonts w:ascii="Arial" w:hAnsi="Arial" w:cs="Arial"/>
          <w:noProof/>
        </w:rPr>
        <w:t xml:space="preserve"> </w:t>
      </w:r>
      <w:r w:rsidR="00357ABD" w:rsidRPr="000D720D">
        <w:rPr>
          <w:rFonts w:ascii="Arial" w:hAnsi="Arial" w:cs="Arial"/>
          <w:bCs/>
          <w:noProof/>
        </w:rPr>
        <w:t>(</w:t>
      </w:r>
      <w:hyperlink r:id="rId9" w:tgtFrame="_blank" w:history="1">
        <w:r w:rsidR="00357ABD" w:rsidRPr="000D720D">
          <w:rPr>
            <w:rStyle w:val="Hyperlink"/>
            <w:rFonts w:ascii="Arial" w:hAnsi="Arial" w:cs="Arial"/>
            <w:bCs/>
            <w:noProof/>
          </w:rPr>
          <w:t>http://www.deqas.org/</w:t>
        </w:r>
      </w:hyperlink>
      <w:r w:rsidR="00357ABD" w:rsidRPr="000D720D">
        <w:rPr>
          <w:rFonts w:ascii="Arial" w:hAnsi="Arial" w:cs="Arial"/>
          <w:bCs/>
          <w:noProof/>
        </w:rPr>
        <w:t xml:space="preserve">; accessed on </w:t>
      </w:r>
      <w:r w:rsidR="00200362" w:rsidRPr="000D720D">
        <w:rPr>
          <w:rFonts w:ascii="Arial" w:hAnsi="Arial" w:cs="Arial"/>
          <w:bCs/>
          <w:noProof/>
        </w:rPr>
        <w:t>May</w:t>
      </w:r>
      <w:r w:rsidR="00357ABD" w:rsidRPr="000D720D">
        <w:rPr>
          <w:rFonts w:ascii="Arial" w:hAnsi="Arial" w:cs="Arial"/>
          <w:bCs/>
          <w:noProof/>
        </w:rPr>
        <w:t xml:space="preserve"> </w:t>
      </w:r>
      <w:r w:rsidR="00200362" w:rsidRPr="000D720D">
        <w:rPr>
          <w:rFonts w:ascii="Arial" w:hAnsi="Arial" w:cs="Arial"/>
          <w:bCs/>
          <w:noProof/>
        </w:rPr>
        <w:t>2</w:t>
      </w:r>
      <w:r w:rsidR="00357ABD" w:rsidRPr="000D720D">
        <w:rPr>
          <w:rFonts w:ascii="Arial" w:hAnsi="Arial" w:cs="Arial"/>
          <w:bCs/>
          <w:noProof/>
        </w:rPr>
        <w:t>5, 2024)</w:t>
      </w:r>
      <w:r w:rsidRPr="000D720D">
        <w:rPr>
          <w:rFonts w:ascii="Arial" w:hAnsi="Arial" w:cs="Arial"/>
          <w:noProof/>
        </w:rPr>
        <w:t xml:space="preserve">. The samples used in the method comparison were obtained from apparently </w:t>
      </w:r>
      <w:r w:rsidRPr="000D720D">
        <w:rPr>
          <w:rFonts w:ascii="Arial" w:hAnsi="Arial" w:cs="Arial"/>
          <w:noProof/>
        </w:rPr>
        <w:lastRenderedPageBreak/>
        <w:t xml:space="preserve">healthy individuals. The large number of participants in the paediatric cohort, </w:t>
      </w:r>
      <w:r w:rsidRPr="000D720D">
        <w:rPr>
          <w:rFonts w:ascii="Arial" w:hAnsi="Arial" w:cs="Arial"/>
        </w:rPr>
        <w:t xml:space="preserve">along </w:t>
      </w:r>
      <w:r w:rsidRPr="000D720D">
        <w:rPr>
          <w:rFonts w:ascii="Arial" w:hAnsi="Arial" w:cs="Arial"/>
          <w:noProof/>
        </w:rPr>
        <w:t>with</w:t>
      </w:r>
      <w:r w:rsidRPr="000D720D">
        <w:rPr>
          <w:rFonts w:ascii="Arial" w:hAnsi="Arial" w:cs="Arial"/>
        </w:rPr>
        <w:t xml:space="preserve"> our inclusion </w:t>
      </w:r>
      <w:r w:rsidRPr="000D720D">
        <w:rPr>
          <w:rFonts w:ascii="Arial" w:hAnsi="Arial" w:cs="Arial"/>
          <w:noProof/>
        </w:rPr>
        <w:t xml:space="preserve">criteria, enabled us to confidently establish a reference population and identify significant trends. </w:t>
      </w:r>
      <w:r w:rsidR="0092546E" w:rsidRPr="000D720D">
        <w:rPr>
          <w:rFonts w:ascii="Arial" w:hAnsi="Arial" w:cs="Arial"/>
        </w:rPr>
        <w:t xml:space="preserve">The limitations are that </w:t>
      </w:r>
      <w:r w:rsidR="00555AF2" w:rsidRPr="000D720D">
        <w:rPr>
          <w:rFonts w:ascii="Arial" w:hAnsi="Arial" w:cs="Arial"/>
        </w:rPr>
        <w:t>w</w:t>
      </w:r>
      <w:r w:rsidR="0092546E" w:rsidRPr="000D720D">
        <w:rPr>
          <w:rFonts w:ascii="Arial" w:hAnsi="Arial" w:cs="Arial"/>
          <w:noProof/>
        </w:rPr>
        <w:t xml:space="preserve">e did not </w:t>
      </w:r>
      <w:r w:rsidR="0097475E" w:rsidRPr="000D720D">
        <w:rPr>
          <w:rFonts w:ascii="Arial" w:hAnsi="Arial" w:cs="Arial"/>
          <w:noProof/>
        </w:rPr>
        <w:t>analyse</w:t>
      </w:r>
      <w:r w:rsidR="00802443" w:rsidRPr="000D720D">
        <w:rPr>
          <w:rFonts w:ascii="Arial" w:hAnsi="Arial" w:cs="Arial"/>
          <w:noProof/>
        </w:rPr>
        <w:t xml:space="preserve"> </w:t>
      </w:r>
      <w:r w:rsidR="0092546E" w:rsidRPr="000D720D">
        <w:rPr>
          <w:rFonts w:ascii="Arial" w:hAnsi="Arial" w:cs="Arial"/>
          <w:noProof/>
        </w:rPr>
        <w:t xml:space="preserve">vitamin D binding protein </w:t>
      </w:r>
      <w:r w:rsidR="00E36047" w:rsidRPr="000D720D">
        <w:rPr>
          <w:rFonts w:ascii="Arial" w:hAnsi="Arial" w:cs="Arial"/>
          <w:noProof/>
        </w:rPr>
        <w:t xml:space="preserve">(VDBP) </w:t>
      </w:r>
      <w:r w:rsidR="0092546E" w:rsidRPr="000D720D">
        <w:rPr>
          <w:rFonts w:ascii="Arial" w:hAnsi="Arial" w:cs="Arial"/>
          <w:noProof/>
        </w:rPr>
        <w:t xml:space="preserve">and </w:t>
      </w:r>
      <w:r w:rsidR="00EF4F09" w:rsidRPr="000D720D">
        <w:rPr>
          <w:rFonts w:ascii="Arial" w:hAnsi="Arial" w:cs="Arial"/>
          <w:noProof/>
        </w:rPr>
        <w:t xml:space="preserve">the </w:t>
      </w:r>
      <w:r w:rsidR="00666198" w:rsidRPr="000D720D">
        <w:rPr>
          <w:rFonts w:ascii="Arial" w:hAnsi="Arial" w:cs="Arial"/>
          <w:noProof/>
        </w:rPr>
        <w:t>epi</w:t>
      </w:r>
      <w:r w:rsidR="005B4977" w:rsidRPr="000D720D">
        <w:rPr>
          <w:rFonts w:ascii="Arial" w:hAnsi="Arial" w:cs="Arial"/>
          <w:noProof/>
        </w:rPr>
        <w:t>mer form</w:t>
      </w:r>
      <w:r w:rsidR="00F92A05" w:rsidRPr="000D720D">
        <w:rPr>
          <w:rFonts w:ascii="Arial" w:hAnsi="Arial" w:cs="Arial"/>
          <w:noProof/>
        </w:rPr>
        <w:t>s</w:t>
      </w:r>
      <w:r w:rsidR="005B4977" w:rsidRPr="000D720D">
        <w:rPr>
          <w:rFonts w:ascii="Arial" w:hAnsi="Arial" w:cs="Arial"/>
          <w:noProof/>
        </w:rPr>
        <w:t xml:space="preserve"> of 1,</w:t>
      </w:r>
      <w:r w:rsidR="0092546E" w:rsidRPr="000D720D">
        <w:rPr>
          <w:rFonts w:ascii="Arial" w:hAnsi="Arial" w:cs="Arial"/>
          <w:noProof/>
        </w:rPr>
        <w:t>25(OH)</w:t>
      </w:r>
      <w:r w:rsidR="00F92A05" w:rsidRPr="000D720D">
        <w:rPr>
          <w:rFonts w:ascii="Arial" w:hAnsi="Arial" w:cs="Arial"/>
          <w:noProof/>
          <w:vertAlign w:val="subscript"/>
        </w:rPr>
        <w:t>2</w:t>
      </w:r>
      <w:r w:rsidR="0092546E" w:rsidRPr="000D720D">
        <w:rPr>
          <w:rFonts w:ascii="Arial" w:hAnsi="Arial" w:cs="Arial"/>
          <w:noProof/>
        </w:rPr>
        <w:t>D</w:t>
      </w:r>
      <w:r w:rsidR="00802443" w:rsidRPr="000D720D">
        <w:rPr>
          <w:rFonts w:ascii="Arial" w:hAnsi="Arial" w:cs="Arial"/>
          <w:noProof/>
        </w:rPr>
        <w:t xml:space="preserve"> in the samples</w:t>
      </w:r>
      <w:r w:rsidR="003A2FD0" w:rsidRPr="000D720D">
        <w:rPr>
          <w:rFonts w:ascii="Arial" w:hAnsi="Arial" w:cs="Arial"/>
          <w:noProof/>
        </w:rPr>
        <w:t>; both are more prevalent in infants and may interfere</w:t>
      </w:r>
      <w:r w:rsidR="00E327FE" w:rsidRPr="000D720D">
        <w:rPr>
          <w:rFonts w:ascii="Arial" w:hAnsi="Arial" w:cs="Arial"/>
          <w:noProof/>
        </w:rPr>
        <w:t xml:space="preserve"> with </w:t>
      </w:r>
      <w:r w:rsidR="003A2FD0" w:rsidRPr="000D720D">
        <w:rPr>
          <w:rFonts w:ascii="Arial" w:hAnsi="Arial" w:cs="Arial"/>
          <w:noProof/>
        </w:rPr>
        <w:t>the assays</w:t>
      </w:r>
      <w:r w:rsidR="0082615C" w:rsidRPr="000D720D">
        <w:rPr>
          <w:rFonts w:ascii="Arial" w:hAnsi="Arial" w:cs="Arial"/>
          <w:noProof/>
        </w:rPr>
        <w:t>.</w:t>
      </w:r>
      <w:r w:rsidR="00881953" w:rsidRPr="000D720D">
        <w:rPr>
          <w:rFonts w:ascii="Arial" w:hAnsi="Arial" w:cs="Arial"/>
          <w:noProof/>
        </w:rPr>
        <w:t xml:space="preserve"> </w:t>
      </w:r>
      <w:r w:rsidR="0082615C" w:rsidRPr="000D720D">
        <w:rPr>
          <w:rFonts w:ascii="Arial" w:hAnsi="Arial" w:cs="Arial"/>
          <w:iCs/>
          <w:noProof/>
        </w:rPr>
        <w:t xml:space="preserve">Higgins et al. </w:t>
      </w:r>
      <w:r w:rsidR="0019005A" w:rsidRPr="000D720D">
        <w:rPr>
          <w:rFonts w:ascii="Arial" w:hAnsi="Arial" w:cs="Arial"/>
          <w:iCs/>
          <w:noProof/>
        </w:rPr>
        <w:t xml:space="preserve">previously </w:t>
      </w:r>
      <w:r w:rsidR="00093A66" w:rsidRPr="000D720D">
        <w:rPr>
          <w:rFonts w:ascii="Arial" w:hAnsi="Arial" w:cs="Arial"/>
          <w:iCs/>
          <w:noProof/>
        </w:rPr>
        <w:t>rule</w:t>
      </w:r>
      <w:r w:rsidR="00A94407" w:rsidRPr="000D720D">
        <w:rPr>
          <w:rFonts w:ascii="Arial" w:hAnsi="Arial" w:cs="Arial"/>
          <w:iCs/>
          <w:noProof/>
        </w:rPr>
        <w:t xml:space="preserve">d </w:t>
      </w:r>
      <w:r w:rsidR="00093A66" w:rsidRPr="000D720D">
        <w:rPr>
          <w:rFonts w:ascii="Arial" w:hAnsi="Arial" w:cs="Arial"/>
          <w:iCs/>
          <w:noProof/>
        </w:rPr>
        <w:t xml:space="preserve">out </w:t>
      </w:r>
      <w:r w:rsidR="00A94407" w:rsidRPr="000D720D">
        <w:rPr>
          <w:rFonts w:ascii="Arial" w:hAnsi="Arial" w:cs="Arial"/>
          <w:iCs/>
          <w:noProof/>
        </w:rPr>
        <w:t>3-epi-1,25(OH)</w:t>
      </w:r>
      <w:r w:rsidR="00A94407" w:rsidRPr="000D720D">
        <w:rPr>
          <w:rFonts w:ascii="Arial" w:hAnsi="Arial" w:cs="Arial"/>
          <w:iCs/>
          <w:noProof/>
          <w:vertAlign w:val="subscript"/>
        </w:rPr>
        <w:t>2</w:t>
      </w:r>
      <w:r w:rsidR="00A94407" w:rsidRPr="000D720D">
        <w:rPr>
          <w:rFonts w:ascii="Arial" w:hAnsi="Arial" w:cs="Arial"/>
          <w:iCs/>
          <w:noProof/>
        </w:rPr>
        <w:t xml:space="preserve">D as a possible cause of </w:t>
      </w:r>
      <w:r w:rsidR="008E1177" w:rsidRPr="000D720D">
        <w:rPr>
          <w:rFonts w:ascii="Arial" w:hAnsi="Arial" w:cs="Arial"/>
          <w:iCs/>
          <w:noProof/>
        </w:rPr>
        <w:t xml:space="preserve">the </w:t>
      </w:r>
      <w:r w:rsidR="00A94407" w:rsidRPr="000D720D">
        <w:rPr>
          <w:rFonts w:ascii="Arial" w:hAnsi="Arial" w:cs="Arial"/>
          <w:iCs/>
          <w:noProof/>
        </w:rPr>
        <w:t xml:space="preserve">discrepancy between the DiaSorin and LC-MS/MS </w:t>
      </w:r>
      <w:r w:rsidR="00EE1652" w:rsidRPr="000D720D">
        <w:rPr>
          <w:rFonts w:ascii="Arial" w:hAnsi="Arial" w:cs="Arial"/>
          <w:iCs/>
          <w:noProof/>
        </w:rPr>
        <w:t>method</w:t>
      </w:r>
      <w:r w:rsidR="00471237" w:rsidRPr="000D720D">
        <w:rPr>
          <w:rFonts w:ascii="Arial" w:hAnsi="Arial" w:cs="Arial"/>
          <w:iCs/>
          <w:noProof/>
        </w:rPr>
        <w:t>s</w:t>
      </w:r>
      <w:r w:rsidR="009F7539" w:rsidRPr="000D720D">
        <w:rPr>
          <w:rFonts w:ascii="Arial" w:hAnsi="Arial" w:cs="Arial"/>
          <w:iCs/>
          <w:noProof/>
        </w:rPr>
        <w:fldChar w:fldCharType="begin">
          <w:fldData xml:space="preserve">PEVuZE5vdGU+PENpdGU+PEF1dGhvcj5IaWdnaW5zPC9BdXRob3I+PFllYXI+MjAxODwvWWVhcj48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==
</w:fldData>
        </w:fldChar>
      </w:r>
      <w:r w:rsidR="008A08FE">
        <w:rPr>
          <w:rFonts w:ascii="Arial" w:hAnsi="Arial" w:cs="Arial"/>
          <w:iCs/>
          <w:noProof/>
        </w:rPr>
        <w:instrText xml:space="preserve"> ADDIN EN.CITE </w:instrText>
      </w:r>
      <w:r w:rsidR="008A08FE">
        <w:rPr>
          <w:rFonts w:ascii="Arial" w:hAnsi="Arial" w:cs="Arial"/>
          <w:iCs/>
          <w:noProof/>
        </w:rPr>
        <w:fldChar w:fldCharType="begin">
          <w:fldData xml:space="preserve">PEVuZE5vdGU+PENpdGU+PEF1dGhvcj5IaWdnaW5zPC9BdXRob3I+PFllYXI+MjAxODwvWWVhcj48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==
</w:fldData>
        </w:fldChar>
      </w:r>
      <w:r w:rsidR="008A08FE">
        <w:rPr>
          <w:rFonts w:ascii="Arial" w:hAnsi="Arial" w:cs="Arial"/>
          <w:iCs/>
          <w:noProof/>
        </w:rPr>
        <w:instrText xml:space="preserve"> ADDIN EN.CITE.DATA </w:instrText>
      </w:r>
      <w:r w:rsidR="008A08FE">
        <w:rPr>
          <w:rFonts w:ascii="Arial" w:hAnsi="Arial" w:cs="Arial"/>
          <w:iCs/>
          <w:noProof/>
        </w:rPr>
      </w:r>
      <w:r w:rsidR="008A08FE">
        <w:rPr>
          <w:rFonts w:ascii="Arial" w:hAnsi="Arial" w:cs="Arial"/>
          <w:iCs/>
          <w:noProof/>
        </w:rPr>
        <w:fldChar w:fldCharType="end"/>
      </w:r>
      <w:r w:rsidR="009F7539" w:rsidRPr="000D720D">
        <w:rPr>
          <w:rFonts w:ascii="Arial" w:hAnsi="Arial" w:cs="Arial"/>
          <w:iCs/>
          <w:noProof/>
        </w:rPr>
        <w:fldChar w:fldCharType="separate"/>
      </w:r>
      <w:r w:rsidR="008A08FE">
        <w:rPr>
          <w:rFonts w:ascii="Arial" w:hAnsi="Arial" w:cs="Arial"/>
          <w:iCs/>
          <w:noProof/>
        </w:rPr>
        <w:t>[15]</w:t>
      </w:r>
      <w:r w:rsidR="009F7539" w:rsidRPr="000D720D">
        <w:rPr>
          <w:rFonts w:ascii="Arial" w:hAnsi="Arial" w:cs="Arial"/>
          <w:iCs/>
          <w:noProof/>
        </w:rPr>
        <w:fldChar w:fldCharType="end"/>
      </w:r>
      <w:r w:rsidR="00A94407" w:rsidRPr="000D720D">
        <w:rPr>
          <w:rFonts w:ascii="Arial" w:hAnsi="Arial" w:cs="Arial"/>
          <w:iCs/>
          <w:noProof/>
        </w:rPr>
        <w:t>.</w:t>
      </w:r>
    </w:p>
    <w:p w14:paraId="4D378C6A" w14:textId="732027B6" w:rsidR="007B4C2F" w:rsidRPr="000D720D" w:rsidRDefault="007B4C2F" w:rsidP="007B4C2F">
      <w:pPr>
        <w:ind w:firstLine="567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 xml:space="preserve">In conclusion, </w:t>
      </w:r>
      <w:r w:rsidR="00B83283" w:rsidRPr="000D720D">
        <w:rPr>
          <w:rFonts w:ascii="Arial" w:hAnsi="Arial" w:cs="Arial"/>
        </w:rPr>
        <w:t>we described a</w:t>
      </w:r>
      <w:r w:rsidR="000017DC" w:rsidRPr="000D720D">
        <w:rPr>
          <w:rFonts w:ascii="Arial" w:hAnsi="Arial" w:cs="Arial"/>
        </w:rPr>
        <w:t>n</w:t>
      </w:r>
      <w:r w:rsidR="00B83283" w:rsidRPr="000D720D">
        <w:rPr>
          <w:rFonts w:ascii="Arial" w:hAnsi="Arial" w:cs="Arial"/>
        </w:rPr>
        <w:t xml:space="preserve"> </w:t>
      </w:r>
      <w:r w:rsidR="007D7F86" w:rsidRPr="000D720D">
        <w:rPr>
          <w:rFonts w:ascii="Arial" w:hAnsi="Arial" w:cs="Arial"/>
        </w:rPr>
        <w:t xml:space="preserve">immunoaffinity </w:t>
      </w:r>
      <w:r w:rsidR="00B83283" w:rsidRPr="000D720D">
        <w:rPr>
          <w:rFonts w:ascii="Arial" w:hAnsi="Arial" w:cs="Arial"/>
        </w:rPr>
        <w:t xml:space="preserve">LC-MS/MS </w:t>
      </w:r>
      <w:r w:rsidR="00023F86" w:rsidRPr="000D720D">
        <w:rPr>
          <w:rFonts w:ascii="Arial" w:hAnsi="Arial" w:cs="Arial"/>
        </w:rPr>
        <w:t xml:space="preserve">method </w:t>
      </w:r>
      <w:r w:rsidR="000E7F63" w:rsidRPr="000D720D">
        <w:rPr>
          <w:rFonts w:ascii="Arial" w:hAnsi="Arial" w:cs="Arial"/>
        </w:rPr>
        <w:t>using</w:t>
      </w:r>
      <w:r w:rsidR="00277785" w:rsidRPr="000D720D">
        <w:rPr>
          <w:rFonts w:ascii="Arial" w:hAnsi="Arial" w:cs="Arial"/>
        </w:rPr>
        <w:t xml:space="preserve"> </w:t>
      </w:r>
      <w:r w:rsidR="00B83283" w:rsidRPr="000D720D">
        <w:rPr>
          <w:rFonts w:ascii="Arial" w:hAnsi="Arial" w:cs="Arial"/>
        </w:rPr>
        <w:t xml:space="preserve"> DAPTAD derivatisation </w:t>
      </w:r>
      <w:r w:rsidR="00277785" w:rsidRPr="000D720D">
        <w:rPr>
          <w:rFonts w:ascii="Arial" w:hAnsi="Arial" w:cs="Arial"/>
        </w:rPr>
        <w:t>for the quantification of serum 1,25(OH)</w:t>
      </w:r>
      <w:r w:rsidR="00277785" w:rsidRPr="000D720D">
        <w:rPr>
          <w:rFonts w:ascii="Arial" w:hAnsi="Arial" w:cs="Arial"/>
          <w:vertAlign w:val="subscript"/>
        </w:rPr>
        <w:t>2</w:t>
      </w:r>
      <w:r w:rsidR="00277785" w:rsidRPr="000D720D">
        <w:rPr>
          <w:rFonts w:ascii="Arial" w:hAnsi="Arial" w:cs="Arial"/>
        </w:rPr>
        <w:t>D3 and 1,25(OH)</w:t>
      </w:r>
      <w:r w:rsidR="00277785" w:rsidRPr="000D720D">
        <w:rPr>
          <w:rFonts w:ascii="Arial" w:hAnsi="Arial" w:cs="Arial"/>
          <w:vertAlign w:val="subscript"/>
        </w:rPr>
        <w:t>2</w:t>
      </w:r>
      <w:r w:rsidR="00277785" w:rsidRPr="000D720D">
        <w:rPr>
          <w:rFonts w:ascii="Arial" w:hAnsi="Arial" w:cs="Arial"/>
        </w:rPr>
        <w:t>D</w:t>
      </w:r>
      <w:r w:rsidR="00277785" w:rsidRPr="000D720D">
        <w:rPr>
          <w:rFonts w:ascii="Arial" w:hAnsi="Arial" w:cs="Arial"/>
        </w:rPr>
        <w:softHyphen/>
        <w:t xml:space="preserve">2 and </w:t>
      </w:r>
      <w:r w:rsidR="0051413E" w:rsidRPr="000D720D">
        <w:rPr>
          <w:rFonts w:ascii="Arial" w:hAnsi="Arial" w:cs="Arial"/>
        </w:rPr>
        <w:t xml:space="preserve">found </w:t>
      </w:r>
      <w:r w:rsidR="001544A9" w:rsidRPr="000D720D">
        <w:rPr>
          <w:rFonts w:ascii="Arial" w:hAnsi="Arial" w:cs="Arial"/>
        </w:rPr>
        <w:t xml:space="preserve">disagreement </w:t>
      </w:r>
      <w:r w:rsidR="007A12EA" w:rsidRPr="000D720D">
        <w:rPr>
          <w:rFonts w:ascii="Arial" w:hAnsi="Arial" w:cs="Arial"/>
        </w:rPr>
        <w:t>with the DiaSorin</w:t>
      </w:r>
      <w:r w:rsidR="00B64DBE" w:rsidRPr="000D720D">
        <w:rPr>
          <w:rFonts w:ascii="Arial" w:hAnsi="Arial" w:cs="Arial"/>
        </w:rPr>
        <w:t xml:space="preserve"> </w:t>
      </w:r>
      <w:r w:rsidR="007A12EA" w:rsidRPr="000D720D">
        <w:rPr>
          <w:rFonts w:ascii="Arial" w:hAnsi="Arial" w:cs="Arial"/>
        </w:rPr>
        <w:t xml:space="preserve">immunoassay </w:t>
      </w:r>
      <w:r w:rsidR="00766053" w:rsidRPr="000D720D">
        <w:rPr>
          <w:rFonts w:ascii="Arial" w:hAnsi="Arial" w:cs="Arial"/>
        </w:rPr>
        <w:t xml:space="preserve">in </w:t>
      </w:r>
      <w:r w:rsidR="004F1087" w:rsidRPr="000D720D">
        <w:rPr>
          <w:rFonts w:ascii="Arial" w:hAnsi="Arial" w:cs="Arial"/>
        </w:rPr>
        <w:t>paediatric samples and in adults with elevated concentrations.</w:t>
      </w:r>
      <w:r w:rsidR="009D25F0" w:rsidRPr="000D720D">
        <w:rPr>
          <w:rFonts w:ascii="Arial" w:hAnsi="Arial" w:cs="Arial"/>
        </w:rPr>
        <w:t xml:space="preserve"> </w:t>
      </w:r>
      <w:r w:rsidR="00A545EF" w:rsidRPr="000D720D">
        <w:rPr>
          <w:rFonts w:ascii="Arial" w:hAnsi="Arial" w:cs="Arial"/>
        </w:rPr>
        <w:t xml:space="preserve">The </w:t>
      </w:r>
      <w:r w:rsidR="00FE1706" w:rsidRPr="000D720D">
        <w:rPr>
          <w:rFonts w:ascii="Arial" w:hAnsi="Arial" w:cs="Arial"/>
        </w:rPr>
        <w:t xml:space="preserve">comparability </w:t>
      </w:r>
      <w:r w:rsidR="00A545EF" w:rsidRPr="000D720D">
        <w:rPr>
          <w:rFonts w:ascii="Arial" w:hAnsi="Arial" w:cs="Arial"/>
        </w:rPr>
        <w:t xml:space="preserve">issue bears </w:t>
      </w:r>
      <w:r w:rsidR="00CE69AD" w:rsidRPr="000D720D">
        <w:rPr>
          <w:rFonts w:ascii="Arial" w:hAnsi="Arial" w:cs="Arial"/>
        </w:rPr>
        <w:t>the</w:t>
      </w:r>
      <w:r w:rsidR="0059774E" w:rsidRPr="000D720D">
        <w:rPr>
          <w:rFonts w:ascii="Arial" w:hAnsi="Arial" w:cs="Arial"/>
        </w:rPr>
        <w:t xml:space="preserve"> </w:t>
      </w:r>
      <w:r w:rsidR="00A545EF" w:rsidRPr="000D720D">
        <w:rPr>
          <w:rFonts w:ascii="Arial" w:hAnsi="Arial" w:cs="Arial"/>
        </w:rPr>
        <w:t xml:space="preserve">hallmarks </w:t>
      </w:r>
      <w:r w:rsidR="00CE69AD" w:rsidRPr="000D720D">
        <w:rPr>
          <w:rFonts w:ascii="Arial" w:hAnsi="Arial" w:cs="Arial"/>
        </w:rPr>
        <w:t>of</w:t>
      </w:r>
      <w:r w:rsidR="007F040F" w:rsidRPr="000D720D">
        <w:rPr>
          <w:rFonts w:ascii="Arial" w:hAnsi="Arial" w:cs="Arial"/>
        </w:rPr>
        <w:t xml:space="preserve"> those observed</w:t>
      </w:r>
      <w:r w:rsidR="0059774E" w:rsidRPr="000D720D">
        <w:rPr>
          <w:rFonts w:ascii="Arial" w:hAnsi="Arial" w:cs="Arial"/>
        </w:rPr>
        <w:t xml:space="preserve"> in the early </w:t>
      </w:r>
      <w:r w:rsidR="00396CC0" w:rsidRPr="000D720D">
        <w:rPr>
          <w:rFonts w:ascii="Arial" w:hAnsi="Arial" w:cs="Arial"/>
        </w:rPr>
        <w:t xml:space="preserve">stages </w:t>
      </w:r>
      <w:r w:rsidR="0059774E" w:rsidRPr="000D720D">
        <w:rPr>
          <w:rFonts w:ascii="Arial" w:hAnsi="Arial" w:cs="Arial"/>
        </w:rPr>
        <w:t>of</w:t>
      </w:r>
      <w:r w:rsidR="005559B4" w:rsidRPr="000D720D">
        <w:rPr>
          <w:rFonts w:ascii="Arial" w:hAnsi="Arial" w:cs="Arial"/>
        </w:rPr>
        <w:t xml:space="preserve"> 25</w:t>
      </w:r>
      <w:r w:rsidR="00311352" w:rsidRPr="000D720D">
        <w:rPr>
          <w:rFonts w:ascii="Arial" w:hAnsi="Arial" w:cs="Arial"/>
        </w:rPr>
        <w:t>-hydro</w:t>
      </w:r>
      <w:r w:rsidR="003B2DD9" w:rsidRPr="000D720D">
        <w:rPr>
          <w:rFonts w:ascii="Arial" w:hAnsi="Arial" w:cs="Arial"/>
        </w:rPr>
        <w:t xml:space="preserve">xyvitamin </w:t>
      </w:r>
      <w:r w:rsidR="005559B4" w:rsidRPr="000D720D">
        <w:rPr>
          <w:rFonts w:ascii="Arial" w:hAnsi="Arial" w:cs="Arial"/>
        </w:rPr>
        <w:t>D assay</w:t>
      </w:r>
      <w:r w:rsidR="008E4CD5" w:rsidRPr="000D720D">
        <w:rPr>
          <w:rFonts w:ascii="Arial" w:hAnsi="Arial" w:cs="Arial"/>
        </w:rPr>
        <w:t xml:space="preserve"> harmonisatio</w:t>
      </w:r>
      <w:r w:rsidR="00720B11" w:rsidRPr="000D720D">
        <w:rPr>
          <w:rFonts w:ascii="Arial" w:hAnsi="Arial" w:cs="Arial"/>
        </w:rPr>
        <w:t>n</w:t>
      </w:r>
      <w:r w:rsidR="003B2DD9" w:rsidRPr="000D720D">
        <w:rPr>
          <w:rFonts w:ascii="Arial" w:hAnsi="Arial" w:cs="Arial"/>
        </w:rPr>
        <w:t>, highlighting</w:t>
      </w:r>
      <w:r w:rsidR="00720B11" w:rsidRPr="000D720D">
        <w:rPr>
          <w:rFonts w:ascii="Arial" w:hAnsi="Arial" w:cs="Arial"/>
        </w:rPr>
        <w:t xml:space="preserve"> </w:t>
      </w:r>
      <w:r w:rsidR="003B2DD9" w:rsidRPr="000D720D">
        <w:rPr>
          <w:rFonts w:ascii="Arial" w:hAnsi="Arial" w:cs="Arial"/>
        </w:rPr>
        <w:t xml:space="preserve">the </w:t>
      </w:r>
      <w:r w:rsidR="00720B11" w:rsidRPr="000D720D">
        <w:rPr>
          <w:rFonts w:ascii="Arial" w:hAnsi="Arial" w:cs="Arial"/>
        </w:rPr>
        <w:t xml:space="preserve">need for better </w:t>
      </w:r>
      <w:r w:rsidR="00335085" w:rsidRPr="000D720D">
        <w:rPr>
          <w:rFonts w:ascii="Arial" w:hAnsi="Arial" w:cs="Arial"/>
        </w:rPr>
        <w:t>standardisation</w:t>
      </w:r>
      <w:r w:rsidR="00720B11" w:rsidRPr="000D720D">
        <w:rPr>
          <w:rFonts w:ascii="Arial" w:hAnsi="Arial" w:cs="Arial"/>
        </w:rPr>
        <w:t xml:space="preserve"> and alignment</w:t>
      </w:r>
      <w:r w:rsidR="008E4CD5" w:rsidRPr="000D720D">
        <w:rPr>
          <w:rFonts w:ascii="Arial" w:hAnsi="Arial" w:cs="Arial"/>
        </w:rPr>
        <w:t xml:space="preserve">. We support the call for </w:t>
      </w:r>
      <w:r w:rsidR="00D06B07" w:rsidRPr="000D720D">
        <w:rPr>
          <w:rFonts w:ascii="Arial" w:hAnsi="Arial" w:cs="Arial"/>
        </w:rPr>
        <w:t xml:space="preserve">the inclusion of </w:t>
      </w:r>
      <w:r w:rsidR="008E4CD5" w:rsidRPr="000D720D">
        <w:rPr>
          <w:rFonts w:ascii="Arial" w:hAnsi="Arial" w:cs="Arial"/>
        </w:rPr>
        <w:t xml:space="preserve">a reference </w:t>
      </w:r>
      <w:r w:rsidR="00335085" w:rsidRPr="000D720D">
        <w:rPr>
          <w:rFonts w:ascii="Arial" w:hAnsi="Arial" w:cs="Arial"/>
        </w:rPr>
        <w:t>1,25(OH)</w:t>
      </w:r>
      <w:r w:rsidR="00335085" w:rsidRPr="000D720D">
        <w:rPr>
          <w:rFonts w:ascii="Arial" w:hAnsi="Arial" w:cs="Arial"/>
          <w:vertAlign w:val="subscript"/>
        </w:rPr>
        <w:t>2</w:t>
      </w:r>
      <w:r w:rsidR="00335085" w:rsidRPr="000D720D">
        <w:rPr>
          <w:rFonts w:ascii="Arial" w:hAnsi="Arial" w:cs="Arial"/>
        </w:rPr>
        <w:t xml:space="preserve">D </w:t>
      </w:r>
      <w:r w:rsidR="008E4CD5" w:rsidRPr="000D720D">
        <w:rPr>
          <w:rFonts w:ascii="Arial" w:hAnsi="Arial" w:cs="Arial"/>
        </w:rPr>
        <w:t xml:space="preserve">LC-MS/MS method in the </w:t>
      </w:r>
      <w:r w:rsidR="00D07F2E" w:rsidRPr="000D720D">
        <w:rPr>
          <w:rFonts w:ascii="Arial" w:hAnsi="Arial" w:cs="Arial"/>
        </w:rPr>
        <w:t>E</w:t>
      </w:r>
      <w:r w:rsidR="008E4CD5" w:rsidRPr="000D720D">
        <w:rPr>
          <w:rFonts w:ascii="Arial" w:hAnsi="Arial" w:cs="Arial"/>
        </w:rPr>
        <w:t xml:space="preserve">xternal Quality </w:t>
      </w:r>
      <w:r w:rsidR="00D07F2E" w:rsidRPr="000D720D">
        <w:rPr>
          <w:rFonts w:ascii="Arial" w:hAnsi="Arial" w:cs="Arial"/>
        </w:rPr>
        <w:t>A</w:t>
      </w:r>
      <w:r w:rsidR="008E4CD5" w:rsidRPr="000D720D">
        <w:rPr>
          <w:rFonts w:ascii="Arial" w:hAnsi="Arial" w:cs="Arial"/>
        </w:rPr>
        <w:t>ssurance scheme to facilitate standardisation</w:t>
      </w:r>
      <w:r w:rsidR="00161D7E" w:rsidRPr="000D720D">
        <w:rPr>
          <w:rFonts w:ascii="Arial" w:hAnsi="Arial" w:cs="Arial"/>
        </w:rPr>
        <w:t xml:space="preserve"> efforts.</w:t>
      </w:r>
      <w:r w:rsidR="00D70E46" w:rsidRPr="000D720D">
        <w:rPr>
          <w:rFonts w:ascii="Arial" w:hAnsi="Arial" w:cs="Arial"/>
        </w:rPr>
        <w:t xml:space="preserve"> </w:t>
      </w:r>
      <w:r w:rsidR="006B49F6" w:rsidRPr="000D720D">
        <w:rPr>
          <w:rFonts w:ascii="Arial" w:hAnsi="Arial" w:cs="Arial"/>
        </w:rPr>
        <w:t>W</w:t>
      </w:r>
      <w:r w:rsidR="008E4CD5" w:rsidRPr="000D720D">
        <w:rPr>
          <w:rFonts w:ascii="Arial" w:hAnsi="Arial" w:cs="Arial"/>
        </w:rPr>
        <w:t xml:space="preserve">e strongly </w:t>
      </w:r>
      <w:r w:rsidR="00161D7E" w:rsidRPr="000D720D">
        <w:rPr>
          <w:rFonts w:ascii="Arial" w:hAnsi="Arial" w:cs="Arial"/>
        </w:rPr>
        <w:t>advocate</w:t>
      </w:r>
      <w:r w:rsidR="00984666" w:rsidRPr="000D720D">
        <w:rPr>
          <w:rFonts w:ascii="Arial" w:hAnsi="Arial" w:cs="Arial"/>
        </w:rPr>
        <w:t xml:space="preserve"> the </w:t>
      </w:r>
      <w:r w:rsidR="008E4CD5" w:rsidRPr="000D720D">
        <w:rPr>
          <w:rFonts w:ascii="Arial" w:hAnsi="Arial" w:cs="Arial"/>
        </w:rPr>
        <w:t>establish</w:t>
      </w:r>
      <w:r w:rsidR="00984666" w:rsidRPr="000D720D">
        <w:rPr>
          <w:rFonts w:ascii="Arial" w:hAnsi="Arial" w:cs="Arial"/>
        </w:rPr>
        <w:t>ment of</w:t>
      </w:r>
      <w:r w:rsidR="008E4CD5" w:rsidRPr="000D720D">
        <w:rPr>
          <w:rFonts w:ascii="Arial" w:hAnsi="Arial" w:cs="Arial"/>
        </w:rPr>
        <w:t xml:space="preserve"> paediatric reference interval</w:t>
      </w:r>
      <w:r w:rsidR="00984666" w:rsidRPr="000D720D">
        <w:rPr>
          <w:rFonts w:ascii="Arial" w:hAnsi="Arial" w:cs="Arial"/>
        </w:rPr>
        <w:t xml:space="preserve">s </w:t>
      </w:r>
      <w:r w:rsidR="002F7436" w:rsidRPr="000D720D">
        <w:rPr>
          <w:rFonts w:ascii="Arial" w:hAnsi="Arial" w:cs="Arial"/>
        </w:rPr>
        <w:t>using</w:t>
      </w:r>
      <w:r w:rsidR="0000794E" w:rsidRPr="000D720D">
        <w:rPr>
          <w:rFonts w:ascii="Arial" w:hAnsi="Arial" w:cs="Arial"/>
        </w:rPr>
        <w:t xml:space="preserve"> </w:t>
      </w:r>
      <w:r w:rsidR="00537B88" w:rsidRPr="000D720D">
        <w:rPr>
          <w:rFonts w:ascii="Arial" w:hAnsi="Arial" w:cs="Arial"/>
        </w:rPr>
        <w:t xml:space="preserve">a </w:t>
      </w:r>
      <w:r w:rsidR="0000794E" w:rsidRPr="000D720D">
        <w:rPr>
          <w:rFonts w:ascii="Arial" w:hAnsi="Arial" w:cs="Arial"/>
        </w:rPr>
        <w:t xml:space="preserve">LC-MS/MS method </w:t>
      </w:r>
      <w:r w:rsidR="00984666" w:rsidRPr="000D720D">
        <w:rPr>
          <w:rFonts w:ascii="Arial" w:hAnsi="Arial" w:cs="Arial"/>
        </w:rPr>
        <w:t xml:space="preserve">to ensure accurate and reliable interpretation </w:t>
      </w:r>
      <w:r w:rsidR="00537B88" w:rsidRPr="000D720D">
        <w:rPr>
          <w:rFonts w:ascii="Arial" w:hAnsi="Arial" w:cs="Arial"/>
        </w:rPr>
        <w:t xml:space="preserve">of </w:t>
      </w:r>
      <w:r w:rsidR="00537B88" w:rsidRPr="000D720D">
        <w:rPr>
          <w:rFonts w:ascii="Arial" w:hAnsi="Arial" w:cs="Arial"/>
          <w:iCs/>
        </w:rPr>
        <w:t>1,25(OH)</w:t>
      </w:r>
      <w:r w:rsidR="00537B88" w:rsidRPr="000D720D">
        <w:rPr>
          <w:rFonts w:ascii="Arial" w:hAnsi="Arial" w:cs="Arial"/>
          <w:iCs/>
          <w:vertAlign w:val="subscript"/>
        </w:rPr>
        <w:t>2</w:t>
      </w:r>
      <w:r w:rsidR="00537B88" w:rsidRPr="000D720D">
        <w:rPr>
          <w:rFonts w:ascii="Arial" w:hAnsi="Arial" w:cs="Arial"/>
          <w:iCs/>
        </w:rPr>
        <w:t xml:space="preserve">D concentrations </w:t>
      </w:r>
      <w:r w:rsidR="00984666" w:rsidRPr="000D720D">
        <w:rPr>
          <w:rFonts w:ascii="Arial" w:hAnsi="Arial" w:cs="Arial"/>
        </w:rPr>
        <w:t xml:space="preserve">in this </w:t>
      </w:r>
      <w:r w:rsidR="00BE42F7" w:rsidRPr="000D720D">
        <w:rPr>
          <w:rFonts w:ascii="Arial" w:hAnsi="Arial" w:cs="Arial"/>
        </w:rPr>
        <w:t>population</w:t>
      </w:r>
      <w:r w:rsidR="00CC109C" w:rsidRPr="000D720D">
        <w:rPr>
          <w:rFonts w:ascii="Arial" w:hAnsi="Arial" w:cs="Arial"/>
        </w:rPr>
        <w:t>.</w:t>
      </w:r>
    </w:p>
    <w:p w14:paraId="20B09A9A" w14:textId="0CF536C3" w:rsidR="001D568B" w:rsidRPr="003413EF" w:rsidRDefault="00C35CCA" w:rsidP="001D6A2A">
      <w:pPr>
        <w:widowControl w:val="0"/>
        <w:spacing w:after="240" w:line="240" w:lineRule="auto"/>
        <w:jc w:val="both"/>
        <w:rPr>
          <w:rFonts w:ascii="Arial" w:hAnsi="Arial" w:cs="Arial"/>
          <w:sz w:val="26"/>
          <w:szCs w:val="26"/>
        </w:rPr>
      </w:pPr>
      <w:r w:rsidRPr="003413EF">
        <w:rPr>
          <w:rFonts w:ascii="Arial" w:hAnsi="Arial" w:cs="Arial"/>
          <w:b/>
          <w:sz w:val="26"/>
          <w:szCs w:val="26"/>
        </w:rPr>
        <w:t>References</w:t>
      </w:r>
    </w:p>
    <w:p w14:paraId="1DE64298" w14:textId="77777777" w:rsidR="00F65A3A" w:rsidRPr="00F65A3A" w:rsidRDefault="001E4FDC" w:rsidP="00F65A3A">
      <w:pPr>
        <w:pStyle w:val="EndNoteBibliography"/>
        <w:spacing w:after="0"/>
        <w:ind w:left="720" w:hanging="720"/>
      </w:pPr>
      <w:r w:rsidRPr="000D720D">
        <w:fldChar w:fldCharType="begin"/>
      </w:r>
      <w:r w:rsidRPr="000D720D">
        <w:instrText xml:space="preserve"> ADDIN EN.REFLIST </w:instrText>
      </w:r>
      <w:r w:rsidRPr="000D720D">
        <w:fldChar w:fldCharType="separate"/>
      </w:r>
      <w:r w:rsidR="00F65A3A" w:rsidRPr="00F65A3A">
        <w:t>1.</w:t>
      </w:r>
      <w:r w:rsidR="00F65A3A" w:rsidRPr="00F65A3A">
        <w:tab/>
        <w:t>Levine, M A. Diagnosis and Management of Vitamin D Dependent Rickets. Front Pediatr. 2020;8:315.</w:t>
      </w:r>
    </w:p>
    <w:p w14:paraId="383BB292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2.</w:t>
      </w:r>
      <w:r w:rsidRPr="00F65A3A">
        <w:tab/>
        <w:t>Jones, G, Kaufmann, M, and St-Arnaud, R. Infantile hypercalcemia type 1 (HCINF1): a rare disease resulting in nephrolithiasis and nephrocalcinosis caused by mutations in the vitamin D catabolic enzyme, CYP24A1. J Endocrinol Invest. 2024;47(11):2663-70.</w:t>
      </w:r>
    </w:p>
    <w:p w14:paraId="2D4CB70E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3.</w:t>
      </w:r>
      <w:r w:rsidRPr="00F65A3A">
        <w:tab/>
        <w:t>Ball, N, Duncan, S, Zhang, Y, Payet, R, Piec, I, Whittle, E, et al. 3' Untranslated Region Structural Elements in CYP24A1 Are Associated With Infantile Hypercalcemia Type 1. J Bone Miner Res. 2023;38(3):414-26.</w:t>
      </w:r>
    </w:p>
    <w:p w14:paraId="26B74AA2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4.</w:t>
      </w:r>
      <w:r w:rsidRPr="00F65A3A">
        <w:tab/>
        <w:t>Nguyen, M, Boutignon, H, Mallet, E, Linglart, A, Guillozo, H, Jehan, F, and Garabedian, M. Infantile hypercalcemia and hypercalciuria: new insights into a vitamin D-dependent mechanism and response to ketoconazole treatment. J Pediatr. 2010;157(2):296-302.</w:t>
      </w:r>
    </w:p>
    <w:p w14:paraId="4AB78DA8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5.</w:t>
      </w:r>
      <w:r w:rsidRPr="00F65A3A">
        <w:tab/>
        <w:t>Makris, K, Bhattoa, H P, Cavalier, E, Phinney, K, Sempos, C T, Ulmer, C Z, et al. Recommendations on the measurement and the clinical use of vitamin D metabolites and vitamin D binding protein - A position paper from the IFCC Committee on bone metabolism. Clin Chim Acta. 2021;517:171-97.</w:t>
      </w:r>
    </w:p>
    <w:p w14:paraId="7921330E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6.</w:t>
      </w:r>
      <w:r w:rsidRPr="00F65A3A">
        <w:tab/>
        <w:t>Tang, J C Y, Jackson, S, Walsh, N P, Greeves, J, Fraser, W D, and Bioanalytical Facility. The dynamic relationships between the active and catabolic vitamin D metabolites, their ratios, and associations with PTH. Scientific Reports. 2019;9(1):6974.</w:t>
      </w:r>
    </w:p>
    <w:p w14:paraId="00F58728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7.</w:t>
      </w:r>
      <w:r w:rsidRPr="00F65A3A">
        <w:tab/>
        <w:t>Cavalier, E, Huyghebaert, L, Rousselle, O, Bekaert, A C, Kovacs, S, Vranken, L, et al. Simultaneous measurement of 25(OH)-vitamin D and 24,25(OH)2-vitamin D to define cut-offs for CYP24A1 mutation and vitamin D deficiency in a population of 1200 young subjects. Clinical chemistry and laboratory medicine : CCLM / FESCC. 2020;58(2):197-201.</w:t>
      </w:r>
    </w:p>
    <w:p w14:paraId="1D06436F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8.</w:t>
      </w:r>
      <w:r w:rsidRPr="00F65A3A">
        <w:tab/>
        <w:t>Herrmann, M, Zelzer, S, Cavalier, E, Kleber, M, Drexler-Helmberg, C, Schlenke, P, et al. Functional Assessment of Vitamin D Status by a Novel Metabolic Approach: The Low Vitamin D Profile Concept. Clin Chem. 2023;69(11):1307-16.</w:t>
      </w:r>
    </w:p>
    <w:p w14:paraId="16BC8028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9.</w:t>
      </w:r>
      <w:r w:rsidRPr="00F65A3A">
        <w:tab/>
        <w:t>Shahidzadeh Yazdi, Z, Streeten, E A, Whitlatch, H B, Bargal, S A, Beitelshees, A L, and Taylor, S I. Value of Vitamin D Metabolite Ratios in 3 Patients as Diagnostic Criteria to Assess Vitamin D Status. JCEM Case Rep. 2024;2(7):luae095.</w:t>
      </w:r>
    </w:p>
    <w:p w14:paraId="1D613FF7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10.</w:t>
      </w:r>
      <w:r w:rsidRPr="00F65A3A">
        <w:tab/>
        <w:t>Fraser, W D, Tang, J C Y, Dutton, J J, and Schoenmakers, I. Vitamin D Measurement, the Debates Continue, New Analytes Have Emerged, Developments Have Variable Outcomes. Calcif Tissue Int. 2020;106(1):3-13.</w:t>
      </w:r>
    </w:p>
    <w:p w14:paraId="3BBB6E76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11.</w:t>
      </w:r>
      <w:r w:rsidRPr="00F65A3A">
        <w:tab/>
        <w:t>Herrmann, M. Assessing vitamin metabolism - four decades of experience. Clinical chemistry and laboratory medicine : CCLM / FESCC. 2023.</w:t>
      </w:r>
    </w:p>
    <w:p w14:paraId="0876976C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12.</w:t>
      </w:r>
      <w:r w:rsidRPr="00F65A3A">
        <w:tab/>
        <w:t>Dirks, N F, Cavalier, E, and Heijboer, A C. Vitamin D: marker, measurand &amp; measurement. Endocr Connect. 2023;12(4).</w:t>
      </w:r>
    </w:p>
    <w:p w14:paraId="1B6DF4E9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lastRenderedPageBreak/>
        <w:t>13.</w:t>
      </w:r>
      <w:r w:rsidRPr="00F65A3A">
        <w:tab/>
        <w:t>Strathmann, F G, Laha, T J, and Hoofnagle, A N. Quantification of 1alpha,25-dihydroxy vitamin D by immunoextraction and liquid chromatography-tandem mass spectrometry. Clin Chem. 2011;57(9):1279-85.</w:t>
      </w:r>
    </w:p>
    <w:p w14:paraId="38393BE2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14.</w:t>
      </w:r>
      <w:r w:rsidRPr="00F65A3A">
        <w:tab/>
        <w:t>Ivison, F M, Hinchliffe, E, Howarth, N, Pickersgill, M, and Tetlow, L. Development of a mass spectrometry method for 1,25-dihydroxy vitamin D3 using immunoextraction sample preparation. Ann Clin Biochem. 2019;56(6):646-53.</w:t>
      </w:r>
    </w:p>
    <w:p w14:paraId="6E0D0053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15.</w:t>
      </w:r>
      <w:r w:rsidRPr="00F65A3A">
        <w:tab/>
        <w:t>Higgins, V, Truong, D, White-Al Habeeb, N M A, Fung, A W S, Hoffman, B, and Adeli, K. Pediatric reference intervals for 1,25-dihydroxyvitamin D using the DiaSorin LIAISON XL assay in the healthy CALIPER cohort. Clinical chemistry and laboratory medicine : CCLM / FESCC. 2018;56(6):964-72.</w:t>
      </w:r>
    </w:p>
    <w:p w14:paraId="79B33E4E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16.</w:t>
      </w:r>
      <w:r w:rsidRPr="00F65A3A">
        <w:tab/>
        <w:t>Spanaus, K and von Eckardstein, A. Evaluation of two fully automated immunoassay based tests for the measurement of 1alpha,25-dihydroxyvitamin D in human serum and comparison with LC-MS/MS. Clinical chemistry and laboratory medicine : CCLM / FESCC. 2017;55(9):1305-14.</w:t>
      </w:r>
    </w:p>
    <w:p w14:paraId="42B252C2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17.</w:t>
      </w:r>
      <w:r w:rsidRPr="00F65A3A">
        <w:tab/>
        <w:t>M10 Bioanalytical Method Validation and Study Sample Analysis. US Department of Health and Human Services Food and Drug Administration. 2022;FDA-2019-D-1469.</w:t>
      </w:r>
    </w:p>
    <w:p w14:paraId="10D76F31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18.</w:t>
      </w:r>
      <w:r w:rsidRPr="00F65A3A">
        <w:tab/>
        <w:t>ICH guideline M10 on bioanalytical method validation and study sample analysis - Step 5. International Council for Harmonisation, European Medicines Agency. 2023.</w:t>
      </w:r>
    </w:p>
    <w:p w14:paraId="5F3A572C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19.</w:t>
      </w:r>
      <w:r w:rsidRPr="00F65A3A">
        <w:tab/>
        <w:t>Zittermann, A, Ernst, J B, Becker, T, Dreier, J, Knabbe, C, Gummert, J F, and Kuhn, J. Measurement of Circulating 1,25-Dihydroxyvitamin D: Comparison of an Automated Method with a Liquid Chromatography Tandem Mass Spectrometry Method. Int J Anal Chem. 2016;2016:8501435.</w:t>
      </w:r>
    </w:p>
    <w:p w14:paraId="1561403E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20.</w:t>
      </w:r>
      <w:r w:rsidRPr="00F65A3A">
        <w:tab/>
        <w:t>Weiler, H A, Bielecki, A, Fu, W, Demonty, I, and Brooks, S P. Cholesterol Interference in the Assessment of Vitamin D Status: A Canadian Health Measures Survey Biobank Project. J Nutr. 2024;154(5):1676-85.</w:t>
      </w:r>
    </w:p>
    <w:p w14:paraId="57CDD345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21.</w:t>
      </w:r>
      <w:r w:rsidRPr="00F65A3A">
        <w:tab/>
        <w:t>Oncul, U, Eminoglu, F T, Kose, E, Dogan, O, Ozsu, E, and Aycan, Z. Serum biotin interference: A troublemaker in hormone immunoassays. Clin Biochem. 2022;99:97-102.</w:t>
      </w:r>
    </w:p>
    <w:p w14:paraId="1E0F6EF2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22.</w:t>
      </w:r>
      <w:r w:rsidRPr="00F65A3A">
        <w:tab/>
        <w:t>Carter, G D, Berry, J, Cavalier, E, Durazo-Arvizu, R, Gunter, E, Jones, G, et al. Biotin supplementation causes erroneous elevations of results in some commercial serum 25-hydroxyvitamin d (25OHD) assays. J Steroid Biochem Mol Biol. 2020;200:105639.</w:t>
      </w:r>
    </w:p>
    <w:p w14:paraId="51250406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23.</w:t>
      </w:r>
      <w:r w:rsidRPr="00F65A3A">
        <w:tab/>
        <w:t>Whittle, E, de Waal, E, Huynh, T, Treacy, O, and Morton, A. Pre-analytical mysteries: A case of severe hypervitaminosis D and mild hypercalcaemia. Biochem Med (Zagreb). 2021;31(1):011001.</w:t>
      </w:r>
    </w:p>
    <w:p w14:paraId="0ADBB2D4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24.</w:t>
      </w:r>
      <w:r w:rsidRPr="00F65A3A">
        <w:tab/>
        <w:t>Ong, M W, Salota, R, Reeman, T, Lapsley, M, and Jones, L. Artefactual 25-OH vitamin D concentration in multiple myeloma. Ann Clin Biochem. 2017;54(6):716-20.</w:t>
      </w:r>
    </w:p>
    <w:p w14:paraId="53AB2829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25.</w:t>
      </w:r>
      <w:r w:rsidRPr="00F65A3A">
        <w:tab/>
        <w:t>Hager, H B, Bolstad, N, Warren, D J, Ness, M V, Seierstad, B, and Lindberg, M. Falsely markedly elevated 25-hydroxyvitamin D in patients with monoclonal gammopathies. Clinical chemistry and laboratory medicine : CCLM / FESCC. 2021;59(4):663-9.</w:t>
      </w:r>
    </w:p>
    <w:p w14:paraId="4884D972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26.</w:t>
      </w:r>
      <w:r w:rsidRPr="00F65A3A">
        <w:tab/>
        <w:t>Sajid, U, Orton, D, Kaufmann, M, Jones, G, and Kline, G A. Understanding Elevated Vitamin D Measurements to Uncover Hypercalcemia Etiology. Clin Chem. 2024;70(6):798-802.</w:t>
      </w:r>
    </w:p>
    <w:p w14:paraId="4FF6FA2D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27.</w:t>
      </w:r>
      <w:r w:rsidRPr="00F65A3A">
        <w:tab/>
        <w:t>Bikle, D D. Vitamin D metabolism, mechanism of action, and clinical applications. Chem Biol. 2014;21(3):319-29.</w:t>
      </w:r>
    </w:p>
    <w:p w14:paraId="0ACBC675" w14:textId="77777777" w:rsidR="00F65A3A" w:rsidRPr="00F65A3A" w:rsidRDefault="00F65A3A" w:rsidP="00F65A3A">
      <w:pPr>
        <w:pStyle w:val="EndNoteBibliography"/>
        <w:spacing w:after="0"/>
        <w:ind w:left="720" w:hanging="720"/>
      </w:pPr>
      <w:r w:rsidRPr="00F65A3A">
        <w:t>28.</w:t>
      </w:r>
      <w:r w:rsidRPr="00F65A3A">
        <w:tab/>
        <w:t>Owens, D J, Tang, J C, Bradley, W J, Sparks, A S, Fraser, W D, Morton, J P, and Close, G L. Efficacy of High-Dose Vitamin D Supplements for Elite Athletes. Med Sci Sports Exerc. 2017;49(2):349-56.</w:t>
      </w:r>
    </w:p>
    <w:p w14:paraId="74149A21" w14:textId="77777777" w:rsidR="00F65A3A" w:rsidRPr="00F65A3A" w:rsidRDefault="00F65A3A" w:rsidP="00F65A3A">
      <w:pPr>
        <w:pStyle w:val="EndNoteBibliography"/>
        <w:ind w:left="720" w:hanging="720"/>
      </w:pPr>
      <w:r w:rsidRPr="00F65A3A">
        <w:t>29.</w:t>
      </w:r>
      <w:r w:rsidRPr="00F65A3A">
        <w:tab/>
        <w:t>Leeuwenkamp, O R, van der Wiel, H E, Lips, P, van der Vijgh, W J, Barto, R, Greuter, H, and Netelenbos, J C. Human pharmacokinetics of orally administered (24 R)-hydroxycalcidiol. Eur J Clin Chem Clin Biochem. 1993;31(7):419-26.</w:t>
      </w:r>
    </w:p>
    <w:p w14:paraId="2D423934" w14:textId="1572E700" w:rsidR="003E3FB6" w:rsidRDefault="001E4FDC" w:rsidP="006C43F0">
      <w:pPr>
        <w:spacing w:after="240" w:line="240" w:lineRule="auto"/>
        <w:jc w:val="both"/>
      </w:pPr>
      <w:r w:rsidRPr="000D720D">
        <w:fldChar w:fldCharType="end"/>
      </w:r>
    </w:p>
    <w:p w14:paraId="745F4043" w14:textId="77777777" w:rsidR="003E3FB6" w:rsidRDefault="003E3FB6">
      <w:pPr>
        <w:spacing w:after="160" w:line="259" w:lineRule="auto"/>
      </w:pPr>
      <w:r>
        <w:br w:type="page"/>
      </w:r>
    </w:p>
    <w:p w14:paraId="643B582B" w14:textId="60994E57" w:rsidR="006C43F0" w:rsidRPr="003413EF" w:rsidRDefault="006C43F0" w:rsidP="006C43F0">
      <w:pPr>
        <w:spacing w:after="24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3413EF">
        <w:rPr>
          <w:rFonts w:ascii="Arial" w:hAnsi="Arial" w:cs="Arial"/>
          <w:b/>
          <w:bCs/>
          <w:sz w:val="26"/>
          <w:szCs w:val="26"/>
        </w:rPr>
        <w:lastRenderedPageBreak/>
        <w:t>Figure Legends</w:t>
      </w:r>
    </w:p>
    <w:p w14:paraId="70B55552" w14:textId="437A4221" w:rsidR="009451FE" w:rsidRDefault="004C2B4F" w:rsidP="006C43F0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4C2B4F">
        <w:rPr>
          <w:rFonts w:ascii="Arial" w:hAnsi="Arial" w:cs="Arial"/>
          <w:noProof/>
        </w:rPr>
        <w:drawing>
          <wp:inline distT="0" distB="0" distL="0" distR="0" wp14:anchorId="4CE77E80" wp14:editId="16C5DB65">
            <wp:extent cx="5409777" cy="1518166"/>
            <wp:effectExtent l="0" t="0" r="635" b="635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8A73272-D935-3A45-6211-3C00762B83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8A73272-D935-3A45-6211-3C00762B83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473" cy="15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71F3" w14:textId="71E19EF9" w:rsidR="004C2B4F" w:rsidRDefault="004C2B4F" w:rsidP="006C43F0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4C2B4F">
        <w:rPr>
          <w:rFonts w:ascii="Arial" w:hAnsi="Arial" w:cs="Arial"/>
          <w:noProof/>
        </w:rPr>
        <w:drawing>
          <wp:inline distT="0" distB="0" distL="0" distR="0" wp14:anchorId="15E930EF" wp14:editId="2E06FF64">
            <wp:extent cx="5398299" cy="2156737"/>
            <wp:effectExtent l="0" t="0" r="0" b="0"/>
            <wp:docPr id="29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9368678E-A6C7-9BAB-649C-448D5F367A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>
                      <a:extLst>
                        <a:ext uri="{FF2B5EF4-FFF2-40B4-BE49-F238E27FC236}">
                          <a16:creationId xmlns:a16="http://schemas.microsoft.com/office/drawing/2014/main" id="{9368678E-A6C7-9BAB-649C-448D5F367A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299" cy="21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5049" w14:textId="5D1CAE45" w:rsidR="004C2B4F" w:rsidRDefault="004C2B4F" w:rsidP="006C43F0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4C2B4F">
        <w:rPr>
          <w:rFonts w:ascii="Arial" w:hAnsi="Arial" w:cs="Arial"/>
          <w:noProof/>
        </w:rPr>
        <w:drawing>
          <wp:inline distT="0" distB="0" distL="0" distR="0" wp14:anchorId="18D5687A" wp14:editId="4E15E00B">
            <wp:extent cx="5367558" cy="2073411"/>
            <wp:effectExtent l="0" t="0" r="5080" b="317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19AB4B9-6ED5-9853-C56A-F4DEE1CD42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19AB4B9-6ED5-9853-C56A-F4DEE1CD42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7558" cy="20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543E" w14:textId="1F28864F" w:rsidR="006C43F0" w:rsidRPr="000D720D" w:rsidRDefault="006C43F0" w:rsidP="006C43F0">
      <w:pPr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Figure 1</w:t>
      </w:r>
      <w:r w:rsidR="00B40079" w:rsidRPr="000D720D">
        <w:rPr>
          <w:rFonts w:ascii="Arial" w:hAnsi="Arial" w:cs="Arial"/>
        </w:rPr>
        <w:t>A</w:t>
      </w:r>
      <w:r w:rsidRPr="000D720D">
        <w:rPr>
          <w:rFonts w:ascii="Arial" w:hAnsi="Arial" w:cs="Arial"/>
        </w:rPr>
        <w:t>-</w:t>
      </w:r>
      <w:r w:rsidR="00624924" w:rsidRPr="000D720D">
        <w:rPr>
          <w:rFonts w:ascii="Arial" w:hAnsi="Arial" w:cs="Arial"/>
        </w:rPr>
        <w:t>C</w:t>
      </w:r>
      <w:r w:rsidRPr="000D720D">
        <w:rPr>
          <w:rFonts w:ascii="Arial" w:hAnsi="Arial" w:cs="Arial"/>
        </w:rPr>
        <w:tab/>
      </w:r>
      <w:r w:rsidR="003E1886">
        <w:rPr>
          <w:rFonts w:ascii="Arial" w:hAnsi="Arial" w:cs="Arial"/>
        </w:rPr>
        <w:t xml:space="preserve">Liquid chromatography </w:t>
      </w:r>
      <w:r w:rsidR="003E1886" w:rsidRPr="000D720D">
        <w:rPr>
          <w:rFonts w:ascii="Arial" w:hAnsi="Arial" w:cs="Arial"/>
        </w:rPr>
        <w:t xml:space="preserve">gradient elution </w:t>
      </w:r>
      <w:r w:rsidR="002738D5">
        <w:rPr>
          <w:rFonts w:ascii="Arial" w:hAnsi="Arial" w:cs="Arial"/>
        </w:rPr>
        <w:t xml:space="preserve">and </w:t>
      </w:r>
      <w:r w:rsidR="00C15E98">
        <w:rPr>
          <w:rFonts w:ascii="Arial" w:hAnsi="Arial" w:cs="Arial"/>
        </w:rPr>
        <w:t xml:space="preserve">m/z transition </w:t>
      </w:r>
      <w:r w:rsidR="00C15E98" w:rsidRPr="000D720D">
        <w:rPr>
          <w:rFonts w:ascii="Arial" w:hAnsi="Arial" w:cs="Arial"/>
        </w:rPr>
        <w:t>profile</w:t>
      </w:r>
      <w:r w:rsidR="00C15E98">
        <w:rPr>
          <w:rFonts w:ascii="Arial" w:hAnsi="Arial" w:cs="Arial"/>
        </w:rPr>
        <w:t>s</w:t>
      </w:r>
      <w:r w:rsidR="002738D5">
        <w:rPr>
          <w:rFonts w:ascii="Arial" w:hAnsi="Arial" w:cs="Arial"/>
        </w:rPr>
        <w:t>.</w:t>
      </w:r>
      <w:r w:rsidR="003E1886" w:rsidRPr="000D720D">
        <w:rPr>
          <w:rFonts w:ascii="Arial" w:hAnsi="Arial" w:cs="Arial"/>
        </w:rPr>
        <w:t xml:space="preserve">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A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The percentage composition of mobile phase B (methanol in 0.1% formic acid) during a 4-minute gradient run.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 peak eluted at 1.10 minutes.</w:t>
      </w:r>
      <w:r w:rsidRPr="000D720D">
        <w:rPr>
          <w:rFonts w:ascii="Arial" w:hAnsi="Arial" w:cs="Arial"/>
          <w:b/>
          <w:bCs/>
        </w:rPr>
        <w:t xml:space="preserve"> (</w:t>
      </w:r>
      <w:r w:rsidR="00B40079" w:rsidRPr="000D720D">
        <w:rPr>
          <w:rFonts w:ascii="Arial" w:hAnsi="Arial" w:cs="Arial"/>
          <w:b/>
          <w:bCs/>
        </w:rPr>
        <w:t>B</w:t>
      </w:r>
      <w:r w:rsidR="000B4109" w:rsidRPr="000D720D">
        <w:rPr>
          <w:rFonts w:ascii="Arial" w:hAnsi="Arial" w:cs="Arial"/>
          <w:b/>
          <w:bCs/>
        </w:rPr>
        <w:t>,C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Mass spectrum of the precursor ion mass of DAPTAD-derivatised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 xml:space="preserve">D3 (m/z 635) </w:t>
      </w:r>
      <w:r w:rsidR="00C90D88" w:rsidRPr="000D720D">
        <w:rPr>
          <w:rFonts w:ascii="Arial" w:hAnsi="Arial" w:cs="Arial"/>
        </w:rPr>
        <w:t>and 1,25(OH)</w:t>
      </w:r>
      <w:r w:rsidR="00C90D88" w:rsidRPr="000D720D">
        <w:rPr>
          <w:rFonts w:ascii="Arial" w:hAnsi="Arial" w:cs="Arial"/>
          <w:vertAlign w:val="subscript"/>
        </w:rPr>
        <w:t>2</w:t>
      </w:r>
      <w:r w:rsidR="00C90D88" w:rsidRPr="000D720D">
        <w:rPr>
          <w:rFonts w:ascii="Arial" w:hAnsi="Arial" w:cs="Arial"/>
        </w:rPr>
        <w:t xml:space="preserve">D2 (m/z 647) </w:t>
      </w:r>
      <w:r w:rsidR="00347E66" w:rsidRPr="000D720D">
        <w:rPr>
          <w:rFonts w:ascii="Arial" w:hAnsi="Arial" w:cs="Arial"/>
        </w:rPr>
        <w:t>to</w:t>
      </w:r>
      <w:r w:rsidRPr="000D720D">
        <w:rPr>
          <w:rFonts w:ascii="Arial" w:hAnsi="Arial" w:cs="Arial"/>
        </w:rPr>
        <w:t xml:space="preserve"> fragmentation product ion (m/z 357)</w:t>
      </w:r>
      <w:r w:rsidR="00FA6BD6" w:rsidRPr="000D720D">
        <w:rPr>
          <w:rFonts w:ascii="Arial" w:hAnsi="Arial" w:cs="Arial"/>
        </w:rPr>
        <w:t>.</w:t>
      </w:r>
    </w:p>
    <w:p w14:paraId="3D1DE145" w14:textId="79C3DDE6" w:rsidR="004C2B4F" w:rsidRDefault="000E2F89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C4022A">
        <w:rPr>
          <w:noProof/>
        </w:rPr>
        <w:drawing>
          <wp:inline distT="0" distB="0" distL="0" distR="0" wp14:anchorId="6A24AD33" wp14:editId="26776304">
            <wp:extent cx="4161367" cy="3068697"/>
            <wp:effectExtent l="0" t="0" r="0" b="0"/>
            <wp:docPr id="1142467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675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6263" cy="30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EE9C" w14:textId="77440E80" w:rsidR="000E2F89" w:rsidRDefault="000E2F89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3E3FB6" w:rsidRPr="000E2F89">
        <w:rPr>
          <w:rFonts w:ascii="Arial" w:hAnsi="Arial" w:cs="Arial"/>
        </w:rPr>
        <w:object w:dxaOrig="9293" w:dyaOrig="5141" w14:anchorId="786EA2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65pt;height:223.65pt" o:ole="">
            <v:imagedata r:id="rId15" o:title=""/>
          </v:shape>
          <o:OLEObject Type="Embed" ProgID="Prism10.Document" ShapeID="_x0000_i1025" DrawAspect="Content" ObjectID="_1794740444" r:id="rId16"/>
        </w:object>
      </w:r>
    </w:p>
    <w:p w14:paraId="7B56BA91" w14:textId="4741A9DA" w:rsidR="006C43F0" w:rsidRDefault="006C43F0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Figure 2</w:t>
      </w:r>
      <w:r w:rsidR="00B40079" w:rsidRPr="000D720D">
        <w:rPr>
          <w:rFonts w:ascii="Arial" w:hAnsi="Arial" w:cs="Arial"/>
        </w:rPr>
        <w:t>A</w:t>
      </w:r>
      <w:r w:rsidRPr="000D720D">
        <w:rPr>
          <w:rFonts w:ascii="Arial" w:hAnsi="Arial" w:cs="Arial"/>
        </w:rPr>
        <w:t>-</w:t>
      </w:r>
      <w:r w:rsidR="00B40079" w:rsidRPr="000D720D">
        <w:rPr>
          <w:rFonts w:ascii="Arial" w:hAnsi="Arial" w:cs="Arial"/>
        </w:rPr>
        <w:t>B</w:t>
      </w:r>
      <w:r w:rsidRPr="000D720D">
        <w:rPr>
          <w:rFonts w:ascii="Arial" w:hAnsi="Arial" w:cs="Arial"/>
        </w:rPr>
        <w:tab/>
        <w:t>Comparison of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 xml:space="preserve">D on DEQAS returns submitted during April 2020 and Jan 2024 with DEQAS LC-MS method group mean (n=80).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A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Passing-Bablok regression analysis showing a highly significant correlation (r</w:t>
      </w:r>
      <w:r w:rsidRPr="000D720D">
        <w:rPr>
          <w:rFonts w:ascii="Arial" w:hAnsi="Arial" w:cs="Arial"/>
          <w:vertAlign w:val="superscript"/>
        </w:rPr>
        <w:t>2</w:t>
      </w:r>
      <w:r w:rsidRPr="000D720D">
        <w:rPr>
          <w:rFonts w:ascii="Arial" w:hAnsi="Arial" w:cs="Arial"/>
        </w:rPr>
        <w:t xml:space="preserve">=0.9445, p&lt;0.001). The </w:t>
      </w:r>
      <w:r w:rsidR="001D0B80" w:rsidRPr="000D720D">
        <w:rPr>
          <w:rFonts w:ascii="Arial" w:hAnsi="Arial" w:cs="Arial"/>
        </w:rPr>
        <w:t xml:space="preserve">black </w:t>
      </w:r>
      <w:r w:rsidRPr="000D720D">
        <w:rPr>
          <w:rFonts w:ascii="Arial" w:hAnsi="Arial" w:cs="Arial"/>
        </w:rPr>
        <w:t xml:space="preserve">solid line represents the line of regression, </w:t>
      </w:r>
      <w:r w:rsidR="00AF79B1" w:rsidRPr="000D720D">
        <w:rPr>
          <w:rFonts w:ascii="Arial" w:hAnsi="Arial" w:cs="Arial"/>
        </w:rPr>
        <w:t xml:space="preserve">the 95% confidence bands </w:t>
      </w:r>
      <w:r w:rsidR="00575ED2" w:rsidRPr="000D720D">
        <w:rPr>
          <w:rFonts w:ascii="Arial" w:hAnsi="Arial" w:cs="Arial"/>
        </w:rPr>
        <w:t>in</w:t>
      </w:r>
      <w:r w:rsidR="001D0B80" w:rsidRPr="000D720D">
        <w:rPr>
          <w:rFonts w:ascii="Arial" w:hAnsi="Arial" w:cs="Arial"/>
        </w:rPr>
        <w:t xml:space="preserve"> </w:t>
      </w:r>
      <w:r w:rsidR="00AF79B1" w:rsidRPr="000D720D">
        <w:rPr>
          <w:rFonts w:ascii="Arial" w:hAnsi="Arial" w:cs="Arial"/>
        </w:rPr>
        <w:t xml:space="preserve">grey solid line, </w:t>
      </w:r>
      <w:r w:rsidRPr="000D720D">
        <w:rPr>
          <w:rFonts w:ascii="Arial" w:hAnsi="Arial" w:cs="Arial"/>
        </w:rPr>
        <w:t xml:space="preserve">and the dashed line represents the line of identity.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B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Bland-Altman residual plot showing the percentage deviation of the measurements with DEQAS LC-MS group mean values. The dashed lines represent the mean bias. The dotted lines represent ±30% bias limits. </w:t>
      </w:r>
    </w:p>
    <w:p w14:paraId="54993732" w14:textId="21A435F2" w:rsidR="0097434B" w:rsidRDefault="0097434B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4E4A34">
        <w:rPr>
          <w:noProof/>
        </w:rPr>
        <w:drawing>
          <wp:inline distT="0" distB="0" distL="0" distR="0" wp14:anchorId="33B643B4" wp14:editId="7C1D7FFE">
            <wp:extent cx="3386667" cy="2593467"/>
            <wp:effectExtent l="0" t="0" r="4445" b="0"/>
            <wp:docPr id="1538280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807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5020" cy="259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DED8" w14:textId="4E1CBCC6" w:rsidR="0097434B" w:rsidRDefault="0097434B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D968A3">
        <w:rPr>
          <w:noProof/>
        </w:rPr>
        <w:drawing>
          <wp:inline distT="0" distB="0" distL="0" distR="0" wp14:anchorId="3F82D19F" wp14:editId="3A23FA05">
            <wp:extent cx="3784600" cy="2289377"/>
            <wp:effectExtent l="0" t="0" r="6350" b="0"/>
            <wp:docPr id="1006524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246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7804" cy="229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BD7A" w14:textId="70299A04" w:rsidR="00AF6590" w:rsidRDefault="00AF6590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413503">
        <w:rPr>
          <w:noProof/>
        </w:rPr>
        <w:drawing>
          <wp:inline distT="0" distB="0" distL="0" distR="0" wp14:anchorId="070677E1" wp14:editId="13BFFD64">
            <wp:extent cx="3481533" cy="2887134"/>
            <wp:effectExtent l="0" t="0" r="5080" b="8890"/>
            <wp:docPr id="1872701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019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0812" cy="289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E22D" w14:textId="6E1BF26A" w:rsidR="00AF6590" w:rsidRDefault="00AF6590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="00413503">
        <w:rPr>
          <w:noProof/>
        </w:rPr>
        <w:drawing>
          <wp:inline distT="0" distB="0" distL="0" distR="0" wp14:anchorId="412FCE6F" wp14:editId="0AADCEA0">
            <wp:extent cx="4518395" cy="2679700"/>
            <wp:effectExtent l="0" t="0" r="0" b="6350"/>
            <wp:docPr id="1496981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814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9713" cy="269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4E0C" w14:textId="71E4A7C6" w:rsidR="00AF6590" w:rsidRPr="000D720D" w:rsidRDefault="00AF6590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EC1772">
        <w:rPr>
          <w:noProof/>
        </w:rPr>
        <w:drawing>
          <wp:inline distT="0" distB="0" distL="0" distR="0" wp14:anchorId="6C0539AF" wp14:editId="32A7A34B">
            <wp:extent cx="4520593" cy="3115733"/>
            <wp:effectExtent l="0" t="0" r="0" b="8890"/>
            <wp:docPr id="89104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41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9900" cy="312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4A08" w14:textId="7109D6CF" w:rsidR="006C43F0" w:rsidRPr="000D720D" w:rsidRDefault="006C43F0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Figure 3</w:t>
      </w:r>
      <w:r w:rsidR="00B40079" w:rsidRPr="000D720D">
        <w:rPr>
          <w:rFonts w:ascii="Arial" w:hAnsi="Arial" w:cs="Arial"/>
        </w:rPr>
        <w:t>A</w:t>
      </w:r>
      <w:r w:rsidRPr="000D720D">
        <w:rPr>
          <w:rFonts w:ascii="Arial" w:hAnsi="Arial" w:cs="Arial"/>
        </w:rPr>
        <w:t>-</w:t>
      </w:r>
      <w:r w:rsidR="00B40079" w:rsidRPr="000D720D">
        <w:rPr>
          <w:rFonts w:ascii="Arial" w:hAnsi="Arial" w:cs="Arial"/>
        </w:rPr>
        <w:t>E</w:t>
      </w:r>
      <w:r w:rsidRPr="000D720D">
        <w:rPr>
          <w:rFonts w:ascii="Arial" w:hAnsi="Arial" w:cs="Arial"/>
        </w:rPr>
        <w:tab/>
        <w:t>Comparison of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 values by LC-MS/MS against Dia</w:t>
      </w:r>
      <w:r w:rsidR="008841EA" w:rsidRPr="000D720D">
        <w:rPr>
          <w:rFonts w:ascii="Arial" w:hAnsi="Arial" w:cs="Arial"/>
        </w:rPr>
        <w:t>S</w:t>
      </w:r>
      <w:r w:rsidRPr="000D720D">
        <w:rPr>
          <w:rFonts w:ascii="Arial" w:hAnsi="Arial" w:cs="Arial"/>
        </w:rPr>
        <w:t xml:space="preserve">orin in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A</w:t>
      </w:r>
      <w:r w:rsidRPr="000D720D">
        <w:rPr>
          <w:rFonts w:ascii="Arial" w:hAnsi="Arial" w:cs="Arial"/>
          <w:b/>
          <w:bCs/>
        </w:rPr>
        <w:t>-</w:t>
      </w:r>
      <w:r w:rsidR="00B40079" w:rsidRPr="000D720D">
        <w:rPr>
          <w:rFonts w:ascii="Arial" w:hAnsi="Arial" w:cs="Arial"/>
          <w:b/>
          <w:bCs/>
        </w:rPr>
        <w:t>E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adult and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C</w:t>
      </w:r>
      <w:r w:rsidRPr="000D720D">
        <w:rPr>
          <w:rFonts w:ascii="Arial" w:hAnsi="Arial" w:cs="Arial"/>
          <w:b/>
          <w:bCs/>
        </w:rPr>
        <w:t>-</w:t>
      </w:r>
      <w:r w:rsidR="00B40079" w:rsidRPr="000D720D">
        <w:rPr>
          <w:rFonts w:ascii="Arial" w:hAnsi="Arial" w:cs="Arial"/>
          <w:b/>
          <w:bCs/>
        </w:rPr>
        <w:t>E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paediatric cohorts.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A</w:t>
      </w:r>
      <w:r w:rsidRPr="000D720D">
        <w:rPr>
          <w:rFonts w:ascii="Arial" w:hAnsi="Arial" w:cs="Arial"/>
          <w:b/>
          <w:bCs/>
        </w:rPr>
        <w:t>,</w:t>
      </w:r>
      <w:r w:rsidR="00B40079" w:rsidRPr="000D720D">
        <w:rPr>
          <w:rFonts w:ascii="Arial" w:hAnsi="Arial" w:cs="Arial"/>
          <w:b/>
          <w:bCs/>
        </w:rPr>
        <w:t>C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Passing-Bablok regression with a </w:t>
      </w:r>
      <w:r w:rsidR="00AE011C" w:rsidRPr="000D720D">
        <w:rPr>
          <w:rFonts w:ascii="Arial" w:hAnsi="Arial" w:cs="Arial"/>
        </w:rPr>
        <w:t xml:space="preserve">black </w:t>
      </w:r>
      <w:r w:rsidRPr="000D720D">
        <w:rPr>
          <w:rFonts w:ascii="Arial" w:hAnsi="Arial" w:cs="Arial"/>
        </w:rPr>
        <w:t>solid line representing the regression lines</w:t>
      </w:r>
      <w:r w:rsidR="00D51A66" w:rsidRPr="000D720D">
        <w:rPr>
          <w:rFonts w:ascii="Arial" w:hAnsi="Arial" w:cs="Arial"/>
        </w:rPr>
        <w:t xml:space="preserve"> and the </w:t>
      </w:r>
      <w:r w:rsidR="001C1E9D" w:rsidRPr="000D720D">
        <w:rPr>
          <w:rFonts w:ascii="Arial" w:hAnsi="Arial" w:cs="Arial"/>
        </w:rPr>
        <w:t xml:space="preserve">95% confidence bands in </w:t>
      </w:r>
      <w:r w:rsidR="00AE011C" w:rsidRPr="000D720D">
        <w:rPr>
          <w:rFonts w:ascii="Arial" w:hAnsi="Arial" w:cs="Arial"/>
        </w:rPr>
        <w:t>grey solid</w:t>
      </w:r>
      <w:r w:rsidR="00D51A66" w:rsidRPr="000D720D">
        <w:rPr>
          <w:rFonts w:ascii="Arial" w:hAnsi="Arial" w:cs="Arial"/>
        </w:rPr>
        <w:t xml:space="preserve"> line</w:t>
      </w:r>
      <w:r w:rsidR="001C1E9D" w:rsidRPr="000D720D">
        <w:rPr>
          <w:rFonts w:ascii="Arial" w:hAnsi="Arial" w:cs="Arial"/>
        </w:rPr>
        <w:t>.</w:t>
      </w:r>
      <w:r w:rsidR="00D51A66" w:rsidRPr="000D720D">
        <w:rPr>
          <w:rFonts w:ascii="Arial" w:hAnsi="Arial" w:cs="Arial"/>
        </w:rPr>
        <w:t xml:space="preserve"> </w:t>
      </w:r>
      <w:r w:rsidR="001C1E9D" w:rsidRPr="000D720D">
        <w:rPr>
          <w:rFonts w:ascii="Arial" w:hAnsi="Arial" w:cs="Arial"/>
        </w:rPr>
        <w:t>T</w:t>
      </w:r>
      <w:r w:rsidRPr="000D720D">
        <w:rPr>
          <w:rFonts w:ascii="Arial" w:hAnsi="Arial" w:cs="Arial"/>
        </w:rPr>
        <w:t>he dashed line represent</w:t>
      </w:r>
      <w:r w:rsidR="008405BA" w:rsidRPr="000D720D">
        <w:rPr>
          <w:rFonts w:ascii="Arial" w:hAnsi="Arial" w:cs="Arial"/>
        </w:rPr>
        <w:t>s</w:t>
      </w:r>
      <w:r w:rsidRPr="000D720D">
        <w:rPr>
          <w:rFonts w:ascii="Arial" w:hAnsi="Arial" w:cs="Arial"/>
        </w:rPr>
        <w:t xml:space="preserve"> the line of identity. </w:t>
      </w:r>
      <w:r w:rsidRPr="000D720D">
        <w:rPr>
          <w:rFonts w:ascii="Arial" w:hAnsi="Arial" w:cs="Arial"/>
          <w:i/>
          <w:iCs/>
        </w:rPr>
        <w:t>CCC</w:t>
      </w:r>
      <w:r w:rsidRPr="000D720D">
        <w:rPr>
          <w:rFonts w:ascii="Arial" w:hAnsi="Arial" w:cs="Arial"/>
        </w:rPr>
        <w:t xml:space="preserve"> concordance correlation coefficient.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B</w:t>
      </w:r>
      <w:r w:rsidRPr="000D720D">
        <w:rPr>
          <w:rFonts w:ascii="Arial" w:hAnsi="Arial" w:cs="Arial"/>
          <w:b/>
          <w:bCs/>
        </w:rPr>
        <w:t>,</w:t>
      </w:r>
      <w:r w:rsidR="00B40079" w:rsidRPr="000D720D">
        <w:rPr>
          <w:rFonts w:ascii="Arial" w:hAnsi="Arial" w:cs="Arial"/>
          <w:b/>
          <w:bCs/>
        </w:rPr>
        <w:t>D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Bland-Altman plots display the deviation of the LC-MS/MS from the Dia</w:t>
      </w:r>
      <w:r w:rsidR="008841EA" w:rsidRPr="000D720D">
        <w:rPr>
          <w:rFonts w:ascii="Arial" w:hAnsi="Arial" w:cs="Arial"/>
        </w:rPr>
        <w:t>S</w:t>
      </w:r>
      <w:r w:rsidRPr="000D720D">
        <w:rPr>
          <w:rFonts w:ascii="Arial" w:hAnsi="Arial" w:cs="Arial"/>
        </w:rPr>
        <w:t xml:space="preserve">orin immunoassay. </w:t>
      </w:r>
      <w:r w:rsidRPr="000D720D">
        <w:rPr>
          <w:rFonts w:ascii="Arial" w:hAnsi="Arial" w:cs="Arial"/>
          <w:b/>
          <w:bCs/>
        </w:rPr>
        <w:t>(</w:t>
      </w:r>
      <w:r w:rsidR="00B40079" w:rsidRPr="000D720D">
        <w:rPr>
          <w:rFonts w:ascii="Arial" w:hAnsi="Arial" w:cs="Arial"/>
          <w:b/>
          <w:bCs/>
        </w:rPr>
        <w:t>E</w:t>
      </w:r>
      <w:r w:rsidRPr="000D720D">
        <w:rPr>
          <w:rFonts w:ascii="Arial" w:hAnsi="Arial" w:cs="Arial"/>
          <w:b/>
          <w:bCs/>
        </w:rPr>
        <w:t>)</w:t>
      </w:r>
      <w:r w:rsidRPr="000D720D">
        <w:rPr>
          <w:rFonts w:ascii="Arial" w:hAnsi="Arial" w:cs="Arial"/>
        </w:rPr>
        <w:t xml:space="preserve"> Percentage deviation between the methods against the age of the participant in the paediatric cohort. The dotted lines represent ±95%CI limits of agreement, with the trend lines in grey.</w:t>
      </w:r>
    </w:p>
    <w:p w14:paraId="3966A9A5" w14:textId="77777777" w:rsidR="003E3FB6" w:rsidRDefault="003E3FB6" w:rsidP="0057720B">
      <w:pPr>
        <w:suppressLineNumbers/>
        <w:spacing w:after="160" w:line="259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page"/>
      </w:r>
    </w:p>
    <w:p w14:paraId="34812E8F" w14:textId="4E3DF180" w:rsidR="006C43F0" w:rsidRPr="003413EF" w:rsidRDefault="006C43F0" w:rsidP="006C43F0">
      <w:pPr>
        <w:spacing w:after="24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3413EF">
        <w:rPr>
          <w:rFonts w:ascii="Arial" w:hAnsi="Arial" w:cs="Arial"/>
          <w:b/>
          <w:bCs/>
          <w:sz w:val="26"/>
          <w:szCs w:val="26"/>
        </w:rPr>
        <w:lastRenderedPageBreak/>
        <w:t>Table Legends</w:t>
      </w:r>
    </w:p>
    <w:tbl>
      <w:tblPr>
        <w:tblW w:w="537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2263"/>
      </w:tblGrid>
      <w:tr w:rsidR="00BB669A" w:rsidRPr="00482031" w14:paraId="7F3FA0CE" w14:textId="77777777" w:rsidTr="00F020CF">
        <w:trPr>
          <w:trHeight w:val="342"/>
          <w:jc w:val="center"/>
        </w:trPr>
        <w:tc>
          <w:tcPr>
            <w:tcW w:w="31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0DA616AF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  <w:b/>
                <w:bCs/>
              </w:rPr>
              <w:t>Parameters</w:t>
            </w:r>
          </w:p>
        </w:tc>
        <w:tc>
          <w:tcPr>
            <w:tcW w:w="22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37C0EC8D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  <w:b/>
                <w:bCs/>
              </w:rPr>
              <w:t>Setting</w:t>
            </w:r>
          </w:p>
        </w:tc>
      </w:tr>
      <w:tr w:rsidR="00BB669A" w:rsidRPr="00482031" w14:paraId="681A228F" w14:textId="77777777" w:rsidTr="00F020CF">
        <w:trPr>
          <w:trHeight w:val="287"/>
          <w:jc w:val="center"/>
        </w:trPr>
        <w:tc>
          <w:tcPr>
            <w:tcW w:w="31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4708F8E5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Ion source</w:t>
            </w:r>
          </w:p>
        </w:tc>
        <w:tc>
          <w:tcPr>
            <w:tcW w:w="22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3E413EFC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Electrospray positive</w:t>
            </w:r>
          </w:p>
        </w:tc>
      </w:tr>
      <w:tr w:rsidR="00BB669A" w:rsidRPr="00482031" w14:paraId="74A6D24D" w14:textId="77777777" w:rsidTr="00F020CF">
        <w:trPr>
          <w:trHeight w:val="217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4DACC00F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Capillary voltage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7750DFCE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1.7 kV</w:t>
            </w:r>
          </w:p>
        </w:tc>
      </w:tr>
      <w:tr w:rsidR="00BB669A" w:rsidRPr="00482031" w14:paraId="7DF4F4F9" w14:textId="77777777" w:rsidTr="00F020CF">
        <w:trPr>
          <w:trHeight w:val="241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3EDEC68A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Cone energy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03736BA3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30 V</w:t>
            </w:r>
          </w:p>
        </w:tc>
      </w:tr>
      <w:tr w:rsidR="00BB669A" w:rsidRPr="00482031" w14:paraId="66FD94EE" w14:textId="77777777" w:rsidTr="00F020CF">
        <w:trPr>
          <w:trHeight w:val="217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3966ED78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Collision energy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3CB0D58F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27 eV</w:t>
            </w:r>
          </w:p>
        </w:tc>
      </w:tr>
      <w:tr w:rsidR="00BB669A" w:rsidRPr="00482031" w14:paraId="317E51D0" w14:textId="77777777" w:rsidTr="00F020CF">
        <w:trPr>
          <w:trHeight w:val="230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29476154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Nebuliser gas flow rate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326D9873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7.0 Bar</w:t>
            </w:r>
          </w:p>
        </w:tc>
      </w:tr>
      <w:tr w:rsidR="00BB669A" w:rsidRPr="00482031" w14:paraId="1433BB0B" w14:textId="77777777" w:rsidTr="00F020CF">
        <w:trPr>
          <w:trHeight w:val="238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561570D4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Cone gas flow rate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0F964DCF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150 L/hr</w:t>
            </w:r>
          </w:p>
        </w:tc>
      </w:tr>
      <w:tr w:rsidR="00BB669A" w:rsidRPr="00482031" w14:paraId="47D90553" w14:textId="77777777" w:rsidTr="00F020CF">
        <w:trPr>
          <w:trHeight w:val="267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1F9B5B5B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Desolvation gas flow rate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260C7B0A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600 L/hr</w:t>
            </w:r>
          </w:p>
        </w:tc>
      </w:tr>
      <w:tr w:rsidR="00BB669A" w:rsidRPr="00482031" w14:paraId="693EC585" w14:textId="77777777" w:rsidTr="00F020CF">
        <w:trPr>
          <w:trHeight w:val="227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6BAE210F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Collison gas flow rate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12372979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0.18 mL/min</w:t>
            </w:r>
          </w:p>
        </w:tc>
      </w:tr>
      <w:tr w:rsidR="00BB669A" w:rsidRPr="00482031" w14:paraId="2BA8F5C7" w14:textId="77777777" w:rsidTr="00F020CF">
        <w:trPr>
          <w:trHeight w:val="229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282C72DC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Source temperature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4C3F18D8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  <w:r w:rsidRPr="00482031">
              <w:rPr>
                <w:rFonts w:ascii="Arial" w:hAnsi="Arial" w:cs="Arial"/>
              </w:rPr>
              <w:sym w:font="Symbol" w:char="F0B0"/>
            </w:r>
            <w:r w:rsidRPr="00482031">
              <w:rPr>
                <w:rFonts w:ascii="Arial" w:hAnsi="Arial" w:cs="Arial"/>
              </w:rPr>
              <w:t>C</w:t>
            </w:r>
          </w:p>
        </w:tc>
      </w:tr>
      <w:tr w:rsidR="00BB669A" w:rsidRPr="00482031" w14:paraId="621783F1" w14:textId="77777777" w:rsidTr="00F020CF">
        <w:trPr>
          <w:trHeight w:val="322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0BE9AEEF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Desolvation gas temperature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1EE8BFEC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200</w:t>
            </w:r>
            <w:r w:rsidRPr="00482031">
              <w:rPr>
                <w:rFonts w:ascii="Arial" w:hAnsi="Arial" w:cs="Arial"/>
              </w:rPr>
              <w:sym w:font="Symbol" w:char="F0B0"/>
            </w:r>
            <w:r w:rsidRPr="00482031">
              <w:rPr>
                <w:rFonts w:ascii="Arial" w:hAnsi="Arial" w:cs="Arial"/>
              </w:rPr>
              <w:t>C</w:t>
            </w:r>
          </w:p>
        </w:tc>
      </w:tr>
      <w:tr w:rsidR="00BB669A" w:rsidRPr="00482031" w14:paraId="6317864F" w14:textId="77777777" w:rsidTr="00F020CF">
        <w:trPr>
          <w:trHeight w:val="217"/>
          <w:jc w:val="center"/>
        </w:trPr>
        <w:tc>
          <w:tcPr>
            <w:tcW w:w="5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3B2DB222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  <w:b/>
                <w:bCs/>
              </w:rPr>
              <w:t>m/z transitions (Precursor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82031">
              <w:rPr>
                <w:rFonts w:ascii="Arial" w:hAnsi="Arial" w:cs="Arial"/>
                <w:b/>
                <w:bCs/>
              </w:rPr>
              <w:t>&gt;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82031">
              <w:rPr>
                <w:rFonts w:ascii="Arial" w:hAnsi="Arial" w:cs="Arial"/>
                <w:b/>
                <w:bCs/>
              </w:rPr>
              <w:t>Product)</w:t>
            </w:r>
          </w:p>
        </w:tc>
      </w:tr>
      <w:tr w:rsidR="00BB669A" w:rsidRPr="00482031" w14:paraId="7D011559" w14:textId="77777777" w:rsidTr="00F020CF">
        <w:trPr>
          <w:trHeight w:val="238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18887B3D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1,25(OH)</w:t>
            </w:r>
            <w:r w:rsidRPr="00482031">
              <w:rPr>
                <w:rFonts w:ascii="Arial" w:hAnsi="Arial" w:cs="Arial"/>
                <w:vertAlign w:val="subscript"/>
              </w:rPr>
              <w:t>2</w:t>
            </w:r>
            <w:r w:rsidRPr="00482031">
              <w:rPr>
                <w:rFonts w:ascii="Arial" w:hAnsi="Arial" w:cs="Arial"/>
              </w:rPr>
              <w:t>D3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46EC9446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635&gt;357</w:t>
            </w:r>
          </w:p>
        </w:tc>
      </w:tr>
      <w:tr w:rsidR="00BB669A" w:rsidRPr="00482031" w14:paraId="55D5CBCD" w14:textId="77777777" w:rsidTr="00F020CF">
        <w:trPr>
          <w:trHeight w:val="245"/>
          <w:jc w:val="center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2D9CE1F5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1,25(OH)</w:t>
            </w:r>
            <w:r w:rsidRPr="00482031">
              <w:rPr>
                <w:rFonts w:ascii="Arial" w:hAnsi="Arial" w:cs="Arial"/>
                <w:vertAlign w:val="subscript"/>
              </w:rPr>
              <w:t>2</w:t>
            </w:r>
            <w:r w:rsidRPr="00482031">
              <w:rPr>
                <w:rFonts w:ascii="Arial" w:hAnsi="Arial" w:cs="Arial"/>
              </w:rPr>
              <w:t>D2</w:t>
            </w:r>
          </w:p>
        </w:tc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769539C2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647&gt;357</w:t>
            </w:r>
          </w:p>
        </w:tc>
      </w:tr>
      <w:tr w:rsidR="00BB669A" w:rsidRPr="00482031" w14:paraId="79294D26" w14:textId="77777777" w:rsidTr="00F020CF">
        <w:trPr>
          <w:trHeight w:val="308"/>
          <w:jc w:val="center"/>
        </w:trPr>
        <w:tc>
          <w:tcPr>
            <w:tcW w:w="31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05F848C6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1,25(OH)</w:t>
            </w:r>
            <w:r w:rsidRPr="00482031">
              <w:rPr>
                <w:rFonts w:ascii="Arial" w:hAnsi="Arial" w:cs="Arial"/>
                <w:vertAlign w:val="subscript"/>
              </w:rPr>
              <w:t>2</w:t>
            </w:r>
            <w:r w:rsidRPr="00482031">
              <w:rPr>
                <w:rFonts w:ascii="Arial" w:hAnsi="Arial" w:cs="Arial"/>
              </w:rPr>
              <w:t>D3-[</w:t>
            </w:r>
            <w:r w:rsidRPr="00482031">
              <w:rPr>
                <w:rFonts w:ascii="Arial" w:hAnsi="Arial" w:cs="Arial"/>
                <w:vertAlign w:val="superscript"/>
              </w:rPr>
              <w:t>13</w:t>
            </w:r>
            <w:r w:rsidRPr="00482031">
              <w:rPr>
                <w:rFonts w:ascii="Arial" w:hAnsi="Arial" w:cs="Arial"/>
              </w:rPr>
              <w:t>C</w:t>
            </w:r>
            <w:r w:rsidRPr="00482031">
              <w:rPr>
                <w:rFonts w:ascii="Arial" w:hAnsi="Arial" w:cs="Arial"/>
                <w:vertAlign w:val="subscript"/>
              </w:rPr>
              <w:t>3</w:t>
            </w:r>
            <w:r w:rsidRPr="00482031">
              <w:rPr>
                <w:rFonts w:ascii="Arial" w:hAnsi="Arial" w:cs="Arial"/>
              </w:rPr>
              <w:t>]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" w:type="dxa"/>
              <w:left w:w="83" w:type="dxa"/>
              <w:bottom w:w="0" w:type="dxa"/>
              <w:right w:w="83" w:type="dxa"/>
            </w:tcMar>
            <w:hideMark/>
          </w:tcPr>
          <w:p w14:paraId="210C8A7B" w14:textId="77777777" w:rsidR="00BB669A" w:rsidRPr="00482031" w:rsidRDefault="00BB669A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</w:rPr>
            </w:pPr>
            <w:r w:rsidRPr="00482031">
              <w:rPr>
                <w:rFonts w:ascii="Arial" w:hAnsi="Arial" w:cs="Arial"/>
              </w:rPr>
              <w:t>638&gt;357</w:t>
            </w:r>
          </w:p>
        </w:tc>
      </w:tr>
    </w:tbl>
    <w:p w14:paraId="04BBEFAC" w14:textId="77777777" w:rsidR="00FB59DD" w:rsidRDefault="00FB59DD" w:rsidP="006C43F0">
      <w:pPr>
        <w:widowControl w:val="0"/>
        <w:spacing w:after="240" w:line="240" w:lineRule="auto"/>
        <w:rPr>
          <w:rFonts w:ascii="Arial" w:hAnsi="Arial" w:cs="Arial"/>
        </w:rPr>
      </w:pPr>
    </w:p>
    <w:p w14:paraId="1ECA09BB" w14:textId="78838D41" w:rsidR="00CB2C8C" w:rsidRDefault="006C43F0" w:rsidP="00CB2C8C">
      <w:pPr>
        <w:widowControl w:val="0"/>
        <w:spacing w:after="240" w:line="240" w:lineRule="auto"/>
        <w:rPr>
          <w:rFonts w:ascii="Arial" w:hAnsi="Arial" w:cs="Arial"/>
        </w:rPr>
      </w:pPr>
      <w:r w:rsidRPr="000D720D">
        <w:rPr>
          <w:rFonts w:ascii="Arial" w:hAnsi="Arial" w:cs="Arial"/>
        </w:rPr>
        <w:t>Table 1</w:t>
      </w:r>
      <w:r w:rsidRPr="000D720D">
        <w:rPr>
          <w:rFonts w:ascii="Arial" w:hAnsi="Arial" w:cs="Arial"/>
        </w:rPr>
        <w:tab/>
        <w:t>Mass spectrometer settings and MRM precursor to product ion transitions for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D3/D2.</w:t>
      </w:r>
    </w:p>
    <w:p w14:paraId="69CEF5C4" w14:textId="77777777" w:rsidR="00CB2C8C" w:rsidRDefault="00CB2C8C" w:rsidP="003B02BB">
      <w:pPr>
        <w:suppressLineNumbers/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2193"/>
        <w:gridCol w:w="2055"/>
        <w:gridCol w:w="2057"/>
      </w:tblGrid>
      <w:tr w:rsidR="002835E0" w:rsidRPr="00FC1E16" w14:paraId="1EF70084" w14:textId="77777777" w:rsidTr="00CB2C8C">
        <w:trPr>
          <w:trHeight w:val="342"/>
          <w:jc w:val="center"/>
        </w:trPr>
        <w:tc>
          <w:tcPr>
            <w:tcW w:w="39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A6F2404" w14:textId="77777777" w:rsidR="002835E0" w:rsidRPr="007067C2" w:rsidRDefault="002835E0" w:rsidP="00F020CF">
            <w:p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lastRenderedPageBreak/>
              <w:t> 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4C58AE4" w14:textId="77777777" w:rsidR="002835E0" w:rsidRPr="007067C2" w:rsidRDefault="002835E0" w:rsidP="00F020CF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067C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en-GB"/>
              </w:rPr>
              <w:t>1,25(OH)</w:t>
            </w:r>
            <w:r w:rsidRPr="001E0AC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vertAlign w:val="subscript"/>
                <w:lang w:eastAsia="en-GB"/>
              </w:rPr>
              <w:t>2</w:t>
            </w:r>
            <w:r w:rsidRPr="007067C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en-GB"/>
              </w:rPr>
              <w:t>D3</w:t>
            </w:r>
          </w:p>
        </w:tc>
        <w:tc>
          <w:tcPr>
            <w:tcW w:w="20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6E13B6" w14:textId="77777777" w:rsidR="002835E0" w:rsidRPr="007067C2" w:rsidRDefault="002835E0" w:rsidP="00F020CF">
            <w:pPr>
              <w:spacing w:beforeLines="20" w:before="48" w:afterLines="20" w:after="48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067C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en-GB"/>
              </w:rPr>
              <w:t>1,25(OH)</w:t>
            </w:r>
            <w:r w:rsidRPr="00B50707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vertAlign w:val="subscript"/>
                <w:lang w:eastAsia="en-GB"/>
              </w:rPr>
              <w:t>2</w:t>
            </w:r>
            <w:r w:rsidRPr="007067C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en-GB"/>
              </w:rPr>
              <w:t>D2</w:t>
            </w:r>
          </w:p>
        </w:tc>
      </w:tr>
      <w:tr w:rsidR="002835E0" w:rsidRPr="00FC1E16" w14:paraId="0E54D7DF" w14:textId="77777777" w:rsidTr="00CB2C8C">
        <w:trPr>
          <w:trHeight w:val="347"/>
          <w:jc w:val="center"/>
        </w:trPr>
        <w:tc>
          <w:tcPr>
            <w:tcW w:w="3974" w:type="dxa"/>
            <w:gridSpan w:val="2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4DB81CD" w14:textId="77777777" w:rsidR="002835E0" w:rsidRPr="007067C2" w:rsidRDefault="002835E0" w:rsidP="00F020CF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Linearity, pmol/L</w:t>
            </w:r>
          </w:p>
          <w:p w14:paraId="740F51A3" w14:textId="77777777" w:rsidR="002835E0" w:rsidRPr="007067C2" w:rsidRDefault="002835E0" w:rsidP="00F020C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(typical </w:t>
            </w:r>
            <w:r w:rsidRPr="007067C2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  <w:lang w:eastAsia="en-GB"/>
              </w:rPr>
              <w:t>r</w:t>
            </w: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vertAlign w:val="superscript"/>
                <w:lang w:eastAsia="en-GB"/>
              </w:rPr>
              <w:t>2</w:t>
            </w: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ABBD4F3" w14:textId="77777777" w:rsidR="002835E0" w:rsidRPr="007067C2" w:rsidRDefault="002835E0" w:rsidP="00F020CF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0-900 (0.977)</w:t>
            </w:r>
          </w:p>
        </w:tc>
        <w:tc>
          <w:tcPr>
            <w:tcW w:w="2057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2E535FB" w14:textId="77777777" w:rsidR="002835E0" w:rsidRPr="007067C2" w:rsidRDefault="002835E0" w:rsidP="00F020CF">
            <w:pPr>
              <w:spacing w:after="0" w:line="240" w:lineRule="auto"/>
              <w:ind w:left="-110" w:firstLine="284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0-900 (0.985)</w:t>
            </w:r>
          </w:p>
        </w:tc>
      </w:tr>
      <w:tr w:rsidR="002835E0" w:rsidRPr="00FC1E16" w14:paraId="7E4E816A" w14:textId="77777777" w:rsidTr="00CB2C8C">
        <w:trPr>
          <w:trHeight w:val="347"/>
          <w:jc w:val="center"/>
        </w:trPr>
        <w:tc>
          <w:tcPr>
            <w:tcW w:w="39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7EA38E3" w14:textId="77777777" w:rsidR="002835E0" w:rsidRPr="007067C2" w:rsidRDefault="002835E0" w:rsidP="00F020CF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LLoQ (LLoD), pmol/L</w:t>
            </w:r>
          </w:p>
        </w:tc>
        <w:tc>
          <w:tcPr>
            <w:tcW w:w="205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F95431E" w14:textId="77777777" w:rsidR="002835E0" w:rsidRPr="007067C2" w:rsidRDefault="002835E0" w:rsidP="00F020CF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1</w:t>
            </w: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 (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5</w:t>
            </w: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057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C3CA9E5" w14:textId="77777777" w:rsidR="002835E0" w:rsidRPr="007067C2" w:rsidRDefault="002835E0" w:rsidP="00F020CF">
            <w:pPr>
              <w:spacing w:after="0" w:line="240" w:lineRule="auto"/>
              <w:ind w:left="-110" w:firstLine="284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1</w:t>
            </w: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0 (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5</w:t>
            </w: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)</w:t>
            </w:r>
          </w:p>
        </w:tc>
      </w:tr>
      <w:tr w:rsidR="002835E0" w:rsidRPr="00FC1E16" w14:paraId="2F2FFEBE" w14:textId="77777777" w:rsidTr="00CB2C8C">
        <w:trPr>
          <w:trHeight w:val="318"/>
          <w:jc w:val="center"/>
        </w:trPr>
        <w:tc>
          <w:tcPr>
            <w:tcW w:w="17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4C7CDCC" w14:textId="77777777" w:rsidR="002835E0" w:rsidRPr="007067C2" w:rsidRDefault="002835E0" w:rsidP="00F020CF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Imprecision</w:t>
            </w:r>
          </w:p>
          <w:p w14:paraId="202EE28E" w14:textId="77777777" w:rsidR="002835E0" w:rsidRPr="007067C2" w:rsidRDefault="002835E0" w:rsidP="00F020C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pmol/L</w:t>
            </w: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(±SD), %CV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B61416" w14:textId="77777777" w:rsidR="002835E0" w:rsidRPr="007067C2" w:rsidRDefault="002835E0" w:rsidP="00F020CF">
            <w:pPr>
              <w:spacing w:before="120" w:after="120" w:line="240" w:lineRule="auto"/>
              <w:ind w:hanging="105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Intra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-assay</w:t>
            </w: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(n=6)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2D7A2B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37.1 (±3.5) 9.4%</w:t>
            </w:r>
          </w:p>
          <w:p w14:paraId="48B485DC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75.6 (±5.6) 7.4%</w:t>
            </w:r>
          </w:p>
          <w:p w14:paraId="50801247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305.5 (±6.2) 2.0%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C4A0C6D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39.7 (±3.6) 9.0%</w:t>
            </w:r>
          </w:p>
          <w:p w14:paraId="1FCB9B40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81.5 (±4.9) 6.0%</w:t>
            </w:r>
          </w:p>
          <w:p w14:paraId="610F9E12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434.7 (±11) 2.5%</w:t>
            </w:r>
          </w:p>
        </w:tc>
      </w:tr>
      <w:tr w:rsidR="002835E0" w:rsidRPr="00FC1E16" w14:paraId="1907107C" w14:textId="77777777" w:rsidTr="00CB2C8C">
        <w:trPr>
          <w:trHeight w:val="355"/>
          <w:jc w:val="center"/>
        </w:trPr>
        <w:tc>
          <w:tcPr>
            <w:tcW w:w="17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C8F92" w14:textId="77777777" w:rsidR="002835E0" w:rsidRPr="007067C2" w:rsidRDefault="002835E0" w:rsidP="00F020CF">
            <w:pPr>
              <w:spacing w:line="240" w:lineRule="auto"/>
              <w:ind w:hanging="105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2CB7FF" w14:textId="77777777" w:rsidR="002835E0" w:rsidRPr="007067C2" w:rsidRDefault="002835E0" w:rsidP="00F020CF">
            <w:pPr>
              <w:spacing w:before="120" w:after="120" w:line="240" w:lineRule="auto"/>
              <w:ind w:hanging="105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Inter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-assay</w:t>
            </w: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(n=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18</w:t>
            </w: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99B70F4" w14:textId="77777777" w:rsidR="002835E0" w:rsidRPr="00B674E6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674E6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33.9 (±2.9) 8.7%</w:t>
            </w:r>
          </w:p>
          <w:p w14:paraId="4B4906C6" w14:textId="77777777" w:rsidR="002835E0" w:rsidRPr="00B674E6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674E6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90.1 (±6.0) 6.7%</w:t>
            </w:r>
          </w:p>
          <w:p w14:paraId="4B95B45E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674E6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280.8 (±9.4) 3.4%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355D34" w14:textId="77777777" w:rsidR="002835E0" w:rsidRPr="00B674E6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674E6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41.3 (±3.8) 9.1%</w:t>
            </w:r>
          </w:p>
          <w:p w14:paraId="1F4572AD" w14:textId="77777777" w:rsidR="002835E0" w:rsidRPr="00B674E6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674E6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125.2 (±8.5) 6.8%</w:t>
            </w:r>
          </w:p>
          <w:p w14:paraId="464D2812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674E6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287.5 (±13.0) 4.5%</w:t>
            </w:r>
          </w:p>
        </w:tc>
      </w:tr>
      <w:tr w:rsidR="002835E0" w:rsidRPr="00FC1E16" w14:paraId="117DA1BD" w14:textId="77777777" w:rsidTr="00CB2C8C">
        <w:trPr>
          <w:trHeight w:val="355"/>
          <w:jc w:val="center"/>
        </w:trPr>
        <w:tc>
          <w:tcPr>
            <w:tcW w:w="178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F1025A3" w14:textId="77777777" w:rsidR="002835E0" w:rsidRPr="007067C2" w:rsidRDefault="002835E0" w:rsidP="00F020CF">
            <w:pPr>
              <w:spacing w:after="120" w:line="24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Recovery</w:t>
            </w:r>
          </w:p>
          <w:p w14:paraId="6980A7B8" w14:textId="77777777" w:rsidR="002835E0" w:rsidRPr="007067C2" w:rsidRDefault="002835E0" w:rsidP="00F020CF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spiked conc. pmol/L (mean recovery% ±SD)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7AF1EF4" w14:textId="77777777" w:rsidR="002835E0" w:rsidRPr="007067C2" w:rsidRDefault="002835E0" w:rsidP="00F020CF">
            <w:pPr>
              <w:spacing w:before="120" w:after="120" w:line="240" w:lineRule="auto"/>
              <w:ind w:right="-109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Spiked into vitamin D depleted serum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644339B3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+50 (109%±2.1)</w:t>
            </w:r>
          </w:p>
          <w:p w14:paraId="020977AD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+100 (93%±6.5)</w:t>
            </w:r>
          </w:p>
          <w:p w14:paraId="4040CDB0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+300 (92%±8.2)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11FA85E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+50 (115%±6.5)</w:t>
            </w:r>
          </w:p>
          <w:p w14:paraId="068AD6F3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+100 (91%±4.6)</w:t>
            </w:r>
          </w:p>
          <w:p w14:paraId="1764CF9E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+300 (94%±1.2)</w:t>
            </w:r>
          </w:p>
        </w:tc>
      </w:tr>
      <w:tr w:rsidR="002835E0" w:rsidRPr="00FC1E16" w14:paraId="54B34D00" w14:textId="77777777" w:rsidTr="00CB2C8C">
        <w:trPr>
          <w:trHeight w:val="355"/>
          <w:jc w:val="center"/>
        </w:trPr>
        <w:tc>
          <w:tcPr>
            <w:tcW w:w="178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BB29220" w14:textId="77777777" w:rsidR="002835E0" w:rsidRPr="007067C2" w:rsidRDefault="002835E0" w:rsidP="00F020CF">
            <w:pPr>
              <w:spacing w:after="12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C9C8D86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Spiked into pooled EDTA plasma*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CEE147E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+50 (103%±2.5)</w:t>
            </w:r>
          </w:p>
          <w:p w14:paraId="2494CBD7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+100 (108%±5.6)</w:t>
            </w:r>
          </w:p>
          <w:p w14:paraId="7B5CB511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+300 (93%±6.2)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E9B55B2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+50 (97%±3.5)</w:t>
            </w:r>
          </w:p>
          <w:p w14:paraId="1833658F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+100 (105%±5.6)</w:t>
            </w:r>
          </w:p>
          <w:p w14:paraId="06CBD4E7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+300 (95%±6.2)</w:t>
            </w:r>
          </w:p>
        </w:tc>
      </w:tr>
      <w:tr w:rsidR="002835E0" w:rsidRPr="00FC1E16" w14:paraId="2A69AE04" w14:textId="77777777" w:rsidTr="00CB2C8C">
        <w:trPr>
          <w:trHeight w:val="355"/>
          <w:jc w:val="center"/>
        </w:trPr>
        <w:tc>
          <w:tcPr>
            <w:tcW w:w="1781" w:type="dxa"/>
            <w:tcBorders>
              <w:left w:val="nil"/>
              <w:bottom w:val="nil"/>
              <w:right w:val="nil"/>
            </w:tcBorders>
            <w:vAlign w:val="center"/>
          </w:tcPr>
          <w:p w14:paraId="7D9DE3D8" w14:textId="77777777" w:rsidR="002835E0" w:rsidRPr="002E6CEA" w:rsidRDefault="002835E0" w:rsidP="00F020CF">
            <w:pPr>
              <w:spacing w:after="120" w:line="24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2E6CE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Sample matrix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comparison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D3AD66C" w14:textId="77777777" w:rsidR="002835E0" w:rsidRPr="007067C2" w:rsidRDefault="002835E0" w:rsidP="00F020C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Paired serum/EDTA plasma</w:t>
            </w:r>
            <w:r w:rsidRPr="002E6CE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(n=30)</w:t>
            </w:r>
          </w:p>
        </w:tc>
        <w:tc>
          <w:tcPr>
            <w:tcW w:w="4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540B7F0" w14:textId="77777777" w:rsidR="002835E0" w:rsidRPr="00BD302E" w:rsidRDefault="002835E0" w:rsidP="00F020CF">
            <w:pPr>
              <w:spacing w:before="120" w:after="120" w:line="240" w:lineRule="auto"/>
              <w:rPr>
                <w:rFonts w:ascii="Arial" w:hAnsi="Arial" w:cs="Arial"/>
                <w:sz w:val="21"/>
                <w:szCs w:val="21"/>
              </w:rPr>
            </w:pPr>
            <m:oMath>
              <m:r>
                <w:rPr>
                  <w:rFonts w:ascii="Cambria Math" w:hAnsi="Cambria Math" w:cs="Arial"/>
                  <w:sz w:val="21"/>
                  <w:szCs w:val="21"/>
                </w:rPr>
                <m:t xml:space="preserve">y=1.022x-2.093, </m:t>
              </m:r>
              <m:sSup>
                <m:sSupPr>
                  <m:ctrlPr>
                    <w:rPr>
                      <w:rFonts w:ascii="Cambria Math" w:hAnsi="Cambria Math"/>
                      <w:sz w:val="21"/>
                      <w:szCs w:val="21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1"/>
                      <w:szCs w:val="21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1"/>
                      <w:szCs w:val="21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1"/>
                  <w:szCs w:val="21"/>
                </w:rPr>
                <m:t>=0.98, p&lt;0.001</m:t>
              </m:r>
            </m:oMath>
            <w:r w:rsidRPr="00BD302E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5EDD4FB2" w14:textId="77777777" w:rsidR="002835E0" w:rsidRDefault="002835E0" w:rsidP="00F020C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Limits of agreement: </w:t>
            </w:r>
            <w:r w:rsidRPr="00C515BE">
              <w:rPr>
                <w:rFonts w:ascii="Arial" w:hAnsi="Arial" w:cs="Arial"/>
                <w:sz w:val="20"/>
                <w:szCs w:val="20"/>
              </w:rPr>
              <w:t xml:space="preserve">mean (±SD, 95%CI) </w:t>
            </w:r>
          </w:p>
          <w:p w14:paraId="6B4753E0" w14:textId="77777777" w:rsidR="002835E0" w:rsidRPr="005761BE" w:rsidRDefault="002835E0" w:rsidP="00F020CF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-0.33 </w:t>
            </w:r>
            <w:r w:rsidRPr="00C515BE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3.6</w:t>
            </w:r>
            <w:r w:rsidRPr="00C515BE">
              <w:rPr>
                <w:rFonts w:ascii="Arial" w:hAnsi="Arial" w:cs="Arial"/>
                <w:sz w:val="20"/>
                <w:szCs w:val="20"/>
              </w:rPr>
              <w:t>, -</w:t>
            </w:r>
            <w:r>
              <w:rPr>
                <w:rFonts w:ascii="Arial" w:hAnsi="Arial" w:cs="Arial"/>
                <w:sz w:val="20"/>
                <w:szCs w:val="20"/>
              </w:rPr>
              <w:t>7.4</w:t>
            </w:r>
            <w:r w:rsidRPr="00C515BE">
              <w:rPr>
                <w:rFonts w:ascii="Arial" w:hAnsi="Arial" w:cs="Arial"/>
                <w:sz w:val="20"/>
                <w:szCs w:val="20"/>
              </w:rPr>
              <w:t xml:space="preserve"> to </w:t>
            </w:r>
            <w:r>
              <w:rPr>
                <w:rFonts w:ascii="Arial" w:hAnsi="Arial" w:cs="Arial"/>
                <w:sz w:val="20"/>
                <w:szCs w:val="20"/>
              </w:rPr>
              <w:t>6.8</w:t>
            </w:r>
            <w:r w:rsidRPr="00C515BE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pmol/L</w:t>
            </w:r>
          </w:p>
        </w:tc>
      </w:tr>
      <w:tr w:rsidR="002835E0" w:rsidRPr="00FC1E16" w14:paraId="0DBF6A7F" w14:textId="77777777" w:rsidTr="00F020CF">
        <w:trPr>
          <w:trHeight w:val="350"/>
          <w:jc w:val="center"/>
        </w:trPr>
        <w:tc>
          <w:tcPr>
            <w:tcW w:w="8086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34589AC" w14:textId="77777777" w:rsidR="002835E0" w:rsidRPr="007067C2" w:rsidRDefault="002835E0" w:rsidP="00F020CF">
            <w:pPr>
              <w:spacing w:line="240" w:lineRule="auto"/>
              <w:ind w:hanging="108"/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7067C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*</w:t>
            </w:r>
            <w:r w:rsidRPr="007067C2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eastAsia="en-GB"/>
              </w:rPr>
              <w:t>Pooled EDTA plasma contained 164.3 pmol/L of 1,25(OH)</w:t>
            </w:r>
            <w:r w:rsidRPr="007067C2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vertAlign w:val="subscript"/>
                <w:lang w:eastAsia="en-GB"/>
              </w:rPr>
              <w:t>2</w:t>
            </w:r>
            <w:r w:rsidRPr="007067C2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D3 and 19.2 </w:t>
            </w:r>
            <w:r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eastAsia="en-GB"/>
              </w:rPr>
              <w:t>p</w:t>
            </w:r>
            <w:r w:rsidRPr="007067C2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eastAsia="en-GB"/>
              </w:rPr>
              <w:t>mol/L of 1,25(OH)</w:t>
            </w:r>
            <w:r w:rsidRPr="007067C2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vertAlign w:val="subscript"/>
                <w:lang w:eastAsia="en-GB"/>
              </w:rPr>
              <w:t>2</w:t>
            </w:r>
            <w:r w:rsidRPr="007067C2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D2 </w:t>
            </w:r>
          </w:p>
        </w:tc>
      </w:tr>
    </w:tbl>
    <w:p w14:paraId="78CDF191" w14:textId="3EA4DC9A" w:rsidR="00CB2C8C" w:rsidRDefault="006C43F0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Table 2</w:t>
      </w:r>
      <w:r w:rsidRPr="000D720D">
        <w:rPr>
          <w:rFonts w:ascii="Arial" w:hAnsi="Arial" w:cs="Arial"/>
        </w:rPr>
        <w:tab/>
        <w:t>Performance characteristics of the DAPTAD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 LC-MS/MS method. Recovery was determined by spiking fixed amounts of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D3 and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D2  into vitamin D depleted serum and a pool of EDTA plasma containing endogenous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>D. Each spiked sample was analysed six times in separate runs.</w:t>
      </w:r>
    </w:p>
    <w:p w14:paraId="55AFC733" w14:textId="77777777" w:rsidR="00CB2C8C" w:rsidRDefault="00CB2C8C" w:rsidP="00CB2C8C">
      <w:pPr>
        <w:suppressLineNumbers/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206"/>
        <w:gridCol w:w="480"/>
        <w:gridCol w:w="585"/>
        <w:gridCol w:w="565"/>
        <w:gridCol w:w="426"/>
        <w:gridCol w:w="852"/>
        <w:gridCol w:w="854"/>
        <w:gridCol w:w="706"/>
        <w:gridCol w:w="848"/>
        <w:gridCol w:w="850"/>
        <w:gridCol w:w="520"/>
      </w:tblGrid>
      <w:tr w:rsidR="009610AE" w:rsidRPr="00AB1D49" w14:paraId="487F1EF8" w14:textId="77777777" w:rsidTr="00F020CF">
        <w:trPr>
          <w:trHeight w:val="356"/>
          <w:jc w:val="center"/>
        </w:trPr>
        <w:tc>
          <w:tcPr>
            <w:tcW w:w="62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D274E38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7" w:name="OLE_LINK2"/>
            <w:r w:rsidRPr="009B6307">
              <w:rPr>
                <w:rFonts w:ascii="Arial" w:hAnsi="Arial" w:cs="Arial"/>
                <w:b/>
                <w:sz w:val="20"/>
                <w:szCs w:val="20"/>
              </w:rPr>
              <w:lastRenderedPageBreak/>
              <w:t>Cohort</w:t>
            </w:r>
          </w:p>
        </w:tc>
        <w:tc>
          <w:tcPr>
            <w:tcW w:w="6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F06341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Profile</w:t>
            </w:r>
          </w:p>
        </w:tc>
        <w:tc>
          <w:tcPr>
            <w:tcW w:w="26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1C9533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32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947E2D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mean</w:t>
            </w:r>
          </w:p>
        </w:tc>
        <w:tc>
          <w:tcPr>
            <w:tcW w:w="31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B9441C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SD</w:t>
            </w:r>
          </w:p>
        </w:tc>
        <w:tc>
          <w:tcPr>
            <w:tcW w:w="23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476D61E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Min</w:t>
            </w:r>
          </w:p>
        </w:tc>
        <w:tc>
          <w:tcPr>
            <w:tcW w:w="47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00FE9C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9B6307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9B630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B630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 xml:space="preserve"> </w:t>
            </w:r>
            <w:r w:rsidRPr="009B6307">
              <w:rPr>
                <w:rFonts w:ascii="Arial" w:hAnsi="Arial" w:cs="Arial"/>
                <w:b/>
                <w:sz w:val="16"/>
                <w:szCs w:val="16"/>
              </w:rPr>
              <w:t>Percentile</w:t>
            </w:r>
          </w:p>
        </w:tc>
        <w:tc>
          <w:tcPr>
            <w:tcW w:w="47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348BFA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Pr="009B6307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9B6307">
              <w:rPr>
                <w:rFonts w:ascii="Arial" w:hAnsi="Arial" w:cs="Arial"/>
                <w:b/>
                <w:sz w:val="16"/>
                <w:szCs w:val="16"/>
              </w:rPr>
              <w:t xml:space="preserve"> Percentile</w:t>
            </w:r>
          </w:p>
        </w:tc>
        <w:tc>
          <w:tcPr>
            <w:tcW w:w="39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5EABF79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Median</w:t>
            </w:r>
          </w:p>
        </w:tc>
        <w:tc>
          <w:tcPr>
            <w:tcW w:w="47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9C07401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75</w:t>
            </w:r>
            <w:r w:rsidRPr="009B6307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9B6307">
              <w:rPr>
                <w:rFonts w:ascii="Arial" w:hAnsi="Arial" w:cs="Arial"/>
                <w:b/>
                <w:sz w:val="16"/>
                <w:szCs w:val="16"/>
              </w:rPr>
              <w:t xml:space="preserve"> Percentile</w:t>
            </w:r>
          </w:p>
        </w:tc>
        <w:tc>
          <w:tcPr>
            <w:tcW w:w="47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2F052E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95</w:t>
            </w:r>
            <w:r w:rsidRPr="009B6307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Pr="009B6307">
              <w:rPr>
                <w:rFonts w:ascii="Arial" w:hAnsi="Arial" w:cs="Arial"/>
                <w:b/>
                <w:sz w:val="16"/>
                <w:szCs w:val="16"/>
              </w:rPr>
              <w:t xml:space="preserve"> Percentile</w:t>
            </w:r>
          </w:p>
        </w:tc>
        <w:tc>
          <w:tcPr>
            <w:tcW w:w="28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E6A61B" w14:textId="77777777" w:rsidR="009610AE" w:rsidRPr="009B6307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6307">
              <w:rPr>
                <w:rFonts w:ascii="Arial" w:hAnsi="Arial" w:cs="Arial"/>
                <w:b/>
                <w:sz w:val="20"/>
                <w:szCs w:val="20"/>
              </w:rPr>
              <w:t>Max</w:t>
            </w:r>
          </w:p>
        </w:tc>
      </w:tr>
      <w:tr w:rsidR="009610AE" w:rsidRPr="00AB1D49" w14:paraId="10C46523" w14:textId="77777777" w:rsidTr="00F020CF">
        <w:trPr>
          <w:trHeight w:val="469"/>
          <w:jc w:val="center"/>
        </w:trPr>
        <w:tc>
          <w:tcPr>
            <w:tcW w:w="628" w:type="pct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4FD3DCAB" w14:textId="77777777" w:rsidR="009610AE" w:rsidRPr="00561EEE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Adult </w:t>
            </w:r>
            <w:r w:rsidRPr="00AB1D49">
              <w:rPr>
                <w:rFonts w:ascii="Arial" w:hAnsi="Arial" w:cs="Arial"/>
                <w:sz w:val="20"/>
                <w:szCs w:val="20"/>
              </w:rPr>
              <w:t>pmol/L</w:t>
            </w:r>
          </w:p>
        </w:tc>
        <w:tc>
          <w:tcPr>
            <w:tcW w:w="6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DC57E64" w14:textId="77777777" w:rsidR="009610AE" w:rsidRPr="008E4BC9" w:rsidRDefault="009610AE" w:rsidP="00F020CF">
            <w:pPr>
              <w:widowControl w:val="0"/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3/</w:t>
            </w:r>
            <w:r w:rsidRPr="008E4BC9">
              <w:rPr>
                <w:rFonts w:ascii="Arial" w:hAnsi="Arial" w:cs="Arial"/>
                <w:sz w:val="20"/>
                <w:szCs w:val="20"/>
              </w:rPr>
              <w:t xml:space="preserve">total </w:t>
            </w:r>
          </w:p>
        </w:tc>
        <w:tc>
          <w:tcPr>
            <w:tcW w:w="266" w:type="pct"/>
            <w:tcBorders>
              <w:top w:val="single" w:sz="8" w:space="0" w:color="auto"/>
            </w:tcBorders>
            <w:vAlign w:val="center"/>
          </w:tcPr>
          <w:p w14:paraId="6C8E75E0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324" w:type="pct"/>
            <w:tcBorders>
              <w:top w:val="single" w:sz="8" w:space="0" w:color="auto"/>
            </w:tcBorders>
            <w:vAlign w:val="center"/>
          </w:tcPr>
          <w:p w14:paraId="304D1161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91.2</w:t>
            </w:r>
          </w:p>
        </w:tc>
        <w:tc>
          <w:tcPr>
            <w:tcW w:w="313" w:type="pct"/>
            <w:tcBorders>
              <w:top w:val="single" w:sz="8" w:space="0" w:color="auto"/>
            </w:tcBorders>
            <w:vAlign w:val="center"/>
          </w:tcPr>
          <w:p w14:paraId="17A08B96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47.4</w:t>
            </w:r>
          </w:p>
        </w:tc>
        <w:tc>
          <w:tcPr>
            <w:tcW w:w="236" w:type="pct"/>
            <w:tcBorders>
              <w:top w:val="single" w:sz="8" w:space="0" w:color="auto"/>
            </w:tcBorders>
            <w:vAlign w:val="center"/>
          </w:tcPr>
          <w:p w14:paraId="0517A8B3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15.6</w:t>
            </w:r>
          </w:p>
        </w:tc>
        <w:tc>
          <w:tcPr>
            <w:tcW w:w="472" w:type="pct"/>
            <w:tcBorders>
              <w:top w:val="single" w:sz="8" w:space="0" w:color="auto"/>
            </w:tcBorders>
            <w:vAlign w:val="center"/>
          </w:tcPr>
          <w:p w14:paraId="77AF9F22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473" w:type="pct"/>
            <w:tcBorders>
              <w:top w:val="single" w:sz="8" w:space="0" w:color="auto"/>
            </w:tcBorders>
            <w:vAlign w:val="center"/>
          </w:tcPr>
          <w:p w14:paraId="2778DFD4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8E4BC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1" w:type="pct"/>
            <w:tcBorders>
              <w:top w:val="single" w:sz="8" w:space="0" w:color="auto"/>
            </w:tcBorders>
            <w:vAlign w:val="center"/>
          </w:tcPr>
          <w:p w14:paraId="632F80E2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70" w:type="pct"/>
            <w:tcBorders>
              <w:top w:val="single" w:sz="8" w:space="0" w:color="auto"/>
            </w:tcBorders>
            <w:vAlign w:val="center"/>
          </w:tcPr>
          <w:p w14:paraId="30705923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8E4BC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71" w:type="pct"/>
            <w:tcBorders>
              <w:top w:val="single" w:sz="8" w:space="0" w:color="auto"/>
            </w:tcBorders>
            <w:vAlign w:val="center"/>
          </w:tcPr>
          <w:p w14:paraId="611850EE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8" w:type="pct"/>
            <w:tcBorders>
              <w:top w:val="single" w:sz="8" w:space="0" w:color="auto"/>
            </w:tcBorders>
            <w:vAlign w:val="center"/>
          </w:tcPr>
          <w:p w14:paraId="7CE5A3A8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36</w:t>
            </w:r>
            <w:r w:rsidRPr="008E4BC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610AE" w:rsidRPr="00AB1D49" w14:paraId="16141E1D" w14:textId="77777777" w:rsidTr="00F020CF">
        <w:trPr>
          <w:trHeight w:val="328"/>
          <w:jc w:val="center"/>
        </w:trPr>
        <w:tc>
          <w:tcPr>
            <w:tcW w:w="628" w:type="pct"/>
            <w:vMerge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5968A1FE" w14:textId="77777777" w:rsidR="009610AE" w:rsidRPr="00561EEE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1B628B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D2</w:t>
            </w:r>
          </w:p>
        </w:tc>
        <w:tc>
          <w:tcPr>
            <w:tcW w:w="266" w:type="pct"/>
            <w:tcBorders>
              <w:bottom w:val="single" w:sz="8" w:space="0" w:color="auto"/>
            </w:tcBorders>
            <w:vAlign w:val="center"/>
          </w:tcPr>
          <w:p w14:paraId="1BA03D19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24" w:type="pct"/>
            <w:tcBorders>
              <w:bottom w:val="single" w:sz="8" w:space="0" w:color="auto"/>
            </w:tcBorders>
            <w:vAlign w:val="center"/>
          </w:tcPr>
          <w:p w14:paraId="6D54B04F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313" w:type="pct"/>
            <w:tcBorders>
              <w:bottom w:val="single" w:sz="8" w:space="0" w:color="auto"/>
            </w:tcBorders>
            <w:vAlign w:val="center"/>
          </w:tcPr>
          <w:p w14:paraId="64FCCACC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36" w:type="pct"/>
            <w:tcBorders>
              <w:bottom w:val="single" w:sz="8" w:space="0" w:color="auto"/>
            </w:tcBorders>
            <w:vAlign w:val="center"/>
          </w:tcPr>
          <w:p w14:paraId="50FCD6F0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bottom w:val="single" w:sz="8" w:space="0" w:color="auto"/>
            </w:tcBorders>
            <w:vAlign w:val="center"/>
          </w:tcPr>
          <w:p w14:paraId="0ECEA56F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73" w:type="pct"/>
            <w:tcBorders>
              <w:bottom w:val="single" w:sz="8" w:space="0" w:color="auto"/>
            </w:tcBorders>
            <w:vAlign w:val="center"/>
          </w:tcPr>
          <w:p w14:paraId="28AD4A8C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bottom w:val="single" w:sz="8" w:space="0" w:color="auto"/>
            </w:tcBorders>
            <w:vAlign w:val="center"/>
          </w:tcPr>
          <w:p w14:paraId="1B11B1AE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70" w:type="pct"/>
            <w:tcBorders>
              <w:bottom w:val="single" w:sz="8" w:space="0" w:color="auto"/>
            </w:tcBorders>
            <w:vAlign w:val="center"/>
          </w:tcPr>
          <w:p w14:paraId="10DA2B5E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71" w:type="pct"/>
            <w:tcBorders>
              <w:bottom w:val="single" w:sz="8" w:space="0" w:color="auto"/>
            </w:tcBorders>
            <w:vAlign w:val="center"/>
          </w:tcPr>
          <w:p w14:paraId="1CBE6FBF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8" w:type="pct"/>
            <w:tcBorders>
              <w:bottom w:val="single" w:sz="8" w:space="0" w:color="auto"/>
            </w:tcBorders>
            <w:vAlign w:val="center"/>
          </w:tcPr>
          <w:p w14:paraId="50D1A783" w14:textId="77777777" w:rsidR="009610AE" w:rsidRPr="008E4BC9" w:rsidRDefault="009610AE" w:rsidP="00F020CF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610AE" w:rsidRPr="00AB1D49" w14:paraId="305A0EBB" w14:textId="77777777" w:rsidTr="00F020CF">
        <w:trPr>
          <w:trHeight w:val="500"/>
          <w:jc w:val="center"/>
        </w:trPr>
        <w:tc>
          <w:tcPr>
            <w:tcW w:w="628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1CD409FE" w14:textId="77777777" w:rsidR="009610AE" w:rsidRPr="00AB1D4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D900561" w14:textId="77777777" w:rsidR="009610AE" w:rsidRPr="008E4BC9" w:rsidRDefault="009610AE" w:rsidP="00F020CF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D, total</w:t>
            </w:r>
          </w:p>
        </w:tc>
        <w:tc>
          <w:tcPr>
            <w:tcW w:w="266" w:type="pct"/>
            <w:tcBorders>
              <w:top w:val="single" w:sz="8" w:space="0" w:color="auto"/>
            </w:tcBorders>
            <w:vAlign w:val="center"/>
          </w:tcPr>
          <w:p w14:paraId="692B253D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4" w:type="pct"/>
            <w:tcBorders>
              <w:top w:val="single" w:sz="8" w:space="0" w:color="auto"/>
            </w:tcBorders>
            <w:vAlign w:val="center"/>
          </w:tcPr>
          <w:p w14:paraId="37408E8B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125.8</w:t>
            </w:r>
          </w:p>
        </w:tc>
        <w:tc>
          <w:tcPr>
            <w:tcW w:w="313" w:type="pct"/>
            <w:tcBorders>
              <w:top w:val="single" w:sz="8" w:space="0" w:color="auto"/>
            </w:tcBorders>
            <w:vAlign w:val="center"/>
          </w:tcPr>
          <w:p w14:paraId="42A94E3A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41.0</w:t>
            </w:r>
          </w:p>
        </w:tc>
        <w:tc>
          <w:tcPr>
            <w:tcW w:w="236" w:type="pct"/>
            <w:tcBorders>
              <w:top w:val="single" w:sz="8" w:space="0" w:color="auto"/>
            </w:tcBorders>
            <w:vAlign w:val="center"/>
          </w:tcPr>
          <w:p w14:paraId="742AD7D7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37.5</w:t>
            </w:r>
          </w:p>
        </w:tc>
        <w:tc>
          <w:tcPr>
            <w:tcW w:w="472" w:type="pct"/>
            <w:tcBorders>
              <w:top w:val="single" w:sz="8" w:space="0" w:color="auto"/>
            </w:tcBorders>
            <w:vAlign w:val="center"/>
          </w:tcPr>
          <w:p w14:paraId="2AA74BF7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76.6</w:t>
            </w:r>
          </w:p>
        </w:tc>
        <w:tc>
          <w:tcPr>
            <w:tcW w:w="473" w:type="pct"/>
            <w:tcBorders>
              <w:top w:val="single" w:sz="8" w:space="0" w:color="auto"/>
            </w:tcBorders>
            <w:vAlign w:val="center"/>
          </w:tcPr>
          <w:p w14:paraId="6F1A1C1E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99.1</w:t>
            </w:r>
          </w:p>
        </w:tc>
        <w:tc>
          <w:tcPr>
            <w:tcW w:w="391" w:type="pct"/>
            <w:tcBorders>
              <w:top w:val="single" w:sz="8" w:space="0" w:color="auto"/>
            </w:tcBorders>
            <w:vAlign w:val="center"/>
          </w:tcPr>
          <w:p w14:paraId="57B59F7C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121.2</w:t>
            </w:r>
          </w:p>
        </w:tc>
        <w:tc>
          <w:tcPr>
            <w:tcW w:w="470" w:type="pct"/>
            <w:tcBorders>
              <w:top w:val="single" w:sz="8" w:space="0" w:color="auto"/>
            </w:tcBorders>
            <w:vAlign w:val="center"/>
          </w:tcPr>
          <w:p w14:paraId="6DB44A29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147.0</w:t>
            </w:r>
          </w:p>
        </w:tc>
        <w:tc>
          <w:tcPr>
            <w:tcW w:w="471" w:type="pct"/>
            <w:tcBorders>
              <w:top w:val="single" w:sz="8" w:space="0" w:color="auto"/>
            </w:tcBorders>
            <w:vAlign w:val="center"/>
          </w:tcPr>
          <w:p w14:paraId="388DF93C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191.6</w:t>
            </w:r>
          </w:p>
        </w:tc>
        <w:tc>
          <w:tcPr>
            <w:tcW w:w="288" w:type="pct"/>
            <w:tcBorders>
              <w:top w:val="single" w:sz="8" w:space="0" w:color="auto"/>
            </w:tcBorders>
            <w:vAlign w:val="center"/>
          </w:tcPr>
          <w:p w14:paraId="399F53AE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459.4</w:t>
            </w:r>
          </w:p>
        </w:tc>
      </w:tr>
      <w:tr w:rsidR="009610AE" w:rsidRPr="00AB1D49" w14:paraId="5992FA99" w14:textId="77777777" w:rsidTr="00F020CF">
        <w:trPr>
          <w:trHeight w:val="365"/>
          <w:jc w:val="center"/>
        </w:trPr>
        <w:tc>
          <w:tcPr>
            <w:tcW w:w="628" w:type="pct"/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9F3F195" w14:textId="77777777" w:rsidR="009610AE" w:rsidRPr="00AB1D4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Paediatric pmol/L</w:t>
            </w:r>
          </w:p>
        </w:tc>
        <w:tc>
          <w:tcPr>
            <w:tcW w:w="668" w:type="pct"/>
            <w:shd w:val="clear" w:color="auto" w:fill="auto"/>
            <w:vAlign w:val="center"/>
          </w:tcPr>
          <w:p w14:paraId="6E8785D7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D3</w:t>
            </w:r>
          </w:p>
        </w:tc>
        <w:tc>
          <w:tcPr>
            <w:tcW w:w="266" w:type="pct"/>
            <w:vAlign w:val="center"/>
          </w:tcPr>
          <w:p w14:paraId="60268975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4" w:type="pct"/>
            <w:vAlign w:val="center"/>
          </w:tcPr>
          <w:p w14:paraId="41742D30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123.7</w:t>
            </w:r>
          </w:p>
        </w:tc>
        <w:tc>
          <w:tcPr>
            <w:tcW w:w="313" w:type="pct"/>
            <w:vAlign w:val="center"/>
          </w:tcPr>
          <w:p w14:paraId="20F6628E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39.8</w:t>
            </w:r>
          </w:p>
        </w:tc>
        <w:tc>
          <w:tcPr>
            <w:tcW w:w="236" w:type="pct"/>
            <w:vAlign w:val="center"/>
          </w:tcPr>
          <w:p w14:paraId="272FAC71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37.5</w:t>
            </w:r>
          </w:p>
        </w:tc>
        <w:tc>
          <w:tcPr>
            <w:tcW w:w="472" w:type="pct"/>
            <w:vAlign w:val="center"/>
          </w:tcPr>
          <w:p w14:paraId="6AF73022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73.9</w:t>
            </w:r>
          </w:p>
        </w:tc>
        <w:tc>
          <w:tcPr>
            <w:tcW w:w="473" w:type="pct"/>
            <w:vAlign w:val="center"/>
          </w:tcPr>
          <w:p w14:paraId="27FE7453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391" w:type="pct"/>
            <w:vAlign w:val="center"/>
          </w:tcPr>
          <w:p w14:paraId="67C16440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120.6</w:t>
            </w:r>
          </w:p>
        </w:tc>
        <w:tc>
          <w:tcPr>
            <w:tcW w:w="470" w:type="pct"/>
            <w:vAlign w:val="center"/>
          </w:tcPr>
          <w:p w14:paraId="012FCBC3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143.8</w:t>
            </w:r>
          </w:p>
        </w:tc>
        <w:tc>
          <w:tcPr>
            <w:tcW w:w="471" w:type="pct"/>
            <w:vAlign w:val="center"/>
          </w:tcPr>
          <w:p w14:paraId="21A8A985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190.7</w:t>
            </w:r>
          </w:p>
        </w:tc>
        <w:tc>
          <w:tcPr>
            <w:tcW w:w="288" w:type="pct"/>
            <w:vAlign w:val="center"/>
          </w:tcPr>
          <w:p w14:paraId="5E7C1733" w14:textId="77777777" w:rsidR="009610AE" w:rsidRPr="008E4BC9" w:rsidRDefault="009610AE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437.7</w:t>
            </w:r>
          </w:p>
        </w:tc>
      </w:tr>
      <w:tr w:rsidR="009610AE" w:rsidRPr="00AB1D49" w14:paraId="64EBFC2D" w14:textId="77777777" w:rsidTr="00F020CF">
        <w:trPr>
          <w:trHeight w:val="365"/>
          <w:jc w:val="center"/>
        </w:trPr>
        <w:tc>
          <w:tcPr>
            <w:tcW w:w="628" w:type="pct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6A49380" w14:textId="77777777" w:rsidR="009610AE" w:rsidRPr="00AB1D4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BB8020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D2</w:t>
            </w:r>
          </w:p>
        </w:tc>
        <w:tc>
          <w:tcPr>
            <w:tcW w:w="266" w:type="pct"/>
            <w:tcBorders>
              <w:bottom w:val="single" w:sz="8" w:space="0" w:color="auto"/>
            </w:tcBorders>
            <w:vAlign w:val="center"/>
          </w:tcPr>
          <w:p w14:paraId="0E2F1163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324" w:type="pct"/>
            <w:tcBorders>
              <w:bottom w:val="single" w:sz="8" w:space="0" w:color="auto"/>
            </w:tcBorders>
            <w:vAlign w:val="center"/>
          </w:tcPr>
          <w:p w14:paraId="3EBABA90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20.7</w:t>
            </w:r>
          </w:p>
        </w:tc>
        <w:tc>
          <w:tcPr>
            <w:tcW w:w="313" w:type="pct"/>
            <w:tcBorders>
              <w:bottom w:val="single" w:sz="8" w:space="0" w:color="auto"/>
            </w:tcBorders>
            <w:vAlign w:val="center"/>
          </w:tcPr>
          <w:p w14:paraId="1C93F79D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16.2</w:t>
            </w:r>
          </w:p>
        </w:tc>
        <w:tc>
          <w:tcPr>
            <w:tcW w:w="236" w:type="pct"/>
            <w:tcBorders>
              <w:bottom w:val="single" w:sz="8" w:space="0" w:color="auto"/>
            </w:tcBorders>
            <w:vAlign w:val="center"/>
          </w:tcPr>
          <w:p w14:paraId="738EF895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472" w:type="pct"/>
            <w:tcBorders>
              <w:bottom w:val="single" w:sz="8" w:space="0" w:color="auto"/>
            </w:tcBorders>
            <w:vAlign w:val="center"/>
          </w:tcPr>
          <w:p w14:paraId="4EE34EF5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473" w:type="pct"/>
            <w:tcBorders>
              <w:bottom w:val="single" w:sz="8" w:space="0" w:color="auto"/>
            </w:tcBorders>
            <w:vAlign w:val="center"/>
          </w:tcPr>
          <w:p w14:paraId="0158FD53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  <w:tc>
          <w:tcPr>
            <w:tcW w:w="391" w:type="pct"/>
            <w:tcBorders>
              <w:bottom w:val="single" w:sz="8" w:space="0" w:color="auto"/>
            </w:tcBorders>
            <w:vAlign w:val="center"/>
          </w:tcPr>
          <w:p w14:paraId="4DFB1758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16.3</w:t>
            </w:r>
          </w:p>
        </w:tc>
        <w:tc>
          <w:tcPr>
            <w:tcW w:w="470" w:type="pct"/>
            <w:tcBorders>
              <w:bottom w:val="single" w:sz="8" w:space="0" w:color="auto"/>
            </w:tcBorders>
            <w:vAlign w:val="center"/>
          </w:tcPr>
          <w:p w14:paraId="34BB5BAB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21.1</w:t>
            </w:r>
          </w:p>
        </w:tc>
        <w:tc>
          <w:tcPr>
            <w:tcW w:w="471" w:type="pct"/>
            <w:tcBorders>
              <w:bottom w:val="single" w:sz="8" w:space="0" w:color="auto"/>
            </w:tcBorders>
            <w:vAlign w:val="center"/>
          </w:tcPr>
          <w:p w14:paraId="12B8861E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74.3</w:t>
            </w:r>
          </w:p>
        </w:tc>
        <w:tc>
          <w:tcPr>
            <w:tcW w:w="288" w:type="pct"/>
            <w:tcBorders>
              <w:bottom w:val="single" w:sz="8" w:space="0" w:color="auto"/>
            </w:tcBorders>
            <w:vAlign w:val="center"/>
          </w:tcPr>
          <w:p w14:paraId="4BFDDBF4" w14:textId="77777777" w:rsidR="009610AE" w:rsidRPr="008E4BC9" w:rsidRDefault="009610AE" w:rsidP="00F020CF">
            <w:pPr>
              <w:widowControl w:val="0"/>
              <w:spacing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85.2</w:t>
            </w:r>
          </w:p>
        </w:tc>
      </w:tr>
      <w:bookmarkEnd w:id="7"/>
    </w:tbl>
    <w:p w14:paraId="24A0415B" w14:textId="77777777" w:rsidR="009610AE" w:rsidRPr="000D720D" w:rsidRDefault="009610AE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</w:p>
    <w:p w14:paraId="0FB9463C" w14:textId="77777777" w:rsidR="006C43F0" w:rsidRDefault="006C43F0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Table 3.</w:t>
      </w:r>
      <w:r w:rsidRPr="000D720D">
        <w:rPr>
          <w:rFonts w:ascii="Arial" w:hAnsi="Arial" w:cs="Arial"/>
        </w:rPr>
        <w:tab/>
        <w:t xml:space="preserve">Distribution of </w:t>
      </w:r>
      <w:bookmarkStart w:id="8" w:name="OLE_LINK11"/>
      <w:r w:rsidRPr="000D720D">
        <w:rPr>
          <w:rFonts w:ascii="Arial" w:hAnsi="Arial" w:cs="Arial"/>
        </w:rPr>
        <w:t>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 xml:space="preserve">D </w:t>
      </w:r>
      <w:bookmarkEnd w:id="8"/>
      <w:r w:rsidRPr="000D720D">
        <w:rPr>
          <w:rFonts w:ascii="Arial" w:hAnsi="Arial" w:cs="Arial"/>
        </w:rPr>
        <w:t>concentrations in the adult and paediatric samples by LC-MS/MS.</w:t>
      </w:r>
    </w:p>
    <w:p w14:paraId="58A06329" w14:textId="376CF04D" w:rsidR="00CB2C8C" w:rsidRDefault="00CB2C8C" w:rsidP="00CB2C8C">
      <w:pPr>
        <w:suppressLineNumbers/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485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426"/>
        <w:gridCol w:w="1277"/>
        <w:gridCol w:w="1131"/>
        <w:gridCol w:w="849"/>
        <w:gridCol w:w="569"/>
        <w:gridCol w:w="284"/>
        <w:gridCol w:w="567"/>
        <w:gridCol w:w="991"/>
        <w:gridCol w:w="510"/>
        <w:gridCol w:w="26"/>
      </w:tblGrid>
      <w:tr w:rsidR="00CB2C8C" w:rsidRPr="00AB1D49" w14:paraId="717F4FEA" w14:textId="77777777" w:rsidTr="00F020CF">
        <w:trPr>
          <w:gridAfter w:val="1"/>
          <w:wAfter w:w="15" w:type="pct"/>
          <w:trHeight w:val="531"/>
          <w:jc w:val="center"/>
        </w:trPr>
        <w:tc>
          <w:tcPr>
            <w:tcW w:w="1214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4A1B781" w14:textId="77777777" w:rsidR="00CB2C8C" w:rsidRPr="009B6307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B09C713" w14:textId="77777777" w:rsidR="00CB2C8C" w:rsidRPr="009B6307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85" w:type="pct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270BAE" w14:textId="77777777" w:rsidR="00CB2C8C" w:rsidRPr="009B6307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F782E">
              <w:rPr>
                <w:rFonts w:ascii="Arial" w:hAnsi="Arial" w:cs="Arial"/>
                <w:b/>
                <w:sz w:val="20"/>
                <w:szCs w:val="20"/>
              </w:rPr>
              <w:t>Passing-Bablok regression analysis</w:t>
            </w:r>
          </w:p>
        </w:tc>
        <w:tc>
          <w:tcPr>
            <w:tcW w:w="162" w:type="pct"/>
            <w:tcBorders>
              <w:top w:val="single" w:sz="8" w:space="0" w:color="auto"/>
            </w:tcBorders>
          </w:tcPr>
          <w:p w14:paraId="11F7DBB8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81" w:type="pct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CB4DC96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sz w:val="20"/>
                <w:szCs w:val="20"/>
              </w:rPr>
              <w:t>Concordance correlation analysis</w:t>
            </w:r>
          </w:p>
        </w:tc>
      </w:tr>
      <w:tr w:rsidR="00CB2C8C" w:rsidRPr="00AB1D49" w14:paraId="2B15C000" w14:textId="77777777" w:rsidTr="00CB2C8C">
        <w:trPr>
          <w:trHeight w:val="326"/>
          <w:jc w:val="center"/>
        </w:trPr>
        <w:tc>
          <w:tcPr>
            <w:tcW w:w="1214" w:type="pct"/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3C29B3BA" w14:textId="77777777" w:rsidR="00CB2C8C" w:rsidRPr="00561EEE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Paediatric cohort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6E0B9D1" w14:textId="77777777" w:rsidR="00CB2C8C" w:rsidRPr="00925AA2" w:rsidRDefault="00CB2C8C" w:rsidP="00F020CF">
            <w:pPr>
              <w:widowControl w:val="0"/>
              <w:spacing w:before="60"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729" w:type="pct"/>
            <w:tcBorders>
              <w:top w:val="single" w:sz="8" w:space="0" w:color="auto"/>
            </w:tcBorders>
            <w:vAlign w:val="center"/>
          </w:tcPr>
          <w:p w14:paraId="16455933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Slope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95%CI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46" w:type="pct"/>
            <w:tcBorders>
              <w:top w:val="single" w:sz="8" w:space="0" w:color="auto"/>
            </w:tcBorders>
            <w:vAlign w:val="center"/>
          </w:tcPr>
          <w:p w14:paraId="7D7BBDEF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Intercept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95%CI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85" w:type="pct"/>
            <w:tcBorders>
              <w:top w:val="single" w:sz="8" w:space="0" w:color="auto"/>
            </w:tcBorders>
            <w:vAlign w:val="center"/>
          </w:tcPr>
          <w:p w14:paraId="0F3273D0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r</w:t>
            </w:r>
            <w:r w:rsidRPr="00925AA2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5" w:type="pct"/>
            <w:tcBorders>
              <w:top w:val="single" w:sz="8" w:space="0" w:color="auto"/>
            </w:tcBorders>
            <w:vAlign w:val="center"/>
          </w:tcPr>
          <w:p w14:paraId="1D919AF4" w14:textId="5A1C907F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</w:t>
            </w:r>
            <w:r w:rsidR="00E5056E" w:rsidRPr="00E5056E">
              <w:rPr>
                <w:rFonts w:ascii="Arial" w:hAnsi="Arial" w:cs="Arial"/>
                <w:b/>
                <w:bCs/>
                <w:sz w:val="20"/>
                <w:szCs w:val="20"/>
              </w:rPr>
              <w:t>-Value</w:t>
            </w:r>
          </w:p>
        </w:tc>
        <w:tc>
          <w:tcPr>
            <w:tcW w:w="162" w:type="pct"/>
            <w:tcBorders>
              <w:bottom w:val="single" w:sz="8" w:space="0" w:color="auto"/>
            </w:tcBorders>
          </w:tcPr>
          <w:p w14:paraId="75F23271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8" w:space="0" w:color="auto"/>
            </w:tcBorders>
            <w:vAlign w:val="center"/>
          </w:tcPr>
          <w:p w14:paraId="678614E8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CCC</w:t>
            </w:r>
          </w:p>
        </w:tc>
        <w:tc>
          <w:tcPr>
            <w:tcW w:w="566" w:type="pct"/>
            <w:tcBorders>
              <w:top w:val="single" w:sz="8" w:space="0" w:color="auto"/>
            </w:tcBorders>
            <w:vAlign w:val="center"/>
          </w:tcPr>
          <w:p w14:paraId="1DDCEBDD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95%CI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</w:tcBorders>
            <w:vAlign w:val="center"/>
          </w:tcPr>
          <w:p w14:paraId="3F51401F" w14:textId="77777777" w:rsidR="00CB2C8C" w:rsidRPr="00925AA2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AA2">
              <w:rPr>
                <w:rFonts w:ascii="Arial" w:hAnsi="Arial" w:cs="Arial"/>
                <w:b/>
                <w:bCs/>
                <w:sz w:val="20"/>
                <w:szCs w:val="20"/>
              </w:rPr>
              <w:t>Cb</w:t>
            </w:r>
          </w:p>
        </w:tc>
      </w:tr>
      <w:tr w:rsidR="00CB2C8C" w:rsidRPr="00AB1D49" w14:paraId="61FBA920" w14:textId="77777777" w:rsidTr="00CB2C8C">
        <w:trPr>
          <w:trHeight w:val="794"/>
          <w:jc w:val="center"/>
        </w:trPr>
        <w:tc>
          <w:tcPr>
            <w:tcW w:w="1214" w:type="pc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7C739890" w14:textId="77777777" w:rsidR="00CB2C8C" w:rsidRPr="00AB1D4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 xml:space="preserve">D, </w:t>
            </w: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  <w:tc>
          <w:tcPr>
            <w:tcW w:w="243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B0C0F9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9" w:type="pct"/>
            <w:tcBorders>
              <w:top w:val="single" w:sz="8" w:space="0" w:color="auto"/>
            </w:tcBorders>
            <w:vAlign w:val="center"/>
          </w:tcPr>
          <w:p w14:paraId="0CE8099F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0.8121</w:t>
            </w:r>
          </w:p>
          <w:p w14:paraId="3CC5C14C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EF7F8D">
              <w:rPr>
                <w:rFonts w:ascii="Arial" w:hAnsi="Arial" w:cs="Arial"/>
                <w:sz w:val="20"/>
                <w:szCs w:val="20"/>
              </w:rPr>
              <w:t>0.7554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EF7F8D">
              <w:rPr>
                <w:rFonts w:ascii="Arial" w:hAnsi="Arial" w:cs="Arial"/>
                <w:sz w:val="20"/>
                <w:szCs w:val="20"/>
              </w:rPr>
              <w:t xml:space="preserve"> 0.8688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6" w:type="pct"/>
            <w:tcBorders>
              <w:top w:val="single" w:sz="8" w:space="0" w:color="auto"/>
            </w:tcBorders>
            <w:vAlign w:val="center"/>
          </w:tcPr>
          <w:p w14:paraId="099564B8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8E4BC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  <w:p w14:paraId="43458DBB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C51D1">
              <w:rPr>
                <w:rFonts w:ascii="Arial" w:hAnsi="Arial" w:cs="Arial"/>
                <w:sz w:val="20"/>
                <w:szCs w:val="20"/>
              </w:rPr>
              <w:t>7.508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FC51D1">
              <w:rPr>
                <w:rFonts w:ascii="Arial" w:hAnsi="Arial" w:cs="Arial"/>
                <w:sz w:val="20"/>
                <w:szCs w:val="20"/>
              </w:rPr>
              <w:t>23.38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85" w:type="pct"/>
            <w:tcBorders>
              <w:top w:val="single" w:sz="8" w:space="0" w:color="auto"/>
            </w:tcBorders>
            <w:vAlign w:val="center"/>
          </w:tcPr>
          <w:p w14:paraId="5E5B2330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0.6536</w:t>
            </w:r>
          </w:p>
        </w:tc>
        <w:tc>
          <w:tcPr>
            <w:tcW w:w="325" w:type="pct"/>
            <w:tcBorders>
              <w:top w:val="single" w:sz="8" w:space="0" w:color="auto"/>
            </w:tcBorders>
            <w:vAlign w:val="center"/>
          </w:tcPr>
          <w:p w14:paraId="6961C39F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&lt;0.01</w:t>
            </w:r>
          </w:p>
        </w:tc>
        <w:tc>
          <w:tcPr>
            <w:tcW w:w="162" w:type="pct"/>
            <w:tcBorders>
              <w:top w:val="single" w:sz="8" w:space="0" w:color="auto"/>
            </w:tcBorders>
            <w:vAlign w:val="center"/>
          </w:tcPr>
          <w:p w14:paraId="669AAD23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8" w:space="0" w:color="auto"/>
            </w:tcBorders>
            <w:vAlign w:val="center"/>
          </w:tcPr>
          <w:p w14:paraId="56F0F3A7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3EB1">
              <w:rPr>
                <w:rFonts w:ascii="Arial" w:hAnsi="Arial" w:cs="Arial"/>
                <w:sz w:val="20"/>
                <w:szCs w:val="20"/>
              </w:rPr>
              <w:t>0.782</w:t>
            </w:r>
          </w:p>
        </w:tc>
        <w:tc>
          <w:tcPr>
            <w:tcW w:w="566" w:type="pct"/>
            <w:tcBorders>
              <w:top w:val="single" w:sz="8" w:space="0" w:color="auto"/>
            </w:tcBorders>
            <w:vAlign w:val="center"/>
          </w:tcPr>
          <w:p w14:paraId="74C022A2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158B">
              <w:rPr>
                <w:rFonts w:ascii="Arial" w:hAnsi="Arial" w:cs="Arial"/>
                <w:sz w:val="20"/>
                <w:szCs w:val="20"/>
              </w:rPr>
              <w:t>0.743-0.815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</w:tcBorders>
            <w:vAlign w:val="center"/>
          </w:tcPr>
          <w:p w14:paraId="09FDA04F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0.967</w:t>
            </w:r>
          </w:p>
        </w:tc>
      </w:tr>
      <w:tr w:rsidR="00CB2C8C" w:rsidRPr="00AB1D49" w14:paraId="2AD4413C" w14:textId="77777777" w:rsidTr="00CB2C8C">
        <w:trPr>
          <w:trHeight w:val="841"/>
          <w:jc w:val="center"/>
        </w:trPr>
        <w:tc>
          <w:tcPr>
            <w:tcW w:w="1214" w:type="pct"/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0E9413D5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D3 only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1C998BC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</w:t>
            </w:r>
          </w:p>
        </w:tc>
        <w:tc>
          <w:tcPr>
            <w:tcW w:w="729" w:type="pct"/>
            <w:vAlign w:val="center"/>
          </w:tcPr>
          <w:p w14:paraId="0DF553A5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0.7666</w:t>
            </w:r>
          </w:p>
          <w:p w14:paraId="17969146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(</w:t>
            </w:r>
            <w:r w:rsidRPr="005558F0">
              <w:rPr>
                <w:rFonts w:ascii="Arial" w:hAnsi="Arial" w:cs="Arial"/>
                <w:sz w:val="20"/>
                <w:szCs w:val="20"/>
              </w:rPr>
              <w:t>0.7015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5558F0">
              <w:rPr>
                <w:rFonts w:ascii="Arial" w:hAnsi="Arial" w:cs="Arial"/>
                <w:sz w:val="20"/>
                <w:szCs w:val="20"/>
              </w:rPr>
              <w:t>0.8318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6" w:type="pct"/>
            <w:vAlign w:val="center"/>
          </w:tcPr>
          <w:p w14:paraId="064FE3FA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20.86</w:t>
            </w:r>
          </w:p>
          <w:p w14:paraId="41E9B47A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4C3D67">
              <w:rPr>
                <w:rFonts w:ascii="Arial" w:hAnsi="Arial" w:cs="Arial"/>
                <w:sz w:val="20"/>
                <w:szCs w:val="20"/>
              </w:rPr>
              <w:t>11.93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4C3D67">
              <w:rPr>
                <w:rFonts w:ascii="Arial" w:hAnsi="Arial" w:cs="Arial"/>
                <w:sz w:val="20"/>
                <w:szCs w:val="20"/>
              </w:rPr>
              <w:t xml:space="preserve"> 29.80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85" w:type="pct"/>
            <w:vAlign w:val="center"/>
          </w:tcPr>
          <w:p w14:paraId="3DBD912D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0.5847</w:t>
            </w:r>
          </w:p>
        </w:tc>
        <w:tc>
          <w:tcPr>
            <w:tcW w:w="325" w:type="pct"/>
            <w:vAlign w:val="center"/>
          </w:tcPr>
          <w:p w14:paraId="2C77318F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&lt;0.01</w:t>
            </w:r>
          </w:p>
        </w:tc>
        <w:tc>
          <w:tcPr>
            <w:tcW w:w="162" w:type="pct"/>
            <w:vAlign w:val="center"/>
          </w:tcPr>
          <w:p w14:paraId="73B4F5FD" w14:textId="77777777" w:rsidR="00CB2C8C" w:rsidRPr="008E4BC9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  <w:vAlign w:val="center"/>
          </w:tcPr>
          <w:p w14:paraId="004DF036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0.732</w:t>
            </w:r>
          </w:p>
        </w:tc>
        <w:tc>
          <w:tcPr>
            <w:tcW w:w="566" w:type="pct"/>
            <w:vAlign w:val="center"/>
          </w:tcPr>
          <w:p w14:paraId="4905007D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0.684-0.774</w:t>
            </w:r>
          </w:p>
        </w:tc>
        <w:tc>
          <w:tcPr>
            <w:tcW w:w="306" w:type="pct"/>
            <w:gridSpan w:val="2"/>
            <w:vAlign w:val="center"/>
          </w:tcPr>
          <w:p w14:paraId="5FF09014" w14:textId="77777777" w:rsidR="00CB2C8C" w:rsidRDefault="00CB2C8C" w:rsidP="00F020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0.957</w:t>
            </w:r>
          </w:p>
        </w:tc>
      </w:tr>
      <w:tr w:rsidR="00CB2C8C" w:rsidRPr="00AB1D49" w14:paraId="484573E6" w14:textId="77777777" w:rsidTr="00CB2C8C">
        <w:trPr>
          <w:trHeight w:val="389"/>
          <w:jc w:val="center"/>
        </w:trPr>
        <w:tc>
          <w:tcPr>
            <w:tcW w:w="1214" w:type="pct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</w:tcPr>
          <w:p w14:paraId="2BD758D7" w14:textId="77777777" w:rsidR="00CB2C8C" w:rsidRPr="00AB1D4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1,25(OH)</w:t>
            </w:r>
            <w:r w:rsidRPr="008E4BC9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8E4BC9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D3+D2</w:t>
            </w:r>
          </w:p>
        </w:tc>
        <w:tc>
          <w:tcPr>
            <w:tcW w:w="2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77F2DD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4BC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729" w:type="pct"/>
            <w:tcBorders>
              <w:bottom w:val="single" w:sz="8" w:space="0" w:color="auto"/>
            </w:tcBorders>
            <w:vAlign w:val="center"/>
          </w:tcPr>
          <w:p w14:paraId="37AD026B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0.9178 (</w:t>
            </w:r>
            <w:r w:rsidRPr="009B1C8B">
              <w:rPr>
                <w:rFonts w:ascii="Arial" w:hAnsi="Arial" w:cs="Arial"/>
                <w:sz w:val="20"/>
                <w:szCs w:val="20"/>
              </w:rPr>
              <w:t>0.7907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B1C8B">
              <w:rPr>
                <w:rFonts w:ascii="Arial" w:hAnsi="Arial" w:cs="Arial"/>
                <w:sz w:val="20"/>
                <w:szCs w:val="20"/>
              </w:rPr>
              <w:t>1.045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46" w:type="pct"/>
            <w:tcBorders>
              <w:bottom w:val="single" w:sz="8" w:space="0" w:color="auto"/>
            </w:tcBorders>
            <w:vAlign w:val="center"/>
          </w:tcPr>
          <w:p w14:paraId="03429F90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8E4BC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12           (</w:t>
            </w:r>
            <w:r w:rsidRPr="00E1265F">
              <w:rPr>
                <w:rFonts w:ascii="Arial" w:hAnsi="Arial" w:cs="Arial"/>
                <w:sz w:val="20"/>
                <w:szCs w:val="20"/>
              </w:rPr>
              <w:t>-15.81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E1265F">
              <w:rPr>
                <w:rFonts w:ascii="Arial" w:hAnsi="Arial" w:cs="Arial"/>
                <w:sz w:val="20"/>
                <w:szCs w:val="20"/>
              </w:rPr>
              <w:t>26.05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85" w:type="pct"/>
            <w:tcBorders>
              <w:bottom w:val="single" w:sz="8" w:space="0" w:color="auto"/>
            </w:tcBorders>
            <w:vAlign w:val="center"/>
          </w:tcPr>
          <w:p w14:paraId="2DEFFEE0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0.8491</w:t>
            </w:r>
          </w:p>
        </w:tc>
        <w:tc>
          <w:tcPr>
            <w:tcW w:w="325" w:type="pct"/>
            <w:tcBorders>
              <w:bottom w:val="single" w:sz="8" w:space="0" w:color="auto"/>
            </w:tcBorders>
            <w:vAlign w:val="center"/>
          </w:tcPr>
          <w:p w14:paraId="6B11AD9E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&lt;0.01</w:t>
            </w:r>
          </w:p>
        </w:tc>
        <w:tc>
          <w:tcPr>
            <w:tcW w:w="162" w:type="pct"/>
            <w:tcBorders>
              <w:bottom w:val="single" w:sz="8" w:space="0" w:color="auto"/>
            </w:tcBorders>
            <w:vAlign w:val="center"/>
          </w:tcPr>
          <w:p w14:paraId="203E79DD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" w:type="pct"/>
            <w:tcBorders>
              <w:bottom w:val="single" w:sz="8" w:space="0" w:color="auto"/>
            </w:tcBorders>
            <w:vAlign w:val="center"/>
          </w:tcPr>
          <w:p w14:paraId="17D5E9AE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0.914</w:t>
            </w:r>
          </w:p>
        </w:tc>
        <w:tc>
          <w:tcPr>
            <w:tcW w:w="566" w:type="pct"/>
            <w:tcBorders>
              <w:bottom w:val="single" w:sz="8" w:space="0" w:color="auto"/>
            </w:tcBorders>
            <w:vAlign w:val="center"/>
          </w:tcPr>
          <w:p w14:paraId="04727C40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0.845-0.953</w:t>
            </w:r>
          </w:p>
        </w:tc>
        <w:tc>
          <w:tcPr>
            <w:tcW w:w="306" w:type="pct"/>
            <w:gridSpan w:val="2"/>
            <w:tcBorders>
              <w:bottom w:val="single" w:sz="8" w:space="0" w:color="auto"/>
            </w:tcBorders>
            <w:vAlign w:val="center"/>
          </w:tcPr>
          <w:p w14:paraId="37155407" w14:textId="77777777" w:rsidR="00CB2C8C" w:rsidRPr="008E4BC9" w:rsidRDefault="00CB2C8C" w:rsidP="00F020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0.992</w:t>
            </w:r>
          </w:p>
        </w:tc>
      </w:tr>
    </w:tbl>
    <w:p w14:paraId="5DC6E8E6" w14:textId="77777777" w:rsidR="00CB2C8C" w:rsidRPr="000D720D" w:rsidRDefault="00CB2C8C" w:rsidP="006C43F0">
      <w:pPr>
        <w:widowControl w:val="0"/>
        <w:spacing w:after="240" w:line="240" w:lineRule="auto"/>
        <w:jc w:val="both"/>
        <w:rPr>
          <w:rFonts w:ascii="Arial" w:hAnsi="Arial" w:cs="Arial"/>
        </w:rPr>
      </w:pPr>
    </w:p>
    <w:p w14:paraId="39FACD8C" w14:textId="03076104" w:rsidR="001D568B" w:rsidRPr="006A53CA" w:rsidRDefault="006C43F0" w:rsidP="006A53CA">
      <w:pPr>
        <w:widowControl w:val="0"/>
        <w:spacing w:after="240" w:line="240" w:lineRule="auto"/>
        <w:jc w:val="both"/>
        <w:rPr>
          <w:rFonts w:ascii="Arial" w:hAnsi="Arial" w:cs="Arial"/>
        </w:rPr>
      </w:pPr>
      <w:r w:rsidRPr="000D720D">
        <w:rPr>
          <w:rFonts w:ascii="Arial" w:hAnsi="Arial" w:cs="Arial"/>
        </w:rPr>
        <w:t>Table 4.</w:t>
      </w:r>
      <w:r w:rsidRPr="000D720D">
        <w:rPr>
          <w:rFonts w:ascii="Arial" w:hAnsi="Arial" w:cs="Arial"/>
        </w:rPr>
        <w:tab/>
        <w:t>Passing-Bablok and Lin’s concordance correlation analyses comparing LC-MS/MS and DiaSorin methods in the paediatric cohort, subdivided into those with and without 1,25(OH)</w:t>
      </w:r>
      <w:r w:rsidRPr="000D720D">
        <w:rPr>
          <w:rFonts w:ascii="Arial" w:hAnsi="Arial" w:cs="Arial"/>
          <w:vertAlign w:val="subscript"/>
        </w:rPr>
        <w:t>2</w:t>
      </w:r>
      <w:r w:rsidRPr="000D720D">
        <w:rPr>
          <w:rFonts w:ascii="Arial" w:hAnsi="Arial" w:cs="Arial"/>
        </w:rPr>
        <w:t xml:space="preserve">D2 present. </w:t>
      </w:r>
      <w:r w:rsidRPr="000D720D">
        <w:rPr>
          <w:rFonts w:ascii="Arial" w:hAnsi="Arial" w:cs="Arial"/>
          <w:i/>
          <w:iCs/>
          <w:sz w:val="20"/>
          <w:szCs w:val="20"/>
        </w:rPr>
        <w:t>r</w:t>
      </w:r>
      <w:r w:rsidRPr="000D720D">
        <w:rPr>
          <w:rFonts w:ascii="Arial" w:hAnsi="Arial" w:cs="Arial"/>
          <w:sz w:val="20"/>
          <w:szCs w:val="20"/>
          <w:vertAlign w:val="superscript"/>
        </w:rPr>
        <w:t>2</w:t>
      </w:r>
      <w:r w:rsidRPr="000D720D">
        <w:rPr>
          <w:rFonts w:ascii="Arial" w:hAnsi="Arial" w:cs="Arial"/>
        </w:rPr>
        <w:t>: regression coefficient; CCC concordance correlation coefficient; CI confidence interval; Cb: bias correction.</w:t>
      </w:r>
    </w:p>
    <w:sectPr w:rsidR="001D568B" w:rsidRPr="006A53CA" w:rsidSect="00A261FA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D2B66" w14:textId="77777777" w:rsidR="007B5C2B" w:rsidRDefault="007B5C2B" w:rsidP="00EC32F9">
      <w:pPr>
        <w:spacing w:after="0" w:line="240" w:lineRule="auto"/>
      </w:pPr>
      <w:r>
        <w:separator/>
      </w:r>
    </w:p>
  </w:endnote>
  <w:endnote w:type="continuationSeparator" w:id="0">
    <w:p w14:paraId="68E9CCCB" w14:textId="77777777" w:rsidR="007B5C2B" w:rsidRDefault="007B5C2B" w:rsidP="00EC32F9">
      <w:pPr>
        <w:spacing w:after="0" w:line="240" w:lineRule="auto"/>
      </w:pPr>
      <w:r>
        <w:continuationSeparator/>
      </w:r>
    </w:p>
  </w:endnote>
  <w:endnote w:type="continuationNotice" w:id="1">
    <w:p w14:paraId="197998CD" w14:textId="77777777" w:rsidR="007B5C2B" w:rsidRDefault="007B5C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DC34F" w14:textId="77777777" w:rsidR="007B5C2B" w:rsidRDefault="007B5C2B" w:rsidP="00EC32F9">
      <w:pPr>
        <w:spacing w:after="0" w:line="240" w:lineRule="auto"/>
      </w:pPr>
      <w:r>
        <w:separator/>
      </w:r>
    </w:p>
  </w:footnote>
  <w:footnote w:type="continuationSeparator" w:id="0">
    <w:p w14:paraId="247AEE3E" w14:textId="77777777" w:rsidR="007B5C2B" w:rsidRDefault="007B5C2B" w:rsidP="00EC32F9">
      <w:pPr>
        <w:spacing w:after="0" w:line="240" w:lineRule="auto"/>
      </w:pPr>
      <w:r>
        <w:continuationSeparator/>
      </w:r>
    </w:p>
  </w:footnote>
  <w:footnote w:type="continuationNotice" w:id="1">
    <w:p w14:paraId="3065D9BD" w14:textId="77777777" w:rsidR="007B5C2B" w:rsidRDefault="007B5C2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4573A"/>
    <w:multiLevelType w:val="hybridMultilevel"/>
    <w:tmpl w:val="B23071B2"/>
    <w:lvl w:ilvl="0" w:tplc="4B8EF60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D7399"/>
    <w:multiLevelType w:val="hybridMultilevel"/>
    <w:tmpl w:val="EA38198C"/>
    <w:lvl w:ilvl="0" w:tplc="AC1413B2">
      <w:start w:val="1"/>
      <w:numFmt w:val="lowerLetter"/>
      <w:lvlText w:val="%1)"/>
      <w:lvlJc w:val="left"/>
      <w:pPr>
        <w:ind w:left="927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53B24BF"/>
    <w:multiLevelType w:val="hybridMultilevel"/>
    <w:tmpl w:val="93942670"/>
    <w:lvl w:ilvl="0" w:tplc="1152F43C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5737D65"/>
    <w:multiLevelType w:val="hybridMultilevel"/>
    <w:tmpl w:val="BAB0963A"/>
    <w:lvl w:ilvl="0" w:tplc="250C95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70074577">
    <w:abstractNumId w:val="1"/>
  </w:num>
  <w:num w:numId="2" w16cid:durableId="1034500540">
    <w:abstractNumId w:val="2"/>
  </w:num>
  <w:num w:numId="3" w16cid:durableId="1316491522">
    <w:abstractNumId w:val="0"/>
  </w:num>
  <w:num w:numId="4" w16cid:durableId="15817158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xNjE3MTUyMDQwMzdW0lEKTi0uzszPAymwNKsFAHygmi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T CCLM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avxrz0snsvp0reazxo5f90tvw225xxe9s5p&quot;&gt;230809&lt;record-ids&gt;&lt;item&gt;1549&lt;/item&gt;&lt;item&gt;1550&lt;/item&gt;&lt;item&gt;1826&lt;/item&gt;&lt;item&gt;2727&lt;/item&gt;&lt;item&gt;2899&lt;/item&gt;&lt;item&gt;3403&lt;/item&gt;&lt;item&gt;3420&lt;/item&gt;&lt;item&gt;4231&lt;/item&gt;&lt;item&gt;4250&lt;/item&gt;&lt;item&gt;4340&lt;/item&gt;&lt;item&gt;4378&lt;/item&gt;&lt;item&gt;4424&lt;/item&gt;&lt;item&gt;4476&lt;/item&gt;&lt;item&gt;4513&lt;/item&gt;&lt;item&gt;4782&lt;/item&gt;&lt;item&gt;4832&lt;/item&gt;&lt;item&gt;4842&lt;/item&gt;&lt;item&gt;4862&lt;/item&gt;&lt;item&gt;4863&lt;/item&gt;&lt;item&gt;4875&lt;/item&gt;&lt;item&gt;7013&lt;/item&gt;&lt;item&gt;7060&lt;/item&gt;&lt;item&gt;7066&lt;/item&gt;&lt;item&gt;7096&lt;/item&gt;&lt;item&gt;7100&lt;/item&gt;&lt;item&gt;7101&lt;/item&gt;&lt;item&gt;7124&lt;/item&gt;&lt;item&gt;7126&lt;/item&gt;&lt;item&gt;7132&lt;/item&gt;&lt;item&gt;7135&lt;/item&gt;&lt;/record-ids&gt;&lt;/item&gt;&lt;/Libraries&gt;"/>
  </w:docVars>
  <w:rsids>
    <w:rsidRoot w:val="00A261FA"/>
    <w:rsid w:val="00000DE6"/>
    <w:rsid w:val="000013DB"/>
    <w:rsid w:val="000017DC"/>
    <w:rsid w:val="00001824"/>
    <w:rsid w:val="0000216B"/>
    <w:rsid w:val="0000247F"/>
    <w:rsid w:val="000026F0"/>
    <w:rsid w:val="00003A6B"/>
    <w:rsid w:val="00003B2A"/>
    <w:rsid w:val="00003E69"/>
    <w:rsid w:val="000055C6"/>
    <w:rsid w:val="00005885"/>
    <w:rsid w:val="00006198"/>
    <w:rsid w:val="000064A3"/>
    <w:rsid w:val="000066B0"/>
    <w:rsid w:val="000074A4"/>
    <w:rsid w:val="0000794E"/>
    <w:rsid w:val="00007A4D"/>
    <w:rsid w:val="00007BBC"/>
    <w:rsid w:val="00007C7E"/>
    <w:rsid w:val="00007CC5"/>
    <w:rsid w:val="0001005A"/>
    <w:rsid w:val="000109C2"/>
    <w:rsid w:val="000109E4"/>
    <w:rsid w:val="000117E9"/>
    <w:rsid w:val="00012EE2"/>
    <w:rsid w:val="000130E2"/>
    <w:rsid w:val="00013563"/>
    <w:rsid w:val="00014A18"/>
    <w:rsid w:val="00014C96"/>
    <w:rsid w:val="00015A43"/>
    <w:rsid w:val="00015FB0"/>
    <w:rsid w:val="00015FD9"/>
    <w:rsid w:val="00015FDB"/>
    <w:rsid w:val="00016194"/>
    <w:rsid w:val="00016780"/>
    <w:rsid w:val="00016E20"/>
    <w:rsid w:val="0001744D"/>
    <w:rsid w:val="00020BB2"/>
    <w:rsid w:val="000227B2"/>
    <w:rsid w:val="00022AEB"/>
    <w:rsid w:val="00022B84"/>
    <w:rsid w:val="00022F16"/>
    <w:rsid w:val="00022FAB"/>
    <w:rsid w:val="00023580"/>
    <w:rsid w:val="0002397E"/>
    <w:rsid w:val="00023D4B"/>
    <w:rsid w:val="00023F86"/>
    <w:rsid w:val="00024586"/>
    <w:rsid w:val="00025723"/>
    <w:rsid w:val="000257B7"/>
    <w:rsid w:val="0002634D"/>
    <w:rsid w:val="00026A78"/>
    <w:rsid w:val="00026F8C"/>
    <w:rsid w:val="00027854"/>
    <w:rsid w:val="0003021C"/>
    <w:rsid w:val="000308D7"/>
    <w:rsid w:val="00031602"/>
    <w:rsid w:val="00032340"/>
    <w:rsid w:val="000323E0"/>
    <w:rsid w:val="00032C3F"/>
    <w:rsid w:val="000338CA"/>
    <w:rsid w:val="0003461D"/>
    <w:rsid w:val="000349FA"/>
    <w:rsid w:val="00034FD8"/>
    <w:rsid w:val="00035251"/>
    <w:rsid w:val="00035925"/>
    <w:rsid w:val="0003638B"/>
    <w:rsid w:val="00036D42"/>
    <w:rsid w:val="00036F8E"/>
    <w:rsid w:val="0003701A"/>
    <w:rsid w:val="000372BA"/>
    <w:rsid w:val="0003737A"/>
    <w:rsid w:val="00037AFE"/>
    <w:rsid w:val="000407DD"/>
    <w:rsid w:val="0004157E"/>
    <w:rsid w:val="0004183B"/>
    <w:rsid w:val="00041E01"/>
    <w:rsid w:val="00042430"/>
    <w:rsid w:val="00042441"/>
    <w:rsid w:val="000426AA"/>
    <w:rsid w:val="00042B79"/>
    <w:rsid w:val="000434DB"/>
    <w:rsid w:val="00043DC8"/>
    <w:rsid w:val="00043DE1"/>
    <w:rsid w:val="00044B90"/>
    <w:rsid w:val="00046511"/>
    <w:rsid w:val="000465E0"/>
    <w:rsid w:val="00046BEC"/>
    <w:rsid w:val="000470BD"/>
    <w:rsid w:val="000470E7"/>
    <w:rsid w:val="000478B5"/>
    <w:rsid w:val="0005031F"/>
    <w:rsid w:val="00051BFE"/>
    <w:rsid w:val="00051D6F"/>
    <w:rsid w:val="0005304D"/>
    <w:rsid w:val="0005410B"/>
    <w:rsid w:val="000543CD"/>
    <w:rsid w:val="00054D2B"/>
    <w:rsid w:val="00054D55"/>
    <w:rsid w:val="000554D9"/>
    <w:rsid w:val="00055B13"/>
    <w:rsid w:val="00056089"/>
    <w:rsid w:val="0005612A"/>
    <w:rsid w:val="00057C63"/>
    <w:rsid w:val="00060881"/>
    <w:rsid w:val="000612C1"/>
    <w:rsid w:val="00061610"/>
    <w:rsid w:val="00061CA7"/>
    <w:rsid w:val="00061E79"/>
    <w:rsid w:val="0006245F"/>
    <w:rsid w:val="00062D8C"/>
    <w:rsid w:val="00063416"/>
    <w:rsid w:val="000640DF"/>
    <w:rsid w:val="00064FCC"/>
    <w:rsid w:val="000662D3"/>
    <w:rsid w:val="00066581"/>
    <w:rsid w:val="0006726E"/>
    <w:rsid w:val="00067C56"/>
    <w:rsid w:val="00067CE1"/>
    <w:rsid w:val="00070FC4"/>
    <w:rsid w:val="00071034"/>
    <w:rsid w:val="00071069"/>
    <w:rsid w:val="0007128C"/>
    <w:rsid w:val="00073A53"/>
    <w:rsid w:val="00073AEA"/>
    <w:rsid w:val="00073F09"/>
    <w:rsid w:val="00074AFA"/>
    <w:rsid w:val="00075B2A"/>
    <w:rsid w:val="00075F3B"/>
    <w:rsid w:val="00076815"/>
    <w:rsid w:val="00077148"/>
    <w:rsid w:val="00077481"/>
    <w:rsid w:val="00077899"/>
    <w:rsid w:val="00077A41"/>
    <w:rsid w:val="00077B26"/>
    <w:rsid w:val="00077F48"/>
    <w:rsid w:val="00080273"/>
    <w:rsid w:val="00080C81"/>
    <w:rsid w:val="00080F02"/>
    <w:rsid w:val="000823CD"/>
    <w:rsid w:val="00082842"/>
    <w:rsid w:val="00082D2E"/>
    <w:rsid w:val="00083DC6"/>
    <w:rsid w:val="00084886"/>
    <w:rsid w:val="00084B46"/>
    <w:rsid w:val="000851C2"/>
    <w:rsid w:val="0008534C"/>
    <w:rsid w:val="000856DB"/>
    <w:rsid w:val="00085DC5"/>
    <w:rsid w:val="00086307"/>
    <w:rsid w:val="0008678A"/>
    <w:rsid w:val="00087785"/>
    <w:rsid w:val="00087C6C"/>
    <w:rsid w:val="00087DFC"/>
    <w:rsid w:val="00092F77"/>
    <w:rsid w:val="00093A66"/>
    <w:rsid w:val="00093ACF"/>
    <w:rsid w:val="00093B53"/>
    <w:rsid w:val="000945AF"/>
    <w:rsid w:val="00094757"/>
    <w:rsid w:val="000948A7"/>
    <w:rsid w:val="00094FA1"/>
    <w:rsid w:val="00095F4E"/>
    <w:rsid w:val="00096738"/>
    <w:rsid w:val="000977FF"/>
    <w:rsid w:val="000A0C02"/>
    <w:rsid w:val="000A17F0"/>
    <w:rsid w:val="000A1B3F"/>
    <w:rsid w:val="000A1C6F"/>
    <w:rsid w:val="000A2190"/>
    <w:rsid w:val="000A261F"/>
    <w:rsid w:val="000A269A"/>
    <w:rsid w:val="000A2E84"/>
    <w:rsid w:val="000A3489"/>
    <w:rsid w:val="000A5256"/>
    <w:rsid w:val="000A62CF"/>
    <w:rsid w:val="000A6524"/>
    <w:rsid w:val="000A6D41"/>
    <w:rsid w:val="000A7FB2"/>
    <w:rsid w:val="000B0748"/>
    <w:rsid w:val="000B1ED8"/>
    <w:rsid w:val="000B3FA8"/>
    <w:rsid w:val="000B4109"/>
    <w:rsid w:val="000B4547"/>
    <w:rsid w:val="000B4B57"/>
    <w:rsid w:val="000B4EB5"/>
    <w:rsid w:val="000B509C"/>
    <w:rsid w:val="000B5465"/>
    <w:rsid w:val="000B554B"/>
    <w:rsid w:val="000B65C6"/>
    <w:rsid w:val="000B66A1"/>
    <w:rsid w:val="000B6D8A"/>
    <w:rsid w:val="000B7033"/>
    <w:rsid w:val="000B79E1"/>
    <w:rsid w:val="000B7B36"/>
    <w:rsid w:val="000B7CFE"/>
    <w:rsid w:val="000C0618"/>
    <w:rsid w:val="000C165B"/>
    <w:rsid w:val="000C18E3"/>
    <w:rsid w:val="000C1BF0"/>
    <w:rsid w:val="000C1C0B"/>
    <w:rsid w:val="000C20BB"/>
    <w:rsid w:val="000C2193"/>
    <w:rsid w:val="000C2333"/>
    <w:rsid w:val="000C3D07"/>
    <w:rsid w:val="000C3F80"/>
    <w:rsid w:val="000C3F85"/>
    <w:rsid w:val="000C56BD"/>
    <w:rsid w:val="000C578D"/>
    <w:rsid w:val="000C5E5E"/>
    <w:rsid w:val="000C6294"/>
    <w:rsid w:val="000C69EB"/>
    <w:rsid w:val="000C6BF2"/>
    <w:rsid w:val="000D04A3"/>
    <w:rsid w:val="000D0CF6"/>
    <w:rsid w:val="000D1DCA"/>
    <w:rsid w:val="000D1F2B"/>
    <w:rsid w:val="000D4D0E"/>
    <w:rsid w:val="000D6C0E"/>
    <w:rsid w:val="000D6E80"/>
    <w:rsid w:val="000D6FA1"/>
    <w:rsid w:val="000D720D"/>
    <w:rsid w:val="000D7EEC"/>
    <w:rsid w:val="000E032F"/>
    <w:rsid w:val="000E0FC4"/>
    <w:rsid w:val="000E1050"/>
    <w:rsid w:val="000E1E54"/>
    <w:rsid w:val="000E2181"/>
    <w:rsid w:val="000E293D"/>
    <w:rsid w:val="000E2F89"/>
    <w:rsid w:val="000E3108"/>
    <w:rsid w:val="000E3BB6"/>
    <w:rsid w:val="000E48D2"/>
    <w:rsid w:val="000E48F6"/>
    <w:rsid w:val="000E513B"/>
    <w:rsid w:val="000E520F"/>
    <w:rsid w:val="000E57F2"/>
    <w:rsid w:val="000E5A23"/>
    <w:rsid w:val="000E6A04"/>
    <w:rsid w:val="000E79BC"/>
    <w:rsid w:val="000E7B2D"/>
    <w:rsid w:val="000E7F63"/>
    <w:rsid w:val="000F1A02"/>
    <w:rsid w:val="000F1C97"/>
    <w:rsid w:val="000F1CEB"/>
    <w:rsid w:val="000F2C14"/>
    <w:rsid w:val="000F2D44"/>
    <w:rsid w:val="000F3868"/>
    <w:rsid w:val="000F42DF"/>
    <w:rsid w:val="000F530F"/>
    <w:rsid w:val="000F6207"/>
    <w:rsid w:val="000F67D9"/>
    <w:rsid w:val="000F6BBE"/>
    <w:rsid w:val="000F7302"/>
    <w:rsid w:val="001002B2"/>
    <w:rsid w:val="00100301"/>
    <w:rsid w:val="001006A8"/>
    <w:rsid w:val="00100BDE"/>
    <w:rsid w:val="00100DF3"/>
    <w:rsid w:val="001017DA"/>
    <w:rsid w:val="00101C9F"/>
    <w:rsid w:val="00101D2F"/>
    <w:rsid w:val="00101EF9"/>
    <w:rsid w:val="00102194"/>
    <w:rsid w:val="0010240B"/>
    <w:rsid w:val="001024BC"/>
    <w:rsid w:val="001024E2"/>
    <w:rsid w:val="0010480F"/>
    <w:rsid w:val="00105985"/>
    <w:rsid w:val="00105DB2"/>
    <w:rsid w:val="001067A2"/>
    <w:rsid w:val="00106CC0"/>
    <w:rsid w:val="00107024"/>
    <w:rsid w:val="00107D1C"/>
    <w:rsid w:val="00112BA1"/>
    <w:rsid w:val="00112C15"/>
    <w:rsid w:val="00112F4A"/>
    <w:rsid w:val="0011315F"/>
    <w:rsid w:val="001142F7"/>
    <w:rsid w:val="001150C0"/>
    <w:rsid w:val="00115540"/>
    <w:rsid w:val="001156D7"/>
    <w:rsid w:val="001156DB"/>
    <w:rsid w:val="00115DEB"/>
    <w:rsid w:val="00117DD9"/>
    <w:rsid w:val="00121994"/>
    <w:rsid w:val="00122059"/>
    <w:rsid w:val="00122C08"/>
    <w:rsid w:val="00122E59"/>
    <w:rsid w:val="00123E42"/>
    <w:rsid w:val="001246FF"/>
    <w:rsid w:val="00126426"/>
    <w:rsid w:val="001266B1"/>
    <w:rsid w:val="00127302"/>
    <w:rsid w:val="001273B2"/>
    <w:rsid w:val="00127772"/>
    <w:rsid w:val="0012778E"/>
    <w:rsid w:val="00132816"/>
    <w:rsid w:val="0013393D"/>
    <w:rsid w:val="00134C7B"/>
    <w:rsid w:val="00134DFC"/>
    <w:rsid w:val="00135347"/>
    <w:rsid w:val="0013604A"/>
    <w:rsid w:val="00137037"/>
    <w:rsid w:val="00137664"/>
    <w:rsid w:val="00137779"/>
    <w:rsid w:val="00140515"/>
    <w:rsid w:val="001409CC"/>
    <w:rsid w:val="00141243"/>
    <w:rsid w:val="0014187B"/>
    <w:rsid w:val="001423F5"/>
    <w:rsid w:val="0014271D"/>
    <w:rsid w:val="00143067"/>
    <w:rsid w:val="00143503"/>
    <w:rsid w:val="00143511"/>
    <w:rsid w:val="00143674"/>
    <w:rsid w:val="00143E07"/>
    <w:rsid w:val="00143E0F"/>
    <w:rsid w:val="00144D0E"/>
    <w:rsid w:val="0014501B"/>
    <w:rsid w:val="00145FE7"/>
    <w:rsid w:val="00146B66"/>
    <w:rsid w:val="00146E0C"/>
    <w:rsid w:val="00146E3A"/>
    <w:rsid w:val="00146EBB"/>
    <w:rsid w:val="0014771C"/>
    <w:rsid w:val="00147B8F"/>
    <w:rsid w:val="00147F5C"/>
    <w:rsid w:val="001514BE"/>
    <w:rsid w:val="0015186C"/>
    <w:rsid w:val="00152A9F"/>
    <w:rsid w:val="00152D61"/>
    <w:rsid w:val="00153382"/>
    <w:rsid w:val="0015349A"/>
    <w:rsid w:val="001539DA"/>
    <w:rsid w:val="001544A9"/>
    <w:rsid w:val="001565EF"/>
    <w:rsid w:val="001565FD"/>
    <w:rsid w:val="00157C6F"/>
    <w:rsid w:val="00160180"/>
    <w:rsid w:val="00160CB0"/>
    <w:rsid w:val="00161119"/>
    <w:rsid w:val="001614E7"/>
    <w:rsid w:val="001617EB"/>
    <w:rsid w:val="00161BD0"/>
    <w:rsid w:val="00161D7E"/>
    <w:rsid w:val="001634E2"/>
    <w:rsid w:val="00163622"/>
    <w:rsid w:val="00164B44"/>
    <w:rsid w:val="00165BB7"/>
    <w:rsid w:val="00166609"/>
    <w:rsid w:val="00166876"/>
    <w:rsid w:val="0016712B"/>
    <w:rsid w:val="001672BD"/>
    <w:rsid w:val="0017009F"/>
    <w:rsid w:val="00170507"/>
    <w:rsid w:val="00170710"/>
    <w:rsid w:val="0017091A"/>
    <w:rsid w:val="00171DE4"/>
    <w:rsid w:val="00171FF3"/>
    <w:rsid w:val="0017201E"/>
    <w:rsid w:val="00173053"/>
    <w:rsid w:val="001735CD"/>
    <w:rsid w:val="00173D90"/>
    <w:rsid w:val="00174C90"/>
    <w:rsid w:val="00175D54"/>
    <w:rsid w:val="0017649A"/>
    <w:rsid w:val="00180803"/>
    <w:rsid w:val="00180EAB"/>
    <w:rsid w:val="00181647"/>
    <w:rsid w:val="00181A31"/>
    <w:rsid w:val="00182701"/>
    <w:rsid w:val="00182956"/>
    <w:rsid w:val="00182CFD"/>
    <w:rsid w:val="00183357"/>
    <w:rsid w:val="001833B5"/>
    <w:rsid w:val="0018358A"/>
    <w:rsid w:val="0018360A"/>
    <w:rsid w:val="00183D8D"/>
    <w:rsid w:val="00184089"/>
    <w:rsid w:val="001844A7"/>
    <w:rsid w:val="00184C6F"/>
    <w:rsid w:val="00185641"/>
    <w:rsid w:val="0019005A"/>
    <w:rsid w:val="0019097D"/>
    <w:rsid w:val="00191749"/>
    <w:rsid w:val="001919B4"/>
    <w:rsid w:val="0019216B"/>
    <w:rsid w:val="001928E2"/>
    <w:rsid w:val="00192C83"/>
    <w:rsid w:val="00192D69"/>
    <w:rsid w:val="00193217"/>
    <w:rsid w:val="001941AB"/>
    <w:rsid w:val="00194289"/>
    <w:rsid w:val="0019473B"/>
    <w:rsid w:val="00194A23"/>
    <w:rsid w:val="00195A32"/>
    <w:rsid w:val="00195BF7"/>
    <w:rsid w:val="00195CCC"/>
    <w:rsid w:val="00196B11"/>
    <w:rsid w:val="00196DDB"/>
    <w:rsid w:val="00197051"/>
    <w:rsid w:val="001975C3"/>
    <w:rsid w:val="001A09B5"/>
    <w:rsid w:val="001A0AA4"/>
    <w:rsid w:val="001A1220"/>
    <w:rsid w:val="001A18BF"/>
    <w:rsid w:val="001A193C"/>
    <w:rsid w:val="001A1A4A"/>
    <w:rsid w:val="001A26EB"/>
    <w:rsid w:val="001A277B"/>
    <w:rsid w:val="001A279B"/>
    <w:rsid w:val="001A2E81"/>
    <w:rsid w:val="001A3F14"/>
    <w:rsid w:val="001A482B"/>
    <w:rsid w:val="001A48BF"/>
    <w:rsid w:val="001A4CD9"/>
    <w:rsid w:val="001A5223"/>
    <w:rsid w:val="001A6CCD"/>
    <w:rsid w:val="001A6DBE"/>
    <w:rsid w:val="001A6E4F"/>
    <w:rsid w:val="001A722A"/>
    <w:rsid w:val="001B08BE"/>
    <w:rsid w:val="001B08CA"/>
    <w:rsid w:val="001B0CA2"/>
    <w:rsid w:val="001B0E76"/>
    <w:rsid w:val="001B0EE9"/>
    <w:rsid w:val="001B11B9"/>
    <w:rsid w:val="001B2068"/>
    <w:rsid w:val="001B2BC5"/>
    <w:rsid w:val="001B3954"/>
    <w:rsid w:val="001B3FB2"/>
    <w:rsid w:val="001B4332"/>
    <w:rsid w:val="001B46DC"/>
    <w:rsid w:val="001B526B"/>
    <w:rsid w:val="001B55DD"/>
    <w:rsid w:val="001B5A1C"/>
    <w:rsid w:val="001B5D37"/>
    <w:rsid w:val="001B5E9B"/>
    <w:rsid w:val="001B5F4F"/>
    <w:rsid w:val="001B7C81"/>
    <w:rsid w:val="001B7CF4"/>
    <w:rsid w:val="001B7DD6"/>
    <w:rsid w:val="001C0408"/>
    <w:rsid w:val="001C1510"/>
    <w:rsid w:val="001C1A15"/>
    <w:rsid w:val="001C1CA1"/>
    <w:rsid w:val="001C1D26"/>
    <w:rsid w:val="001C1E9D"/>
    <w:rsid w:val="001C3A62"/>
    <w:rsid w:val="001C417A"/>
    <w:rsid w:val="001C4204"/>
    <w:rsid w:val="001C421D"/>
    <w:rsid w:val="001C5AE7"/>
    <w:rsid w:val="001C74C3"/>
    <w:rsid w:val="001C7A5A"/>
    <w:rsid w:val="001C7B89"/>
    <w:rsid w:val="001D0B80"/>
    <w:rsid w:val="001D0C7C"/>
    <w:rsid w:val="001D1010"/>
    <w:rsid w:val="001D1DA6"/>
    <w:rsid w:val="001D20B9"/>
    <w:rsid w:val="001D2786"/>
    <w:rsid w:val="001D297C"/>
    <w:rsid w:val="001D2E36"/>
    <w:rsid w:val="001D2EA8"/>
    <w:rsid w:val="001D31B0"/>
    <w:rsid w:val="001D33C5"/>
    <w:rsid w:val="001D3469"/>
    <w:rsid w:val="001D4A0D"/>
    <w:rsid w:val="001D4BDE"/>
    <w:rsid w:val="001D4D44"/>
    <w:rsid w:val="001D5065"/>
    <w:rsid w:val="001D5535"/>
    <w:rsid w:val="001D568B"/>
    <w:rsid w:val="001D5869"/>
    <w:rsid w:val="001D5BC8"/>
    <w:rsid w:val="001D5E30"/>
    <w:rsid w:val="001D5FDF"/>
    <w:rsid w:val="001D600B"/>
    <w:rsid w:val="001D6340"/>
    <w:rsid w:val="001D63D9"/>
    <w:rsid w:val="001D6A2A"/>
    <w:rsid w:val="001D6A78"/>
    <w:rsid w:val="001D6CFB"/>
    <w:rsid w:val="001D73D4"/>
    <w:rsid w:val="001D78BC"/>
    <w:rsid w:val="001E0AC4"/>
    <w:rsid w:val="001E0BB9"/>
    <w:rsid w:val="001E1791"/>
    <w:rsid w:val="001E1C0C"/>
    <w:rsid w:val="001E1C3F"/>
    <w:rsid w:val="001E26FC"/>
    <w:rsid w:val="001E2830"/>
    <w:rsid w:val="001E2D41"/>
    <w:rsid w:val="001E2EF1"/>
    <w:rsid w:val="001E3218"/>
    <w:rsid w:val="001E3AAD"/>
    <w:rsid w:val="001E4269"/>
    <w:rsid w:val="001E4500"/>
    <w:rsid w:val="001E478D"/>
    <w:rsid w:val="001E4C7E"/>
    <w:rsid w:val="001E4FDC"/>
    <w:rsid w:val="001E58C4"/>
    <w:rsid w:val="001E5B56"/>
    <w:rsid w:val="001E5BBF"/>
    <w:rsid w:val="001E6737"/>
    <w:rsid w:val="001E6844"/>
    <w:rsid w:val="001E75C2"/>
    <w:rsid w:val="001F14AC"/>
    <w:rsid w:val="001F1C0B"/>
    <w:rsid w:val="001F1D59"/>
    <w:rsid w:val="001F234B"/>
    <w:rsid w:val="001F27EC"/>
    <w:rsid w:val="001F3577"/>
    <w:rsid w:val="001F5695"/>
    <w:rsid w:val="001F5957"/>
    <w:rsid w:val="001F5C90"/>
    <w:rsid w:val="001F61C5"/>
    <w:rsid w:val="001F6735"/>
    <w:rsid w:val="001F7139"/>
    <w:rsid w:val="00200362"/>
    <w:rsid w:val="00200842"/>
    <w:rsid w:val="00200D9A"/>
    <w:rsid w:val="00201535"/>
    <w:rsid w:val="00201C88"/>
    <w:rsid w:val="00202FC6"/>
    <w:rsid w:val="00203040"/>
    <w:rsid w:val="002032D6"/>
    <w:rsid w:val="002033B1"/>
    <w:rsid w:val="0020363E"/>
    <w:rsid w:val="00203679"/>
    <w:rsid w:val="002036D0"/>
    <w:rsid w:val="002046C2"/>
    <w:rsid w:val="0020487F"/>
    <w:rsid w:val="002058F5"/>
    <w:rsid w:val="00205AF6"/>
    <w:rsid w:val="00205E99"/>
    <w:rsid w:val="0020626A"/>
    <w:rsid w:val="0020694E"/>
    <w:rsid w:val="00207964"/>
    <w:rsid w:val="00207C26"/>
    <w:rsid w:val="00207CC8"/>
    <w:rsid w:val="00210661"/>
    <w:rsid w:val="00210FB9"/>
    <w:rsid w:val="00211519"/>
    <w:rsid w:val="0021198B"/>
    <w:rsid w:val="00211C02"/>
    <w:rsid w:val="0021263D"/>
    <w:rsid w:val="002126EB"/>
    <w:rsid w:val="00213397"/>
    <w:rsid w:val="0021380C"/>
    <w:rsid w:val="002139E2"/>
    <w:rsid w:val="00213BF3"/>
    <w:rsid w:val="00214ACB"/>
    <w:rsid w:val="00214FDA"/>
    <w:rsid w:val="0021540A"/>
    <w:rsid w:val="002161A1"/>
    <w:rsid w:val="002170B9"/>
    <w:rsid w:val="00217850"/>
    <w:rsid w:val="00217B1E"/>
    <w:rsid w:val="00217F62"/>
    <w:rsid w:val="0022004F"/>
    <w:rsid w:val="0022052F"/>
    <w:rsid w:val="0022085B"/>
    <w:rsid w:val="00220E10"/>
    <w:rsid w:val="00221583"/>
    <w:rsid w:val="002222E2"/>
    <w:rsid w:val="00222A07"/>
    <w:rsid w:val="00222B1D"/>
    <w:rsid w:val="00224009"/>
    <w:rsid w:val="00224AA9"/>
    <w:rsid w:val="00224B95"/>
    <w:rsid w:val="00224F31"/>
    <w:rsid w:val="00225117"/>
    <w:rsid w:val="0022526B"/>
    <w:rsid w:val="00225286"/>
    <w:rsid w:val="00225C13"/>
    <w:rsid w:val="00226441"/>
    <w:rsid w:val="00226673"/>
    <w:rsid w:val="00226867"/>
    <w:rsid w:val="00226A31"/>
    <w:rsid w:val="00227883"/>
    <w:rsid w:val="00227A02"/>
    <w:rsid w:val="00227C25"/>
    <w:rsid w:val="00230E42"/>
    <w:rsid w:val="002312B1"/>
    <w:rsid w:val="00231D4C"/>
    <w:rsid w:val="002327E9"/>
    <w:rsid w:val="002328BF"/>
    <w:rsid w:val="00232B33"/>
    <w:rsid w:val="00232CB8"/>
    <w:rsid w:val="002338DD"/>
    <w:rsid w:val="00234827"/>
    <w:rsid w:val="0023488B"/>
    <w:rsid w:val="00235803"/>
    <w:rsid w:val="00235809"/>
    <w:rsid w:val="002358EF"/>
    <w:rsid w:val="00235A9F"/>
    <w:rsid w:val="00236376"/>
    <w:rsid w:val="00236728"/>
    <w:rsid w:val="0023682F"/>
    <w:rsid w:val="00237E2D"/>
    <w:rsid w:val="00237EA6"/>
    <w:rsid w:val="00240203"/>
    <w:rsid w:val="00240240"/>
    <w:rsid w:val="00240539"/>
    <w:rsid w:val="002411AE"/>
    <w:rsid w:val="0024143C"/>
    <w:rsid w:val="00242833"/>
    <w:rsid w:val="002428C5"/>
    <w:rsid w:val="00242AD0"/>
    <w:rsid w:val="00242B8A"/>
    <w:rsid w:val="00243B5C"/>
    <w:rsid w:val="0024408E"/>
    <w:rsid w:val="00244500"/>
    <w:rsid w:val="00244A30"/>
    <w:rsid w:val="002450C2"/>
    <w:rsid w:val="00246024"/>
    <w:rsid w:val="0024616C"/>
    <w:rsid w:val="0024688E"/>
    <w:rsid w:val="00246978"/>
    <w:rsid w:val="00246F58"/>
    <w:rsid w:val="0025089F"/>
    <w:rsid w:val="00251581"/>
    <w:rsid w:val="00251A47"/>
    <w:rsid w:val="00252FA1"/>
    <w:rsid w:val="00253199"/>
    <w:rsid w:val="0025372F"/>
    <w:rsid w:val="00253893"/>
    <w:rsid w:val="00254274"/>
    <w:rsid w:val="00254B31"/>
    <w:rsid w:val="00255413"/>
    <w:rsid w:val="00256048"/>
    <w:rsid w:val="002565CF"/>
    <w:rsid w:val="00256896"/>
    <w:rsid w:val="00257151"/>
    <w:rsid w:val="002571D7"/>
    <w:rsid w:val="002577A4"/>
    <w:rsid w:val="00260AE2"/>
    <w:rsid w:val="00260BA7"/>
    <w:rsid w:val="00260C94"/>
    <w:rsid w:val="00260E7D"/>
    <w:rsid w:val="00261539"/>
    <w:rsid w:val="00261582"/>
    <w:rsid w:val="0026165D"/>
    <w:rsid w:val="002623B3"/>
    <w:rsid w:val="00263488"/>
    <w:rsid w:val="0026583F"/>
    <w:rsid w:val="00265852"/>
    <w:rsid w:val="00266FF2"/>
    <w:rsid w:val="0026722F"/>
    <w:rsid w:val="00267457"/>
    <w:rsid w:val="00270131"/>
    <w:rsid w:val="0027036C"/>
    <w:rsid w:val="00271294"/>
    <w:rsid w:val="00272EB2"/>
    <w:rsid w:val="002738D5"/>
    <w:rsid w:val="002741DC"/>
    <w:rsid w:val="002743D8"/>
    <w:rsid w:val="002747CD"/>
    <w:rsid w:val="00275040"/>
    <w:rsid w:val="002752D5"/>
    <w:rsid w:val="00275D36"/>
    <w:rsid w:val="002763FE"/>
    <w:rsid w:val="00276435"/>
    <w:rsid w:val="00277785"/>
    <w:rsid w:val="00277ADC"/>
    <w:rsid w:val="00277C17"/>
    <w:rsid w:val="00277FFE"/>
    <w:rsid w:val="002804D3"/>
    <w:rsid w:val="0028127A"/>
    <w:rsid w:val="002816CA"/>
    <w:rsid w:val="002817EE"/>
    <w:rsid w:val="00281D5F"/>
    <w:rsid w:val="00281EFD"/>
    <w:rsid w:val="00282084"/>
    <w:rsid w:val="00282381"/>
    <w:rsid w:val="00282AD3"/>
    <w:rsid w:val="00282C63"/>
    <w:rsid w:val="002835E0"/>
    <w:rsid w:val="00283BCC"/>
    <w:rsid w:val="00283E5B"/>
    <w:rsid w:val="002863A4"/>
    <w:rsid w:val="002869AC"/>
    <w:rsid w:val="00286B30"/>
    <w:rsid w:val="00286ED6"/>
    <w:rsid w:val="00287740"/>
    <w:rsid w:val="00287938"/>
    <w:rsid w:val="00290867"/>
    <w:rsid w:val="00290885"/>
    <w:rsid w:val="00291DF6"/>
    <w:rsid w:val="00291FC4"/>
    <w:rsid w:val="00292274"/>
    <w:rsid w:val="0029292E"/>
    <w:rsid w:val="00292A11"/>
    <w:rsid w:val="00294208"/>
    <w:rsid w:val="0029448B"/>
    <w:rsid w:val="00294569"/>
    <w:rsid w:val="002957C9"/>
    <w:rsid w:val="00295870"/>
    <w:rsid w:val="00296476"/>
    <w:rsid w:val="002966AD"/>
    <w:rsid w:val="00296D24"/>
    <w:rsid w:val="00297285"/>
    <w:rsid w:val="00297ACA"/>
    <w:rsid w:val="00297C55"/>
    <w:rsid w:val="002A02C3"/>
    <w:rsid w:val="002A08AE"/>
    <w:rsid w:val="002A157C"/>
    <w:rsid w:val="002A1BDB"/>
    <w:rsid w:val="002A21C7"/>
    <w:rsid w:val="002A2DBA"/>
    <w:rsid w:val="002A2EC8"/>
    <w:rsid w:val="002A31D7"/>
    <w:rsid w:val="002A329D"/>
    <w:rsid w:val="002A3A26"/>
    <w:rsid w:val="002A3D12"/>
    <w:rsid w:val="002A5C43"/>
    <w:rsid w:val="002A6B3B"/>
    <w:rsid w:val="002A703D"/>
    <w:rsid w:val="002A75DF"/>
    <w:rsid w:val="002B1538"/>
    <w:rsid w:val="002B175C"/>
    <w:rsid w:val="002B1BF9"/>
    <w:rsid w:val="002B1F24"/>
    <w:rsid w:val="002B22CD"/>
    <w:rsid w:val="002B23AD"/>
    <w:rsid w:val="002B2E5E"/>
    <w:rsid w:val="002B3DD2"/>
    <w:rsid w:val="002B3F43"/>
    <w:rsid w:val="002B4133"/>
    <w:rsid w:val="002B486D"/>
    <w:rsid w:val="002B5740"/>
    <w:rsid w:val="002B5C5D"/>
    <w:rsid w:val="002B6740"/>
    <w:rsid w:val="002B748B"/>
    <w:rsid w:val="002B7585"/>
    <w:rsid w:val="002B78D7"/>
    <w:rsid w:val="002C0A25"/>
    <w:rsid w:val="002C0D59"/>
    <w:rsid w:val="002C1330"/>
    <w:rsid w:val="002C167E"/>
    <w:rsid w:val="002C245C"/>
    <w:rsid w:val="002C2A6E"/>
    <w:rsid w:val="002C2C58"/>
    <w:rsid w:val="002C4875"/>
    <w:rsid w:val="002C4EE7"/>
    <w:rsid w:val="002C5052"/>
    <w:rsid w:val="002C5441"/>
    <w:rsid w:val="002C581B"/>
    <w:rsid w:val="002C59FA"/>
    <w:rsid w:val="002C5C01"/>
    <w:rsid w:val="002C61A1"/>
    <w:rsid w:val="002C62D1"/>
    <w:rsid w:val="002C7C3C"/>
    <w:rsid w:val="002C7F97"/>
    <w:rsid w:val="002D01E2"/>
    <w:rsid w:val="002D071E"/>
    <w:rsid w:val="002D0860"/>
    <w:rsid w:val="002D0A7D"/>
    <w:rsid w:val="002D130E"/>
    <w:rsid w:val="002D157F"/>
    <w:rsid w:val="002D1A4A"/>
    <w:rsid w:val="002D1B82"/>
    <w:rsid w:val="002D20CA"/>
    <w:rsid w:val="002D2550"/>
    <w:rsid w:val="002D256F"/>
    <w:rsid w:val="002D2717"/>
    <w:rsid w:val="002D3ACB"/>
    <w:rsid w:val="002D6616"/>
    <w:rsid w:val="002D67E4"/>
    <w:rsid w:val="002D6EF4"/>
    <w:rsid w:val="002D722D"/>
    <w:rsid w:val="002E162E"/>
    <w:rsid w:val="002E1F48"/>
    <w:rsid w:val="002E2AE4"/>
    <w:rsid w:val="002E318F"/>
    <w:rsid w:val="002E3737"/>
    <w:rsid w:val="002E3A8E"/>
    <w:rsid w:val="002E3B8F"/>
    <w:rsid w:val="002E3C03"/>
    <w:rsid w:val="002E3D68"/>
    <w:rsid w:val="002E3D8D"/>
    <w:rsid w:val="002E408A"/>
    <w:rsid w:val="002E4535"/>
    <w:rsid w:val="002E4A5A"/>
    <w:rsid w:val="002E555F"/>
    <w:rsid w:val="002E5A64"/>
    <w:rsid w:val="002E6A18"/>
    <w:rsid w:val="002E6CEA"/>
    <w:rsid w:val="002E6E41"/>
    <w:rsid w:val="002E6EBE"/>
    <w:rsid w:val="002E7A78"/>
    <w:rsid w:val="002E7B75"/>
    <w:rsid w:val="002F0009"/>
    <w:rsid w:val="002F0AC3"/>
    <w:rsid w:val="002F0FDC"/>
    <w:rsid w:val="002F149F"/>
    <w:rsid w:val="002F1571"/>
    <w:rsid w:val="002F17C8"/>
    <w:rsid w:val="002F1A33"/>
    <w:rsid w:val="002F1BBB"/>
    <w:rsid w:val="002F2238"/>
    <w:rsid w:val="002F2E83"/>
    <w:rsid w:val="002F3040"/>
    <w:rsid w:val="002F3F40"/>
    <w:rsid w:val="002F4827"/>
    <w:rsid w:val="002F5909"/>
    <w:rsid w:val="002F5D62"/>
    <w:rsid w:val="002F5EDE"/>
    <w:rsid w:val="002F6AE9"/>
    <w:rsid w:val="002F7436"/>
    <w:rsid w:val="002F7EE9"/>
    <w:rsid w:val="002F7F55"/>
    <w:rsid w:val="003006CB"/>
    <w:rsid w:val="0030078E"/>
    <w:rsid w:val="003009E6"/>
    <w:rsid w:val="00300C58"/>
    <w:rsid w:val="0030171A"/>
    <w:rsid w:val="00301781"/>
    <w:rsid w:val="00301B27"/>
    <w:rsid w:val="003020D2"/>
    <w:rsid w:val="00302B00"/>
    <w:rsid w:val="003045B2"/>
    <w:rsid w:val="00305044"/>
    <w:rsid w:val="00306089"/>
    <w:rsid w:val="00306C31"/>
    <w:rsid w:val="00306CC6"/>
    <w:rsid w:val="00306D7A"/>
    <w:rsid w:val="00307E92"/>
    <w:rsid w:val="00310E1E"/>
    <w:rsid w:val="00311352"/>
    <w:rsid w:val="00311480"/>
    <w:rsid w:val="0031153E"/>
    <w:rsid w:val="00311B0F"/>
    <w:rsid w:val="00312249"/>
    <w:rsid w:val="00312269"/>
    <w:rsid w:val="003122B4"/>
    <w:rsid w:val="003122C7"/>
    <w:rsid w:val="003126D4"/>
    <w:rsid w:val="00312B42"/>
    <w:rsid w:val="003133A3"/>
    <w:rsid w:val="003151FF"/>
    <w:rsid w:val="003152FB"/>
    <w:rsid w:val="00315508"/>
    <w:rsid w:val="0031657C"/>
    <w:rsid w:val="0031681F"/>
    <w:rsid w:val="00316A84"/>
    <w:rsid w:val="00316F45"/>
    <w:rsid w:val="00320181"/>
    <w:rsid w:val="00320575"/>
    <w:rsid w:val="00321259"/>
    <w:rsid w:val="00323CB4"/>
    <w:rsid w:val="0032417F"/>
    <w:rsid w:val="00324D0A"/>
    <w:rsid w:val="003253DA"/>
    <w:rsid w:val="00326DB0"/>
    <w:rsid w:val="00326F5E"/>
    <w:rsid w:val="00327350"/>
    <w:rsid w:val="003276EB"/>
    <w:rsid w:val="00327BAE"/>
    <w:rsid w:val="00330C24"/>
    <w:rsid w:val="00330C5B"/>
    <w:rsid w:val="00331CBF"/>
    <w:rsid w:val="00333179"/>
    <w:rsid w:val="00333A77"/>
    <w:rsid w:val="00333CAD"/>
    <w:rsid w:val="00333D9B"/>
    <w:rsid w:val="003349A5"/>
    <w:rsid w:val="00334DD5"/>
    <w:rsid w:val="00335085"/>
    <w:rsid w:val="0033549C"/>
    <w:rsid w:val="00336835"/>
    <w:rsid w:val="00336AD9"/>
    <w:rsid w:val="00336DEA"/>
    <w:rsid w:val="00337942"/>
    <w:rsid w:val="00340145"/>
    <w:rsid w:val="00340372"/>
    <w:rsid w:val="0034107E"/>
    <w:rsid w:val="00341293"/>
    <w:rsid w:val="0034135F"/>
    <w:rsid w:val="003413EF"/>
    <w:rsid w:val="0034189F"/>
    <w:rsid w:val="00341DF9"/>
    <w:rsid w:val="003422D4"/>
    <w:rsid w:val="003427AA"/>
    <w:rsid w:val="00342978"/>
    <w:rsid w:val="00343073"/>
    <w:rsid w:val="0034316F"/>
    <w:rsid w:val="003437FF"/>
    <w:rsid w:val="00344F37"/>
    <w:rsid w:val="00345349"/>
    <w:rsid w:val="00345A58"/>
    <w:rsid w:val="00345C51"/>
    <w:rsid w:val="00345DD1"/>
    <w:rsid w:val="003461D5"/>
    <w:rsid w:val="003462AC"/>
    <w:rsid w:val="00346308"/>
    <w:rsid w:val="003464E1"/>
    <w:rsid w:val="00346B93"/>
    <w:rsid w:val="003475F2"/>
    <w:rsid w:val="00347E66"/>
    <w:rsid w:val="00350376"/>
    <w:rsid w:val="00351917"/>
    <w:rsid w:val="00352C94"/>
    <w:rsid w:val="00352F8F"/>
    <w:rsid w:val="00352FCE"/>
    <w:rsid w:val="003532E9"/>
    <w:rsid w:val="00354182"/>
    <w:rsid w:val="003557A8"/>
    <w:rsid w:val="00355909"/>
    <w:rsid w:val="0035595F"/>
    <w:rsid w:val="00355ACE"/>
    <w:rsid w:val="00356A8D"/>
    <w:rsid w:val="00356B3D"/>
    <w:rsid w:val="00357A08"/>
    <w:rsid w:val="00357ABD"/>
    <w:rsid w:val="003603AB"/>
    <w:rsid w:val="00360557"/>
    <w:rsid w:val="003618F8"/>
    <w:rsid w:val="00361D27"/>
    <w:rsid w:val="00361E48"/>
    <w:rsid w:val="003621A8"/>
    <w:rsid w:val="00362BB2"/>
    <w:rsid w:val="003634C1"/>
    <w:rsid w:val="00363F18"/>
    <w:rsid w:val="00364639"/>
    <w:rsid w:val="003647E1"/>
    <w:rsid w:val="003651B0"/>
    <w:rsid w:val="00365584"/>
    <w:rsid w:val="0036581B"/>
    <w:rsid w:val="00365B7E"/>
    <w:rsid w:val="00366AE9"/>
    <w:rsid w:val="00367004"/>
    <w:rsid w:val="00367579"/>
    <w:rsid w:val="00370144"/>
    <w:rsid w:val="003706E5"/>
    <w:rsid w:val="00370850"/>
    <w:rsid w:val="00371170"/>
    <w:rsid w:val="003712C6"/>
    <w:rsid w:val="003717FD"/>
    <w:rsid w:val="00372079"/>
    <w:rsid w:val="0037304A"/>
    <w:rsid w:val="003730E6"/>
    <w:rsid w:val="00374136"/>
    <w:rsid w:val="0037508C"/>
    <w:rsid w:val="00375773"/>
    <w:rsid w:val="00376429"/>
    <w:rsid w:val="00376AE2"/>
    <w:rsid w:val="00376E86"/>
    <w:rsid w:val="00377264"/>
    <w:rsid w:val="00377B42"/>
    <w:rsid w:val="003803FA"/>
    <w:rsid w:val="003814B6"/>
    <w:rsid w:val="00381B3D"/>
    <w:rsid w:val="003820FD"/>
    <w:rsid w:val="00382239"/>
    <w:rsid w:val="00382374"/>
    <w:rsid w:val="00382787"/>
    <w:rsid w:val="00382FAE"/>
    <w:rsid w:val="0038334B"/>
    <w:rsid w:val="0038341A"/>
    <w:rsid w:val="00383743"/>
    <w:rsid w:val="00383DB0"/>
    <w:rsid w:val="00383DBB"/>
    <w:rsid w:val="003853A0"/>
    <w:rsid w:val="00387235"/>
    <w:rsid w:val="00387379"/>
    <w:rsid w:val="003878DE"/>
    <w:rsid w:val="00387D53"/>
    <w:rsid w:val="0039006F"/>
    <w:rsid w:val="00390503"/>
    <w:rsid w:val="00390A80"/>
    <w:rsid w:val="00390C28"/>
    <w:rsid w:val="003919F7"/>
    <w:rsid w:val="003922B3"/>
    <w:rsid w:val="0039238D"/>
    <w:rsid w:val="003924EC"/>
    <w:rsid w:val="00393FDD"/>
    <w:rsid w:val="003942F0"/>
    <w:rsid w:val="0039458E"/>
    <w:rsid w:val="003946EF"/>
    <w:rsid w:val="00394A99"/>
    <w:rsid w:val="00395876"/>
    <w:rsid w:val="0039594A"/>
    <w:rsid w:val="00396776"/>
    <w:rsid w:val="00396CC0"/>
    <w:rsid w:val="00396D55"/>
    <w:rsid w:val="003975AF"/>
    <w:rsid w:val="003979A8"/>
    <w:rsid w:val="00397DAE"/>
    <w:rsid w:val="00397E00"/>
    <w:rsid w:val="003A0184"/>
    <w:rsid w:val="003A01F8"/>
    <w:rsid w:val="003A117D"/>
    <w:rsid w:val="003A13C4"/>
    <w:rsid w:val="003A1C09"/>
    <w:rsid w:val="003A211D"/>
    <w:rsid w:val="003A243F"/>
    <w:rsid w:val="003A2E3B"/>
    <w:rsid w:val="003A2FD0"/>
    <w:rsid w:val="003A32A5"/>
    <w:rsid w:val="003A39D6"/>
    <w:rsid w:val="003A46B5"/>
    <w:rsid w:val="003A4DEC"/>
    <w:rsid w:val="003A57A4"/>
    <w:rsid w:val="003A5F81"/>
    <w:rsid w:val="003A633D"/>
    <w:rsid w:val="003A7119"/>
    <w:rsid w:val="003A7331"/>
    <w:rsid w:val="003B02BB"/>
    <w:rsid w:val="003B06F9"/>
    <w:rsid w:val="003B158B"/>
    <w:rsid w:val="003B18CC"/>
    <w:rsid w:val="003B204C"/>
    <w:rsid w:val="003B28EF"/>
    <w:rsid w:val="003B2DD9"/>
    <w:rsid w:val="003B43E6"/>
    <w:rsid w:val="003B501B"/>
    <w:rsid w:val="003B5362"/>
    <w:rsid w:val="003B5A65"/>
    <w:rsid w:val="003B5FCE"/>
    <w:rsid w:val="003B66C5"/>
    <w:rsid w:val="003B6CB4"/>
    <w:rsid w:val="003B710C"/>
    <w:rsid w:val="003B7A71"/>
    <w:rsid w:val="003B7E3A"/>
    <w:rsid w:val="003C048B"/>
    <w:rsid w:val="003C0565"/>
    <w:rsid w:val="003C0C11"/>
    <w:rsid w:val="003C23B8"/>
    <w:rsid w:val="003C2401"/>
    <w:rsid w:val="003C25B2"/>
    <w:rsid w:val="003C278B"/>
    <w:rsid w:val="003C31E0"/>
    <w:rsid w:val="003C33DE"/>
    <w:rsid w:val="003C399D"/>
    <w:rsid w:val="003C3B2B"/>
    <w:rsid w:val="003C3CA0"/>
    <w:rsid w:val="003C4800"/>
    <w:rsid w:val="003C5778"/>
    <w:rsid w:val="003C5D26"/>
    <w:rsid w:val="003C5F62"/>
    <w:rsid w:val="003C6ADD"/>
    <w:rsid w:val="003C6EC5"/>
    <w:rsid w:val="003C739A"/>
    <w:rsid w:val="003C7460"/>
    <w:rsid w:val="003D0D2C"/>
    <w:rsid w:val="003D0E46"/>
    <w:rsid w:val="003D1169"/>
    <w:rsid w:val="003D1EF7"/>
    <w:rsid w:val="003D2B08"/>
    <w:rsid w:val="003D2B2C"/>
    <w:rsid w:val="003D4194"/>
    <w:rsid w:val="003D43BC"/>
    <w:rsid w:val="003D45EA"/>
    <w:rsid w:val="003D4A04"/>
    <w:rsid w:val="003D58E1"/>
    <w:rsid w:val="003D5965"/>
    <w:rsid w:val="003D5B69"/>
    <w:rsid w:val="003D652A"/>
    <w:rsid w:val="003D7481"/>
    <w:rsid w:val="003D7A46"/>
    <w:rsid w:val="003E0182"/>
    <w:rsid w:val="003E0CA8"/>
    <w:rsid w:val="003E10C6"/>
    <w:rsid w:val="003E150A"/>
    <w:rsid w:val="003E1886"/>
    <w:rsid w:val="003E1DA1"/>
    <w:rsid w:val="003E2F30"/>
    <w:rsid w:val="003E34B7"/>
    <w:rsid w:val="003E34DA"/>
    <w:rsid w:val="003E3FB6"/>
    <w:rsid w:val="003E4232"/>
    <w:rsid w:val="003E4685"/>
    <w:rsid w:val="003E4D4E"/>
    <w:rsid w:val="003E4D7B"/>
    <w:rsid w:val="003E50EA"/>
    <w:rsid w:val="003E5192"/>
    <w:rsid w:val="003E5D27"/>
    <w:rsid w:val="003E60B6"/>
    <w:rsid w:val="003E6538"/>
    <w:rsid w:val="003E6619"/>
    <w:rsid w:val="003E7413"/>
    <w:rsid w:val="003F0131"/>
    <w:rsid w:val="003F1508"/>
    <w:rsid w:val="003F2604"/>
    <w:rsid w:val="003F2B16"/>
    <w:rsid w:val="003F49CA"/>
    <w:rsid w:val="003F4AC8"/>
    <w:rsid w:val="003F5640"/>
    <w:rsid w:val="003F5EE8"/>
    <w:rsid w:val="003F6D4E"/>
    <w:rsid w:val="003F74AA"/>
    <w:rsid w:val="00400D49"/>
    <w:rsid w:val="00400E17"/>
    <w:rsid w:val="0040103E"/>
    <w:rsid w:val="0040192A"/>
    <w:rsid w:val="00401A6B"/>
    <w:rsid w:val="004025F1"/>
    <w:rsid w:val="00402879"/>
    <w:rsid w:val="004033EE"/>
    <w:rsid w:val="00403474"/>
    <w:rsid w:val="00403AF6"/>
    <w:rsid w:val="004044D5"/>
    <w:rsid w:val="004046A2"/>
    <w:rsid w:val="00404CE1"/>
    <w:rsid w:val="004052E3"/>
    <w:rsid w:val="0040550A"/>
    <w:rsid w:val="004058E2"/>
    <w:rsid w:val="00405AAE"/>
    <w:rsid w:val="00406840"/>
    <w:rsid w:val="00406C35"/>
    <w:rsid w:val="00407078"/>
    <w:rsid w:val="004072EC"/>
    <w:rsid w:val="004101BC"/>
    <w:rsid w:val="00410CDF"/>
    <w:rsid w:val="00411177"/>
    <w:rsid w:val="004117D9"/>
    <w:rsid w:val="00411E07"/>
    <w:rsid w:val="004122E9"/>
    <w:rsid w:val="00412AD5"/>
    <w:rsid w:val="00413503"/>
    <w:rsid w:val="00415D02"/>
    <w:rsid w:val="00415F34"/>
    <w:rsid w:val="00416F67"/>
    <w:rsid w:val="00417400"/>
    <w:rsid w:val="004176E0"/>
    <w:rsid w:val="00417DDD"/>
    <w:rsid w:val="00421A0E"/>
    <w:rsid w:val="00422879"/>
    <w:rsid w:val="0042356C"/>
    <w:rsid w:val="00423C3D"/>
    <w:rsid w:val="0042492A"/>
    <w:rsid w:val="00425CAA"/>
    <w:rsid w:val="00425D0A"/>
    <w:rsid w:val="00425DD3"/>
    <w:rsid w:val="00425E74"/>
    <w:rsid w:val="00425F56"/>
    <w:rsid w:val="004262FD"/>
    <w:rsid w:val="00426453"/>
    <w:rsid w:val="00426AC5"/>
    <w:rsid w:val="00427006"/>
    <w:rsid w:val="00427397"/>
    <w:rsid w:val="004273D5"/>
    <w:rsid w:val="00431455"/>
    <w:rsid w:val="00431671"/>
    <w:rsid w:val="004317B6"/>
    <w:rsid w:val="004320D2"/>
    <w:rsid w:val="0043276D"/>
    <w:rsid w:val="00433AE2"/>
    <w:rsid w:val="00433FE7"/>
    <w:rsid w:val="004352AD"/>
    <w:rsid w:val="004361F4"/>
    <w:rsid w:val="00436EDC"/>
    <w:rsid w:val="004379E5"/>
    <w:rsid w:val="00437C75"/>
    <w:rsid w:val="00440356"/>
    <w:rsid w:val="004405AE"/>
    <w:rsid w:val="00440644"/>
    <w:rsid w:val="0044101C"/>
    <w:rsid w:val="004419C7"/>
    <w:rsid w:val="004421DC"/>
    <w:rsid w:val="004421FE"/>
    <w:rsid w:val="004423CF"/>
    <w:rsid w:val="0044339E"/>
    <w:rsid w:val="00443CC3"/>
    <w:rsid w:val="0044480B"/>
    <w:rsid w:val="00444E69"/>
    <w:rsid w:val="00446055"/>
    <w:rsid w:val="00447C2E"/>
    <w:rsid w:val="004509FD"/>
    <w:rsid w:val="00450B7E"/>
    <w:rsid w:val="0045104F"/>
    <w:rsid w:val="004510F7"/>
    <w:rsid w:val="00451B27"/>
    <w:rsid w:val="00451C9A"/>
    <w:rsid w:val="00451DDF"/>
    <w:rsid w:val="0045213A"/>
    <w:rsid w:val="004526E0"/>
    <w:rsid w:val="0045373B"/>
    <w:rsid w:val="00453957"/>
    <w:rsid w:val="00453B7A"/>
    <w:rsid w:val="00453DC7"/>
    <w:rsid w:val="00453DED"/>
    <w:rsid w:val="004554BB"/>
    <w:rsid w:val="00455706"/>
    <w:rsid w:val="00455D15"/>
    <w:rsid w:val="00455ED2"/>
    <w:rsid w:val="004566E3"/>
    <w:rsid w:val="004567E0"/>
    <w:rsid w:val="00456F78"/>
    <w:rsid w:val="00457065"/>
    <w:rsid w:val="00457FC4"/>
    <w:rsid w:val="00460EC2"/>
    <w:rsid w:val="00460FEA"/>
    <w:rsid w:val="004614BA"/>
    <w:rsid w:val="004616CC"/>
    <w:rsid w:val="0046318D"/>
    <w:rsid w:val="0046346B"/>
    <w:rsid w:val="00463D21"/>
    <w:rsid w:val="00464E33"/>
    <w:rsid w:val="00465C31"/>
    <w:rsid w:val="004662CC"/>
    <w:rsid w:val="00466689"/>
    <w:rsid w:val="004679C6"/>
    <w:rsid w:val="00467B41"/>
    <w:rsid w:val="00467DF4"/>
    <w:rsid w:val="00470290"/>
    <w:rsid w:val="00470FA2"/>
    <w:rsid w:val="00471237"/>
    <w:rsid w:val="004715EC"/>
    <w:rsid w:val="004734A0"/>
    <w:rsid w:val="004737A7"/>
    <w:rsid w:val="00473806"/>
    <w:rsid w:val="004738C5"/>
    <w:rsid w:val="00473A6E"/>
    <w:rsid w:val="00473DE7"/>
    <w:rsid w:val="00473E65"/>
    <w:rsid w:val="004758AB"/>
    <w:rsid w:val="004770B7"/>
    <w:rsid w:val="0047753D"/>
    <w:rsid w:val="00480832"/>
    <w:rsid w:val="0048097A"/>
    <w:rsid w:val="00481024"/>
    <w:rsid w:val="00481406"/>
    <w:rsid w:val="004818B6"/>
    <w:rsid w:val="00481EDA"/>
    <w:rsid w:val="00482031"/>
    <w:rsid w:val="00482071"/>
    <w:rsid w:val="0048240C"/>
    <w:rsid w:val="00482548"/>
    <w:rsid w:val="00483068"/>
    <w:rsid w:val="004832C6"/>
    <w:rsid w:val="004833E5"/>
    <w:rsid w:val="00483658"/>
    <w:rsid w:val="00484999"/>
    <w:rsid w:val="00485196"/>
    <w:rsid w:val="004853F1"/>
    <w:rsid w:val="004858E6"/>
    <w:rsid w:val="00485E56"/>
    <w:rsid w:val="0048630B"/>
    <w:rsid w:val="004863E9"/>
    <w:rsid w:val="00486A6D"/>
    <w:rsid w:val="00486AEA"/>
    <w:rsid w:val="004878D2"/>
    <w:rsid w:val="004902E7"/>
    <w:rsid w:val="0049052B"/>
    <w:rsid w:val="00490653"/>
    <w:rsid w:val="00490688"/>
    <w:rsid w:val="00490762"/>
    <w:rsid w:val="00491132"/>
    <w:rsid w:val="0049117E"/>
    <w:rsid w:val="004916A4"/>
    <w:rsid w:val="00492378"/>
    <w:rsid w:val="004928AA"/>
    <w:rsid w:val="004933AF"/>
    <w:rsid w:val="00495066"/>
    <w:rsid w:val="00495666"/>
    <w:rsid w:val="004959FD"/>
    <w:rsid w:val="004963C9"/>
    <w:rsid w:val="004967CD"/>
    <w:rsid w:val="004A06F1"/>
    <w:rsid w:val="004A0967"/>
    <w:rsid w:val="004A1065"/>
    <w:rsid w:val="004A1881"/>
    <w:rsid w:val="004A1B96"/>
    <w:rsid w:val="004A1DBB"/>
    <w:rsid w:val="004A25DC"/>
    <w:rsid w:val="004A2D15"/>
    <w:rsid w:val="004A301F"/>
    <w:rsid w:val="004A345D"/>
    <w:rsid w:val="004A3A69"/>
    <w:rsid w:val="004A3E2F"/>
    <w:rsid w:val="004A47A2"/>
    <w:rsid w:val="004A4DDE"/>
    <w:rsid w:val="004A4FA4"/>
    <w:rsid w:val="004A5789"/>
    <w:rsid w:val="004A5802"/>
    <w:rsid w:val="004A6E66"/>
    <w:rsid w:val="004A7D31"/>
    <w:rsid w:val="004B07DD"/>
    <w:rsid w:val="004B27A4"/>
    <w:rsid w:val="004B2A3E"/>
    <w:rsid w:val="004B2AB5"/>
    <w:rsid w:val="004B3308"/>
    <w:rsid w:val="004B57B5"/>
    <w:rsid w:val="004B649C"/>
    <w:rsid w:val="004B695D"/>
    <w:rsid w:val="004B7120"/>
    <w:rsid w:val="004B7871"/>
    <w:rsid w:val="004C01F4"/>
    <w:rsid w:val="004C0205"/>
    <w:rsid w:val="004C08F8"/>
    <w:rsid w:val="004C0C0D"/>
    <w:rsid w:val="004C2957"/>
    <w:rsid w:val="004C2B4F"/>
    <w:rsid w:val="004C2CE1"/>
    <w:rsid w:val="004C30CB"/>
    <w:rsid w:val="004C3113"/>
    <w:rsid w:val="004C3134"/>
    <w:rsid w:val="004C4742"/>
    <w:rsid w:val="004C4E4C"/>
    <w:rsid w:val="004C6971"/>
    <w:rsid w:val="004C6DBC"/>
    <w:rsid w:val="004C7E0D"/>
    <w:rsid w:val="004D02F1"/>
    <w:rsid w:val="004D0AC3"/>
    <w:rsid w:val="004D0EF2"/>
    <w:rsid w:val="004D1B38"/>
    <w:rsid w:val="004D1D40"/>
    <w:rsid w:val="004D2D89"/>
    <w:rsid w:val="004D3F31"/>
    <w:rsid w:val="004D40F8"/>
    <w:rsid w:val="004D519A"/>
    <w:rsid w:val="004D535E"/>
    <w:rsid w:val="004D577A"/>
    <w:rsid w:val="004D57EE"/>
    <w:rsid w:val="004D62B3"/>
    <w:rsid w:val="004D635B"/>
    <w:rsid w:val="004D6FFA"/>
    <w:rsid w:val="004E1B2F"/>
    <w:rsid w:val="004E2074"/>
    <w:rsid w:val="004E2E69"/>
    <w:rsid w:val="004E30FF"/>
    <w:rsid w:val="004E353B"/>
    <w:rsid w:val="004E39BD"/>
    <w:rsid w:val="004E3FE8"/>
    <w:rsid w:val="004E4196"/>
    <w:rsid w:val="004E4A34"/>
    <w:rsid w:val="004E6AA8"/>
    <w:rsid w:val="004E6F65"/>
    <w:rsid w:val="004E70B5"/>
    <w:rsid w:val="004E70E2"/>
    <w:rsid w:val="004F002B"/>
    <w:rsid w:val="004F00FE"/>
    <w:rsid w:val="004F019B"/>
    <w:rsid w:val="004F084C"/>
    <w:rsid w:val="004F1087"/>
    <w:rsid w:val="004F16AC"/>
    <w:rsid w:val="004F2F36"/>
    <w:rsid w:val="004F37A6"/>
    <w:rsid w:val="004F3D56"/>
    <w:rsid w:val="004F449B"/>
    <w:rsid w:val="004F46CD"/>
    <w:rsid w:val="004F4929"/>
    <w:rsid w:val="004F4A43"/>
    <w:rsid w:val="004F5C57"/>
    <w:rsid w:val="004F5D7F"/>
    <w:rsid w:val="004F5F96"/>
    <w:rsid w:val="004F7640"/>
    <w:rsid w:val="004F7E00"/>
    <w:rsid w:val="004F7F5A"/>
    <w:rsid w:val="00501CA1"/>
    <w:rsid w:val="00501D23"/>
    <w:rsid w:val="00502613"/>
    <w:rsid w:val="0050347C"/>
    <w:rsid w:val="00503DBE"/>
    <w:rsid w:val="005042E6"/>
    <w:rsid w:val="005045A7"/>
    <w:rsid w:val="0050473F"/>
    <w:rsid w:val="00505849"/>
    <w:rsid w:val="005064B9"/>
    <w:rsid w:val="00510C7C"/>
    <w:rsid w:val="005115A4"/>
    <w:rsid w:val="00511847"/>
    <w:rsid w:val="00512902"/>
    <w:rsid w:val="005132E1"/>
    <w:rsid w:val="0051413E"/>
    <w:rsid w:val="00514DAF"/>
    <w:rsid w:val="00514EA2"/>
    <w:rsid w:val="00515E46"/>
    <w:rsid w:val="0051669C"/>
    <w:rsid w:val="0051718A"/>
    <w:rsid w:val="0051752A"/>
    <w:rsid w:val="00520428"/>
    <w:rsid w:val="005208EC"/>
    <w:rsid w:val="00521030"/>
    <w:rsid w:val="0052127D"/>
    <w:rsid w:val="0052134F"/>
    <w:rsid w:val="00521721"/>
    <w:rsid w:val="00522012"/>
    <w:rsid w:val="005229C7"/>
    <w:rsid w:val="00522BEB"/>
    <w:rsid w:val="00522D41"/>
    <w:rsid w:val="00523864"/>
    <w:rsid w:val="00524541"/>
    <w:rsid w:val="00524630"/>
    <w:rsid w:val="005250E4"/>
    <w:rsid w:val="00526E78"/>
    <w:rsid w:val="00526EC1"/>
    <w:rsid w:val="005277EA"/>
    <w:rsid w:val="005277EB"/>
    <w:rsid w:val="00530545"/>
    <w:rsid w:val="00530A3F"/>
    <w:rsid w:val="005319D8"/>
    <w:rsid w:val="005321D1"/>
    <w:rsid w:val="0053283F"/>
    <w:rsid w:val="00532961"/>
    <w:rsid w:val="00533D99"/>
    <w:rsid w:val="00533E45"/>
    <w:rsid w:val="0053424C"/>
    <w:rsid w:val="00534898"/>
    <w:rsid w:val="005349DB"/>
    <w:rsid w:val="00534F48"/>
    <w:rsid w:val="00535E04"/>
    <w:rsid w:val="00537848"/>
    <w:rsid w:val="00537B88"/>
    <w:rsid w:val="00537E2A"/>
    <w:rsid w:val="0054062B"/>
    <w:rsid w:val="00541BA2"/>
    <w:rsid w:val="00542239"/>
    <w:rsid w:val="00542F5C"/>
    <w:rsid w:val="00543254"/>
    <w:rsid w:val="00543415"/>
    <w:rsid w:val="0054410C"/>
    <w:rsid w:val="00544420"/>
    <w:rsid w:val="00544C11"/>
    <w:rsid w:val="00544DD2"/>
    <w:rsid w:val="00545B6D"/>
    <w:rsid w:val="00547117"/>
    <w:rsid w:val="00547B9E"/>
    <w:rsid w:val="0055019D"/>
    <w:rsid w:val="0055029C"/>
    <w:rsid w:val="00551664"/>
    <w:rsid w:val="00551B47"/>
    <w:rsid w:val="00551D99"/>
    <w:rsid w:val="005520BC"/>
    <w:rsid w:val="00552A88"/>
    <w:rsid w:val="00552BEB"/>
    <w:rsid w:val="00553B7D"/>
    <w:rsid w:val="00553CE3"/>
    <w:rsid w:val="00554285"/>
    <w:rsid w:val="005546B4"/>
    <w:rsid w:val="00554C7E"/>
    <w:rsid w:val="00555004"/>
    <w:rsid w:val="005551CB"/>
    <w:rsid w:val="0055529C"/>
    <w:rsid w:val="005556F1"/>
    <w:rsid w:val="005559B4"/>
    <w:rsid w:val="00555AF2"/>
    <w:rsid w:val="00556034"/>
    <w:rsid w:val="00556232"/>
    <w:rsid w:val="00556976"/>
    <w:rsid w:val="00556986"/>
    <w:rsid w:val="00557211"/>
    <w:rsid w:val="00557A0E"/>
    <w:rsid w:val="00557EFB"/>
    <w:rsid w:val="0056001A"/>
    <w:rsid w:val="005602AC"/>
    <w:rsid w:val="005606D5"/>
    <w:rsid w:val="00560B96"/>
    <w:rsid w:val="00561CFF"/>
    <w:rsid w:val="00561EEE"/>
    <w:rsid w:val="00563271"/>
    <w:rsid w:val="005635B0"/>
    <w:rsid w:val="00563621"/>
    <w:rsid w:val="005636F5"/>
    <w:rsid w:val="00563D81"/>
    <w:rsid w:val="005649EE"/>
    <w:rsid w:val="00565486"/>
    <w:rsid w:val="005667C7"/>
    <w:rsid w:val="00566B5B"/>
    <w:rsid w:val="00566E6E"/>
    <w:rsid w:val="00567228"/>
    <w:rsid w:val="00567284"/>
    <w:rsid w:val="0056745B"/>
    <w:rsid w:val="00567594"/>
    <w:rsid w:val="005675D6"/>
    <w:rsid w:val="0056779E"/>
    <w:rsid w:val="00567FF2"/>
    <w:rsid w:val="0057043E"/>
    <w:rsid w:val="00570978"/>
    <w:rsid w:val="00571888"/>
    <w:rsid w:val="00571C4B"/>
    <w:rsid w:val="00571EDF"/>
    <w:rsid w:val="00572655"/>
    <w:rsid w:val="005727C5"/>
    <w:rsid w:val="00572DAA"/>
    <w:rsid w:val="00573EFB"/>
    <w:rsid w:val="00574AB4"/>
    <w:rsid w:val="0057579F"/>
    <w:rsid w:val="00575807"/>
    <w:rsid w:val="00575ED2"/>
    <w:rsid w:val="005761BE"/>
    <w:rsid w:val="0057720B"/>
    <w:rsid w:val="00577A95"/>
    <w:rsid w:val="00580797"/>
    <w:rsid w:val="00580F8A"/>
    <w:rsid w:val="0058193E"/>
    <w:rsid w:val="00581D16"/>
    <w:rsid w:val="00582222"/>
    <w:rsid w:val="00582564"/>
    <w:rsid w:val="005829E1"/>
    <w:rsid w:val="00582E49"/>
    <w:rsid w:val="0058335A"/>
    <w:rsid w:val="0058385D"/>
    <w:rsid w:val="005838F2"/>
    <w:rsid w:val="00583ED9"/>
    <w:rsid w:val="00583F91"/>
    <w:rsid w:val="005841F1"/>
    <w:rsid w:val="00584A49"/>
    <w:rsid w:val="005903D1"/>
    <w:rsid w:val="00590996"/>
    <w:rsid w:val="0059153B"/>
    <w:rsid w:val="005915BD"/>
    <w:rsid w:val="00591BA8"/>
    <w:rsid w:val="00591C7B"/>
    <w:rsid w:val="005921D8"/>
    <w:rsid w:val="005925F4"/>
    <w:rsid w:val="00592D1E"/>
    <w:rsid w:val="005931AD"/>
    <w:rsid w:val="00593AF4"/>
    <w:rsid w:val="0059467A"/>
    <w:rsid w:val="005948FB"/>
    <w:rsid w:val="005949E7"/>
    <w:rsid w:val="005950A2"/>
    <w:rsid w:val="00595303"/>
    <w:rsid w:val="005953F5"/>
    <w:rsid w:val="005956E0"/>
    <w:rsid w:val="005956F0"/>
    <w:rsid w:val="00595937"/>
    <w:rsid w:val="00595C0F"/>
    <w:rsid w:val="00596ECC"/>
    <w:rsid w:val="005970F2"/>
    <w:rsid w:val="0059774E"/>
    <w:rsid w:val="005A0EEE"/>
    <w:rsid w:val="005A2FDB"/>
    <w:rsid w:val="005A3300"/>
    <w:rsid w:val="005A37F0"/>
    <w:rsid w:val="005A3AD1"/>
    <w:rsid w:val="005A3AF0"/>
    <w:rsid w:val="005A3F73"/>
    <w:rsid w:val="005A54FE"/>
    <w:rsid w:val="005A635F"/>
    <w:rsid w:val="005A67D1"/>
    <w:rsid w:val="005A7C2B"/>
    <w:rsid w:val="005B11F0"/>
    <w:rsid w:val="005B1BD8"/>
    <w:rsid w:val="005B2278"/>
    <w:rsid w:val="005B29F1"/>
    <w:rsid w:val="005B3047"/>
    <w:rsid w:val="005B31E9"/>
    <w:rsid w:val="005B3491"/>
    <w:rsid w:val="005B3560"/>
    <w:rsid w:val="005B380A"/>
    <w:rsid w:val="005B4977"/>
    <w:rsid w:val="005B4B9F"/>
    <w:rsid w:val="005B4F56"/>
    <w:rsid w:val="005B5BA8"/>
    <w:rsid w:val="005B634A"/>
    <w:rsid w:val="005B6B04"/>
    <w:rsid w:val="005B6CC1"/>
    <w:rsid w:val="005B7057"/>
    <w:rsid w:val="005B76E1"/>
    <w:rsid w:val="005C1253"/>
    <w:rsid w:val="005C1254"/>
    <w:rsid w:val="005C1B92"/>
    <w:rsid w:val="005C1D08"/>
    <w:rsid w:val="005C2C09"/>
    <w:rsid w:val="005C3274"/>
    <w:rsid w:val="005C34B2"/>
    <w:rsid w:val="005C4B2A"/>
    <w:rsid w:val="005C4B40"/>
    <w:rsid w:val="005C4B41"/>
    <w:rsid w:val="005C4C3F"/>
    <w:rsid w:val="005C4ED7"/>
    <w:rsid w:val="005C5016"/>
    <w:rsid w:val="005C51B0"/>
    <w:rsid w:val="005C52FD"/>
    <w:rsid w:val="005C6652"/>
    <w:rsid w:val="005C66EE"/>
    <w:rsid w:val="005C6D39"/>
    <w:rsid w:val="005C6D3A"/>
    <w:rsid w:val="005C7855"/>
    <w:rsid w:val="005C7997"/>
    <w:rsid w:val="005D070A"/>
    <w:rsid w:val="005D0764"/>
    <w:rsid w:val="005D0FED"/>
    <w:rsid w:val="005D1206"/>
    <w:rsid w:val="005D1757"/>
    <w:rsid w:val="005D2066"/>
    <w:rsid w:val="005D3674"/>
    <w:rsid w:val="005D3C33"/>
    <w:rsid w:val="005D43A2"/>
    <w:rsid w:val="005D49CC"/>
    <w:rsid w:val="005D522D"/>
    <w:rsid w:val="005D5247"/>
    <w:rsid w:val="005D5DB0"/>
    <w:rsid w:val="005D64D6"/>
    <w:rsid w:val="005D675A"/>
    <w:rsid w:val="005D6832"/>
    <w:rsid w:val="005D6DDA"/>
    <w:rsid w:val="005D6F87"/>
    <w:rsid w:val="005E08BD"/>
    <w:rsid w:val="005E11CC"/>
    <w:rsid w:val="005E1298"/>
    <w:rsid w:val="005E134E"/>
    <w:rsid w:val="005E1990"/>
    <w:rsid w:val="005E1D9E"/>
    <w:rsid w:val="005E1F4B"/>
    <w:rsid w:val="005E20A4"/>
    <w:rsid w:val="005E2A5B"/>
    <w:rsid w:val="005E2C22"/>
    <w:rsid w:val="005E2C99"/>
    <w:rsid w:val="005E2D41"/>
    <w:rsid w:val="005E3728"/>
    <w:rsid w:val="005E3BC7"/>
    <w:rsid w:val="005E43D0"/>
    <w:rsid w:val="005E4E0B"/>
    <w:rsid w:val="005E52A3"/>
    <w:rsid w:val="005E5F4A"/>
    <w:rsid w:val="005E676F"/>
    <w:rsid w:val="005E687D"/>
    <w:rsid w:val="005E78C7"/>
    <w:rsid w:val="005F0247"/>
    <w:rsid w:val="005F02AE"/>
    <w:rsid w:val="005F0D92"/>
    <w:rsid w:val="005F10A2"/>
    <w:rsid w:val="005F16CB"/>
    <w:rsid w:val="005F187A"/>
    <w:rsid w:val="005F1A69"/>
    <w:rsid w:val="005F2098"/>
    <w:rsid w:val="005F2365"/>
    <w:rsid w:val="005F2641"/>
    <w:rsid w:val="005F286D"/>
    <w:rsid w:val="005F2B5E"/>
    <w:rsid w:val="005F49CB"/>
    <w:rsid w:val="005F4C3D"/>
    <w:rsid w:val="005F5274"/>
    <w:rsid w:val="005F5341"/>
    <w:rsid w:val="005F54C5"/>
    <w:rsid w:val="005F57D1"/>
    <w:rsid w:val="005F5BAC"/>
    <w:rsid w:val="005F5CF2"/>
    <w:rsid w:val="005F5E84"/>
    <w:rsid w:val="005F6306"/>
    <w:rsid w:val="005F7550"/>
    <w:rsid w:val="005F786E"/>
    <w:rsid w:val="005F7A7A"/>
    <w:rsid w:val="005F7CC2"/>
    <w:rsid w:val="006014EA"/>
    <w:rsid w:val="00601606"/>
    <w:rsid w:val="00601DC2"/>
    <w:rsid w:val="006023E0"/>
    <w:rsid w:val="006025E1"/>
    <w:rsid w:val="006037F2"/>
    <w:rsid w:val="00603B5F"/>
    <w:rsid w:val="006055E7"/>
    <w:rsid w:val="006058D0"/>
    <w:rsid w:val="00606110"/>
    <w:rsid w:val="006068C0"/>
    <w:rsid w:val="00606FD7"/>
    <w:rsid w:val="00607388"/>
    <w:rsid w:val="00607654"/>
    <w:rsid w:val="00607AFF"/>
    <w:rsid w:val="00610389"/>
    <w:rsid w:val="00610673"/>
    <w:rsid w:val="00612003"/>
    <w:rsid w:val="00612164"/>
    <w:rsid w:val="006128BF"/>
    <w:rsid w:val="00612DFE"/>
    <w:rsid w:val="00613879"/>
    <w:rsid w:val="00615402"/>
    <w:rsid w:val="0061605F"/>
    <w:rsid w:val="0061648A"/>
    <w:rsid w:val="00617A51"/>
    <w:rsid w:val="00617EE8"/>
    <w:rsid w:val="00620046"/>
    <w:rsid w:val="006208FE"/>
    <w:rsid w:val="0062098E"/>
    <w:rsid w:val="00620A30"/>
    <w:rsid w:val="00620A6A"/>
    <w:rsid w:val="00620F6E"/>
    <w:rsid w:val="00621BB6"/>
    <w:rsid w:val="006224EA"/>
    <w:rsid w:val="00622C56"/>
    <w:rsid w:val="006234B8"/>
    <w:rsid w:val="0062367F"/>
    <w:rsid w:val="0062383D"/>
    <w:rsid w:val="00623D45"/>
    <w:rsid w:val="00623E2A"/>
    <w:rsid w:val="00624924"/>
    <w:rsid w:val="00624DC8"/>
    <w:rsid w:val="00624EB3"/>
    <w:rsid w:val="006254E9"/>
    <w:rsid w:val="006258E5"/>
    <w:rsid w:val="006264C5"/>
    <w:rsid w:val="00626765"/>
    <w:rsid w:val="00627090"/>
    <w:rsid w:val="006272F7"/>
    <w:rsid w:val="00627967"/>
    <w:rsid w:val="00627A30"/>
    <w:rsid w:val="00627CFD"/>
    <w:rsid w:val="00627FD2"/>
    <w:rsid w:val="006322AE"/>
    <w:rsid w:val="00632466"/>
    <w:rsid w:val="00633941"/>
    <w:rsid w:val="00637534"/>
    <w:rsid w:val="00637BAA"/>
    <w:rsid w:val="00637CA8"/>
    <w:rsid w:val="00640832"/>
    <w:rsid w:val="00641734"/>
    <w:rsid w:val="00641F0E"/>
    <w:rsid w:val="006424DA"/>
    <w:rsid w:val="00642D02"/>
    <w:rsid w:val="00642EB8"/>
    <w:rsid w:val="006435AE"/>
    <w:rsid w:val="006444CC"/>
    <w:rsid w:val="00644AA1"/>
    <w:rsid w:val="00645810"/>
    <w:rsid w:val="00645B38"/>
    <w:rsid w:val="006460FA"/>
    <w:rsid w:val="00646466"/>
    <w:rsid w:val="00646709"/>
    <w:rsid w:val="006470E6"/>
    <w:rsid w:val="0064747D"/>
    <w:rsid w:val="00647799"/>
    <w:rsid w:val="0064779F"/>
    <w:rsid w:val="00647DDE"/>
    <w:rsid w:val="00650851"/>
    <w:rsid w:val="006514F8"/>
    <w:rsid w:val="0065447D"/>
    <w:rsid w:val="00654D38"/>
    <w:rsid w:val="0065522B"/>
    <w:rsid w:val="00655D8D"/>
    <w:rsid w:val="00656569"/>
    <w:rsid w:val="0065663B"/>
    <w:rsid w:val="00656B9A"/>
    <w:rsid w:val="00656BB8"/>
    <w:rsid w:val="00656DB5"/>
    <w:rsid w:val="0065758C"/>
    <w:rsid w:val="0065787D"/>
    <w:rsid w:val="0065794C"/>
    <w:rsid w:val="00657D57"/>
    <w:rsid w:val="0066186E"/>
    <w:rsid w:val="00661BED"/>
    <w:rsid w:val="00661D98"/>
    <w:rsid w:val="00662FB7"/>
    <w:rsid w:val="00663591"/>
    <w:rsid w:val="006646DC"/>
    <w:rsid w:val="00664776"/>
    <w:rsid w:val="00664EFC"/>
    <w:rsid w:val="00665017"/>
    <w:rsid w:val="00666198"/>
    <w:rsid w:val="00667316"/>
    <w:rsid w:val="006676CB"/>
    <w:rsid w:val="0066779A"/>
    <w:rsid w:val="00667CB4"/>
    <w:rsid w:val="00667E4F"/>
    <w:rsid w:val="00670764"/>
    <w:rsid w:val="0067147F"/>
    <w:rsid w:val="006718D2"/>
    <w:rsid w:val="0067312D"/>
    <w:rsid w:val="006761D7"/>
    <w:rsid w:val="006769BD"/>
    <w:rsid w:val="00676EC4"/>
    <w:rsid w:val="0067773F"/>
    <w:rsid w:val="0067793B"/>
    <w:rsid w:val="006807FD"/>
    <w:rsid w:val="00680C8C"/>
    <w:rsid w:val="00680F96"/>
    <w:rsid w:val="006816CF"/>
    <w:rsid w:val="006821B8"/>
    <w:rsid w:val="00682948"/>
    <w:rsid w:val="00682D5F"/>
    <w:rsid w:val="006832AC"/>
    <w:rsid w:val="00683FBC"/>
    <w:rsid w:val="00684259"/>
    <w:rsid w:val="00684E88"/>
    <w:rsid w:val="006856A3"/>
    <w:rsid w:val="00685B76"/>
    <w:rsid w:val="00686074"/>
    <w:rsid w:val="006862DF"/>
    <w:rsid w:val="00686463"/>
    <w:rsid w:val="006865DA"/>
    <w:rsid w:val="00686BB9"/>
    <w:rsid w:val="00686F31"/>
    <w:rsid w:val="00686FBF"/>
    <w:rsid w:val="006871A0"/>
    <w:rsid w:val="006871DA"/>
    <w:rsid w:val="006872A5"/>
    <w:rsid w:val="0068743C"/>
    <w:rsid w:val="006876F4"/>
    <w:rsid w:val="00687F96"/>
    <w:rsid w:val="00690653"/>
    <w:rsid w:val="0069076C"/>
    <w:rsid w:val="00690B82"/>
    <w:rsid w:val="006912F9"/>
    <w:rsid w:val="006916E2"/>
    <w:rsid w:val="006922B1"/>
    <w:rsid w:val="00692479"/>
    <w:rsid w:val="006925B7"/>
    <w:rsid w:val="00694398"/>
    <w:rsid w:val="00694451"/>
    <w:rsid w:val="00694A16"/>
    <w:rsid w:val="00695141"/>
    <w:rsid w:val="0069535F"/>
    <w:rsid w:val="006956A8"/>
    <w:rsid w:val="00696006"/>
    <w:rsid w:val="00696143"/>
    <w:rsid w:val="0069635C"/>
    <w:rsid w:val="00696564"/>
    <w:rsid w:val="00697EAC"/>
    <w:rsid w:val="006A0343"/>
    <w:rsid w:val="006A05ED"/>
    <w:rsid w:val="006A0DE5"/>
    <w:rsid w:val="006A1D16"/>
    <w:rsid w:val="006A2262"/>
    <w:rsid w:val="006A25DB"/>
    <w:rsid w:val="006A2795"/>
    <w:rsid w:val="006A30DD"/>
    <w:rsid w:val="006A3467"/>
    <w:rsid w:val="006A3CEE"/>
    <w:rsid w:val="006A3E91"/>
    <w:rsid w:val="006A4805"/>
    <w:rsid w:val="006A51A5"/>
    <w:rsid w:val="006A523F"/>
    <w:rsid w:val="006A53CA"/>
    <w:rsid w:val="006A5CF8"/>
    <w:rsid w:val="006A6708"/>
    <w:rsid w:val="006A6777"/>
    <w:rsid w:val="006A6ACD"/>
    <w:rsid w:val="006A70C8"/>
    <w:rsid w:val="006A73C8"/>
    <w:rsid w:val="006A7CB6"/>
    <w:rsid w:val="006B1A2D"/>
    <w:rsid w:val="006B37BF"/>
    <w:rsid w:val="006B3F03"/>
    <w:rsid w:val="006B41A6"/>
    <w:rsid w:val="006B4775"/>
    <w:rsid w:val="006B491E"/>
    <w:rsid w:val="006B49F6"/>
    <w:rsid w:val="006B4DE4"/>
    <w:rsid w:val="006B5819"/>
    <w:rsid w:val="006B58AD"/>
    <w:rsid w:val="006B5B51"/>
    <w:rsid w:val="006B62D2"/>
    <w:rsid w:val="006B684E"/>
    <w:rsid w:val="006B70B7"/>
    <w:rsid w:val="006B744D"/>
    <w:rsid w:val="006B77FB"/>
    <w:rsid w:val="006B7AF9"/>
    <w:rsid w:val="006C0865"/>
    <w:rsid w:val="006C0E48"/>
    <w:rsid w:val="006C1363"/>
    <w:rsid w:val="006C178C"/>
    <w:rsid w:val="006C1A5A"/>
    <w:rsid w:val="006C1DEB"/>
    <w:rsid w:val="006C2143"/>
    <w:rsid w:val="006C228B"/>
    <w:rsid w:val="006C306C"/>
    <w:rsid w:val="006C38DF"/>
    <w:rsid w:val="006C40BE"/>
    <w:rsid w:val="006C43F0"/>
    <w:rsid w:val="006C4B35"/>
    <w:rsid w:val="006C4EC7"/>
    <w:rsid w:val="006C60A5"/>
    <w:rsid w:val="006C64BC"/>
    <w:rsid w:val="006C748B"/>
    <w:rsid w:val="006C7714"/>
    <w:rsid w:val="006C7735"/>
    <w:rsid w:val="006C7C73"/>
    <w:rsid w:val="006D1002"/>
    <w:rsid w:val="006D1FF2"/>
    <w:rsid w:val="006D2E00"/>
    <w:rsid w:val="006D3928"/>
    <w:rsid w:val="006D3F90"/>
    <w:rsid w:val="006D40B8"/>
    <w:rsid w:val="006D4491"/>
    <w:rsid w:val="006D493F"/>
    <w:rsid w:val="006D5764"/>
    <w:rsid w:val="006D5A7C"/>
    <w:rsid w:val="006D6077"/>
    <w:rsid w:val="006D65EA"/>
    <w:rsid w:val="006D7014"/>
    <w:rsid w:val="006D7364"/>
    <w:rsid w:val="006D76DF"/>
    <w:rsid w:val="006E01AE"/>
    <w:rsid w:val="006E0232"/>
    <w:rsid w:val="006E1671"/>
    <w:rsid w:val="006E230D"/>
    <w:rsid w:val="006E29F7"/>
    <w:rsid w:val="006E31F8"/>
    <w:rsid w:val="006E39AD"/>
    <w:rsid w:val="006E3E15"/>
    <w:rsid w:val="006E41C1"/>
    <w:rsid w:val="006E47DB"/>
    <w:rsid w:val="006E5AC1"/>
    <w:rsid w:val="006E5ECB"/>
    <w:rsid w:val="006E61D3"/>
    <w:rsid w:val="006E68BF"/>
    <w:rsid w:val="006E68F5"/>
    <w:rsid w:val="006E6C80"/>
    <w:rsid w:val="006F0E9D"/>
    <w:rsid w:val="006F158B"/>
    <w:rsid w:val="006F1AEA"/>
    <w:rsid w:val="006F2512"/>
    <w:rsid w:val="006F25D4"/>
    <w:rsid w:val="006F2AF6"/>
    <w:rsid w:val="006F346F"/>
    <w:rsid w:val="006F375E"/>
    <w:rsid w:val="006F3924"/>
    <w:rsid w:val="006F4C37"/>
    <w:rsid w:val="006F52B4"/>
    <w:rsid w:val="006F53B3"/>
    <w:rsid w:val="006F635E"/>
    <w:rsid w:val="006F6987"/>
    <w:rsid w:val="006F6F67"/>
    <w:rsid w:val="006F70DE"/>
    <w:rsid w:val="00700455"/>
    <w:rsid w:val="007015A5"/>
    <w:rsid w:val="007019BC"/>
    <w:rsid w:val="00701B42"/>
    <w:rsid w:val="0070258D"/>
    <w:rsid w:val="007027DA"/>
    <w:rsid w:val="007032F8"/>
    <w:rsid w:val="00703C03"/>
    <w:rsid w:val="00704967"/>
    <w:rsid w:val="00704E4C"/>
    <w:rsid w:val="007062B9"/>
    <w:rsid w:val="007067C2"/>
    <w:rsid w:val="00706883"/>
    <w:rsid w:val="00706D62"/>
    <w:rsid w:val="0070741C"/>
    <w:rsid w:val="007074D5"/>
    <w:rsid w:val="00707C55"/>
    <w:rsid w:val="007108F9"/>
    <w:rsid w:val="00710B0A"/>
    <w:rsid w:val="007119EE"/>
    <w:rsid w:val="0071292F"/>
    <w:rsid w:val="00712E37"/>
    <w:rsid w:val="007135E8"/>
    <w:rsid w:val="00713A1E"/>
    <w:rsid w:val="00713C35"/>
    <w:rsid w:val="00714234"/>
    <w:rsid w:val="00714562"/>
    <w:rsid w:val="00714926"/>
    <w:rsid w:val="0071594B"/>
    <w:rsid w:val="00716009"/>
    <w:rsid w:val="00716345"/>
    <w:rsid w:val="007164AE"/>
    <w:rsid w:val="0071680E"/>
    <w:rsid w:val="0071688E"/>
    <w:rsid w:val="007168A0"/>
    <w:rsid w:val="00716EAE"/>
    <w:rsid w:val="00716F58"/>
    <w:rsid w:val="007208B8"/>
    <w:rsid w:val="00720B11"/>
    <w:rsid w:val="00720D58"/>
    <w:rsid w:val="007212AF"/>
    <w:rsid w:val="007215FB"/>
    <w:rsid w:val="00722218"/>
    <w:rsid w:val="0072228D"/>
    <w:rsid w:val="0072259B"/>
    <w:rsid w:val="0072278F"/>
    <w:rsid w:val="00722E32"/>
    <w:rsid w:val="0072360F"/>
    <w:rsid w:val="00723DA1"/>
    <w:rsid w:val="00723E42"/>
    <w:rsid w:val="00724E5B"/>
    <w:rsid w:val="007252F5"/>
    <w:rsid w:val="00725386"/>
    <w:rsid w:val="00725A98"/>
    <w:rsid w:val="007270DF"/>
    <w:rsid w:val="00727445"/>
    <w:rsid w:val="00730376"/>
    <w:rsid w:val="00730574"/>
    <w:rsid w:val="00730EB5"/>
    <w:rsid w:val="00730FB9"/>
    <w:rsid w:val="0073182C"/>
    <w:rsid w:val="00731FFE"/>
    <w:rsid w:val="007321C4"/>
    <w:rsid w:val="007321C8"/>
    <w:rsid w:val="00732E3B"/>
    <w:rsid w:val="00733F73"/>
    <w:rsid w:val="00734163"/>
    <w:rsid w:val="00734770"/>
    <w:rsid w:val="007356A2"/>
    <w:rsid w:val="007368CC"/>
    <w:rsid w:val="00736CF1"/>
    <w:rsid w:val="007371DF"/>
    <w:rsid w:val="00737D3F"/>
    <w:rsid w:val="007402E6"/>
    <w:rsid w:val="00740B0A"/>
    <w:rsid w:val="00740BB0"/>
    <w:rsid w:val="007411F2"/>
    <w:rsid w:val="00741295"/>
    <w:rsid w:val="00741585"/>
    <w:rsid w:val="00741F95"/>
    <w:rsid w:val="007421C9"/>
    <w:rsid w:val="00743325"/>
    <w:rsid w:val="00744BAD"/>
    <w:rsid w:val="0074690E"/>
    <w:rsid w:val="00747069"/>
    <w:rsid w:val="00750893"/>
    <w:rsid w:val="007509C6"/>
    <w:rsid w:val="00750C99"/>
    <w:rsid w:val="0075109F"/>
    <w:rsid w:val="00752303"/>
    <w:rsid w:val="00752483"/>
    <w:rsid w:val="00752D63"/>
    <w:rsid w:val="00752FC3"/>
    <w:rsid w:val="00753354"/>
    <w:rsid w:val="0075443D"/>
    <w:rsid w:val="00754709"/>
    <w:rsid w:val="00754FE9"/>
    <w:rsid w:val="007565E4"/>
    <w:rsid w:val="007568AF"/>
    <w:rsid w:val="00756912"/>
    <w:rsid w:val="007575C0"/>
    <w:rsid w:val="007605FF"/>
    <w:rsid w:val="00760867"/>
    <w:rsid w:val="00761696"/>
    <w:rsid w:val="007618A8"/>
    <w:rsid w:val="00761FF6"/>
    <w:rsid w:val="00762E01"/>
    <w:rsid w:val="00763B68"/>
    <w:rsid w:val="00764AA5"/>
    <w:rsid w:val="00764D33"/>
    <w:rsid w:val="00765B0A"/>
    <w:rsid w:val="00765C72"/>
    <w:rsid w:val="00766053"/>
    <w:rsid w:val="0076669C"/>
    <w:rsid w:val="00766BFA"/>
    <w:rsid w:val="00767518"/>
    <w:rsid w:val="00767EFA"/>
    <w:rsid w:val="00770300"/>
    <w:rsid w:val="00771844"/>
    <w:rsid w:val="00771CB3"/>
    <w:rsid w:val="0077314E"/>
    <w:rsid w:val="0077356C"/>
    <w:rsid w:val="007736D9"/>
    <w:rsid w:val="007739AB"/>
    <w:rsid w:val="007742D1"/>
    <w:rsid w:val="00774E10"/>
    <w:rsid w:val="00775046"/>
    <w:rsid w:val="007765EA"/>
    <w:rsid w:val="00776E6A"/>
    <w:rsid w:val="0077726D"/>
    <w:rsid w:val="00777D70"/>
    <w:rsid w:val="007801C5"/>
    <w:rsid w:val="00780348"/>
    <w:rsid w:val="0078071C"/>
    <w:rsid w:val="00781620"/>
    <w:rsid w:val="007825BA"/>
    <w:rsid w:val="007827D7"/>
    <w:rsid w:val="00782D2A"/>
    <w:rsid w:val="00782EC9"/>
    <w:rsid w:val="00782F0F"/>
    <w:rsid w:val="00783D3A"/>
    <w:rsid w:val="00785212"/>
    <w:rsid w:val="00785510"/>
    <w:rsid w:val="007864F5"/>
    <w:rsid w:val="00786CC4"/>
    <w:rsid w:val="0078750B"/>
    <w:rsid w:val="00787796"/>
    <w:rsid w:val="00787B75"/>
    <w:rsid w:val="0079024B"/>
    <w:rsid w:val="00790F2C"/>
    <w:rsid w:val="007912D2"/>
    <w:rsid w:val="00791586"/>
    <w:rsid w:val="00791DEA"/>
    <w:rsid w:val="00793130"/>
    <w:rsid w:val="00793192"/>
    <w:rsid w:val="00793A2A"/>
    <w:rsid w:val="0079445B"/>
    <w:rsid w:val="007945CB"/>
    <w:rsid w:val="00794641"/>
    <w:rsid w:val="00794B80"/>
    <w:rsid w:val="00794CE3"/>
    <w:rsid w:val="00794F0C"/>
    <w:rsid w:val="00795106"/>
    <w:rsid w:val="007954FC"/>
    <w:rsid w:val="00795DDC"/>
    <w:rsid w:val="0079701F"/>
    <w:rsid w:val="007A0541"/>
    <w:rsid w:val="007A0661"/>
    <w:rsid w:val="007A12EA"/>
    <w:rsid w:val="007A1DDB"/>
    <w:rsid w:val="007A2015"/>
    <w:rsid w:val="007A36A0"/>
    <w:rsid w:val="007A3CFC"/>
    <w:rsid w:val="007A51E1"/>
    <w:rsid w:val="007A5222"/>
    <w:rsid w:val="007A52C1"/>
    <w:rsid w:val="007A5571"/>
    <w:rsid w:val="007A64DD"/>
    <w:rsid w:val="007A6610"/>
    <w:rsid w:val="007A6689"/>
    <w:rsid w:val="007A67BA"/>
    <w:rsid w:val="007A7302"/>
    <w:rsid w:val="007B00E3"/>
    <w:rsid w:val="007B2116"/>
    <w:rsid w:val="007B3559"/>
    <w:rsid w:val="007B397C"/>
    <w:rsid w:val="007B425F"/>
    <w:rsid w:val="007B457B"/>
    <w:rsid w:val="007B4C2F"/>
    <w:rsid w:val="007B510B"/>
    <w:rsid w:val="007B5ADB"/>
    <w:rsid w:val="007B5C2B"/>
    <w:rsid w:val="007B5CF8"/>
    <w:rsid w:val="007B603C"/>
    <w:rsid w:val="007B66E1"/>
    <w:rsid w:val="007B7AB2"/>
    <w:rsid w:val="007B7D78"/>
    <w:rsid w:val="007C060A"/>
    <w:rsid w:val="007C073C"/>
    <w:rsid w:val="007C12F6"/>
    <w:rsid w:val="007C135C"/>
    <w:rsid w:val="007C1385"/>
    <w:rsid w:val="007C1EA2"/>
    <w:rsid w:val="007C23E3"/>
    <w:rsid w:val="007C2D8B"/>
    <w:rsid w:val="007C2E1A"/>
    <w:rsid w:val="007C34B5"/>
    <w:rsid w:val="007C47CF"/>
    <w:rsid w:val="007C4E11"/>
    <w:rsid w:val="007C507D"/>
    <w:rsid w:val="007C553B"/>
    <w:rsid w:val="007C5A95"/>
    <w:rsid w:val="007C6196"/>
    <w:rsid w:val="007C6345"/>
    <w:rsid w:val="007C637D"/>
    <w:rsid w:val="007C6522"/>
    <w:rsid w:val="007C7295"/>
    <w:rsid w:val="007C7373"/>
    <w:rsid w:val="007C7A1A"/>
    <w:rsid w:val="007D02EA"/>
    <w:rsid w:val="007D03FA"/>
    <w:rsid w:val="007D0A88"/>
    <w:rsid w:val="007D1042"/>
    <w:rsid w:val="007D142D"/>
    <w:rsid w:val="007D1701"/>
    <w:rsid w:val="007D197D"/>
    <w:rsid w:val="007D4A99"/>
    <w:rsid w:val="007D5027"/>
    <w:rsid w:val="007D5992"/>
    <w:rsid w:val="007D5E55"/>
    <w:rsid w:val="007D6039"/>
    <w:rsid w:val="007D6190"/>
    <w:rsid w:val="007D64C0"/>
    <w:rsid w:val="007D65D4"/>
    <w:rsid w:val="007D661C"/>
    <w:rsid w:val="007D67CF"/>
    <w:rsid w:val="007D6923"/>
    <w:rsid w:val="007D7196"/>
    <w:rsid w:val="007D7B19"/>
    <w:rsid w:val="007D7F86"/>
    <w:rsid w:val="007E0C9D"/>
    <w:rsid w:val="007E1237"/>
    <w:rsid w:val="007E19AA"/>
    <w:rsid w:val="007E26B2"/>
    <w:rsid w:val="007E2F1A"/>
    <w:rsid w:val="007E3085"/>
    <w:rsid w:val="007E4BB4"/>
    <w:rsid w:val="007E55C3"/>
    <w:rsid w:val="007E5E99"/>
    <w:rsid w:val="007E621F"/>
    <w:rsid w:val="007E629E"/>
    <w:rsid w:val="007E6CC6"/>
    <w:rsid w:val="007E7585"/>
    <w:rsid w:val="007E75AB"/>
    <w:rsid w:val="007E7C0D"/>
    <w:rsid w:val="007F040F"/>
    <w:rsid w:val="007F154F"/>
    <w:rsid w:val="007F16E0"/>
    <w:rsid w:val="007F21D6"/>
    <w:rsid w:val="007F226E"/>
    <w:rsid w:val="007F2917"/>
    <w:rsid w:val="007F31A6"/>
    <w:rsid w:val="007F3381"/>
    <w:rsid w:val="007F3C0B"/>
    <w:rsid w:val="007F3CD7"/>
    <w:rsid w:val="007F401E"/>
    <w:rsid w:val="007F40EA"/>
    <w:rsid w:val="007F494C"/>
    <w:rsid w:val="007F5F29"/>
    <w:rsid w:val="007F6D69"/>
    <w:rsid w:val="007F75EA"/>
    <w:rsid w:val="007F7E1B"/>
    <w:rsid w:val="008010E3"/>
    <w:rsid w:val="00801101"/>
    <w:rsid w:val="008012E4"/>
    <w:rsid w:val="0080130E"/>
    <w:rsid w:val="008013D8"/>
    <w:rsid w:val="008017FD"/>
    <w:rsid w:val="00801DAA"/>
    <w:rsid w:val="00802443"/>
    <w:rsid w:val="0080288B"/>
    <w:rsid w:val="00802C60"/>
    <w:rsid w:val="00802EE1"/>
    <w:rsid w:val="00803761"/>
    <w:rsid w:val="0080424A"/>
    <w:rsid w:val="008068D2"/>
    <w:rsid w:val="00807080"/>
    <w:rsid w:val="008072F9"/>
    <w:rsid w:val="00807D55"/>
    <w:rsid w:val="008104C3"/>
    <w:rsid w:val="0081077B"/>
    <w:rsid w:val="008107B6"/>
    <w:rsid w:val="00810A2E"/>
    <w:rsid w:val="00810BF3"/>
    <w:rsid w:val="0081161B"/>
    <w:rsid w:val="00812142"/>
    <w:rsid w:val="00812EC6"/>
    <w:rsid w:val="00812F1D"/>
    <w:rsid w:val="00813DA8"/>
    <w:rsid w:val="00813DD8"/>
    <w:rsid w:val="00814383"/>
    <w:rsid w:val="00814A59"/>
    <w:rsid w:val="0081551D"/>
    <w:rsid w:val="008157BD"/>
    <w:rsid w:val="00815AA2"/>
    <w:rsid w:val="00815B0E"/>
    <w:rsid w:val="00815D76"/>
    <w:rsid w:val="00815E9A"/>
    <w:rsid w:val="00816DBA"/>
    <w:rsid w:val="008170FE"/>
    <w:rsid w:val="008214B7"/>
    <w:rsid w:val="00822FE7"/>
    <w:rsid w:val="008230B3"/>
    <w:rsid w:val="0082355E"/>
    <w:rsid w:val="00823929"/>
    <w:rsid w:val="00823B23"/>
    <w:rsid w:val="00823C49"/>
    <w:rsid w:val="00824B0F"/>
    <w:rsid w:val="00824C1B"/>
    <w:rsid w:val="008257F6"/>
    <w:rsid w:val="0082615C"/>
    <w:rsid w:val="00826542"/>
    <w:rsid w:val="008272FC"/>
    <w:rsid w:val="0082749A"/>
    <w:rsid w:val="008275E2"/>
    <w:rsid w:val="00827606"/>
    <w:rsid w:val="00827FF3"/>
    <w:rsid w:val="00830F96"/>
    <w:rsid w:val="00831151"/>
    <w:rsid w:val="00831341"/>
    <w:rsid w:val="008319EA"/>
    <w:rsid w:val="00831F14"/>
    <w:rsid w:val="008322A5"/>
    <w:rsid w:val="00832606"/>
    <w:rsid w:val="00832EEE"/>
    <w:rsid w:val="008333A2"/>
    <w:rsid w:val="00833487"/>
    <w:rsid w:val="00834848"/>
    <w:rsid w:val="00835EA5"/>
    <w:rsid w:val="0083657F"/>
    <w:rsid w:val="008365E7"/>
    <w:rsid w:val="00836659"/>
    <w:rsid w:val="00836AD1"/>
    <w:rsid w:val="0083717C"/>
    <w:rsid w:val="00837A76"/>
    <w:rsid w:val="00837CAD"/>
    <w:rsid w:val="008405BA"/>
    <w:rsid w:val="0084079C"/>
    <w:rsid w:val="008410DA"/>
    <w:rsid w:val="008412BE"/>
    <w:rsid w:val="00841896"/>
    <w:rsid w:val="00841CF0"/>
    <w:rsid w:val="00841DC7"/>
    <w:rsid w:val="0084205D"/>
    <w:rsid w:val="0084215C"/>
    <w:rsid w:val="00842E46"/>
    <w:rsid w:val="0084497C"/>
    <w:rsid w:val="00844BDE"/>
    <w:rsid w:val="00845062"/>
    <w:rsid w:val="008450A6"/>
    <w:rsid w:val="0084527A"/>
    <w:rsid w:val="00845538"/>
    <w:rsid w:val="008462AB"/>
    <w:rsid w:val="00846B50"/>
    <w:rsid w:val="00846D61"/>
    <w:rsid w:val="008470AD"/>
    <w:rsid w:val="0084732E"/>
    <w:rsid w:val="008477E7"/>
    <w:rsid w:val="00850242"/>
    <w:rsid w:val="00850DB6"/>
    <w:rsid w:val="00850EA2"/>
    <w:rsid w:val="00851FB8"/>
    <w:rsid w:val="00853E9E"/>
    <w:rsid w:val="00854AA8"/>
    <w:rsid w:val="008555A3"/>
    <w:rsid w:val="008557C1"/>
    <w:rsid w:val="008558DB"/>
    <w:rsid w:val="00855FFA"/>
    <w:rsid w:val="008567AC"/>
    <w:rsid w:val="008568DC"/>
    <w:rsid w:val="00856E5B"/>
    <w:rsid w:val="00857641"/>
    <w:rsid w:val="00857D5F"/>
    <w:rsid w:val="008603A4"/>
    <w:rsid w:val="00860E1A"/>
    <w:rsid w:val="0086102D"/>
    <w:rsid w:val="008619DB"/>
    <w:rsid w:val="00861D2B"/>
    <w:rsid w:val="008620E7"/>
    <w:rsid w:val="0086249C"/>
    <w:rsid w:val="008624DA"/>
    <w:rsid w:val="00862C8D"/>
    <w:rsid w:val="00863FA0"/>
    <w:rsid w:val="00864752"/>
    <w:rsid w:val="00864A29"/>
    <w:rsid w:val="00865B3E"/>
    <w:rsid w:val="00866EF4"/>
    <w:rsid w:val="00867D14"/>
    <w:rsid w:val="00870FEA"/>
    <w:rsid w:val="0087112D"/>
    <w:rsid w:val="00871D51"/>
    <w:rsid w:val="00872437"/>
    <w:rsid w:val="00872850"/>
    <w:rsid w:val="00873CFB"/>
    <w:rsid w:val="008744F4"/>
    <w:rsid w:val="00876D07"/>
    <w:rsid w:val="00876E41"/>
    <w:rsid w:val="00877750"/>
    <w:rsid w:val="00877B2A"/>
    <w:rsid w:val="008803C2"/>
    <w:rsid w:val="00880B4D"/>
    <w:rsid w:val="00881953"/>
    <w:rsid w:val="008825CF"/>
    <w:rsid w:val="00882970"/>
    <w:rsid w:val="00882A8E"/>
    <w:rsid w:val="0088320C"/>
    <w:rsid w:val="00883789"/>
    <w:rsid w:val="008841EA"/>
    <w:rsid w:val="00884DC6"/>
    <w:rsid w:val="00885208"/>
    <w:rsid w:val="0088597D"/>
    <w:rsid w:val="0088640A"/>
    <w:rsid w:val="008868EB"/>
    <w:rsid w:val="008874E6"/>
    <w:rsid w:val="00890361"/>
    <w:rsid w:val="00890650"/>
    <w:rsid w:val="00890AFA"/>
    <w:rsid w:val="00890B26"/>
    <w:rsid w:val="00891E7F"/>
    <w:rsid w:val="00892CEC"/>
    <w:rsid w:val="008931A9"/>
    <w:rsid w:val="00893BB6"/>
    <w:rsid w:val="00894C47"/>
    <w:rsid w:val="00895907"/>
    <w:rsid w:val="00895E3F"/>
    <w:rsid w:val="00896B3F"/>
    <w:rsid w:val="0089759B"/>
    <w:rsid w:val="0089778D"/>
    <w:rsid w:val="008979C9"/>
    <w:rsid w:val="00897DCC"/>
    <w:rsid w:val="008A05B0"/>
    <w:rsid w:val="008A08FE"/>
    <w:rsid w:val="008A0B37"/>
    <w:rsid w:val="008A1B42"/>
    <w:rsid w:val="008A208E"/>
    <w:rsid w:val="008A29AD"/>
    <w:rsid w:val="008A2C17"/>
    <w:rsid w:val="008A30E4"/>
    <w:rsid w:val="008A3313"/>
    <w:rsid w:val="008A4180"/>
    <w:rsid w:val="008A4471"/>
    <w:rsid w:val="008A4E40"/>
    <w:rsid w:val="008A76F5"/>
    <w:rsid w:val="008A78A7"/>
    <w:rsid w:val="008A7913"/>
    <w:rsid w:val="008A7D70"/>
    <w:rsid w:val="008A7DAC"/>
    <w:rsid w:val="008B07D7"/>
    <w:rsid w:val="008B0985"/>
    <w:rsid w:val="008B1224"/>
    <w:rsid w:val="008B2289"/>
    <w:rsid w:val="008B411C"/>
    <w:rsid w:val="008B5441"/>
    <w:rsid w:val="008B5A6D"/>
    <w:rsid w:val="008B5B2B"/>
    <w:rsid w:val="008B5F0E"/>
    <w:rsid w:val="008B62AA"/>
    <w:rsid w:val="008B6A2D"/>
    <w:rsid w:val="008B6D28"/>
    <w:rsid w:val="008B6FE9"/>
    <w:rsid w:val="008B72BE"/>
    <w:rsid w:val="008B757A"/>
    <w:rsid w:val="008B7D7D"/>
    <w:rsid w:val="008C0C18"/>
    <w:rsid w:val="008C0D04"/>
    <w:rsid w:val="008C1491"/>
    <w:rsid w:val="008C1F75"/>
    <w:rsid w:val="008C2539"/>
    <w:rsid w:val="008C2947"/>
    <w:rsid w:val="008C2CF1"/>
    <w:rsid w:val="008C30C5"/>
    <w:rsid w:val="008C3111"/>
    <w:rsid w:val="008C3413"/>
    <w:rsid w:val="008C3A8E"/>
    <w:rsid w:val="008C3DDE"/>
    <w:rsid w:val="008C49C9"/>
    <w:rsid w:val="008C4F99"/>
    <w:rsid w:val="008C532E"/>
    <w:rsid w:val="008C5484"/>
    <w:rsid w:val="008C576E"/>
    <w:rsid w:val="008C5A3B"/>
    <w:rsid w:val="008C5B04"/>
    <w:rsid w:val="008C6021"/>
    <w:rsid w:val="008C6951"/>
    <w:rsid w:val="008C75A0"/>
    <w:rsid w:val="008D01AF"/>
    <w:rsid w:val="008D0238"/>
    <w:rsid w:val="008D114A"/>
    <w:rsid w:val="008D14BA"/>
    <w:rsid w:val="008D1BAE"/>
    <w:rsid w:val="008D250D"/>
    <w:rsid w:val="008D2BF8"/>
    <w:rsid w:val="008D2F2A"/>
    <w:rsid w:val="008D2FE0"/>
    <w:rsid w:val="008D3D2B"/>
    <w:rsid w:val="008D4163"/>
    <w:rsid w:val="008D45A5"/>
    <w:rsid w:val="008D5F0F"/>
    <w:rsid w:val="008D6445"/>
    <w:rsid w:val="008D6E2C"/>
    <w:rsid w:val="008D6E7F"/>
    <w:rsid w:val="008D71AC"/>
    <w:rsid w:val="008D76F1"/>
    <w:rsid w:val="008D7B7C"/>
    <w:rsid w:val="008E0AD7"/>
    <w:rsid w:val="008E1177"/>
    <w:rsid w:val="008E1A1F"/>
    <w:rsid w:val="008E1E77"/>
    <w:rsid w:val="008E3285"/>
    <w:rsid w:val="008E4035"/>
    <w:rsid w:val="008E4BC9"/>
    <w:rsid w:val="008E4CD5"/>
    <w:rsid w:val="008E4E48"/>
    <w:rsid w:val="008E5137"/>
    <w:rsid w:val="008E51BA"/>
    <w:rsid w:val="008E58E7"/>
    <w:rsid w:val="008E59CC"/>
    <w:rsid w:val="008E6F11"/>
    <w:rsid w:val="008F0106"/>
    <w:rsid w:val="008F052D"/>
    <w:rsid w:val="008F17BE"/>
    <w:rsid w:val="008F19BE"/>
    <w:rsid w:val="008F1CA1"/>
    <w:rsid w:val="008F3101"/>
    <w:rsid w:val="008F3467"/>
    <w:rsid w:val="008F3CCD"/>
    <w:rsid w:val="008F446F"/>
    <w:rsid w:val="008F44C7"/>
    <w:rsid w:val="008F45DF"/>
    <w:rsid w:val="008F4DD5"/>
    <w:rsid w:val="008F5333"/>
    <w:rsid w:val="008F6C9B"/>
    <w:rsid w:val="008F75D2"/>
    <w:rsid w:val="008F7703"/>
    <w:rsid w:val="008F79B1"/>
    <w:rsid w:val="00900295"/>
    <w:rsid w:val="00900590"/>
    <w:rsid w:val="009010A5"/>
    <w:rsid w:val="00902229"/>
    <w:rsid w:val="00902BE0"/>
    <w:rsid w:val="009030A8"/>
    <w:rsid w:val="00903386"/>
    <w:rsid w:val="009037A4"/>
    <w:rsid w:val="00903815"/>
    <w:rsid w:val="00903A6C"/>
    <w:rsid w:val="00903B5D"/>
    <w:rsid w:val="00904E33"/>
    <w:rsid w:val="00904EBB"/>
    <w:rsid w:val="00905BB5"/>
    <w:rsid w:val="00905F92"/>
    <w:rsid w:val="009060DC"/>
    <w:rsid w:val="009069F1"/>
    <w:rsid w:val="00906EDF"/>
    <w:rsid w:val="009076B1"/>
    <w:rsid w:val="009102EB"/>
    <w:rsid w:val="00910596"/>
    <w:rsid w:val="00910733"/>
    <w:rsid w:val="00911292"/>
    <w:rsid w:val="009115E5"/>
    <w:rsid w:val="00911958"/>
    <w:rsid w:val="00912510"/>
    <w:rsid w:val="00912D16"/>
    <w:rsid w:val="0091514D"/>
    <w:rsid w:val="009156AA"/>
    <w:rsid w:val="00915D7E"/>
    <w:rsid w:val="009162EB"/>
    <w:rsid w:val="009163BB"/>
    <w:rsid w:val="00916C0B"/>
    <w:rsid w:val="00917537"/>
    <w:rsid w:val="009201FC"/>
    <w:rsid w:val="009206F0"/>
    <w:rsid w:val="0092116F"/>
    <w:rsid w:val="00921F0D"/>
    <w:rsid w:val="00922AE9"/>
    <w:rsid w:val="009233F0"/>
    <w:rsid w:val="00923608"/>
    <w:rsid w:val="00924837"/>
    <w:rsid w:val="0092546E"/>
    <w:rsid w:val="00925AA2"/>
    <w:rsid w:val="00926309"/>
    <w:rsid w:val="009264BB"/>
    <w:rsid w:val="009265B8"/>
    <w:rsid w:val="009267A8"/>
    <w:rsid w:val="00927A96"/>
    <w:rsid w:val="00930749"/>
    <w:rsid w:val="00931FBE"/>
    <w:rsid w:val="00932392"/>
    <w:rsid w:val="009337CB"/>
    <w:rsid w:val="00934233"/>
    <w:rsid w:val="00934F6D"/>
    <w:rsid w:val="00934FAC"/>
    <w:rsid w:val="00936212"/>
    <w:rsid w:val="00936A31"/>
    <w:rsid w:val="00937542"/>
    <w:rsid w:val="0093779C"/>
    <w:rsid w:val="009377F0"/>
    <w:rsid w:val="00940128"/>
    <w:rsid w:val="0094032F"/>
    <w:rsid w:val="009414FD"/>
    <w:rsid w:val="00941D8A"/>
    <w:rsid w:val="00941E1C"/>
    <w:rsid w:val="009420D7"/>
    <w:rsid w:val="0094222F"/>
    <w:rsid w:val="00942419"/>
    <w:rsid w:val="00942473"/>
    <w:rsid w:val="00942CAF"/>
    <w:rsid w:val="00942E50"/>
    <w:rsid w:val="00942E6B"/>
    <w:rsid w:val="009451FE"/>
    <w:rsid w:val="009454E5"/>
    <w:rsid w:val="009457AF"/>
    <w:rsid w:val="00945FE1"/>
    <w:rsid w:val="00946119"/>
    <w:rsid w:val="00947792"/>
    <w:rsid w:val="009511A2"/>
    <w:rsid w:val="00951FBE"/>
    <w:rsid w:val="0095216A"/>
    <w:rsid w:val="00952A18"/>
    <w:rsid w:val="00953D5C"/>
    <w:rsid w:val="00954A54"/>
    <w:rsid w:val="00954CE3"/>
    <w:rsid w:val="00955862"/>
    <w:rsid w:val="00956B52"/>
    <w:rsid w:val="00956E54"/>
    <w:rsid w:val="00957565"/>
    <w:rsid w:val="009577F7"/>
    <w:rsid w:val="009578E4"/>
    <w:rsid w:val="00957BED"/>
    <w:rsid w:val="009605CE"/>
    <w:rsid w:val="00960656"/>
    <w:rsid w:val="00960FA0"/>
    <w:rsid w:val="009610AE"/>
    <w:rsid w:val="00961191"/>
    <w:rsid w:val="0096146B"/>
    <w:rsid w:val="009619F0"/>
    <w:rsid w:val="00961E7D"/>
    <w:rsid w:val="009621FA"/>
    <w:rsid w:val="009631B9"/>
    <w:rsid w:val="00963562"/>
    <w:rsid w:val="00963886"/>
    <w:rsid w:val="009647CC"/>
    <w:rsid w:val="00964911"/>
    <w:rsid w:val="00964CC5"/>
    <w:rsid w:val="00964FC1"/>
    <w:rsid w:val="0096510B"/>
    <w:rsid w:val="009664BF"/>
    <w:rsid w:val="00966FA4"/>
    <w:rsid w:val="009676E9"/>
    <w:rsid w:val="00967F40"/>
    <w:rsid w:val="00970C52"/>
    <w:rsid w:val="00970CE9"/>
    <w:rsid w:val="0097156B"/>
    <w:rsid w:val="00971D15"/>
    <w:rsid w:val="00972499"/>
    <w:rsid w:val="00972BCE"/>
    <w:rsid w:val="00973338"/>
    <w:rsid w:val="00973A8D"/>
    <w:rsid w:val="0097434B"/>
    <w:rsid w:val="0097475E"/>
    <w:rsid w:val="00974A81"/>
    <w:rsid w:val="00974D07"/>
    <w:rsid w:val="009760FC"/>
    <w:rsid w:val="009776EA"/>
    <w:rsid w:val="00977C6C"/>
    <w:rsid w:val="009803E0"/>
    <w:rsid w:val="00980B0B"/>
    <w:rsid w:val="00980CB9"/>
    <w:rsid w:val="00981189"/>
    <w:rsid w:val="00981E6A"/>
    <w:rsid w:val="00982048"/>
    <w:rsid w:val="00982061"/>
    <w:rsid w:val="00982AF2"/>
    <w:rsid w:val="009830EA"/>
    <w:rsid w:val="00983FE3"/>
    <w:rsid w:val="009842F9"/>
    <w:rsid w:val="00984666"/>
    <w:rsid w:val="00984ED1"/>
    <w:rsid w:val="00985443"/>
    <w:rsid w:val="009856EB"/>
    <w:rsid w:val="00985E1D"/>
    <w:rsid w:val="009865EF"/>
    <w:rsid w:val="00986E9F"/>
    <w:rsid w:val="00987332"/>
    <w:rsid w:val="00987F0C"/>
    <w:rsid w:val="0099119A"/>
    <w:rsid w:val="009913BA"/>
    <w:rsid w:val="00992257"/>
    <w:rsid w:val="009924BB"/>
    <w:rsid w:val="00993952"/>
    <w:rsid w:val="00995896"/>
    <w:rsid w:val="00995BDE"/>
    <w:rsid w:val="00995CAD"/>
    <w:rsid w:val="0099681B"/>
    <w:rsid w:val="009969C5"/>
    <w:rsid w:val="00997D7C"/>
    <w:rsid w:val="00997E8A"/>
    <w:rsid w:val="009A02E5"/>
    <w:rsid w:val="009A0E8F"/>
    <w:rsid w:val="009A10B5"/>
    <w:rsid w:val="009A116A"/>
    <w:rsid w:val="009A1ED4"/>
    <w:rsid w:val="009A250E"/>
    <w:rsid w:val="009A25E1"/>
    <w:rsid w:val="009A2A85"/>
    <w:rsid w:val="009A35EA"/>
    <w:rsid w:val="009A3782"/>
    <w:rsid w:val="009A3838"/>
    <w:rsid w:val="009A4496"/>
    <w:rsid w:val="009A4512"/>
    <w:rsid w:val="009A454E"/>
    <w:rsid w:val="009A46FB"/>
    <w:rsid w:val="009A4841"/>
    <w:rsid w:val="009A4A61"/>
    <w:rsid w:val="009A531D"/>
    <w:rsid w:val="009A5788"/>
    <w:rsid w:val="009A59B9"/>
    <w:rsid w:val="009A5E47"/>
    <w:rsid w:val="009A66C9"/>
    <w:rsid w:val="009A712D"/>
    <w:rsid w:val="009A7A61"/>
    <w:rsid w:val="009B033E"/>
    <w:rsid w:val="009B07A4"/>
    <w:rsid w:val="009B117A"/>
    <w:rsid w:val="009B1CAB"/>
    <w:rsid w:val="009B1FFB"/>
    <w:rsid w:val="009B29D2"/>
    <w:rsid w:val="009B2B6B"/>
    <w:rsid w:val="009B2CA5"/>
    <w:rsid w:val="009B3BBB"/>
    <w:rsid w:val="009B3C58"/>
    <w:rsid w:val="009B3D1E"/>
    <w:rsid w:val="009B42DB"/>
    <w:rsid w:val="009B46DB"/>
    <w:rsid w:val="009B50D1"/>
    <w:rsid w:val="009B52E5"/>
    <w:rsid w:val="009B6307"/>
    <w:rsid w:val="009B6F80"/>
    <w:rsid w:val="009B72AB"/>
    <w:rsid w:val="009B793E"/>
    <w:rsid w:val="009C0163"/>
    <w:rsid w:val="009C0673"/>
    <w:rsid w:val="009C0768"/>
    <w:rsid w:val="009C0D47"/>
    <w:rsid w:val="009C141C"/>
    <w:rsid w:val="009C1543"/>
    <w:rsid w:val="009C1A03"/>
    <w:rsid w:val="009C1A3C"/>
    <w:rsid w:val="009C20E8"/>
    <w:rsid w:val="009C27EE"/>
    <w:rsid w:val="009C2D41"/>
    <w:rsid w:val="009C375B"/>
    <w:rsid w:val="009C390F"/>
    <w:rsid w:val="009C3D8E"/>
    <w:rsid w:val="009C3E46"/>
    <w:rsid w:val="009C3F71"/>
    <w:rsid w:val="009C42AF"/>
    <w:rsid w:val="009C6B52"/>
    <w:rsid w:val="009C732B"/>
    <w:rsid w:val="009C7B48"/>
    <w:rsid w:val="009C7B4D"/>
    <w:rsid w:val="009D07B6"/>
    <w:rsid w:val="009D0A8B"/>
    <w:rsid w:val="009D0B50"/>
    <w:rsid w:val="009D0D1F"/>
    <w:rsid w:val="009D0F22"/>
    <w:rsid w:val="009D1F3B"/>
    <w:rsid w:val="009D25F0"/>
    <w:rsid w:val="009D2EF8"/>
    <w:rsid w:val="009D3FCD"/>
    <w:rsid w:val="009D4947"/>
    <w:rsid w:val="009D4C2B"/>
    <w:rsid w:val="009D52B5"/>
    <w:rsid w:val="009D5F4F"/>
    <w:rsid w:val="009D6835"/>
    <w:rsid w:val="009D7667"/>
    <w:rsid w:val="009D7C76"/>
    <w:rsid w:val="009D7FC1"/>
    <w:rsid w:val="009E09C4"/>
    <w:rsid w:val="009E0A8B"/>
    <w:rsid w:val="009E0CEA"/>
    <w:rsid w:val="009E1624"/>
    <w:rsid w:val="009E23A9"/>
    <w:rsid w:val="009E25BF"/>
    <w:rsid w:val="009E2995"/>
    <w:rsid w:val="009E3742"/>
    <w:rsid w:val="009E40EB"/>
    <w:rsid w:val="009E4635"/>
    <w:rsid w:val="009E4826"/>
    <w:rsid w:val="009E4C49"/>
    <w:rsid w:val="009E4C96"/>
    <w:rsid w:val="009E5490"/>
    <w:rsid w:val="009E54DC"/>
    <w:rsid w:val="009E5B7C"/>
    <w:rsid w:val="009E5C31"/>
    <w:rsid w:val="009E5FA4"/>
    <w:rsid w:val="009E6ED6"/>
    <w:rsid w:val="009E6EE5"/>
    <w:rsid w:val="009E76C8"/>
    <w:rsid w:val="009E774B"/>
    <w:rsid w:val="009E7A24"/>
    <w:rsid w:val="009F0295"/>
    <w:rsid w:val="009F062F"/>
    <w:rsid w:val="009F0E93"/>
    <w:rsid w:val="009F1BFE"/>
    <w:rsid w:val="009F1C89"/>
    <w:rsid w:val="009F1D6B"/>
    <w:rsid w:val="009F23E6"/>
    <w:rsid w:val="009F2834"/>
    <w:rsid w:val="009F2BC9"/>
    <w:rsid w:val="009F2F55"/>
    <w:rsid w:val="009F3482"/>
    <w:rsid w:val="009F38D2"/>
    <w:rsid w:val="009F56E6"/>
    <w:rsid w:val="009F582F"/>
    <w:rsid w:val="009F5830"/>
    <w:rsid w:val="009F5C2F"/>
    <w:rsid w:val="009F6CD2"/>
    <w:rsid w:val="009F6DD8"/>
    <w:rsid w:val="009F725B"/>
    <w:rsid w:val="009F7317"/>
    <w:rsid w:val="009F7539"/>
    <w:rsid w:val="009F76F1"/>
    <w:rsid w:val="00A00945"/>
    <w:rsid w:val="00A00E7C"/>
    <w:rsid w:val="00A01410"/>
    <w:rsid w:val="00A0258F"/>
    <w:rsid w:val="00A0274A"/>
    <w:rsid w:val="00A02B96"/>
    <w:rsid w:val="00A03417"/>
    <w:rsid w:val="00A04548"/>
    <w:rsid w:val="00A047CB"/>
    <w:rsid w:val="00A04F51"/>
    <w:rsid w:val="00A07353"/>
    <w:rsid w:val="00A0759F"/>
    <w:rsid w:val="00A0794C"/>
    <w:rsid w:val="00A07D32"/>
    <w:rsid w:val="00A07F22"/>
    <w:rsid w:val="00A10812"/>
    <w:rsid w:val="00A11A54"/>
    <w:rsid w:val="00A12013"/>
    <w:rsid w:val="00A121CB"/>
    <w:rsid w:val="00A123CB"/>
    <w:rsid w:val="00A12E40"/>
    <w:rsid w:val="00A1309D"/>
    <w:rsid w:val="00A140B6"/>
    <w:rsid w:val="00A1435D"/>
    <w:rsid w:val="00A14386"/>
    <w:rsid w:val="00A14664"/>
    <w:rsid w:val="00A14C9D"/>
    <w:rsid w:val="00A14CA6"/>
    <w:rsid w:val="00A1612A"/>
    <w:rsid w:val="00A172B1"/>
    <w:rsid w:val="00A17862"/>
    <w:rsid w:val="00A2055E"/>
    <w:rsid w:val="00A20786"/>
    <w:rsid w:val="00A207B1"/>
    <w:rsid w:val="00A20CF1"/>
    <w:rsid w:val="00A22592"/>
    <w:rsid w:val="00A23329"/>
    <w:rsid w:val="00A23993"/>
    <w:rsid w:val="00A23C59"/>
    <w:rsid w:val="00A24C38"/>
    <w:rsid w:val="00A25053"/>
    <w:rsid w:val="00A251EE"/>
    <w:rsid w:val="00A25967"/>
    <w:rsid w:val="00A25D53"/>
    <w:rsid w:val="00A261FA"/>
    <w:rsid w:val="00A275DA"/>
    <w:rsid w:val="00A3023B"/>
    <w:rsid w:val="00A309C8"/>
    <w:rsid w:val="00A30EC0"/>
    <w:rsid w:val="00A313AD"/>
    <w:rsid w:val="00A33074"/>
    <w:rsid w:val="00A3361D"/>
    <w:rsid w:val="00A3381F"/>
    <w:rsid w:val="00A353B3"/>
    <w:rsid w:val="00A353F1"/>
    <w:rsid w:val="00A35C86"/>
    <w:rsid w:val="00A36F01"/>
    <w:rsid w:val="00A36F27"/>
    <w:rsid w:val="00A37778"/>
    <w:rsid w:val="00A378C8"/>
    <w:rsid w:val="00A3792F"/>
    <w:rsid w:val="00A41A73"/>
    <w:rsid w:val="00A41E08"/>
    <w:rsid w:val="00A41E0F"/>
    <w:rsid w:val="00A42AA1"/>
    <w:rsid w:val="00A43B19"/>
    <w:rsid w:val="00A43E07"/>
    <w:rsid w:val="00A45504"/>
    <w:rsid w:val="00A45944"/>
    <w:rsid w:val="00A459E7"/>
    <w:rsid w:val="00A460AF"/>
    <w:rsid w:val="00A46530"/>
    <w:rsid w:val="00A46E9F"/>
    <w:rsid w:val="00A4792B"/>
    <w:rsid w:val="00A502EB"/>
    <w:rsid w:val="00A50446"/>
    <w:rsid w:val="00A506C3"/>
    <w:rsid w:val="00A508C9"/>
    <w:rsid w:val="00A519DA"/>
    <w:rsid w:val="00A51A77"/>
    <w:rsid w:val="00A52466"/>
    <w:rsid w:val="00A524A9"/>
    <w:rsid w:val="00A52D64"/>
    <w:rsid w:val="00A534F1"/>
    <w:rsid w:val="00A53713"/>
    <w:rsid w:val="00A537BD"/>
    <w:rsid w:val="00A542B9"/>
    <w:rsid w:val="00A545EF"/>
    <w:rsid w:val="00A55E03"/>
    <w:rsid w:val="00A568E2"/>
    <w:rsid w:val="00A56E32"/>
    <w:rsid w:val="00A56F9B"/>
    <w:rsid w:val="00A570CB"/>
    <w:rsid w:val="00A57A64"/>
    <w:rsid w:val="00A6057D"/>
    <w:rsid w:val="00A60C88"/>
    <w:rsid w:val="00A61526"/>
    <w:rsid w:val="00A6218D"/>
    <w:rsid w:val="00A62293"/>
    <w:rsid w:val="00A626CB"/>
    <w:rsid w:val="00A62B79"/>
    <w:rsid w:val="00A63343"/>
    <w:rsid w:val="00A63485"/>
    <w:rsid w:val="00A6366E"/>
    <w:rsid w:val="00A63C3B"/>
    <w:rsid w:val="00A6494D"/>
    <w:rsid w:val="00A64A3B"/>
    <w:rsid w:val="00A64B49"/>
    <w:rsid w:val="00A64CAC"/>
    <w:rsid w:val="00A6528C"/>
    <w:rsid w:val="00A65380"/>
    <w:rsid w:val="00A6560E"/>
    <w:rsid w:val="00A67346"/>
    <w:rsid w:val="00A67678"/>
    <w:rsid w:val="00A6783E"/>
    <w:rsid w:val="00A67CB1"/>
    <w:rsid w:val="00A701DE"/>
    <w:rsid w:val="00A717C4"/>
    <w:rsid w:val="00A725CE"/>
    <w:rsid w:val="00A72B35"/>
    <w:rsid w:val="00A73AAC"/>
    <w:rsid w:val="00A74415"/>
    <w:rsid w:val="00A74489"/>
    <w:rsid w:val="00A7470D"/>
    <w:rsid w:val="00A747A0"/>
    <w:rsid w:val="00A747F7"/>
    <w:rsid w:val="00A74C31"/>
    <w:rsid w:val="00A7524C"/>
    <w:rsid w:val="00A7553B"/>
    <w:rsid w:val="00A75A74"/>
    <w:rsid w:val="00A75EFE"/>
    <w:rsid w:val="00A76DEC"/>
    <w:rsid w:val="00A77428"/>
    <w:rsid w:val="00A774C5"/>
    <w:rsid w:val="00A80338"/>
    <w:rsid w:val="00A80DDD"/>
    <w:rsid w:val="00A81B48"/>
    <w:rsid w:val="00A81BD1"/>
    <w:rsid w:val="00A823B7"/>
    <w:rsid w:val="00A8241E"/>
    <w:rsid w:val="00A8269A"/>
    <w:rsid w:val="00A82C52"/>
    <w:rsid w:val="00A82D58"/>
    <w:rsid w:val="00A82DA6"/>
    <w:rsid w:val="00A83AFF"/>
    <w:rsid w:val="00A83EB1"/>
    <w:rsid w:val="00A8513C"/>
    <w:rsid w:val="00A85D61"/>
    <w:rsid w:val="00A861BF"/>
    <w:rsid w:val="00A879DD"/>
    <w:rsid w:val="00A90BF6"/>
    <w:rsid w:val="00A9104C"/>
    <w:rsid w:val="00A9156D"/>
    <w:rsid w:val="00A91DEC"/>
    <w:rsid w:val="00A92112"/>
    <w:rsid w:val="00A929FC"/>
    <w:rsid w:val="00A92A17"/>
    <w:rsid w:val="00A930DA"/>
    <w:rsid w:val="00A94407"/>
    <w:rsid w:val="00A94B0D"/>
    <w:rsid w:val="00A955E9"/>
    <w:rsid w:val="00A95BF4"/>
    <w:rsid w:val="00A96854"/>
    <w:rsid w:val="00A96B4D"/>
    <w:rsid w:val="00A96E3C"/>
    <w:rsid w:val="00A96F34"/>
    <w:rsid w:val="00A97A7C"/>
    <w:rsid w:val="00AA01AB"/>
    <w:rsid w:val="00AA0BB7"/>
    <w:rsid w:val="00AA0D1D"/>
    <w:rsid w:val="00AA1727"/>
    <w:rsid w:val="00AA24AE"/>
    <w:rsid w:val="00AA275D"/>
    <w:rsid w:val="00AA29BE"/>
    <w:rsid w:val="00AA2F62"/>
    <w:rsid w:val="00AA314C"/>
    <w:rsid w:val="00AA3D66"/>
    <w:rsid w:val="00AA40C8"/>
    <w:rsid w:val="00AA429B"/>
    <w:rsid w:val="00AA4523"/>
    <w:rsid w:val="00AA45BC"/>
    <w:rsid w:val="00AA4AB2"/>
    <w:rsid w:val="00AA5C76"/>
    <w:rsid w:val="00AA5CEA"/>
    <w:rsid w:val="00AA67C5"/>
    <w:rsid w:val="00AA6AA5"/>
    <w:rsid w:val="00AA6E48"/>
    <w:rsid w:val="00AA7196"/>
    <w:rsid w:val="00AA71E5"/>
    <w:rsid w:val="00AA739A"/>
    <w:rsid w:val="00AA7868"/>
    <w:rsid w:val="00AA7BE9"/>
    <w:rsid w:val="00AB022C"/>
    <w:rsid w:val="00AB0FAD"/>
    <w:rsid w:val="00AB142A"/>
    <w:rsid w:val="00AB1476"/>
    <w:rsid w:val="00AB1569"/>
    <w:rsid w:val="00AB1CEC"/>
    <w:rsid w:val="00AB1D49"/>
    <w:rsid w:val="00AB2017"/>
    <w:rsid w:val="00AB25FB"/>
    <w:rsid w:val="00AB27EE"/>
    <w:rsid w:val="00AB2BC0"/>
    <w:rsid w:val="00AB2CF0"/>
    <w:rsid w:val="00AB2D1E"/>
    <w:rsid w:val="00AB33B2"/>
    <w:rsid w:val="00AB3695"/>
    <w:rsid w:val="00AB4192"/>
    <w:rsid w:val="00AB4B2E"/>
    <w:rsid w:val="00AB4D8B"/>
    <w:rsid w:val="00AB5250"/>
    <w:rsid w:val="00AB5EC8"/>
    <w:rsid w:val="00AB60E9"/>
    <w:rsid w:val="00AB6AC1"/>
    <w:rsid w:val="00AB77EC"/>
    <w:rsid w:val="00AB7EB6"/>
    <w:rsid w:val="00AC03C7"/>
    <w:rsid w:val="00AC08E5"/>
    <w:rsid w:val="00AC0A90"/>
    <w:rsid w:val="00AC1E03"/>
    <w:rsid w:val="00AC2CF9"/>
    <w:rsid w:val="00AC404C"/>
    <w:rsid w:val="00AC42A0"/>
    <w:rsid w:val="00AC46A3"/>
    <w:rsid w:val="00AC59AB"/>
    <w:rsid w:val="00AC649F"/>
    <w:rsid w:val="00AC7DC2"/>
    <w:rsid w:val="00AD18BE"/>
    <w:rsid w:val="00AD1AF8"/>
    <w:rsid w:val="00AD1C5E"/>
    <w:rsid w:val="00AD2433"/>
    <w:rsid w:val="00AD2CAB"/>
    <w:rsid w:val="00AD3D92"/>
    <w:rsid w:val="00AD3ECD"/>
    <w:rsid w:val="00AD4049"/>
    <w:rsid w:val="00AD5578"/>
    <w:rsid w:val="00AD669E"/>
    <w:rsid w:val="00AD700F"/>
    <w:rsid w:val="00AD76BA"/>
    <w:rsid w:val="00AE011C"/>
    <w:rsid w:val="00AE0704"/>
    <w:rsid w:val="00AE0B6F"/>
    <w:rsid w:val="00AE1509"/>
    <w:rsid w:val="00AE171F"/>
    <w:rsid w:val="00AE1C6B"/>
    <w:rsid w:val="00AE286D"/>
    <w:rsid w:val="00AE2C2F"/>
    <w:rsid w:val="00AE2C33"/>
    <w:rsid w:val="00AE2D04"/>
    <w:rsid w:val="00AE2DE6"/>
    <w:rsid w:val="00AE3B65"/>
    <w:rsid w:val="00AE3B9D"/>
    <w:rsid w:val="00AE4EFF"/>
    <w:rsid w:val="00AE601E"/>
    <w:rsid w:val="00AE618F"/>
    <w:rsid w:val="00AE7197"/>
    <w:rsid w:val="00AE79D1"/>
    <w:rsid w:val="00AF0013"/>
    <w:rsid w:val="00AF014D"/>
    <w:rsid w:val="00AF06BA"/>
    <w:rsid w:val="00AF27FC"/>
    <w:rsid w:val="00AF2876"/>
    <w:rsid w:val="00AF336C"/>
    <w:rsid w:val="00AF36E7"/>
    <w:rsid w:val="00AF397D"/>
    <w:rsid w:val="00AF48A0"/>
    <w:rsid w:val="00AF4A01"/>
    <w:rsid w:val="00AF5606"/>
    <w:rsid w:val="00AF6590"/>
    <w:rsid w:val="00AF7239"/>
    <w:rsid w:val="00AF72F0"/>
    <w:rsid w:val="00AF738B"/>
    <w:rsid w:val="00AF79B1"/>
    <w:rsid w:val="00AF7AAA"/>
    <w:rsid w:val="00AF7D2C"/>
    <w:rsid w:val="00AF7E9F"/>
    <w:rsid w:val="00B000D7"/>
    <w:rsid w:val="00B002B2"/>
    <w:rsid w:val="00B002F3"/>
    <w:rsid w:val="00B00BED"/>
    <w:rsid w:val="00B02332"/>
    <w:rsid w:val="00B0235E"/>
    <w:rsid w:val="00B026E5"/>
    <w:rsid w:val="00B02805"/>
    <w:rsid w:val="00B0353D"/>
    <w:rsid w:val="00B03CAA"/>
    <w:rsid w:val="00B03D39"/>
    <w:rsid w:val="00B044FE"/>
    <w:rsid w:val="00B05895"/>
    <w:rsid w:val="00B060C1"/>
    <w:rsid w:val="00B0701C"/>
    <w:rsid w:val="00B072F1"/>
    <w:rsid w:val="00B0779B"/>
    <w:rsid w:val="00B07A41"/>
    <w:rsid w:val="00B101E6"/>
    <w:rsid w:val="00B1066F"/>
    <w:rsid w:val="00B10CC3"/>
    <w:rsid w:val="00B118CD"/>
    <w:rsid w:val="00B11CD5"/>
    <w:rsid w:val="00B1509D"/>
    <w:rsid w:val="00B16282"/>
    <w:rsid w:val="00B16671"/>
    <w:rsid w:val="00B16FE1"/>
    <w:rsid w:val="00B17AE3"/>
    <w:rsid w:val="00B2239B"/>
    <w:rsid w:val="00B2295D"/>
    <w:rsid w:val="00B22E91"/>
    <w:rsid w:val="00B232FC"/>
    <w:rsid w:val="00B23331"/>
    <w:rsid w:val="00B23CCE"/>
    <w:rsid w:val="00B24981"/>
    <w:rsid w:val="00B25124"/>
    <w:rsid w:val="00B25B04"/>
    <w:rsid w:val="00B25B86"/>
    <w:rsid w:val="00B25ECB"/>
    <w:rsid w:val="00B260A1"/>
    <w:rsid w:val="00B313DC"/>
    <w:rsid w:val="00B31440"/>
    <w:rsid w:val="00B314FD"/>
    <w:rsid w:val="00B32128"/>
    <w:rsid w:val="00B3227A"/>
    <w:rsid w:val="00B32491"/>
    <w:rsid w:val="00B32B3A"/>
    <w:rsid w:val="00B32F0D"/>
    <w:rsid w:val="00B33877"/>
    <w:rsid w:val="00B33DBA"/>
    <w:rsid w:val="00B34028"/>
    <w:rsid w:val="00B34178"/>
    <w:rsid w:val="00B3421A"/>
    <w:rsid w:val="00B34386"/>
    <w:rsid w:val="00B344B3"/>
    <w:rsid w:val="00B3495E"/>
    <w:rsid w:val="00B366A6"/>
    <w:rsid w:val="00B3695E"/>
    <w:rsid w:val="00B376FB"/>
    <w:rsid w:val="00B40079"/>
    <w:rsid w:val="00B40ADD"/>
    <w:rsid w:val="00B40C8C"/>
    <w:rsid w:val="00B41698"/>
    <w:rsid w:val="00B417B8"/>
    <w:rsid w:val="00B432CF"/>
    <w:rsid w:val="00B43658"/>
    <w:rsid w:val="00B44825"/>
    <w:rsid w:val="00B4492F"/>
    <w:rsid w:val="00B44A81"/>
    <w:rsid w:val="00B4500B"/>
    <w:rsid w:val="00B4523A"/>
    <w:rsid w:val="00B454EE"/>
    <w:rsid w:val="00B45D8C"/>
    <w:rsid w:val="00B46F35"/>
    <w:rsid w:val="00B470C6"/>
    <w:rsid w:val="00B47991"/>
    <w:rsid w:val="00B47C5F"/>
    <w:rsid w:val="00B47CEF"/>
    <w:rsid w:val="00B50707"/>
    <w:rsid w:val="00B50D0E"/>
    <w:rsid w:val="00B52030"/>
    <w:rsid w:val="00B52F4D"/>
    <w:rsid w:val="00B5423A"/>
    <w:rsid w:val="00B5492B"/>
    <w:rsid w:val="00B54936"/>
    <w:rsid w:val="00B54ACF"/>
    <w:rsid w:val="00B54BFA"/>
    <w:rsid w:val="00B55A62"/>
    <w:rsid w:val="00B55C66"/>
    <w:rsid w:val="00B62703"/>
    <w:rsid w:val="00B627AB"/>
    <w:rsid w:val="00B62FE2"/>
    <w:rsid w:val="00B64C32"/>
    <w:rsid w:val="00B64CFF"/>
    <w:rsid w:val="00B64DBE"/>
    <w:rsid w:val="00B6522E"/>
    <w:rsid w:val="00B6547C"/>
    <w:rsid w:val="00B656DB"/>
    <w:rsid w:val="00B664D8"/>
    <w:rsid w:val="00B66FE5"/>
    <w:rsid w:val="00B672FF"/>
    <w:rsid w:val="00B674E6"/>
    <w:rsid w:val="00B677E3"/>
    <w:rsid w:val="00B67883"/>
    <w:rsid w:val="00B67DED"/>
    <w:rsid w:val="00B70483"/>
    <w:rsid w:val="00B70979"/>
    <w:rsid w:val="00B70B22"/>
    <w:rsid w:val="00B71041"/>
    <w:rsid w:val="00B71A52"/>
    <w:rsid w:val="00B72D27"/>
    <w:rsid w:val="00B73283"/>
    <w:rsid w:val="00B73866"/>
    <w:rsid w:val="00B740BD"/>
    <w:rsid w:val="00B74565"/>
    <w:rsid w:val="00B74674"/>
    <w:rsid w:val="00B74675"/>
    <w:rsid w:val="00B746C7"/>
    <w:rsid w:val="00B74AE1"/>
    <w:rsid w:val="00B74DF5"/>
    <w:rsid w:val="00B74EA8"/>
    <w:rsid w:val="00B74F6C"/>
    <w:rsid w:val="00B75755"/>
    <w:rsid w:val="00B75B52"/>
    <w:rsid w:val="00B75C49"/>
    <w:rsid w:val="00B763BE"/>
    <w:rsid w:val="00B7664F"/>
    <w:rsid w:val="00B76AD0"/>
    <w:rsid w:val="00B77072"/>
    <w:rsid w:val="00B80BA2"/>
    <w:rsid w:val="00B81125"/>
    <w:rsid w:val="00B81758"/>
    <w:rsid w:val="00B81862"/>
    <w:rsid w:val="00B819F6"/>
    <w:rsid w:val="00B8235B"/>
    <w:rsid w:val="00B83283"/>
    <w:rsid w:val="00B83A8F"/>
    <w:rsid w:val="00B84A5F"/>
    <w:rsid w:val="00B84A8A"/>
    <w:rsid w:val="00B84EC5"/>
    <w:rsid w:val="00B8522A"/>
    <w:rsid w:val="00B85FE3"/>
    <w:rsid w:val="00B861E3"/>
    <w:rsid w:val="00B90BDE"/>
    <w:rsid w:val="00B91732"/>
    <w:rsid w:val="00B92CB3"/>
    <w:rsid w:val="00B94012"/>
    <w:rsid w:val="00B95252"/>
    <w:rsid w:val="00B95498"/>
    <w:rsid w:val="00B956FD"/>
    <w:rsid w:val="00B958CF"/>
    <w:rsid w:val="00B9671F"/>
    <w:rsid w:val="00B96819"/>
    <w:rsid w:val="00B9695A"/>
    <w:rsid w:val="00BA02FB"/>
    <w:rsid w:val="00BA0C70"/>
    <w:rsid w:val="00BA1573"/>
    <w:rsid w:val="00BA1576"/>
    <w:rsid w:val="00BA2877"/>
    <w:rsid w:val="00BA37B6"/>
    <w:rsid w:val="00BA3BE1"/>
    <w:rsid w:val="00BA4893"/>
    <w:rsid w:val="00BA536E"/>
    <w:rsid w:val="00BA5C7D"/>
    <w:rsid w:val="00BA5DCE"/>
    <w:rsid w:val="00BA6102"/>
    <w:rsid w:val="00BA6276"/>
    <w:rsid w:val="00BA6544"/>
    <w:rsid w:val="00BA7556"/>
    <w:rsid w:val="00BA78FD"/>
    <w:rsid w:val="00BA7E86"/>
    <w:rsid w:val="00BB052F"/>
    <w:rsid w:val="00BB06A9"/>
    <w:rsid w:val="00BB119F"/>
    <w:rsid w:val="00BB17E5"/>
    <w:rsid w:val="00BB17E8"/>
    <w:rsid w:val="00BB21C3"/>
    <w:rsid w:val="00BB301F"/>
    <w:rsid w:val="00BB3651"/>
    <w:rsid w:val="00BB3D90"/>
    <w:rsid w:val="00BB426D"/>
    <w:rsid w:val="00BB4315"/>
    <w:rsid w:val="00BB4678"/>
    <w:rsid w:val="00BB5085"/>
    <w:rsid w:val="00BB57D2"/>
    <w:rsid w:val="00BB669A"/>
    <w:rsid w:val="00BB6C0F"/>
    <w:rsid w:val="00BB741F"/>
    <w:rsid w:val="00BB7B33"/>
    <w:rsid w:val="00BC264A"/>
    <w:rsid w:val="00BC3CD0"/>
    <w:rsid w:val="00BC3EEA"/>
    <w:rsid w:val="00BC5A95"/>
    <w:rsid w:val="00BC617C"/>
    <w:rsid w:val="00BC6235"/>
    <w:rsid w:val="00BC6D7D"/>
    <w:rsid w:val="00BC782F"/>
    <w:rsid w:val="00BD0075"/>
    <w:rsid w:val="00BD0377"/>
    <w:rsid w:val="00BD03C0"/>
    <w:rsid w:val="00BD05E4"/>
    <w:rsid w:val="00BD12C7"/>
    <w:rsid w:val="00BD130F"/>
    <w:rsid w:val="00BD22AA"/>
    <w:rsid w:val="00BD25B7"/>
    <w:rsid w:val="00BD302E"/>
    <w:rsid w:val="00BD374A"/>
    <w:rsid w:val="00BD3D43"/>
    <w:rsid w:val="00BD3D71"/>
    <w:rsid w:val="00BD3EDC"/>
    <w:rsid w:val="00BD45E8"/>
    <w:rsid w:val="00BD5633"/>
    <w:rsid w:val="00BD5782"/>
    <w:rsid w:val="00BD5977"/>
    <w:rsid w:val="00BD6441"/>
    <w:rsid w:val="00BD79AD"/>
    <w:rsid w:val="00BD7E83"/>
    <w:rsid w:val="00BE018F"/>
    <w:rsid w:val="00BE06F4"/>
    <w:rsid w:val="00BE0713"/>
    <w:rsid w:val="00BE178A"/>
    <w:rsid w:val="00BE1C72"/>
    <w:rsid w:val="00BE2819"/>
    <w:rsid w:val="00BE2B86"/>
    <w:rsid w:val="00BE2BD1"/>
    <w:rsid w:val="00BE3383"/>
    <w:rsid w:val="00BE3F3A"/>
    <w:rsid w:val="00BE42F7"/>
    <w:rsid w:val="00BE4719"/>
    <w:rsid w:val="00BE4765"/>
    <w:rsid w:val="00BE62CF"/>
    <w:rsid w:val="00BE671C"/>
    <w:rsid w:val="00BE77E3"/>
    <w:rsid w:val="00BE7CBE"/>
    <w:rsid w:val="00BE7CEE"/>
    <w:rsid w:val="00BF1669"/>
    <w:rsid w:val="00BF1837"/>
    <w:rsid w:val="00BF37A4"/>
    <w:rsid w:val="00BF3CA3"/>
    <w:rsid w:val="00BF4C35"/>
    <w:rsid w:val="00BF4CD3"/>
    <w:rsid w:val="00BF50AD"/>
    <w:rsid w:val="00BF58CE"/>
    <w:rsid w:val="00BF5E3F"/>
    <w:rsid w:val="00BF6A18"/>
    <w:rsid w:val="00BF7077"/>
    <w:rsid w:val="00BF7CCC"/>
    <w:rsid w:val="00BF7FAD"/>
    <w:rsid w:val="00C001B1"/>
    <w:rsid w:val="00C00568"/>
    <w:rsid w:val="00C00F34"/>
    <w:rsid w:val="00C01E27"/>
    <w:rsid w:val="00C023EF"/>
    <w:rsid w:val="00C02A42"/>
    <w:rsid w:val="00C02C5B"/>
    <w:rsid w:val="00C02D8B"/>
    <w:rsid w:val="00C02EFF"/>
    <w:rsid w:val="00C02FA7"/>
    <w:rsid w:val="00C036C8"/>
    <w:rsid w:val="00C04133"/>
    <w:rsid w:val="00C042A6"/>
    <w:rsid w:val="00C04398"/>
    <w:rsid w:val="00C054DA"/>
    <w:rsid w:val="00C058EC"/>
    <w:rsid w:val="00C06056"/>
    <w:rsid w:val="00C061B4"/>
    <w:rsid w:val="00C06256"/>
    <w:rsid w:val="00C064B3"/>
    <w:rsid w:val="00C06CB0"/>
    <w:rsid w:val="00C071EA"/>
    <w:rsid w:val="00C072FA"/>
    <w:rsid w:val="00C0795A"/>
    <w:rsid w:val="00C079D5"/>
    <w:rsid w:val="00C07EB4"/>
    <w:rsid w:val="00C1023F"/>
    <w:rsid w:val="00C10A12"/>
    <w:rsid w:val="00C115E9"/>
    <w:rsid w:val="00C11A01"/>
    <w:rsid w:val="00C12205"/>
    <w:rsid w:val="00C12AD7"/>
    <w:rsid w:val="00C13084"/>
    <w:rsid w:val="00C13480"/>
    <w:rsid w:val="00C13BBF"/>
    <w:rsid w:val="00C149FB"/>
    <w:rsid w:val="00C14C15"/>
    <w:rsid w:val="00C151FA"/>
    <w:rsid w:val="00C158A6"/>
    <w:rsid w:val="00C15B7B"/>
    <w:rsid w:val="00C15CE1"/>
    <w:rsid w:val="00C15E98"/>
    <w:rsid w:val="00C16702"/>
    <w:rsid w:val="00C16B0F"/>
    <w:rsid w:val="00C16C31"/>
    <w:rsid w:val="00C21ACE"/>
    <w:rsid w:val="00C226AF"/>
    <w:rsid w:val="00C22874"/>
    <w:rsid w:val="00C23098"/>
    <w:rsid w:val="00C23B4F"/>
    <w:rsid w:val="00C24855"/>
    <w:rsid w:val="00C25B8E"/>
    <w:rsid w:val="00C25F86"/>
    <w:rsid w:val="00C26FC1"/>
    <w:rsid w:val="00C27D59"/>
    <w:rsid w:val="00C27EBE"/>
    <w:rsid w:val="00C30350"/>
    <w:rsid w:val="00C30BF5"/>
    <w:rsid w:val="00C33B40"/>
    <w:rsid w:val="00C33DD5"/>
    <w:rsid w:val="00C34946"/>
    <w:rsid w:val="00C34A5F"/>
    <w:rsid w:val="00C34D30"/>
    <w:rsid w:val="00C356C1"/>
    <w:rsid w:val="00C35CCA"/>
    <w:rsid w:val="00C363C4"/>
    <w:rsid w:val="00C4015C"/>
    <w:rsid w:val="00C4022A"/>
    <w:rsid w:val="00C40B37"/>
    <w:rsid w:val="00C40DF5"/>
    <w:rsid w:val="00C41E6E"/>
    <w:rsid w:val="00C4273E"/>
    <w:rsid w:val="00C42C6F"/>
    <w:rsid w:val="00C42E87"/>
    <w:rsid w:val="00C434C1"/>
    <w:rsid w:val="00C439A8"/>
    <w:rsid w:val="00C442CD"/>
    <w:rsid w:val="00C44498"/>
    <w:rsid w:val="00C45118"/>
    <w:rsid w:val="00C4561F"/>
    <w:rsid w:val="00C456FD"/>
    <w:rsid w:val="00C45BAC"/>
    <w:rsid w:val="00C4600A"/>
    <w:rsid w:val="00C46079"/>
    <w:rsid w:val="00C46D99"/>
    <w:rsid w:val="00C47E12"/>
    <w:rsid w:val="00C5069E"/>
    <w:rsid w:val="00C50723"/>
    <w:rsid w:val="00C51066"/>
    <w:rsid w:val="00C51486"/>
    <w:rsid w:val="00C514B9"/>
    <w:rsid w:val="00C515BE"/>
    <w:rsid w:val="00C518A3"/>
    <w:rsid w:val="00C52731"/>
    <w:rsid w:val="00C52BBD"/>
    <w:rsid w:val="00C533C0"/>
    <w:rsid w:val="00C53D56"/>
    <w:rsid w:val="00C540BF"/>
    <w:rsid w:val="00C54937"/>
    <w:rsid w:val="00C55C5E"/>
    <w:rsid w:val="00C55E09"/>
    <w:rsid w:val="00C55FA5"/>
    <w:rsid w:val="00C56F27"/>
    <w:rsid w:val="00C5779E"/>
    <w:rsid w:val="00C57B49"/>
    <w:rsid w:val="00C57F43"/>
    <w:rsid w:val="00C6122B"/>
    <w:rsid w:val="00C63355"/>
    <w:rsid w:val="00C63F56"/>
    <w:rsid w:val="00C647C6"/>
    <w:rsid w:val="00C65CB4"/>
    <w:rsid w:val="00C65D5E"/>
    <w:rsid w:val="00C66962"/>
    <w:rsid w:val="00C66DDA"/>
    <w:rsid w:val="00C66E9B"/>
    <w:rsid w:val="00C66FA4"/>
    <w:rsid w:val="00C6718A"/>
    <w:rsid w:val="00C67C5E"/>
    <w:rsid w:val="00C67CAF"/>
    <w:rsid w:val="00C67E61"/>
    <w:rsid w:val="00C704A1"/>
    <w:rsid w:val="00C70AEE"/>
    <w:rsid w:val="00C7222F"/>
    <w:rsid w:val="00C737FD"/>
    <w:rsid w:val="00C7426F"/>
    <w:rsid w:val="00C747F7"/>
    <w:rsid w:val="00C75403"/>
    <w:rsid w:val="00C75607"/>
    <w:rsid w:val="00C756EE"/>
    <w:rsid w:val="00C7628A"/>
    <w:rsid w:val="00C768A6"/>
    <w:rsid w:val="00C768A8"/>
    <w:rsid w:val="00C77B01"/>
    <w:rsid w:val="00C80106"/>
    <w:rsid w:val="00C802DB"/>
    <w:rsid w:val="00C805F1"/>
    <w:rsid w:val="00C80FCA"/>
    <w:rsid w:val="00C81429"/>
    <w:rsid w:val="00C81D1C"/>
    <w:rsid w:val="00C82C68"/>
    <w:rsid w:val="00C83346"/>
    <w:rsid w:val="00C83D39"/>
    <w:rsid w:val="00C84651"/>
    <w:rsid w:val="00C84D07"/>
    <w:rsid w:val="00C857D2"/>
    <w:rsid w:val="00C85F1C"/>
    <w:rsid w:val="00C85F3E"/>
    <w:rsid w:val="00C85FB9"/>
    <w:rsid w:val="00C864E8"/>
    <w:rsid w:val="00C869F7"/>
    <w:rsid w:val="00C874A7"/>
    <w:rsid w:val="00C877F8"/>
    <w:rsid w:val="00C87A2A"/>
    <w:rsid w:val="00C90236"/>
    <w:rsid w:val="00C9045C"/>
    <w:rsid w:val="00C904BD"/>
    <w:rsid w:val="00C90D88"/>
    <w:rsid w:val="00C90F3E"/>
    <w:rsid w:val="00C9133C"/>
    <w:rsid w:val="00C91A2D"/>
    <w:rsid w:val="00C92056"/>
    <w:rsid w:val="00C92249"/>
    <w:rsid w:val="00C923FC"/>
    <w:rsid w:val="00C92CBD"/>
    <w:rsid w:val="00C93236"/>
    <w:rsid w:val="00C93420"/>
    <w:rsid w:val="00C936AA"/>
    <w:rsid w:val="00C93815"/>
    <w:rsid w:val="00C93B94"/>
    <w:rsid w:val="00C9413B"/>
    <w:rsid w:val="00C943E0"/>
    <w:rsid w:val="00C94550"/>
    <w:rsid w:val="00C95317"/>
    <w:rsid w:val="00C956A0"/>
    <w:rsid w:val="00C958A4"/>
    <w:rsid w:val="00C958F1"/>
    <w:rsid w:val="00C958F2"/>
    <w:rsid w:val="00C95AE6"/>
    <w:rsid w:val="00C962CF"/>
    <w:rsid w:val="00C9691C"/>
    <w:rsid w:val="00C979F1"/>
    <w:rsid w:val="00C97C5F"/>
    <w:rsid w:val="00C97D7B"/>
    <w:rsid w:val="00CA0FE7"/>
    <w:rsid w:val="00CA162F"/>
    <w:rsid w:val="00CA1D26"/>
    <w:rsid w:val="00CA2487"/>
    <w:rsid w:val="00CA2BE8"/>
    <w:rsid w:val="00CA32E9"/>
    <w:rsid w:val="00CA53EC"/>
    <w:rsid w:val="00CA58C4"/>
    <w:rsid w:val="00CA58CD"/>
    <w:rsid w:val="00CA59A1"/>
    <w:rsid w:val="00CA6312"/>
    <w:rsid w:val="00CA7575"/>
    <w:rsid w:val="00CA76DA"/>
    <w:rsid w:val="00CA76E3"/>
    <w:rsid w:val="00CA793F"/>
    <w:rsid w:val="00CB009F"/>
    <w:rsid w:val="00CB0212"/>
    <w:rsid w:val="00CB1047"/>
    <w:rsid w:val="00CB2561"/>
    <w:rsid w:val="00CB2C8C"/>
    <w:rsid w:val="00CB351E"/>
    <w:rsid w:val="00CB3E36"/>
    <w:rsid w:val="00CB4404"/>
    <w:rsid w:val="00CB4946"/>
    <w:rsid w:val="00CB5D17"/>
    <w:rsid w:val="00CB5ECC"/>
    <w:rsid w:val="00CB633E"/>
    <w:rsid w:val="00CB63C4"/>
    <w:rsid w:val="00CB686A"/>
    <w:rsid w:val="00CB7130"/>
    <w:rsid w:val="00CB7506"/>
    <w:rsid w:val="00CC04C9"/>
    <w:rsid w:val="00CC109C"/>
    <w:rsid w:val="00CC1E90"/>
    <w:rsid w:val="00CC2194"/>
    <w:rsid w:val="00CC2213"/>
    <w:rsid w:val="00CC2832"/>
    <w:rsid w:val="00CC376A"/>
    <w:rsid w:val="00CC3CE0"/>
    <w:rsid w:val="00CC4CF2"/>
    <w:rsid w:val="00CC56BF"/>
    <w:rsid w:val="00CC627D"/>
    <w:rsid w:val="00CC6587"/>
    <w:rsid w:val="00CC7431"/>
    <w:rsid w:val="00CC755B"/>
    <w:rsid w:val="00CD10CF"/>
    <w:rsid w:val="00CD171D"/>
    <w:rsid w:val="00CD2066"/>
    <w:rsid w:val="00CD33F7"/>
    <w:rsid w:val="00CD3625"/>
    <w:rsid w:val="00CD3766"/>
    <w:rsid w:val="00CD38E4"/>
    <w:rsid w:val="00CD3A1A"/>
    <w:rsid w:val="00CD480D"/>
    <w:rsid w:val="00CD4BBA"/>
    <w:rsid w:val="00CD4D4E"/>
    <w:rsid w:val="00CD4FEB"/>
    <w:rsid w:val="00CD558A"/>
    <w:rsid w:val="00CD5891"/>
    <w:rsid w:val="00CD6C49"/>
    <w:rsid w:val="00CD6C4A"/>
    <w:rsid w:val="00CD6D86"/>
    <w:rsid w:val="00CE0464"/>
    <w:rsid w:val="00CE0FC9"/>
    <w:rsid w:val="00CE11AC"/>
    <w:rsid w:val="00CE237A"/>
    <w:rsid w:val="00CE33EC"/>
    <w:rsid w:val="00CE350B"/>
    <w:rsid w:val="00CE3EEB"/>
    <w:rsid w:val="00CE5A82"/>
    <w:rsid w:val="00CE5C67"/>
    <w:rsid w:val="00CE68DD"/>
    <w:rsid w:val="00CE69AD"/>
    <w:rsid w:val="00CE74F0"/>
    <w:rsid w:val="00CE75C3"/>
    <w:rsid w:val="00CF004B"/>
    <w:rsid w:val="00CF006E"/>
    <w:rsid w:val="00CF159A"/>
    <w:rsid w:val="00CF16AE"/>
    <w:rsid w:val="00CF19AE"/>
    <w:rsid w:val="00CF29BB"/>
    <w:rsid w:val="00CF2D93"/>
    <w:rsid w:val="00CF2FE7"/>
    <w:rsid w:val="00CF37F2"/>
    <w:rsid w:val="00CF45CB"/>
    <w:rsid w:val="00CF4A88"/>
    <w:rsid w:val="00CF4D01"/>
    <w:rsid w:val="00CF5394"/>
    <w:rsid w:val="00CF53CA"/>
    <w:rsid w:val="00CF55E5"/>
    <w:rsid w:val="00CF6562"/>
    <w:rsid w:val="00CF6836"/>
    <w:rsid w:val="00CF6B30"/>
    <w:rsid w:val="00CF6BAA"/>
    <w:rsid w:val="00CF6D9C"/>
    <w:rsid w:val="00D00652"/>
    <w:rsid w:val="00D006CF"/>
    <w:rsid w:val="00D00B79"/>
    <w:rsid w:val="00D00E9F"/>
    <w:rsid w:val="00D013C2"/>
    <w:rsid w:val="00D01C74"/>
    <w:rsid w:val="00D0224C"/>
    <w:rsid w:val="00D022F0"/>
    <w:rsid w:val="00D0235D"/>
    <w:rsid w:val="00D0257B"/>
    <w:rsid w:val="00D02983"/>
    <w:rsid w:val="00D034EC"/>
    <w:rsid w:val="00D041BE"/>
    <w:rsid w:val="00D044DF"/>
    <w:rsid w:val="00D059DA"/>
    <w:rsid w:val="00D05A2A"/>
    <w:rsid w:val="00D060F8"/>
    <w:rsid w:val="00D061C6"/>
    <w:rsid w:val="00D06237"/>
    <w:rsid w:val="00D066A0"/>
    <w:rsid w:val="00D0689C"/>
    <w:rsid w:val="00D06B07"/>
    <w:rsid w:val="00D070C0"/>
    <w:rsid w:val="00D07F2E"/>
    <w:rsid w:val="00D107E8"/>
    <w:rsid w:val="00D113AA"/>
    <w:rsid w:val="00D12093"/>
    <w:rsid w:val="00D12390"/>
    <w:rsid w:val="00D12B75"/>
    <w:rsid w:val="00D13317"/>
    <w:rsid w:val="00D13751"/>
    <w:rsid w:val="00D13BB8"/>
    <w:rsid w:val="00D13BBD"/>
    <w:rsid w:val="00D1419E"/>
    <w:rsid w:val="00D14AB0"/>
    <w:rsid w:val="00D14CEA"/>
    <w:rsid w:val="00D14FB2"/>
    <w:rsid w:val="00D15010"/>
    <w:rsid w:val="00D160C0"/>
    <w:rsid w:val="00D16B97"/>
    <w:rsid w:val="00D17184"/>
    <w:rsid w:val="00D17A43"/>
    <w:rsid w:val="00D17AC4"/>
    <w:rsid w:val="00D17B41"/>
    <w:rsid w:val="00D17D03"/>
    <w:rsid w:val="00D17E88"/>
    <w:rsid w:val="00D17E8B"/>
    <w:rsid w:val="00D209E2"/>
    <w:rsid w:val="00D20FE4"/>
    <w:rsid w:val="00D21844"/>
    <w:rsid w:val="00D220A3"/>
    <w:rsid w:val="00D221F9"/>
    <w:rsid w:val="00D227C9"/>
    <w:rsid w:val="00D2310D"/>
    <w:rsid w:val="00D23248"/>
    <w:rsid w:val="00D237D6"/>
    <w:rsid w:val="00D23C96"/>
    <w:rsid w:val="00D23CA4"/>
    <w:rsid w:val="00D24608"/>
    <w:rsid w:val="00D24694"/>
    <w:rsid w:val="00D24FAC"/>
    <w:rsid w:val="00D25EF5"/>
    <w:rsid w:val="00D2676D"/>
    <w:rsid w:val="00D26842"/>
    <w:rsid w:val="00D2688F"/>
    <w:rsid w:val="00D27D62"/>
    <w:rsid w:val="00D27DD4"/>
    <w:rsid w:val="00D30142"/>
    <w:rsid w:val="00D30949"/>
    <w:rsid w:val="00D313F6"/>
    <w:rsid w:val="00D333C9"/>
    <w:rsid w:val="00D3455E"/>
    <w:rsid w:val="00D34B44"/>
    <w:rsid w:val="00D368AE"/>
    <w:rsid w:val="00D36A3E"/>
    <w:rsid w:val="00D36A40"/>
    <w:rsid w:val="00D371C8"/>
    <w:rsid w:val="00D37A47"/>
    <w:rsid w:val="00D37C3D"/>
    <w:rsid w:val="00D40100"/>
    <w:rsid w:val="00D403E9"/>
    <w:rsid w:val="00D4074C"/>
    <w:rsid w:val="00D40A03"/>
    <w:rsid w:val="00D40D42"/>
    <w:rsid w:val="00D415A3"/>
    <w:rsid w:val="00D41A73"/>
    <w:rsid w:val="00D41CD1"/>
    <w:rsid w:val="00D42261"/>
    <w:rsid w:val="00D427FF"/>
    <w:rsid w:val="00D42824"/>
    <w:rsid w:val="00D4341C"/>
    <w:rsid w:val="00D441DA"/>
    <w:rsid w:val="00D45925"/>
    <w:rsid w:val="00D45EF1"/>
    <w:rsid w:val="00D465E1"/>
    <w:rsid w:val="00D47C92"/>
    <w:rsid w:val="00D50803"/>
    <w:rsid w:val="00D51A66"/>
    <w:rsid w:val="00D54051"/>
    <w:rsid w:val="00D542CF"/>
    <w:rsid w:val="00D54654"/>
    <w:rsid w:val="00D54A69"/>
    <w:rsid w:val="00D54A9B"/>
    <w:rsid w:val="00D54ADE"/>
    <w:rsid w:val="00D54BD8"/>
    <w:rsid w:val="00D54C15"/>
    <w:rsid w:val="00D54D71"/>
    <w:rsid w:val="00D556D0"/>
    <w:rsid w:val="00D55987"/>
    <w:rsid w:val="00D55F10"/>
    <w:rsid w:val="00D5648A"/>
    <w:rsid w:val="00D564EE"/>
    <w:rsid w:val="00D60386"/>
    <w:rsid w:val="00D605A0"/>
    <w:rsid w:val="00D644AD"/>
    <w:rsid w:val="00D6497E"/>
    <w:rsid w:val="00D6591E"/>
    <w:rsid w:val="00D66284"/>
    <w:rsid w:val="00D6683A"/>
    <w:rsid w:val="00D66C15"/>
    <w:rsid w:val="00D6730A"/>
    <w:rsid w:val="00D6732B"/>
    <w:rsid w:val="00D675A9"/>
    <w:rsid w:val="00D70038"/>
    <w:rsid w:val="00D70861"/>
    <w:rsid w:val="00D70E46"/>
    <w:rsid w:val="00D70F9D"/>
    <w:rsid w:val="00D7153D"/>
    <w:rsid w:val="00D715BF"/>
    <w:rsid w:val="00D71E86"/>
    <w:rsid w:val="00D720F1"/>
    <w:rsid w:val="00D72DD8"/>
    <w:rsid w:val="00D72E75"/>
    <w:rsid w:val="00D73293"/>
    <w:rsid w:val="00D73A68"/>
    <w:rsid w:val="00D73F38"/>
    <w:rsid w:val="00D7434D"/>
    <w:rsid w:val="00D7510C"/>
    <w:rsid w:val="00D767EB"/>
    <w:rsid w:val="00D76A09"/>
    <w:rsid w:val="00D76A38"/>
    <w:rsid w:val="00D76A73"/>
    <w:rsid w:val="00D76F2F"/>
    <w:rsid w:val="00D805FE"/>
    <w:rsid w:val="00D81112"/>
    <w:rsid w:val="00D812C8"/>
    <w:rsid w:val="00D81CB0"/>
    <w:rsid w:val="00D827B4"/>
    <w:rsid w:val="00D82B80"/>
    <w:rsid w:val="00D837D1"/>
    <w:rsid w:val="00D83E9B"/>
    <w:rsid w:val="00D84214"/>
    <w:rsid w:val="00D84B98"/>
    <w:rsid w:val="00D864E9"/>
    <w:rsid w:val="00D8715E"/>
    <w:rsid w:val="00D87C78"/>
    <w:rsid w:val="00D914F7"/>
    <w:rsid w:val="00D9164B"/>
    <w:rsid w:val="00D9201B"/>
    <w:rsid w:val="00D9260A"/>
    <w:rsid w:val="00D92D00"/>
    <w:rsid w:val="00D93450"/>
    <w:rsid w:val="00D934AD"/>
    <w:rsid w:val="00D93C65"/>
    <w:rsid w:val="00D94169"/>
    <w:rsid w:val="00D94312"/>
    <w:rsid w:val="00D943A0"/>
    <w:rsid w:val="00D94C7F"/>
    <w:rsid w:val="00D95105"/>
    <w:rsid w:val="00D9520B"/>
    <w:rsid w:val="00D95E1F"/>
    <w:rsid w:val="00D9627F"/>
    <w:rsid w:val="00D962A6"/>
    <w:rsid w:val="00D962E2"/>
    <w:rsid w:val="00D968A3"/>
    <w:rsid w:val="00DA0611"/>
    <w:rsid w:val="00DA12FE"/>
    <w:rsid w:val="00DA14E4"/>
    <w:rsid w:val="00DA1928"/>
    <w:rsid w:val="00DA21B2"/>
    <w:rsid w:val="00DA2240"/>
    <w:rsid w:val="00DA2344"/>
    <w:rsid w:val="00DA4A92"/>
    <w:rsid w:val="00DA548E"/>
    <w:rsid w:val="00DA6C42"/>
    <w:rsid w:val="00DB0630"/>
    <w:rsid w:val="00DB09C3"/>
    <w:rsid w:val="00DB09CC"/>
    <w:rsid w:val="00DB1519"/>
    <w:rsid w:val="00DB18E0"/>
    <w:rsid w:val="00DB1908"/>
    <w:rsid w:val="00DB1A53"/>
    <w:rsid w:val="00DB238B"/>
    <w:rsid w:val="00DB2B37"/>
    <w:rsid w:val="00DB31DB"/>
    <w:rsid w:val="00DB363D"/>
    <w:rsid w:val="00DB3BB1"/>
    <w:rsid w:val="00DB440F"/>
    <w:rsid w:val="00DB5190"/>
    <w:rsid w:val="00DB51FB"/>
    <w:rsid w:val="00DB52EC"/>
    <w:rsid w:val="00DB698C"/>
    <w:rsid w:val="00DB78E5"/>
    <w:rsid w:val="00DB78EC"/>
    <w:rsid w:val="00DB7CB0"/>
    <w:rsid w:val="00DC17D2"/>
    <w:rsid w:val="00DC18BA"/>
    <w:rsid w:val="00DC1EED"/>
    <w:rsid w:val="00DC2452"/>
    <w:rsid w:val="00DC2E41"/>
    <w:rsid w:val="00DC2FAA"/>
    <w:rsid w:val="00DC31A7"/>
    <w:rsid w:val="00DC3A9A"/>
    <w:rsid w:val="00DC48FD"/>
    <w:rsid w:val="00DC4C05"/>
    <w:rsid w:val="00DC4FE3"/>
    <w:rsid w:val="00DC57F6"/>
    <w:rsid w:val="00DC5A41"/>
    <w:rsid w:val="00DC5FC7"/>
    <w:rsid w:val="00DC6A3C"/>
    <w:rsid w:val="00DC6E43"/>
    <w:rsid w:val="00DC7804"/>
    <w:rsid w:val="00DC7C3E"/>
    <w:rsid w:val="00DD0257"/>
    <w:rsid w:val="00DD06B6"/>
    <w:rsid w:val="00DD0C3B"/>
    <w:rsid w:val="00DD0DF7"/>
    <w:rsid w:val="00DD13A5"/>
    <w:rsid w:val="00DD18C0"/>
    <w:rsid w:val="00DD207F"/>
    <w:rsid w:val="00DD2457"/>
    <w:rsid w:val="00DD25E2"/>
    <w:rsid w:val="00DD27CF"/>
    <w:rsid w:val="00DD2951"/>
    <w:rsid w:val="00DD3809"/>
    <w:rsid w:val="00DD4AD3"/>
    <w:rsid w:val="00DD53D8"/>
    <w:rsid w:val="00DD65CF"/>
    <w:rsid w:val="00DE0164"/>
    <w:rsid w:val="00DE0319"/>
    <w:rsid w:val="00DE16D0"/>
    <w:rsid w:val="00DE1C3E"/>
    <w:rsid w:val="00DE205B"/>
    <w:rsid w:val="00DE368B"/>
    <w:rsid w:val="00DE3B43"/>
    <w:rsid w:val="00DE3FE7"/>
    <w:rsid w:val="00DE541D"/>
    <w:rsid w:val="00DE5B15"/>
    <w:rsid w:val="00DE654F"/>
    <w:rsid w:val="00DE6ECC"/>
    <w:rsid w:val="00DE7E89"/>
    <w:rsid w:val="00DE7FC3"/>
    <w:rsid w:val="00DF0175"/>
    <w:rsid w:val="00DF031D"/>
    <w:rsid w:val="00DF21C6"/>
    <w:rsid w:val="00DF244D"/>
    <w:rsid w:val="00DF29C6"/>
    <w:rsid w:val="00DF2A34"/>
    <w:rsid w:val="00DF33BD"/>
    <w:rsid w:val="00DF3BE2"/>
    <w:rsid w:val="00DF48BB"/>
    <w:rsid w:val="00DF4E04"/>
    <w:rsid w:val="00DF554A"/>
    <w:rsid w:val="00DF5ABC"/>
    <w:rsid w:val="00DF7830"/>
    <w:rsid w:val="00E003DF"/>
    <w:rsid w:val="00E006F6"/>
    <w:rsid w:val="00E011E5"/>
    <w:rsid w:val="00E0135B"/>
    <w:rsid w:val="00E013C9"/>
    <w:rsid w:val="00E01511"/>
    <w:rsid w:val="00E01D6F"/>
    <w:rsid w:val="00E02376"/>
    <w:rsid w:val="00E030ED"/>
    <w:rsid w:val="00E0375E"/>
    <w:rsid w:val="00E03CBB"/>
    <w:rsid w:val="00E03E1B"/>
    <w:rsid w:val="00E040F6"/>
    <w:rsid w:val="00E04426"/>
    <w:rsid w:val="00E0449C"/>
    <w:rsid w:val="00E044E6"/>
    <w:rsid w:val="00E0488E"/>
    <w:rsid w:val="00E04FFF"/>
    <w:rsid w:val="00E054BF"/>
    <w:rsid w:val="00E05B7F"/>
    <w:rsid w:val="00E061AE"/>
    <w:rsid w:val="00E06835"/>
    <w:rsid w:val="00E06DC0"/>
    <w:rsid w:val="00E07301"/>
    <w:rsid w:val="00E07BE7"/>
    <w:rsid w:val="00E07ED0"/>
    <w:rsid w:val="00E10559"/>
    <w:rsid w:val="00E115C7"/>
    <w:rsid w:val="00E11E87"/>
    <w:rsid w:val="00E12DDF"/>
    <w:rsid w:val="00E13A56"/>
    <w:rsid w:val="00E14734"/>
    <w:rsid w:val="00E1542C"/>
    <w:rsid w:val="00E1578C"/>
    <w:rsid w:val="00E15BBC"/>
    <w:rsid w:val="00E15C37"/>
    <w:rsid w:val="00E15DE5"/>
    <w:rsid w:val="00E16249"/>
    <w:rsid w:val="00E16EF5"/>
    <w:rsid w:val="00E203A2"/>
    <w:rsid w:val="00E203D8"/>
    <w:rsid w:val="00E204CF"/>
    <w:rsid w:val="00E20533"/>
    <w:rsid w:val="00E205A9"/>
    <w:rsid w:val="00E2207B"/>
    <w:rsid w:val="00E224F8"/>
    <w:rsid w:val="00E22AD5"/>
    <w:rsid w:val="00E22F11"/>
    <w:rsid w:val="00E23A2D"/>
    <w:rsid w:val="00E23CD3"/>
    <w:rsid w:val="00E251A4"/>
    <w:rsid w:val="00E26B38"/>
    <w:rsid w:val="00E27637"/>
    <w:rsid w:val="00E279B7"/>
    <w:rsid w:val="00E279F9"/>
    <w:rsid w:val="00E27A64"/>
    <w:rsid w:val="00E27AAB"/>
    <w:rsid w:val="00E27FE4"/>
    <w:rsid w:val="00E3012F"/>
    <w:rsid w:val="00E30756"/>
    <w:rsid w:val="00E307BE"/>
    <w:rsid w:val="00E3145F"/>
    <w:rsid w:val="00E32531"/>
    <w:rsid w:val="00E327FE"/>
    <w:rsid w:val="00E32A83"/>
    <w:rsid w:val="00E33529"/>
    <w:rsid w:val="00E33A25"/>
    <w:rsid w:val="00E34195"/>
    <w:rsid w:val="00E3449B"/>
    <w:rsid w:val="00E34AF5"/>
    <w:rsid w:val="00E35149"/>
    <w:rsid w:val="00E35610"/>
    <w:rsid w:val="00E35627"/>
    <w:rsid w:val="00E35A14"/>
    <w:rsid w:val="00E35F60"/>
    <w:rsid w:val="00E35F7B"/>
    <w:rsid w:val="00E36047"/>
    <w:rsid w:val="00E360AE"/>
    <w:rsid w:val="00E369C5"/>
    <w:rsid w:val="00E36C6D"/>
    <w:rsid w:val="00E36D52"/>
    <w:rsid w:val="00E37114"/>
    <w:rsid w:val="00E373EF"/>
    <w:rsid w:val="00E375C7"/>
    <w:rsid w:val="00E40D12"/>
    <w:rsid w:val="00E413A5"/>
    <w:rsid w:val="00E41478"/>
    <w:rsid w:val="00E4200C"/>
    <w:rsid w:val="00E42AC9"/>
    <w:rsid w:val="00E430CA"/>
    <w:rsid w:val="00E4344F"/>
    <w:rsid w:val="00E43886"/>
    <w:rsid w:val="00E438F5"/>
    <w:rsid w:val="00E43970"/>
    <w:rsid w:val="00E440B6"/>
    <w:rsid w:val="00E447AF"/>
    <w:rsid w:val="00E45AFA"/>
    <w:rsid w:val="00E45E98"/>
    <w:rsid w:val="00E46258"/>
    <w:rsid w:val="00E46B0E"/>
    <w:rsid w:val="00E47B0F"/>
    <w:rsid w:val="00E50456"/>
    <w:rsid w:val="00E5056E"/>
    <w:rsid w:val="00E50DD3"/>
    <w:rsid w:val="00E51054"/>
    <w:rsid w:val="00E51F33"/>
    <w:rsid w:val="00E529AB"/>
    <w:rsid w:val="00E53194"/>
    <w:rsid w:val="00E54533"/>
    <w:rsid w:val="00E545C9"/>
    <w:rsid w:val="00E547CA"/>
    <w:rsid w:val="00E5509B"/>
    <w:rsid w:val="00E5589B"/>
    <w:rsid w:val="00E5596E"/>
    <w:rsid w:val="00E55EE6"/>
    <w:rsid w:val="00E563F9"/>
    <w:rsid w:val="00E57692"/>
    <w:rsid w:val="00E57DC6"/>
    <w:rsid w:val="00E57E54"/>
    <w:rsid w:val="00E605EC"/>
    <w:rsid w:val="00E613CC"/>
    <w:rsid w:val="00E614CE"/>
    <w:rsid w:val="00E61CD4"/>
    <w:rsid w:val="00E620C9"/>
    <w:rsid w:val="00E62F4A"/>
    <w:rsid w:val="00E63F24"/>
    <w:rsid w:val="00E64401"/>
    <w:rsid w:val="00E64E9F"/>
    <w:rsid w:val="00E6515F"/>
    <w:rsid w:val="00E65778"/>
    <w:rsid w:val="00E65791"/>
    <w:rsid w:val="00E65DD9"/>
    <w:rsid w:val="00E65F38"/>
    <w:rsid w:val="00E6606F"/>
    <w:rsid w:val="00E660FA"/>
    <w:rsid w:val="00E66234"/>
    <w:rsid w:val="00E662BF"/>
    <w:rsid w:val="00E67B10"/>
    <w:rsid w:val="00E67F4A"/>
    <w:rsid w:val="00E705ED"/>
    <w:rsid w:val="00E708B0"/>
    <w:rsid w:val="00E7196E"/>
    <w:rsid w:val="00E7199B"/>
    <w:rsid w:val="00E724FE"/>
    <w:rsid w:val="00E75326"/>
    <w:rsid w:val="00E75B1D"/>
    <w:rsid w:val="00E75E05"/>
    <w:rsid w:val="00E75EF4"/>
    <w:rsid w:val="00E7601E"/>
    <w:rsid w:val="00E76678"/>
    <w:rsid w:val="00E767F7"/>
    <w:rsid w:val="00E76987"/>
    <w:rsid w:val="00E76A93"/>
    <w:rsid w:val="00E80486"/>
    <w:rsid w:val="00E806AD"/>
    <w:rsid w:val="00E80AA3"/>
    <w:rsid w:val="00E80B95"/>
    <w:rsid w:val="00E8150D"/>
    <w:rsid w:val="00E8211C"/>
    <w:rsid w:val="00E828CF"/>
    <w:rsid w:val="00E830CD"/>
    <w:rsid w:val="00E8362D"/>
    <w:rsid w:val="00E83F0D"/>
    <w:rsid w:val="00E843CE"/>
    <w:rsid w:val="00E84EF3"/>
    <w:rsid w:val="00E85098"/>
    <w:rsid w:val="00E853D2"/>
    <w:rsid w:val="00E86272"/>
    <w:rsid w:val="00E8764D"/>
    <w:rsid w:val="00E879C9"/>
    <w:rsid w:val="00E87B7F"/>
    <w:rsid w:val="00E87FE6"/>
    <w:rsid w:val="00E90327"/>
    <w:rsid w:val="00E90402"/>
    <w:rsid w:val="00E9089D"/>
    <w:rsid w:val="00E9224C"/>
    <w:rsid w:val="00E9317C"/>
    <w:rsid w:val="00E931CA"/>
    <w:rsid w:val="00E9360C"/>
    <w:rsid w:val="00E93EA0"/>
    <w:rsid w:val="00E9419E"/>
    <w:rsid w:val="00E94431"/>
    <w:rsid w:val="00E94BC6"/>
    <w:rsid w:val="00E94F31"/>
    <w:rsid w:val="00E95315"/>
    <w:rsid w:val="00E9676C"/>
    <w:rsid w:val="00E96FBC"/>
    <w:rsid w:val="00E9702B"/>
    <w:rsid w:val="00E9770F"/>
    <w:rsid w:val="00EA0512"/>
    <w:rsid w:val="00EA09C1"/>
    <w:rsid w:val="00EA0FC1"/>
    <w:rsid w:val="00EA17EE"/>
    <w:rsid w:val="00EA1A4B"/>
    <w:rsid w:val="00EA1C8F"/>
    <w:rsid w:val="00EA2AC7"/>
    <w:rsid w:val="00EA2B4C"/>
    <w:rsid w:val="00EA2E2D"/>
    <w:rsid w:val="00EA36D2"/>
    <w:rsid w:val="00EA4526"/>
    <w:rsid w:val="00EA4864"/>
    <w:rsid w:val="00EA4989"/>
    <w:rsid w:val="00EA4C16"/>
    <w:rsid w:val="00EA4DA5"/>
    <w:rsid w:val="00EA5205"/>
    <w:rsid w:val="00EA52D4"/>
    <w:rsid w:val="00EA54C8"/>
    <w:rsid w:val="00EA5C59"/>
    <w:rsid w:val="00EA6137"/>
    <w:rsid w:val="00EA6268"/>
    <w:rsid w:val="00EA63FF"/>
    <w:rsid w:val="00EA67CC"/>
    <w:rsid w:val="00EA69E7"/>
    <w:rsid w:val="00EA6F13"/>
    <w:rsid w:val="00EA759F"/>
    <w:rsid w:val="00EA7D15"/>
    <w:rsid w:val="00EA7E3F"/>
    <w:rsid w:val="00EB0864"/>
    <w:rsid w:val="00EB1B93"/>
    <w:rsid w:val="00EB1F13"/>
    <w:rsid w:val="00EB218E"/>
    <w:rsid w:val="00EB22E2"/>
    <w:rsid w:val="00EB2DC2"/>
    <w:rsid w:val="00EB3010"/>
    <w:rsid w:val="00EB3D9A"/>
    <w:rsid w:val="00EB43A3"/>
    <w:rsid w:val="00EB474A"/>
    <w:rsid w:val="00EB4848"/>
    <w:rsid w:val="00EB49E3"/>
    <w:rsid w:val="00EB4C8A"/>
    <w:rsid w:val="00EB5F64"/>
    <w:rsid w:val="00EB67DC"/>
    <w:rsid w:val="00EB7FBB"/>
    <w:rsid w:val="00EC02D5"/>
    <w:rsid w:val="00EC0332"/>
    <w:rsid w:val="00EC087B"/>
    <w:rsid w:val="00EC1593"/>
    <w:rsid w:val="00EC1772"/>
    <w:rsid w:val="00EC28C7"/>
    <w:rsid w:val="00EC32B2"/>
    <w:rsid w:val="00EC32F9"/>
    <w:rsid w:val="00EC367C"/>
    <w:rsid w:val="00EC390C"/>
    <w:rsid w:val="00EC3D4C"/>
    <w:rsid w:val="00EC432E"/>
    <w:rsid w:val="00EC4764"/>
    <w:rsid w:val="00EC4C2E"/>
    <w:rsid w:val="00EC4CBA"/>
    <w:rsid w:val="00EC5C33"/>
    <w:rsid w:val="00EC7F1C"/>
    <w:rsid w:val="00ED0FEE"/>
    <w:rsid w:val="00ED1C40"/>
    <w:rsid w:val="00ED1E3A"/>
    <w:rsid w:val="00ED2800"/>
    <w:rsid w:val="00ED2B63"/>
    <w:rsid w:val="00ED2C3B"/>
    <w:rsid w:val="00ED33FC"/>
    <w:rsid w:val="00ED3441"/>
    <w:rsid w:val="00ED3740"/>
    <w:rsid w:val="00ED3F2A"/>
    <w:rsid w:val="00ED4358"/>
    <w:rsid w:val="00ED5755"/>
    <w:rsid w:val="00ED7037"/>
    <w:rsid w:val="00ED7081"/>
    <w:rsid w:val="00ED709D"/>
    <w:rsid w:val="00ED7297"/>
    <w:rsid w:val="00ED7AEF"/>
    <w:rsid w:val="00EE0C1D"/>
    <w:rsid w:val="00EE13F0"/>
    <w:rsid w:val="00EE1652"/>
    <w:rsid w:val="00EE1884"/>
    <w:rsid w:val="00EE242E"/>
    <w:rsid w:val="00EE2661"/>
    <w:rsid w:val="00EE2CCA"/>
    <w:rsid w:val="00EE34EA"/>
    <w:rsid w:val="00EE3642"/>
    <w:rsid w:val="00EE46CA"/>
    <w:rsid w:val="00EE4946"/>
    <w:rsid w:val="00EE4AC5"/>
    <w:rsid w:val="00EE4F0C"/>
    <w:rsid w:val="00EE507E"/>
    <w:rsid w:val="00EE52E9"/>
    <w:rsid w:val="00EE5BBE"/>
    <w:rsid w:val="00EE690E"/>
    <w:rsid w:val="00EE7278"/>
    <w:rsid w:val="00EE79AE"/>
    <w:rsid w:val="00EF033D"/>
    <w:rsid w:val="00EF033E"/>
    <w:rsid w:val="00EF0864"/>
    <w:rsid w:val="00EF15BA"/>
    <w:rsid w:val="00EF17C1"/>
    <w:rsid w:val="00EF1A42"/>
    <w:rsid w:val="00EF1D19"/>
    <w:rsid w:val="00EF2AE9"/>
    <w:rsid w:val="00EF3001"/>
    <w:rsid w:val="00EF3A80"/>
    <w:rsid w:val="00EF40E6"/>
    <w:rsid w:val="00EF4625"/>
    <w:rsid w:val="00EF4F09"/>
    <w:rsid w:val="00EF5C25"/>
    <w:rsid w:val="00EF61F7"/>
    <w:rsid w:val="00EF682E"/>
    <w:rsid w:val="00EF74D3"/>
    <w:rsid w:val="00EF782E"/>
    <w:rsid w:val="00EF7CF2"/>
    <w:rsid w:val="00F002C8"/>
    <w:rsid w:val="00F007AD"/>
    <w:rsid w:val="00F00821"/>
    <w:rsid w:val="00F0149F"/>
    <w:rsid w:val="00F016F8"/>
    <w:rsid w:val="00F0266F"/>
    <w:rsid w:val="00F027B2"/>
    <w:rsid w:val="00F02D02"/>
    <w:rsid w:val="00F03812"/>
    <w:rsid w:val="00F03C69"/>
    <w:rsid w:val="00F04ECC"/>
    <w:rsid w:val="00F057E9"/>
    <w:rsid w:val="00F058B0"/>
    <w:rsid w:val="00F05D16"/>
    <w:rsid w:val="00F05DF6"/>
    <w:rsid w:val="00F06B8E"/>
    <w:rsid w:val="00F06EB7"/>
    <w:rsid w:val="00F0749E"/>
    <w:rsid w:val="00F10264"/>
    <w:rsid w:val="00F11826"/>
    <w:rsid w:val="00F122B8"/>
    <w:rsid w:val="00F12775"/>
    <w:rsid w:val="00F13D47"/>
    <w:rsid w:val="00F142B3"/>
    <w:rsid w:val="00F149D6"/>
    <w:rsid w:val="00F14D70"/>
    <w:rsid w:val="00F15421"/>
    <w:rsid w:val="00F15477"/>
    <w:rsid w:val="00F15763"/>
    <w:rsid w:val="00F15861"/>
    <w:rsid w:val="00F16841"/>
    <w:rsid w:val="00F168D3"/>
    <w:rsid w:val="00F1710B"/>
    <w:rsid w:val="00F17814"/>
    <w:rsid w:val="00F205B9"/>
    <w:rsid w:val="00F20CC7"/>
    <w:rsid w:val="00F21322"/>
    <w:rsid w:val="00F2245B"/>
    <w:rsid w:val="00F2270F"/>
    <w:rsid w:val="00F22E26"/>
    <w:rsid w:val="00F23155"/>
    <w:rsid w:val="00F232B9"/>
    <w:rsid w:val="00F234E6"/>
    <w:rsid w:val="00F23B31"/>
    <w:rsid w:val="00F244DD"/>
    <w:rsid w:val="00F24738"/>
    <w:rsid w:val="00F2477E"/>
    <w:rsid w:val="00F24A6F"/>
    <w:rsid w:val="00F25833"/>
    <w:rsid w:val="00F25992"/>
    <w:rsid w:val="00F25A72"/>
    <w:rsid w:val="00F25EF3"/>
    <w:rsid w:val="00F25F0F"/>
    <w:rsid w:val="00F278F7"/>
    <w:rsid w:val="00F27947"/>
    <w:rsid w:val="00F3011C"/>
    <w:rsid w:val="00F30381"/>
    <w:rsid w:val="00F30764"/>
    <w:rsid w:val="00F31BD8"/>
    <w:rsid w:val="00F31FC2"/>
    <w:rsid w:val="00F32012"/>
    <w:rsid w:val="00F3283A"/>
    <w:rsid w:val="00F32A38"/>
    <w:rsid w:val="00F33546"/>
    <w:rsid w:val="00F3374F"/>
    <w:rsid w:val="00F35249"/>
    <w:rsid w:val="00F3526C"/>
    <w:rsid w:val="00F3546D"/>
    <w:rsid w:val="00F355A6"/>
    <w:rsid w:val="00F35726"/>
    <w:rsid w:val="00F35E40"/>
    <w:rsid w:val="00F35F84"/>
    <w:rsid w:val="00F363A6"/>
    <w:rsid w:val="00F368C0"/>
    <w:rsid w:val="00F36C6E"/>
    <w:rsid w:val="00F36F77"/>
    <w:rsid w:val="00F37D18"/>
    <w:rsid w:val="00F413AE"/>
    <w:rsid w:val="00F41D24"/>
    <w:rsid w:val="00F4228B"/>
    <w:rsid w:val="00F4290D"/>
    <w:rsid w:val="00F43FE4"/>
    <w:rsid w:val="00F44338"/>
    <w:rsid w:val="00F452A5"/>
    <w:rsid w:val="00F45974"/>
    <w:rsid w:val="00F45A8D"/>
    <w:rsid w:val="00F45AC2"/>
    <w:rsid w:val="00F45CB6"/>
    <w:rsid w:val="00F45D1C"/>
    <w:rsid w:val="00F46FB3"/>
    <w:rsid w:val="00F47A10"/>
    <w:rsid w:val="00F47D3D"/>
    <w:rsid w:val="00F47F66"/>
    <w:rsid w:val="00F5014C"/>
    <w:rsid w:val="00F50AD4"/>
    <w:rsid w:val="00F51524"/>
    <w:rsid w:val="00F5156D"/>
    <w:rsid w:val="00F5211B"/>
    <w:rsid w:val="00F53385"/>
    <w:rsid w:val="00F538FB"/>
    <w:rsid w:val="00F53F3C"/>
    <w:rsid w:val="00F54118"/>
    <w:rsid w:val="00F55484"/>
    <w:rsid w:val="00F55BC4"/>
    <w:rsid w:val="00F56297"/>
    <w:rsid w:val="00F562FF"/>
    <w:rsid w:val="00F56347"/>
    <w:rsid w:val="00F56843"/>
    <w:rsid w:val="00F56C7C"/>
    <w:rsid w:val="00F57229"/>
    <w:rsid w:val="00F57432"/>
    <w:rsid w:val="00F613D1"/>
    <w:rsid w:val="00F61495"/>
    <w:rsid w:val="00F61617"/>
    <w:rsid w:val="00F617E1"/>
    <w:rsid w:val="00F61E58"/>
    <w:rsid w:val="00F623B2"/>
    <w:rsid w:val="00F62CD3"/>
    <w:rsid w:val="00F63D36"/>
    <w:rsid w:val="00F640E2"/>
    <w:rsid w:val="00F64917"/>
    <w:rsid w:val="00F65A3A"/>
    <w:rsid w:val="00F65F73"/>
    <w:rsid w:val="00F67137"/>
    <w:rsid w:val="00F67D3E"/>
    <w:rsid w:val="00F70690"/>
    <w:rsid w:val="00F713DA"/>
    <w:rsid w:val="00F71810"/>
    <w:rsid w:val="00F71866"/>
    <w:rsid w:val="00F71F46"/>
    <w:rsid w:val="00F73221"/>
    <w:rsid w:val="00F73493"/>
    <w:rsid w:val="00F73B96"/>
    <w:rsid w:val="00F73C03"/>
    <w:rsid w:val="00F73DE0"/>
    <w:rsid w:val="00F74709"/>
    <w:rsid w:val="00F7480C"/>
    <w:rsid w:val="00F75144"/>
    <w:rsid w:val="00F751E8"/>
    <w:rsid w:val="00F75814"/>
    <w:rsid w:val="00F7599E"/>
    <w:rsid w:val="00F7622E"/>
    <w:rsid w:val="00F76640"/>
    <w:rsid w:val="00F80088"/>
    <w:rsid w:val="00F80E35"/>
    <w:rsid w:val="00F81EB4"/>
    <w:rsid w:val="00F826AB"/>
    <w:rsid w:val="00F82E9E"/>
    <w:rsid w:val="00F8357F"/>
    <w:rsid w:val="00F85034"/>
    <w:rsid w:val="00F858E5"/>
    <w:rsid w:val="00F85B25"/>
    <w:rsid w:val="00F860D3"/>
    <w:rsid w:val="00F86252"/>
    <w:rsid w:val="00F865FD"/>
    <w:rsid w:val="00F86CC2"/>
    <w:rsid w:val="00F86DF6"/>
    <w:rsid w:val="00F875A8"/>
    <w:rsid w:val="00F87EB6"/>
    <w:rsid w:val="00F87F89"/>
    <w:rsid w:val="00F90496"/>
    <w:rsid w:val="00F90587"/>
    <w:rsid w:val="00F912A4"/>
    <w:rsid w:val="00F918E6"/>
    <w:rsid w:val="00F9234A"/>
    <w:rsid w:val="00F9274A"/>
    <w:rsid w:val="00F92A05"/>
    <w:rsid w:val="00F92E5F"/>
    <w:rsid w:val="00F93102"/>
    <w:rsid w:val="00F9387E"/>
    <w:rsid w:val="00F9405D"/>
    <w:rsid w:val="00F95DD9"/>
    <w:rsid w:val="00F96CF8"/>
    <w:rsid w:val="00F976E0"/>
    <w:rsid w:val="00F97B91"/>
    <w:rsid w:val="00FA0103"/>
    <w:rsid w:val="00FA07A3"/>
    <w:rsid w:val="00FA0890"/>
    <w:rsid w:val="00FA0BAE"/>
    <w:rsid w:val="00FA0F2F"/>
    <w:rsid w:val="00FA0F4B"/>
    <w:rsid w:val="00FA170E"/>
    <w:rsid w:val="00FA1A09"/>
    <w:rsid w:val="00FA1ACE"/>
    <w:rsid w:val="00FA2A80"/>
    <w:rsid w:val="00FA2DAF"/>
    <w:rsid w:val="00FA3C11"/>
    <w:rsid w:val="00FA4779"/>
    <w:rsid w:val="00FA48FC"/>
    <w:rsid w:val="00FA675E"/>
    <w:rsid w:val="00FA6788"/>
    <w:rsid w:val="00FA6B07"/>
    <w:rsid w:val="00FA6B0E"/>
    <w:rsid w:val="00FA6BD6"/>
    <w:rsid w:val="00FA6D2F"/>
    <w:rsid w:val="00FA6E60"/>
    <w:rsid w:val="00FA7685"/>
    <w:rsid w:val="00FA7C01"/>
    <w:rsid w:val="00FB0A78"/>
    <w:rsid w:val="00FB0FE7"/>
    <w:rsid w:val="00FB140B"/>
    <w:rsid w:val="00FB1485"/>
    <w:rsid w:val="00FB278C"/>
    <w:rsid w:val="00FB2D05"/>
    <w:rsid w:val="00FB3155"/>
    <w:rsid w:val="00FB32A3"/>
    <w:rsid w:val="00FB3DE2"/>
    <w:rsid w:val="00FB48D8"/>
    <w:rsid w:val="00FB4B3E"/>
    <w:rsid w:val="00FB562C"/>
    <w:rsid w:val="00FB59DD"/>
    <w:rsid w:val="00FB61B9"/>
    <w:rsid w:val="00FB6530"/>
    <w:rsid w:val="00FB66BC"/>
    <w:rsid w:val="00FB6D42"/>
    <w:rsid w:val="00FB7A4C"/>
    <w:rsid w:val="00FB7B06"/>
    <w:rsid w:val="00FB7CBB"/>
    <w:rsid w:val="00FC051E"/>
    <w:rsid w:val="00FC0C1F"/>
    <w:rsid w:val="00FC181A"/>
    <w:rsid w:val="00FC2377"/>
    <w:rsid w:val="00FC2671"/>
    <w:rsid w:val="00FC2B75"/>
    <w:rsid w:val="00FC2F92"/>
    <w:rsid w:val="00FC4657"/>
    <w:rsid w:val="00FC4AC3"/>
    <w:rsid w:val="00FC4D24"/>
    <w:rsid w:val="00FC4FBF"/>
    <w:rsid w:val="00FC5C0F"/>
    <w:rsid w:val="00FC5E77"/>
    <w:rsid w:val="00FC6A7D"/>
    <w:rsid w:val="00FC6C04"/>
    <w:rsid w:val="00FC7B7B"/>
    <w:rsid w:val="00FD01BC"/>
    <w:rsid w:val="00FD032E"/>
    <w:rsid w:val="00FD101A"/>
    <w:rsid w:val="00FD1754"/>
    <w:rsid w:val="00FD1CFA"/>
    <w:rsid w:val="00FD2626"/>
    <w:rsid w:val="00FD2860"/>
    <w:rsid w:val="00FD2A22"/>
    <w:rsid w:val="00FD2CC8"/>
    <w:rsid w:val="00FD3104"/>
    <w:rsid w:val="00FD311D"/>
    <w:rsid w:val="00FD31DD"/>
    <w:rsid w:val="00FD3483"/>
    <w:rsid w:val="00FD3CFB"/>
    <w:rsid w:val="00FD4F37"/>
    <w:rsid w:val="00FD54E9"/>
    <w:rsid w:val="00FD704D"/>
    <w:rsid w:val="00FD7692"/>
    <w:rsid w:val="00FD7ED4"/>
    <w:rsid w:val="00FE00F4"/>
    <w:rsid w:val="00FE0362"/>
    <w:rsid w:val="00FE0600"/>
    <w:rsid w:val="00FE144C"/>
    <w:rsid w:val="00FE1706"/>
    <w:rsid w:val="00FE192B"/>
    <w:rsid w:val="00FE1B91"/>
    <w:rsid w:val="00FE1D4A"/>
    <w:rsid w:val="00FE212A"/>
    <w:rsid w:val="00FE28CA"/>
    <w:rsid w:val="00FE2A2D"/>
    <w:rsid w:val="00FE3441"/>
    <w:rsid w:val="00FE35BC"/>
    <w:rsid w:val="00FE3893"/>
    <w:rsid w:val="00FE441B"/>
    <w:rsid w:val="00FE6672"/>
    <w:rsid w:val="00FE6D7D"/>
    <w:rsid w:val="00FE6EAC"/>
    <w:rsid w:val="00FE7396"/>
    <w:rsid w:val="00FE76FC"/>
    <w:rsid w:val="00FE78D3"/>
    <w:rsid w:val="00FF09E6"/>
    <w:rsid w:val="00FF0ACD"/>
    <w:rsid w:val="00FF0D6B"/>
    <w:rsid w:val="00FF14BF"/>
    <w:rsid w:val="00FF1FC7"/>
    <w:rsid w:val="00FF2442"/>
    <w:rsid w:val="00FF2610"/>
    <w:rsid w:val="00FF2B3E"/>
    <w:rsid w:val="00FF3C19"/>
    <w:rsid w:val="00FF509F"/>
    <w:rsid w:val="00FF53DF"/>
    <w:rsid w:val="00FF59E4"/>
    <w:rsid w:val="00FF6347"/>
    <w:rsid w:val="00FF68CD"/>
    <w:rsid w:val="00FF6D63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9A640"/>
  <w15:chartTrackingRefBased/>
  <w15:docId w15:val="{713A47BD-ADDC-4FD1-95DB-88EB1E22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2EB"/>
    <w:pPr>
      <w:spacing w:after="200" w:line="276" w:lineRule="auto"/>
    </w:pPr>
    <w:rPr>
      <w:rFonts w:eastAsiaTheme="minorEastAsia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5A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6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34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A261FA"/>
  </w:style>
  <w:style w:type="paragraph" w:styleId="NoSpacing">
    <w:name w:val="No Spacing"/>
    <w:link w:val="NoSpacingChar"/>
    <w:uiPriority w:val="1"/>
    <w:qFormat/>
    <w:rsid w:val="00A261F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261FA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C32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F9"/>
    <w:rPr>
      <w:rFonts w:eastAsiaTheme="minorEastAsia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EC32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F9"/>
    <w:rPr>
      <w:rFonts w:eastAsiaTheme="minorEastAsia"/>
      <w:lang w:eastAsia="zh-TW"/>
    </w:rPr>
  </w:style>
  <w:style w:type="character" w:styleId="Hyperlink">
    <w:name w:val="Hyperlink"/>
    <w:basedOn w:val="DefaultParagraphFont"/>
    <w:uiPriority w:val="99"/>
    <w:unhideWhenUsed/>
    <w:rsid w:val="00EC32F9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1D568B"/>
    <w:pPr>
      <w:spacing w:after="0"/>
      <w:jc w:val="center"/>
    </w:pPr>
    <w:rPr>
      <w:rFonts w:ascii="Arial" w:hAnsi="Arial" w:cs="Arial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D568B"/>
    <w:rPr>
      <w:rFonts w:ascii="Arial" w:eastAsiaTheme="minorEastAsia" w:hAnsi="Arial" w:cs="Arial"/>
      <w:noProof/>
      <w:sz w:val="20"/>
      <w:lang w:eastAsia="zh-TW"/>
    </w:rPr>
  </w:style>
  <w:style w:type="paragraph" w:customStyle="1" w:styleId="EndNoteBibliography">
    <w:name w:val="EndNote Bibliography"/>
    <w:basedOn w:val="Normal"/>
    <w:link w:val="EndNoteBibliographyChar"/>
    <w:rsid w:val="001D568B"/>
    <w:pPr>
      <w:spacing w:line="240" w:lineRule="auto"/>
    </w:pPr>
    <w:rPr>
      <w:rFonts w:ascii="Arial" w:hAnsi="Arial" w:cs="Arial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1D568B"/>
    <w:rPr>
      <w:rFonts w:ascii="Arial" w:eastAsiaTheme="minorEastAsia" w:hAnsi="Arial" w:cs="Arial"/>
      <w:noProof/>
      <w:sz w:val="20"/>
      <w:lang w:eastAsia="zh-TW"/>
    </w:rPr>
  </w:style>
  <w:style w:type="character" w:styleId="Emphasis">
    <w:name w:val="Emphasis"/>
    <w:basedOn w:val="DefaultParagraphFont"/>
    <w:uiPriority w:val="20"/>
    <w:qFormat/>
    <w:rsid w:val="00400E1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00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328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28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283A"/>
    <w:rPr>
      <w:rFonts w:eastAsiaTheme="minorEastAsia"/>
      <w:sz w:val="20"/>
      <w:szCs w:val="2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8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83A"/>
    <w:rPr>
      <w:rFonts w:eastAsiaTheme="minorEastAsia"/>
      <w:b/>
      <w:bCs/>
      <w:sz w:val="20"/>
      <w:szCs w:val="20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83A"/>
    <w:rPr>
      <w:rFonts w:ascii="Segoe UI" w:eastAsiaTheme="minorEastAsia" w:hAnsi="Segoe UI" w:cs="Segoe UI"/>
      <w:sz w:val="18"/>
      <w:szCs w:val="18"/>
      <w:lang w:eastAsia="zh-TW"/>
    </w:rPr>
  </w:style>
  <w:style w:type="paragraph" w:styleId="ListParagraph">
    <w:name w:val="List Paragraph"/>
    <w:basedOn w:val="Normal"/>
    <w:uiPriority w:val="34"/>
    <w:qFormat/>
    <w:rsid w:val="008D45A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F564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TW"/>
    </w:rPr>
  </w:style>
  <w:style w:type="paragraph" w:styleId="Revision">
    <w:name w:val="Revision"/>
    <w:hidden/>
    <w:uiPriority w:val="99"/>
    <w:semiHidden/>
    <w:rsid w:val="008410DA"/>
    <w:pPr>
      <w:spacing w:after="0" w:line="240" w:lineRule="auto"/>
    </w:pPr>
    <w:rPr>
      <w:rFonts w:eastAsiaTheme="minorEastAsia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34C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357AB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E5AC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athan.Tang@uea.ac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deqas.org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97D05-82B5-41E4-8477-87F085AA4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18</Pages>
  <Words>8084</Words>
  <Characters>46081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East Anglia</Company>
  <LinksUpToDate>false</LinksUpToDate>
  <CharactersWithSpaces>54057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Tang (MED)</dc:creator>
  <cp:keywords/>
  <dc:description/>
  <cp:lastModifiedBy>Jonathan Tang (MED - Staff)</cp:lastModifiedBy>
  <cp:revision>954</cp:revision>
  <cp:lastPrinted>2024-11-08T11:39:00Z</cp:lastPrinted>
  <dcterms:created xsi:type="dcterms:W3CDTF">2024-07-04T01:38:00Z</dcterms:created>
  <dcterms:modified xsi:type="dcterms:W3CDTF">2024-12-03T14:14:00Z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-147186387</vt:i4>
  </property>
  <property fmtid="{D5CDD505-2E9C-101B-9397-08002B2CF9AE}" pid="3" name="_NewReviewCycle">
    <vt:lpwstr/>
  </property>
  <property fmtid="{D5CDD505-2E9C-101B-9397-08002B2CF9AE}" pid="4" name="_EmailSubject">
    <vt:lpwstr>CCLM.2024.1032.R2 - Decision Accept</vt:lpwstr>
  </property>
  <property fmtid="{D5CDD505-2E9C-101B-9397-08002B2CF9AE}" pid="5" name="_AuthorEmail">
    <vt:lpwstr>Jonathan.Tang@uea.ac.uk</vt:lpwstr>
  </property>
  <property fmtid="{D5CDD505-2E9C-101B-9397-08002B2CF9AE}" pid="6" name="_AuthorEmailDisplayName">
    <vt:lpwstr>Jonathan Tang (MED - Staff)</vt:lpwstr>
  </property>
  <property fmtid="{D5CDD505-2E9C-101B-9397-08002B2CF9AE}" pid="8" name="_PreviousAdHocReviewCycleID">
    <vt:i4>-83771372</vt:i4>
  </property>
</Properties>
</file>