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E942" w14:textId="77777777" w:rsidR="006A584C" w:rsidRDefault="006A584C" w:rsidP="006A584C">
      <w:pPr>
        <w:jc w:val="both"/>
        <w:rPr>
          <w:rFonts w:ascii="Arial" w:hAnsi="Arial" w:cs="Arial"/>
          <w:b/>
          <w:bCs/>
          <w:sz w:val="24"/>
          <w:szCs w:val="24"/>
        </w:rPr>
      </w:pPr>
      <w:r>
        <w:rPr>
          <w:rFonts w:ascii="Arial" w:hAnsi="Arial" w:cs="Arial"/>
          <w:b/>
          <w:bCs/>
          <w:sz w:val="24"/>
          <w:szCs w:val="24"/>
        </w:rPr>
        <w:t>Funding and Conflicts of Interest</w:t>
      </w:r>
    </w:p>
    <w:p w14:paraId="527A3670" w14:textId="77777777" w:rsidR="006A584C" w:rsidRPr="00951C49" w:rsidRDefault="006A584C" w:rsidP="006A584C">
      <w:pPr>
        <w:jc w:val="both"/>
        <w:rPr>
          <w:rFonts w:ascii="Arial" w:hAnsi="Arial" w:cs="Arial"/>
          <w:sz w:val="24"/>
          <w:szCs w:val="24"/>
        </w:rPr>
      </w:pPr>
      <w:r>
        <w:rPr>
          <w:rFonts w:ascii="Arial" w:hAnsi="Arial" w:cs="Arial"/>
          <w:sz w:val="24"/>
          <w:szCs w:val="24"/>
        </w:rPr>
        <w:t>No funding was received related to this study. The authors declare no conflicts of interest.</w:t>
      </w:r>
    </w:p>
    <w:p w14:paraId="0E87DA49" w14:textId="1946486F" w:rsidR="006A584C" w:rsidRDefault="006A584C" w:rsidP="00DA3F6D">
      <w:pPr>
        <w:rPr>
          <w:rFonts w:ascii="Arial" w:hAnsi="Arial" w:cs="Arial"/>
          <w:b/>
          <w:bCs/>
          <w:sz w:val="24"/>
          <w:szCs w:val="24"/>
        </w:rPr>
      </w:pPr>
      <w:r w:rsidRPr="006A584C">
        <w:rPr>
          <w:rFonts w:ascii="Arial" w:hAnsi="Arial" w:cs="Arial"/>
          <w:b/>
          <w:bCs/>
          <w:sz w:val="24"/>
          <w:szCs w:val="24"/>
        </w:rPr>
        <w:t>Author Contributions</w:t>
      </w:r>
    </w:p>
    <w:p w14:paraId="36F09DE2" w14:textId="1D3B6353" w:rsidR="00383A18" w:rsidRDefault="005E52C2" w:rsidP="00DA3F6D">
      <w:pPr>
        <w:rPr>
          <w:rFonts w:ascii="Arial" w:hAnsi="Arial" w:cs="Arial"/>
          <w:sz w:val="24"/>
          <w:szCs w:val="24"/>
        </w:rPr>
      </w:pPr>
      <w:r>
        <w:rPr>
          <w:rFonts w:ascii="Arial" w:hAnsi="Arial" w:cs="Arial"/>
          <w:sz w:val="24"/>
          <w:szCs w:val="24"/>
        </w:rPr>
        <w:t xml:space="preserve">HG conceived of and designed the review. </w:t>
      </w:r>
      <w:r w:rsidR="00F027BC">
        <w:rPr>
          <w:rFonts w:ascii="Arial" w:hAnsi="Arial" w:cs="Arial"/>
          <w:sz w:val="24"/>
          <w:szCs w:val="24"/>
        </w:rPr>
        <w:t xml:space="preserve">The review was conducted by both authors. Both authors contributed equally to the write </w:t>
      </w:r>
      <w:r w:rsidR="00400D9B">
        <w:rPr>
          <w:rFonts w:ascii="Arial" w:hAnsi="Arial" w:cs="Arial"/>
          <w:sz w:val="24"/>
          <w:szCs w:val="24"/>
        </w:rPr>
        <w:t>up and</w:t>
      </w:r>
      <w:r w:rsidR="00383A18">
        <w:rPr>
          <w:rFonts w:ascii="Arial" w:hAnsi="Arial" w:cs="Arial"/>
          <w:sz w:val="24"/>
          <w:szCs w:val="24"/>
        </w:rPr>
        <w:t xml:space="preserve"> approved the final manuscript</w:t>
      </w:r>
      <w:r w:rsidR="003822C0">
        <w:rPr>
          <w:rFonts w:ascii="Arial" w:hAnsi="Arial" w:cs="Arial"/>
          <w:sz w:val="24"/>
          <w:szCs w:val="24"/>
        </w:rPr>
        <w:t>.</w:t>
      </w:r>
    </w:p>
    <w:p w14:paraId="6791F6B9" w14:textId="4CB39469" w:rsidR="007606A3" w:rsidRDefault="007606A3" w:rsidP="00DA3F6D">
      <w:pPr>
        <w:rPr>
          <w:rFonts w:ascii="Arial" w:hAnsi="Arial" w:cs="Arial"/>
          <w:b/>
          <w:bCs/>
          <w:sz w:val="24"/>
          <w:szCs w:val="24"/>
        </w:rPr>
      </w:pPr>
      <w:r>
        <w:rPr>
          <w:rFonts w:ascii="Arial" w:hAnsi="Arial" w:cs="Arial"/>
          <w:b/>
          <w:bCs/>
          <w:sz w:val="24"/>
          <w:szCs w:val="24"/>
        </w:rPr>
        <w:t>Reporting Guidelines</w:t>
      </w:r>
    </w:p>
    <w:p w14:paraId="37777406" w14:textId="65E38CE1" w:rsidR="00951C49" w:rsidRPr="00DA3F6D" w:rsidRDefault="007606A3" w:rsidP="00DA3F6D">
      <w:pPr>
        <w:rPr>
          <w:rFonts w:ascii="Arial" w:hAnsi="Arial" w:cs="Arial"/>
          <w:sz w:val="24"/>
          <w:szCs w:val="24"/>
        </w:rPr>
      </w:pPr>
      <w:r>
        <w:rPr>
          <w:rFonts w:ascii="Arial" w:hAnsi="Arial" w:cs="Arial"/>
          <w:sz w:val="24"/>
          <w:szCs w:val="24"/>
        </w:rPr>
        <w:t xml:space="preserve">This </w:t>
      </w:r>
      <w:r w:rsidR="00EF4844">
        <w:rPr>
          <w:rFonts w:ascii="Arial" w:hAnsi="Arial" w:cs="Arial"/>
          <w:sz w:val="24"/>
          <w:szCs w:val="24"/>
        </w:rPr>
        <w:t>manuscript</w:t>
      </w:r>
      <w:r>
        <w:rPr>
          <w:rFonts w:ascii="Arial" w:hAnsi="Arial" w:cs="Arial"/>
          <w:sz w:val="24"/>
          <w:szCs w:val="24"/>
        </w:rPr>
        <w:t xml:space="preserve"> meets the </w:t>
      </w:r>
      <w:r w:rsidR="009019BD">
        <w:rPr>
          <w:rFonts w:ascii="Arial" w:hAnsi="Arial" w:cs="Arial"/>
          <w:sz w:val="24"/>
          <w:szCs w:val="24"/>
        </w:rPr>
        <w:t>reporting guidelines in the PRISMA-SCR extension.</w:t>
      </w:r>
    </w:p>
    <w:p w14:paraId="55052832" w14:textId="77777777" w:rsidR="00951C49" w:rsidRDefault="00951C49">
      <w:pPr>
        <w:rPr>
          <w:rFonts w:ascii="Arial" w:hAnsi="Arial" w:cs="Arial"/>
          <w:b/>
          <w:bCs/>
          <w:sz w:val="24"/>
          <w:szCs w:val="24"/>
          <w:u w:val="single"/>
        </w:rPr>
      </w:pPr>
      <w:r>
        <w:rPr>
          <w:rFonts w:ascii="Arial" w:hAnsi="Arial" w:cs="Arial"/>
          <w:b/>
          <w:bCs/>
          <w:sz w:val="24"/>
          <w:szCs w:val="24"/>
          <w:u w:val="single"/>
        </w:rPr>
        <w:br w:type="page"/>
      </w:r>
    </w:p>
    <w:p w14:paraId="0913A1C4" w14:textId="7CF16D90" w:rsidR="00CE212D" w:rsidRDefault="00CE212D" w:rsidP="00F22382">
      <w:pPr>
        <w:jc w:val="both"/>
        <w:rPr>
          <w:rFonts w:ascii="Arial" w:hAnsi="Arial" w:cs="Arial"/>
          <w:b/>
          <w:bCs/>
          <w:sz w:val="24"/>
          <w:szCs w:val="24"/>
          <w:u w:val="single"/>
        </w:rPr>
      </w:pPr>
      <w:r>
        <w:rPr>
          <w:rFonts w:ascii="Arial" w:hAnsi="Arial" w:cs="Arial"/>
          <w:b/>
          <w:bCs/>
          <w:sz w:val="24"/>
          <w:szCs w:val="24"/>
          <w:u w:val="single"/>
        </w:rPr>
        <w:lastRenderedPageBreak/>
        <w:t>Abstract</w:t>
      </w:r>
    </w:p>
    <w:p w14:paraId="0458272D" w14:textId="77777777" w:rsidR="00F07930" w:rsidRDefault="00F07930" w:rsidP="00F07930">
      <w:pPr>
        <w:jc w:val="both"/>
        <w:rPr>
          <w:rFonts w:ascii="Arial" w:hAnsi="Arial" w:cs="Arial"/>
          <w:sz w:val="24"/>
          <w:szCs w:val="24"/>
          <w:u w:val="single"/>
        </w:rPr>
      </w:pPr>
      <w:r w:rsidRPr="00B85562">
        <w:rPr>
          <w:rFonts w:ascii="Arial" w:hAnsi="Arial" w:cs="Arial"/>
          <w:sz w:val="24"/>
          <w:szCs w:val="24"/>
          <w:u w:val="single"/>
        </w:rPr>
        <w:t>Background</w:t>
      </w:r>
    </w:p>
    <w:p w14:paraId="44E3A8D0" w14:textId="1D080BBD" w:rsidR="00F07930" w:rsidRDefault="00F07930" w:rsidP="00F07930">
      <w:pPr>
        <w:jc w:val="both"/>
        <w:rPr>
          <w:rFonts w:ascii="Arial" w:hAnsi="Arial" w:cs="Arial"/>
          <w:sz w:val="24"/>
          <w:szCs w:val="24"/>
        </w:rPr>
      </w:pPr>
      <w:r w:rsidRPr="00B85562">
        <w:rPr>
          <w:rFonts w:ascii="Arial" w:hAnsi="Arial" w:cs="Arial"/>
          <w:sz w:val="24"/>
          <w:szCs w:val="24"/>
        </w:rPr>
        <w:t>Receptionists are</w:t>
      </w:r>
      <w:r>
        <w:rPr>
          <w:rFonts w:ascii="Arial" w:hAnsi="Arial" w:cs="Arial"/>
          <w:sz w:val="24"/>
          <w:szCs w:val="24"/>
        </w:rPr>
        <w:t xml:space="preserve"> key parts of emergency departments, helping ensure the functioning of the </w:t>
      </w:r>
      <w:proofErr w:type="gramStart"/>
      <w:r>
        <w:rPr>
          <w:rFonts w:ascii="Arial" w:hAnsi="Arial" w:cs="Arial"/>
          <w:sz w:val="24"/>
          <w:szCs w:val="24"/>
        </w:rPr>
        <w:t>department as a whole</w:t>
      </w:r>
      <w:proofErr w:type="gramEnd"/>
      <w:r>
        <w:rPr>
          <w:rFonts w:ascii="Arial" w:hAnsi="Arial" w:cs="Arial"/>
          <w:sz w:val="24"/>
          <w:szCs w:val="24"/>
        </w:rPr>
        <w:t>. However, there appears to be a dearth of research about them and their role. This study set out to m</w:t>
      </w:r>
      <w:r w:rsidRPr="00F22382">
        <w:rPr>
          <w:rFonts w:ascii="Arial" w:hAnsi="Arial" w:cs="Arial"/>
          <w:sz w:val="24"/>
          <w:szCs w:val="24"/>
        </w:rPr>
        <w:t>ap current research about receptionists in emergency departments</w:t>
      </w:r>
      <w:r>
        <w:rPr>
          <w:rFonts w:ascii="Arial" w:hAnsi="Arial" w:cs="Arial"/>
          <w:sz w:val="24"/>
          <w:szCs w:val="24"/>
        </w:rPr>
        <w:t>.</w:t>
      </w:r>
    </w:p>
    <w:p w14:paraId="6CD007A1" w14:textId="77777777" w:rsidR="00F07930" w:rsidRPr="00B85562" w:rsidRDefault="00F07930" w:rsidP="00F07930">
      <w:pPr>
        <w:jc w:val="both"/>
        <w:rPr>
          <w:rFonts w:ascii="Arial" w:hAnsi="Arial" w:cs="Arial"/>
          <w:sz w:val="24"/>
          <w:szCs w:val="24"/>
          <w:u w:val="single"/>
        </w:rPr>
      </w:pPr>
      <w:r w:rsidRPr="00B85562">
        <w:rPr>
          <w:rFonts w:ascii="Arial" w:hAnsi="Arial" w:cs="Arial"/>
          <w:sz w:val="24"/>
          <w:szCs w:val="24"/>
          <w:u w:val="single"/>
        </w:rPr>
        <w:t>Methods</w:t>
      </w:r>
    </w:p>
    <w:p w14:paraId="03C1A40D" w14:textId="77777777" w:rsidR="00F07930" w:rsidRDefault="00F07930" w:rsidP="00F07930">
      <w:pPr>
        <w:jc w:val="both"/>
        <w:rPr>
          <w:rFonts w:ascii="Arial" w:hAnsi="Arial" w:cs="Arial"/>
          <w:sz w:val="24"/>
          <w:szCs w:val="24"/>
        </w:rPr>
      </w:pPr>
      <w:r>
        <w:rPr>
          <w:rFonts w:ascii="Arial" w:hAnsi="Arial" w:cs="Arial"/>
          <w:sz w:val="24"/>
          <w:szCs w:val="24"/>
        </w:rPr>
        <w:t>The study used a scoping review framework. A research question was developed with SPICE, which was used to target searches on key databases. Identified papers were dual screened by two reviewers blinded to each other’s decisions. Included papers had data extracted onto a standardised template before being analysed using research synthesis by configuration.</w:t>
      </w:r>
    </w:p>
    <w:p w14:paraId="36BF443D" w14:textId="77777777" w:rsidR="00F07930" w:rsidRPr="00B85562" w:rsidRDefault="00F07930" w:rsidP="00F07930">
      <w:pPr>
        <w:jc w:val="both"/>
        <w:rPr>
          <w:rFonts w:ascii="Arial" w:hAnsi="Arial" w:cs="Arial"/>
          <w:sz w:val="24"/>
          <w:szCs w:val="24"/>
          <w:u w:val="single"/>
        </w:rPr>
      </w:pPr>
      <w:r w:rsidRPr="00B85562">
        <w:rPr>
          <w:rFonts w:ascii="Arial" w:hAnsi="Arial" w:cs="Arial"/>
          <w:sz w:val="24"/>
          <w:szCs w:val="24"/>
          <w:u w:val="single"/>
        </w:rPr>
        <w:t>Results</w:t>
      </w:r>
    </w:p>
    <w:p w14:paraId="62A9B6DE" w14:textId="77777777" w:rsidR="00F07930" w:rsidRDefault="00F07930" w:rsidP="00F07930">
      <w:pPr>
        <w:jc w:val="both"/>
        <w:rPr>
          <w:rFonts w:ascii="Arial" w:hAnsi="Arial" w:cs="Arial"/>
          <w:sz w:val="24"/>
          <w:szCs w:val="24"/>
        </w:rPr>
      </w:pPr>
      <w:r>
        <w:rPr>
          <w:rFonts w:ascii="Arial" w:hAnsi="Arial" w:cs="Arial"/>
          <w:sz w:val="24"/>
          <w:szCs w:val="24"/>
        </w:rPr>
        <w:t>23 studies published from 1974 to 2024 met the inclusion criteria. Few studies focussed on receptionists specifically, instead including them as part of a larger population. Findings were grouped into four themes: Assessment, Experiences, Beliefs, and</w:t>
      </w:r>
      <w:r w:rsidRPr="00E07A74">
        <w:rPr>
          <w:rFonts w:ascii="Arial" w:hAnsi="Arial" w:cs="Arial"/>
          <w:sz w:val="24"/>
          <w:szCs w:val="24"/>
        </w:rPr>
        <w:t xml:space="preserve"> </w:t>
      </w:r>
      <w:r>
        <w:rPr>
          <w:rFonts w:ascii="Arial" w:hAnsi="Arial" w:cs="Arial"/>
          <w:sz w:val="24"/>
          <w:szCs w:val="24"/>
        </w:rPr>
        <w:t>Interventions.</w:t>
      </w:r>
    </w:p>
    <w:p w14:paraId="23D95345" w14:textId="77777777" w:rsidR="00F07930" w:rsidRDefault="00F07930" w:rsidP="00F07930">
      <w:pPr>
        <w:jc w:val="both"/>
        <w:rPr>
          <w:rFonts w:ascii="Arial" w:hAnsi="Arial" w:cs="Arial"/>
          <w:sz w:val="24"/>
          <w:szCs w:val="24"/>
          <w:u w:val="single"/>
        </w:rPr>
      </w:pPr>
      <w:r w:rsidRPr="00B85562">
        <w:rPr>
          <w:rFonts w:ascii="Arial" w:hAnsi="Arial" w:cs="Arial"/>
          <w:sz w:val="24"/>
          <w:szCs w:val="24"/>
          <w:u w:val="single"/>
        </w:rPr>
        <w:t>Conclusions</w:t>
      </w:r>
    </w:p>
    <w:p w14:paraId="635C31C4" w14:textId="0D551DFC" w:rsidR="007B7BBD" w:rsidRDefault="00F07930" w:rsidP="00F07930">
      <w:pPr>
        <w:jc w:val="both"/>
        <w:rPr>
          <w:rFonts w:ascii="Arial" w:hAnsi="Arial" w:cs="Arial"/>
          <w:b/>
          <w:bCs/>
          <w:sz w:val="24"/>
          <w:szCs w:val="24"/>
        </w:rPr>
      </w:pPr>
      <w:r w:rsidRPr="00B85562">
        <w:rPr>
          <w:rFonts w:ascii="Arial" w:hAnsi="Arial" w:cs="Arial"/>
          <w:sz w:val="24"/>
          <w:szCs w:val="24"/>
        </w:rPr>
        <w:t xml:space="preserve">There </w:t>
      </w:r>
      <w:r>
        <w:rPr>
          <w:rFonts w:ascii="Arial" w:hAnsi="Arial" w:cs="Arial"/>
          <w:sz w:val="24"/>
          <w:szCs w:val="24"/>
        </w:rPr>
        <w:t>exists</w:t>
      </w:r>
      <w:r w:rsidRPr="00B85562">
        <w:rPr>
          <w:rFonts w:ascii="Arial" w:hAnsi="Arial" w:cs="Arial"/>
          <w:sz w:val="24"/>
          <w:szCs w:val="24"/>
        </w:rPr>
        <w:t xml:space="preserve"> limited research about receptionists in the emergency department.</w:t>
      </w:r>
      <w:r>
        <w:rPr>
          <w:rFonts w:ascii="Arial" w:hAnsi="Arial" w:cs="Arial"/>
          <w:sz w:val="24"/>
          <w:szCs w:val="24"/>
        </w:rPr>
        <w:t xml:space="preserve"> What evidence there is suggests receptionists in emergency departments experience workplace violence as well as mental pressure. There is some evidence that receptionists have input into triage assessment processes. Recommendations for practice are made, and the need for further research into all aspects of the emergency department receptionist role is highlighted.</w:t>
      </w:r>
      <w:r w:rsidRPr="005226D7">
        <w:rPr>
          <w:rFonts w:ascii="Arial" w:hAnsi="Arial" w:cs="Arial"/>
          <w:b/>
          <w:bCs/>
          <w:sz w:val="24"/>
          <w:szCs w:val="24"/>
        </w:rPr>
        <w:t xml:space="preserve"> </w:t>
      </w:r>
    </w:p>
    <w:p w14:paraId="156BF1B7" w14:textId="77777777" w:rsidR="007B7BBD" w:rsidRDefault="007B7BBD">
      <w:pPr>
        <w:rPr>
          <w:rFonts w:ascii="Arial" w:hAnsi="Arial" w:cs="Arial"/>
          <w:b/>
          <w:bCs/>
          <w:sz w:val="24"/>
          <w:szCs w:val="24"/>
        </w:rPr>
      </w:pPr>
      <w:r>
        <w:rPr>
          <w:rFonts w:ascii="Arial" w:hAnsi="Arial" w:cs="Arial"/>
          <w:b/>
          <w:bCs/>
          <w:sz w:val="24"/>
          <w:szCs w:val="24"/>
        </w:rPr>
        <w:br w:type="page"/>
      </w:r>
    </w:p>
    <w:p w14:paraId="16705511" w14:textId="68470EE7" w:rsidR="00224DE0" w:rsidRPr="00F22382" w:rsidRDefault="00454C3F" w:rsidP="00F22382">
      <w:pPr>
        <w:jc w:val="both"/>
        <w:rPr>
          <w:rFonts w:ascii="Arial" w:hAnsi="Arial" w:cs="Arial"/>
          <w:b/>
          <w:bCs/>
          <w:sz w:val="24"/>
          <w:szCs w:val="24"/>
          <w:u w:val="single"/>
        </w:rPr>
      </w:pPr>
      <w:r w:rsidRPr="00F22382">
        <w:rPr>
          <w:rFonts w:ascii="Arial" w:hAnsi="Arial" w:cs="Arial"/>
          <w:b/>
          <w:bCs/>
          <w:sz w:val="24"/>
          <w:szCs w:val="24"/>
          <w:u w:val="single"/>
        </w:rPr>
        <w:lastRenderedPageBreak/>
        <w:t>Background</w:t>
      </w:r>
    </w:p>
    <w:p w14:paraId="659EF40E" w14:textId="7685704B" w:rsidR="00454C3F" w:rsidRDefault="00454C3F" w:rsidP="00F22382">
      <w:pPr>
        <w:jc w:val="both"/>
        <w:rPr>
          <w:rFonts w:ascii="Arial" w:hAnsi="Arial" w:cs="Arial"/>
          <w:sz w:val="24"/>
          <w:szCs w:val="24"/>
        </w:rPr>
      </w:pPr>
      <w:r w:rsidRPr="00F22382">
        <w:rPr>
          <w:rFonts w:ascii="Arial" w:hAnsi="Arial" w:cs="Arial"/>
          <w:sz w:val="24"/>
          <w:szCs w:val="24"/>
        </w:rPr>
        <w:t>Emergency departments</w:t>
      </w:r>
      <w:r w:rsidR="00021031">
        <w:rPr>
          <w:rFonts w:ascii="Arial" w:hAnsi="Arial" w:cs="Arial"/>
          <w:sz w:val="24"/>
          <w:szCs w:val="24"/>
        </w:rPr>
        <w:t xml:space="preserve"> (EDs)</w:t>
      </w:r>
      <w:r w:rsidRPr="00F22382">
        <w:rPr>
          <w:rFonts w:ascii="Arial" w:hAnsi="Arial" w:cs="Arial"/>
          <w:sz w:val="24"/>
          <w:szCs w:val="24"/>
        </w:rPr>
        <w:t xml:space="preserve"> are constantly busy places with patients arriving at all hours. One of the first people that the patients will see is the receptionist, </w:t>
      </w:r>
      <w:r w:rsidR="000D399C">
        <w:rPr>
          <w:rFonts w:ascii="Arial" w:hAnsi="Arial" w:cs="Arial"/>
          <w:sz w:val="24"/>
          <w:szCs w:val="24"/>
        </w:rPr>
        <w:t>who will</w:t>
      </w:r>
      <w:r w:rsidRPr="00F22382">
        <w:rPr>
          <w:rFonts w:ascii="Arial" w:hAnsi="Arial" w:cs="Arial"/>
          <w:sz w:val="24"/>
          <w:szCs w:val="24"/>
        </w:rPr>
        <w:t xml:space="preserve"> take down their details and register them to ensure they are seen</w:t>
      </w:r>
      <w:r w:rsidR="00D0588B">
        <w:rPr>
          <w:rFonts w:ascii="Arial" w:hAnsi="Arial" w:cs="Arial"/>
          <w:sz w:val="24"/>
          <w:szCs w:val="24"/>
        </w:rPr>
        <w:t xml:space="preserve"> </w:t>
      </w:r>
      <w:r w:rsidR="003962E3">
        <w:rPr>
          <w:rFonts w:ascii="Arial" w:hAnsi="Arial" w:cs="Arial"/>
          <w:noProof/>
          <w:sz w:val="24"/>
          <w:szCs w:val="24"/>
        </w:rPr>
        <w:t>(NHS Gateshead Trust, 2023)</w:t>
      </w:r>
      <w:r w:rsidRPr="00F22382">
        <w:rPr>
          <w:rFonts w:ascii="Arial" w:hAnsi="Arial" w:cs="Arial"/>
          <w:sz w:val="24"/>
          <w:szCs w:val="24"/>
        </w:rPr>
        <w:t>.</w:t>
      </w:r>
      <w:r w:rsidR="005B4CD1">
        <w:rPr>
          <w:rFonts w:ascii="Arial" w:hAnsi="Arial" w:cs="Arial"/>
          <w:sz w:val="24"/>
          <w:szCs w:val="24"/>
        </w:rPr>
        <w:t xml:space="preserve"> They are vital to the </w:t>
      </w:r>
      <w:r w:rsidR="001E13BA">
        <w:rPr>
          <w:rFonts w:ascii="Arial" w:hAnsi="Arial" w:cs="Arial"/>
          <w:sz w:val="24"/>
          <w:szCs w:val="24"/>
        </w:rPr>
        <w:t xml:space="preserve">functioning of the </w:t>
      </w:r>
      <w:r w:rsidR="00731A56">
        <w:rPr>
          <w:rFonts w:ascii="Arial" w:hAnsi="Arial" w:cs="Arial"/>
          <w:sz w:val="24"/>
          <w:szCs w:val="24"/>
        </w:rPr>
        <w:t>ED</w:t>
      </w:r>
      <w:r w:rsidR="001E13BA">
        <w:rPr>
          <w:rFonts w:ascii="Arial" w:hAnsi="Arial" w:cs="Arial"/>
          <w:sz w:val="24"/>
          <w:szCs w:val="24"/>
        </w:rPr>
        <w:t xml:space="preserve"> and have constant interactions with both patients and other staff.</w:t>
      </w:r>
      <w:r w:rsidR="005B4CD1">
        <w:rPr>
          <w:rFonts w:ascii="Arial" w:hAnsi="Arial" w:cs="Arial"/>
          <w:sz w:val="24"/>
          <w:szCs w:val="24"/>
        </w:rPr>
        <w:t xml:space="preserve"> </w:t>
      </w:r>
      <w:r w:rsidR="001D3735">
        <w:rPr>
          <w:rFonts w:ascii="Arial" w:hAnsi="Arial" w:cs="Arial"/>
          <w:sz w:val="24"/>
          <w:szCs w:val="24"/>
        </w:rPr>
        <w:t xml:space="preserve">Given the nature of </w:t>
      </w:r>
      <w:r w:rsidR="00021031">
        <w:rPr>
          <w:rFonts w:ascii="Arial" w:hAnsi="Arial" w:cs="Arial"/>
          <w:sz w:val="24"/>
          <w:szCs w:val="24"/>
        </w:rPr>
        <w:t>ED</w:t>
      </w:r>
      <w:r w:rsidR="0032567C">
        <w:rPr>
          <w:rFonts w:ascii="Arial" w:hAnsi="Arial" w:cs="Arial"/>
          <w:sz w:val="24"/>
          <w:szCs w:val="24"/>
        </w:rPr>
        <w:t>s</w:t>
      </w:r>
      <w:r w:rsidR="001D3735">
        <w:rPr>
          <w:rFonts w:ascii="Arial" w:hAnsi="Arial" w:cs="Arial"/>
          <w:sz w:val="24"/>
          <w:szCs w:val="24"/>
        </w:rPr>
        <w:t xml:space="preserve"> as </w:t>
      </w:r>
      <w:r w:rsidR="000A0ED7">
        <w:rPr>
          <w:rFonts w:ascii="Arial" w:hAnsi="Arial" w:cs="Arial"/>
          <w:sz w:val="24"/>
          <w:szCs w:val="24"/>
        </w:rPr>
        <w:t>complex</w:t>
      </w:r>
      <w:r w:rsidR="001D3735">
        <w:rPr>
          <w:rFonts w:ascii="Arial" w:hAnsi="Arial" w:cs="Arial"/>
          <w:sz w:val="24"/>
          <w:szCs w:val="24"/>
        </w:rPr>
        <w:t xml:space="preserve"> environment</w:t>
      </w:r>
      <w:r w:rsidR="0032567C">
        <w:rPr>
          <w:rFonts w:ascii="Arial" w:hAnsi="Arial" w:cs="Arial"/>
          <w:sz w:val="24"/>
          <w:szCs w:val="24"/>
        </w:rPr>
        <w:t>s</w:t>
      </w:r>
      <w:r w:rsidR="001D3735">
        <w:rPr>
          <w:rFonts w:ascii="Arial" w:hAnsi="Arial" w:cs="Arial"/>
          <w:sz w:val="24"/>
          <w:szCs w:val="24"/>
        </w:rPr>
        <w:t xml:space="preserve"> </w:t>
      </w:r>
      <w:r w:rsidR="000A0ED7">
        <w:rPr>
          <w:rFonts w:ascii="Arial" w:hAnsi="Arial" w:cs="Arial"/>
          <w:sz w:val="24"/>
          <w:szCs w:val="24"/>
        </w:rPr>
        <w:t>with interdependency between all its systems</w:t>
      </w:r>
      <w:r w:rsidR="004303FB">
        <w:rPr>
          <w:rFonts w:ascii="Arial" w:hAnsi="Arial" w:cs="Arial"/>
          <w:sz w:val="24"/>
          <w:szCs w:val="24"/>
        </w:rPr>
        <w:t xml:space="preserve"> </w:t>
      </w:r>
      <w:r w:rsidR="003962E3">
        <w:rPr>
          <w:rFonts w:ascii="Arial" w:hAnsi="Arial" w:cs="Arial"/>
          <w:noProof/>
          <w:sz w:val="24"/>
          <w:szCs w:val="24"/>
        </w:rPr>
        <w:t>(Leventhal and Schreyer, 2020)</w:t>
      </w:r>
      <w:r w:rsidR="004303FB">
        <w:rPr>
          <w:rFonts w:ascii="Arial" w:hAnsi="Arial" w:cs="Arial"/>
          <w:sz w:val="24"/>
          <w:szCs w:val="24"/>
        </w:rPr>
        <w:t>, it is important that all facets of th</w:t>
      </w:r>
      <w:r w:rsidR="00F97F35">
        <w:rPr>
          <w:rFonts w:ascii="Arial" w:hAnsi="Arial" w:cs="Arial"/>
          <w:sz w:val="24"/>
          <w:szCs w:val="24"/>
        </w:rPr>
        <w:t>ese systems are understood to ensure efficacy in their functions.</w:t>
      </w:r>
    </w:p>
    <w:p w14:paraId="2C0883D8" w14:textId="77777777" w:rsidR="00DA0B08" w:rsidRDefault="00DA0B08" w:rsidP="00F22382">
      <w:pPr>
        <w:jc w:val="both"/>
        <w:rPr>
          <w:rFonts w:ascii="Arial" w:hAnsi="Arial" w:cs="Arial"/>
          <w:sz w:val="24"/>
          <w:szCs w:val="24"/>
        </w:rPr>
      </w:pPr>
    </w:p>
    <w:p w14:paraId="494D1A98" w14:textId="1BD79F5B" w:rsidR="00DA0B08" w:rsidRPr="00F22382" w:rsidRDefault="00DA0B08" w:rsidP="00F22382">
      <w:pPr>
        <w:jc w:val="both"/>
        <w:rPr>
          <w:rFonts w:ascii="Arial" w:hAnsi="Arial" w:cs="Arial"/>
          <w:sz w:val="24"/>
          <w:szCs w:val="24"/>
        </w:rPr>
      </w:pPr>
      <w:proofErr w:type="gramStart"/>
      <w:r>
        <w:rPr>
          <w:rFonts w:ascii="Arial" w:hAnsi="Arial" w:cs="Arial"/>
          <w:sz w:val="24"/>
          <w:szCs w:val="24"/>
        </w:rPr>
        <w:t>Following a</w:t>
      </w:r>
      <w:r w:rsidR="000F4778">
        <w:rPr>
          <w:rFonts w:ascii="Arial" w:hAnsi="Arial" w:cs="Arial"/>
          <w:sz w:val="24"/>
          <w:szCs w:val="24"/>
        </w:rPr>
        <w:t>n initial</w:t>
      </w:r>
      <w:r>
        <w:rPr>
          <w:rFonts w:ascii="Arial" w:hAnsi="Arial" w:cs="Arial"/>
          <w:sz w:val="24"/>
          <w:szCs w:val="24"/>
        </w:rPr>
        <w:t xml:space="preserve"> </w:t>
      </w:r>
      <w:r w:rsidR="003C2EAF">
        <w:rPr>
          <w:rFonts w:ascii="Arial" w:hAnsi="Arial" w:cs="Arial"/>
          <w:sz w:val="24"/>
          <w:szCs w:val="24"/>
        </w:rPr>
        <w:t>search of the literature by the authors, it</w:t>
      </w:r>
      <w:proofErr w:type="gramEnd"/>
      <w:r w:rsidR="003C2EAF">
        <w:rPr>
          <w:rFonts w:ascii="Arial" w:hAnsi="Arial" w:cs="Arial"/>
          <w:sz w:val="24"/>
          <w:szCs w:val="24"/>
        </w:rPr>
        <w:t xml:space="preserve"> was identified that there was little published about receptionists in </w:t>
      </w:r>
      <w:proofErr w:type="spellStart"/>
      <w:r w:rsidR="00021031">
        <w:rPr>
          <w:rFonts w:ascii="Arial" w:hAnsi="Arial" w:cs="Arial"/>
          <w:sz w:val="24"/>
          <w:szCs w:val="24"/>
        </w:rPr>
        <w:t>ED</w:t>
      </w:r>
      <w:r w:rsidR="003C2EAF">
        <w:rPr>
          <w:rFonts w:ascii="Arial" w:hAnsi="Arial" w:cs="Arial"/>
          <w:sz w:val="24"/>
          <w:szCs w:val="24"/>
        </w:rPr>
        <w:t>s.</w:t>
      </w:r>
      <w:proofErr w:type="spellEnd"/>
      <w:r w:rsidR="003C2EAF">
        <w:rPr>
          <w:rFonts w:ascii="Arial" w:hAnsi="Arial" w:cs="Arial"/>
          <w:sz w:val="24"/>
          <w:szCs w:val="24"/>
        </w:rPr>
        <w:t xml:space="preserve"> </w:t>
      </w:r>
      <w:r w:rsidR="0074561B">
        <w:rPr>
          <w:rFonts w:ascii="Arial" w:hAnsi="Arial" w:cs="Arial"/>
          <w:sz w:val="24"/>
          <w:szCs w:val="24"/>
        </w:rPr>
        <w:t xml:space="preserve">Categorising </w:t>
      </w:r>
      <w:r w:rsidR="00427F5D">
        <w:rPr>
          <w:rFonts w:ascii="Arial" w:hAnsi="Arial" w:cs="Arial"/>
          <w:sz w:val="24"/>
          <w:szCs w:val="24"/>
        </w:rPr>
        <w:t xml:space="preserve">available literature is important for both practice and research because it informs about what is already known on the topic, </w:t>
      </w:r>
      <w:r w:rsidR="0074561B">
        <w:rPr>
          <w:rFonts w:ascii="Arial" w:hAnsi="Arial" w:cs="Arial"/>
          <w:sz w:val="24"/>
          <w:szCs w:val="24"/>
        </w:rPr>
        <w:t>whilst</w:t>
      </w:r>
      <w:r w:rsidR="00427F5D">
        <w:rPr>
          <w:rFonts w:ascii="Arial" w:hAnsi="Arial" w:cs="Arial"/>
          <w:sz w:val="24"/>
          <w:szCs w:val="24"/>
        </w:rPr>
        <w:t xml:space="preserve"> helping identify gaps for future research. </w:t>
      </w:r>
      <w:r w:rsidR="003E6C61">
        <w:rPr>
          <w:rFonts w:ascii="Arial" w:hAnsi="Arial" w:cs="Arial"/>
          <w:sz w:val="24"/>
          <w:szCs w:val="24"/>
        </w:rPr>
        <w:t xml:space="preserve">To ensure comprehensive understanding </w:t>
      </w:r>
      <w:r w:rsidR="00DE10CE">
        <w:rPr>
          <w:rFonts w:ascii="Arial" w:hAnsi="Arial" w:cs="Arial"/>
          <w:sz w:val="24"/>
          <w:szCs w:val="24"/>
        </w:rPr>
        <w:t xml:space="preserve">of this topic, it was elected to conduct a scoping review of the literature base. </w:t>
      </w:r>
      <w:r w:rsidR="00D03F42">
        <w:rPr>
          <w:rFonts w:ascii="Arial" w:hAnsi="Arial" w:cs="Arial"/>
          <w:sz w:val="24"/>
          <w:szCs w:val="24"/>
        </w:rPr>
        <w:t xml:space="preserve">Scoping reviews </w:t>
      </w:r>
      <w:r w:rsidR="003962E3">
        <w:rPr>
          <w:rFonts w:ascii="Arial" w:hAnsi="Arial" w:cs="Arial"/>
          <w:noProof/>
          <w:sz w:val="24"/>
          <w:szCs w:val="24"/>
        </w:rPr>
        <w:t>(Arksey and O'Malley, 2005)</w:t>
      </w:r>
      <w:r w:rsidR="00D03F42">
        <w:rPr>
          <w:rFonts w:ascii="Arial" w:hAnsi="Arial" w:cs="Arial"/>
          <w:sz w:val="24"/>
          <w:szCs w:val="24"/>
        </w:rPr>
        <w:t xml:space="preserve"> are </w:t>
      </w:r>
      <w:r w:rsidR="0074561B">
        <w:rPr>
          <w:rFonts w:ascii="Arial" w:hAnsi="Arial" w:cs="Arial"/>
          <w:sz w:val="24"/>
          <w:szCs w:val="24"/>
        </w:rPr>
        <w:t>designed</w:t>
      </w:r>
      <w:r w:rsidR="00D03F42">
        <w:rPr>
          <w:rFonts w:ascii="Arial" w:hAnsi="Arial" w:cs="Arial"/>
          <w:sz w:val="24"/>
          <w:szCs w:val="24"/>
        </w:rPr>
        <w:t xml:space="preserve"> to </w:t>
      </w:r>
      <w:r w:rsidR="00F131B7">
        <w:rPr>
          <w:rFonts w:ascii="Arial" w:hAnsi="Arial" w:cs="Arial"/>
          <w:sz w:val="24"/>
          <w:szCs w:val="24"/>
        </w:rPr>
        <w:t>identify</w:t>
      </w:r>
      <w:r w:rsidR="00291C70">
        <w:rPr>
          <w:rFonts w:ascii="Arial" w:hAnsi="Arial" w:cs="Arial"/>
          <w:sz w:val="24"/>
          <w:szCs w:val="24"/>
        </w:rPr>
        <w:t xml:space="preserve"> literature</w:t>
      </w:r>
      <w:r w:rsidR="00F131B7">
        <w:rPr>
          <w:rFonts w:ascii="Arial" w:hAnsi="Arial" w:cs="Arial"/>
          <w:sz w:val="24"/>
          <w:szCs w:val="24"/>
        </w:rPr>
        <w:t xml:space="preserve"> and describe the research field in a structured manner,</w:t>
      </w:r>
      <w:r w:rsidR="00291C70">
        <w:rPr>
          <w:rFonts w:ascii="Arial" w:hAnsi="Arial" w:cs="Arial"/>
          <w:sz w:val="24"/>
          <w:szCs w:val="24"/>
        </w:rPr>
        <w:t xml:space="preserve"> and</w:t>
      </w:r>
      <w:r w:rsidR="0074561B">
        <w:rPr>
          <w:rFonts w:ascii="Arial" w:hAnsi="Arial" w:cs="Arial"/>
          <w:sz w:val="24"/>
          <w:szCs w:val="24"/>
        </w:rPr>
        <w:t xml:space="preserve"> so</w:t>
      </w:r>
      <w:r w:rsidR="00291C70">
        <w:rPr>
          <w:rFonts w:ascii="Arial" w:hAnsi="Arial" w:cs="Arial"/>
          <w:sz w:val="24"/>
          <w:szCs w:val="24"/>
        </w:rPr>
        <w:t xml:space="preserve"> </w:t>
      </w:r>
      <w:r w:rsidR="00CE52B6">
        <w:rPr>
          <w:rFonts w:ascii="Arial" w:hAnsi="Arial" w:cs="Arial"/>
          <w:sz w:val="24"/>
          <w:szCs w:val="24"/>
        </w:rPr>
        <w:t>was selected to explore this topic</w:t>
      </w:r>
      <w:r w:rsidR="00291C70">
        <w:rPr>
          <w:rFonts w:ascii="Arial" w:hAnsi="Arial" w:cs="Arial"/>
          <w:sz w:val="24"/>
          <w:szCs w:val="24"/>
        </w:rPr>
        <w:t>.</w:t>
      </w:r>
    </w:p>
    <w:p w14:paraId="5CDF95B1" w14:textId="5C51B24D" w:rsidR="00454C3F" w:rsidRPr="00F22382" w:rsidRDefault="00454C3F" w:rsidP="00F22382">
      <w:pPr>
        <w:jc w:val="both"/>
        <w:rPr>
          <w:rFonts w:ascii="Arial" w:hAnsi="Arial" w:cs="Arial"/>
          <w:b/>
          <w:bCs/>
          <w:sz w:val="24"/>
          <w:szCs w:val="24"/>
          <w:u w:val="single"/>
        </w:rPr>
      </w:pPr>
      <w:r w:rsidRPr="00F22382">
        <w:rPr>
          <w:rFonts w:ascii="Arial" w:hAnsi="Arial" w:cs="Arial"/>
          <w:b/>
          <w:bCs/>
          <w:sz w:val="24"/>
          <w:szCs w:val="24"/>
          <w:u w:val="single"/>
        </w:rPr>
        <w:t>Aim</w:t>
      </w:r>
    </w:p>
    <w:p w14:paraId="36342845" w14:textId="14F20F5E" w:rsidR="00454C3F" w:rsidRPr="00F22382" w:rsidRDefault="00454C3F" w:rsidP="00F22382">
      <w:pPr>
        <w:jc w:val="both"/>
        <w:rPr>
          <w:rFonts w:ascii="Arial" w:hAnsi="Arial" w:cs="Arial"/>
          <w:sz w:val="24"/>
          <w:szCs w:val="24"/>
        </w:rPr>
      </w:pPr>
      <w:r w:rsidRPr="00F22382">
        <w:rPr>
          <w:rFonts w:ascii="Arial" w:hAnsi="Arial" w:cs="Arial"/>
          <w:sz w:val="24"/>
          <w:szCs w:val="24"/>
        </w:rPr>
        <w:t>Map the current research about receptionists in emergency departments</w:t>
      </w:r>
      <w:r w:rsidR="009867A8">
        <w:rPr>
          <w:rFonts w:ascii="Arial" w:hAnsi="Arial" w:cs="Arial"/>
          <w:sz w:val="24"/>
          <w:szCs w:val="24"/>
        </w:rPr>
        <w:t>, including exploring the different roles they take on and the effects of this on their mental health</w:t>
      </w:r>
      <w:r w:rsidRPr="00F22382">
        <w:rPr>
          <w:rFonts w:ascii="Arial" w:hAnsi="Arial" w:cs="Arial"/>
          <w:sz w:val="24"/>
          <w:szCs w:val="24"/>
        </w:rPr>
        <w:t>.</w:t>
      </w:r>
    </w:p>
    <w:p w14:paraId="310B7F67" w14:textId="461E154F" w:rsidR="00454C3F" w:rsidRPr="00F22382" w:rsidRDefault="00454C3F" w:rsidP="00F22382">
      <w:pPr>
        <w:jc w:val="both"/>
        <w:rPr>
          <w:rFonts w:ascii="Arial" w:hAnsi="Arial" w:cs="Arial"/>
          <w:b/>
          <w:bCs/>
          <w:sz w:val="24"/>
          <w:szCs w:val="24"/>
          <w:u w:val="single"/>
        </w:rPr>
      </w:pPr>
      <w:r w:rsidRPr="00F22382">
        <w:rPr>
          <w:rFonts w:ascii="Arial" w:hAnsi="Arial" w:cs="Arial"/>
          <w:b/>
          <w:bCs/>
          <w:sz w:val="24"/>
          <w:szCs w:val="24"/>
          <w:u w:val="single"/>
        </w:rPr>
        <w:t>Methodology</w:t>
      </w:r>
    </w:p>
    <w:p w14:paraId="6A270C0F" w14:textId="703F6082" w:rsidR="00454C3F" w:rsidRPr="00F22382" w:rsidRDefault="00454C3F" w:rsidP="00F22382">
      <w:pPr>
        <w:jc w:val="both"/>
        <w:rPr>
          <w:rFonts w:ascii="Arial" w:hAnsi="Arial" w:cs="Arial"/>
          <w:sz w:val="24"/>
          <w:szCs w:val="24"/>
        </w:rPr>
      </w:pPr>
      <w:r w:rsidRPr="00F22382">
        <w:rPr>
          <w:rFonts w:ascii="Arial" w:hAnsi="Arial" w:cs="Arial"/>
          <w:sz w:val="24"/>
          <w:szCs w:val="24"/>
        </w:rPr>
        <w:t xml:space="preserve">This scoping review was conducted using the framework established by </w:t>
      </w:r>
      <w:r w:rsidR="003962E3">
        <w:rPr>
          <w:rFonts w:ascii="Arial" w:hAnsi="Arial" w:cs="Arial"/>
          <w:noProof/>
          <w:sz w:val="24"/>
          <w:szCs w:val="24"/>
        </w:rPr>
        <w:t>Arksey and O'Malley (2005)</w:t>
      </w:r>
      <w:r w:rsidRPr="00F22382">
        <w:rPr>
          <w:rFonts w:ascii="Arial" w:hAnsi="Arial" w:cs="Arial"/>
          <w:sz w:val="24"/>
          <w:szCs w:val="24"/>
        </w:rPr>
        <w:t>.</w:t>
      </w:r>
      <w:r w:rsidR="00E37255">
        <w:rPr>
          <w:rFonts w:ascii="Arial" w:hAnsi="Arial" w:cs="Arial"/>
          <w:sz w:val="24"/>
          <w:szCs w:val="24"/>
        </w:rPr>
        <w:t xml:space="preserve"> </w:t>
      </w:r>
    </w:p>
    <w:p w14:paraId="3DB1CD10" w14:textId="15B81129" w:rsidR="00454C3F" w:rsidRPr="00F22382" w:rsidRDefault="00454C3F" w:rsidP="00F22382">
      <w:pPr>
        <w:jc w:val="both"/>
        <w:rPr>
          <w:rFonts w:ascii="Arial" w:hAnsi="Arial" w:cs="Arial"/>
          <w:sz w:val="24"/>
          <w:szCs w:val="24"/>
          <w:u w:val="single"/>
        </w:rPr>
      </w:pPr>
      <w:r w:rsidRPr="00F22382">
        <w:rPr>
          <w:rFonts w:ascii="Arial" w:hAnsi="Arial" w:cs="Arial"/>
          <w:sz w:val="24"/>
          <w:szCs w:val="24"/>
          <w:u w:val="single"/>
        </w:rPr>
        <w:t>Identifying the research question</w:t>
      </w:r>
    </w:p>
    <w:p w14:paraId="50BF87AC" w14:textId="0B804E3F" w:rsidR="00454C3F" w:rsidRPr="00F22382" w:rsidRDefault="00454C3F" w:rsidP="00F22382">
      <w:pPr>
        <w:jc w:val="both"/>
        <w:rPr>
          <w:rFonts w:ascii="Arial" w:hAnsi="Arial" w:cs="Arial"/>
          <w:sz w:val="24"/>
          <w:szCs w:val="24"/>
        </w:rPr>
      </w:pPr>
      <w:r w:rsidRPr="00F22382">
        <w:rPr>
          <w:rFonts w:ascii="Arial" w:hAnsi="Arial" w:cs="Arial"/>
          <w:sz w:val="24"/>
          <w:szCs w:val="24"/>
        </w:rPr>
        <w:t xml:space="preserve">The research question was developed using SPICE, with </w:t>
      </w:r>
      <w:r w:rsidR="000D399C">
        <w:rPr>
          <w:rFonts w:ascii="Arial" w:hAnsi="Arial" w:cs="Arial"/>
          <w:sz w:val="24"/>
          <w:szCs w:val="24"/>
        </w:rPr>
        <w:t>S</w:t>
      </w:r>
      <w:r w:rsidRPr="00F22382">
        <w:rPr>
          <w:rFonts w:ascii="Arial" w:hAnsi="Arial" w:cs="Arial"/>
          <w:sz w:val="24"/>
          <w:szCs w:val="24"/>
        </w:rPr>
        <w:t xml:space="preserve">etting as </w:t>
      </w:r>
      <w:r w:rsidR="009335BA">
        <w:rPr>
          <w:rFonts w:ascii="Arial" w:hAnsi="Arial" w:cs="Arial"/>
          <w:sz w:val="24"/>
          <w:szCs w:val="24"/>
        </w:rPr>
        <w:t>ED</w:t>
      </w:r>
      <w:r w:rsidRPr="00F22382">
        <w:rPr>
          <w:rFonts w:ascii="Arial" w:hAnsi="Arial" w:cs="Arial"/>
          <w:sz w:val="24"/>
          <w:szCs w:val="24"/>
        </w:rPr>
        <w:t xml:space="preserve">s, </w:t>
      </w:r>
      <w:r w:rsidR="000D399C">
        <w:rPr>
          <w:rFonts w:ascii="Arial" w:hAnsi="Arial" w:cs="Arial"/>
          <w:sz w:val="24"/>
          <w:szCs w:val="24"/>
        </w:rPr>
        <w:t>P</w:t>
      </w:r>
      <w:r w:rsidRPr="00F22382">
        <w:rPr>
          <w:rFonts w:ascii="Arial" w:hAnsi="Arial" w:cs="Arial"/>
          <w:sz w:val="24"/>
          <w:szCs w:val="24"/>
        </w:rPr>
        <w:t xml:space="preserve">opulation as receptionists, </w:t>
      </w:r>
      <w:r w:rsidR="000D399C">
        <w:rPr>
          <w:rFonts w:ascii="Arial" w:hAnsi="Arial" w:cs="Arial"/>
          <w:sz w:val="24"/>
          <w:szCs w:val="24"/>
        </w:rPr>
        <w:t>I</w:t>
      </w:r>
      <w:r w:rsidRPr="00F22382">
        <w:rPr>
          <w:rFonts w:ascii="Arial" w:hAnsi="Arial" w:cs="Arial"/>
          <w:sz w:val="24"/>
          <w:szCs w:val="24"/>
        </w:rPr>
        <w:t xml:space="preserve">ntervention as any primary research, no fixed </w:t>
      </w:r>
      <w:r w:rsidR="000D399C">
        <w:rPr>
          <w:rFonts w:ascii="Arial" w:hAnsi="Arial" w:cs="Arial"/>
          <w:sz w:val="24"/>
          <w:szCs w:val="24"/>
        </w:rPr>
        <w:t>C</w:t>
      </w:r>
      <w:r w:rsidRPr="00F22382">
        <w:rPr>
          <w:rFonts w:ascii="Arial" w:hAnsi="Arial" w:cs="Arial"/>
          <w:sz w:val="24"/>
          <w:szCs w:val="24"/>
        </w:rPr>
        <w:t xml:space="preserve">omparison, and any methods of </w:t>
      </w:r>
      <w:r w:rsidR="000D399C">
        <w:rPr>
          <w:rFonts w:ascii="Arial" w:hAnsi="Arial" w:cs="Arial"/>
          <w:sz w:val="24"/>
          <w:szCs w:val="24"/>
        </w:rPr>
        <w:t>E</w:t>
      </w:r>
      <w:r w:rsidRPr="00F22382">
        <w:rPr>
          <w:rFonts w:ascii="Arial" w:hAnsi="Arial" w:cs="Arial"/>
          <w:sz w:val="24"/>
          <w:szCs w:val="24"/>
        </w:rPr>
        <w:t xml:space="preserve">valuation. The question was kept broad to ensure full capture of studies that involved receptionists in the </w:t>
      </w:r>
      <w:r w:rsidR="00731A56">
        <w:rPr>
          <w:rFonts w:ascii="Arial" w:hAnsi="Arial" w:cs="Arial"/>
          <w:sz w:val="24"/>
          <w:szCs w:val="24"/>
        </w:rPr>
        <w:t>ED</w:t>
      </w:r>
      <w:r w:rsidR="001D4399">
        <w:rPr>
          <w:rFonts w:ascii="Arial" w:hAnsi="Arial" w:cs="Arial"/>
          <w:sz w:val="24"/>
          <w:szCs w:val="24"/>
        </w:rPr>
        <w:t xml:space="preserve">. </w:t>
      </w:r>
      <w:r w:rsidRPr="00F22382">
        <w:rPr>
          <w:rFonts w:ascii="Arial" w:hAnsi="Arial" w:cs="Arial"/>
          <w:sz w:val="24"/>
          <w:szCs w:val="24"/>
        </w:rPr>
        <w:t>The final research question was: What is the current state of research concerning receptionists in emergency departments?</w:t>
      </w:r>
    </w:p>
    <w:p w14:paraId="21155FBB" w14:textId="7B82B432" w:rsidR="00454C3F" w:rsidRPr="00F22382" w:rsidRDefault="00454C3F" w:rsidP="00F22382">
      <w:pPr>
        <w:jc w:val="both"/>
        <w:rPr>
          <w:rFonts w:ascii="Arial" w:hAnsi="Arial" w:cs="Arial"/>
          <w:sz w:val="24"/>
          <w:szCs w:val="24"/>
          <w:u w:val="single"/>
        </w:rPr>
      </w:pPr>
      <w:r w:rsidRPr="00F22382">
        <w:rPr>
          <w:rFonts w:ascii="Arial" w:hAnsi="Arial" w:cs="Arial"/>
          <w:sz w:val="24"/>
          <w:szCs w:val="24"/>
          <w:u w:val="single"/>
        </w:rPr>
        <w:t>Identifying relevant studies</w:t>
      </w:r>
    </w:p>
    <w:p w14:paraId="5EE30B79" w14:textId="39FBDFC4" w:rsidR="00F22382" w:rsidRPr="00F22382" w:rsidRDefault="00454C3F" w:rsidP="00F22382">
      <w:pPr>
        <w:jc w:val="both"/>
        <w:rPr>
          <w:rFonts w:ascii="Arial" w:hAnsi="Arial" w:cs="Arial"/>
          <w:sz w:val="24"/>
          <w:szCs w:val="24"/>
        </w:rPr>
      </w:pPr>
      <w:r w:rsidRPr="00F22382">
        <w:rPr>
          <w:rFonts w:ascii="Arial" w:hAnsi="Arial" w:cs="Arial"/>
          <w:sz w:val="24"/>
          <w:szCs w:val="24"/>
        </w:rPr>
        <w:t xml:space="preserve">Medline, CINAHL and academic search complete were identified as suitable databases, with the first two selected as they represent significant databases that contain published research in the health and social care fields, and the third </w:t>
      </w:r>
      <w:r w:rsidR="00F22382" w:rsidRPr="00F22382">
        <w:rPr>
          <w:rFonts w:ascii="Arial" w:hAnsi="Arial" w:cs="Arial"/>
          <w:sz w:val="24"/>
          <w:szCs w:val="24"/>
        </w:rPr>
        <w:t>as a more generalised database to help widen the search. Databases were searched</w:t>
      </w:r>
      <w:r w:rsidR="00341EF2">
        <w:rPr>
          <w:rFonts w:ascii="Arial" w:hAnsi="Arial" w:cs="Arial"/>
          <w:sz w:val="24"/>
          <w:szCs w:val="24"/>
        </w:rPr>
        <w:t xml:space="preserve"> </w:t>
      </w:r>
      <w:r w:rsidR="00C55DE3">
        <w:rPr>
          <w:rFonts w:ascii="Arial" w:hAnsi="Arial" w:cs="Arial"/>
          <w:sz w:val="24"/>
          <w:szCs w:val="24"/>
        </w:rPr>
        <w:t>on 24th April 2024</w:t>
      </w:r>
      <w:r w:rsidR="00F22382" w:rsidRPr="00F22382">
        <w:rPr>
          <w:rFonts w:ascii="Arial" w:hAnsi="Arial" w:cs="Arial"/>
          <w:sz w:val="24"/>
          <w:szCs w:val="24"/>
        </w:rPr>
        <w:t xml:space="preserve"> using keywords established from the </w:t>
      </w:r>
      <w:r w:rsidR="001E1BC0">
        <w:rPr>
          <w:rFonts w:ascii="Arial" w:hAnsi="Arial" w:cs="Arial"/>
          <w:sz w:val="24"/>
          <w:szCs w:val="24"/>
        </w:rPr>
        <w:t>question</w:t>
      </w:r>
      <w:r w:rsidR="00F22382" w:rsidRPr="00F22382">
        <w:rPr>
          <w:rFonts w:ascii="Arial" w:hAnsi="Arial" w:cs="Arial"/>
          <w:sz w:val="24"/>
          <w:szCs w:val="24"/>
        </w:rPr>
        <w:t xml:space="preserve">. Synonyms were added, and Boolean operators, truncations and adjacencies were used to ensure full capture. The final search strings for </w:t>
      </w:r>
      <w:r w:rsidR="00F4301F" w:rsidRPr="00F22382">
        <w:rPr>
          <w:rFonts w:ascii="Arial" w:hAnsi="Arial" w:cs="Arial"/>
          <w:sz w:val="24"/>
          <w:szCs w:val="24"/>
        </w:rPr>
        <w:t>Medline</w:t>
      </w:r>
      <w:r w:rsidR="00F22382" w:rsidRPr="00F22382">
        <w:rPr>
          <w:rFonts w:ascii="Arial" w:hAnsi="Arial" w:cs="Arial"/>
          <w:sz w:val="24"/>
          <w:szCs w:val="24"/>
        </w:rPr>
        <w:t xml:space="preserve"> consisted of:</w:t>
      </w:r>
    </w:p>
    <w:p w14:paraId="0DEAC3CD" w14:textId="61E665FA" w:rsidR="00F22382" w:rsidRPr="00F22382" w:rsidRDefault="00F22382" w:rsidP="00F22382">
      <w:pPr>
        <w:jc w:val="both"/>
        <w:rPr>
          <w:rFonts w:ascii="Arial" w:hAnsi="Arial" w:cs="Arial"/>
          <w:sz w:val="24"/>
          <w:szCs w:val="24"/>
        </w:rPr>
      </w:pPr>
      <w:r w:rsidRPr="00F22382">
        <w:rPr>
          <w:rFonts w:ascii="Arial" w:hAnsi="Arial" w:cs="Arial"/>
          <w:sz w:val="24"/>
          <w:szCs w:val="24"/>
        </w:rPr>
        <w:t>"</w:t>
      </w:r>
      <w:proofErr w:type="gramStart"/>
      <w:r w:rsidRPr="00F22382">
        <w:rPr>
          <w:rFonts w:ascii="Arial" w:hAnsi="Arial" w:cs="Arial"/>
          <w:sz w:val="24"/>
          <w:szCs w:val="24"/>
        </w:rPr>
        <w:t>emergency</w:t>
      </w:r>
      <w:proofErr w:type="gramEnd"/>
      <w:r w:rsidRPr="00F22382">
        <w:rPr>
          <w:rFonts w:ascii="Arial" w:hAnsi="Arial" w:cs="Arial"/>
          <w:sz w:val="24"/>
          <w:szCs w:val="24"/>
        </w:rPr>
        <w:t xml:space="preserve"> department" or ed or </w:t>
      </w:r>
      <w:proofErr w:type="spellStart"/>
      <w:r w:rsidRPr="00F22382">
        <w:rPr>
          <w:rFonts w:ascii="Arial" w:hAnsi="Arial" w:cs="Arial"/>
          <w:sz w:val="24"/>
          <w:szCs w:val="24"/>
        </w:rPr>
        <w:t>a&amp;e</w:t>
      </w:r>
      <w:proofErr w:type="spellEnd"/>
      <w:r w:rsidRPr="00F22382">
        <w:rPr>
          <w:rFonts w:ascii="Arial" w:hAnsi="Arial" w:cs="Arial"/>
          <w:sz w:val="24"/>
          <w:szCs w:val="24"/>
        </w:rPr>
        <w:t xml:space="preserve"> or "accident and emergency" or “emergency adj2 department” or “accident adj2 emergency”</w:t>
      </w:r>
    </w:p>
    <w:p w14:paraId="2A877A68" w14:textId="77777777" w:rsidR="00F22382" w:rsidRPr="00F22382" w:rsidRDefault="00F22382" w:rsidP="00F22382">
      <w:pPr>
        <w:jc w:val="both"/>
        <w:rPr>
          <w:rFonts w:ascii="Arial" w:hAnsi="Arial" w:cs="Arial"/>
          <w:sz w:val="24"/>
          <w:szCs w:val="24"/>
        </w:rPr>
      </w:pPr>
      <w:r w:rsidRPr="00F22382">
        <w:rPr>
          <w:rFonts w:ascii="Arial" w:hAnsi="Arial" w:cs="Arial"/>
          <w:sz w:val="24"/>
          <w:szCs w:val="24"/>
        </w:rPr>
        <w:lastRenderedPageBreak/>
        <w:t xml:space="preserve"> And </w:t>
      </w:r>
    </w:p>
    <w:p w14:paraId="088F3278" w14:textId="026652EA" w:rsidR="00F22382" w:rsidRPr="00F22382" w:rsidRDefault="00F22382" w:rsidP="00F22382">
      <w:pPr>
        <w:jc w:val="both"/>
        <w:rPr>
          <w:rFonts w:ascii="Arial" w:hAnsi="Arial" w:cs="Arial"/>
          <w:sz w:val="24"/>
          <w:szCs w:val="24"/>
        </w:rPr>
      </w:pPr>
      <w:r w:rsidRPr="00F22382">
        <w:rPr>
          <w:rFonts w:ascii="Arial" w:hAnsi="Arial" w:cs="Arial"/>
          <w:sz w:val="24"/>
          <w:szCs w:val="24"/>
        </w:rPr>
        <w:t>"</w:t>
      </w:r>
      <w:proofErr w:type="gramStart"/>
      <w:r w:rsidRPr="00F22382">
        <w:rPr>
          <w:rFonts w:ascii="Arial" w:hAnsi="Arial" w:cs="Arial"/>
          <w:sz w:val="24"/>
          <w:szCs w:val="24"/>
        </w:rPr>
        <w:t>ward</w:t>
      </w:r>
      <w:proofErr w:type="gramEnd"/>
      <w:r w:rsidRPr="00F22382">
        <w:rPr>
          <w:rFonts w:ascii="Arial" w:hAnsi="Arial" w:cs="Arial"/>
          <w:sz w:val="24"/>
          <w:szCs w:val="24"/>
        </w:rPr>
        <w:t xml:space="preserve"> </w:t>
      </w:r>
      <w:proofErr w:type="spellStart"/>
      <w:r w:rsidRPr="00F22382">
        <w:rPr>
          <w:rFonts w:ascii="Arial" w:hAnsi="Arial" w:cs="Arial"/>
          <w:sz w:val="24"/>
          <w:szCs w:val="24"/>
        </w:rPr>
        <w:t>cler</w:t>
      </w:r>
      <w:proofErr w:type="spellEnd"/>
      <w:r w:rsidRPr="00F22382">
        <w:rPr>
          <w:rFonts w:ascii="Arial" w:hAnsi="Arial" w:cs="Arial"/>
          <w:sz w:val="24"/>
          <w:szCs w:val="24"/>
        </w:rPr>
        <w:t xml:space="preserve">*" or </w:t>
      </w:r>
      <w:proofErr w:type="spellStart"/>
      <w:r w:rsidRPr="00F22382">
        <w:rPr>
          <w:rFonts w:ascii="Arial" w:hAnsi="Arial" w:cs="Arial"/>
          <w:sz w:val="24"/>
          <w:szCs w:val="24"/>
        </w:rPr>
        <w:t>receptioni</w:t>
      </w:r>
      <w:proofErr w:type="spellEnd"/>
      <w:r w:rsidRPr="00F22382">
        <w:rPr>
          <w:rFonts w:ascii="Arial" w:hAnsi="Arial" w:cs="Arial"/>
          <w:sz w:val="24"/>
          <w:szCs w:val="24"/>
        </w:rPr>
        <w:t>* or ancillary or “ward adj2 clerk”.</w:t>
      </w:r>
    </w:p>
    <w:p w14:paraId="3E349F62" w14:textId="1751B533" w:rsidR="00454C3F" w:rsidRDefault="00F22382" w:rsidP="00F22382">
      <w:pPr>
        <w:jc w:val="both"/>
        <w:rPr>
          <w:rFonts w:ascii="Arial" w:hAnsi="Arial" w:cs="Arial"/>
          <w:sz w:val="24"/>
          <w:szCs w:val="24"/>
        </w:rPr>
      </w:pPr>
      <w:r w:rsidRPr="00F22382">
        <w:rPr>
          <w:rFonts w:ascii="Arial" w:hAnsi="Arial" w:cs="Arial"/>
          <w:sz w:val="24"/>
          <w:szCs w:val="24"/>
        </w:rPr>
        <w:t xml:space="preserve">Grey literature was also searched, consisting of key websites including clinicaltrials.gov, </w:t>
      </w:r>
      <w:r>
        <w:rPr>
          <w:rFonts w:ascii="Arial" w:hAnsi="Arial" w:cs="Arial"/>
          <w:sz w:val="24"/>
          <w:szCs w:val="24"/>
        </w:rPr>
        <w:t>S</w:t>
      </w:r>
      <w:r w:rsidRPr="00F22382">
        <w:rPr>
          <w:rFonts w:ascii="Arial" w:hAnsi="Arial" w:cs="Arial"/>
          <w:sz w:val="24"/>
          <w:szCs w:val="24"/>
        </w:rPr>
        <w:t>copus and Bielefeld Academy Search Engine</w:t>
      </w:r>
      <w:r>
        <w:rPr>
          <w:rFonts w:ascii="Arial" w:hAnsi="Arial" w:cs="Arial"/>
          <w:sz w:val="24"/>
          <w:szCs w:val="24"/>
        </w:rPr>
        <w:t xml:space="preserve">, the first 50 pages of </w:t>
      </w:r>
      <w:r w:rsidR="00D51C18">
        <w:rPr>
          <w:rFonts w:ascii="Arial" w:hAnsi="Arial" w:cs="Arial"/>
          <w:sz w:val="24"/>
          <w:szCs w:val="24"/>
        </w:rPr>
        <w:t>G</w:t>
      </w:r>
      <w:r>
        <w:rPr>
          <w:rFonts w:ascii="Arial" w:hAnsi="Arial" w:cs="Arial"/>
          <w:sz w:val="24"/>
          <w:szCs w:val="24"/>
        </w:rPr>
        <w:t xml:space="preserve">oogle </w:t>
      </w:r>
      <w:r w:rsidR="00D51C18">
        <w:rPr>
          <w:rFonts w:ascii="Arial" w:hAnsi="Arial" w:cs="Arial"/>
          <w:sz w:val="24"/>
          <w:szCs w:val="24"/>
        </w:rPr>
        <w:t>S</w:t>
      </w:r>
      <w:r>
        <w:rPr>
          <w:rFonts w:ascii="Arial" w:hAnsi="Arial" w:cs="Arial"/>
          <w:sz w:val="24"/>
          <w:szCs w:val="24"/>
        </w:rPr>
        <w:t>cholar were</w:t>
      </w:r>
      <w:r w:rsidR="00E5453E" w:rsidRPr="00E5453E">
        <w:rPr>
          <w:rFonts w:ascii="Arial" w:hAnsi="Arial" w:cs="Arial"/>
          <w:sz w:val="24"/>
          <w:szCs w:val="24"/>
        </w:rPr>
        <w:t xml:space="preserve"> </w:t>
      </w:r>
      <w:r w:rsidR="00E5453E">
        <w:rPr>
          <w:rFonts w:ascii="Arial" w:hAnsi="Arial" w:cs="Arial"/>
          <w:sz w:val="24"/>
          <w:szCs w:val="24"/>
        </w:rPr>
        <w:t>checked</w:t>
      </w:r>
      <w:r>
        <w:rPr>
          <w:rFonts w:ascii="Arial" w:hAnsi="Arial" w:cs="Arial"/>
          <w:sz w:val="24"/>
          <w:szCs w:val="24"/>
        </w:rPr>
        <w:t xml:space="preserve">, and reference lists of included </w:t>
      </w:r>
      <w:r w:rsidR="0002276A">
        <w:rPr>
          <w:rFonts w:ascii="Arial" w:hAnsi="Arial" w:cs="Arial"/>
          <w:sz w:val="24"/>
          <w:szCs w:val="24"/>
        </w:rPr>
        <w:t>studies</w:t>
      </w:r>
      <w:r>
        <w:rPr>
          <w:rFonts w:ascii="Arial" w:hAnsi="Arial" w:cs="Arial"/>
          <w:sz w:val="24"/>
          <w:szCs w:val="24"/>
        </w:rPr>
        <w:t xml:space="preserve"> were consulted.</w:t>
      </w:r>
    </w:p>
    <w:p w14:paraId="0AECF710" w14:textId="320D1E0D" w:rsidR="00FF0795" w:rsidRDefault="00C57ED4" w:rsidP="00F22382">
      <w:pPr>
        <w:jc w:val="both"/>
        <w:rPr>
          <w:rFonts w:ascii="Arial" w:hAnsi="Arial" w:cs="Arial"/>
          <w:sz w:val="24"/>
          <w:szCs w:val="24"/>
          <w:u w:val="single"/>
        </w:rPr>
      </w:pPr>
      <w:r>
        <w:rPr>
          <w:rFonts w:ascii="Arial" w:hAnsi="Arial" w:cs="Arial"/>
          <w:sz w:val="24"/>
          <w:szCs w:val="24"/>
          <w:u w:val="single"/>
        </w:rPr>
        <w:t>Study Selection</w:t>
      </w:r>
    </w:p>
    <w:p w14:paraId="002025C6" w14:textId="0C4012A8" w:rsidR="00C57ED4" w:rsidRDefault="00C57ED4" w:rsidP="00F22382">
      <w:pPr>
        <w:jc w:val="both"/>
        <w:rPr>
          <w:rFonts w:ascii="Arial" w:hAnsi="Arial" w:cs="Arial"/>
          <w:sz w:val="24"/>
          <w:szCs w:val="24"/>
        </w:rPr>
      </w:pPr>
      <w:r>
        <w:rPr>
          <w:rFonts w:ascii="Arial" w:hAnsi="Arial" w:cs="Arial"/>
          <w:sz w:val="24"/>
          <w:szCs w:val="24"/>
        </w:rPr>
        <w:t xml:space="preserve">Results from searches were uploaded to </w:t>
      </w:r>
      <w:r w:rsidR="00013061">
        <w:rPr>
          <w:rFonts w:ascii="Arial" w:hAnsi="Arial" w:cs="Arial"/>
          <w:sz w:val="24"/>
          <w:szCs w:val="24"/>
        </w:rPr>
        <w:t>E</w:t>
      </w:r>
      <w:r>
        <w:rPr>
          <w:rFonts w:ascii="Arial" w:hAnsi="Arial" w:cs="Arial"/>
          <w:sz w:val="24"/>
          <w:szCs w:val="24"/>
        </w:rPr>
        <w:t xml:space="preserve">ndnote for deduplication, before being transferred </w:t>
      </w:r>
      <w:r w:rsidR="001B106F">
        <w:rPr>
          <w:rFonts w:ascii="Arial" w:hAnsi="Arial" w:cs="Arial"/>
          <w:sz w:val="24"/>
          <w:szCs w:val="24"/>
        </w:rPr>
        <w:t xml:space="preserve">to Rayyan for screening. </w:t>
      </w:r>
      <w:r w:rsidR="00C02A45">
        <w:rPr>
          <w:rFonts w:ascii="Arial" w:hAnsi="Arial" w:cs="Arial"/>
          <w:sz w:val="24"/>
          <w:szCs w:val="24"/>
        </w:rPr>
        <w:t xml:space="preserve">Screening consisted of first a title/abstract screen, followed by </w:t>
      </w:r>
      <w:r w:rsidR="002A67BA">
        <w:rPr>
          <w:rFonts w:ascii="Arial" w:hAnsi="Arial" w:cs="Arial"/>
          <w:sz w:val="24"/>
          <w:szCs w:val="24"/>
        </w:rPr>
        <w:t xml:space="preserve">full text screening of included </w:t>
      </w:r>
      <w:r w:rsidR="0002276A">
        <w:rPr>
          <w:rFonts w:ascii="Arial" w:hAnsi="Arial" w:cs="Arial"/>
          <w:sz w:val="24"/>
          <w:szCs w:val="24"/>
        </w:rPr>
        <w:t>studies</w:t>
      </w:r>
      <w:r w:rsidR="002A67BA">
        <w:rPr>
          <w:rFonts w:ascii="Arial" w:hAnsi="Arial" w:cs="Arial"/>
          <w:sz w:val="24"/>
          <w:szCs w:val="24"/>
        </w:rPr>
        <w:t xml:space="preserve">. All </w:t>
      </w:r>
      <w:r w:rsidR="0002276A">
        <w:rPr>
          <w:rFonts w:ascii="Arial" w:hAnsi="Arial" w:cs="Arial"/>
          <w:sz w:val="24"/>
          <w:szCs w:val="24"/>
        </w:rPr>
        <w:t>studies</w:t>
      </w:r>
      <w:r w:rsidR="002A67BA">
        <w:rPr>
          <w:rFonts w:ascii="Arial" w:hAnsi="Arial" w:cs="Arial"/>
          <w:sz w:val="24"/>
          <w:szCs w:val="24"/>
        </w:rPr>
        <w:t xml:space="preserve"> were </w:t>
      </w:r>
      <w:r w:rsidR="006E7965">
        <w:rPr>
          <w:rFonts w:ascii="Arial" w:hAnsi="Arial" w:cs="Arial"/>
          <w:sz w:val="24"/>
          <w:szCs w:val="24"/>
        </w:rPr>
        <w:t xml:space="preserve">double screened by two reviewers </w:t>
      </w:r>
      <w:r w:rsidR="00F267B3">
        <w:rPr>
          <w:rFonts w:ascii="Arial" w:hAnsi="Arial" w:cs="Arial"/>
          <w:sz w:val="24"/>
          <w:szCs w:val="24"/>
        </w:rPr>
        <w:t xml:space="preserve">(HG, AZ) </w:t>
      </w:r>
      <w:r w:rsidR="006E7965">
        <w:rPr>
          <w:rFonts w:ascii="Arial" w:hAnsi="Arial" w:cs="Arial"/>
          <w:sz w:val="24"/>
          <w:szCs w:val="24"/>
        </w:rPr>
        <w:t>working independently</w:t>
      </w:r>
      <w:r w:rsidR="00013061">
        <w:rPr>
          <w:rFonts w:ascii="Arial" w:hAnsi="Arial" w:cs="Arial"/>
          <w:sz w:val="24"/>
          <w:szCs w:val="24"/>
        </w:rPr>
        <w:t xml:space="preserve"> whilst blinded to each other’s decisions. Any disagreements were resolved via discussion between the two reviewers.</w:t>
      </w:r>
      <w:r w:rsidR="00172DC6">
        <w:rPr>
          <w:rFonts w:ascii="Arial" w:hAnsi="Arial" w:cs="Arial"/>
          <w:sz w:val="24"/>
          <w:szCs w:val="24"/>
        </w:rPr>
        <w:t xml:space="preserve"> </w:t>
      </w:r>
      <w:r w:rsidR="0002276A">
        <w:rPr>
          <w:rFonts w:ascii="Arial" w:hAnsi="Arial" w:cs="Arial"/>
          <w:sz w:val="24"/>
          <w:szCs w:val="24"/>
        </w:rPr>
        <w:t>Studies</w:t>
      </w:r>
      <w:r w:rsidR="00172DC6">
        <w:rPr>
          <w:rFonts w:ascii="Arial" w:hAnsi="Arial" w:cs="Arial"/>
          <w:sz w:val="24"/>
          <w:szCs w:val="24"/>
        </w:rPr>
        <w:t xml:space="preserve"> were screened against the inclusion and exclusion criteria </w:t>
      </w:r>
      <w:r w:rsidR="00A2220B">
        <w:rPr>
          <w:rFonts w:ascii="Arial" w:hAnsi="Arial" w:cs="Arial"/>
          <w:sz w:val="24"/>
          <w:szCs w:val="24"/>
        </w:rPr>
        <w:t>developed from the research question</w:t>
      </w:r>
      <w:r w:rsidR="00A2220B">
        <w:rPr>
          <w:rFonts w:ascii="Arial" w:hAnsi="Arial" w:cs="Arial"/>
          <w:sz w:val="24"/>
          <w:szCs w:val="24"/>
        </w:rPr>
        <w:t xml:space="preserve">, </w:t>
      </w:r>
      <w:r w:rsidR="00172DC6">
        <w:rPr>
          <w:rFonts w:ascii="Arial" w:hAnsi="Arial" w:cs="Arial"/>
          <w:sz w:val="24"/>
          <w:szCs w:val="24"/>
        </w:rPr>
        <w:t xml:space="preserve">shown in </w:t>
      </w:r>
      <w:r w:rsidR="00172DC6">
        <w:rPr>
          <w:rFonts w:ascii="Arial" w:hAnsi="Arial" w:cs="Arial"/>
          <w:b/>
          <w:bCs/>
          <w:sz w:val="24"/>
          <w:szCs w:val="24"/>
        </w:rPr>
        <w:t>Table 1.</w:t>
      </w:r>
      <w:r w:rsidR="00607102">
        <w:rPr>
          <w:rFonts w:ascii="Arial" w:hAnsi="Arial" w:cs="Arial"/>
          <w:b/>
          <w:bCs/>
          <w:sz w:val="24"/>
          <w:szCs w:val="24"/>
        </w:rPr>
        <w:t xml:space="preserve"> </w:t>
      </w:r>
      <w:r w:rsidR="00A2220B">
        <w:rPr>
          <w:rFonts w:ascii="Arial" w:hAnsi="Arial" w:cs="Arial"/>
          <w:sz w:val="24"/>
          <w:szCs w:val="24"/>
        </w:rPr>
        <w:t>S</w:t>
      </w:r>
      <w:r w:rsidR="00D8173A">
        <w:rPr>
          <w:rFonts w:ascii="Arial" w:hAnsi="Arial" w:cs="Arial"/>
          <w:sz w:val="24"/>
          <w:szCs w:val="24"/>
        </w:rPr>
        <w:t>tudies were not limited by date or geographic location to ensure the full range of research was captured.</w:t>
      </w:r>
      <w:r w:rsidR="00503AA1">
        <w:rPr>
          <w:rFonts w:ascii="Arial" w:hAnsi="Arial" w:cs="Arial"/>
          <w:sz w:val="24"/>
          <w:szCs w:val="24"/>
        </w:rPr>
        <w:t xml:space="preserve"> </w:t>
      </w:r>
      <w:r w:rsidR="0012123A">
        <w:rPr>
          <w:rFonts w:ascii="Arial" w:hAnsi="Arial" w:cs="Arial"/>
          <w:sz w:val="24"/>
          <w:szCs w:val="24"/>
        </w:rPr>
        <w:t>Any inclusion of receptionists, whether they were the focus of the paper or just incorporated in larger samples was considered relevant for this review</w:t>
      </w:r>
      <w:r w:rsidR="00856F67">
        <w:rPr>
          <w:rFonts w:ascii="Arial" w:hAnsi="Arial" w:cs="Arial"/>
          <w:sz w:val="24"/>
          <w:szCs w:val="24"/>
        </w:rPr>
        <w:t>.</w:t>
      </w:r>
    </w:p>
    <w:p w14:paraId="189C1BAE" w14:textId="3B6FE74F" w:rsidR="007B434D" w:rsidRDefault="007B434D" w:rsidP="00F22382">
      <w:pPr>
        <w:jc w:val="both"/>
        <w:rPr>
          <w:rFonts w:ascii="Arial" w:hAnsi="Arial" w:cs="Arial"/>
          <w:sz w:val="24"/>
          <w:szCs w:val="24"/>
          <w:u w:val="single"/>
        </w:rPr>
      </w:pPr>
      <w:r>
        <w:rPr>
          <w:rFonts w:ascii="Arial" w:hAnsi="Arial" w:cs="Arial"/>
          <w:sz w:val="24"/>
          <w:szCs w:val="24"/>
          <w:u w:val="single"/>
        </w:rPr>
        <w:t>Charting the Data</w:t>
      </w:r>
    </w:p>
    <w:p w14:paraId="3FE5A031" w14:textId="2508343B" w:rsidR="007B434D" w:rsidRPr="007B434D" w:rsidRDefault="00FF4E69" w:rsidP="00F22382">
      <w:pPr>
        <w:jc w:val="both"/>
        <w:rPr>
          <w:rFonts w:ascii="Arial" w:hAnsi="Arial" w:cs="Arial"/>
          <w:sz w:val="24"/>
          <w:szCs w:val="24"/>
        </w:rPr>
      </w:pPr>
      <w:r>
        <w:rPr>
          <w:rFonts w:ascii="Arial" w:hAnsi="Arial" w:cs="Arial"/>
          <w:sz w:val="24"/>
          <w:szCs w:val="24"/>
        </w:rPr>
        <w:t>Data was extracted into a standardised extraction table</w:t>
      </w:r>
      <w:r w:rsidR="00F267B3">
        <w:rPr>
          <w:rFonts w:ascii="Arial" w:hAnsi="Arial" w:cs="Arial"/>
          <w:sz w:val="24"/>
          <w:szCs w:val="24"/>
        </w:rPr>
        <w:t xml:space="preserve"> by HG, with results checked by AZ</w:t>
      </w:r>
      <w:r>
        <w:rPr>
          <w:rFonts w:ascii="Arial" w:hAnsi="Arial" w:cs="Arial"/>
          <w:sz w:val="24"/>
          <w:szCs w:val="24"/>
        </w:rPr>
        <w:t xml:space="preserve">, consisting </w:t>
      </w:r>
      <w:proofErr w:type="gramStart"/>
      <w:r>
        <w:rPr>
          <w:rFonts w:ascii="Arial" w:hAnsi="Arial" w:cs="Arial"/>
          <w:sz w:val="24"/>
          <w:szCs w:val="24"/>
        </w:rPr>
        <w:t>of</w:t>
      </w:r>
      <w:r w:rsidR="00FF4513">
        <w:rPr>
          <w:rFonts w:ascii="Arial" w:hAnsi="Arial" w:cs="Arial"/>
          <w:sz w:val="24"/>
          <w:szCs w:val="24"/>
        </w:rPr>
        <w:t>:</w:t>
      </w:r>
      <w:proofErr w:type="gramEnd"/>
      <w:r w:rsidR="00FF4513">
        <w:rPr>
          <w:rFonts w:ascii="Arial" w:hAnsi="Arial" w:cs="Arial"/>
          <w:sz w:val="24"/>
          <w:szCs w:val="24"/>
        </w:rPr>
        <w:t xml:space="preserve"> authors, year of publication, </w:t>
      </w:r>
      <w:r w:rsidR="00503AA1">
        <w:rPr>
          <w:rFonts w:ascii="Arial" w:hAnsi="Arial" w:cs="Arial"/>
          <w:sz w:val="24"/>
          <w:szCs w:val="24"/>
        </w:rPr>
        <w:t>study location, study aims, total participants, participants</w:t>
      </w:r>
      <w:r w:rsidR="0029056D">
        <w:rPr>
          <w:rFonts w:ascii="Arial" w:hAnsi="Arial" w:cs="Arial"/>
          <w:sz w:val="24"/>
          <w:szCs w:val="24"/>
        </w:rPr>
        <w:t xml:space="preserve"> who work as receptionists</w:t>
      </w:r>
      <w:r w:rsidR="0034386B">
        <w:rPr>
          <w:rFonts w:ascii="Arial" w:hAnsi="Arial" w:cs="Arial"/>
          <w:sz w:val="24"/>
          <w:szCs w:val="24"/>
        </w:rPr>
        <w:t>, methodology, data analysis, and key findings.</w:t>
      </w:r>
    </w:p>
    <w:p w14:paraId="29C65199" w14:textId="1C37FEF9" w:rsidR="00454C3F" w:rsidRDefault="00580EC4" w:rsidP="00F22382">
      <w:pPr>
        <w:jc w:val="both"/>
        <w:rPr>
          <w:rFonts w:ascii="Arial" w:hAnsi="Arial" w:cs="Arial"/>
          <w:sz w:val="24"/>
          <w:szCs w:val="24"/>
          <w:u w:val="single"/>
        </w:rPr>
      </w:pPr>
      <w:r w:rsidRPr="00580EC4">
        <w:rPr>
          <w:rFonts w:ascii="Arial" w:hAnsi="Arial" w:cs="Arial"/>
          <w:sz w:val="24"/>
          <w:szCs w:val="24"/>
          <w:u w:val="single"/>
        </w:rPr>
        <w:t>Collating, Summarizing and Reporting the Results</w:t>
      </w:r>
    </w:p>
    <w:p w14:paraId="01B2B495" w14:textId="226D95B8" w:rsidR="00410FF7" w:rsidRDefault="0096330D" w:rsidP="00410FF7">
      <w:pPr>
        <w:jc w:val="both"/>
        <w:rPr>
          <w:rFonts w:ascii="Arial" w:hAnsi="Arial" w:cs="Arial"/>
          <w:sz w:val="24"/>
          <w:szCs w:val="24"/>
        </w:rPr>
      </w:pPr>
      <w:r>
        <w:rPr>
          <w:rFonts w:ascii="Arial" w:hAnsi="Arial" w:cs="Arial"/>
          <w:sz w:val="24"/>
          <w:szCs w:val="24"/>
        </w:rPr>
        <w:t xml:space="preserve">Studies were brought </w:t>
      </w:r>
      <w:r w:rsidR="000B10CA">
        <w:rPr>
          <w:rFonts w:ascii="Arial" w:hAnsi="Arial" w:cs="Arial"/>
          <w:sz w:val="24"/>
          <w:szCs w:val="24"/>
        </w:rPr>
        <w:t>together,</w:t>
      </w:r>
      <w:r>
        <w:rPr>
          <w:rFonts w:ascii="Arial" w:hAnsi="Arial" w:cs="Arial"/>
          <w:sz w:val="24"/>
          <w:szCs w:val="24"/>
        </w:rPr>
        <w:t xml:space="preserve"> and the key demographics extracted and mapped to provide information about what underpins the evidence.</w:t>
      </w:r>
      <w:r w:rsidR="00EA41B3">
        <w:rPr>
          <w:rFonts w:ascii="Arial" w:hAnsi="Arial" w:cs="Arial"/>
          <w:sz w:val="24"/>
          <w:szCs w:val="24"/>
        </w:rPr>
        <w:t xml:space="preserve"> </w:t>
      </w:r>
      <w:r w:rsidR="0002276A">
        <w:rPr>
          <w:rFonts w:ascii="Arial" w:hAnsi="Arial" w:cs="Arial"/>
          <w:sz w:val="24"/>
          <w:szCs w:val="24"/>
        </w:rPr>
        <w:t>Studies</w:t>
      </w:r>
      <w:r w:rsidR="00EA41B3">
        <w:rPr>
          <w:rFonts w:ascii="Arial" w:hAnsi="Arial" w:cs="Arial"/>
          <w:sz w:val="24"/>
          <w:szCs w:val="24"/>
        </w:rPr>
        <w:t xml:space="preserve"> were </w:t>
      </w:r>
      <w:r w:rsidR="000976C3">
        <w:rPr>
          <w:rFonts w:ascii="Arial" w:hAnsi="Arial" w:cs="Arial"/>
          <w:sz w:val="24"/>
          <w:szCs w:val="24"/>
        </w:rPr>
        <w:t xml:space="preserve">grouped by aims and </w:t>
      </w:r>
      <w:r w:rsidR="001119DE">
        <w:rPr>
          <w:rFonts w:ascii="Arial" w:hAnsi="Arial" w:cs="Arial"/>
          <w:sz w:val="24"/>
          <w:szCs w:val="24"/>
        </w:rPr>
        <w:t xml:space="preserve">data within the groups were compared and </w:t>
      </w:r>
      <w:r w:rsidR="00214BAA">
        <w:rPr>
          <w:rFonts w:ascii="Arial" w:hAnsi="Arial" w:cs="Arial"/>
          <w:sz w:val="24"/>
          <w:szCs w:val="24"/>
        </w:rPr>
        <w:t>synthesised</w:t>
      </w:r>
      <w:r w:rsidR="001119DE">
        <w:rPr>
          <w:rFonts w:ascii="Arial" w:hAnsi="Arial" w:cs="Arial"/>
          <w:sz w:val="24"/>
          <w:szCs w:val="24"/>
        </w:rPr>
        <w:t>,</w:t>
      </w:r>
      <w:r w:rsidR="00FA459C">
        <w:rPr>
          <w:rFonts w:ascii="Arial" w:hAnsi="Arial" w:cs="Arial"/>
          <w:sz w:val="24"/>
          <w:szCs w:val="24"/>
        </w:rPr>
        <w:t xml:space="preserve"> using </w:t>
      </w:r>
      <w:r w:rsidR="00B619F9">
        <w:rPr>
          <w:rFonts w:ascii="Arial" w:hAnsi="Arial" w:cs="Arial"/>
          <w:sz w:val="24"/>
          <w:szCs w:val="24"/>
        </w:rPr>
        <w:t xml:space="preserve">research synthesis by configuration as described by </w:t>
      </w:r>
      <w:r w:rsidR="003962E3">
        <w:rPr>
          <w:rFonts w:ascii="Arial" w:hAnsi="Arial" w:cs="Arial"/>
          <w:noProof/>
          <w:sz w:val="24"/>
          <w:szCs w:val="24"/>
        </w:rPr>
        <w:t>Sandelowski et al. (2011)</w:t>
      </w:r>
      <w:r w:rsidR="00F25A3D">
        <w:rPr>
          <w:rFonts w:ascii="Arial" w:hAnsi="Arial" w:cs="Arial"/>
          <w:sz w:val="24"/>
          <w:szCs w:val="24"/>
        </w:rPr>
        <w:t>.</w:t>
      </w:r>
      <w:r w:rsidR="00F36B43">
        <w:rPr>
          <w:rFonts w:ascii="Arial" w:hAnsi="Arial" w:cs="Arial"/>
          <w:sz w:val="24"/>
          <w:szCs w:val="24"/>
        </w:rPr>
        <w:t xml:space="preserve"> </w:t>
      </w:r>
    </w:p>
    <w:p w14:paraId="2700A9D1" w14:textId="36476DC0" w:rsidR="00E37255" w:rsidRPr="002174A4" w:rsidRDefault="00E37255" w:rsidP="00410FF7">
      <w:pPr>
        <w:jc w:val="both"/>
        <w:rPr>
          <w:rFonts w:ascii="Arial" w:hAnsi="Arial" w:cs="Arial"/>
          <w:b/>
          <w:bCs/>
          <w:sz w:val="24"/>
          <w:szCs w:val="24"/>
          <w:u w:val="single"/>
        </w:rPr>
      </w:pPr>
      <w:r w:rsidRPr="002174A4">
        <w:rPr>
          <w:rFonts w:ascii="Arial" w:hAnsi="Arial" w:cs="Arial"/>
          <w:b/>
          <w:bCs/>
          <w:sz w:val="24"/>
          <w:szCs w:val="24"/>
          <w:u w:val="single"/>
        </w:rPr>
        <w:t>Results</w:t>
      </w:r>
    </w:p>
    <w:p w14:paraId="541EE261" w14:textId="3B52912F" w:rsidR="00E37255" w:rsidRDefault="00EC2EB9" w:rsidP="00410FF7">
      <w:pPr>
        <w:jc w:val="both"/>
        <w:rPr>
          <w:rFonts w:ascii="Arial" w:hAnsi="Arial" w:cs="Arial"/>
          <w:sz w:val="24"/>
          <w:szCs w:val="24"/>
        </w:rPr>
      </w:pPr>
      <w:r>
        <w:rPr>
          <w:rFonts w:ascii="Arial" w:hAnsi="Arial" w:cs="Arial"/>
          <w:sz w:val="24"/>
          <w:szCs w:val="24"/>
        </w:rPr>
        <w:t xml:space="preserve">Initial searches resulted in 2864 </w:t>
      </w:r>
      <w:r w:rsidR="00626016">
        <w:rPr>
          <w:rFonts w:ascii="Arial" w:hAnsi="Arial" w:cs="Arial"/>
          <w:sz w:val="24"/>
          <w:szCs w:val="24"/>
        </w:rPr>
        <w:t xml:space="preserve">reports </w:t>
      </w:r>
      <w:r>
        <w:rPr>
          <w:rFonts w:ascii="Arial" w:hAnsi="Arial" w:cs="Arial"/>
          <w:sz w:val="24"/>
          <w:szCs w:val="24"/>
        </w:rPr>
        <w:t xml:space="preserve">after deduplication. Title and abstract screening resulted in </w:t>
      </w:r>
      <w:r w:rsidR="004B52EE">
        <w:rPr>
          <w:rFonts w:ascii="Arial" w:hAnsi="Arial" w:cs="Arial"/>
          <w:sz w:val="24"/>
          <w:szCs w:val="24"/>
        </w:rPr>
        <w:t xml:space="preserve">94 </w:t>
      </w:r>
      <w:r w:rsidR="00626016">
        <w:rPr>
          <w:rFonts w:ascii="Arial" w:hAnsi="Arial" w:cs="Arial"/>
          <w:sz w:val="24"/>
          <w:szCs w:val="24"/>
        </w:rPr>
        <w:t>reports</w:t>
      </w:r>
      <w:r w:rsidR="004B52EE">
        <w:rPr>
          <w:rFonts w:ascii="Arial" w:hAnsi="Arial" w:cs="Arial"/>
          <w:sz w:val="24"/>
          <w:szCs w:val="24"/>
        </w:rPr>
        <w:t xml:space="preserve"> being moved forward to full text review. </w:t>
      </w:r>
      <w:r w:rsidR="00D92616">
        <w:rPr>
          <w:rFonts w:ascii="Arial" w:hAnsi="Arial" w:cs="Arial"/>
          <w:sz w:val="24"/>
          <w:szCs w:val="24"/>
        </w:rPr>
        <w:t>Four</w:t>
      </w:r>
      <w:r w:rsidR="00AF3A2B">
        <w:rPr>
          <w:rFonts w:ascii="Arial" w:hAnsi="Arial" w:cs="Arial"/>
          <w:sz w:val="24"/>
          <w:szCs w:val="24"/>
        </w:rPr>
        <w:t xml:space="preserve"> full</w:t>
      </w:r>
      <w:r w:rsidR="00D92616">
        <w:rPr>
          <w:rFonts w:ascii="Arial" w:hAnsi="Arial" w:cs="Arial"/>
          <w:sz w:val="24"/>
          <w:szCs w:val="24"/>
        </w:rPr>
        <w:t xml:space="preserve"> texts were unable to be accessed, 28 did not included receptionists in their samples, </w:t>
      </w:r>
      <w:r w:rsidR="00A332C4">
        <w:rPr>
          <w:rFonts w:ascii="Arial" w:hAnsi="Arial" w:cs="Arial"/>
          <w:sz w:val="24"/>
          <w:szCs w:val="24"/>
        </w:rPr>
        <w:t xml:space="preserve">27 were not about </w:t>
      </w:r>
      <w:r w:rsidR="009335BA">
        <w:rPr>
          <w:rFonts w:ascii="Arial" w:hAnsi="Arial" w:cs="Arial"/>
          <w:sz w:val="24"/>
          <w:szCs w:val="24"/>
        </w:rPr>
        <w:t>EDs</w:t>
      </w:r>
      <w:r w:rsidR="00A332C4">
        <w:rPr>
          <w:rFonts w:ascii="Arial" w:hAnsi="Arial" w:cs="Arial"/>
          <w:sz w:val="24"/>
          <w:szCs w:val="24"/>
        </w:rPr>
        <w:t>,</w:t>
      </w:r>
      <w:r w:rsidR="00A441BB">
        <w:rPr>
          <w:rFonts w:ascii="Arial" w:hAnsi="Arial" w:cs="Arial"/>
          <w:sz w:val="24"/>
          <w:szCs w:val="24"/>
        </w:rPr>
        <w:t xml:space="preserve"> and</w:t>
      </w:r>
      <w:r w:rsidR="00A332C4">
        <w:rPr>
          <w:rFonts w:ascii="Arial" w:hAnsi="Arial" w:cs="Arial"/>
          <w:sz w:val="24"/>
          <w:szCs w:val="24"/>
        </w:rPr>
        <w:t xml:space="preserve"> 12 were not primary research</w:t>
      </w:r>
      <w:r w:rsidR="00A441BB">
        <w:rPr>
          <w:rFonts w:ascii="Arial" w:hAnsi="Arial" w:cs="Arial"/>
          <w:sz w:val="24"/>
          <w:szCs w:val="24"/>
        </w:rPr>
        <w:t xml:space="preserve">. 23 </w:t>
      </w:r>
      <w:r w:rsidR="00626016">
        <w:rPr>
          <w:rFonts w:ascii="Arial" w:hAnsi="Arial" w:cs="Arial"/>
          <w:sz w:val="24"/>
          <w:szCs w:val="24"/>
        </w:rPr>
        <w:t xml:space="preserve">studies </w:t>
      </w:r>
      <w:r w:rsidR="00A441BB">
        <w:rPr>
          <w:rFonts w:ascii="Arial" w:hAnsi="Arial" w:cs="Arial"/>
          <w:sz w:val="24"/>
          <w:szCs w:val="24"/>
        </w:rPr>
        <w:t>were included in the final analysis.</w:t>
      </w:r>
    </w:p>
    <w:p w14:paraId="034B82A4" w14:textId="702CAE4A" w:rsidR="00113F99" w:rsidRDefault="0002276A" w:rsidP="00113F99">
      <w:pPr>
        <w:jc w:val="both"/>
        <w:rPr>
          <w:rFonts w:ascii="Arial" w:hAnsi="Arial" w:cs="Arial"/>
          <w:sz w:val="24"/>
          <w:szCs w:val="24"/>
        </w:rPr>
      </w:pPr>
      <w:r>
        <w:rPr>
          <w:rFonts w:ascii="Arial" w:hAnsi="Arial" w:cs="Arial"/>
          <w:sz w:val="24"/>
          <w:szCs w:val="24"/>
        </w:rPr>
        <w:t>Studies</w:t>
      </w:r>
      <w:r w:rsidR="008026F6">
        <w:rPr>
          <w:rFonts w:ascii="Arial" w:hAnsi="Arial" w:cs="Arial"/>
          <w:sz w:val="24"/>
          <w:szCs w:val="24"/>
        </w:rPr>
        <w:t xml:space="preserve"> ranged from </w:t>
      </w:r>
      <w:r w:rsidR="00341EF2">
        <w:rPr>
          <w:rFonts w:ascii="Arial" w:hAnsi="Arial" w:cs="Arial"/>
          <w:sz w:val="24"/>
          <w:szCs w:val="24"/>
        </w:rPr>
        <w:t>1974-2024</w:t>
      </w:r>
      <w:r w:rsidR="00C55DE3">
        <w:rPr>
          <w:rFonts w:ascii="Arial" w:hAnsi="Arial" w:cs="Arial"/>
          <w:sz w:val="24"/>
          <w:szCs w:val="24"/>
        </w:rPr>
        <w:t xml:space="preserve">, with </w:t>
      </w:r>
      <w:r w:rsidR="0078629D">
        <w:rPr>
          <w:rFonts w:ascii="Arial" w:hAnsi="Arial" w:cs="Arial"/>
          <w:sz w:val="24"/>
          <w:szCs w:val="24"/>
        </w:rPr>
        <w:t>most</w:t>
      </w:r>
      <w:r w:rsidR="00C55DE3">
        <w:rPr>
          <w:rFonts w:ascii="Arial" w:hAnsi="Arial" w:cs="Arial"/>
          <w:sz w:val="24"/>
          <w:szCs w:val="24"/>
        </w:rPr>
        <w:t xml:space="preserve"> published after 2000 (n=15) and over half since 2010 (n=12). Geographic locations </w:t>
      </w:r>
      <w:r w:rsidR="0023157C">
        <w:rPr>
          <w:rFonts w:ascii="Arial" w:hAnsi="Arial" w:cs="Arial"/>
          <w:sz w:val="24"/>
          <w:szCs w:val="24"/>
        </w:rPr>
        <w:t xml:space="preserve">were </w:t>
      </w:r>
      <w:r w:rsidR="009B2FBA">
        <w:rPr>
          <w:rFonts w:ascii="Arial" w:hAnsi="Arial" w:cs="Arial"/>
          <w:sz w:val="24"/>
          <w:szCs w:val="24"/>
        </w:rPr>
        <w:t xml:space="preserve">varied, </w:t>
      </w:r>
      <w:r w:rsidR="0078629D">
        <w:rPr>
          <w:rFonts w:ascii="Arial" w:hAnsi="Arial" w:cs="Arial"/>
          <w:sz w:val="24"/>
          <w:szCs w:val="24"/>
        </w:rPr>
        <w:t>most</w:t>
      </w:r>
      <w:r w:rsidR="000E031D">
        <w:rPr>
          <w:rFonts w:ascii="Arial" w:hAnsi="Arial" w:cs="Arial"/>
          <w:sz w:val="24"/>
          <w:szCs w:val="24"/>
        </w:rPr>
        <w:t xml:space="preserve"> from the </w:t>
      </w:r>
      <w:r w:rsidR="009B2FBA">
        <w:rPr>
          <w:rFonts w:ascii="Arial" w:hAnsi="Arial" w:cs="Arial"/>
          <w:sz w:val="24"/>
          <w:szCs w:val="24"/>
        </w:rPr>
        <w:t>UK</w:t>
      </w:r>
      <w:r w:rsidR="000E031D">
        <w:rPr>
          <w:rFonts w:ascii="Arial" w:hAnsi="Arial" w:cs="Arial"/>
          <w:sz w:val="24"/>
          <w:szCs w:val="24"/>
        </w:rPr>
        <w:t xml:space="preserve"> (n=8) and </w:t>
      </w:r>
      <w:r w:rsidR="009B2FBA">
        <w:rPr>
          <w:rFonts w:ascii="Arial" w:hAnsi="Arial" w:cs="Arial"/>
          <w:sz w:val="24"/>
          <w:szCs w:val="24"/>
        </w:rPr>
        <w:t>USA</w:t>
      </w:r>
      <w:r w:rsidR="000E031D">
        <w:rPr>
          <w:rFonts w:ascii="Arial" w:hAnsi="Arial" w:cs="Arial"/>
          <w:sz w:val="24"/>
          <w:szCs w:val="24"/>
        </w:rPr>
        <w:t xml:space="preserve"> (n=7)</w:t>
      </w:r>
      <w:r w:rsidR="009B2FBA">
        <w:rPr>
          <w:rFonts w:ascii="Arial" w:hAnsi="Arial" w:cs="Arial"/>
          <w:sz w:val="24"/>
          <w:szCs w:val="24"/>
        </w:rPr>
        <w:t>,</w:t>
      </w:r>
      <w:r w:rsidR="000E031D">
        <w:rPr>
          <w:rFonts w:ascii="Arial" w:hAnsi="Arial" w:cs="Arial"/>
          <w:sz w:val="24"/>
          <w:szCs w:val="24"/>
        </w:rPr>
        <w:t xml:space="preserve"> although </w:t>
      </w:r>
      <w:r>
        <w:rPr>
          <w:rFonts w:ascii="Arial" w:hAnsi="Arial" w:cs="Arial"/>
          <w:sz w:val="24"/>
          <w:szCs w:val="24"/>
        </w:rPr>
        <w:t>studies</w:t>
      </w:r>
      <w:r w:rsidR="000E031D">
        <w:rPr>
          <w:rFonts w:ascii="Arial" w:hAnsi="Arial" w:cs="Arial"/>
          <w:sz w:val="24"/>
          <w:szCs w:val="24"/>
        </w:rPr>
        <w:t xml:space="preserve"> were included from</w:t>
      </w:r>
      <w:r w:rsidR="009B2FBA">
        <w:rPr>
          <w:rFonts w:ascii="Arial" w:hAnsi="Arial" w:cs="Arial"/>
          <w:sz w:val="24"/>
          <w:szCs w:val="24"/>
        </w:rPr>
        <w:t xml:space="preserve"> </w:t>
      </w:r>
      <w:r w:rsidR="000E031D">
        <w:rPr>
          <w:rFonts w:ascii="Arial" w:hAnsi="Arial" w:cs="Arial"/>
          <w:sz w:val="24"/>
          <w:szCs w:val="24"/>
        </w:rPr>
        <w:t xml:space="preserve">Turkey (n=2), </w:t>
      </w:r>
      <w:r w:rsidR="007834C7">
        <w:rPr>
          <w:rFonts w:ascii="Arial" w:hAnsi="Arial" w:cs="Arial"/>
          <w:sz w:val="24"/>
          <w:szCs w:val="24"/>
        </w:rPr>
        <w:t xml:space="preserve">Australia (n=1), New Zealand (n=1), Canada (n=1), </w:t>
      </w:r>
      <w:r w:rsidR="0052284D">
        <w:rPr>
          <w:rFonts w:ascii="Arial" w:hAnsi="Arial" w:cs="Arial"/>
          <w:sz w:val="24"/>
          <w:szCs w:val="24"/>
        </w:rPr>
        <w:t>Switzerland (n=1), Pakistan (n=1) and Mozambique (n=1).</w:t>
      </w:r>
      <w:r w:rsidR="0019198E">
        <w:rPr>
          <w:rFonts w:ascii="Arial" w:hAnsi="Arial" w:cs="Arial"/>
          <w:sz w:val="24"/>
          <w:szCs w:val="24"/>
        </w:rPr>
        <w:t xml:space="preserve"> 14 </w:t>
      </w:r>
      <w:r w:rsidR="008A1627">
        <w:rPr>
          <w:rFonts w:ascii="Arial" w:hAnsi="Arial" w:cs="Arial"/>
          <w:sz w:val="24"/>
          <w:szCs w:val="24"/>
        </w:rPr>
        <w:t>s</w:t>
      </w:r>
      <w:r w:rsidR="0019198E">
        <w:rPr>
          <w:rFonts w:ascii="Arial" w:hAnsi="Arial" w:cs="Arial"/>
          <w:sz w:val="24"/>
          <w:szCs w:val="24"/>
        </w:rPr>
        <w:t xml:space="preserve">tudies used quantitative methods, </w:t>
      </w:r>
      <w:r w:rsidR="008A1627">
        <w:rPr>
          <w:rFonts w:ascii="Arial" w:hAnsi="Arial" w:cs="Arial"/>
          <w:sz w:val="24"/>
          <w:szCs w:val="24"/>
        </w:rPr>
        <w:t>eight used qualitative and one used a mixed methods approach.</w:t>
      </w:r>
      <w:r w:rsidR="00B42070">
        <w:rPr>
          <w:rFonts w:ascii="Arial" w:hAnsi="Arial" w:cs="Arial"/>
          <w:sz w:val="24"/>
          <w:szCs w:val="24"/>
        </w:rPr>
        <w:t xml:space="preserve"> 15</w:t>
      </w:r>
      <w:r w:rsidR="000D399C">
        <w:rPr>
          <w:rFonts w:ascii="Arial" w:hAnsi="Arial" w:cs="Arial"/>
          <w:sz w:val="24"/>
          <w:szCs w:val="24"/>
        </w:rPr>
        <w:t>,</w:t>
      </w:r>
      <w:r w:rsidR="00B42070">
        <w:rPr>
          <w:rFonts w:ascii="Arial" w:hAnsi="Arial" w:cs="Arial"/>
          <w:sz w:val="24"/>
          <w:szCs w:val="24"/>
        </w:rPr>
        <w:t xml:space="preserve">776 participants were recorded, </w:t>
      </w:r>
      <w:r w:rsidR="00CF4C49">
        <w:rPr>
          <w:rFonts w:ascii="Arial" w:hAnsi="Arial" w:cs="Arial"/>
          <w:sz w:val="24"/>
          <w:szCs w:val="24"/>
        </w:rPr>
        <w:t xml:space="preserve">334 </w:t>
      </w:r>
      <w:r w:rsidR="00F07711">
        <w:rPr>
          <w:rFonts w:ascii="Arial" w:hAnsi="Arial" w:cs="Arial"/>
          <w:sz w:val="24"/>
          <w:szCs w:val="24"/>
        </w:rPr>
        <w:t>of which were in receptionist roles</w:t>
      </w:r>
      <w:r w:rsidR="00B43893">
        <w:rPr>
          <w:rFonts w:ascii="Arial" w:hAnsi="Arial" w:cs="Arial"/>
          <w:sz w:val="24"/>
          <w:szCs w:val="24"/>
        </w:rPr>
        <w:t xml:space="preserve">. </w:t>
      </w:r>
      <w:r w:rsidR="00A35610">
        <w:rPr>
          <w:rFonts w:ascii="Arial" w:hAnsi="Arial" w:cs="Arial"/>
          <w:sz w:val="24"/>
          <w:szCs w:val="24"/>
        </w:rPr>
        <w:t>However,</w:t>
      </w:r>
      <w:r w:rsidR="0019018D">
        <w:rPr>
          <w:rFonts w:ascii="Arial" w:hAnsi="Arial" w:cs="Arial"/>
          <w:sz w:val="24"/>
          <w:szCs w:val="24"/>
        </w:rPr>
        <w:t xml:space="preserve"> four studies did not report </w:t>
      </w:r>
      <w:r w:rsidR="00AE01B3">
        <w:rPr>
          <w:rFonts w:ascii="Arial" w:hAnsi="Arial" w:cs="Arial"/>
          <w:sz w:val="24"/>
          <w:szCs w:val="24"/>
        </w:rPr>
        <w:t>how many receptionists were part of their participant groups</w:t>
      </w:r>
      <w:r w:rsidR="00B43893">
        <w:rPr>
          <w:rFonts w:ascii="Arial" w:hAnsi="Arial" w:cs="Arial"/>
          <w:sz w:val="24"/>
          <w:szCs w:val="24"/>
        </w:rPr>
        <w:t xml:space="preserve">, </w:t>
      </w:r>
      <w:r w:rsidR="00593816">
        <w:rPr>
          <w:rFonts w:ascii="Arial" w:hAnsi="Arial" w:cs="Arial"/>
          <w:sz w:val="24"/>
          <w:szCs w:val="24"/>
        </w:rPr>
        <w:t xml:space="preserve">and 10 </w:t>
      </w:r>
      <w:r w:rsidR="00747BFE">
        <w:rPr>
          <w:rFonts w:ascii="Arial" w:hAnsi="Arial" w:cs="Arial"/>
          <w:sz w:val="24"/>
          <w:szCs w:val="24"/>
        </w:rPr>
        <w:t xml:space="preserve">further </w:t>
      </w:r>
      <w:r w:rsidR="00593816">
        <w:rPr>
          <w:rFonts w:ascii="Arial" w:hAnsi="Arial" w:cs="Arial"/>
          <w:sz w:val="24"/>
          <w:szCs w:val="24"/>
        </w:rPr>
        <w:t>studies reported no participant information</w:t>
      </w:r>
      <w:r w:rsidR="00747BFE">
        <w:rPr>
          <w:rFonts w:ascii="Arial" w:hAnsi="Arial" w:cs="Arial"/>
          <w:sz w:val="24"/>
          <w:szCs w:val="24"/>
        </w:rPr>
        <w:t xml:space="preserve"> at all</w:t>
      </w:r>
      <w:r w:rsidR="00593816">
        <w:rPr>
          <w:rFonts w:ascii="Arial" w:hAnsi="Arial" w:cs="Arial"/>
          <w:sz w:val="24"/>
          <w:szCs w:val="24"/>
        </w:rPr>
        <w:t>.</w:t>
      </w:r>
      <w:r w:rsidR="004E1563">
        <w:rPr>
          <w:rFonts w:ascii="Arial" w:hAnsi="Arial" w:cs="Arial"/>
          <w:sz w:val="24"/>
          <w:szCs w:val="24"/>
        </w:rPr>
        <w:t xml:space="preserve"> Eight s</w:t>
      </w:r>
      <w:r w:rsidR="00703C8A">
        <w:rPr>
          <w:rFonts w:ascii="Arial" w:hAnsi="Arial" w:cs="Arial"/>
          <w:sz w:val="24"/>
          <w:szCs w:val="24"/>
        </w:rPr>
        <w:t xml:space="preserve">tudies </w:t>
      </w:r>
      <w:r w:rsidR="003D07FF">
        <w:rPr>
          <w:rFonts w:ascii="Arial" w:hAnsi="Arial" w:cs="Arial"/>
          <w:sz w:val="24"/>
          <w:szCs w:val="24"/>
        </w:rPr>
        <w:t>specifically focus</w:t>
      </w:r>
      <w:r w:rsidR="00410EE7">
        <w:rPr>
          <w:rFonts w:ascii="Arial" w:hAnsi="Arial" w:cs="Arial"/>
          <w:sz w:val="24"/>
          <w:szCs w:val="24"/>
        </w:rPr>
        <w:t>ed</w:t>
      </w:r>
      <w:r w:rsidR="003D07FF">
        <w:rPr>
          <w:rFonts w:ascii="Arial" w:hAnsi="Arial" w:cs="Arial"/>
          <w:sz w:val="24"/>
          <w:szCs w:val="24"/>
        </w:rPr>
        <w:t xml:space="preserve"> on</w:t>
      </w:r>
      <w:r w:rsidR="002C59E1">
        <w:rPr>
          <w:rFonts w:ascii="Arial" w:hAnsi="Arial" w:cs="Arial"/>
          <w:sz w:val="24"/>
          <w:szCs w:val="24"/>
        </w:rPr>
        <w:t xml:space="preserve"> receptionists and their role, b</w:t>
      </w:r>
      <w:r w:rsidR="00703C8A">
        <w:rPr>
          <w:rFonts w:ascii="Arial" w:hAnsi="Arial" w:cs="Arial"/>
          <w:sz w:val="24"/>
          <w:szCs w:val="24"/>
        </w:rPr>
        <w:t xml:space="preserve">ut </w:t>
      </w:r>
      <w:r w:rsidR="00703C8A">
        <w:rPr>
          <w:rFonts w:ascii="Arial" w:hAnsi="Arial" w:cs="Arial"/>
          <w:sz w:val="24"/>
          <w:szCs w:val="24"/>
        </w:rPr>
        <w:lastRenderedPageBreak/>
        <w:t>only f</w:t>
      </w:r>
      <w:r w:rsidR="009026A5">
        <w:rPr>
          <w:rFonts w:ascii="Arial" w:hAnsi="Arial" w:cs="Arial"/>
          <w:sz w:val="24"/>
          <w:szCs w:val="24"/>
        </w:rPr>
        <w:t>our</w:t>
      </w:r>
      <w:r w:rsidR="0052649D">
        <w:rPr>
          <w:rFonts w:ascii="Arial" w:hAnsi="Arial" w:cs="Arial"/>
          <w:sz w:val="24"/>
          <w:szCs w:val="24"/>
        </w:rPr>
        <w:t xml:space="preserve"> of these</w:t>
      </w:r>
      <w:r w:rsidR="009026A5">
        <w:rPr>
          <w:rFonts w:ascii="Arial" w:hAnsi="Arial" w:cs="Arial"/>
          <w:sz w:val="24"/>
          <w:szCs w:val="24"/>
        </w:rPr>
        <w:t xml:space="preserve"> </w:t>
      </w:r>
      <w:r w:rsidR="00113F99">
        <w:rPr>
          <w:rFonts w:ascii="Arial" w:hAnsi="Arial" w:cs="Arial"/>
          <w:sz w:val="24"/>
          <w:szCs w:val="24"/>
        </w:rPr>
        <w:t xml:space="preserve">studies </w:t>
      </w:r>
      <w:r w:rsidR="00000C1B">
        <w:rPr>
          <w:rFonts w:ascii="Arial" w:hAnsi="Arial" w:cs="Arial"/>
          <w:sz w:val="24"/>
          <w:szCs w:val="24"/>
        </w:rPr>
        <w:t>sampled</w:t>
      </w:r>
      <w:r w:rsidR="00113F99">
        <w:rPr>
          <w:rFonts w:ascii="Arial" w:hAnsi="Arial" w:cs="Arial"/>
          <w:sz w:val="24"/>
          <w:szCs w:val="24"/>
        </w:rPr>
        <w:t xml:space="preserve"> </w:t>
      </w:r>
      <w:r w:rsidR="00703C8A">
        <w:rPr>
          <w:rFonts w:ascii="Arial" w:hAnsi="Arial" w:cs="Arial"/>
          <w:sz w:val="24"/>
          <w:szCs w:val="24"/>
        </w:rPr>
        <w:t>solely</w:t>
      </w:r>
      <w:r w:rsidR="00113F99">
        <w:rPr>
          <w:rFonts w:ascii="Arial" w:hAnsi="Arial" w:cs="Arial"/>
          <w:sz w:val="24"/>
          <w:szCs w:val="24"/>
        </w:rPr>
        <w:t xml:space="preserve"> receptionists</w:t>
      </w:r>
      <w:r w:rsidR="0084254B">
        <w:rPr>
          <w:rFonts w:ascii="Arial" w:hAnsi="Arial" w:cs="Arial"/>
          <w:sz w:val="24"/>
          <w:szCs w:val="24"/>
        </w:rPr>
        <w:t>, none of which reported participant numbers</w:t>
      </w:r>
      <w:r w:rsidR="00703C8A">
        <w:rPr>
          <w:rFonts w:ascii="Arial" w:hAnsi="Arial" w:cs="Arial"/>
          <w:sz w:val="24"/>
          <w:szCs w:val="24"/>
        </w:rPr>
        <w:t>.</w:t>
      </w:r>
    </w:p>
    <w:p w14:paraId="7340FDDD" w14:textId="5ADF4102" w:rsidR="008257A5" w:rsidRDefault="008257A5" w:rsidP="00113F99">
      <w:pPr>
        <w:jc w:val="both"/>
        <w:rPr>
          <w:rFonts w:ascii="Arial" w:hAnsi="Arial" w:cs="Arial"/>
          <w:sz w:val="24"/>
          <w:szCs w:val="24"/>
        </w:rPr>
      </w:pPr>
      <w:r>
        <w:rPr>
          <w:rFonts w:ascii="Arial" w:hAnsi="Arial" w:cs="Arial"/>
          <w:sz w:val="24"/>
          <w:szCs w:val="24"/>
        </w:rPr>
        <w:t xml:space="preserve">Four groups were established reflecting the aims of the </w:t>
      </w:r>
      <w:r w:rsidR="0002276A">
        <w:rPr>
          <w:rFonts w:ascii="Arial" w:hAnsi="Arial" w:cs="Arial"/>
          <w:sz w:val="24"/>
          <w:szCs w:val="24"/>
        </w:rPr>
        <w:t>studies</w:t>
      </w:r>
      <w:r w:rsidR="00AE72F7">
        <w:rPr>
          <w:rFonts w:ascii="Arial" w:hAnsi="Arial" w:cs="Arial"/>
          <w:sz w:val="24"/>
          <w:szCs w:val="24"/>
        </w:rPr>
        <w:t xml:space="preserve">: </w:t>
      </w:r>
      <w:r w:rsidR="0007496B">
        <w:rPr>
          <w:rFonts w:ascii="Arial" w:hAnsi="Arial" w:cs="Arial"/>
          <w:sz w:val="24"/>
          <w:szCs w:val="24"/>
        </w:rPr>
        <w:t>Assessment</w:t>
      </w:r>
      <w:r w:rsidR="00AE72F7">
        <w:rPr>
          <w:rFonts w:ascii="Arial" w:hAnsi="Arial" w:cs="Arial"/>
          <w:sz w:val="24"/>
          <w:szCs w:val="24"/>
        </w:rPr>
        <w:t xml:space="preserve">, </w:t>
      </w:r>
      <w:r w:rsidR="004246FB">
        <w:rPr>
          <w:rFonts w:ascii="Arial" w:hAnsi="Arial" w:cs="Arial"/>
          <w:sz w:val="24"/>
          <w:szCs w:val="24"/>
        </w:rPr>
        <w:t xml:space="preserve">Experiences, </w:t>
      </w:r>
      <w:r w:rsidR="00AE72F7">
        <w:rPr>
          <w:rFonts w:ascii="Arial" w:hAnsi="Arial" w:cs="Arial"/>
          <w:sz w:val="24"/>
          <w:szCs w:val="24"/>
        </w:rPr>
        <w:t>Beliefs, and</w:t>
      </w:r>
      <w:r w:rsidR="00E07A74" w:rsidRPr="00E07A74">
        <w:rPr>
          <w:rFonts w:ascii="Arial" w:hAnsi="Arial" w:cs="Arial"/>
          <w:sz w:val="24"/>
          <w:szCs w:val="24"/>
        </w:rPr>
        <w:t xml:space="preserve"> </w:t>
      </w:r>
      <w:r w:rsidR="00E07A74">
        <w:rPr>
          <w:rFonts w:ascii="Arial" w:hAnsi="Arial" w:cs="Arial"/>
          <w:sz w:val="24"/>
          <w:szCs w:val="24"/>
        </w:rPr>
        <w:t>Interventions</w:t>
      </w:r>
      <w:r w:rsidR="00AE72F7">
        <w:rPr>
          <w:rFonts w:ascii="Arial" w:hAnsi="Arial" w:cs="Arial"/>
          <w:sz w:val="24"/>
          <w:szCs w:val="24"/>
        </w:rPr>
        <w:t>.</w:t>
      </w:r>
    </w:p>
    <w:p w14:paraId="0BCAA9F5" w14:textId="268460DC" w:rsidR="00FA0557" w:rsidRDefault="00FA0557" w:rsidP="00113F99">
      <w:pPr>
        <w:jc w:val="both"/>
        <w:rPr>
          <w:rFonts w:ascii="Arial" w:hAnsi="Arial" w:cs="Arial"/>
          <w:sz w:val="24"/>
          <w:szCs w:val="24"/>
          <w:u w:val="single"/>
        </w:rPr>
      </w:pPr>
      <w:r>
        <w:rPr>
          <w:rFonts w:ascii="Arial" w:hAnsi="Arial" w:cs="Arial"/>
          <w:sz w:val="24"/>
          <w:szCs w:val="24"/>
          <w:u w:val="single"/>
        </w:rPr>
        <w:t>Assessment</w:t>
      </w:r>
    </w:p>
    <w:p w14:paraId="71974351" w14:textId="73EFA6F7" w:rsidR="00731A56" w:rsidRDefault="00694066" w:rsidP="00113F99">
      <w:pPr>
        <w:jc w:val="both"/>
        <w:rPr>
          <w:rFonts w:ascii="Arial" w:hAnsi="Arial" w:cs="Arial"/>
          <w:sz w:val="24"/>
          <w:szCs w:val="24"/>
        </w:rPr>
      </w:pPr>
      <w:r>
        <w:rPr>
          <w:rFonts w:ascii="Arial" w:hAnsi="Arial" w:cs="Arial"/>
          <w:sz w:val="24"/>
          <w:szCs w:val="24"/>
        </w:rPr>
        <w:t>Seven</w:t>
      </w:r>
      <w:r w:rsidR="009114E2" w:rsidRPr="009114E2">
        <w:rPr>
          <w:rFonts w:ascii="Arial" w:hAnsi="Arial" w:cs="Arial"/>
          <w:sz w:val="24"/>
          <w:szCs w:val="24"/>
        </w:rPr>
        <w:t xml:space="preserve"> </w:t>
      </w:r>
      <w:r w:rsidR="0002276A">
        <w:rPr>
          <w:rFonts w:ascii="Arial" w:hAnsi="Arial" w:cs="Arial"/>
          <w:sz w:val="24"/>
          <w:szCs w:val="24"/>
        </w:rPr>
        <w:t>studies</w:t>
      </w:r>
      <w:r w:rsidR="009114E2" w:rsidRPr="009114E2">
        <w:rPr>
          <w:rFonts w:ascii="Arial" w:hAnsi="Arial" w:cs="Arial"/>
          <w:sz w:val="24"/>
          <w:szCs w:val="24"/>
        </w:rPr>
        <w:t xml:space="preserve"> </w:t>
      </w:r>
      <w:r w:rsidR="009114E2">
        <w:rPr>
          <w:rFonts w:ascii="Arial" w:hAnsi="Arial" w:cs="Arial"/>
          <w:sz w:val="24"/>
          <w:szCs w:val="24"/>
        </w:rPr>
        <w:t xml:space="preserve">explored the role of receptionists when </w:t>
      </w:r>
      <w:r w:rsidR="000C6F9E">
        <w:rPr>
          <w:rFonts w:ascii="Arial" w:hAnsi="Arial" w:cs="Arial"/>
          <w:sz w:val="24"/>
          <w:szCs w:val="24"/>
        </w:rPr>
        <w:t>patients first</w:t>
      </w:r>
      <w:r w:rsidR="009114E2">
        <w:rPr>
          <w:rFonts w:ascii="Arial" w:hAnsi="Arial" w:cs="Arial"/>
          <w:sz w:val="24"/>
          <w:szCs w:val="24"/>
        </w:rPr>
        <w:t xml:space="preserve"> present to </w:t>
      </w:r>
      <w:proofErr w:type="spellStart"/>
      <w:r w:rsidR="009335BA">
        <w:rPr>
          <w:rFonts w:ascii="Arial" w:hAnsi="Arial" w:cs="Arial"/>
          <w:sz w:val="24"/>
          <w:szCs w:val="24"/>
        </w:rPr>
        <w:t>EDs</w:t>
      </w:r>
      <w:r w:rsidR="009114E2">
        <w:rPr>
          <w:rFonts w:ascii="Arial" w:hAnsi="Arial" w:cs="Arial"/>
          <w:sz w:val="24"/>
          <w:szCs w:val="24"/>
        </w:rPr>
        <w:t>.</w:t>
      </w:r>
      <w:proofErr w:type="spellEnd"/>
      <w:r w:rsidR="009335BA">
        <w:rPr>
          <w:rFonts w:ascii="Arial" w:hAnsi="Arial" w:cs="Arial"/>
          <w:sz w:val="24"/>
          <w:szCs w:val="24"/>
        </w:rPr>
        <w:t xml:space="preserve"> </w:t>
      </w:r>
      <w:r w:rsidR="00C972B2">
        <w:rPr>
          <w:rFonts w:ascii="Arial" w:hAnsi="Arial" w:cs="Arial"/>
          <w:sz w:val="24"/>
          <w:szCs w:val="24"/>
        </w:rPr>
        <w:t xml:space="preserve">All </w:t>
      </w:r>
      <w:r w:rsidR="0002276A">
        <w:rPr>
          <w:rFonts w:ascii="Arial" w:hAnsi="Arial" w:cs="Arial"/>
          <w:sz w:val="24"/>
          <w:szCs w:val="24"/>
        </w:rPr>
        <w:t>studies</w:t>
      </w:r>
      <w:r w:rsidR="00C972B2">
        <w:rPr>
          <w:rFonts w:ascii="Arial" w:hAnsi="Arial" w:cs="Arial"/>
          <w:sz w:val="24"/>
          <w:szCs w:val="24"/>
        </w:rPr>
        <w:t xml:space="preserve"> in this group had a specific focus on receptionists. </w:t>
      </w:r>
      <w:r w:rsidR="00471FD9">
        <w:rPr>
          <w:rFonts w:ascii="Arial" w:hAnsi="Arial" w:cs="Arial"/>
          <w:sz w:val="24"/>
          <w:szCs w:val="24"/>
        </w:rPr>
        <w:t>Most</w:t>
      </w:r>
      <w:r w:rsidR="00F94E09">
        <w:rPr>
          <w:rFonts w:ascii="Arial" w:hAnsi="Arial" w:cs="Arial"/>
          <w:sz w:val="24"/>
          <w:szCs w:val="24"/>
        </w:rPr>
        <w:t xml:space="preserve"> </w:t>
      </w:r>
      <w:r w:rsidR="0002276A">
        <w:rPr>
          <w:rFonts w:ascii="Arial" w:hAnsi="Arial" w:cs="Arial"/>
          <w:sz w:val="24"/>
          <w:szCs w:val="24"/>
        </w:rPr>
        <w:t>studies</w:t>
      </w:r>
      <w:r w:rsidR="00F94E09">
        <w:rPr>
          <w:rFonts w:ascii="Arial" w:hAnsi="Arial" w:cs="Arial"/>
          <w:sz w:val="24"/>
          <w:szCs w:val="24"/>
        </w:rPr>
        <w:t xml:space="preserve"> in this section </w:t>
      </w:r>
      <w:r w:rsidR="00EF2DB0">
        <w:rPr>
          <w:rFonts w:ascii="Arial" w:hAnsi="Arial" w:cs="Arial"/>
          <w:sz w:val="24"/>
          <w:szCs w:val="24"/>
        </w:rPr>
        <w:t>were older</w:t>
      </w:r>
      <w:r w:rsidR="005F5C14">
        <w:rPr>
          <w:rFonts w:ascii="Arial" w:hAnsi="Arial" w:cs="Arial"/>
          <w:sz w:val="24"/>
          <w:szCs w:val="24"/>
        </w:rPr>
        <w:t xml:space="preserve"> </w:t>
      </w:r>
      <w:r w:rsidR="003962E3">
        <w:rPr>
          <w:rFonts w:ascii="Arial" w:hAnsi="Arial" w:cs="Arial"/>
          <w:noProof/>
          <w:sz w:val="24"/>
          <w:szCs w:val="24"/>
        </w:rPr>
        <w:t>(Shah and Carr, 1974, Fitzgerald et al., 1986, Hughes, 1989, Mallett and Woolwich, 1990)</w:t>
      </w:r>
      <w:r w:rsidR="00D24A03">
        <w:rPr>
          <w:rFonts w:ascii="Arial" w:hAnsi="Arial" w:cs="Arial"/>
          <w:sz w:val="24"/>
          <w:szCs w:val="24"/>
        </w:rPr>
        <w:t xml:space="preserve"> </w:t>
      </w:r>
      <w:r w:rsidR="005F5C14">
        <w:rPr>
          <w:rFonts w:ascii="Arial" w:hAnsi="Arial" w:cs="Arial"/>
          <w:sz w:val="24"/>
          <w:szCs w:val="24"/>
        </w:rPr>
        <w:t>and reflect time periods before</w:t>
      </w:r>
      <w:r w:rsidR="001558C4">
        <w:rPr>
          <w:rFonts w:ascii="Arial" w:hAnsi="Arial" w:cs="Arial"/>
          <w:sz w:val="24"/>
          <w:szCs w:val="24"/>
        </w:rPr>
        <w:t xml:space="preserve"> modern</w:t>
      </w:r>
      <w:r w:rsidR="005F5C14">
        <w:rPr>
          <w:rFonts w:ascii="Arial" w:hAnsi="Arial" w:cs="Arial"/>
          <w:sz w:val="24"/>
          <w:szCs w:val="24"/>
        </w:rPr>
        <w:t xml:space="preserve"> formalised triage systems were developed</w:t>
      </w:r>
      <w:r w:rsidR="001558C4">
        <w:rPr>
          <w:rFonts w:ascii="Arial" w:hAnsi="Arial" w:cs="Arial"/>
          <w:sz w:val="24"/>
          <w:szCs w:val="24"/>
        </w:rPr>
        <w:t>.</w:t>
      </w:r>
    </w:p>
    <w:p w14:paraId="78895966" w14:textId="1C843AD9" w:rsidR="00967DCE" w:rsidRDefault="003962E3" w:rsidP="00967DCE">
      <w:pPr>
        <w:jc w:val="both"/>
        <w:rPr>
          <w:rFonts w:ascii="Arial" w:hAnsi="Arial" w:cs="Arial"/>
          <w:sz w:val="24"/>
          <w:szCs w:val="24"/>
        </w:rPr>
      </w:pPr>
      <w:r>
        <w:rPr>
          <w:rFonts w:ascii="Arial" w:hAnsi="Arial" w:cs="Arial"/>
          <w:noProof/>
          <w:sz w:val="24"/>
          <w:szCs w:val="24"/>
        </w:rPr>
        <w:t>Shah and Carr (1974)</w:t>
      </w:r>
      <w:r w:rsidR="002F50F6">
        <w:rPr>
          <w:rFonts w:ascii="Arial" w:hAnsi="Arial" w:cs="Arial"/>
          <w:sz w:val="24"/>
          <w:szCs w:val="24"/>
        </w:rPr>
        <w:t xml:space="preserve"> </w:t>
      </w:r>
      <w:r w:rsidR="001423CE">
        <w:rPr>
          <w:rFonts w:ascii="Arial" w:hAnsi="Arial" w:cs="Arial"/>
          <w:sz w:val="24"/>
          <w:szCs w:val="24"/>
        </w:rPr>
        <w:t xml:space="preserve">described the triage system at a hospital in Canada, with receptionists directing patients to either </w:t>
      </w:r>
      <w:r w:rsidR="00974295">
        <w:rPr>
          <w:rFonts w:ascii="Arial" w:hAnsi="Arial" w:cs="Arial"/>
          <w:sz w:val="24"/>
          <w:szCs w:val="24"/>
        </w:rPr>
        <w:t xml:space="preserve">an emergency area or a screening </w:t>
      </w:r>
      <w:proofErr w:type="gramStart"/>
      <w:r w:rsidR="00974295">
        <w:rPr>
          <w:rFonts w:ascii="Arial" w:hAnsi="Arial" w:cs="Arial"/>
          <w:sz w:val="24"/>
          <w:szCs w:val="24"/>
        </w:rPr>
        <w:t>clinic,</w:t>
      </w:r>
      <w:r w:rsidR="00967DCE">
        <w:rPr>
          <w:rFonts w:ascii="Arial" w:hAnsi="Arial" w:cs="Arial"/>
          <w:sz w:val="24"/>
          <w:szCs w:val="24"/>
        </w:rPr>
        <w:t xml:space="preserve"> and</w:t>
      </w:r>
      <w:proofErr w:type="gramEnd"/>
      <w:r w:rsidR="00967DCE">
        <w:rPr>
          <w:rFonts w:ascii="Arial" w:hAnsi="Arial" w:cs="Arial"/>
          <w:sz w:val="24"/>
          <w:szCs w:val="24"/>
        </w:rPr>
        <w:t xml:space="preserve"> </w:t>
      </w:r>
      <w:r w:rsidR="00195D67">
        <w:rPr>
          <w:rFonts w:ascii="Arial" w:hAnsi="Arial" w:cs="Arial"/>
          <w:sz w:val="24"/>
          <w:szCs w:val="24"/>
        </w:rPr>
        <w:t>highlighted that nurse practitioner</w:t>
      </w:r>
      <w:r w:rsidR="00D47253">
        <w:rPr>
          <w:rFonts w:ascii="Arial" w:hAnsi="Arial" w:cs="Arial"/>
          <w:sz w:val="24"/>
          <w:szCs w:val="24"/>
        </w:rPr>
        <w:t>s</w:t>
      </w:r>
      <w:r w:rsidR="00195D67">
        <w:rPr>
          <w:rFonts w:ascii="Arial" w:hAnsi="Arial" w:cs="Arial"/>
          <w:sz w:val="24"/>
          <w:szCs w:val="24"/>
        </w:rPr>
        <w:t xml:space="preserve"> may be more effective.</w:t>
      </w:r>
      <w:r w:rsidR="00967DCE">
        <w:rPr>
          <w:rFonts w:ascii="Arial" w:hAnsi="Arial" w:cs="Arial"/>
          <w:sz w:val="24"/>
          <w:szCs w:val="24"/>
        </w:rPr>
        <w:t xml:space="preserve"> </w:t>
      </w:r>
      <w:r>
        <w:rPr>
          <w:rFonts w:ascii="Arial" w:hAnsi="Arial" w:cs="Arial"/>
          <w:noProof/>
          <w:sz w:val="24"/>
          <w:szCs w:val="24"/>
        </w:rPr>
        <w:t>Fitzgerald et al. (1986)</w:t>
      </w:r>
      <w:r w:rsidR="00967DCE">
        <w:rPr>
          <w:rFonts w:ascii="Arial" w:hAnsi="Arial" w:cs="Arial"/>
          <w:sz w:val="24"/>
          <w:szCs w:val="24"/>
        </w:rPr>
        <w:t xml:space="preserve"> compared urgency assignments of nurses, </w:t>
      </w:r>
      <w:r w:rsidR="000D399C">
        <w:rPr>
          <w:rFonts w:ascii="Arial" w:hAnsi="Arial" w:cs="Arial"/>
          <w:sz w:val="24"/>
          <w:szCs w:val="24"/>
        </w:rPr>
        <w:t>doctors,</w:t>
      </w:r>
      <w:r w:rsidR="00967DCE">
        <w:rPr>
          <w:rFonts w:ascii="Arial" w:hAnsi="Arial" w:cs="Arial"/>
          <w:sz w:val="24"/>
          <w:szCs w:val="24"/>
        </w:rPr>
        <w:t xml:space="preserve"> and </w:t>
      </w:r>
      <w:r w:rsidR="00747BFE">
        <w:rPr>
          <w:rFonts w:ascii="Arial" w:hAnsi="Arial" w:cs="Arial"/>
          <w:sz w:val="24"/>
          <w:szCs w:val="24"/>
        </w:rPr>
        <w:t>receptionists</w:t>
      </w:r>
      <w:r w:rsidR="00967DCE">
        <w:rPr>
          <w:rFonts w:ascii="Arial" w:hAnsi="Arial" w:cs="Arial"/>
          <w:sz w:val="24"/>
          <w:szCs w:val="24"/>
        </w:rPr>
        <w:t xml:space="preserve"> </w:t>
      </w:r>
      <w:r w:rsidR="009339E4">
        <w:rPr>
          <w:rFonts w:ascii="Arial" w:hAnsi="Arial" w:cs="Arial"/>
          <w:sz w:val="24"/>
          <w:szCs w:val="24"/>
        </w:rPr>
        <w:t>in an</w:t>
      </w:r>
      <w:r w:rsidR="00967DCE">
        <w:rPr>
          <w:rFonts w:ascii="Arial" w:hAnsi="Arial" w:cs="Arial"/>
          <w:sz w:val="24"/>
          <w:szCs w:val="24"/>
        </w:rPr>
        <w:t xml:space="preserve"> </w:t>
      </w:r>
      <w:r w:rsidR="00D47253">
        <w:rPr>
          <w:rFonts w:ascii="Arial" w:hAnsi="Arial" w:cs="Arial"/>
          <w:sz w:val="24"/>
          <w:szCs w:val="24"/>
        </w:rPr>
        <w:t>ED</w:t>
      </w:r>
      <w:r w:rsidR="00967DCE">
        <w:rPr>
          <w:rFonts w:ascii="Arial" w:hAnsi="Arial" w:cs="Arial"/>
          <w:sz w:val="24"/>
          <w:szCs w:val="24"/>
        </w:rPr>
        <w:t xml:space="preserve"> in Scotland. They found no significant differences between mean doctor/nurse scores and those assigned by the reception staff, suggesting a degree of efficacy in receptionist’s abilities to identify acuity.</w:t>
      </w:r>
      <w:r w:rsidR="00967DCE" w:rsidRPr="00967DCE">
        <w:rPr>
          <w:rFonts w:ascii="Arial" w:hAnsi="Arial" w:cs="Arial"/>
          <w:sz w:val="24"/>
          <w:szCs w:val="24"/>
        </w:rPr>
        <w:t xml:space="preserve"> </w:t>
      </w:r>
      <w:r>
        <w:rPr>
          <w:rFonts w:ascii="Arial" w:hAnsi="Arial" w:cs="Arial"/>
          <w:noProof/>
          <w:sz w:val="24"/>
          <w:szCs w:val="24"/>
        </w:rPr>
        <w:t>Hughes (1989)</w:t>
      </w:r>
      <w:r w:rsidR="00967DCE">
        <w:rPr>
          <w:rFonts w:ascii="Arial" w:hAnsi="Arial" w:cs="Arial"/>
          <w:sz w:val="24"/>
          <w:szCs w:val="24"/>
        </w:rPr>
        <w:t xml:space="preserve"> conducted an observational study in an </w:t>
      </w:r>
      <w:r w:rsidR="00D47253">
        <w:rPr>
          <w:rFonts w:ascii="Arial" w:hAnsi="Arial" w:cs="Arial"/>
          <w:sz w:val="24"/>
          <w:szCs w:val="24"/>
        </w:rPr>
        <w:t>ED</w:t>
      </w:r>
      <w:r w:rsidR="00967DCE">
        <w:rPr>
          <w:rFonts w:ascii="Arial" w:hAnsi="Arial" w:cs="Arial"/>
          <w:sz w:val="24"/>
          <w:szCs w:val="24"/>
        </w:rPr>
        <w:t xml:space="preserve"> in England, exploring use of discretion by receptionists assessing patients</w:t>
      </w:r>
      <w:r w:rsidR="00747BFE">
        <w:rPr>
          <w:rFonts w:ascii="Arial" w:hAnsi="Arial" w:cs="Arial"/>
          <w:sz w:val="24"/>
          <w:szCs w:val="24"/>
        </w:rPr>
        <w:t xml:space="preserve">, finding discretion in categorisation of injuries, and that receptionists were categorising </w:t>
      </w:r>
      <w:proofErr w:type="gramStart"/>
      <w:r w:rsidR="00747BFE">
        <w:rPr>
          <w:rFonts w:ascii="Arial" w:hAnsi="Arial" w:cs="Arial"/>
          <w:sz w:val="24"/>
          <w:szCs w:val="24"/>
        </w:rPr>
        <w:t>at a glance</w:t>
      </w:r>
      <w:proofErr w:type="gramEnd"/>
      <w:r w:rsidR="00967DCE">
        <w:rPr>
          <w:rFonts w:ascii="Arial" w:hAnsi="Arial" w:cs="Arial"/>
          <w:sz w:val="24"/>
          <w:szCs w:val="24"/>
        </w:rPr>
        <w:t>.</w:t>
      </w:r>
      <w:r w:rsidR="00C3745B">
        <w:rPr>
          <w:rFonts w:ascii="Arial" w:hAnsi="Arial" w:cs="Arial"/>
          <w:sz w:val="24"/>
          <w:szCs w:val="24"/>
        </w:rPr>
        <w:t xml:space="preserve"> </w:t>
      </w:r>
      <w:r>
        <w:rPr>
          <w:rFonts w:ascii="Arial" w:hAnsi="Arial" w:cs="Arial"/>
          <w:noProof/>
          <w:sz w:val="24"/>
          <w:szCs w:val="24"/>
        </w:rPr>
        <w:t>Mallett and Woolwich (1990)</w:t>
      </w:r>
      <w:r w:rsidR="000C3C3C">
        <w:rPr>
          <w:rFonts w:ascii="Arial" w:hAnsi="Arial" w:cs="Arial"/>
          <w:sz w:val="24"/>
          <w:szCs w:val="24"/>
        </w:rPr>
        <w:t xml:space="preserve"> </w:t>
      </w:r>
      <w:r w:rsidR="005D7F51">
        <w:rPr>
          <w:rFonts w:ascii="Arial" w:hAnsi="Arial" w:cs="Arial"/>
          <w:sz w:val="24"/>
          <w:szCs w:val="24"/>
        </w:rPr>
        <w:t>investigated the effect of</w:t>
      </w:r>
      <w:r w:rsidR="003A71F0">
        <w:rPr>
          <w:rFonts w:ascii="Arial" w:hAnsi="Arial" w:cs="Arial"/>
          <w:sz w:val="24"/>
          <w:szCs w:val="24"/>
        </w:rPr>
        <w:t xml:space="preserve"> introducing</w:t>
      </w:r>
      <w:r w:rsidR="005D7F51">
        <w:rPr>
          <w:rFonts w:ascii="Arial" w:hAnsi="Arial" w:cs="Arial"/>
          <w:sz w:val="24"/>
          <w:szCs w:val="24"/>
        </w:rPr>
        <w:t xml:space="preserve"> </w:t>
      </w:r>
      <w:r w:rsidR="00B72565">
        <w:rPr>
          <w:rFonts w:ascii="Arial" w:hAnsi="Arial" w:cs="Arial"/>
          <w:sz w:val="24"/>
          <w:szCs w:val="24"/>
        </w:rPr>
        <w:t xml:space="preserve">a </w:t>
      </w:r>
      <w:r w:rsidR="005D7F51">
        <w:rPr>
          <w:rFonts w:ascii="Arial" w:hAnsi="Arial" w:cs="Arial"/>
          <w:sz w:val="24"/>
          <w:szCs w:val="24"/>
        </w:rPr>
        <w:t>triage</w:t>
      </w:r>
      <w:r w:rsidR="00B72565">
        <w:rPr>
          <w:rFonts w:ascii="Arial" w:hAnsi="Arial" w:cs="Arial"/>
          <w:sz w:val="24"/>
          <w:szCs w:val="24"/>
        </w:rPr>
        <w:t xml:space="preserve"> system</w:t>
      </w:r>
      <w:r w:rsidR="005D7F51">
        <w:rPr>
          <w:rFonts w:ascii="Arial" w:hAnsi="Arial" w:cs="Arial"/>
          <w:sz w:val="24"/>
          <w:szCs w:val="24"/>
        </w:rPr>
        <w:t xml:space="preserve"> on waiting times in a</w:t>
      </w:r>
      <w:r w:rsidR="00BE0A01">
        <w:rPr>
          <w:rFonts w:ascii="Arial" w:hAnsi="Arial" w:cs="Arial"/>
          <w:sz w:val="24"/>
          <w:szCs w:val="24"/>
        </w:rPr>
        <w:t xml:space="preserve">n </w:t>
      </w:r>
      <w:r w:rsidR="00D47253">
        <w:rPr>
          <w:rFonts w:ascii="Arial" w:hAnsi="Arial" w:cs="Arial"/>
          <w:sz w:val="24"/>
          <w:szCs w:val="24"/>
        </w:rPr>
        <w:t>ED</w:t>
      </w:r>
      <w:r w:rsidR="00BE0A01">
        <w:rPr>
          <w:rFonts w:ascii="Arial" w:hAnsi="Arial" w:cs="Arial"/>
          <w:sz w:val="24"/>
          <w:szCs w:val="24"/>
        </w:rPr>
        <w:t xml:space="preserve"> in England</w:t>
      </w:r>
      <w:r w:rsidR="003A71F0">
        <w:rPr>
          <w:rFonts w:ascii="Arial" w:hAnsi="Arial" w:cs="Arial"/>
          <w:sz w:val="24"/>
          <w:szCs w:val="24"/>
        </w:rPr>
        <w:t>.</w:t>
      </w:r>
      <w:r w:rsidR="007C6845">
        <w:rPr>
          <w:rFonts w:ascii="Arial" w:hAnsi="Arial" w:cs="Arial"/>
          <w:sz w:val="24"/>
          <w:szCs w:val="24"/>
        </w:rPr>
        <w:t xml:space="preserve"> </w:t>
      </w:r>
      <w:r w:rsidR="003A71F0">
        <w:rPr>
          <w:rFonts w:ascii="Arial" w:hAnsi="Arial" w:cs="Arial"/>
          <w:sz w:val="24"/>
          <w:szCs w:val="24"/>
        </w:rPr>
        <w:t>W</w:t>
      </w:r>
      <w:r w:rsidR="007C6845">
        <w:rPr>
          <w:rFonts w:ascii="Arial" w:hAnsi="Arial" w:cs="Arial"/>
          <w:sz w:val="24"/>
          <w:szCs w:val="24"/>
        </w:rPr>
        <w:t xml:space="preserve">hilst overall times to see a doctor </w:t>
      </w:r>
      <w:r w:rsidR="003A71F0">
        <w:rPr>
          <w:rFonts w:ascii="Arial" w:hAnsi="Arial" w:cs="Arial"/>
          <w:sz w:val="24"/>
          <w:szCs w:val="24"/>
        </w:rPr>
        <w:t>grew</w:t>
      </w:r>
      <w:r w:rsidR="007C6845">
        <w:rPr>
          <w:rFonts w:ascii="Arial" w:hAnsi="Arial" w:cs="Arial"/>
          <w:sz w:val="24"/>
          <w:szCs w:val="24"/>
        </w:rPr>
        <w:t xml:space="preserve">, time to </w:t>
      </w:r>
      <w:r w:rsidR="00D7369B">
        <w:rPr>
          <w:rFonts w:ascii="Arial" w:hAnsi="Arial" w:cs="Arial"/>
          <w:sz w:val="24"/>
          <w:szCs w:val="24"/>
        </w:rPr>
        <w:t>assessment</w:t>
      </w:r>
      <w:r w:rsidR="007C6845">
        <w:rPr>
          <w:rFonts w:ascii="Arial" w:hAnsi="Arial" w:cs="Arial"/>
          <w:sz w:val="24"/>
          <w:szCs w:val="24"/>
        </w:rPr>
        <w:t xml:space="preserve"> significantly reduced</w:t>
      </w:r>
      <w:r w:rsidR="00D47253">
        <w:rPr>
          <w:rFonts w:ascii="Arial" w:hAnsi="Arial" w:cs="Arial"/>
          <w:sz w:val="24"/>
          <w:szCs w:val="24"/>
        </w:rPr>
        <w:t>.</w:t>
      </w:r>
      <w:r w:rsidR="007C6845">
        <w:rPr>
          <w:rFonts w:ascii="Arial" w:hAnsi="Arial" w:cs="Arial"/>
          <w:sz w:val="24"/>
          <w:szCs w:val="24"/>
        </w:rPr>
        <w:t xml:space="preserve"> </w:t>
      </w:r>
      <w:r w:rsidR="0034457C">
        <w:rPr>
          <w:rFonts w:ascii="Arial" w:hAnsi="Arial" w:cs="Arial"/>
          <w:sz w:val="24"/>
          <w:szCs w:val="24"/>
        </w:rPr>
        <w:t xml:space="preserve">Yet, </w:t>
      </w:r>
      <w:r w:rsidR="00024B52">
        <w:rPr>
          <w:rFonts w:ascii="Arial" w:hAnsi="Arial" w:cs="Arial"/>
          <w:sz w:val="24"/>
          <w:szCs w:val="24"/>
        </w:rPr>
        <w:t xml:space="preserve">despite the nurse led initiative, a </w:t>
      </w:r>
      <w:r w:rsidR="005500E0">
        <w:rPr>
          <w:rFonts w:ascii="Arial" w:hAnsi="Arial" w:cs="Arial"/>
          <w:sz w:val="24"/>
          <w:szCs w:val="24"/>
        </w:rPr>
        <w:t>significant proportion of patients were still triaged by receptionist</w:t>
      </w:r>
      <w:r w:rsidR="00D47253">
        <w:rPr>
          <w:rFonts w:ascii="Arial" w:hAnsi="Arial" w:cs="Arial"/>
          <w:sz w:val="24"/>
          <w:szCs w:val="24"/>
        </w:rPr>
        <w:t>s</w:t>
      </w:r>
      <w:r w:rsidR="005500E0">
        <w:rPr>
          <w:rFonts w:ascii="Arial" w:hAnsi="Arial" w:cs="Arial"/>
          <w:sz w:val="24"/>
          <w:szCs w:val="24"/>
        </w:rPr>
        <w:t>.</w:t>
      </w:r>
    </w:p>
    <w:p w14:paraId="5F739953" w14:textId="767B5402" w:rsidR="001A3169" w:rsidRDefault="001A3169" w:rsidP="001A3169">
      <w:pPr>
        <w:jc w:val="both"/>
        <w:rPr>
          <w:rFonts w:ascii="Arial" w:hAnsi="Arial" w:cs="Arial"/>
          <w:sz w:val="24"/>
          <w:szCs w:val="24"/>
        </w:rPr>
      </w:pPr>
      <w:r>
        <w:rPr>
          <w:rFonts w:ascii="Arial" w:hAnsi="Arial" w:cs="Arial"/>
          <w:sz w:val="24"/>
          <w:szCs w:val="24"/>
        </w:rPr>
        <w:t xml:space="preserve">Three </w:t>
      </w:r>
      <w:r w:rsidR="0002276A">
        <w:rPr>
          <w:rFonts w:ascii="Arial" w:hAnsi="Arial" w:cs="Arial"/>
          <w:sz w:val="24"/>
          <w:szCs w:val="24"/>
        </w:rPr>
        <w:t>studies</w:t>
      </w:r>
      <w:r>
        <w:rPr>
          <w:rFonts w:ascii="Arial" w:hAnsi="Arial" w:cs="Arial"/>
          <w:sz w:val="24"/>
          <w:szCs w:val="24"/>
        </w:rPr>
        <w:t xml:space="preserve"> were more modern, </w:t>
      </w:r>
      <w:r w:rsidR="003962E3">
        <w:rPr>
          <w:rFonts w:ascii="Arial" w:hAnsi="Arial" w:cs="Arial"/>
          <w:noProof/>
          <w:sz w:val="24"/>
          <w:szCs w:val="24"/>
        </w:rPr>
        <w:t>(Goodacre et al., 2001, Quitt et al., 2009, Dekker-Boersema et al., 2019)</w:t>
      </w:r>
      <w:r w:rsidR="00287C4A">
        <w:rPr>
          <w:rFonts w:ascii="Arial" w:hAnsi="Arial" w:cs="Arial"/>
          <w:sz w:val="24"/>
          <w:szCs w:val="24"/>
        </w:rPr>
        <w:t xml:space="preserve">. </w:t>
      </w:r>
      <w:r w:rsidR="003962E3">
        <w:rPr>
          <w:rFonts w:ascii="Arial" w:hAnsi="Arial" w:cs="Arial"/>
          <w:noProof/>
          <w:sz w:val="24"/>
          <w:szCs w:val="24"/>
        </w:rPr>
        <w:t>Goodacre et al. (2001)</w:t>
      </w:r>
      <w:r w:rsidR="00DD21B2">
        <w:rPr>
          <w:rFonts w:ascii="Arial" w:hAnsi="Arial" w:cs="Arial"/>
          <w:sz w:val="24"/>
          <w:szCs w:val="24"/>
        </w:rPr>
        <w:t xml:space="preserve"> </w:t>
      </w:r>
      <w:r w:rsidR="00BA1912">
        <w:rPr>
          <w:rFonts w:ascii="Arial" w:hAnsi="Arial" w:cs="Arial"/>
          <w:sz w:val="24"/>
          <w:szCs w:val="24"/>
        </w:rPr>
        <w:t xml:space="preserve">compared patient presentation to </w:t>
      </w:r>
      <w:r w:rsidR="00F82D6B">
        <w:rPr>
          <w:rFonts w:ascii="Arial" w:hAnsi="Arial" w:cs="Arial"/>
          <w:sz w:val="24"/>
          <w:szCs w:val="24"/>
        </w:rPr>
        <w:t xml:space="preserve">an </w:t>
      </w:r>
      <w:r w:rsidR="00D47253">
        <w:rPr>
          <w:rFonts w:ascii="Arial" w:hAnsi="Arial" w:cs="Arial"/>
          <w:sz w:val="24"/>
          <w:szCs w:val="24"/>
        </w:rPr>
        <w:t>ED</w:t>
      </w:r>
      <w:r w:rsidR="00F82D6B">
        <w:rPr>
          <w:rFonts w:ascii="Arial" w:hAnsi="Arial" w:cs="Arial"/>
          <w:sz w:val="24"/>
          <w:szCs w:val="24"/>
        </w:rPr>
        <w:t xml:space="preserve"> in England </w:t>
      </w:r>
      <w:r w:rsidR="00507D86">
        <w:rPr>
          <w:rFonts w:ascii="Arial" w:hAnsi="Arial" w:cs="Arial"/>
          <w:sz w:val="24"/>
          <w:szCs w:val="24"/>
        </w:rPr>
        <w:t>when initially directed to triage or to reception.</w:t>
      </w:r>
      <w:r w:rsidR="007638AA">
        <w:rPr>
          <w:rFonts w:ascii="Arial" w:hAnsi="Arial" w:cs="Arial"/>
          <w:sz w:val="24"/>
          <w:szCs w:val="24"/>
        </w:rPr>
        <w:t xml:space="preserve"> </w:t>
      </w:r>
      <w:r w:rsidR="00B93C86">
        <w:rPr>
          <w:rFonts w:ascii="Arial" w:hAnsi="Arial" w:cs="Arial"/>
          <w:sz w:val="24"/>
          <w:szCs w:val="24"/>
        </w:rPr>
        <w:t>R</w:t>
      </w:r>
      <w:r w:rsidR="007638AA">
        <w:rPr>
          <w:rFonts w:ascii="Arial" w:hAnsi="Arial" w:cs="Arial"/>
          <w:sz w:val="24"/>
          <w:szCs w:val="24"/>
        </w:rPr>
        <w:t>eception first only increased time</w:t>
      </w:r>
      <w:r w:rsidR="00B93C86">
        <w:rPr>
          <w:rFonts w:ascii="Arial" w:hAnsi="Arial" w:cs="Arial"/>
          <w:sz w:val="24"/>
          <w:szCs w:val="24"/>
        </w:rPr>
        <w:t>-</w:t>
      </w:r>
      <w:r w:rsidR="007638AA">
        <w:rPr>
          <w:rFonts w:ascii="Arial" w:hAnsi="Arial" w:cs="Arial"/>
          <w:sz w:val="24"/>
          <w:szCs w:val="24"/>
        </w:rPr>
        <w:t>to</w:t>
      </w:r>
      <w:r w:rsidR="00B93C86">
        <w:rPr>
          <w:rFonts w:ascii="Arial" w:hAnsi="Arial" w:cs="Arial"/>
          <w:sz w:val="24"/>
          <w:szCs w:val="24"/>
        </w:rPr>
        <w:t>-</w:t>
      </w:r>
      <w:r w:rsidR="007638AA">
        <w:rPr>
          <w:rFonts w:ascii="Arial" w:hAnsi="Arial" w:cs="Arial"/>
          <w:sz w:val="24"/>
          <w:szCs w:val="24"/>
        </w:rPr>
        <w:t xml:space="preserve">triage by </w:t>
      </w:r>
      <w:r w:rsidR="00694066">
        <w:rPr>
          <w:rFonts w:ascii="Arial" w:hAnsi="Arial" w:cs="Arial"/>
          <w:sz w:val="24"/>
          <w:szCs w:val="24"/>
        </w:rPr>
        <w:t>two</w:t>
      </w:r>
      <w:r w:rsidR="007638AA">
        <w:rPr>
          <w:rFonts w:ascii="Arial" w:hAnsi="Arial" w:cs="Arial"/>
          <w:sz w:val="24"/>
          <w:szCs w:val="24"/>
        </w:rPr>
        <w:t xml:space="preserve"> minutes, and </w:t>
      </w:r>
      <w:r w:rsidR="00F30586">
        <w:rPr>
          <w:rFonts w:ascii="Arial" w:hAnsi="Arial" w:cs="Arial"/>
          <w:sz w:val="24"/>
          <w:szCs w:val="24"/>
        </w:rPr>
        <w:t xml:space="preserve">time to completion was </w:t>
      </w:r>
      <w:r w:rsidR="00694066">
        <w:rPr>
          <w:rFonts w:ascii="Arial" w:hAnsi="Arial" w:cs="Arial"/>
          <w:sz w:val="24"/>
          <w:szCs w:val="24"/>
        </w:rPr>
        <w:t>three</w:t>
      </w:r>
      <w:r w:rsidR="00F82D6B">
        <w:rPr>
          <w:rFonts w:ascii="Arial" w:hAnsi="Arial" w:cs="Arial"/>
          <w:sz w:val="24"/>
          <w:szCs w:val="24"/>
        </w:rPr>
        <w:t xml:space="preserve"> minutes shorter when seen by a receptionist </w:t>
      </w:r>
      <w:r w:rsidR="007257B7">
        <w:rPr>
          <w:rFonts w:ascii="Arial" w:hAnsi="Arial" w:cs="Arial"/>
          <w:sz w:val="24"/>
          <w:szCs w:val="24"/>
        </w:rPr>
        <w:t>first</w:t>
      </w:r>
      <w:r w:rsidR="00F82D6B">
        <w:rPr>
          <w:rFonts w:ascii="Arial" w:hAnsi="Arial" w:cs="Arial"/>
          <w:sz w:val="24"/>
          <w:szCs w:val="24"/>
        </w:rPr>
        <w:t>.</w:t>
      </w:r>
      <w:r w:rsidR="00DF6F0D">
        <w:rPr>
          <w:rFonts w:ascii="Arial" w:hAnsi="Arial" w:cs="Arial"/>
          <w:sz w:val="24"/>
          <w:szCs w:val="24"/>
        </w:rPr>
        <w:t xml:space="preserve"> </w:t>
      </w:r>
      <w:r w:rsidR="00D5664D">
        <w:rPr>
          <w:rFonts w:ascii="Arial" w:hAnsi="Arial" w:cs="Arial"/>
          <w:sz w:val="24"/>
          <w:szCs w:val="24"/>
        </w:rPr>
        <w:t xml:space="preserve">There was no significant difference in number of adverse events that occurred with either. </w:t>
      </w:r>
      <w:r w:rsidR="003962E3">
        <w:rPr>
          <w:rFonts w:ascii="Arial" w:hAnsi="Arial" w:cs="Arial"/>
          <w:noProof/>
          <w:sz w:val="24"/>
          <w:szCs w:val="24"/>
        </w:rPr>
        <w:t>Quitt et al. (2009)</w:t>
      </w:r>
      <w:r w:rsidR="0040699F">
        <w:rPr>
          <w:rFonts w:ascii="Arial" w:hAnsi="Arial" w:cs="Arial"/>
          <w:sz w:val="24"/>
          <w:szCs w:val="24"/>
        </w:rPr>
        <w:t xml:space="preserve"> compared assessments by </w:t>
      </w:r>
      <w:r w:rsidR="00EA0F50">
        <w:rPr>
          <w:rFonts w:ascii="Arial" w:hAnsi="Arial" w:cs="Arial"/>
          <w:sz w:val="24"/>
          <w:szCs w:val="24"/>
        </w:rPr>
        <w:t xml:space="preserve">receptionists, nursing staff and doctors, </w:t>
      </w:r>
      <w:r w:rsidR="00547616">
        <w:rPr>
          <w:rFonts w:ascii="Arial" w:hAnsi="Arial" w:cs="Arial"/>
          <w:sz w:val="24"/>
          <w:szCs w:val="24"/>
        </w:rPr>
        <w:t xml:space="preserve">finding </w:t>
      </w:r>
      <w:r w:rsidR="001F5FB9">
        <w:rPr>
          <w:rFonts w:ascii="Arial" w:hAnsi="Arial" w:cs="Arial"/>
          <w:sz w:val="24"/>
          <w:szCs w:val="24"/>
        </w:rPr>
        <w:t>low</w:t>
      </w:r>
      <w:r w:rsidR="00547616">
        <w:rPr>
          <w:rFonts w:ascii="Arial" w:hAnsi="Arial" w:cs="Arial"/>
          <w:sz w:val="24"/>
          <w:szCs w:val="24"/>
        </w:rPr>
        <w:t xml:space="preserve"> agreement</w:t>
      </w:r>
      <w:r w:rsidR="001F5FB9">
        <w:rPr>
          <w:rFonts w:ascii="Arial" w:hAnsi="Arial" w:cs="Arial"/>
          <w:sz w:val="24"/>
          <w:szCs w:val="24"/>
        </w:rPr>
        <w:t xml:space="preserve"> </w:t>
      </w:r>
      <w:r w:rsidR="001E7BC2">
        <w:rPr>
          <w:rFonts w:ascii="Arial" w:hAnsi="Arial" w:cs="Arial"/>
          <w:sz w:val="24"/>
          <w:szCs w:val="24"/>
        </w:rPr>
        <w:t xml:space="preserve">between receptionists and doctors </w:t>
      </w:r>
      <w:r w:rsidR="001F5FB9">
        <w:rPr>
          <w:rFonts w:ascii="Arial" w:hAnsi="Arial" w:cs="Arial"/>
          <w:sz w:val="24"/>
          <w:szCs w:val="24"/>
        </w:rPr>
        <w:t>using Kohen’s Cappa (k=0.23)</w:t>
      </w:r>
      <w:r w:rsidR="001E7BC2">
        <w:rPr>
          <w:rFonts w:ascii="Arial" w:hAnsi="Arial" w:cs="Arial"/>
          <w:sz w:val="24"/>
          <w:szCs w:val="24"/>
        </w:rPr>
        <w:t xml:space="preserve">, although </w:t>
      </w:r>
      <w:r w:rsidR="00133AC6">
        <w:rPr>
          <w:rFonts w:ascii="Arial" w:hAnsi="Arial" w:cs="Arial"/>
          <w:sz w:val="24"/>
          <w:szCs w:val="24"/>
        </w:rPr>
        <w:t xml:space="preserve">receptionists </w:t>
      </w:r>
      <w:r w:rsidR="00275C98">
        <w:rPr>
          <w:rFonts w:ascii="Arial" w:hAnsi="Arial" w:cs="Arial"/>
          <w:sz w:val="24"/>
          <w:szCs w:val="24"/>
        </w:rPr>
        <w:t>were able to stream</w:t>
      </w:r>
      <w:r w:rsidR="00133AC6">
        <w:rPr>
          <w:rFonts w:ascii="Arial" w:hAnsi="Arial" w:cs="Arial"/>
          <w:sz w:val="24"/>
          <w:szCs w:val="24"/>
        </w:rPr>
        <w:t xml:space="preserve"> patients to appropriate </w:t>
      </w:r>
      <w:r w:rsidR="00275C98">
        <w:rPr>
          <w:rFonts w:ascii="Arial" w:hAnsi="Arial" w:cs="Arial"/>
          <w:sz w:val="24"/>
          <w:szCs w:val="24"/>
        </w:rPr>
        <w:t>areas with a 94</w:t>
      </w:r>
      <w:r w:rsidR="00F7543A">
        <w:rPr>
          <w:rFonts w:ascii="Arial" w:hAnsi="Arial" w:cs="Arial"/>
          <w:sz w:val="24"/>
          <w:szCs w:val="24"/>
        </w:rPr>
        <w:t>% accuracy rating.</w:t>
      </w:r>
      <w:r w:rsidR="00684B2A">
        <w:rPr>
          <w:rFonts w:ascii="Arial" w:hAnsi="Arial" w:cs="Arial"/>
          <w:sz w:val="24"/>
          <w:szCs w:val="24"/>
        </w:rPr>
        <w:t xml:space="preserve"> </w:t>
      </w:r>
      <w:r w:rsidR="003962E3">
        <w:rPr>
          <w:rFonts w:ascii="Arial" w:hAnsi="Arial" w:cs="Arial"/>
          <w:noProof/>
          <w:sz w:val="24"/>
          <w:szCs w:val="24"/>
        </w:rPr>
        <w:t>Dekker-Boersema et al. (2019)</w:t>
      </w:r>
      <w:r>
        <w:rPr>
          <w:rFonts w:ascii="Arial" w:hAnsi="Arial" w:cs="Arial"/>
          <w:sz w:val="24"/>
          <w:szCs w:val="24"/>
        </w:rPr>
        <w:t xml:space="preserve"> implemented a training program for non-clinical staff triaging paediatric patients in Mozambique, </w:t>
      </w:r>
      <w:r w:rsidR="00F47E3F">
        <w:rPr>
          <w:rFonts w:ascii="Arial" w:hAnsi="Arial" w:cs="Arial"/>
          <w:sz w:val="24"/>
          <w:szCs w:val="24"/>
        </w:rPr>
        <w:t>finding</w:t>
      </w:r>
      <w:r>
        <w:rPr>
          <w:rFonts w:ascii="Arial" w:hAnsi="Arial" w:cs="Arial"/>
          <w:sz w:val="24"/>
          <w:szCs w:val="24"/>
        </w:rPr>
        <w:t xml:space="preserve"> training significantly decreased mortality, </w:t>
      </w:r>
      <w:r w:rsidR="00F47E3F">
        <w:rPr>
          <w:rFonts w:ascii="Arial" w:hAnsi="Arial" w:cs="Arial"/>
          <w:sz w:val="24"/>
          <w:szCs w:val="24"/>
        </w:rPr>
        <w:t>with excellent</w:t>
      </w:r>
      <w:r>
        <w:rPr>
          <w:rFonts w:ascii="Arial" w:hAnsi="Arial" w:cs="Arial"/>
          <w:sz w:val="24"/>
          <w:szCs w:val="24"/>
        </w:rPr>
        <w:t xml:space="preserve"> agreement on triage assignation between clinical and non-clinical staff.</w:t>
      </w:r>
    </w:p>
    <w:p w14:paraId="78554785" w14:textId="58EEBE70" w:rsidR="00684B2A" w:rsidRDefault="00684B2A" w:rsidP="001A3169">
      <w:pPr>
        <w:jc w:val="both"/>
        <w:rPr>
          <w:rFonts w:ascii="Arial" w:hAnsi="Arial" w:cs="Arial"/>
          <w:sz w:val="24"/>
          <w:szCs w:val="24"/>
          <w:u w:val="single"/>
        </w:rPr>
      </w:pPr>
      <w:r>
        <w:rPr>
          <w:rFonts w:ascii="Arial" w:hAnsi="Arial" w:cs="Arial"/>
          <w:sz w:val="24"/>
          <w:szCs w:val="24"/>
          <w:u w:val="single"/>
        </w:rPr>
        <w:t>Experiences</w:t>
      </w:r>
    </w:p>
    <w:p w14:paraId="578D8F89" w14:textId="4BCC3F48" w:rsidR="0002276A" w:rsidRDefault="00694066" w:rsidP="001A3169">
      <w:pPr>
        <w:jc w:val="both"/>
        <w:rPr>
          <w:rFonts w:ascii="Arial" w:hAnsi="Arial" w:cs="Arial"/>
          <w:sz w:val="24"/>
          <w:szCs w:val="24"/>
        </w:rPr>
      </w:pPr>
      <w:r>
        <w:rPr>
          <w:rFonts w:ascii="Arial" w:hAnsi="Arial" w:cs="Arial"/>
          <w:sz w:val="24"/>
          <w:szCs w:val="24"/>
        </w:rPr>
        <w:t>Six</w:t>
      </w:r>
      <w:r w:rsidR="0033709C">
        <w:rPr>
          <w:rFonts w:ascii="Arial" w:hAnsi="Arial" w:cs="Arial"/>
          <w:sz w:val="24"/>
          <w:szCs w:val="24"/>
        </w:rPr>
        <w:t xml:space="preserve"> </w:t>
      </w:r>
      <w:r w:rsidR="0002276A">
        <w:rPr>
          <w:rFonts w:ascii="Arial" w:hAnsi="Arial" w:cs="Arial"/>
          <w:sz w:val="24"/>
          <w:szCs w:val="24"/>
        </w:rPr>
        <w:t>studies</w:t>
      </w:r>
      <w:r w:rsidR="0033709C">
        <w:rPr>
          <w:rFonts w:ascii="Arial" w:hAnsi="Arial" w:cs="Arial"/>
          <w:sz w:val="24"/>
          <w:szCs w:val="24"/>
        </w:rPr>
        <w:t xml:space="preserve"> </w:t>
      </w:r>
      <w:r w:rsidR="00F41162">
        <w:rPr>
          <w:rFonts w:ascii="Arial" w:hAnsi="Arial" w:cs="Arial"/>
          <w:sz w:val="24"/>
          <w:szCs w:val="24"/>
        </w:rPr>
        <w:t>considered experiences of receptionists whilst working in their roles</w:t>
      </w:r>
      <w:r w:rsidR="008E2070">
        <w:rPr>
          <w:rFonts w:ascii="Arial" w:hAnsi="Arial" w:cs="Arial"/>
          <w:sz w:val="24"/>
          <w:szCs w:val="24"/>
        </w:rPr>
        <w:t>.</w:t>
      </w:r>
      <w:r w:rsidR="00627664">
        <w:rPr>
          <w:rFonts w:ascii="Arial" w:hAnsi="Arial" w:cs="Arial"/>
          <w:sz w:val="24"/>
          <w:szCs w:val="24"/>
        </w:rPr>
        <w:t xml:space="preserve"> </w:t>
      </w:r>
      <w:r w:rsidR="00D47253">
        <w:rPr>
          <w:rFonts w:ascii="Arial" w:hAnsi="Arial" w:cs="Arial"/>
          <w:sz w:val="24"/>
          <w:szCs w:val="24"/>
        </w:rPr>
        <w:t>R</w:t>
      </w:r>
      <w:r w:rsidR="00627664">
        <w:rPr>
          <w:rFonts w:ascii="Arial" w:hAnsi="Arial" w:cs="Arial"/>
          <w:sz w:val="24"/>
          <w:szCs w:val="24"/>
        </w:rPr>
        <w:t xml:space="preserve">eceptionists </w:t>
      </w:r>
      <w:r w:rsidR="0002276A">
        <w:rPr>
          <w:rFonts w:ascii="Arial" w:hAnsi="Arial" w:cs="Arial"/>
          <w:sz w:val="24"/>
          <w:szCs w:val="24"/>
        </w:rPr>
        <w:t>represent</w:t>
      </w:r>
      <w:r w:rsidR="00D47253">
        <w:rPr>
          <w:rFonts w:ascii="Arial" w:hAnsi="Arial" w:cs="Arial"/>
          <w:sz w:val="24"/>
          <w:szCs w:val="24"/>
        </w:rPr>
        <w:t>ed</w:t>
      </w:r>
      <w:r w:rsidR="0002276A">
        <w:rPr>
          <w:rFonts w:ascii="Arial" w:hAnsi="Arial" w:cs="Arial"/>
          <w:sz w:val="24"/>
          <w:szCs w:val="24"/>
        </w:rPr>
        <w:t xml:space="preserve"> a small p</w:t>
      </w:r>
      <w:r w:rsidR="003D1172">
        <w:rPr>
          <w:rFonts w:ascii="Arial" w:hAnsi="Arial" w:cs="Arial"/>
          <w:sz w:val="24"/>
          <w:szCs w:val="24"/>
        </w:rPr>
        <w:t>roportion</w:t>
      </w:r>
      <w:r w:rsidR="0002276A">
        <w:rPr>
          <w:rFonts w:ascii="Arial" w:hAnsi="Arial" w:cs="Arial"/>
          <w:sz w:val="24"/>
          <w:szCs w:val="24"/>
        </w:rPr>
        <w:t xml:space="preserve"> of total</w:t>
      </w:r>
      <w:r w:rsidR="00AA0CCC">
        <w:rPr>
          <w:rFonts w:ascii="Arial" w:hAnsi="Arial" w:cs="Arial"/>
          <w:sz w:val="24"/>
          <w:szCs w:val="24"/>
        </w:rPr>
        <w:t xml:space="preserve"> mixed</w:t>
      </w:r>
      <w:r w:rsidR="0002276A">
        <w:rPr>
          <w:rFonts w:ascii="Arial" w:hAnsi="Arial" w:cs="Arial"/>
          <w:sz w:val="24"/>
          <w:szCs w:val="24"/>
        </w:rPr>
        <w:t xml:space="preserve"> sample</w:t>
      </w:r>
      <w:r w:rsidR="00D47253">
        <w:rPr>
          <w:rFonts w:ascii="Arial" w:hAnsi="Arial" w:cs="Arial"/>
          <w:sz w:val="24"/>
          <w:szCs w:val="24"/>
        </w:rPr>
        <w:t>s</w:t>
      </w:r>
      <w:r w:rsidR="003D1172">
        <w:rPr>
          <w:rFonts w:ascii="Arial" w:hAnsi="Arial" w:cs="Arial"/>
          <w:sz w:val="24"/>
          <w:szCs w:val="24"/>
        </w:rPr>
        <w:t xml:space="preserve"> (1</w:t>
      </w:r>
      <w:r w:rsidR="00C216D5">
        <w:rPr>
          <w:rFonts w:ascii="Arial" w:hAnsi="Arial" w:cs="Arial"/>
          <w:sz w:val="24"/>
          <w:szCs w:val="24"/>
        </w:rPr>
        <w:t>%</w:t>
      </w:r>
      <w:r w:rsidR="003D1172">
        <w:rPr>
          <w:rFonts w:ascii="Arial" w:hAnsi="Arial" w:cs="Arial"/>
          <w:sz w:val="24"/>
          <w:szCs w:val="24"/>
        </w:rPr>
        <w:t>-</w:t>
      </w:r>
      <w:r w:rsidR="00C216D5">
        <w:rPr>
          <w:rFonts w:ascii="Arial" w:hAnsi="Arial" w:cs="Arial"/>
          <w:sz w:val="24"/>
          <w:szCs w:val="24"/>
        </w:rPr>
        <w:t>5.5%)</w:t>
      </w:r>
      <w:r w:rsidR="0002276A">
        <w:rPr>
          <w:rFonts w:ascii="Arial" w:hAnsi="Arial" w:cs="Arial"/>
          <w:sz w:val="24"/>
          <w:szCs w:val="24"/>
        </w:rPr>
        <w:t xml:space="preserve">, although </w:t>
      </w:r>
      <w:r w:rsidR="0078629D">
        <w:rPr>
          <w:rFonts w:ascii="Arial" w:hAnsi="Arial" w:cs="Arial"/>
          <w:sz w:val="24"/>
          <w:szCs w:val="24"/>
        </w:rPr>
        <w:t>most</w:t>
      </w:r>
      <w:r w:rsidR="0002276A">
        <w:rPr>
          <w:rFonts w:ascii="Arial" w:hAnsi="Arial" w:cs="Arial"/>
          <w:sz w:val="24"/>
          <w:szCs w:val="24"/>
        </w:rPr>
        <w:t xml:space="preserve"> studies did present individual information about receptionists. </w:t>
      </w:r>
    </w:p>
    <w:p w14:paraId="3675A901" w14:textId="22C924C0" w:rsidR="00684B2A" w:rsidRDefault="00694066" w:rsidP="001A3169">
      <w:pPr>
        <w:jc w:val="both"/>
        <w:rPr>
          <w:rFonts w:ascii="Arial" w:hAnsi="Arial" w:cs="Arial"/>
          <w:sz w:val="24"/>
          <w:szCs w:val="24"/>
        </w:rPr>
      </w:pPr>
      <w:r>
        <w:rPr>
          <w:rFonts w:ascii="Arial" w:hAnsi="Arial" w:cs="Arial"/>
          <w:sz w:val="24"/>
          <w:szCs w:val="24"/>
        </w:rPr>
        <w:t>Two</w:t>
      </w:r>
      <w:r w:rsidR="008E2070">
        <w:rPr>
          <w:rFonts w:ascii="Arial" w:hAnsi="Arial" w:cs="Arial"/>
          <w:sz w:val="24"/>
          <w:szCs w:val="24"/>
        </w:rPr>
        <w:t xml:space="preserve"> considered psychological impacts, with </w:t>
      </w:r>
      <w:r w:rsidR="003962E3">
        <w:rPr>
          <w:rFonts w:ascii="Arial" w:hAnsi="Arial" w:cs="Arial"/>
          <w:noProof/>
          <w:sz w:val="24"/>
          <w:szCs w:val="24"/>
        </w:rPr>
        <w:t>Aisling et al. (2016)</w:t>
      </w:r>
      <w:r w:rsidR="00F90398">
        <w:rPr>
          <w:rFonts w:ascii="Arial" w:hAnsi="Arial" w:cs="Arial"/>
          <w:sz w:val="24"/>
          <w:szCs w:val="24"/>
        </w:rPr>
        <w:t xml:space="preserve"> </w:t>
      </w:r>
      <w:r w:rsidR="00661DAF">
        <w:rPr>
          <w:rFonts w:ascii="Arial" w:hAnsi="Arial" w:cs="Arial"/>
          <w:sz w:val="24"/>
          <w:szCs w:val="24"/>
        </w:rPr>
        <w:t>using</w:t>
      </w:r>
      <w:r w:rsidR="00F90398">
        <w:rPr>
          <w:rFonts w:ascii="Arial" w:hAnsi="Arial" w:cs="Arial"/>
          <w:sz w:val="24"/>
          <w:szCs w:val="24"/>
        </w:rPr>
        <w:t xml:space="preserve"> </w:t>
      </w:r>
      <w:r w:rsidR="0030524B">
        <w:rPr>
          <w:rFonts w:ascii="Arial" w:hAnsi="Arial" w:cs="Arial"/>
          <w:sz w:val="24"/>
          <w:szCs w:val="24"/>
        </w:rPr>
        <w:t>mixed-</w:t>
      </w:r>
      <w:r w:rsidR="00661DAF">
        <w:rPr>
          <w:rFonts w:ascii="Arial" w:hAnsi="Arial" w:cs="Arial"/>
          <w:sz w:val="24"/>
          <w:szCs w:val="24"/>
        </w:rPr>
        <w:t>me</w:t>
      </w:r>
      <w:r w:rsidR="0030524B">
        <w:rPr>
          <w:rFonts w:ascii="Arial" w:hAnsi="Arial" w:cs="Arial"/>
          <w:sz w:val="24"/>
          <w:szCs w:val="24"/>
        </w:rPr>
        <w:t xml:space="preserve">thods questionnaires </w:t>
      </w:r>
      <w:r w:rsidR="002114F6">
        <w:rPr>
          <w:rFonts w:ascii="Arial" w:hAnsi="Arial" w:cs="Arial"/>
          <w:sz w:val="24"/>
          <w:szCs w:val="24"/>
        </w:rPr>
        <w:t>featuring</w:t>
      </w:r>
      <w:r w:rsidR="000E5670">
        <w:rPr>
          <w:rFonts w:ascii="Arial" w:hAnsi="Arial" w:cs="Arial"/>
          <w:sz w:val="24"/>
          <w:szCs w:val="24"/>
        </w:rPr>
        <w:t xml:space="preserve"> established </w:t>
      </w:r>
      <w:r w:rsidR="00233F2B">
        <w:rPr>
          <w:rFonts w:ascii="Arial" w:hAnsi="Arial" w:cs="Arial"/>
          <w:sz w:val="24"/>
          <w:szCs w:val="24"/>
        </w:rPr>
        <w:t xml:space="preserve">health and stress scales and open-ended questions. </w:t>
      </w:r>
      <w:r w:rsidR="00CE6356">
        <w:rPr>
          <w:rFonts w:ascii="Arial" w:hAnsi="Arial" w:cs="Arial"/>
          <w:sz w:val="24"/>
          <w:szCs w:val="24"/>
        </w:rPr>
        <w:t xml:space="preserve">They identified </w:t>
      </w:r>
      <w:r w:rsidR="00DA0EA3">
        <w:rPr>
          <w:rFonts w:ascii="Arial" w:hAnsi="Arial" w:cs="Arial"/>
          <w:sz w:val="24"/>
          <w:szCs w:val="24"/>
        </w:rPr>
        <w:t xml:space="preserve">elevated levels of psychological distress and secondary </w:t>
      </w:r>
      <w:r w:rsidR="00DA0EA3">
        <w:rPr>
          <w:rFonts w:ascii="Arial" w:hAnsi="Arial" w:cs="Arial"/>
          <w:sz w:val="24"/>
          <w:szCs w:val="24"/>
        </w:rPr>
        <w:lastRenderedPageBreak/>
        <w:t xml:space="preserve">trauma amongst participants, </w:t>
      </w:r>
      <w:r w:rsidR="009412BB">
        <w:rPr>
          <w:rFonts w:ascii="Arial" w:hAnsi="Arial" w:cs="Arial"/>
          <w:sz w:val="24"/>
          <w:szCs w:val="24"/>
        </w:rPr>
        <w:t xml:space="preserve">although the </w:t>
      </w:r>
      <w:r w:rsidR="00D47253">
        <w:rPr>
          <w:rFonts w:ascii="Arial" w:hAnsi="Arial" w:cs="Arial"/>
          <w:sz w:val="24"/>
          <w:szCs w:val="24"/>
        </w:rPr>
        <w:t xml:space="preserve">sample </w:t>
      </w:r>
      <w:r w:rsidR="009412BB">
        <w:rPr>
          <w:rFonts w:ascii="Arial" w:hAnsi="Arial" w:cs="Arial"/>
          <w:sz w:val="24"/>
          <w:szCs w:val="24"/>
        </w:rPr>
        <w:t>proportion of receptionists was very low (</w:t>
      </w:r>
      <w:r w:rsidR="00CD6366">
        <w:rPr>
          <w:rFonts w:ascii="Arial" w:hAnsi="Arial" w:cs="Arial"/>
          <w:sz w:val="24"/>
          <w:szCs w:val="24"/>
        </w:rPr>
        <w:t>N=4/107, 3.7%).</w:t>
      </w:r>
      <w:r w:rsidR="006D63D4">
        <w:rPr>
          <w:rFonts w:ascii="Arial" w:hAnsi="Arial" w:cs="Arial"/>
          <w:sz w:val="24"/>
          <w:szCs w:val="24"/>
        </w:rPr>
        <w:t xml:space="preserve"> </w:t>
      </w:r>
      <w:r w:rsidR="003962E3">
        <w:rPr>
          <w:rFonts w:ascii="Arial" w:hAnsi="Arial" w:cs="Arial"/>
          <w:noProof/>
          <w:sz w:val="24"/>
          <w:szCs w:val="24"/>
        </w:rPr>
        <w:t>Bales et al. (2022)</w:t>
      </w:r>
      <w:r w:rsidR="00F15DC1">
        <w:rPr>
          <w:rFonts w:ascii="Arial" w:hAnsi="Arial" w:cs="Arial"/>
          <w:sz w:val="24"/>
          <w:szCs w:val="24"/>
        </w:rPr>
        <w:t xml:space="preserve"> considered </w:t>
      </w:r>
      <w:r w:rsidR="007105BA">
        <w:rPr>
          <w:rFonts w:ascii="Arial" w:hAnsi="Arial" w:cs="Arial"/>
          <w:sz w:val="24"/>
          <w:szCs w:val="24"/>
        </w:rPr>
        <w:t xml:space="preserve">compassion fatigue in </w:t>
      </w:r>
      <w:r w:rsidR="00D47253">
        <w:rPr>
          <w:rFonts w:ascii="Arial" w:hAnsi="Arial" w:cs="Arial"/>
          <w:sz w:val="24"/>
          <w:szCs w:val="24"/>
        </w:rPr>
        <w:t>clinical and non-clinical</w:t>
      </w:r>
      <w:r w:rsidR="003E2000">
        <w:rPr>
          <w:rFonts w:ascii="Arial" w:hAnsi="Arial" w:cs="Arial"/>
          <w:sz w:val="24"/>
          <w:szCs w:val="24"/>
        </w:rPr>
        <w:t xml:space="preserve"> </w:t>
      </w:r>
      <w:r w:rsidR="00D47253">
        <w:rPr>
          <w:rFonts w:ascii="Arial" w:hAnsi="Arial" w:cs="Arial"/>
          <w:sz w:val="24"/>
          <w:szCs w:val="24"/>
        </w:rPr>
        <w:t>ED</w:t>
      </w:r>
      <w:r w:rsidR="007105BA">
        <w:rPr>
          <w:rFonts w:ascii="Arial" w:hAnsi="Arial" w:cs="Arial"/>
          <w:sz w:val="24"/>
          <w:szCs w:val="24"/>
        </w:rPr>
        <w:t xml:space="preserve"> staff </w:t>
      </w:r>
      <w:r w:rsidR="006F6D94">
        <w:rPr>
          <w:rFonts w:ascii="Arial" w:hAnsi="Arial" w:cs="Arial"/>
          <w:sz w:val="24"/>
          <w:szCs w:val="24"/>
        </w:rPr>
        <w:t>using an established scale.</w:t>
      </w:r>
      <w:r w:rsidR="007105BA">
        <w:rPr>
          <w:rFonts w:ascii="Arial" w:hAnsi="Arial" w:cs="Arial"/>
          <w:sz w:val="24"/>
          <w:szCs w:val="24"/>
        </w:rPr>
        <w:t xml:space="preserve"> </w:t>
      </w:r>
      <w:r w:rsidR="003E2000">
        <w:rPr>
          <w:rFonts w:ascii="Arial" w:hAnsi="Arial" w:cs="Arial"/>
          <w:sz w:val="24"/>
          <w:szCs w:val="24"/>
        </w:rPr>
        <w:t>Results showed</w:t>
      </w:r>
      <w:r w:rsidR="00C5192A">
        <w:rPr>
          <w:rFonts w:ascii="Arial" w:hAnsi="Arial" w:cs="Arial"/>
          <w:sz w:val="24"/>
          <w:szCs w:val="24"/>
        </w:rPr>
        <w:t xml:space="preserve"> average levels of compassion satisfaction, </w:t>
      </w:r>
      <w:r w:rsidR="005139B6">
        <w:rPr>
          <w:rFonts w:ascii="Arial" w:hAnsi="Arial" w:cs="Arial"/>
          <w:sz w:val="24"/>
          <w:szCs w:val="24"/>
        </w:rPr>
        <w:t xml:space="preserve">and low levels of burnout and secondary traumatic stress, </w:t>
      </w:r>
      <w:r w:rsidR="00E05FD4">
        <w:rPr>
          <w:rFonts w:ascii="Arial" w:hAnsi="Arial" w:cs="Arial"/>
          <w:sz w:val="24"/>
          <w:szCs w:val="24"/>
        </w:rPr>
        <w:t xml:space="preserve">although they noted their </w:t>
      </w:r>
      <w:r w:rsidR="006C42D5">
        <w:rPr>
          <w:rFonts w:ascii="Arial" w:hAnsi="Arial" w:cs="Arial"/>
          <w:sz w:val="24"/>
          <w:szCs w:val="24"/>
        </w:rPr>
        <w:t>sample</w:t>
      </w:r>
      <w:r w:rsidR="00E05FD4">
        <w:rPr>
          <w:rFonts w:ascii="Arial" w:hAnsi="Arial" w:cs="Arial"/>
          <w:sz w:val="24"/>
          <w:szCs w:val="24"/>
        </w:rPr>
        <w:t xml:space="preserve"> was limited to one </w:t>
      </w:r>
      <w:r w:rsidR="00B16E71">
        <w:rPr>
          <w:rFonts w:ascii="Arial" w:hAnsi="Arial" w:cs="Arial"/>
          <w:sz w:val="24"/>
          <w:szCs w:val="24"/>
        </w:rPr>
        <w:t xml:space="preserve">American </w:t>
      </w:r>
      <w:r w:rsidR="00E05FD4">
        <w:rPr>
          <w:rFonts w:ascii="Arial" w:hAnsi="Arial" w:cs="Arial"/>
          <w:sz w:val="24"/>
          <w:szCs w:val="24"/>
        </w:rPr>
        <w:t xml:space="preserve">hospital </w:t>
      </w:r>
      <w:r w:rsidR="00931DC1">
        <w:rPr>
          <w:rFonts w:ascii="Arial" w:hAnsi="Arial" w:cs="Arial"/>
          <w:sz w:val="24"/>
          <w:szCs w:val="24"/>
        </w:rPr>
        <w:t xml:space="preserve">with </w:t>
      </w:r>
      <w:r w:rsidR="003B5A8C">
        <w:rPr>
          <w:rFonts w:ascii="Arial" w:hAnsi="Arial" w:cs="Arial"/>
          <w:sz w:val="24"/>
          <w:szCs w:val="24"/>
        </w:rPr>
        <w:t>an established system for managing compassion fatigue, potentially influencing results.</w:t>
      </w:r>
    </w:p>
    <w:p w14:paraId="136B8F2E" w14:textId="522184FA" w:rsidR="00694066" w:rsidRPr="0033709C" w:rsidRDefault="001608FE" w:rsidP="001A3169">
      <w:pPr>
        <w:jc w:val="both"/>
        <w:rPr>
          <w:rFonts w:ascii="Arial" w:hAnsi="Arial" w:cs="Arial"/>
          <w:sz w:val="24"/>
          <w:szCs w:val="24"/>
        </w:rPr>
      </w:pPr>
      <w:r>
        <w:rPr>
          <w:rFonts w:ascii="Arial" w:hAnsi="Arial" w:cs="Arial"/>
          <w:sz w:val="24"/>
          <w:szCs w:val="24"/>
        </w:rPr>
        <w:t xml:space="preserve">Three </w:t>
      </w:r>
      <w:r w:rsidR="0002276A">
        <w:rPr>
          <w:rFonts w:ascii="Arial" w:hAnsi="Arial" w:cs="Arial"/>
          <w:sz w:val="24"/>
          <w:szCs w:val="24"/>
        </w:rPr>
        <w:t>studies</w:t>
      </w:r>
      <w:r>
        <w:rPr>
          <w:rFonts w:ascii="Arial" w:hAnsi="Arial" w:cs="Arial"/>
          <w:sz w:val="24"/>
          <w:szCs w:val="24"/>
        </w:rPr>
        <w:t xml:space="preserve"> explored </w:t>
      </w:r>
      <w:r w:rsidR="00F102FB">
        <w:rPr>
          <w:rFonts w:ascii="Arial" w:hAnsi="Arial" w:cs="Arial"/>
          <w:sz w:val="24"/>
          <w:szCs w:val="24"/>
        </w:rPr>
        <w:t xml:space="preserve">emergency staff’s </w:t>
      </w:r>
      <w:r>
        <w:rPr>
          <w:rFonts w:ascii="Arial" w:hAnsi="Arial" w:cs="Arial"/>
          <w:sz w:val="24"/>
          <w:szCs w:val="24"/>
        </w:rPr>
        <w:t xml:space="preserve">experiences of violence </w:t>
      </w:r>
      <w:r w:rsidR="003962E3">
        <w:rPr>
          <w:rFonts w:ascii="Arial" w:hAnsi="Arial" w:cs="Arial"/>
          <w:noProof/>
          <w:sz w:val="24"/>
          <w:szCs w:val="24"/>
        </w:rPr>
        <w:t>(Cembrowicz and Shepherd, 1992, Siddiqui et al., 2010, Oğuz et al., 2020)</w:t>
      </w:r>
      <w:r w:rsidR="00B84B14">
        <w:rPr>
          <w:rFonts w:ascii="Arial" w:hAnsi="Arial" w:cs="Arial"/>
          <w:sz w:val="24"/>
          <w:szCs w:val="24"/>
        </w:rPr>
        <w:t xml:space="preserve">, although </w:t>
      </w:r>
      <w:r w:rsidR="00F102FB">
        <w:rPr>
          <w:rFonts w:ascii="Arial" w:hAnsi="Arial" w:cs="Arial"/>
          <w:sz w:val="24"/>
          <w:szCs w:val="24"/>
        </w:rPr>
        <w:t xml:space="preserve">sample </w:t>
      </w:r>
      <w:r w:rsidR="00B84B14">
        <w:rPr>
          <w:rFonts w:ascii="Arial" w:hAnsi="Arial" w:cs="Arial"/>
          <w:sz w:val="24"/>
          <w:szCs w:val="24"/>
        </w:rPr>
        <w:t xml:space="preserve">proportions of </w:t>
      </w:r>
      <w:r w:rsidR="00C408D7">
        <w:rPr>
          <w:rFonts w:ascii="Arial" w:hAnsi="Arial" w:cs="Arial"/>
          <w:sz w:val="24"/>
          <w:szCs w:val="24"/>
        </w:rPr>
        <w:t>receptionist</w:t>
      </w:r>
      <w:r w:rsidR="007F73DC">
        <w:rPr>
          <w:rFonts w:ascii="Arial" w:hAnsi="Arial" w:cs="Arial"/>
          <w:sz w:val="24"/>
          <w:szCs w:val="24"/>
        </w:rPr>
        <w:t>s</w:t>
      </w:r>
      <w:r w:rsidR="00B84B14">
        <w:rPr>
          <w:rFonts w:ascii="Arial" w:hAnsi="Arial" w:cs="Arial"/>
          <w:sz w:val="24"/>
          <w:szCs w:val="24"/>
        </w:rPr>
        <w:t xml:space="preserve"> were low (</w:t>
      </w:r>
      <w:r w:rsidR="00FA1DDB">
        <w:rPr>
          <w:rFonts w:ascii="Arial" w:hAnsi="Arial" w:cs="Arial"/>
          <w:sz w:val="24"/>
          <w:szCs w:val="24"/>
        </w:rPr>
        <w:t>respectively: 1/102, 1%</w:t>
      </w:r>
      <w:r w:rsidR="00C408D7">
        <w:rPr>
          <w:rFonts w:ascii="Arial" w:hAnsi="Arial" w:cs="Arial"/>
          <w:sz w:val="24"/>
          <w:szCs w:val="24"/>
        </w:rPr>
        <w:t>; not reported</w:t>
      </w:r>
      <w:r w:rsidR="00B6232A">
        <w:rPr>
          <w:rFonts w:ascii="Arial" w:hAnsi="Arial" w:cs="Arial"/>
          <w:sz w:val="24"/>
          <w:szCs w:val="24"/>
        </w:rPr>
        <w:t>/384</w:t>
      </w:r>
      <w:r w:rsidR="00FA1DDB">
        <w:rPr>
          <w:rFonts w:ascii="Arial" w:hAnsi="Arial" w:cs="Arial"/>
          <w:sz w:val="24"/>
          <w:szCs w:val="24"/>
        </w:rPr>
        <w:t xml:space="preserve">; </w:t>
      </w:r>
      <w:r w:rsidR="00492DE0">
        <w:rPr>
          <w:rFonts w:ascii="Arial" w:hAnsi="Arial" w:cs="Arial"/>
          <w:sz w:val="24"/>
          <w:szCs w:val="24"/>
        </w:rPr>
        <w:t>10/182, 5.5%</w:t>
      </w:r>
      <w:r w:rsidR="00C408D7">
        <w:rPr>
          <w:rFonts w:ascii="Arial" w:hAnsi="Arial" w:cs="Arial"/>
          <w:sz w:val="24"/>
          <w:szCs w:val="24"/>
        </w:rPr>
        <w:t>)</w:t>
      </w:r>
      <w:r>
        <w:rPr>
          <w:rFonts w:ascii="Arial" w:hAnsi="Arial" w:cs="Arial"/>
          <w:sz w:val="24"/>
          <w:szCs w:val="24"/>
        </w:rPr>
        <w:t>.</w:t>
      </w:r>
      <w:r w:rsidR="00EC4B1B">
        <w:rPr>
          <w:rFonts w:ascii="Arial" w:hAnsi="Arial" w:cs="Arial"/>
          <w:sz w:val="24"/>
          <w:szCs w:val="24"/>
        </w:rPr>
        <w:t xml:space="preserve"> </w:t>
      </w:r>
      <w:r w:rsidR="003962E3">
        <w:rPr>
          <w:rFonts w:ascii="Arial" w:hAnsi="Arial" w:cs="Arial"/>
          <w:noProof/>
          <w:sz w:val="24"/>
          <w:szCs w:val="24"/>
        </w:rPr>
        <w:t>Cembrowicz and Shepherd (1992)</w:t>
      </w:r>
      <w:r w:rsidR="00AF1B0A">
        <w:rPr>
          <w:rFonts w:ascii="Arial" w:hAnsi="Arial" w:cs="Arial"/>
          <w:sz w:val="24"/>
          <w:szCs w:val="24"/>
        </w:rPr>
        <w:t xml:space="preserve"> retrospectively</w:t>
      </w:r>
      <w:r w:rsidR="00BB1F61">
        <w:rPr>
          <w:rFonts w:ascii="Arial" w:hAnsi="Arial" w:cs="Arial"/>
          <w:sz w:val="24"/>
          <w:szCs w:val="24"/>
        </w:rPr>
        <w:t xml:space="preserve"> identified 407</w:t>
      </w:r>
      <w:r w:rsidR="00AF1B0A">
        <w:rPr>
          <w:rFonts w:ascii="Arial" w:hAnsi="Arial" w:cs="Arial"/>
          <w:sz w:val="24"/>
          <w:szCs w:val="24"/>
        </w:rPr>
        <w:t xml:space="preserve"> recorded</w:t>
      </w:r>
      <w:r w:rsidR="00BB1F61">
        <w:rPr>
          <w:rFonts w:ascii="Arial" w:hAnsi="Arial" w:cs="Arial"/>
          <w:sz w:val="24"/>
          <w:szCs w:val="24"/>
        </w:rPr>
        <w:t xml:space="preserve"> incidents of violence against </w:t>
      </w:r>
      <w:r w:rsidR="00AF1B0A">
        <w:rPr>
          <w:rFonts w:ascii="Arial" w:hAnsi="Arial" w:cs="Arial"/>
          <w:sz w:val="24"/>
          <w:szCs w:val="24"/>
        </w:rPr>
        <w:t>staff in a</w:t>
      </w:r>
      <w:r w:rsidR="00303CBA">
        <w:rPr>
          <w:rFonts w:ascii="Arial" w:hAnsi="Arial" w:cs="Arial"/>
          <w:sz w:val="24"/>
          <w:szCs w:val="24"/>
        </w:rPr>
        <w:t>n</w:t>
      </w:r>
      <w:r w:rsidR="00AF1B0A">
        <w:rPr>
          <w:rFonts w:ascii="Arial" w:hAnsi="Arial" w:cs="Arial"/>
          <w:sz w:val="24"/>
          <w:szCs w:val="24"/>
        </w:rPr>
        <w:t xml:space="preserve"> </w:t>
      </w:r>
      <w:r w:rsidR="00D47253">
        <w:rPr>
          <w:rFonts w:ascii="Arial" w:hAnsi="Arial" w:cs="Arial"/>
          <w:sz w:val="24"/>
          <w:szCs w:val="24"/>
        </w:rPr>
        <w:t>ED</w:t>
      </w:r>
      <w:r w:rsidR="00AF1B0A">
        <w:rPr>
          <w:rFonts w:ascii="Arial" w:hAnsi="Arial" w:cs="Arial"/>
          <w:sz w:val="24"/>
          <w:szCs w:val="24"/>
        </w:rPr>
        <w:t xml:space="preserve"> in England</w:t>
      </w:r>
      <w:r w:rsidR="00E45623">
        <w:rPr>
          <w:rFonts w:ascii="Arial" w:hAnsi="Arial" w:cs="Arial"/>
          <w:sz w:val="24"/>
          <w:szCs w:val="24"/>
        </w:rPr>
        <w:t xml:space="preserve"> over a </w:t>
      </w:r>
      <w:proofErr w:type="gramStart"/>
      <w:r w:rsidR="00E45623">
        <w:rPr>
          <w:rFonts w:ascii="Arial" w:hAnsi="Arial" w:cs="Arial"/>
          <w:sz w:val="24"/>
          <w:szCs w:val="24"/>
        </w:rPr>
        <w:t>10 year</w:t>
      </w:r>
      <w:proofErr w:type="gramEnd"/>
      <w:r w:rsidR="00E45623">
        <w:rPr>
          <w:rFonts w:ascii="Arial" w:hAnsi="Arial" w:cs="Arial"/>
          <w:sz w:val="24"/>
          <w:szCs w:val="24"/>
        </w:rPr>
        <w:t xml:space="preserve"> period</w:t>
      </w:r>
      <w:r w:rsidR="00AF1B0A">
        <w:rPr>
          <w:rFonts w:ascii="Arial" w:hAnsi="Arial" w:cs="Arial"/>
          <w:sz w:val="24"/>
          <w:szCs w:val="24"/>
        </w:rPr>
        <w:t xml:space="preserve">, with </w:t>
      </w:r>
      <w:r w:rsidR="00C178B7">
        <w:rPr>
          <w:rFonts w:ascii="Arial" w:hAnsi="Arial" w:cs="Arial"/>
          <w:sz w:val="24"/>
          <w:szCs w:val="24"/>
        </w:rPr>
        <w:t>doctors and nurses most at risk and receptionists least</w:t>
      </w:r>
      <w:r w:rsidR="00E45623">
        <w:rPr>
          <w:rFonts w:ascii="Arial" w:hAnsi="Arial" w:cs="Arial"/>
          <w:sz w:val="24"/>
          <w:szCs w:val="24"/>
        </w:rPr>
        <w:t>.</w:t>
      </w:r>
      <w:r w:rsidR="00F5615D">
        <w:rPr>
          <w:rFonts w:ascii="Arial" w:hAnsi="Arial" w:cs="Arial"/>
          <w:sz w:val="24"/>
          <w:szCs w:val="24"/>
        </w:rPr>
        <w:t xml:space="preserve"> </w:t>
      </w:r>
      <w:r w:rsidR="003962E3">
        <w:rPr>
          <w:rFonts w:ascii="Arial" w:hAnsi="Arial" w:cs="Arial"/>
          <w:noProof/>
          <w:sz w:val="24"/>
          <w:szCs w:val="24"/>
        </w:rPr>
        <w:t>Siddiqui et al. (2010)</w:t>
      </w:r>
      <w:r w:rsidR="00F66DCA">
        <w:rPr>
          <w:rFonts w:ascii="Arial" w:hAnsi="Arial" w:cs="Arial"/>
          <w:sz w:val="24"/>
          <w:szCs w:val="24"/>
        </w:rPr>
        <w:t xml:space="preserve"> </w:t>
      </w:r>
      <w:r w:rsidR="005D14CE">
        <w:rPr>
          <w:rFonts w:ascii="Arial" w:hAnsi="Arial" w:cs="Arial"/>
          <w:sz w:val="24"/>
          <w:szCs w:val="24"/>
        </w:rPr>
        <w:t xml:space="preserve">assessed emergency care providers </w:t>
      </w:r>
      <w:r w:rsidR="00F102FB">
        <w:rPr>
          <w:rFonts w:ascii="Arial" w:hAnsi="Arial" w:cs="Arial"/>
          <w:sz w:val="24"/>
          <w:szCs w:val="24"/>
        </w:rPr>
        <w:t xml:space="preserve">over a year-long period </w:t>
      </w:r>
      <w:r w:rsidR="005D14CE">
        <w:rPr>
          <w:rFonts w:ascii="Arial" w:hAnsi="Arial" w:cs="Arial"/>
          <w:sz w:val="24"/>
          <w:szCs w:val="24"/>
        </w:rPr>
        <w:t xml:space="preserve">in Pakistan, </w:t>
      </w:r>
      <w:r w:rsidR="009A6502">
        <w:rPr>
          <w:rFonts w:ascii="Arial" w:hAnsi="Arial" w:cs="Arial"/>
          <w:sz w:val="24"/>
          <w:szCs w:val="24"/>
        </w:rPr>
        <w:t xml:space="preserve">with 274 </w:t>
      </w:r>
      <w:r w:rsidR="00893928">
        <w:rPr>
          <w:rFonts w:ascii="Arial" w:hAnsi="Arial" w:cs="Arial"/>
          <w:sz w:val="24"/>
          <w:szCs w:val="24"/>
        </w:rPr>
        <w:t xml:space="preserve">respondents </w:t>
      </w:r>
      <w:r w:rsidR="009A6502">
        <w:rPr>
          <w:rFonts w:ascii="Arial" w:hAnsi="Arial" w:cs="Arial"/>
          <w:sz w:val="24"/>
          <w:szCs w:val="24"/>
        </w:rPr>
        <w:t xml:space="preserve">(71%) reporting </w:t>
      </w:r>
      <w:r w:rsidR="00893928">
        <w:rPr>
          <w:rFonts w:ascii="Arial" w:hAnsi="Arial" w:cs="Arial"/>
          <w:sz w:val="24"/>
          <w:szCs w:val="24"/>
        </w:rPr>
        <w:t>experiencing verbal abuse, and 72 (20%) physical abuse)</w:t>
      </w:r>
      <w:r w:rsidR="00ED2B7D">
        <w:rPr>
          <w:rFonts w:ascii="Arial" w:hAnsi="Arial" w:cs="Arial"/>
          <w:sz w:val="24"/>
          <w:szCs w:val="24"/>
        </w:rPr>
        <w:t>, although specific proportions of receptionists is not reported</w:t>
      </w:r>
      <w:r w:rsidR="00893928">
        <w:rPr>
          <w:rFonts w:ascii="Arial" w:hAnsi="Arial" w:cs="Arial"/>
          <w:sz w:val="24"/>
          <w:szCs w:val="24"/>
        </w:rPr>
        <w:t>.</w:t>
      </w:r>
      <w:r w:rsidR="00D91D39">
        <w:rPr>
          <w:rFonts w:ascii="Arial" w:hAnsi="Arial" w:cs="Arial"/>
          <w:sz w:val="24"/>
          <w:szCs w:val="24"/>
        </w:rPr>
        <w:t xml:space="preserve"> </w:t>
      </w:r>
      <w:r w:rsidR="003962E3">
        <w:rPr>
          <w:rFonts w:ascii="Arial" w:hAnsi="Arial" w:cs="Arial"/>
          <w:noProof/>
          <w:sz w:val="24"/>
          <w:szCs w:val="24"/>
        </w:rPr>
        <w:t>Oğuz et al. (2020)</w:t>
      </w:r>
      <w:r w:rsidR="006110D1">
        <w:rPr>
          <w:rFonts w:ascii="Arial" w:hAnsi="Arial" w:cs="Arial"/>
          <w:sz w:val="24"/>
          <w:szCs w:val="24"/>
        </w:rPr>
        <w:t xml:space="preserve"> </w:t>
      </w:r>
      <w:r w:rsidR="007B7FC1">
        <w:rPr>
          <w:rFonts w:ascii="Arial" w:hAnsi="Arial" w:cs="Arial"/>
          <w:sz w:val="24"/>
          <w:szCs w:val="24"/>
        </w:rPr>
        <w:t xml:space="preserve">surveyed </w:t>
      </w:r>
      <w:r w:rsidR="00A22E1A">
        <w:rPr>
          <w:rFonts w:ascii="Arial" w:hAnsi="Arial" w:cs="Arial"/>
          <w:sz w:val="24"/>
          <w:szCs w:val="24"/>
        </w:rPr>
        <w:t xml:space="preserve">staff </w:t>
      </w:r>
      <w:r w:rsidR="00C66546">
        <w:rPr>
          <w:rFonts w:ascii="Arial" w:hAnsi="Arial" w:cs="Arial"/>
          <w:sz w:val="24"/>
          <w:szCs w:val="24"/>
        </w:rPr>
        <w:t xml:space="preserve">in a paediatric </w:t>
      </w:r>
      <w:r w:rsidR="00F102FB">
        <w:rPr>
          <w:rFonts w:ascii="Arial" w:hAnsi="Arial" w:cs="Arial"/>
          <w:sz w:val="24"/>
          <w:szCs w:val="24"/>
        </w:rPr>
        <w:t>ED</w:t>
      </w:r>
      <w:r w:rsidR="00C66546">
        <w:rPr>
          <w:rFonts w:ascii="Arial" w:hAnsi="Arial" w:cs="Arial"/>
          <w:sz w:val="24"/>
          <w:szCs w:val="24"/>
        </w:rPr>
        <w:t xml:space="preserve"> in Turkey</w:t>
      </w:r>
      <w:r w:rsidR="00FB1C53">
        <w:rPr>
          <w:rFonts w:ascii="Arial" w:hAnsi="Arial" w:cs="Arial"/>
          <w:sz w:val="24"/>
          <w:szCs w:val="24"/>
        </w:rPr>
        <w:t xml:space="preserve">, finding </w:t>
      </w:r>
      <w:r w:rsidR="00A22E1A">
        <w:rPr>
          <w:rFonts w:ascii="Arial" w:hAnsi="Arial" w:cs="Arial"/>
          <w:sz w:val="24"/>
          <w:szCs w:val="24"/>
        </w:rPr>
        <w:t xml:space="preserve">43.4% of staff had </w:t>
      </w:r>
      <w:r w:rsidR="00836547">
        <w:rPr>
          <w:rFonts w:ascii="Arial" w:hAnsi="Arial" w:cs="Arial"/>
          <w:sz w:val="24"/>
          <w:szCs w:val="24"/>
        </w:rPr>
        <w:t xml:space="preserve">experienced </w:t>
      </w:r>
      <w:r w:rsidR="009C0E56">
        <w:rPr>
          <w:rFonts w:ascii="Arial" w:hAnsi="Arial" w:cs="Arial"/>
          <w:sz w:val="24"/>
          <w:szCs w:val="24"/>
        </w:rPr>
        <w:t>violence in the last year.</w:t>
      </w:r>
      <w:r w:rsidR="00A22E1A">
        <w:rPr>
          <w:rFonts w:ascii="Arial" w:hAnsi="Arial" w:cs="Arial"/>
          <w:sz w:val="24"/>
          <w:szCs w:val="24"/>
        </w:rPr>
        <w:t xml:space="preserve"> </w:t>
      </w:r>
      <w:r w:rsidR="003F0B79">
        <w:rPr>
          <w:rFonts w:ascii="Arial" w:hAnsi="Arial" w:cs="Arial"/>
          <w:sz w:val="24"/>
          <w:szCs w:val="24"/>
        </w:rPr>
        <w:t xml:space="preserve">40% of receptionists surveyed had been exposed to workplace </w:t>
      </w:r>
      <w:r w:rsidR="009C0E56">
        <w:rPr>
          <w:rFonts w:ascii="Arial" w:hAnsi="Arial" w:cs="Arial"/>
          <w:sz w:val="24"/>
          <w:szCs w:val="24"/>
        </w:rPr>
        <w:t>violence</w:t>
      </w:r>
      <w:r w:rsidR="004A78D1">
        <w:rPr>
          <w:rFonts w:ascii="Arial" w:hAnsi="Arial" w:cs="Arial"/>
          <w:sz w:val="24"/>
          <w:szCs w:val="24"/>
        </w:rPr>
        <w:t xml:space="preserve">, </w:t>
      </w:r>
      <w:r w:rsidR="00065CC5">
        <w:rPr>
          <w:rFonts w:ascii="Arial" w:hAnsi="Arial" w:cs="Arial"/>
          <w:sz w:val="24"/>
          <w:szCs w:val="24"/>
        </w:rPr>
        <w:t>with only nurses and residents being affected more.</w:t>
      </w:r>
    </w:p>
    <w:p w14:paraId="7B42314D" w14:textId="40576568" w:rsidR="0043512F" w:rsidRDefault="003962E3" w:rsidP="00113F99">
      <w:pPr>
        <w:jc w:val="both"/>
        <w:rPr>
          <w:rFonts w:ascii="Arial" w:hAnsi="Arial" w:cs="Arial"/>
          <w:sz w:val="24"/>
          <w:szCs w:val="24"/>
        </w:rPr>
      </w:pPr>
      <w:r>
        <w:rPr>
          <w:rFonts w:ascii="Arial" w:hAnsi="Arial" w:cs="Arial"/>
          <w:noProof/>
          <w:sz w:val="24"/>
          <w:szCs w:val="24"/>
        </w:rPr>
        <w:t>Akinbami et al. (2021)</w:t>
      </w:r>
      <w:r w:rsidR="007D3195">
        <w:rPr>
          <w:rFonts w:ascii="Arial" w:hAnsi="Arial" w:cs="Arial"/>
          <w:sz w:val="24"/>
          <w:szCs w:val="24"/>
        </w:rPr>
        <w:t xml:space="preserve"> </w:t>
      </w:r>
      <w:r w:rsidR="004716D6">
        <w:rPr>
          <w:rFonts w:ascii="Arial" w:hAnsi="Arial" w:cs="Arial"/>
          <w:sz w:val="24"/>
          <w:szCs w:val="24"/>
        </w:rPr>
        <w:t>explored</w:t>
      </w:r>
      <w:r w:rsidR="007D3195">
        <w:rPr>
          <w:rFonts w:ascii="Arial" w:hAnsi="Arial" w:cs="Arial"/>
          <w:sz w:val="24"/>
          <w:szCs w:val="24"/>
        </w:rPr>
        <w:t xml:space="preserve"> prevalence of SARS-Cov-2 </w:t>
      </w:r>
      <w:r w:rsidR="001D0C05">
        <w:rPr>
          <w:rFonts w:ascii="Arial" w:hAnsi="Arial" w:cs="Arial"/>
          <w:sz w:val="24"/>
          <w:szCs w:val="24"/>
        </w:rPr>
        <w:t xml:space="preserve">amongst </w:t>
      </w:r>
      <w:r w:rsidR="007D2B99">
        <w:rPr>
          <w:rFonts w:ascii="Arial" w:hAnsi="Arial" w:cs="Arial"/>
          <w:sz w:val="24"/>
          <w:szCs w:val="24"/>
        </w:rPr>
        <w:t xml:space="preserve">USA </w:t>
      </w:r>
      <w:r w:rsidR="001D0C05">
        <w:rPr>
          <w:rFonts w:ascii="Arial" w:hAnsi="Arial" w:cs="Arial"/>
          <w:sz w:val="24"/>
          <w:szCs w:val="24"/>
        </w:rPr>
        <w:t>nursing home and hospital staff</w:t>
      </w:r>
      <w:r w:rsidR="00AC2A1D">
        <w:rPr>
          <w:rFonts w:ascii="Arial" w:hAnsi="Arial" w:cs="Arial"/>
          <w:sz w:val="24"/>
          <w:szCs w:val="24"/>
        </w:rPr>
        <w:t xml:space="preserve"> </w:t>
      </w:r>
      <w:r w:rsidR="00DA4DF3">
        <w:rPr>
          <w:rFonts w:ascii="Arial" w:hAnsi="Arial" w:cs="Arial"/>
          <w:sz w:val="24"/>
          <w:szCs w:val="24"/>
        </w:rPr>
        <w:t>(n=11,987)</w:t>
      </w:r>
      <w:r w:rsidR="004716D6">
        <w:rPr>
          <w:rFonts w:ascii="Arial" w:hAnsi="Arial" w:cs="Arial"/>
          <w:sz w:val="24"/>
          <w:szCs w:val="24"/>
        </w:rPr>
        <w:t xml:space="preserve">, </w:t>
      </w:r>
      <w:r w:rsidR="00717918">
        <w:rPr>
          <w:rFonts w:ascii="Arial" w:hAnsi="Arial" w:cs="Arial"/>
          <w:sz w:val="24"/>
          <w:szCs w:val="24"/>
        </w:rPr>
        <w:t>including</w:t>
      </w:r>
      <w:r w:rsidR="004716D6">
        <w:rPr>
          <w:rFonts w:ascii="Arial" w:hAnsi="Arial" w:cs="Arial"/>
          <w:sz w:val="24"/>
          <w:szCs w:val="24"/>
        </w:rPr>
        <w:t xml:space="preserve"> </w:t>
      </w:r>
      <w:r w:rsidR="00951C0F">
        <w:rPr>
          <w:rFonts w:ascii="Arial" w:hAnsi="Arial" w:cs="Arial"/>
          <w:sz w:val="24"/>
          <w:szCs w:val="24"/>
        </w:rPr>
        <w:t>296</w:t>
      </w:r>
      <w:r w:rsidR="002615D1">
        <w:rPr>
          <w:rFonts w:ascii="Arial" w:hAnsi="Arial" w:cs="Arial"/>
          <w:sz w:val="24"/>
          <w:szCs w:val="24"/>
        </w:rPr>
        <w:t xml:space="preserve"> hospital</w:t>
      </w:r>
      <w:r w:rsidR="009906C7">
        <w:rPr>
          <w:rFonts w:ascii="Arial" w:hAnsi="Arial" w:cs="Arial"/>
          <w:sz w:val="24"/>
          <w:szCs w:val="24"/>
        </w:rPr>
        <w:t xml:space="preserve"> receptionists (</w:t>
      </w:r>
      <w:r w:rsidR="00951C0F">
        <w:rPr>
          <w:rFonts w:ascii="Arial" w:hAnsi="Arial" w:cs="Arial"/>
          <w:sz w:val="24"/>
          <w:szCs w:val="24"/>
        </w:rPr>
        <w:t>2.4</w:t>
      </w:r>
      <w:r w:rsidR="009906C7">
        <w:rPr>
          <w:rFonts w:ascii="Arial" w:hAnsi="Arial" w:cs="Arial"/>
          <w:sz w:val="24"/>
          <w:szCs w:val="24"/>
        </w:rPr>
        <w:t>%)</w:t>
      </w:r>
      <w:r w:rsidR="00AC2A1D">
        <w:rPr>
          <w:rFonts w:ascii="Arial" w:hAnsi="Arial" w:cs="Arial"/>
          <w:sz w:val="24"/>
          <w:szCs w:val="24"/>
        </w:rPr>
        <w:t>.</w:t>
      </w:r>
      <w:r w:rsidR="001C40AB">
        <w:rPr>
          <w:rFonts w:ascii="Arial" w:hAnsi="Arial" w:cs="Arial"/>
          <w:sz w:val="24"/>
          <w:szCs w:val="24"/>
        </w:rPr>
        <w:t xml:space="preserve"> They found</w:t>
      </w:r>
      <w:r w:rsidR="00860B07">
        <w:rPr>
          <w:rFonts w:ascii="Arial" w:hAnsi="Arial" w:cs="Arial"/>
          <w:sz w:val="24"/>
          <w:szCs w:val="24"/>
        </w:rPr>
        <w:t xml:space="preserve"> overall</w:t>
      </w:r>
      <w:r w:rsidR="0036092A">
        <w:rPr>
          <w:rFonts w:ascii="Arial" w:hAnsi="Arial" w:cs="Arial"/>
          <w:sz w:val="24"/>
          <w:szCs w:val="24"/>
        </w:rPr>
        <w:t>,</w:t>
      </w:r>
      <w:r w:rsidR="001C40AB">
        <w:rPr>
          <w:rFonts w:ascii="Arial" w:hAnsi="Arial" w:cs="Arial"/>
          <w:sz w:val="24"/>
          <w:szCs w:val="24"/>
        </w:rPr>
        <w:t xml:space="preserve"> hospital staff were </w:t>
      </w:r>
      <w:r w:rsidR="002D53F2">
        <w:rPr>
          <w:rFonts w:ascii="Arial" w:hAnsi="Arial" w:cs="Arial"/>
          <w:sz w:val="24"/>
          <w:szCs w:val="24"/>
        </w:rPr>
        <w:t>less</w:t>
      </w:r>
      <w:r w:rsidR="001C40AB">
        <w:rPr>
          <w:rFonts w:ascii="Arial" w:hAnsi="Arial" w:cs="Arial"/>
          <w:sz w:val="24"/>
          <w:szCs w:val="24"/>
        </w:rPr>
        <w:t xml:space="preserve"> likely to test positive, </w:t>
      </w:r>
      <w:r w:rsidR="002D53F2">
        <w:rPr>
          <w:rFonts w:ascii="Arial" w:hAnsi="Arial" w:cs="Arial"/>
          <w:sz w:val="24"/>
          <w:szCs w:val="24"/>
        </w:rPr>
        <w:t xml:space="preserve">with </w:t>
      </w:r>
      <w:r w:rsidR="00A803A2">
        <w:rPr>
          <w:rFonts w:ascii="Arial" w:hAnsi="Arial" w:cs="Arial"/>
          <w:sz w:val="24"/>
          <w:szCs w:val="24"/>
        </w:rPr>
        <w:t xml:space="preserve">hospital </w:t>
      </w:r>
      <w:r w:rsidR="002D53F2">
        <w:rPr>
          <w:rFonts w:ascii="Arial" w:hAnsi="Arial" w:cs="Arial"/>
          <w:sz w:val="24"/>
          <w:szCs w:val="24"/>
        </w:rPr>
        <w:t>reception</w:t>
      </w:r>
      <w:r w:rsidR="00A803A2">
        <w:rPr>
          <w:rFonts w:ascii="Arial" w:hAnsi="Arial" w:cs="Arial"/>
          <w:sz w:val="24"/>
          <w:szCs w:val="24"/>
        </w:rPr>
        <w:t xml:space="preserve"> staff </w:t>
      </w:r>
      <w:r w:rsidR="003822C0">
        <w:rPr>
          <w:rFonts w:ascii="Arial" w:hAnsi="Arial" w:cs="Arial"/>
          <w:sz w:val="24"/>
          <w:szCs w:val="24"/>
        </w:rPr>
        <w:t xml:space="preserve">significantly </w:t>
      </w:r>
      <w:r w:rsidR="00A803A2">
        <w:rPr>
          <w:rFonts w:ascii="Arial" w:hAnsi="Arial" w:cs="Arial"/>
          <w:sz w:val="24"/>
          <w:szCs w:val="24"/>
        </w:rPr>
        <w:t xml:space="preserve">less likely to be positive than </w:t>
      </w:r>
      <w:r w:rsidR="003B6607">
        <w:rPr>
          <w:rFonts w:ascii="Arial" w:hAnsi="Arial" w:cs="Arial"/>
          <w:sz w:val="24"/>
          <w:szCs w:val="24"/>
        </w:rPr>
        <w:t>nursing home equivalents</w:t>
      </w:r>
      <w:r w:rsidR="00B101D0">
        <w:rPr>
          <w:rFonts w:ascii="Arial" w:hAnsi="Arial" w:cs="Arial"/>
          <w:sz w:val="24"/>
          <w:szCs w:val="24"/>
        </w:rPr>
        <w:t xml:space="preserve"> (4.1% vs </w:t>
      </w:r>
      <w:r w:rsidR="002D53F2">
        <w:rPr>
          <w:rFonts w:ascii="Arial" w:hAnsi="Arial" w:cs="Arial"/>
          <w:sz w:val="24"/>
          <w:szCs w:val="24"/>
        </w:rPr>
        <w:t>6.7%)</w:t>
      </w:r>
      <w:r w:rsidR="00902EB8">
        <w:rPr>
          <w:rFonts w:ascii="Arial" w:hAnsi="Arial" w:cs="Arial"/>
          <w:sz w:val="24"/>
          <w:szCs w:val="24"/>
        </w:rPr>
        <w:t>.</w:t>
      </w:r>
    </w:p>
    <w:p w14:paraId="43BE3628" w14:textId="75332ABA" w:rsidR="00341FD0" w:rsidRDefault="008507A0" w:rsidP="00113F99">
      <w:pPr>
        <w:jc w:val="both"/>
        <w:rPr>
          <w:rFonts w:ascii="Arial" w:hAnsi="Arial" w:cs="Arial"/>
          <w:sz w:val="24"/>
          <w:szCs w:val="24"/>
          <w:u w:val="single"/>
        </w:rPr>
      </w:pPr>
      <w:r>
        <w:rPr>
          <w:rFonts w:ascii="Arial" w:hAnsi="Arial" w:cs="Arial"/>
          <w:sz w:val="24"/>
          <w:szCs w:val="24"/>
          <w:u w:val="single"/>
        </w:rPr>
        <w:t>Beliefs</w:t>
      </w:r>
    </w:p>
    <w:p w14:paraId="2C6D4B04" w14:textId="311AA77F" w:rsidR="006A19A3" w:rsidRDefault="00784DDA" w:rsidP="00113F99">
      <w:pPr>
        <w:jc w:val="both"/>
        <w:rPr>
          <w:rFonts w:ascii="Arial" w:hAnsi="Arial" w:cs="Arial"/>
          <w:sz w:val="24"/>
          <w:szCs w:val="24"/>
        </w:rPr>
      </w:pPr>
      <w:r>
        <w:rPr>
          <w:rFonts w:ascii="Arial" w:hAnsi="Arial" w:cs="Arial"/>
          <w:sz w:val="24"/>
          <w:szCs w:val="24"/>
        </w:rPr>
        <w:t xml:space="preserve">Three </w:t>
      </w:r>
      <w:r w:rsidR="00126746">
        <w:rPr>
          <w:rFonts w:ascii="Arial" w:hAnsi="Arial" w:cs="Arial"/>
          <w:sz w:val="24"/>
          <w:szCs w:val="24"/>
        </w:rPr>
        <w:t>studies</w:t>
      </w:r>
      <w:r w:rsidR="00CD6786">
        <w:rPr>
          <w:rFonts w:ascii="Arial" w:hAnsi="Arial" w:cs="Arial"/>
          <w:sz w:val="24"/>
          <w:szCs w:val="24"/>
        </w:rPr>
        <w:t xml:space="preserve"> </w:t>
      </w:r>
      <w:r>
        <w:rPr>
          <w:rFonts w:ascii="Arial" w:hAnsi="Arial" w:cs="Arial"/>
          <w:sz w:val="24"/>
          <w:szCs w:val="24"/>
        </w:rPr>
        <w:t xml:space="preserve">examined the beliefs of </w:t>
      </w:r>
      <w:r w:rsidR="00CD6786">
        <w:rPr>
          <w:rFonts w:ascii="Arial" w:hAnsi="Arial" w:cs="Arial"/>
          <w:sz w:val="24"/>
          <w:szCs w:val="24"/>
        </w:rPr>
        <w:t xml:space="preserve">staff </w:t>
      </w:r>
      <w:r w:rsidR="004E6DA8">
        <w:rPr>
          <w:rFonts w:ascii="Arial" w:hAnsi="Arial" w:cs="Arial"/>
          <w:sz w:val="24"/>
          <w:szCs w:val="24"/>
        </w:rPr>
        <w:t>includ</w:t>
      </w:r>
      <w:r w:rsidR="00F102FB">
        <w:rPr>
          <w:rFonts w:ascii="Arial" w:hAnsi="Arial" w:cs="Arial"/>
          <w:sz w:val="24"/>
          <w:szCs w:val="24"/>
        </w:rPr>
        <w:t>ing</w:t>
      </w:r>
      <w:r w:rsidR="004E6DA8">
        <w:rPr>
          <w:rFonts w:ascii="Arial" w:hAnsi="Arial" w:cs="Arial"/>
          <w:sz w:val="24"/>
          <w:szCs w:val="24"/>
        </w:rPr>
        <w:t xml:space="preserve"> receptionists</w:t>
      </w:r>
      <w:r w:rsidR="00E5059A">
        <w:rPr>
          <w:rFonts w:ascii="Arial" w:hAnsi="Arial" w:cs="Arial"/>
          <w:sz w:val="24"/>
          <w:szCs w:val="24"/>
        </w:rPr>
        <w:t xml:space="preserve">. </w:t>
      </w:r>
      <w:r w:rsidR="00A678A3">
        <w:rPr>
          <w:rFonts w:ascii="Arial" w:hAnsi="Arial" w:cs="Arial"/>
          <w:sz w:val="24"/>
          <w:szCs w:val="24"/>
        </w:rPr>
        <w:t xml:space="preserve">Two studies examined </w:t>
      </w:r>
      <w:r w:rsidR="00D47253">
        <w:rPr>
          <w:rFonts w:ascii="Arial" w:hAnsi="Arial" w:cs="Arial"/>
          <w:sz w:val="24"/>
          <w:szCs w:val="24"/>
        </w:rPr>
        <w:t>ED</w:t>
      </w:r>
      <w:r w:rsidR="00A678A3">
        <w:rPr>
          <w:rFonts w:ascii="Arial" w:hAnsi="Arial" w:cs="Arial"/>
          <w:sz w:val="24"/>
          <w:szCs w:val="24"/>
        </w:rPr>
        <w:t xml:space="preserve"> beliefs surrounding mental health patients </w:t>
      </w:r>
      <w:r w:rsidR="003962E3">
        <w:rPr>
          <w:rFonts w:ascii="Arial" w:hAnsi="Arial" w:cs="Arial"/>
          <w:noProof/>
          <w:sz w:val="24"/>
          <w:szCs w:val="24"/>
        </w:rPr>
        <w:t>(Koning et al., 2018, McCarthy et al., 2024)</w:t>
      </w:r>
      <w:r w:rsidR="0090714D">
        <w:rPr>
          <w:rFonts w:ascii="Arial" w:hAnsi="Arial" w:cs="Arial"/>
          <w:sz w:val="24"/>
          <w:szCs w:val="24"/>
        </w:rPr>
        <w:t>.</w:t>
      </w:r>
      <w:r w:rsidR="00B73FC0">
        <w:rPr>
          <w:rFonts w:ascii="Arial" w:hAnsi="Arial" w:cs="Arial"/>
          <w:sz w:val="24"/>
          <w:szCs w:val="24"/>
        </w:rPr>
        <w:t xml:space="preserve"> </w:t>
      </w:r>
      <w:r w:rsidR="003962E3">
        <w:rPr>
          <w:rFonts w:ascii="Arial" w:hAnsi="Arial" w:cs="Arial"/>
          <w:noProof/>
          <w:sz w:val="24"/>
          <w:szCs w:val="24"/>
        </w:rPr>
        <w:t>Koning et al. (2018)</w:t>
      </w:r>
      <w:r w:rsidR="00FA6497">
        <w:rPr>
          <w:rFonts w:ascii="Arial" w:hAnsi="Arial" w:cs="Arial"/>
          <w:sz w:val="24"/>
          <w:szCs w:val="24"/>
        </w:rPr>
        <w:t xml:space="preserve"> </w:t>
      </w:r>
      <w:r w:rsidR="00F102FB">
        <w:rPr>
          <w:rFonts w:ascii="Arial" w:hAnsi="Arial" w:cs="Arial"/>
          <w:sz w:val="24"/>
          <w:szCs w:val="24"/>
        </w:rPr>
        <w:t>explored</w:t>
      </w:r>
      <w:r w:rsidR="00FA6497">
        <w:rPr>
          <w:rFonts w:ascii="Arial" w:hAnsi="Arial" w:cs="Arial"/>
          <w:sz w:val="24"/>
          <w:szCs w:val="24"/>
        </w:rPr>
        <w:t xml:space="preserve"> beliefs about self-harm </w:t>
      </w:r>
      <w:r w:rsidR="004E2345">
        <w:rPr>
          <w:rFonts w:ascii="Arial" w:hAnsi="Arial" w:cs="Arial"/>
          <w:sz w:val="24"/>
          <w:szCs w:val="24"/>
        </w:rPr>
        <w:t xml:space="preserve">of </w:t>
      </w:r>
      <w:r w:rsidR="00D47253">
        <w:rPr>
          <w:rFonts w:ascii="Arial" w:hAnsi="Arial" w:cs="Arial"/>
          <w:sz w:val="24"/>
          <w:szCs w:val="24"/>
        </w:rPr>
        <w:t>ED</w:t>
      </w:r>
      <w:r w:rsidR="004E2345">
        <w:rPr>
          <w:rFonts w:ascii="Arial" w:hAnsi="Arial" w:cs="Arial"/>
          <w:sz w:val="24"/>
          <w:szCs w:val="24"/>
        </w:rPr>
        <w:t xml:space="preserve"> staff in a hospital in New Zealand</w:t>
      </w:r>
      <w:r w:rsidR="00894987">
        <w:rPr>
          <w:rFonts w:ascii="Arial" w:hAnsi="Arial" w:cs="Arial"/>
          <w:sz w:val="24"/>
          <w:szCs w:val="24"/>
        </w:rPr>
        <w:t>. They recruited 15 participants</w:t>
      </w:r>
      <w:r w:rsidR="0026496C">
        <w:rPr>
          <w:rFonts w:ascii="Arial" w:hAnsi="Arial" w:cs="Arial"/>
          <w:sz w:val="24"/>
          <w:szCs w:val="24"/>
        </w:rPr>
        <w:t xml:space="preserve"> </w:t>
      </w:r>
      <w:r w:rsidR="000950A2">
        <w:rPr>
          <w:rFonts w:ascii="Arial" w:hAnsi="Arial" w:cs="Arial"/>
          <w:sz w:val="24"/>
          <w:szCs w:val="24"/>
        </w:rPr>
        <w:t>including receptionist</w:t>
      </w:r>
      <w:r w:rsidR="0026496C">
        <w:rPr>
          <w:rFonts w:ascii="Arial" w:hAnsi="Arial" w:cs="Arial"/>
          <w:sz w:val="24"/>
          <w:szCs w:val="24"/>
        </w:rPr>
        <w:t>s</w:t>
      </w:r>
      <w:r w:rsidR="000950A2">
        <w:rPr>
          <w:rFonts w:ascii="Arial" w:hAnsi="Arial" w:cs="Arial"/>
          <w:sz w:val="24"/>
          <w:szCs w:val="24"/>
        </w:rPr>
        <w:t xml:space="preserve">, </w:t>
      </w:r>
      <w:r w:rsidR="0053093D">
        <w:rPr>
          <w:rFonts w:ascii="Arial" w:hAnsi="Arial" w:cs="Arial"/>
          <w:sz w:val="24"/>
          <w:szCs w:val="24"/>
        </w:rPr>
        <w:t xml:space="preserve">but </w:t>
      </w:r>
      <w:r w:rsidR="002B08EE">
        <w:rPr>
          <w:rFonts w:ascii="Arial" w:hAnsi="Arial" w:cs="Arial"/>
          <w:sz w:val="24"/>
          <w:szCs w:val="24"/>
        </w:rPr>
        <w:t xml:space="preserve">demographics of </w:t>
      </w:r>
      <w:r w:rsidR="00F102FB">
        <w:rPr>
          <w:rFonts w:ascii="Arial" w:hAnsi="Arial" w:cs="Arial"/>
          <w:sz w:val="24"/>
          <w:szCs w:val="24"/>
        </w:rPr>
        <w:t>respondents</w:t>
      </w:r>
      <w:r w:rsidR="002B08EE">
        <w:rPr>
          <w:rFonts w:ascii="Arial" w:hAnsi="Arial" w:cs="Arial"/>
          <w:sz w:val="24"/>
          <w:szCs w:val="24"/>
        </w:rPr>
        <w:t xml:space="preserve"> were not presented.</w:t>
      </w:r>
      <w:r w:rsidR="003F1E84">
        <w:rPr>
          <w:rFonts w:ascii="Arial" w:hAnsi="Arial" w:cs="Arial"/>
          <w:sz w:val="24"/>
          <w:szCs w:val="24"/>
        </w:rPr>
        <w:t xml:space="preserve"> The paper found</w:t>
      </w:r>
      <w:r w:rsidR="00614793">
        <w:rPr>
          <w:rFonts w:ascii="Arial" w:hAnsi="Arial" w:cs="Arial"/>
          <w:sz w:val="24"/>
          <w:szCs w:val="24"/>
        </w:rPr>
        <w:t xml:space="preserve"> mostly positive attitudes towards patients who </w:t>
      </w:r>
      <w:r w:rsidR="004847F3">
        <w:rPr>
          <w:rFonts w:ascii="Arial" w:hAnsi="Arial" w:cs="Arial"/>
          <w:sz w:val="24"/>
          <w:szCs w:val="24"/>
        </w:rPr>
        <w:t>self-harm.</w:t>
      </w:r>
      <w:r w:rsidR="003F1E84">
        <w:rPr>
          <w:rFonts w:ascii="Arial" w:hAnsi="Arial" w:cs="Arial"/>
          <w:sz w:val="24"/>
          <w:szCs w:val="24"/>
        </w:rPr>
        <w:t xml:space="preserve"> </w:t>
      </w:r>
      <w:r w:rsidR="004847F3">
        <w:rPr>
          <w:rFonts w:ascii="Arial" w:hAnsi="Arial" w:cs="Arial"/>
          <w:sz w:val="24"/>
          <w:szCs w:val="24"/>
        </w:rPr>
        <w:t>S</w:t>
      </w:r>
      <w:r w:rsidR="003F1E84">
        <w:rPr>
          <w:rFonts w:ascii="Arial" w:hAnsi="Arial" w:cs="Arial"/>
          <w:sz w:val="24"/>
          <w:szCs w:val="24"/>
        </w:rPr>
        <w:t xml:space="preserve">taff </w:t>
      </w:r>
      <w:r w:rsidR="00450C07">
        <w:rPr>
          <w:rFonts w:ascii="Arial" w:hAnsi="Arial" w:cs="Arial"/>
          <w:sz w:val="24"/>
          <w:szCs w:val="24"/>
        </w:rPr>
        <w:t>believed there were multiple factors influence a person to self-harm</w:t>
      </w:r>
      <w:r w:rsidR="00C6526B">
        <w:rPr>
          <w:rFonts w:ascii="Arial" w:hAnsi="Arial" w:cs="Arial"/>
          <w:sz w:val="24"/>
          <w:szCs w:val="24"/>
        </w:rPr>
        <w:t xml:space="preserve"> and different degrees of harm</w:t>
      </w:r>
      <w:r w:rsidR="007C0D97">
        <w:rPr>
          <w:rFonts w:ascii="Arial" w:hAnsi="Arial" w:cs="Arial"/>
          <w:sz w:val="24"/>
          <w:szCs w:val="24"/>
        </w:rPr>
        <w:t>;</w:t>
      </w:r>
      <w:r w:rsidR="00450C07">
        <w:rPr>
          <w:rFonts w:ascii="Arial" w:hAnsi="Arial" w:cs="Arial"/>
          <w:sz w:val="24"/>
          <w:szCs w:val="24"/>
        </w:rPr>
        <w:t xml:space="preserve"> </w:t>
      </w:r>
      <w:r w:rsidR="00C6526B">
        <w:rPr>
          <w:rFonts w:ascii="Arial" w:hAnsi="Arial" w:cs="Arial"/>
          <w:sz w:val="24"/>
          <w:szCs w:val="24"/>
        </w:rPr>
        <w:t>that staff education is important for supporting patients</w:t>
      </w:r>
      <w:r w:rsidR="007C0D97">
        <w:rPr>
          <w:rFonts w:ascii="Arial" w:hAnsi="Arial" w:cs="Arial"/>
          <w:sz w:val="24"/>
          <w:szCs w:val="24"/>
        </w:rPr>
        <w:t>;</w:t>
      </w:r>
      <w:r w:rsidR="005C1EB7">
        <w:rPr>
          <w:rFonts w:ascii="Arial" w:hAnsi="Arial" w:cs="Arial"/>
          <w:sz w:val="24"/>
          <w:szCs w:val="24"/>
        </w:rPr>
        <w:t xml:space="preserve"> and that the overall </w:t>
      </w:r>
      <w:r w:rsidR="00614793">
        <w:rPr>
          <w:rFonts w:ascii="Arial" w:hAnsi="Arial" w:cs="Arial"/>
          <w:sz w:val="24"/>
          <w:szCs w:val="24"/>
        </w:rPr>
        <w:t xml:space="preserve">health </w:t>
      </w:r>
      <w:r w:rsidR="005C1EB7">
        <w:rPr>
          <w:rFonts w:ascii="Arial" w:hAnsi="Arial" w:cs="Arial"/>
          <w:sz w:val="24"/>
          <w:szCs w:val="24"/>
        </w:rPr>
        <w:t xml:space="preserve">system was not </w:t>
      </w:r>
      <w:r w:rsidR="00614793">
        <w:rPr>
          <w:rFonts w:ascii="Arial" w:hAnsi="Arial" w:cs="Arial"/>
          <w:sz w:val="24"/>
          <w:szCs w:val="24"/>
        </w:rPr>
        <w:t xml:space="preserve">effective </w:t>
      </w:r>
      <w:r w:rsidR="009011AF">
        <w:rPr>
          <w:rFonts w:ascii="Arial" w:hAnsi="Arial" w:cs="Arial"/>
          <w:sz w:val="24"/>
          <w:szCs w:val="24"/>
        </w:rPr>
        <w:t>for mental health patients</w:t>
      </w:r>
      <w:r w:rsidR="007C0D97">
        <w:rPr>
          <w:rFonts w:ascii="Arial" w:hAnsi="Arial" w:cs="Arial"/>
          <w:sz w:val="24"/>
          <w:szCs w:val="24"/>
        </w:rPr>
        <w:t>,</w:t>
      </w:r>
      <w:r w:rsidR="009011AF">
        <w:rPr>
          <w:rFonts w:ascii="Arial" w:hAnsi="Arial" w:cs="Arial"/>
          <w:sz w:val="24"/>
          <w:szCs w:val="24"/>
        </w:rPr>
        <w:t xml:space="preserve"> </w:t>
      </w:r>
      <w:r w:rsidR="00541FD6">
        <w:rPr>
          <w:rFonts w:ascii="Arial" w:hAnsi="Arial" w:cs="Arial"/>
          <w:sz w:val="24"/>
          <w:szCs w:val="24"/>
        </w:rPr>
        <w:t>requiring</w:t>
      </w:r>
      <w:r w:rsidR="009011AF">
        <w:rPr>
          <w:rFonts w:ascii="Arial" w:hAnsi="Arial" w:cs="Arial"/>
          <w:sz w:val="24"/>
          <w:szCs w:val="24"/>
        </w:rPr>
        <w:t xml:space="preserve"> specialist input</w:t>
      </w:r>
      <w:r w:rsidR="00614793">
        <w:rPr>
          <w:rFonts w:ascii="Arial" w:hAnsi="Arial" w:cs="Arial"/>
          <w:sz w:val="24"/>
          <w:szCs w:val="24"/>
        </w:rPr>
        <w:t>.</w:t>
      </w:r>
      <w:r w:rsidR="0087314A">
        <w:rPr>
          <w:rFonts w:ascii="Arial" w:hAnsi="Arial" w:cs="Arial"/>
          <w:sz w:val="24"/>
          <w:szCs w:val="24"/>
        </w:rPr>
        <w:t xml:space="preserve"> </w:t>
      </w:r>
      <w:r w:rsidR="003962E3">
        <w:rPr>
          <w:rFonts w:ascii="Arial" w:hAnsi="Arial" w:cs="Arial"/>
          <w:noProof/>
          <w:sz w:val="24"/>
          <w:szCs w:val="24"/>
        </w:rPr>
        <w:t>McCarthy et al. (2024)</w:t>
      </w:r>
      <w:r w:rsidR="007C56E1">
        <w:rPr>
          <w:rFonts w:ascii="Arial" w:hAnsi="Arial" w:cs="Arial"/>
          <w:sz w:val="24"/>
          <w:szCs w:val="24"/>
        </w:rPr>
        <w:t xml:space="preserve"> explored perspectives of staff in </w:t>
      </w:r>
      <w:r w:rsidR="008B51B0">
        <w:rPr>
          <w:rFonts w:ascii="Arial" w:hAnsi="Arial" w:cs="Arial"/>
          <w:sz w:val="24"/>
          <w:szCs w:val="24"/>
        </w:rPr>
        <w:t xml:space="preserve">six </w:t>
      </w:r>
      <w:r w:rsidR="009335BA">
        <w:rPr>
          <w:rFonts w:ascii="Arial" w:hAnsi="Arial" w:cs="Arial"/>
          <w:sz w:val="24"/>
          <w:szCs w:val="24"/>
        </w:rPr>
        <w:t>ED</w:t>
      </w:r>
      <w:r w:rsidR="008B51B0">
        <w:rPr>
          <w:rFonts w:ascii="Arial" w:hAnsi="Arial" w:cs="Arial"/>
          <w:sz w:val="24"/>
          <w:szCs w:val="24"/>
        </w:rPr>
        <w:t>s in the UK</w:t>
      </w:r>
      <w:r w:rsidR="007B5591">
        <w:rPr>
          <w:rFonts w:ascii="Arial" w:hAnsi="Arial" w:cs="Arial"/>
          <w:sz w:val="24"/>
          <w:szCs w:val="24"/>
        </w:rPr>
        <w:t xml:space="preserve"> towards patients attending with suicidal crisis, </w:t>
      </w:r>
      <w:r w:rsidR="009D3BE0">
        <w:rPr>
          <w:rFonts w:ascii="Arial" w:hAnsi="Arial" w:cs="Arial"/>
          <w:sz w:val="24"/>
          <w:szCs w:val="24"/>
        </w:rPr>
        <w:t>interviewing 23 staff</w:t>
      </w:r>
      <w:r w:rsidR="00BD12CF">
        <w:rPr>
          <w:rFonts w:ascii="Arial" w:hAnsi="Arial" w:cs="Arial"/>
          <w:sz w:val="24"/>
          <w:szCs w:val="24"/>
        </w:rPr>
        <w:t xml:space="preserve"> including two</w:t>
      </w:r>
      <w:r w:rsidR="009D3BE0">
        <w:rPr>
          <w:rFonts w:ascii="Arial" w:hAnsi="Arial" w:cs="Arial"/>
          <w:sz w:val="24"/>
          <w:szCs w:val="24"/>
        </w:rPr>
        <w:t xml:space="preserve"> receptionists.</w:t>
      </w:r>
      <w:r w:rsidR="004D3ED4">
        <w:rPr>
          <w:rFonts w:ascii="Arial" w:hAnsi="Arial" w:cs="Arial"/>
          <w:sz w:val="24"/>
          <w:szCs w:val="24"/>
        </w:rPr>
        <w:t xml:space="preserve"> They identified factors </w:t>
      </w:r>
      <w:r w:rsidR="00AB695B">
        <w:rPr>
          <w:rFonts w:ascii="Arial" w:hAnsi="Arial" w:cs="Arial"/>
          <w:sz w:val="24"/>
          <w:szCs w:val="24"/>
        </w:rPr>
        <w:t xml:space="preserve">affecting </w:t>
      </w:r>
      <w:r w:rsidR="004D3ED4">
        <w:rPr>
          <w:rFonts w:ascii="Arial" w:hAnsi="Arial" w:cs="Arial"/>
          <w:sz w:val="24"/>
          <w:szCs w:val="24"/>
        </w:rPr>
        <w:t>staff decision</w:t>
      </w:r>
      <w:r w:rsidR="00F102FB">
        <w:rPr>
          <w:rFonts w:ascii="Arial" w:hAnsi="Arial" w:cs="Arial"/>
          <w:sz w:val="24"/>
          <w:szCs w:val="24"/>
        </w:rPr>
        <w:t>-</w:t>
      </w:r>
      <w:r w:rsidR="004D3ED4">
        <w:rPr>
          <w:rFonts w:ascii="Arial" w:hAnsi="Arial" w:cs="Arial"/>
          <w:sz w:val="24"/>
          <w:szCs w:val="24"/>
        </w:rPr>
        <w:t xml:space="preserve">making including lack of confidence </w:t>
      </w:r>
      <w:r w:rsidR="00EF53C2">
        <w:rPr>
          <w:rFonts w:ascii="Arial" w:hAnsi="Arial" w:cs="Arial"/>
          <w:sz w:val="24"/>
          <w:szCs w:val="24"/>
        </w:rPr>
        <w:t>and training about how to talk to the</w:t>
      </w:r>
      <w:r w:rsidR="00AB695B">
        <w:rPr>
          <w:rFonts w:ascii="Arial" w:hAnsi="Arial" w:cs="Arial"/>
          <w:sz w:val="24"/>
          <w:szCs w:val="24"/>
        </w:rPr>
        <w:t>m</w:t>
      </w:r>
      <w:r w:rsidR="00EF53C2">
        <w:rPr>
          <w:rFonts w:ascii="Arial" w:hAnsi="Arial" w:cs="Arial"/>
          <w:sz w:val="24"/>
          <w:szCs w:val="24"/>
        </w:rPr>
        <w:t xml:space="preserve">, a lack of </w:t>
      </w:r>
      <w:r w:rsidR="00D47253">
        <w:rPr>
          <w:rFonts w:ascii="Arial" w:hAnsi="Arial" w:cs="Arial"/>
          <w:sz w:val="24"/>
          <w:szCs w:val="24"/>
        </w:rPr>
        <w:t>ED</w:t>
      </w:r>
      <w:r w:rsidR="0084254B">
        <w:rPr>
          <w:rFonts w:ascii="Arial" w:hAnsi="Arial" w:cs="Arial"/>
          <w:sz w:val="24"/>
          <w:szCs w:val="24"/>
        </w:rPr>
        <w:t xml:space="preserve"> </w:t>
      </w:r>
      <w:r w:rsidR="00EF53C2">
        <w:rPr>
          <w:rFonts w:ascii="Arial" w:hAnsi="Arial" w:cs="Arial"/>
          <w:sz w:val="24"/>
          <w:szCs w:val="24"/>
        </w:rPr>
        <w:t xml:space="preserve">resources </w:t>
      </w:r>
      <w:r w:rsidR="00AB695B">
        <w:rPr>
          <w:rFonts w:ascii="Arial" w:hAnsi="Arial" w:cs="Arial"/>
          <w:sz w:val="24"/>
          <w:szCs w:val="24"/>
        </w:rPr>
        <w:t>affecting</w:t>
      </w:r>
      <w:r w:rsidR="00EF53C2">
        <w:rPr>
          <w:rFonts w:ascii="Arial" w:hAnsi="Arial" w:cs="Arial"/>
          <w:sz w:val="24"/>
          <w:szCs w:val="24"/>
        </w:rPr>
        <w:t xml:space="preserve"> abilities to care</w:t>
      </w:r>
      <w:r w:rsidR="00FC5FC5">
        <w:rPr>
          <w:rFonts w:ascii="Arial" w:hAnsi="Arial" w:cs="Arial"/>
          <w:sz w:val="24"/>
          <w:szCs w:val="24"/>
        </w:rPr>
        <w:t>, and negative departmental culture</w:t>
      </w:r>
      <w:r w:rsidR="00F102FB">
        <w:rPr>
          <w:rFonts w:ascii="Arial" w:hAnsi="Arial" w:cs="Arial"/>
          <w:sz w:val="24"/>
          <w:szCs w:val="24"/>
        </w:rPr>
        <w:t>s</w:t>
      </w:r>
      <w:r w:rsidR="00FC5FC5">
        <w:rPr>
          <w:rFonts w:ascii="Arial" w:hAnsi="Arial" w:cs="Arial"/>
          <w:sz w:val="24"/>
          <w:szCs w:val="24"/>
        </w:rPr>
        <w:t xml:space="preserve"> towards this patient group.</w:t>
      </w:r>
      <w:r w:rsidR="00FA1837">
        <w:rPr>
          <w:rFonts w:ascii="Arial" w:hAnsi="Arial" w:cs="Arial"/>
          <w:sz w:val="24"/>
          <w:szCs w:val="24"/>
        </w:rPr>
        <w:t xml:space="preserve"> They also highlighted staff perceptions that busy </w:t>
      </w:r>
      <w:r w:rsidR="00D47253">
        <w:rPr>
          <w:rFonts w:ascii="Arial" w:hAnsi="Arial" w:cs="Arial"/>
          <w:sz w:val="24"/>
          <w:szCs w:val="24"/>
        </w:rPr>
        <w:t>ED</w:t>
      </w:r>
      <w:r w:rsidR="00FA1837">
        <w:rPr>
          <w:rFonts w:ascii="Arial" w:hAnsi="Arial" w:cs="Arial"/>
          <w:sz w:val="24"/>
          <w:szCs w:val="24"/>
        </w:rPr>
        <w:t xml:space="preserve"> environment</w:t>
      </w:r>
      <w:r w:rsidR="00F102FB">
        <w:rPr>
          <w:rFonts w:ascii="Arial" w:hAnsi="Arial" w:cs="Arial"/>
          <w:sz w:val="24"/>
          <w:szCs w:val="24"/>
        </w:rPr>
        <w:t>s</w:t>
      </w:r>
      <w:r w:rsidR="00FA1837">
        <w:rPr>
          <w:rFonts w:ascii="Arial" w:hAnsi="Arial" w:cs="Arial"/>
          <w:sz w:val="24"/>
          <w:szCs w:val="24"/>
        </w:rPr>
        <w:t xml:space="preserve"> made it difficult to adequately care for patients in suicidal crisis, </w:t>
      </w:r>
      <w:r w:rsidR="00AB695B">
        <w:rPr>
          <w:rFonts w:ascii="Arial" w:hAnsi="Arial" w:cs="Arial"/>
          <w:sz w:val="24"/>
          <w:szCs w:val="24"/>
        </w:rPr>
        <w:t>resulting in</w:t>
      </w:r>
      <w:r w:rsidR="0027769B">
        <w:rPr>
          <w:rFonts w:ascii="Arial" w:hAnsi="Arial" w:cs="Arial"/>
          <w:sz w:val="24"/>
          <w:szCs w:val="24"/>
        </w:rPr>
        <w:t xml:space="preserve"> </w:t>
      </w:r>
      <w:r w:rsidR="00373A10">
        <w:rPr>
          <w:rFonts w:ascii="Arial" w:hAnsi="Arial" w:cs="Arial"/>
          <w:sz w:val="24"/>
          <w:szCs w:val="24"/>
        </w:rPr>
        <w:t>staff experiencing stress and burnout</w:t>
      </w:r>
      <w:r w:rsidR="00956DB6">
        <w:rPr>
          <w:rFonts w:ascii="Arial" w:hAnsi="Arial" w:cs="Arial"/>
          <w:sz w:val="24"/>
          <w:szCs w:val="24"/>
        </w:rPr>
        <w:t>.</w:t>
      </w:r>
    </w:p>
    <w:p w14:paraId="62A631D9" w14:textId="5FD264B4" w:rsidR="00341FD0" w:rsidRDefault="003962E3" w:rsidP="00113F99">
      <w:pPr>
        <w:jc w:val="both"/>
        <w:rPr>
          <w:rFonts w:ascii="Arial" w:hAnsi="Arial" w:cs="Arial"/>
          <w:sz w:val="24"/>
          <w:szCs w:val="24"/>
        </w:rPr>
      </w:pPr>
      <w:r>
        <w:rPr>
          <w:rFonts w:ascii="Arial" w:hAnsi="Arial" w:cs="Arial"/>
          <w:noProof/>
          <w:sz w:val="24"/>
          <w:szCs w:val="24"/>
        </w:rPr>
        <w:t>Gershoff et al. (2016)</w:t>
      </w:r>
      <w:r w:rsidR="007F3FAF">
        <w:rPr>
          <w:rFonts w:ascii="Arial" w:hAnsi="Arial" w:cs="Arial"/>
          <w:sz w:val="24"/>
          <w:szCs w:val="24"/>
        </w:rPr>
        <w:t xml:space="preserve"> </w:t>
      </w:r>
      <w:r w:rsidR="00904837">
        <w:rPr>
          <w:rFonts w:ascii="Arial" w:hAnsi="Arial" w:cs="Arial"/>
          <w:sz w:val="24"/>
          <w:szCs w:val="24"/>
        </w:rPr>
        <w:t>examined attitudes of</w:t>
      </w:r>
      <w:r w:rsidR="00F102FB">
        <w:rPr>
          <w:rFonts w:ascii="Arial" w:hAnsi="Arial" w:cs="Arial"/>
          <w:sz w:val="24"/>
          <w:szCs w:val="24"/>
        </w:rPr>
        <w:t xml:space="preserve"> clinical and non-clinical</w:t>
      </w:r>
      <w:r w:rsidR="00904837">
        <w:rPr>
          <w:rFonts w:ascii="Arial" w:hAnsi="Arial" w:cs="Arial"/>
          <w:sz w:val="24"/>
          <w:szCs w:val="24"/>
        </w:rPr>
        <w:t xml:space="preserve"> staff</w:t>
      </w:r>
      <w:r w:rsidR="00AD47D7">
        <w:rPr>
          <w:rFonts w:ascii="Arial" w:hAnsi="Arial" w:cs="Arial"/>
          <w:sz w:val="24"/>
          <w:szCs w:val="24"/>
        </w:rPr>
        <w:t xml:space="preserve"> about spanking</w:t>
      </w:r>
      <w:r w:rsidR="00904837">
        <w:rPr>
          <w:rFonts w:ascii="Arial" w:hAnsi="Arial" w:cs="Arial"/>
          <w:sz w:val="24"/>
          <w:szCs w:val="24"/>
        </w:rPr>
        <w:t xml:space="preserve"> </w:t>
      </w:r>
      <w:r w:rsidR="002D382B">
        <w:rPr>
          <w:rFonts w:ascii="Arial" w:hAnsi="Arial" w:cs="Arial"/>
          <w:sz w:val="24"/>
          <w:szCs w:val="24"/>
        </w:rPr>
        <w:t xml:space="preserve">of children </w:t>
      </w:r>
      <w:r w:rsidR="00904837">
        <w:rPr>
          <w:rFonts w:ascii="Arial" w:hAnsi="Arial" w:cs="Arial"/>
          <w:sz w:val="24"/>
          <w:szCs w:val="24"/>
        </w:rPr>
        <w:t xml:space="preserve">in </w:t>
      </w:r>
      <w:r w:rsidR="00CB1E4B">
        <w:rPr>
          <w:rFonts w:ascii="Arial" w:hAnsi="Arial" w:cs="Arial"/>
          <w:sz w:val="24"/>
          <w:szCs w:val="24"/>
        </w:rPr>
        <w:t xml:space="preserve">two </w:t>
      </w:r>
      <w:r w:rsidR="009C3853">
        <w:rPr>
          <w:rFonts w:ascii="Arial" w:hAnsi="Arial" w:cs="Arial"/>
          <w:sz w:val="24"/>
          <w:szCs w:val="24"/>
        </w:rPr>
        <w:t xml:space="preserve">USA </w:t>
      </w:r>
      <w:r w:rsidR="00AD47D7">
        <w:rPr>
          <w:rFonts w:ascii="Arial" w:hAnsi="Arial" w:cs="Arial"/>
          <w:sz w:val="24"/>
          <w:szCs w:val="24"/>
        </w:rPr>
        <w:t xml:space="preserve">hospitals </w:t>
      </w:r>
      <w:r w:rsidR="001D233E">
        <w:rPr>
          <w:rFonts w:ascii="Arial" w:hAnsi="Arial" w:cs="Arial"/>
          <w:sz w:val="24"/>
          <w:szCs w:val="24"/>
        </w:rPr>
        <w:t xml:space="preserve">using </w:t>
      </w:r>
      <w:r w:rsidR="00F4301F">
        <w:rPr>
          <w:rFonts w:ascii="Arial" w:hAnsi="Arial" w:cs="Arial"/>
          <w:sz w:val="24"/>
          <w:szCs w:val="24"/>
        </w:rPr>
        <w:t>quantitative survey methodology</w:t>
      </w:r>
      <w:r w:rsidR="00005B67">
        <w:rPr>
          <w:rFonts w:ascii="Arial" w:hAnsi="Arial" w:cs="Arial"/>
          <w:sz w:val="24"/>
          <w:szCs w:val="24"/>
        </w:rPr>
        <w:t>. Non</w:t>
      </w:r>
      <w:r w:rsidR="00C31EA8">
        <w:rPr>
          <w:rFonts w:ascii="Arial" w:hAnsi="Arial" w:cs="Arial"/>
          <w:sz w:val="24"/>
          <w:szCs w:val="24"/>
        </w:rPr>
        <w:t>-</w:t>
      </w:r>
      <w:r w:rsidR="00005B67">
        <w:rPr>
          <w:rFonts w:ascii="Arial" w:hAnsi="Arial" w:cs="Arial"/>
          <w:sz w:val="24"/>
          <w:szCs w:val="24"/>
        </w:rPr>
        <w:t>clinical staf</w:t>
      </w:r>
      <w:r w:rsidR="00C31EA8">
        <w:rPr>
          <w:rFonts w:ascii="Arial" w:hAnsi="Arial" w:cs="Arial"/>
          <w:sz w:val="24"/>
          <w:szCs w:val="24"/>
        </w:rPr>
        <w:t>f comprised 45% of the sample</w:t>
      </w:r>
      <w:r w:rsidR="007604B8">
        <w:rPr>
          <w:rFonts w:ascii="Arial" w:hAnsi="Arial" w:cs="Arial"/>
          <w:sz w:val="24"/>
          <w:szCs w:val="24"/>
        </w:rPr>
        <w:t xml:space="preserve"> at one hospital (n= </w:t>
      </w:r>
      <w:r w:rsidR="00765117">
        <w:rPr>
          <w:rFonts w:ascii="Arial" w:hAnsi="Arial" w:cs="Arial"/>
          <w:sz w:val="24"/>
          <w:szCs w:val="24"/>
        </w:rPr>
        <w:t>991, total sample</w:t>
      </w:r>
      <w:r w:rsidR="00823818">
        <w:rPr>
          <w:rFonts w:ascii="Arial" w:hAnsi="Arial" w:cs="Arial"/>
          <w:sz w:val="24"/>
          <w:szCs w:val="24"/>
        </w:rPr>
        <w:t xml:space="preserve"> =</w:t>
      </w:r>
      <w:r w:rsidR="00765117">
        <w:rPr>
          <w:rFonts w:ascii="Arial" w:hAnsi="Arial" w:cs="Arial"/>
          <w:sz w:val="24"/>
          <w:szCs w:val="24"/>
        </w:rPr>
        <w:t xml:space="preserve"> 2180) </w:t>
      </w:r>
      <w:r w:rsidR="007604B8">
        <w:rPr>
          <w:rFonts w:ascii="Arial" w:hAnsi="Arial" w:cs="Arial"/>
          <w:sz w:val="24"/>
          <w:szCs w:val="24"/>
        </w:rPr>
        <w:t>and 38% at the other</w:t>
      </w:r>
      <w:r w:rsidR="00765117">
        <w:rPr>
          <w:rFonts w:ascii="Arial" w:hAnsi="Arial" w:cs="Arial"/>
          <w:sz w:val="24"/>
          <w:szCs w:val="24"/>
        </w:rPr>
        <w:t xml:space="preserve"> </w:t>
      </w:r>
      <w:r w:rsidR="00823818">
        <w:rPr>
          <w:rFonts w:ascii="Arial" w:hAnsi="Arial" w:cs="Arial"/>
          <w:sz w:val="24"/>
          <w:szCs w:val="24"/>
        </w:rPr>
        <w:t>(</w:t>
      </w:r>
      <w:r w:rsidR="00765117">
        <w:rPr>
          <w:rFonts w:ascii="Arial" w:hAnsi="Arial" w:cs="Arial"/>
          <w:sz w:val="24"/>
          <w:szCs w:val="24"/>
        </w:rPr>
        <w:t>n=</w:t>
      </w:r>
      <w:r w:rsidR="00823818">
        <w:rPr>
          <w:rFonts w:ascii="Arial" w:hAnsi="Arial" w:cs="Arial"/>
          <w:sz w:val="24"/>
          <w:szCs w:val="24"/>
        </w:rPr>
        <w:t>265, total sample = 709)</w:t>
      </w:r>
      <w:r w:rsidR="001D712B">
        <w:rPr>
          <w:rFonts w:ascii="Arial" w:hAnsi="Arial" w:cs="Arial"/>
          <w:sz w:val="24"/>
          <w:szCs w:val="24"/>
        </w:rPr>
        <w:t xml:space="preserve">. However, although </w:t>
      </w:r>
      <w:r w:rsidR="00EE410B">
        <w:rPr>
          <w:rFonts w:ascii="Arial" w:hAnsi="Arial" w:cs="Arial"/>
          <w:sz w:val="24"/>
          <w:szCs w:val="24"/>
        </w:rPr>
        <w:t>non-clinical</w:t>
      </w:r>
      <w:r w:rsidR="001D712B">
        <w:rPr>
          <w:rFonts w:ascii="Arial" w:hAnsi="Arial" w:cs="Arial"/>
          <w:sz w:val="24"/>
          <w:szCs w:val="24"/>
        </w:rPr>
        <w:t xml:space="preserve"> included receptionists, the </w:t>
      </w:r>
      <w:r w:rsidR="00F4301F">
        <w:rPr>
          <w:rFonts w:ascii="Arial" w:hAnsi="Arial" w:cs="Arial"/>
          <w:sz w:val="24"/>
          <w:szCs w:val="24"/>
        </w:rPr>
        <w:t>number</w:t>
      </w:r>
      <w:r w:rsidR="001D233E">
        <w:rPr>
          <w:rFonts w:ascii="Arial" w:hAnsi="Arial" w:cs="Arial"/>
          <w:sz w:val="24"/>
          <w:szCs w:val="24"/>
        </w:rPr>
        <w:t xml:space="preserve"> of receptionist</w:t>
      </w:r>
      <w:r w:rsidR="00EE410B">
        <w:rPr>
          <w:rFonts w:ascii="Arial" w:hAnsi="Arial" w:cs="Arial"/>
          <w:sz w:val="24"/>
          <w:szCs w:val="24"/>
        </w:rPr>
        <w:t>s</w:t>
      </w:r>
      <w:r w:rsidR="001D233E">
        <w:rPr>
          <w:rFonts w:ascii="Arial" w:hAnsi="Arial" w:cs="Arial"/>
          <w:sz w:val="24"/>
          <w:szCs w:val="24"/>
        </w:rPr>
        <w:t xml:space="preserve"> who responded is not </w:t>
      </w:r>
      <w:r w:rsidR="001D233E">
        <w:rPr>
          <w:rFonts w:ascii="Arial" w:hAnsi="Arial" w:cs="Arial"/>
          <w:sz w:val="24"/>
          <w:szCs w:val="24"/>
        </w:rPr>
        <w:lastRenderedPageBreak/>
        <w:t>known.</w:t>
      </w:r>
      <w:r w:rsidR="00126746">
        <w:rPr>
          <w:rFonts w:ascii="Arial" w:hAnsi="Arial" w:cs="Arial"/>
          <w:sz w:val="24"/>
          <w:szCs w:val="24"/>
        </w:rPr>
        <w:t xml:space="preserve"> </w:t>
      </w:r>
      <w:r w:rsidR="00B37CDA">
        <w:rPr>
          <w:rFonts w:ascii="Arial" w:hAnsi="Arial" w:cs="Arial"/>
          <w:sz w:val="24"/>
          <w:szCs w:val="24"/>
        </w:rPr>
        <w:t>O</w:t>
      </w:r>
      <w:r w:rsidR="00623219">
        <w:rPr>
          <w:rFonts w:ascii="Arial" w:hAnsi="Arial" w:cs="Arial"/>
          <w:sz w:val="24"/>
          <w:szCs w:val="24"/>
        </w:rPr>
        <w:t>verall</w:t>
      </w:r>
      <w:r w:rsidR="008C431D">
        <w:rPr>
          <w:rFonts w:ascii="Arial" w:hAnsi="Arial" w:cs="Arial"/>
          <w:sz w:val="24"/>
          <w:szCs w:val="24"/>
        </w:rPr>
        <w:t>,</w:t>
      </w:r>
      <w:r w:rsidR="00623219">
        <w:rPr>
          <w:rFonts w:ascii="Arial" w:hAnsi="Arial" w:cs="Arial"/>
          <w:sz w:val="24"/>
          <w:szCs w:val="24"/>
        </w:rPr>
        <w:t xml:space="preserve"> </w:t>
      </w:r>
      <w:r w:rsidR="00B2037B">
        <w:rPr>
          <w:rFonts w:ascii="Arial" w:hAnsi="Arial" w:cs="Arial"/>
          <w:sz w:val="24"/>
          <w:szCs w:val="24"/>
        </w:rPr>
        <w:t>staff were divided on whether spanking was positive or negative, although few participants expressed strong opinions in favour.</w:t>
      </w:r>
      <w:r w:rsidR="00EB5B91">
        <w:rPr>
          <w:rFonts w:ascii="Arial" w:hAnsi="Arial" w:cs="Arial"/>
          <w:sz w:val="24"/>
          <w:szCs w:val="24"/>
        </w:rPr>
        <w:t xml:space="preserve"> Non-clinical staff</w:t>
      </w:r>
      <w:r w:rsidR="008C431D">
        <w:rPr>
          <w:rFonts w:ascii="Arial" w:hAnsi="Arial" w:cs="Arial"/>
          <w:sz w:val="24"/>
          <w:szCs w:val="24"/>
        </w:rPr>
        <w:t xml:space="preserve"> </w:t>
      </w:r>
      <w:r w:rsidR="00EB5B91">
        <w:rPr>
          <w:rFonts w:ascii="Arial" w:hAnsi="Arial" w:cs="Arial"/>
          <w:sz w:val="24"/>
          <w:szCs w:val="24"/>
        </w:rPr>
        <w:t xml:space="preserve">were more likely to support </w:t>
      </w:r>
      <w:r w:rsidR="00400D9B">
        <w:rPr>
          <w:rFonts w:ascii="Arial" w:hAnsi="Arial" w:cs="Arial"/>
          <w:sz w:val="24"/>
          <w:szCs w:val="24"/>
        </w:rPr>
        <w:t>spanking but</w:t>
      </w:r>
      <w:r w:rsidR="003F678B">
        <w:rPr>
          <w:rFonts w:ascii="Arial" w:hAnsi="Arial" w:cs="Arial"/>
          <w:sz w:val="24"/>
          <w:szCs w:val="24"/>
        </w:rPr>
        <w:t xml:space="preserve"> less likely to perceive their co-workers </w:t>
      </w:r>
      <w:r w:rsidR="006A19A3">
        <w:rPr>
          <w:rFonts w:ascii="Arial" w:hAnsi="Arial" w:cs="Arial"/>
          <w:sz w:val="24"/>
          <w:szCs w:val="24"/>
        </w:rPr>
        <w:t>support</w:t>
      </w:r>
      <w:r w:rsidR="00120DE5">
        <w:rPr>
          <w:rFonts w:ascii="Arial" w:hAnsi="Arial" w:cs="Arial"/>
          <w:sz w:val="24"/>
          <w:szCs w:val="24"/>
        </w:rPr>
        <w:t>ing</w:t>
      </w:r>
      <w:r w:rsidR="006A19A3">
        <w:rPr>
          <w:rFonts w:ascii="Arial" w:hAnsi="Arial" w:cs="Arial"/>
          <w:sz w:val="24"/>
          <w:szCs w:val="24"/>
        </w:rPr>
        <w:t xml:space="preserve"> spanking.</w:t>
      </w:r>
    </w:p>
    <w:p w14:paraId="023D9768" w14:textId="1B6F0E17" w:rsidR="00956DB6" w:rsidRDefault="00C01DB4" w:rsidP="00113F99">
      <w:pPr>
        <w:jc w:val="both"/>
        <w:rPr>
          <w:rFonts w:ascii="Arial" w:hAnsi="Arial" w:cs="Arial"/>
          <w:sz w:val="24"/>
          <w:szCs w:val="24"/>
          <w:u w:val="single"/>
        </w:rPr>
      </w:pPr>
      <w:r w:rsidRPr="00C01DB4">
        <w:rPr>
          <w:rFonts w:ascii="Arial" w:hAnsi="Arial" w:cs="Arial"/>
          <w:sz w:val="24"/>
          <w:szCs w:val="24"/>
          <w:u w:val="single"/>
        </w:rPr>
        <w:t>Interventions</w:t>
      </w:r>
    </w:p>
    <w:p w14:paraId="3AD6CDCE" w14:textId="540FBEF1" w:rsidR="003A3EC6" w:rsidRDefault="00B14E24" w:rsidP="00113F99">
      <w:pPr>
        <w:jc w:val="both"/>
        <w:rPr>
          <w:rFonts w:ascii="Arial" w:hAnsi="Arial" w:cs="Arial"/>
          <w:sz w:val="24"/>
          <w:szCs w:val="24"/>
        </w:rPr>
      </w:pPr>
      <w:r>
        <w:rPr>
          <w:rFonts w:ascii="Arial" w:hAnsi="Arial" w:cs="Arial"/>
          <w:sz w:val="24"/>
          <w:szCs w:val="24"/>
        </w:rPr>
        <w:t>Seven</w:t>
      </w:r>
      <w:r w:rsidR="00C01DB4">
        <w:rPr>
          <w:rFonts w:ascii="Arial" w:hAnsi="Arial" w:cs="Arial"/>
          <w:sz w:val="24"/>
          <w:szCs w:val="24"/>
        </w:rPr>
        <w:t xml:space="preserve"> studies look</w:t>
      </w:r>
      <w:r w:rsidR="00EF302A">
        <w:rPr>
          <w:rFonts w:ascii="Arial" w:hAnsi="Arial" w:cs="Arial"/>
          <w:sz w:val="24"/>
          <w:szCs w:val="24"/>
        </w:rPr>
        <w:t>ing</w:t>
      </w:r>
      <w:r w:rsidR="00C01DB4">
        <w:rPr>
          <w:rFonts w:ascii="Arial" w:hAnsi="Arial" w:cs="Arial"/>
          <w:sz w:val="24"/>
          <w:szCs w:val="24"/>
        </w:rPr>
        <w:t xml:space="preserve"> at interventions </w:t>
      </w:r>
      <w:r w:rsidR="00EF302A">
        <w:rPr>
          <w:rFonts w:ascii="Arial" w:hAnsi="Arial" w:cs="Arial"/>
          <w:sz w:val="24"/>
          <w:szCs w:val="24"/>
        </w:rPr>
        <w:t xml:space="preserve">in </w:t>
      </w:r>
      <w:r w:rsidR="00D47253">
        <w:rPr>
          <w:rFonts w:ascii="Arial" w:hAnsi="Arial" w:cs="Arial"/>
          <w:sz w:val="24"/>
          <w:szCs w:val="24"/>
        </w:rPr>
        <w:t>ED</w:t>
      </w:r>
      <w:r w:rsidR="008C431D">
        <w:rPr>
          <w:rFonts w:ascii="Arial" w:hAnsi="Arial" w:cs="Arial"/>
          <w:sz w:val="24"/>
          <w:szCs w:val="24"/>
        </w:rPr>
        <w:t>s</w:t>
      </w:r>
      <w:r w:rsidR="00EF302A">
        <w:rPr>
          <w:rFonts w:ascii="Arial" w:hAnsi="Arial" w:cs="Arial"/>
          <w:sz w:val="24"/>
          <w:szCs w:val="24"/>
        </w:rPr>
        <w:t xml:space="preserve"> </w:t>
      </w:r>
      <w:r w:rsidR="000C2713">
        <w:rPr>
          <w:rFonts w:ascii="Arial" w:hAnsi="Arial" w:cs="Arial"/>
          <w:sz w:val="24"/>
          <w:szCs w:val="24"/>
        </w:rPr>
        <w:t>included</w:t>
      </w:r>
      <w:r w:rsidR="00EF302A">
        <w:rPr>
          <w:rFonts w:ascii="Arial" w:hAnsi="Arial" w:cs="Arial"/>
          <w:sz w:val="24"/>
          <w:szCs w:val="24"/>
        </w:rPr>
        <w:t xml:space="preserve"> receptionists, </w:t>
      </w:r>
      <w:r w:rsidR="003D54DC">
        <w:rPr>
          <w:rFonts w:ascii="Arial" w:hAnsi="Arial" w:cs="Arial"/>
          <w:sz w:val="24"/>
          <w:szCs w:val="24"/>
        </w:rPr>
        <w:t>although only one of these interventions was</w:t>
      </w:r>
      <w:r w:rsidR="000C2713">
        <w:rPr>
          <w:rFonts w:ascii="Arial" w:hAnsi="Arial" w:cs="Arial"/>
          <w:sz w:val="24"/>
          <w:szCs w:val="24"/>
        </w:rPr>
        <w:t xml:space="preserve"> specifically</w:t>
      </w:r>
      <w:r w:rsidR="003D54DC">
        <w:rPr>
          <w:rFonts w:ascii="Arial" w:hAnsi="Arial" w:cs="Arial"/>
          <w:sz w:val="24"/>
          <w:szCs w:val="24"/>
        </w:rPr>
        <w:t xml:space="preserve"> targeted at receptionists</w:t>
      </w:r>
      <w:r w:rsidR="00CE1BF1">
        <w:rPr>
          <w:rFonts w:ascii="Arial" w:hAnsi="Arial" w:cs="Arial"/>
          <w:sz w:val="24"/>
          <w:szCs w:val="24"/>
        </w:rPr>
        <w:t>.</w:t>
      </w:r>
      <w:r w:rsidR="0086794D">
        <w:rPr>
          <w:rFonts w:ascii="Arial" w:hAnsi="Arial" w:cs="Arial"/>
          <w:sz w:val="24"/>
          <w:szCs w:val="24"/>
        </w:rPr>
        <w:t xml:space="preserve"> </w:t>
      </w:r>
      <w:r w:rsidR="00CE2C87">
        <w:rPr>
          <w:rFonts w:ascii="Arial" w:hAnsi="Arial" w:cs="Arial"/>
          <w:sz w:val="24"/>
          <w:szCs w:val="24"/>
        </w:rPr>
        <w:t xml:space="preserve">This </w:t>
      </w:r>
      <w:r w:rsidR="003822C0">
        <w:rPr>
          <w:rFonts w:ascii="Arial" w:hAnsi="Arial" w:cs="Arial"/>
          <w:sz w:val="24"/>
          <w:szCs w:val="24"/>
        </w:rPr>
        <w:t xml:space="preserve">interventional </w:t>
      </w:r>
      <w:r w:rsidR="00CE2C87">
        <w:rPr>
          <w:rFonts w:ascii="Arial" w:hAnsi="Arial" w:cs="Arial"/>
          <w:sz w:val="24"/>
          <w:szCs w:val="24"/>
        </w:rPr>
        <w:t xml:space="preserve">study by </w:t>
      </w:r>
      <w:r w:rsidR="003962E3">
        <w:rPr>
          <w:rFonts w:ascii="Arial" w:hAnsi="Arial" w:cs="Arial"/>
          <w:noProof/>
          <w:sz w:val="24"/>
          <w:szCs w:val="24"/>
        </w:rPr>
        <w:t>Rowan (2008)</w:t>
      </w:r>
      <w:r w:rsidR="00E65927">
        <w:rPr>
          <w:rFonts w:ascii="Arial" w:hAnsi="Arial" w:cs="Arial"/>
          <w:sz w:val="24"/>
          <w:szCs w:val="24"/>
        </w:rPr>
        <w:t xml:space="preserve"> described the </w:t>
      </w:r>
      <w:r w:rsidR="004472E2">
        <w:rPr>
          <w:rFonts w:ascii="Arial" w:hAnsi="Arial" w:cs="Arial"/>
          <w:sz w:val="24"/>
          <w:szCs w:val="24"/>
        </w:rPr>
        <w:t>implementation</w:t>
      </w:r>
      <w:r w:rsidR="00557A9C">
        <w:rPr>
          <w:rFonts w:ascii="Arial" w:hAnsi="Arial" w:cs="Arial"/>
          <w:sz w:val="24"/>
          <w:szCs w:val="24"/>
        </w:rPr>
        <w:t xml:space="preserve"> in </w:t>
      </w:r>
      <w:r w:rsidR="000F1547">
        <w:rPr>
          <w:rFonts w:ascii="Arial" w:hAnsi="Arial" w:cs="Arial"/>
          <w:sz w:val="24"/>
          <w:szCs w:val="24"/>
        </w:rPr>
        <w:t>USA healthcare centres</w:t>
      </w:r>
      <w:r w:rsidR="00E65927">
        <w:rPr>
          <w:rFonts w:ascii="Arial" w:hAnsi="Arial" w:cs="Arial"/>
          <w:sz w:val="24"/>
          <w:szCs w:val="24"/>
        </w:rPr>
        <w:t xml:space="preserve"> of </w:t>
      </w:r>
      <w:r w:rsidR="004472E2">
        <w:rPr>
          <w:rFonts w:ascii="Arial" w:hAnsi="Arial" w:cs="Arial"/>
          <w:sz w:val="24"/>
          <w:szCs w:val="24"/>
        </w:rPr>
        <w:t>communication skills coaching for receptionists</w:t>
      </w:r>
      <w:r w:rsidR="000F1547">
        <w:rPr>
          <w:rFonts w:ascii="Arial" w:hAnsi="Arial" w:cs="Arial"/>
          <w:sz w:val="24"/>
          <w:szCs w:val="24"/>
        </w:rPr>
        <w:t xml:space="preserve">. </w:t>
      </w:r>
      <w:r w:rsidR="00B47874">
        <w:rPr>
          <w:rFonts w:ascii="Arial" w:hAnsi="Arial" w:cs="Arial"/>
          <w:sz w:val="24"/>
          <w:szCs w:val="24"/>
        </w:rPr>
        <w:t xml:space="preserve">They suggest monthly coaching sessions focussed on challenges identified by the staff </w:t>
      </w:r>
      <w:r w:rsidR="00574459">
        <w:rPr>
          <w:rFonts w:ascii="Arial" w:hAnsi="Arial" w:cs="Arial"/>
          <w:sz w:val="24"/>
          <w:szCs w:val="24"/>
        </w:rPr>
        <w:t xml:space="preserve">help to improve communication skills. </w:t>
      </w:r>
      <w:r w:rsidR="003962E3">
        <w:rPr>
          <w:rFonts w:ascii="Arial" w:hAnsi="Arial" w:cs="Arial"/>
          <w:noProof/>
          <w:sz w:val="24"/>
          <w:szCs w:val="24"/>
        </w:rPr>
        <w:t>Tabor and Vaughn (2017)</w:t>
      </w:r>
      <w:r w:rsidR="00232D93">
        <w:rPr>
          <w:rFonts w:ascii="Arial" w:hAnsi="Arial" w:cs="Arial"/>
          <w:sz w:val="24"/>
          <w:szCs w:val="24"/>
        </w:rPr>
        <w:t xml:space="preserve"> </w:t>
      </w:r>
      <w:r w:rsidR="00197F5C">
        <w:rPr>
          <w:rFonts w:ascii="Arial" w:hAnsi="Arial" w:cs="Arial"/>
          <w:sz w:val="24"/>
          <w:szCs w:val="24"/>
        </w:rPr>
        <w:t>evaluated the effect of simulation on competency of 128 emergency staff</w:t>
      </w:r>
      <w:r w:rsidR="002935A7">
        <w:rPr>
          <w:rFonts w:ascii="Arial" w:hAnsi="Arial" w:cs="Arial"/>
          <w:sz w:val="24"/>
          <w:szCs w:val="24"/>
        </w:rPr>
        <w:t xml:space="preserve"> when managing</w:t>
      </w:r>
      <w:r w:rsidR="000C2713">
        <w:rPr>
          <w:rFonts w:ascii="Arial" w:hAnsi="Arial" w:cs="Arial"/>
          <w:sz w:val="24"/>
          <w:szCs w:val="24"/>
        </w:rPr>
        <w:t xml:space="preserve"> </w:t>
      </w:r>
      <w:r w:rsidR="002935A7">
        <w:rPr>
          <w:rFonts w:ascii="Arial" w:hAnsi="Arial" w:cs="Arial"/>
          <w:sz w:val="24"/>
          <w:szCs w:val="24"/>
        </w:rPr>
        <w:t xml:space="preserve">cardiac </w:t>
      </w:r>
      <w:r w:rsidR="00400D9B">
        <w:rPr>
          <w:rFonts w:ascii="Arial" w:hAnsi="Arial" w:cs="Arial"/>
          <w:sz w:val="24"/>
          <w:szCs w:val="24"/>
        </w:rPr>
        <w:t>emergencies</w:t>
      </w:r>
      <w:r w:rsidR="002935A7">
        <w:rPr>
          <w:rFonts w:ascii="Arial" w:hAnsi="Arial" w:cs="Arial"/>
          <w:sz w:val="24"/>
          <w:szCs w:val="24"/>
        </w:rPr>
        <w:t xml:space="preserve">. Their sample included receptionists, although </w:t>
      </w:r>
      <w:r w:rsidR="009332CF">
        <w:rPr>
          <w:rFonts w:ascii="Arial" w:hAnsi="Arial" w:cs="Arial"/>
          <w:sz w:val="24"/>
          <w:szCs w:val="24"/>
        </w:rPr>
        <w:t>exact numbers</w:t>
      </w:r>
      <w:r w:rsidR="00C97629">
        <w:rPr>
          <w:rFonts w:ascii="Arial" w:hAnsi="Arial" w:cs="Arial"/>
          <w:sz w:val="24"/>
          <w:szCs w:val="24"/>
        </w:rPr>
        <w:t xml:space="preserve"> recruited</w:t>
      </w:r>
      <w:r w:rsidR="009332CF">
        <w:rPr>
          <w:rFonts w:ascii="Arial" w:hAnsi="Arial" w:cs="Arial"/>
          <w:sz w:val="24"/>
          <w:szCs w:val="24"/>
        </w:rPr>
        <w:t xml:space="preserve"> were not presented.</w:t>
      </w:r>
      <w:r w:rsidR="008A49D4">
        <w:rPr>
          <w:rFonts w:ascii="Arial" w:hAnsi="Arial" w:cs="Arial"/>
          <w:sz w:val="24"/>
          <w:szCs w:val="24"/>
        </w:rPr>
        <w:t xml:space="preserve"> They found participants engaged well with simulation, and </w:t>
      </w:r>
      <w:r w:rsidR="00AF07DD">
        <w:rPr>
          <w:rFonts w:ascii="Arial" w:hAnsi="Arial" w:cs="Arial"/>
          <w:sz w:val="24"/>
          <w:szCs w:val="24"/>
        </w:rPr>
        <w:t>it was effective as a teaching method.</w:t>
      </w:r>
    </w:p>
    <w:p w14:paraId="0BEDECC7" w14:textId="2937A796" w:rsidR="00B14E24" w:rsidRDefault="003962E3" w:rsidP="00113F99">
      <w:pPr>
        <w:jc w:val="both"/>
        <w:rPr>
          <w:rFonts w:ascii="Arial" w:hAnsi="Arial" w:cs="Arial"/>
          <w:sz w:val="24"/>
          <w:szCs w:val="24"/>
        </w:rPr>
      </w:pPr>
      <w:r>
        <w:rPr>
          <w:rFonts w:ascii="Arial" w:hAnsi="Arial" w:cs="Arial"/>
          <w:noProof/>
          <w:sz w:val="24"/>
          <w:szCs w:val="24"/>
        </w:rPr>
        <w:t>Goodwin and Shepherd (2000)</w:t>
      </w:r>
      <w:r w:rsidR="009E66EA">
        <w:rPr>
          <w:rFonts w:ascii="Arial" w:hAnsi="Arial" w:cs="Arial"/>
          <w:sz w:val="24"/>
          <w:szCs w:val="24"/>
        </w:rPr>
        <w:t xml:space="preserve"> </w:t>
      </w:r>
      <w:r w:rsidR="001C0795">
        <w:rPr>
          <w:rFonts w:ascii="Arial" w:hAnsi="Arial" w:cs="Arial"/>
          <w:sz w:val="24"/>
          <w:szCs w:val="24"/>
        </w:rPr>
        <w:t xml:space="preserve">developed an assault patient questionnaire </w:t>
      </w:r>
      <w:r w:rsidR="00E1106D">
        <w:rPr>
          <w:rFonts w:ascii="Arial" w:hAnsi="Arial" w:cs="Arial"/>
          <w:sz w:val="24"/>
          <w:szCs w:val="24"/>
        </w:rPr>
        <w:t xml:space="preserve">and evaluated it in a UK </w:t>
      </w:r>
      <w:r w:rsidR="00D47253">
        <w:rPr>
          <w:rFonts w:ascii="Arial" w:hAnsi="Arial" w:cs="Arial"/>
          <w:sz w:val="24"/>
          <w:szCs w:val="24"/>
        </w:rPr>
        <w:t>ED</w:t>
      </w:r>
      <w:r w:rsidR="00E1106D">
        <w:rPr>
          <w:rFonts w:ascii="Arial" w:hAnsi="Arial" w:cs="Arial"/>
          <w:sz w:val="24"/>
          <w:szCs w:val="24"/>
        </w:rPr>
        <w:t>.</w:t>
      </w:r>
      <w:r w:rsidR="00E352E4">
        <w:rPr>
          <w:rFonts w:ascii="Arial" w:hAnsi="Arial" w:cs="Arial"/>
          <w:sz w:val="24"/>
          <w:szCs w:val="24"/>
        </w:rPr>
        <w:t xml:space="preserve"> Feedback was positive, although receptionists found it difficult to ask </w:t>
      </w:r>
      <w:r w:rsidR="00A46658">
        <w:rPr>
          <w:rFonts w:ascii="Arial" w:hAnsi="Arial" w:cs="Arial"/>
          <w:sz w:val="24"/>
          <w:szCs w:val="24"/>
        </w:rPr>
        <w:t xml:space="preserve">about motives for the attack and relationships to the attacker. </w:t>
      </w:r>
      <w:r w:rsidR="006718EF">
        <w:rPr>
          <w:rFonts w:ascii="Arial" w:hAnsi="Arial" w:cs="Arial"/>
          <w:sz w:val="24"/>
          <w:szCs w:val="24"/>
        </w:rPr>
        <w:t xml:space="preserve">They found triage nurses could ask more personal questions, but reception staff had more time to </w:t>
      </w:r>
      <w:r w:rsidR="009C3BE0">
        <w:rPr>
          <w:rFonts w:ascii="Arial" w:hAnsi="Arial" w:cs="Arial"/>
          <w:sz w:val="24"/>
          <w:szCs w:val="24"/>
        </w:rPr>
        <w:t>complete</w:t>
      </w:r>
      <w:r w:rsidR="006718EF">
        <w:rPr>
          <w:rFonts w:ascii="Arial" w:hAnsi="Arial" w:cs="Arial"/>
          <w:sz w:val="24"/>
          <w:szCs w:val="24"/>
        </w:rPr>
        <w:t xml:space="preserve"> the questionnaire.</w:t>
      </w:r>
      <w:r w:rsidR="00D75406">
        <w:rPr>
          <w:rFonts w:ascii="Arial" w:hAnsi="Arial" w:cs="Arial"/>
          <w:sz w:val="24"/>
          <w:szCs w:val="24"/>
        </w:rPr>
        <w:t xml:space="preserve"> </w:t>
      </w:r>
      <w:r>
        <w:rPr>
          <w:rFonts w:ascii="Arial" w:hAnsi="Arial" w:cs="Arial"/>
          <w:noProof/>
          <w:sz w:val="24"/>
          <w:szCs w:val="24"/>
        </w:rPr>
        <w:t>Oktay et al. (2017)</w:t>
      </w:r>
      <w:r w:rsidR="006B6EFE">
        <w:rPr>
          <w:rFonts w:ascii="Arial" w:hAnsi="Arial" w:cs="Arial"/>
          <w:sz w:val="24"/>
          <w:szCs w:val="24"/>
        </w:rPr>
        <w:t xml:space="preserve"> </w:t>
      </w:r>
      <w:r w:rsidR="003E172B">
        <w:rPr>
          <w:rFonts w:ascii="Arial" w:hAnsi="Arial" w:cs="Arial"/>
          <w:sz w:val="24"/>
          <w:szCs w:val="24"/>
        </w:rPr>
        <w:t xml:space="preserve">evaluated a </w:t>
      </w:r>
      <w:r w:rsidR="00E26A1A">
        <w:rPr>
          <w:rFonts w:ascii="Arial" w:hAnsi="Arial" w:cs="Arial"/>
          <w:sz w:val="24"/>
          <w:szCs w:val="24"/>
        </w:rPr>
        <w:t>tool for staff assessing</w:t>
      </w:r>
      <w:r w:rsidR="003E172B">
        <w:rPr>
          <w:rFonts w:ascii="Arial" w:hAnsi="Arial" w:cs="Arial"/>
          <w:sz w:val="24"/>
          <w:szCs w:val="24"/>
        </w:rPr>
        <w:t xml:space="preserve"> </w:t>
      </w:r>
      <w:r w:rsidR="00E26A1A">
        <w:rPr>
          <w:rFonts w:ascii="Arial" w:hAnsi="Arial" w:cs="Arial"/>
          <w:sz w:val="24"/>
          <w:szCs w:val="24"/>
        </w:rPr>
        <w:t xml:space="preserve">doctors’ practices </w:t>
      </w:r>
      <w:r w:rsidR="00E56976">
        <w:rPr>
          <w:rFonts w:ascii="Arial" w:hAnsi="Arial" w:cs="Arial"/>
          <w:sz w:val="24"/>
          <w:szCs w:val="24"/>
        </w:rPr>
        <w:t xml:space="preserve">at an </w:t>
      </w:r>
      <w:r w:rsidR="00D47253">
        <w:rPr>
          <w:rFonts w:ascii="Arial" w:hAnsi="Arial" w:cs="Arial"/>
          <w:sz w:val="24"/>
          <w:szCs w:val="24"/>
        </w:rPr>
        <w:t>ED</w:t>
      </w:r>
      <w:r w:rsidR="00D52D75">
        <w:rPr>
          <w:rFonts w:ascii="Arial" w:hAnsi="Arial" w:cs="Arial"/>
          <w:sz w:val="24"/>
          <w:szCs w:val="24"/>
        </w:rPr>
        <w:t xml:space="preserve"> in </w:t>
      </w:r>
      <w:r w:rsidR="00A35BDA">
        <w:rPr>
          <w:rFonts w:ascii="Arial" w:hAnsi="Arial" w:cs="Arial"/>
          <w:sz w:val="24"/>
          <w:szCs w:val="24"/>
        </w:rPr>
        <w:t xml:space="preserve">Turkey and </w:t>
      </w:r>
      <w:r w:rsidR="00945136">
        <w:rPr>
          <w:rFonts w:ascii="Arial" w:hAnsi="Arial" w:cs="Arial"/>
          <w:sz w:val="24"/>
          <w:szCs w:val="24"/>
        </w:rPr>
        <w:t xml:space="preserve">included </w:t>
      </w:r>
      <w:r w:rsidR="000246D9">
        <w:rPr>
          <w:rFonts w:ascii="Arial" w:hAnsi="Arial" w:cs="Arial"/>
          <w:sz w:val="24"/>
          <w:szCs w:val="24"/>
        </w:rPr>
        <w:t>8 receptionis</w:t>
      </w:r>
      <w:r w:rsidR="009C3BE0">
        <w:rPr>
          <w:rFonts w:ascii="Arial" w:hAnsi="Arial" w:cs="Arial"/>
          <w:sz w:val="24"/>
          <w:szCs w:val="24"/>
        </w:rPr>
        <w:t>ts</w:t>
      </w:r>
      <w:r w:rsidR="000246D9">
        <w:rPr>
          <w:rFonts w:ascii="Arial" w:hAnsi="Arial" w:cs="Arial"/>
          <w:sz w:val="24"/>
          <w:szCs w:val="24"/>
        </w:rPr>
        <w:t>.</w:t>
      </w:r>
      <w:r w:rsidR="00AD7EC9">
        <w:rPr>
          <w:rFonts w:ascii="Arial" w:hAnsi="Arial" w:cs="Arial"/>
          <w:sz w:val="24"/>
          <w:szCs w:val="24"/>
        </w:rPr>
        <w:t xml:space="preserve"> </w:t>
      </w:r>
      <w:r w:rsidR="00A35BDA">
        <w:rPr>
          <w:rFonts w:ascii="Arial" w:hAnsi="Arial" w:cs="Arial"/>
          <w:sz w:val="24"/>
          <w:szCs w:val="24"/>
        </w:rPr>
        <w:t>N</w:t>
      </w:r>
      <w:r w:rsidR="008C60E6">
        <w:rPr>
          <w:rFonts w:ascii="Arial" w:hAnsi="Arial" w:cs="Arial"/>
          <w:sz w:val="24"/>
          <w:szCs w:val="24"/>
        </w:rPr>
        <w:t>urses gave lowest scores and paramedics highest, with</w:t>
      </w:r>
      <w:r w:rsidR="00A77D5E">
        <w:rPr>
          <w:rFonts w:ascii="Arial" w:hAnsi="Arial" w:cs="Arial"/>
          <w:sz w:val="24"/>
          <w:szCs w:val="24"/>
        </w:rPr>
        <w:t xml:space="preserve"> receptionists g</w:t>
      </w:r>
      <w:r w:rsidR="003822C0">
        <w:rPr>
          <w:rFonts w:ascii="Arial" w:hAnsi="Arial" w:cs="Arial"/>
          <w:sz w:val="24"/>
          <w:szCs w:val="24"/>
        </w:rPr>
        <w:t>iv</w:t>
      </w:r>
      <w:r w:rsidR="008C60E6">
        <w:rPr>
          <w:rFonts w:ascii="Arial" w:hAnsi="Arial" w:cs="Arial"/>
          <w:sz w:val="24"/>
          <w:szCs w:val="24"/>
        </w:rPr>
        <w:t>ing</w:t>
      </w:r>
      <w:r w:rsidR="00A77D5E">
        <w:rPr>
          <w:rFonts w:ascii="Arial" w:hAnsi="Arial" w:cs="Arial"/>
          <w:sz w:val="24"/>
          <w:szCs w:val="24"/>
        </w:rPr>
        <w:t xml:space="preserve"> higher</w:t>
      </w:r>
      <w:r w:rsidR="008C60E6">
        <w:rPr>
          <w:rFonts w:ascii="Arial" w:hAnsi="Arial" w:cs="Arial"/>
          <w:sz w:val="24"/>
          <w:szCs w:val="24"/>
        </w:rPr>
        <w:t xml:space="preserve"> than average</w:t>
      </w:r>
      <w:r w:rsidR="00A77D5E">
        <w:rPr>
          <w:rFonts w:ascii="Arial" w:hAnsi="Arial" w:cs="Arial"/>
          <w:sz w:val="24"/>
          <w:szCs w:val="24"/>
        </w:rPr>
        <w:t xml:space="preserve"> scores for professionalism</w:t>
      </w:r>
      <w:r w:rsidR="00C64683">
        <w:rPr>
          <w:rFonts w:ascii="Arial" w:hAnsi="Arial" w:cs="Arial"/>
          <w:sz w:val="24"/>
          <w:szCs w:val="24"/>
        </w:rPr>
        <w:t xml:space="preserve">. </w:t>
      </w:r>
      <w:r w:rsidR="00F27727">
        <w:rPr>
          <w:rFonts w:ascii="Arial" w:hAnsi="Arial" w:cs="Arial"/>
          <w:sz w:val="24"/>
          <w:szCs w:val="24"/>
        </w:rPr>
        <w:t>However,</w:t>
      </w:r>
      <w:r w:rsidR="00C64683">
        <w:rPr>
          <w:rFonts w:ascii="Arial" w:hAnsi="Arial" w:cs="Arial"/>
          <w:sz w:val="24"/>
          <w:szCs w:val="24"/>
        </w:rPr>
        <w:t xml:space="preserve"> both paramedics and receptionists found it hard to evaluate</w:t>
      </w:r>
      <w:r w:rsidR="0084254B">
        <w:rPr>
          <w:rFonts w:ascii="Arial" w:hAnsi="Arial" w:cs="Arial"/>
          <w:sz w:val="24"/>
          <w:szCs w:val="24"/>
        </w:rPr>
        <w:t xml:space="preserve"> medical</w:t>
      </w:r>
      <w:r w:rsidR="00C64683">
        <w:rPr>
          <w:rFonts w:ascii="Arial" w:hAnsi="Arial" w:cs="Arial"/>
          <w:sz w:val="24"/>
          <w:szCs w:val="24"/>
        </w:rPr>
        <w:t xml:space="preserve"> residents </w:t>
      </w:r>
      <w:r w:rsidR="00807333">
        <w:rPr>
          <w:rFonts w:ascii="Arial" w:hAnsi="Arial" w:cs="Arial"/>
          <w:sz w:val="24"/>
          <w:szCs w:val="24"/>
        </w:rPr>
        <w:t xml:space="preserve">due to unfamiliarity with </w:t>
      </w:r>
      <w:r w:rsidR="00892D09">
        <w:rPr>
          <w:rFonts w:ascii="Arial" w:hAnsi="Arial" w:cs="Arial"/>
          <w:sz w:val="24"/>
          <w:szCs w:val="24"/>
        </w:rPr>
        <w:t>being part of assessment process</w:t>
      </w:r>
      <w:r w:rsidR="009C3BE0">
        <w:rPr>
          <w:rFonts w:ascii="Arial" w:hAnsi="Arial" w:cs="Arial"/>
          <w:sz w:val="24"/>
          <w:szCs w:val="24"/>
        </w:rPr>
        <w:t>es</w:t>
      </w:r>
      <w:r w:rsidR="00807333">
        <w:rPr>
          <w:rFonts w:ascii="Arial" w:hAnsi="Arial" w:cs="Arial"/>
          <w:sz w:val="24"/>
          <w:szCs w:val="24"/>
        </w:rPr>
        <w:t>.</w:t>
      </w:r>
    </w:p>
    <w:p w14:paraId="64763E24" w14:textId="4FBECDF9" w:rsidR="000D17CB" w:rsidRDefault="003962E3" w:rsidP="00113F99">
      <w:pPr>
        <w:jc w:val="both"/>
        <w:rPr>
          <w:rFonts w:ascii="Arial" w:hAnsi="Arial" w:cs="Arial"/>
          <w:sz w:val="24"/>
          <w:szCs w:val="24"/>
        </w:rPr>
      </w:pPr>
      <w:r>
        <w:rPr>
          <w:rFonts w:ascii="Arial" w:hAnsi="Arial" w:cs="Arial"/>
          <w:noProof/>
          <w:sz w:val="24"/>
          <w:szCs w:val="24"/>
        </w:rPr>
        <w:t>Gururajan (2004)</w:t>
      </w:r>
      <w:r w:rsidR="002B527E">
        <w:rPr>
          <w:rFonts w:ascii="Arial" w:hAnsi="Arial" w:cs="Arial"/>
          <w:sz w:val="24"/>
          <w:szCs w:val="24"/>
        </w:rPr>
        <w:t xml:space="preserve"> outlined the implementation </w:t>
      </w:r>
      <w:r w:rsidR="00E75FE0">
        <w:rPr>
          <w:rFonts w:ascii="Arial" w:hAnsi="Arial" w:cs="Arial"/>
          <w:sz w:val="24"/>
          <w:szCs w:val="24"/>
        </w:rPr>
        <w:t>of wireless technology in healthcare environments in Australia</w:t>
      </w:r>
      <w:r w:rsidR="00A35BDA">
        <w:rPr>
          <w:rFonts w:ascii="Arial" w:hAnsi="Arial" w:cs="Arial"/>
          <w:sz w:val="24"/>
          <w:szCs w:val="24"/>
        </w:rPr>
        <w:t xml:space="preserve">, trialling </w:t>
      </w:r>
      <w:r w:rsidR="001770B4">
        <w:rPr>
          <w:rFonts w:ascii="Arial" w:hAnsi="Arial" w:cs="Arial"/>
          <w:sz w:val="24"/>
          <w:szCs w:val="24"/>
        </w:rPr>
        <w:t>the technology with 20 staff including an unspecified number of receptionist</w:t>
      </w:r>
      <w:r w:rsidR="00B61D72">
        <w:rPr>
          <w:rFonts w:ascii="Arial" w:hAnsi="Arial" w:cs="Arial"/>
          <w:sz w:val="24"/>
          <w:szCs w:val="24"/>
        </w:rPr>
        <w:t xml:space="preserve">s. They found issues around user interfaces, </w:t>
      </w:r>
      <w:r w:rsidR="009B364B">
        <w:rPr>
          <w:rFonts w:ascii="Arial" w:hAnsi="Arial" w:cs="Arial"/>
          <w:sz w:val="24"/>
          <w:szCs w:val="24"/>
        </w:rPr>
        <w:t>communication issues with devices, and data security considerations</w:t>
      </w:r>
      <w:r w:rsidR="003B5953">
        <w:rPr>
          <w:rFonts w:ascii="Arial" w:hAnsi="Arial" w:cs="Arial"/>
          <w:sz w:val="24"/>
          <w:szCs w:val="24"/>
        </w:rPr>
        <w:t xml:space="preserve">, which they aimed to address in future </w:t>
      </w:r>
      <w:r w:rsidR="009C3BE0">
        <w:rPr>
          <w:rFonts w:ascii="Arial" w:hAnsi="Arial" w:cs="Arial"/>
          <w:sz w:val="24"/>
          <w:szCs w:val="24"/>
        </w:rPr>
        <w:t>studies</w:t>
      </w:r>
      <w:r w:rsidR="0084254B">
        <w:rPr>
          <w:rFonts w:ascii="Arial" w:hAnsi="Arial" w:cs="Arial"/>
          <w:sz w:val="24"/>
          <w:szCs w:val="24"/>
        </w:rPr>
        <w:t>, although these were not found by this review.</w:t>
      </w:r>
      <w:r w:rsidR="009075AB">
        <w:rPr>
          <w:rFonts w:ascii="Arial" w:hAnsi="Arial" w:cs="Arial"/>
          <w:sz w:val="24"/>
          <w:szCs w:val="24"/>
        </w:rPr>
        <w:t xml:space="preserve"> </w:t>
      </w:r>
      <w:r>
        <w:rPr>
          <w:rFonts w:ascii="Arial" w:hAnsi="Arial" w:cs="Arial"/>
          <w:noProof/>
          <w:sz w:val="24"/>
          <w:szCs w:val="24"/>
        </w:rPr>
        <w:t>Winden et al. (2014)</w:t>
      </w:r>
      <w:r w:rsidR="005832AB">
        <w:rPr>
          <w:rFonts w:ascii="Arial" w:hAnsi="Arial" w:cs="Arial"/>
          <w:sz w:val="24"/>
          <w:szCs w:val="24"/>
        </w:rPr>
        <w:t xml:space="preserve"> </w:t>
      </w:r>
      <w:r w:rsidR="003E6C07" w:rsidRPr="0084254B">
        <w:rPr>
          <w:rFonts w:ascii="Arial" w:hAnsi="Arial" w:cs="Arial"/>
          <w:sz w:val="24"/>
          <w:szCs w:val="24"/>
        </w:rPr>
        <w:t xml:space="preserve">evaluated </w:t>
      </w:r>
      <w:r w:rsidR="00D02A08">
        <w:rPr>
          <w:rFonts w:ascii="Arial" w:hAnsi="Arial" w:cs="Arial"/>
          <w:sz w:val="24"/>
          <w:szCs w:val="24"/>
        </w:rPr>
        <w:t xml:space="preserve">a record-exchange tool to share information across healthcare providers, using a mixed-methods </w:t>
      </w:r>
      <w:r w:rsidR="003967AB">
        <w:rPr>
          <w:rFonts w:ascii="Arial" w:hAnsi="Arial" w:cs="Arial"/>
          <w:sz w:val="24"/>
          <w:szCs w:val="24"/>
        </w:rPr>
        <w:t xml:space="preserve">study at four </w:t>
      </w:r>
      <w:r w:rsidR="009335BA">
        <w:rPr>
          <w:rFonts w:ascii="Arial" w:hAnsi="Arial" w:cs="Arial"/>
          <w:sz w:val="24"/>
          <w:szCs w:val="24"/>
        </w:rPr>
        <w:t>ED</w:t>
      </w:r>
      <w:r w:rsidR="003967AB">
        <w:rPr>
          <w:rFonts w:ascii="Arial" w:hAnsi="Arial" w:cs="Arial"/>
          <w:sz w:val="24"/>
          <w:szCs w:val="24"/>
        </w:rPr>
        <w:t xml:space="preserve">s in the </w:t>
      </w:r>
      <w:r w:rsidR="00B85B06">
        <w:rPr>
          <w:rFonts w:ascii="Arial" w:hAnsi="Arial" w:cs="Arial"/>
          <w:sz w:val="24"/>
          <w:szCs w:val="24"/>
        </w:rPr>
        <w:t>USA.</w:t>
      </w:r>
      <w:r w:rsidR="00EF1D8E">
        <w:rPr>
          <w:rFonts w:ascii="Arial" w:hAnsi="Arial" w:cs="Arial"/>
          <w:sz w:val="24"/>
          <w:szCs w:val="24"/>
        </w:rPr>
        <w:t xml:space="preserve"> They conducted focus groups with physicians, and sent surveys to </w:t>
      </w:r>
      <w:r w:rsidR="003633EF">
        <w:rPr>
          <w:rFonts w:ascii="Arial" w:hAnsi="Arial" w:cs="Arial"/>
          <w:sz w:val="24"/>
          <w:szCs w:val="24"/>
        </w:rPr>
        <w:t>non-physician staff, including receptionists.</w:t>
      </w:r>
      <w:r w:rsidR="00493324">
        <w:rPr>
          <w:rFonts w:ascii="Arial" w:hAnsi="Arial" w:cs="Arial"/>
          <w:sz w:val="24"/>
          <w:szCs w:val="24"/>
        </w:rPr>
        <w:t xml:space="preserve"> </w:t>
      </w:r>
      <w:r w:rsidR="00A526F7">
        <w:rPr>
          <w:rFonts w:ascii="Arial" w:hAnsi="Arial" w:cs="Arial"/>
          <w:sz w:val="24"/>
          <w:szCs w:val="24"/>
        </w:rPr>
        <w:t>U</w:t>
      </w:r>
      <w:r w:rsidR="00493324">
        <w:rPr>
          <w:rFonts w:ascii="Arial" w:hAnsi="Arial" w:cs="Arial"/>
          <w:sz w:val="24"/>
          <w:szCs w:val="24"/>
        </w:rPr>
        <w:t xml:space="preserve">se of the system was considered effective, although actual utilisation was low, </w:t>
      </w:r>
      <w:r w:rsidR="0029570C">
        <w:rPr>
          <w:rFonts w:ascii="Arial" w:hAnsi="Arial" w:cs="Arial"/>
          <w:sz w:val="24"/>
          <w:szCs w:val="24"/>
        </w:rPr>
        <w:t>and issues</w:t>
      </w:r>
      <w:r w:rsidR="00A526F7">
        <w:rPr>
          <w:rFonts w:ascii="Arial" w:hAnsi="Arial" w:cs="Arial"/>
          <w:sz w:val="24"/>
          <w:szCs w:val="24"/>
        </w:rPr>
        <w:t xml:space="preserve"> arose</w:t>
      </w:r>
      <w:r w:rsidR="0029570C">
        <w:rPr>
          <w:rFonts w:ascii="Arial" w:hAnsi="Arial" w:cs="Arial"/>
          <w:sz w:val="24"/>
          <w:szCs w:val="24"/>
        </w:rPr>
        <w:t xml:space="preserve"> around consent for transfer of data and </w:t>
      </w:r>
      <w:r w:rsidR="001D5C83">
        <w:rPr>
          <w:rFonts w:ascii="Arial" w:hAnsi="Arial" w:cs="Arial"/>
          <w:sz w:val="24"/>
          <w:szCs w:val="24"/>
        </w:rPr>
        <w:t xml:space="preserve">ease of use. </w:t>
      </w:r>
      <w:r>
        <w:rPr>
          <w:rFonts w:ascii="Arial" w:hAnsi="Arial" w:cs="Arial"/>
          <w:noProof/>
          <w:sz w:val="24"/>
          <w:szCs w:val="24"/>
        </w:rPr>
        <w:t>Piasecki et al. (2005)</w:t>
      </w:r>
      <w:r w:rsidR="002D3F81">
        <w:rPr>
          <w:rFonts w:ascii="Arial" w:hAnsi="Arial" w:cs="Arial"/>
          <w:sz w:val="24"/>
          <w:szCs w:val="24"/>
        </w:rPr>
        <w:t xml:space="preserve"> </w:t>
      </w:r>
      <w:r w:rsidR="00221031">
        <w:rPr>
          <w:rFonts w:ascii="Arial" w:hAnsi="Arial" w:cs="Arial"/>
          <w:sz w:val="24"/>
          <w:szCs w:val="24"/>
        </w:rPr>
        <w:t xml:space="preserve">conducted a workflow analysis of implementing a computerised entry system in an </w:t>
      </w:r>
      <w:r w:rsidR="00D47253">
        <w:rPr>
          <w:rFonts w:ascii="Arial" w:hAnsi="Arial" w:cs="Arial"/>
          <w:sz w:val="24"/>
          <w:szCs w:val="24"/>
        </w:rPr>
        <w:t>ED</w:t>
      </w:r>
      <w:r w:rsidR="00221031">
        <w:rPr>
          <w:rFonts w:ascii="Arial" w:hAnsi="Arial" w:cs="Arial"/>
          <w:sz w:val="24"/>
          <w:szCs w:val="24"/>
        </w:rPr>
        <w:t xml:space="preserve"> in the USA, </w:t>
      </w:r>
      <w:r w:rsidR="00A73A33">
        <w:rPr>
          <w:rFonts w:ascii="Arial" w:hAnsi="Arial" w:cs="Arial"/>
          <w:sz w:val="24"/>
          <w:szCs w:val="24"/>
        </w:rPr>
        <w:t xml:space="preserve">interviewing </w:t>
      </w:r>
      <w:r w:rsidR="00D47253">
        <w:rPr>
          <w:rFonts w:ascii="Arial" w:hAnsi="Arial" w:cs="Arial"/>
          <w:sz w:val="24"/>
          <w:szCs w:val="24"/>
        </w:rPr>
        <w:t>ED</w:t>
      </w:r>
      <w:r w:rsidR="0084254B">
        <w:rPr>
          <w:rFonts w:ascii="Arial" w:hAnsi="Arial" w:cs="Arial"/>
          <w:sz w:val="24"/>
          <w:szCs w:val="24"/>
        </w:rPr>
        <w:t xml:space="preserve"> </w:t>
      </w:r>
      <w:r w:rsidR="00A73A33">
        <w:rPr>
          <w:rFonts w:ascii="Arial" w:hAnsi="Arial" w:cs="Arial"/>
          <w:sz w:val="24"/>
          <w:szCs w:val="24"/>
        </w:rPr>
        <w:t>staff before and after implementation.</w:t>
      </w:r>
      <w:r w:rsidR="00C57A1C">
        <w:rPr>
          <w:rFonts w:ascii="Arial" w:hAnsi="Arial" w:cs="Arial"/>
          <w:sz w:val="24"/>
          <w:szCs w:val="24"/>
        </w:rPr>
        <w:t xml:space="preserve"> They calculated significant</w:t>
      </w:r>
      <w:r w:rsidR="00B30EF3">
        <w:rPr>
          <w:rFonts w:ascii="Arial" w:hAnsi="Arial" w:cs="Arial"/>
          <w:sz w:val="24"/>
          <w:szCs w:val="24"/>
        </w:rPr>
        <w:t xml:space="preserve"> financial</w:t>
      </w:r>
      <w:r w:rsidR="00C57A1C">
        <w:rPr>
          <w:rFonts w:ascii="Arial" w:hAnsi="Arial" w:cs="Arial"/>
          <w:sz w:val="24"/>
          <w:szCs w:val="24"/>
        </w:rPr>
        <w:t xml:space="preserve"> savings, with the most </w:t>
      </w:r>
      <w:r w:rsidR="00B30EF3">
        <w:rPr>
          <w:rFonts w:ascii="Arial" w:hAnsi="Arial" w:cs="Arial"/>
          <w:sz w:val="24"/>
          <w:szCs w:val="24"/>
        </w:rPr>
        <w:t>ce</w:t>
      </w:r>
      <w:r w:rsidR="00020080">
        <w:rPr>
          <w:rFonts w:ascii="Arial" w:hAnsi="Arial" w:cs="Arial"/>
          <w:sz w:val="24"/>
          <w:szCs w:val="24"/>
        </w:rPr>
        <w:t>ntred on nursing and receptionists, and increased staff satisfaction.</w:t>
      </w:r>
    </w:p>
    <w:p w14:paraId="685638C6" w14:textId="5A19183B" w:rsidR="00F8002B" w:rsidRDefault="00F8002B" w:rsidP="00113F99">
      <w:pPr>
        <w:jc w:val="both"/>
        <w:rPr>
          <w:rFonts w:ascii="Arial" w:hAnsi="Arial" w:cs="Arial"/>
          <w:b/>
          <w:bCs/>
          <w:sz w:val="24"/>
          <w:szCs w:val="24"/>
          <w:u w:val="single"/>
        </w:rPr>
      </w:pPr>
      <w:r>
        <w:rPr>
          <w:rFonts w:ascii="Arial" w:hAnsi="Arial" w:cs="Arial"/>
          <w:b/>
          <w:bCs/>
          <w:sz w:val="24"/>
          <w:szCs w:val="24"/>
          <w:u w:val="single"/>
        </w:rPr>
        <w:t>Discussion</w:t>
      </w:r>
    </w:p>
    <w:p w14:paraId="5ADBD104" w14:textId="76D78F68" w:rsidR="004A2C4E"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 xml:space="preserve">This review highlights the </w:t>
      </w:r>
      <w:r>
        <w:rPr>
          <w:rFonts w:ascii="Arial" w:eastAsia="Times New Roman" w:hAnsi="Arial" w:cs="Arial"/>
          <w:kern w:val="0"/>
          <w:sz w:val="24"/>
          <w:szCs w:val="24"/>
          <w:lang w:eastAsia="en-GB"/>
          <w14:ligatures w14:val="none"/>
        </w:rPr>
        <w:t>evolving</w:t>
      </w:r>
      <w:r w:rsidRPr="004D7B02">
        <w:rPr>
          <w:rFonts w:ascii="Arial" w:eastAsia="Times New Roman" w:hAnsi="Arial" w:cs="Arial"/>
          <w:kern w:val="0"/>
          <w:sz w:val="24"/>
          <w:szCs w:val="24"/>
          <w:lang w:eastAsia="en-GB"/>
          <w14:ligatures w14:val="none"/>
        </w:rPr>
        <w:t xml:space="preserve"> role that receptionists play in </w:t>
      </w:r>
      <w:r w:rsidR="009335BA">
        <w:rPr>
          <w:rFonts w:ascii="Arial" w:eastAsia="Times New Roman" w:hAnsi="Arial" w:cs="Arial"/>
          <w:kern w:val="0"/>
          <w:sz w:val="24"/>
          <w:szCs w:val="24"/>
          <w:lang w:eastAsia="en-GB"/>
          <w14:ligatures w14:val="none"/>
        </w:rPr>
        <w:t>ED</w:t>
      </w:r>
      <w:r w:rsidRPr="004D7B02">
        <w:rPr>
          <w:rFonts w:ascii="Arial" w:eastAsia="Times New Roman" w:hAnsi="Arial" w:cs="Arial"/>
          <w:kern w:val="0"/>
          <w:sz w:val="24"/>
          <w:szCs w:val="24"/>
          <w:lang w:eastAsia="en-GB"/>
          <w14:ligatures w14:val="none"/>
        </w:rPr>
        <w:t xml:space="preserve">s, </w:t>
      </w:r>
      <w:r>
        <w:rPr>
          <w:rFonts w:ascii="Arial" w:eastAsia="Times New Roman" w:hAnsi="Arial" w:cs="Arial"/>
          <w:kern w:val="0"/>
          <w:sz w:val="24"/>
          <w:szCs w:val="24"/>
          <w:lang w:eastAsia="en-GB"/>
          <w14:ligatures w14:val="none"/>
        </w:rPr>
        <w:t>discussing</w:t>
      </w:r>
      <w:r w:rsidRPr="004D7B02">
        <w:rPr>
          <w:rFonts w:ascii="Arial" w:eastAsia="Times New Roman" w:hAnsi="Arial" w:cs="Arial"/>
          <w:kern w:val="0"/>
          <w:sz w:val="24"/>
          <w:szCs w:val="24"/>
          <w:lang w:eastAsia="en-GB"/>
          <w14:ligatures w14:val="none"/>
        </w:rPr>
        <w:t xml:space="preserve"> their involvement in patient management, psychological challenges, and their positioning within the wider healthcare team. Receptionists often occupy a crucial but overlooked space in ED operations, where they serve as initial point</w:t>
      </w:r>
      <w:r w:rsidR="0012393A">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of contact for patients, </w:t>
      </w:r>
      <w:r w:rsidRPr="004D7B02">
        <w:rPr>
          <w:rFonts w:ascii="Arial" w:eastAsia="Times New Roman" w:hAnsi="Arial" w:cs="Arial"/>
          <w:kern w:val="0"/>
          <w:sz w:val="24"/>
          <w:szCs w:val="24"/>
          <w:lang w:eastAsia="en-GB"/>
          <w14:ligatures w14:val="none"/>
        </w:rPr>
        <w:lastRenderedPageBreak/>
        <w:t>helping direct patient flow and offering support in high-pressure environments. This discussion synthesi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e</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findings across the identified themes—Assessment, Experiences, Beliefs, and Interventions—and critically evaluate</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the implications for </w:t>
      </w:r>
      <w:r w:rsidR="00D47253">
        <w:rPr>
          <w:rFonts w:ascii="Arial" w:eastAsia="Times New Roman" w:hAnsi="Arial" w:cs="Arial"/>
          <w:kern w:val="0"/>
          <w:sz w:val="24"/>
          <w:szCs w:val="24"/>
          <w:lang w:eastAsia="en-GB"/>
          <w14:ligatures w14:val="none"/>
        </w:rPr>
        <w:t>ED</w:t>
      </w:r>
      <w:r w:rsidRPr="004D7B02">
        <w:rPr>
          <w:rFonts w:ascii="Arial" w:eastAsia="Times New Roman" w:hAnsi="Arial" w:cs="Arial"/>
          <w:kern w:val="0"/>
          <w:sz w:val="24"/>
          <w:szCs w:val="24"/>
          <w:lang w:eastAsia="en-GB"/>
          <w14:ligatures w14:val="none"/>
        </w:rPr>
        <w:t xml:space="preserve"> practices.</w:t>
      </w:r>
    </w:p>
    <w:p w14:paraId="0C956A9B" w14:textId="4B9A6D4D" w:rsidR="003C315F" w:rsidRPr="003C315F" w:rsidRDefault="003C315F" w:rsidP="004A2C4E">
      <w:pPr>
        <w:spacing w:before="100" w:beforeAutospacing="1" w:after="100" w:afterAutospacing="1" w:line="240" w:lineRule="auto"/>
        <w:jc w:val="both"/>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Assessment and Patient Streaming</w:t>
      </w:r>
    </w:p>
    <w:p w14:paraId="00778650" w14:textId="6C874BDB" w:rsidR="004A2C4E" w:rsidRPr="004D7B02"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The role of receptionists in assessing patients as they first enter the ED emerged as a key theme, particularly in studies conducted before formali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ed triage systems were widespread. Early research </w:t>
      </w:r>
      <w:r w:rsidR="003962E3">
        <w:rPr>
          <w:rFonts w:ascii="Arial" w:eastAsia="Times New Roman" w:hAnsi="Arial" w:cs="Arial"/>
          <w:noProof/>
          <w:kern w:val="0"/>
          <w:sz w:val="24"/>
          <w:szCs w:val="24"/>
          <w:lang w:eastAsia="en-GB"/>
          <w14:ligatures w14:val="none"/>
        </w:rPr>
        <w:t>(Shah and Carr, 1974, Hughes, 1989)</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suggested receptionists could effectively use discretion when categori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ing patients, though these findings must be considered </w:t>
      </w:r>
      <w:proofErr w:type="gramStart"/>
      <w:r w:rsidRPr="004D7B02">
        <w:rPr>
          <w:rFonts w:ascii="Arial" w:eastAsia="Times New Roman" w:hAnsi="Arial" w:cs="Arial"/>
          <w:kern w:val="0"/>
          <w:sz w:val="24"/>
          <w:szCs w:val="24"/>
          <w:lang w:eastAsia="en-GB"/>
          <w14:ligatures w14:val="none"/>
        </w:rPr>
        <w:t>in light of</w:t>
      </w:r>
      <w:proofErr w:type="gramEnd"/>
      <w:r w:rsidRPr="004D7B02">
        <w:rPr>
          <w:rFonts w:ascii="Arial" w:eastAsia="Times New Roman" w:hAnsi="Arial" w:cs="Arial"/>
          <w:kern w:val="0"/>
          <w:sz w:val="24"/>
          <w:szCs w:val="24"/>
          <w:lang w:eastAsia="en-GB"/>
          <w14:ligatures w14:val="none"/>
        </w:rPr>
        <w:t xml:space="preserve"> their historical context. Significant developments in triage practices since the 1990s may limit the applicability of older studies, which did not account for modern clinical oversight and electronic systems. More recent research </w:t>
      </w:r>
      <w:r w:rsidR="003962E3">
        <w:rPr>
          <w:rFonts w:ascii="Arial" w:eastAsia="Times New Roman" w:hAnsi="Arial" w:cs="Arial"/>
          <w:noProof/>
          <w:kern w:val="0"/>
          <w:sz w:val="24"/>
          <w:szCs w:val="24"/>
          <w:lang w:eastAsia="en-GB"/>
          <w14:ligatures w14:val="none"/>
        </w:rPr>
        <w:t>(Goodacre et al., 2001, Dekker-Boersema et al., 2019)</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supports the idea that receptionists can accurately stream patients with minimal impact on overall ED waiting times and patient safety. However, concerns around their efficacy, particularly in the absence of adequate training, remain pertinent, as evidenced by lower agreement</w:t>
      </w:r>
      <w:r w:rsidR="00322E79">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between receptionists and clinical staff in triage accuracy </w:t>
      </w:r>
      <w:r w:rsidR="003962E3">
        <w:rPr>
          <w:rFonts w:ascii="Arial" w:eastAsia="Times New Roman" w:hAnsi="Arial" w:cs="Arial"/>
          <w:noProof/>
          <w:kern w:val="0"/>
          <w:sz w:val="24"/>
          <w:szCs w:val="24"/>
          <w:lang w:eastAsia="en-GB"/>
          <w14:ligatures w14:val="none"/>
        </w:rPr>
        <w:t>(Quitt et al., 2009)</w:t>
      </w:r>
      <w:r w:rsidRPr="004D7B02">
        <w:rPr>
          <w:rFonts w:ascii="Arial" w:eastAsia="Times New Roman" w:hAnsi="Arial" w:cs="Arial"/>
          <w:kern w:val="0"/>
          <w:sz w:val="24"/>
          <w:szCs w:val="24"/>
          <w:lang w:eastAsia="en-GB"/>
          <w14:ligatures w14:val="none"/>
        </w:rPr>
        <w:t>.</w:t>
      </w:r>
      <w:r w:rsidRPr="00C0622C">
        <w:rPr>
          <w:rFonts w:ascii="Arial" w:hAnsi="Arial" w:cs="Arial"/>
          <w:sz w:val="24"/>
          <w:szCs w:val="24"/>
        </w:rPr>
        <w:t xml:space="preserve"> </w:t>
      </w:r>
    </w:p>
    <w:p w14:paraId="0468686F" w14:textId="4D67FA4B" w:rsidR="004A2C4E" w:rsidRDefault="004A2C4E" w:rsidP="004A2C4E">
      <w:pPr>
        <w:jc w:val="both"/>
        <w:rPr>
          <w:rFonts w:ascii="Arial" w:hAnsi="Arial" w:cs="Arial"/>
          <w:sz w:val="24"/>
          <w:szCs w:val="24"/>
        </w:rPr>
      </w:pPr>
      <w:r w:rsidRPr="004D7B02">
        <w:rPr>
          <w:rFonts w:ascii="Arial" w:eastAsia="Times New Roman" w:hAnsi="Arial" w:cs="Arial"/>
          <w:kern w:val="0"/>
          <w:sz w:val="24"/>
          <w:szCs w:val="24"/>
          <w:lang w:eastAsia="en-GB"/>
          <w14:ligatures w14:val="none"/>
        </w:rPr>
        <w:t>The inclusion of receptionists in patient assessment raises questions about the scope of their role, particularly as many studies predate contemporary systems.</w:t>
      </w:r>
      <w:r w:rsidR="0012393A" w:rsidRPr="0012393A">
        <w:rPr>
          <w:rFonts w:ascii="Arial" w:eastAsia="Times New Roman" w:hAnsi="Arial" w:cs="Arial"/>
          <w:kern w:val="0"/>
          <w:sz w:val="24"/>
          <w:szCs w:val="24"/>
          <w:lang w:eastAsia="en-GB"/>
          <w14:ligatures w14:val="none"/>
        </w:rPr>
        <w:t xml:space="preserve"> </w:t>
      </w:r>
      <w:r w:rsidR="0012393A">
        <w:rPr>
          <w:rFonts w:ascii="Arial" w:eastAsia="Times New Roman" w:hAnsi="Arial" w:cs="Arial"/>
          <w:kern w:val="0"/>
          <w:sz w:val="24"/>
          <w:szCs w:val="24"/>
          <w:lang w:eastAsia="en-GB"/>
          <w14:ligatures w14:val="none"/>
        </w:rPr>
        <w:t>I</w:t>
      </w:r>
      <w:r w:rsidR="0012393A">
        <w:rPr>
          <w:rFonts w:ascii="Arial" w:hAnsi="Arial" w:cs="Arial"/>
          <w:sz w:val="24"/>
          <w:szCs w:val="24"/>
        </w:rPr>
        <w:t xml:space="preserve">nput of receptionists in the triage process in UK settings has been identified in studies both included in this review </w:t>
      </w:r>
      <w:r w:rsidR="003962E3">
        <w:rPr>
          <w:rFonts w:ascii="Arial" w:hAnsi="Arial" w:cs="Arial"/>
          <w:noProof/>
          <w:sz w:val="24"/>
          <w:szCs w:val="24"/>
        </w:rPr>
        <w:t>(Hughes, 1989, Mallett and Woolwich, 1990, Quitt et al., 2009)</w:t>
      </w:r>
      <w:r w:rsidR="0012393A">
        <w:rPr>
          <w:rFonts w:ascii="Arial" w:hAnsi="Arial" w:cs="Arial"/>
          <w:sz w:val="24"/>
          <w:szCs w:val="24"/>
        </w:rPr>
        <w:t xml:space="preserve"> and in the wider literature base, both in general practice </w:t>
      </w:r>
      <w:r w:rsidR="003962E3">
        <w:rPr>
          <w:rFonts w:ascii="Arial" w:hAnsi="Arial" w:cs="Arial"/>
          <w:noProof/>
          <w:sz w:val="24"/>
          <w:szCs w:val="24"/>
        </w:rPr>
        <w:t>(Litchfield et al., 2017)</w:t>
      </w:r>
      <w:r w:rsidR="0012393A">
        <w:rPr>
          <w:rFonts w:ascii="Arial" w:hAnsi="Arial" w:cs="Arial"/>
          <w:sz w:val="24"/>
          <w:szCs w:val="24"/>
        </w:rPr>
        <w:t xml:space="preserve"> and EDs </w:t>
      </w:r>
      <w:r w:rsidR="003962E3">
        <w:rPr>
          <w:rFonts w:ascii="Arial" w:hAnsi="Arial" w:cs="Arial"/>
          <w:noProof/>
          <w:sz w:val="24"/>
          <w:szCs w:val="24"/>
        </w:rPr>
        <w:t>(Oredsson et al., 2011, Gorick et al., 2024)</w:t>
      </w:r>
      <w:r w:rsidR="0012393A">
        <w:rPr>
          <w:rFonts w:ascii="Arial" w:hAnsi="Arial" w:cs="Arial"/>
          <w:sz w:val="24"/>
          <w:szCs w:val="24"/>
        </w:rPr>
        <w:t>.</w:t>
      </w:r>
      <w:r w:rsidR="00BD7891">
        <w:rPr>
          <w:rFonts w:ascii="Arial" w:hAnsi="Arial" w:cs="Arial"/>
          <w:sz w:val="24"/>
          <w:szCs w:val="24"/>
        </w:rPr>
        <w:t xml:space="preserve"> C</w:t>
      </w:r>
      <w:r w:rsidR="003B50C6">
        <w:rPr>
          <w:rFonts w:ascii="Arial" w:hAnsi="Arial" w:cs="Arial"/>
          <w:sz w:val="24"/>
          <w:szCs w:val="24"/>
        </w:rPr>
        <w:t xml:space="preserve">urrent UK guidance states that any triage should be conducted by an appropriately trained clinical member of staff </w:t>
      </w:r>
      <w:r w:rsidR="003962E3">
        <w:rPr>
          <w:rFonts w:ascii="Arial" w:hAnsi="Arial" w:cs="Arial"/>
          <w:noProof/>
          <w:sz w:val="24"/>
          <w:szCs w:val="24"/>
        </w:rPr>
        <w:t>(The Royal College of Emergency Medicine, 2017)</w:t>
      </w:r>
      <w:r w:rsidR="003B50C6">
        <w:rPr>
          <w:rFonts w:ascii="Arial" w:hAnsi="Arial" w:cs="Arial"/>
          <w:sz w:val="24"/>
          <w:szCs w:val="24"/>
        </w:rPr>
        <w:t xml:space="preserve">. </w:t>
      </w:r>
      <w:r w:rsidR="004836BE">
        <w:rPr>
          <w:rFonts w:ascii="Arial" w:hAnsi="Arial" w:cs="Arial"/>
          <w:sz w:val="24"/>
          <w:szCs w:val="24"/>
        </w:rPr>
        <w:t>A</w:t>
      </w:r>
      <w:r w:rsidR="003B50C6">
        <w:rPr>
          <w:rFonts w:ascii="Arial" w:hAnsi="Arial" w:cs="Arial"/>
          <w:sz w:val="24"/>
          <w:szCs w:val="24"/>
        </w:rPr>
        <w:t xml:space="preserve">cuity assessments by receptionists has had negative consequences in the past, as seen in the case of </w:t>
      </w:r>
      <w:r w:rsidR="003B50C6" w:rsidRPr="00290D79">
        <w:rPr>
          <w:rFonts w:ascii="Arial" w:hAnsi="Arial" w:cs="Arial"/>
          <w:sz w:val="24"/>
          <w:szCs w:val="24"/>
        </w:rPr>
        <w:t>Darnley v Croydon NHS trust (2019)</w:t>
      </w:r>
      <w:r w:rsidR="003B50C6">
        <w:rPr>
          <w:rFonts w:ascii="Arial" w:hAnsi="Arial" w:cs="Arial"/>
          <w:sz w:val="24"/>
          <w:szCs w:val="24"/>
        </w:rPr>
        <w:t xml:space="preserve"> </w:t>
      </w:r>
      <w:r w:rsidR="003962E3">
        <w:rPr>
          <w:rFonts w:ascii="Arial" w:hAnsi="Arial" w:cs="Arial"/>
          <w:noProof/>
          <w:sz w:val="24"/>
          <w:szCs w:val="24"/>
        </w:rPr>
        <w:t>(Okninski, 2019</w:t>
      </w:r>
      <w:proofErr w:type="gramStart"/>
      <w:r w:rsidR="003962E3">
        <w:rPr>
          <w:rFonts w:ascii="Arial" w:hAnsi="Arial" w:cs="Arial"/>
          <w:noProof/>
          <w:sz w:val="24"/>
          <w:szCs w:val="24"/>
        </w:rPr>
        <w:t>)</w:t>
      </w:r>
      <w:r w:rsidR="003B50C6">
        <w:rPr>
          <w:rFonts w:ascii="Arial" w:hAnsi="Arial" w:cs="Arial"/>
          <w:sz w:val="24"/>
          <w:szCs w:val="24"/>
        </w:rPr>
        <w:t>.</w:t>
      </w:r>
      <w:r w:rsidRPr="004D7B02">
        <w:rPr>
          <w:rFonts w:ascii="Arial" w:eastAsia="Times New Roman" w:hAnsi="Arial" w:cs="Arial"/>
          <w:kern w:val="0"/>
          <w:sz w:val="24"/>
          <w:szCs w:val="24"/>
          <w:lang w:eastAsia="en-GB"/>
          <w14:ligatures w14:val="none"/>
        </w:rPr>
        <w:t>The</w:t>
      </w:r>
      <w:proofErr w:type="gramEnd"/>
      <w:r w:rsidRPr="004D7B02">
        <w:rPr>
          <w:rFonts w:ascii="Arial" w:eastAsia="Times New Roman" w:hAnsi="Arial" w:cs="Arial"/>
          <w:kern w:val="0"/>
          <w:sz w:val="24"/>
          <w:szCs w:val="24"/>
          <w:lang w:eastAsia="en-GB"/>
          <w14:ligatures w14:val="none"/>
        </w:rPr>
        <w:t xml:space="preserve"> study by </w:t>
      </w:r>
      <w:r w:rsidR="003962E3">
        <w:rPr>
          <w:rFonts w:ascii="Arial" w:eastAsia="Times New Roman" w:hAnsi="Arial" w:cs="Arial"/>
          <w:noProof/>
          <w:kern w:val="0"/>
          <w:sz w:val="24"/>
          <w:szCs w:val="24"/>
          <w:lang w:eastAsia="en-GB"/>
          <w14:ligatures w14:val="none"/>
        </w:rPr>
        <w:t>Dekker-Boersema et al. (2019)</w:t>
      </w:r>
      <w:r w:rsidRPr="004D7B02">
        <w:rPr>
          <w:rFonts w:ascii="Arial" w:eastAsia="Times New Roman" w:hAnsi="Arial" w:cs="Arial"/>
          <w:kern w:val="0"/>
          <w:sz w:val="24"/>
          <w:szCs w:val="24"/>
          <w:lang w:eastAsia="en-GB"/>
          <w14:ligatures w14:val="none"/>
        </w:rPr>
        <w:t xml:space="preserve"> in Mozambique suggests that with structured training, non-clinical staff, including receptionists, can contribute positively to patient outcomes, potentially opening new avenues for expanding roles in low-resource settings. However, there is a clear need for more up-to-date and contextually relevant research, particularly in high-</w:t>
      </w:r>
      <w:r w:rsidR="00AF6E7E">
        <w:rPr>
          <w:rFonts w:ascii="Arial" w:eastAsia="Times New Roman" w:hAnsi="Arial" w:cs="Arial"/>
          <w:kern w:val="0"/>
          <w:sz w:val="24"/>
          <w:szCs w:val="24"/>
          <w:lang w:eastAsia="en-GB"/>
          <w14:ligatures w14:val="none"/>
        </w:rPr>
        <w:t>resource</w:t>
      </w:r>
      <w:r w:rsidRPr="004D7B02">
        <w:rPr>
          <w:rFonts w:ascii="Arial" w:eastAsia="Times New Roman" w:hAnsi="Arial" w:cs="Arial"/>
          <w:kern w:val="0"/>
          <w:sz w:val="24"/>
          <w:szCs w:val="24"/>
          <w:lang w:eastAsia="en-GB"/>
          <w14:ligatures w14:val="none"/>
        </w:rPr>
        <w:t xml:space="preserve"> settings, where ED processes are more standardi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ed.</w:t>
      </w:r>
    </w:p>
    <w:p w14:paraId="421C78A0" w14:textId="23103341" w:rsidR="003C315F" w:rsidRPr="003C315F" w:rsidRDefault="003C315F" w:rsidP="004A2C4E">
      <w:pPr>
        <w:jc w:val="both"/>
        <w:rPr>
          <w:rFonts w:ascii="Arial" w:hAnsi="Arial" w:cs="Arial"/>
          <w:sz w:val="24"/>
          <w:szCs w:val="24"/>
          <w:u w:val="single"/>
        </w:rPr>
      </w:pPr>
      <w:r w:rsidRPr="003C315F">
        <w:rPr>
          <w:rFonts w:ascii="Arial" w:hAnsi="Arial" w:cs="Arial"/>
          <w:sz w:val="24"/>
          <w:szCs w:val="24"/>
          <w:u w:val="single"/>
        </w:rPr>
        <w:t>Psychological and Physical Strain on Receptionists</w:t>
      </w:r>
    </w:p>
    <w:p w14:paraId="70D74E49" w14:textId="10514A28" w:rsidR="004A2C4E" w:rsidRPr="004D7B02"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 xml:space="preserve">The experiences of receptionists reflect significant psychological and physical strain, particularly in relation to exposure to workplace violence and secondary trauma. </w:t>
      </w:r>
      <w:r w:rsidR="00032C06">
        <w:rPr>
          <w:rFonts w:ascii="Arial" w:eastAsia="Times New Roman" w:hAnsi="Arial" w:cs="Arial"/>
          <w:kern w:val="0"/>
          <w:sz w:val="24"/>
          <w:szCs w:val="24"/>
          <w:lang w:eastAsia="en-GB"/>
          <w14:ligatures w14:val="none"/>
        </w:rPr>
        <w:t xml:space="preserve">Wider research from </w:t>
      </w:r>
      <w:r w:rsidR="003962E3">
        <w:rPr>
          <w:rFonts w:ascii="Arial" w:hAnsi="Arial" w:cs="Arial"/>
          <w:noProof/>
          <w:sz w:val="24"/>
          <w:szCs w:val="24"/>
        </w:rPr>
        <w:t>Donald and Lindsay (2023)</w:t>
      </w:r>
      <w:r w:rsidR="00032C06">
        <w:rPr>
          <w:rFonts w:ascii="Arial" w:hAnsi="Arial" w:cs="Arial"/>
          <w:sz w:val="24"/>
          <w:szCs w:val="24"/>
        </w:rPr>
        <w:t xml:space="preserve"> identified that violence against UK ED staff has increased in recent years, so the need to safeguard staff is greater now than ever. </w:t>
      </w:r>
      <w:r w:rsidRPr="004D7B02">
        <w:rPr>
          <w:rFonts w:ascii="Arial" w:eastAsia="Times New Roman" w:hAnsi="Arial" w:cs="Arial"/>
          <w:kern w:val="0"/>
          <w:sz w:val="24"/>
          <w:szCs w:val="24"/>
          <w:lang w:eastAsia="en-GB"/>
          <w14:ligatures w14:val="none"/>
        </w:rPr>
        <w:t>Studies</w:t>
      </w:r>
      <w:r>
        <w:rPr>
          <w:rFonts w:ascii="Arial" w:eastAsia="Times New Roman" w:hAnsi="Arial" w:cs="Arial"/>
          <w:kern w:val="0"/>
          <w:sz w:val="24"/>
          <w:szCs w:val="24"/>
          <w:lang w:eastAsia="en-GB"/>
          <w14:ligatures w14:val="none"/>
        </w:rPr>
        <w:t xml:space="preserve"> from this review</w:t>
      </w:r>
      <w:r w:rsidRPr="004D7B02">
        <w:rPr>
          <w:rFonts w:ascii="Arial" w:eastAsia="Times New Roman" w:hAnsi="Arial" w:cs="Arial"/>
          <w:kern w:val="0"/>
          <w:sz w:val="24"/>
          <w:szCs w:val="24"/>
          <w:lang w:eastAsia="en-GB"/>
          <w14:ligatures w14:val="none"/>
        </w:rPr>
        <w:t xml:space="preserve"> on violence in the ED </w:t>
      </w:r>
      <w:r w:rsidR="003962E3">
        <w:rPr>
          <w:rFonts w:ascii="Arial" w:eastAsia="Times New Roman" w:hAnsi="Arial" w:cs="Arial"/>
          <w:noProof/>
          <w:kern w:val="0"/>
          <w:sz w:val="24"/>
          <w:szCs w:val="24"/>
          <w:lang w:eastAsia="en-GB"/>
          <w14:ligatures w14:val="none"/>
        </w:rPr>
        <w:t>(Cembrowicz and Shepherd, 1992, Oğuz et al., 2020)</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reveal that although receptionists may be at lower risk compared to clinical staff, they are still exposed to significant levels of verbal and physical abuse.</w:t>
      </w:r>
      <w:r>
        <w:rPr>
          <w:rFonts w:ascii="Arial" w:hAnsi="Arial" w:cs="Arial"/>
          <w:sz w:val="24"/>
          <w:szCs w:val="24"/>
        </w:rPr>
        <w:t>.</w:t>
      </w:r>
      <w:r w:rsidRPr="004D7B02">
        <w:rPr>
          <w:rFonts w:ascii="Arial" w:eastAsia="Times New Roman" w:hAnsi="Arial" w:cs="Arial"/>
          <w:kern w:val="0"/>
          <w:sz w:val="24"/>
          <w:szCs w:val="24"/>
          <w:lang w:eastAsia="en-GB"/>
          <w14:ligatures w14:val="none"/>
        </w:rPr>
        <w:t xml:space="preserve"> Given their position as the first point of contact, receptionists are often tasked with handling frustrated or distressed patients, yet their role in managing such interactions is typically underappreciated. This finding is consistent with psychological impacts identified by </w:t>
      </w:r>
      <w:r w:rsidR="003962E3">
        <w:rPr>
          <w:rFonts w:ascii="Arial" w:eastAsia="Times New Roman" w:hAnsi="Arial" w:cs="Arial"/>
          <w:noProof/>
          <w:kern w:val="0"/>
          <w:sz w:val="24"/>
          <w:szCs w:val="24"/>
          <w:lang w:eastAsia="en-GB"/>
          <w14:ligatures w14:val="none"/>
        </w:rPr>
        <w:t>Aisling et al. (2016)</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 xml:space="preserve">who reported elevated levels of secondary trauma in </w:t>
      </w:r>
      <w:r w:rsidRPr="004D7B02">
        <w:rPr>
          <w:rFonts w:ascii="Arial" w:eastAsia="Times New Roman" w:hAnsi="Arial" w:cs="Arial"/>
          <w:kern w:val="0"/>
          <w:sz w:val="24"/>
          <w:szCs w:val="24"/>
          <w:lang w:eastAsia="en-GB"/>
          <w14:ligatures w14:val="none"/>
        </w:rPr>
        <w:lastRenderedPageBreak/>
        <w:t>receptionists, although their small sample size weakens the generali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ability of these findings.</w:t>
      </w:r>
      <w:r w:rsidR="00E85A43">
        <w:rPr>
          <w:rFonts w:ascii="Arial" w:eastAsia="Times New Roman" w:hAnsi="Arial" w:cs="Arial"/>
          <w:kern w:val="0"/>
          <w:sz w:val="24"/>
          <w:szCs w:val="24"/>
          <w:lang w:eastAsia="en-GB"/>
          <w14:ligatures w14:val="none"/>
        </w:rPr>
        <w:t xml:space="preserve"> However, this finding is </w:t>
      </w:r>
      <w:r w:rsidR="0025067F">
        <w:rPr>
          <w:rFonts w:ascii="Arial" w:eastAsia="Times New Roman" w:hAnsi="Arial" w:cs="Arial"/>
          <w:kern w:val="0"/>
          <w:sz w:val="24"/>
          <w:szCs w:val="24"/>
          <w:lang w:eastAsia="en-GB"/>
          <w14:ligatures w14:val="none"/>
        </w:rPr>
        <w:t>supported by</w:t>
      </w:r>
      <w:r w:rsidR="00E85A43">
        <w:rPr>
          <w:rFonts w:ascii="Arial" w:eastAsia="Times New Roman" w:hAnsi="Arial" w:cs="Arial"/>
          <w:kern w:val="0"/>
          <w:sz w:val="24"/>
          <w:szCs w:val="24"/>
          <w:lang w:eastAsia="en-GB"/>
          <w14:ligatures w14:val="none"/>
        </w:rPr>
        <w:t xml:space="preserve"> </w:t>
      </w:r>
      <w:r w:rsidR="0025067F">
        <w:rPr>
          <w:rFonts w:ascii="Arial" w:eastAsia="Times New Roman" w:hAnsi="Arial" w:cs="Arial"/>
          <w:kern w:val="0"/>
          <w:sz w:val="24"/>
          <w:szCs w:val="24"/>
          <w:lang w:eastAsia="en-GB"/>
          <w14:ligatures w14:val="none"/>
        </w:rPr>
        <w:t>evidence of raised</w:t>
      </w:r>
      <w:r w:rsidR="00F5373B">
        <w:rPr>
          <w:rFonts w:ascii="Arial" w:eastAsia="Times New Roman" w:hAnsi="Arial" w:cs="Arial"/>
          <w:kern w:val="0"/>
          <w:sz w:val="24"/>
          <w:szCs w:val="24"/>
          <w:lang w:eastAsia="en-GB"/>
          <w14:ligatures w14:val="none"/>
        </w:rPr>
        <w:t xml:space="preserve"> levels of secondary trauma in nurses in the </w:t>
      </w:r>
      <w:r w:rsidR="00D47253">
        <w:rPr>
          <w:rFonts w:ascii="Arial" w:eastAsia="Times New Roman" w:hAnsi="Arial" w:cs="Arial"/>
          <w:kern w:val="0"/>
          <w:sz w:val="24"/>
          <w:szCs w:val="24"/>
          <w:lang w:eastAsia="en-GB"/>
          <w14:ligatures w14:val="none"/>
        </w:rPr>
        <w:t>ED</w:t>
      </w:r>
      <w:r w:rsidR="00F5373B">
        <w:rPr>
          <w:rFonts w:ascii="Arial" w:eastAsia="Times New Roman" w:hAnsi="Arial" w:cs="Arial"/>
          <w:kern w:val="0"/>
          <w:sz w:val="24"/>
          <w:szCs w:val="24"/>
          <w:lang w:eastAsia="en-GB"/>
          <w14:ligatures w14:val="none"/>
        </w:rPr>
        <w:t xml:space="preserve"> </w:t>
      </w:r>
      <w:r w:rsidR="003962E3">
        <w:rPr>
          <w:rFonts w:ascii="Arial" w:eastAsia="Times New Roman" w:hAnsi="Arial" w:cs="Arial"/>
          <w:noProof/>
          <w:kern w:val="0"/>
          <w:sz w:val="24"/>
          <w:szCs w:val="24"/>
          <w:lang w:eastAsia="en-GB"/>
          <w14:ligatures w14:val="none"/>
        </w:rPr>
        <w:t>(Wolf et al., 2020)</w:t>
      </w:r>
      <w:r w:rsidR="00291C23">
        <w:rPr>
          <w:rFonts w:ascii="Arial" w:eastAsia="Times New Roman" w:hAnsi="Arial" w:cs="Arial"/>
          <w:kern w:val="0"/>
          <w:sz w:val="24"/>
          <w:szCs w:val="24"/>
          <w:lang w:eastAsia="en-GB"/>
          <w14:ligatures w14:val="none"/>
        </w:rPr>
        <w:t>.</w:t>
      </w:r>
    </w:p>
    <w:p w14:paraId="0EE34D35" w14:textId="3BFB3156" w:rsidR="004A2C4E"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The disparity between receptionists’ exposure to stressful or violent situations and support systems available to them points to significant gap in ED management</w:t>
      </w:r>
      <w:r w:rsidR="0025067F">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While clinical staff may receive more robust psychological support due to the explicit nature of their roles, receptionists, despite their frequent exposure to similar stressors, often lack equivalent resources. </w:t>
      </w:r>
      <w:r w:rsidR="003962E3">
        <w:rPr>
          <w:rFonts w:ascii="Arial" w:eastAsia="Times New Roman" w:hAnsi="Arial" w:cs="Arial"/>
          <w:noProof/>
          <w:kern w:val="0"/>
          <w:sz w:val="24"/>
          <w:szCs w:val="24"/>
          <w:lang w:eastAsia="en-GB"/>
          <w14:ligatures w14:val="none"/>
        </w:rPr>
        <w:t>Bales et al. (2022)</w:t>
      </w:r>
      <w:r w:rsidRPr="004D7B02">
        <w:rPr>
          <w:rFonts w:ascii="Arial" w:eastAsia="Times New Roman" w:hAnsi="Arial" w:cs="Arial"/>
          <w:kern w:val="0"/>
          <w:sz w:val="24"/>
          <w:szCs w:val="24"/>
          <w:lang w:eastAsia="en-GB"/>
          <w14:ligatures w14:val="none"/>
        </w:rPr>
        <w:t xml:space="preserve"> highlighted low levels of burnout among receptionists in a well-supported hospital environment, suggesting that appropriate interventions can mitigate psychological toll</w:t>
      </w:r>
      <w:r w:rsidR="007F5D88">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of ED</w:t>
      </w:r>
      <w:r w:rsidR="007F5D88">
        <w:rPr>
          <w:rFonts w:ascii="Arial" w:eastAsia="Times New Roman" w:hAnsi="Arial" w:cs="Arial"/>
          <w:kern w:val="0"/>
          <w:sz w:val="24"/>
          <w:szCs w:val="24"/>
          <w:lang w:eastAsia="en-GB"/>
          <w14:ligatures w14:val="none"/>
        </w:rPr>
        <w:t xml:space="preserve"> work</w:t>
      </w:r>
      <w:r w:rsidRPr="004D7B02">
        <w:rPr>
          <w:rFonts w:ascii="Arial" w:eastAsia="Times New Roman" w:hAnsi="Arial" w:cs="Arial"/>
          <w:kern w:val="0"/>
          <w:sz w:val="24"/>
          <w:szCs w:val="24"/>
          <w:lang w:eastAsia="en-GB"/>
          <w14:ligatures w14:val="none"/>
        </w:rPr>
        <w:t xml:space="preserve">. This </w:t>
      </w:r>
      <w:r>
        <w:rPr>
          <w:rFonts w:ascii="Arial" w:eastAsia="Times New Roman" w:hAnsi="Arial" w:cs="Arial"/>
          <w:kern w:val="0"/>
          <w:sz w:val="24"/>
          <w:szCs w:val="24"/>
          <w:lang w:eastAsia="en-GB"/>
          <w14:ligatures w14:val="none"/>
        </w:rPr>
        <w:t xml:space="preserve">indicates </w:t>
      </w:r>
      <w:r w:rsidRPr="004D7B02">
        <w:rPr>
          <w:rFonts w:ascii="Arial" w:eastAsia="Times New Roman" w:hAnsi="Arial" w:cs="Arial"/>
          <w:kern w:val="0"/>
          <w:sz w:val="24"/>
          <w:szCs w:val="24"/>
          <w:lang w:eastAsia="en-GB"/>
          <w14:ligatures w14:val="none"/>
        </w:rPr>
        <w:t>need for broader adoption of such practices, particularly given variability in receptionist experiences across different healthcare systems and countries.</w:t>
      </w:r>
    </w:p>
    <w:p w14:paraId="347FD363" w14:textId="219BD359" w:rsidR="003C315F" w:rsidRPr="004D7B02" w:rsidRDefault="003C315F" w:rsidP="004A2C4E">
      <w:pPr>
        <w:spacing w:before="100" w:beforeAutospacing="1" w:after="100" w:afterAutospacing="1" w:line="240" w:lineRule="auto"/>
        <w:jc w:val="both"/>
        <w:rPr>
          <w:rFonts w:ascii="Arial" w:eastAsia="Times New Roman" w:hAnsi="Arial" w:cs="Arial"/>
          <w:kern w:val="0"/>
          <w:sz w:val="24"/>
          <w:szCs w:val="24"/>
          <w:u w:val="single"/>
          <w:lang w:eastAsia="en-GB"/>
          <w14:ligatures w14:val="none"/>
        </w:rPr>
      </w:pPr>
      <w:r w:rsidRPr="003C315F">
        <w:rPr>
          <w:rFonts w:ascii="Arial" w:eastAsia="Times New Roman" w:hAnsi="Arial" w:cs="Arial"/>
          <w:kern w:val="0"/>
          <w:sz w:val="24"/>
          <w:szCs w:val="24"/>
          <w:u w:val="single"/>
          <w:lang w:eastAsia="en-GB"/>
          <w14:ligatures w14:val="none"/>
        </w:rPr>
        <w:t>Receptionists Beliefs and Attitudes</w:t>
      </w:r>
    </w:p>
    <w:p w14:paraId="7550E09A" w14:textId="3DCDCAA8" w:rsidR="004A2C4E" w:rsidRPr="004D7B02"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Studies examining beliefs of ED staff, including receptionists, particularly in relation to sensitive patient groups such as those with mental health issues</w:t>
      </w:r>
      <w:r w:rsidR="00DE0BFA">
        <w:rPr>
          <w:rFonts w:ascii="Arial" w:eastAsia="Times New Roman" w:hAnsi="Arial" w:cs="Arial"/>
          <w:kern w:val="0"/>
          <w:sz w:val="24"/>
          <w:szCs w:val="24"/>
          <w:lang w:eastAsia="en-GB"/>
          <w14:ligatures w14:val="none"/>
        </w:rPr>
        <w:t xml:space="preserve"> reflect </w:t>
      </w:r>
      <w:r w:rsidRPr="004D7B02">
        <w:rPr>
          <w:rFonts w:ascii="Arial" w:eastAsia="Times New Roman" w:hAnsi="Arial" w:cs="Arial"/>
          <w:kern w:val="0"/>
          <w:sz w:val="24"/>
          <w:szCs w:val="24"/>
          <w:lang w:eastAsia="en-GB"/>
          <w14:ligatures w14:val="none"/>
        </w:rPr>
        <w:t>the influence of cultural and organi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ational factors on decision-making. Receptionists, along with clinical staff, expressed feelings of being underprepared and unsupported when managing patients in suicidal crises or presenting with self-harm </w:t>
      </w:r>
      <w:r w:rsidR="003962E3">
        <w:rPr>
          <w:rFonts w:ascii="Arial" w:eastAsia="Times New Roman" w:hAnsi="Arial" w:cs="Arial"/>
          <w:noProof/>
          <w:kern w:val="0"/>
          <w:sz w:val="24"/>
          <w:szCs w:val="24"/>
          <w:lang w:eastAsia="en-GB"/>
          <w14:ligatures w14:val="none"/>
        </w:rPr>
        <w:t>(Koning et al., 2018, McCarthy et al., 2024)</w:t>
      </w:r>
      <w:r w:rsidRPr="004D7B02">
        <w:rPr>
          <w:rFonts w:ascii="Arial" w:eastAsia="Times New Roman" w:hAnsi="Arial" w:cs="Arial"/>
          <w:kern w:val="0"/>
          <w:sz w:val="24"/>
          <w:szCs w:val="24"/>
          <w:lang w:eastAsia="en-GB"/>
          <w14:ligatures w14:val="none"/>
        </w:rPr>
        <w:t>. These findings suggest that while receptionists may share many same concerns as clinical staff, they often lack training or authority to act effectively in these scenarios, further complicating their role within the ED.</w:t>
      </w:r>
    </w:p>
    <w:p w14:paraId="43F46854" w14:textId="33CA2870" w:rsidR="004A2C4E" w:rsidRDefault="004A2C4E" w:rsidP="003C315F">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 xml:space="preserve">The finding that non-clinical staff, including receptionists, were more likely to support physical punishment </w:t>
      </w:r>
      <w:r w:rsidR="003962E3">
        <w:rPr>
          <w:rFonts w:ascii="Arial" w:eastAsia="Times New Roman" w:hAnsi="Arial" w:cs="Arial"/>
          <w:noProof/>
          <w:kern w:val="0"/>
          <w:sz w:val="24"/>
          <w:szCs w:val="24"/>
          <w:lang w:eastAsia="en-GB"/>
          <w14:ligatures w14:val="none"/>
        </w:rPr>
        <w:t>(Gershoff et al., 2016)</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highlights another challenge: the potential for personal beliefs to impact professional interactions with patients. Receptionists' attitudes may shape engagement with patients and families. This points to need for targeted training that addresses not only clinical processes but also socio-cultural dimensions of patient care in the ED.</w:t>
      </w:r>
    </w:p>
    <w:p w14:paraId="4FD0F580" w14:textId="02CCAEC2" w:rsidR="003C315F" w:rsidRPr="004D7B02" w:rsidRDefault="003C315F" w:rsidP="003C315F">
      <w:pPr>
        <w:spacing w:before="100" w:beforeAutospacing="1" w:after="100" w:afterAutospacing="1" w:line="240" w:lineRule="auto"/>
        <w:jc w:val="both"/>
        <w:rPr>
          <w:rFonts w:ascii="Arial" w:eastAsia="Times New Roman" w:hAnsi="Arial" w:cs="Arial"/>
          <w:kern w:val="0"/>
          <w:sz w:val="24"/>
          <w:szCs w:val="24"/>
          <w:u w:val="single"/>
          <w:lang w:eastAsia="en-GB"/>
          <w14:ligatures w14:val="none"/>
        </w:rPr>
      </w:pPr>
      <w:r w:rsidRPr="003C315F">
        <w:rPr>
          <w:rFonts w:ascii="Arial" w:eastAsia="Times New Roman" w:hAnsi="Arial" w:cs="Arial"/>
          <w:kern w:val="0"/>
          <w:sz w:val="24"/>
          <w:szCs w:val="24"/>
          <w:u w:val="single"/>
          <w:lang w:eastAsia="en-GB"/>
          <w14:ligatures w14:val="none"/>
        </w:rPr>
        <w:t xml:space="preserve">Impact of Interventions on Receptionists </w:t>
      </w:r>
      <w:r w:rsidR="00B72443" w:rsidRPr="003C315F">
        <w:rPr>
          <w:rFonts w:ascii="Arial" w:eastAsia="Times New Roman" w:hAnsi="Arial" w:cs="Arial"/>
          <w:kern w:val="0"/>
          <w:sz w:val="24"/>
          <w:szCs w:val="24"/>
          <w:u w:val="single"/>
          <w:lang w:eastAsia="en-GB"/>
          <w14:ligatures w14:val="none"/>
        </w:rPr>
        <w:t>Performances</w:t>
      </w:r>
    </w:p>
    <w:p w14:paraId="1253313D" w14:textId="512D4597" w:rsidR="004A2C4E" w:rsidRPr="004D7B02"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 xml:space="preserve">Only one study </w:t>
      </w:r>
      <w:r w:rsidR="003962E3">
        <w:rPr>
          <w:rFonts w:ascii="Arial" w:eastAsia="Times New Roman" w:hAnsi="Arial" w:cs="Arial"/>
          <w:noProof/>
          <w:kern w:val="0"/>
          <w:sz w:val="24"/>
          <w:szCs w:val="24"/>
          <w:lang w:eastAsia="en-GB"/>
          <w14:ligatures w14:val="none"/>
        </w:rPr>
        <w:t>(Rowan, 2008)</w:t>
      </w:r>
      <w:r w:rsidRPr="004D7B02">
        <w:rPr>
          <w:rFonts w:ascii="Arial" w:eastAsia="Times New Roman" w:hAnsi="Arial" w:cs="Arial"/>
          <w:kern w:val="0"/>
          <w:sz w:val="24"/>
          <w:szCs w:val="24"/>
          <w:lang w:eastAsia="en-GB"/>
          <w14:ligatures w14:val="none"/>
        </w:rPr>
        <w:t xml:space="preserve"> focused specifically on interventions aimed at </w:t>
      </w:r>
      <w:proofErr w:type="gramStart"/>
      <w:r w:rsidRPr="004D7B02">
        <w:rPr>
          <w:rFonts w:ascii="Arial" w:eastAsia="Times New Roman" w:hAnsi="Arial" w:cs="Arial"/>
          <w:kern w:val="0"/>
          <w:sz w:val="24"/>
          <w:szCs w:val="24"/>
          <w:lang w:eastAsia="en-GB"/>
          <w14:ligatures w14:val="none"/>
        </w:rPr>
        <w:t>receptionists’</w:t>
      </w:r>
      <w:proofErr w:type="gramEnd"/>
      <w:r w:rsidRPr="004D7B02">
        <w:rPr>
          <w:rFonts w:ascii="Arial" w:eastAsia="Times New Roman" w:hAnsi="Arial" w:cs="Arial"/>
          <w:kern w:val="0"/>
          <w:sz w:val="24"/>
          <w:szCs w:val="24"/>
          <w:lang w:eastAsia="en-GB"/>
          <w14:ligatures w14:val="none"/>
        </w:rPr>
        <w:t xml:space="preserve">. This scarcity of research on targeted interventions reflects historical underinvestment in development of receptionist skills within healthcare settings. </w:t>
      </w:r>
      <w:r w:rsidR="004352E8">
        <w:rPr>
          <w:rFonts w:ascii="Arial" w:eastAsia="Times New Roman" w:hAnsi="Arial" w:cs="Arial"/>
          <w:kern w:val="0"/>
          <w:sz w:val="24"/>
          <w:szCs w:val="24"/>
          <w:lang w:eastAsia="en-GB"/>
          <w14:ligatures w14:val="none"/>
        </w:rPr>
        <w:t xml:space="preserve">Several studies suggest improvements from training </w:t>
      </w:r>
      <w:r w:rsidR="003962E3">
        <w:rPr>
          <w:rFonts w:ascii="Arial" w:eastAsia="Times New Roman" w:hAnsi="Arial" w:cs="Arial"/>
          <w:noProof/>
          <w:kern w:val="0"/>
          <w:sz w:val="24"/>
          <w:szCs w:val="24"/>
          <w:lang w:eastAsia="en-GB"/>
          <w14:ligatures w14:val="none"/>
        </w:rPr>
        <w:t>(Rowan, 2008, Tabor and Vaughn, 2017)</w:t>
      </w:r>
      <w:r w:rsidRPr="004D7B02">
        <w:rPr>
          <w:rFonts w:ascii="Arial" w:eastAsia="Times New Roman" w:hAnsi="Arial" w:cs="Arial"/>
          <w:kern w:val="0"/>
          <w:sz w:val="24"/>
          <w:szCs w:val="24"/>
          <w:lang w:eastAsia="en-GB"/>
          <w14:ligatures w14:val="none"/>
        </w:rPr>
        <w:t>, yet there is little evidence to suggest such programs are widely implemented. The success of training interventions in other ED roles points to the potential benefits of extending similar structured training programs to receptionists, particularly given their significant role in patient experience</w:t>
      </w:r>
      <w:r w:rsidR="00710E48">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w:t>
      </w:r>
    </w:p>
    <w:p w14:paraId="1C62F387" w14:textId="0320324A" w:rsidR="00674752" w:rsidRPr="004A2C4E" w:rsidRDefault="004A2C4E" w:rsidP="004A2C4E">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D7B02">
        <w:rPr>
          <w:rFonts w:ascii="Arial" w:eastAsia="Times New Roman" w:hAnsi="Arial" w:cs="Arial"/>
          <w:kern w:val="0"/>
          <w:sz w:val="24"/>
          <w:szCs w:val="24"/>
          <w:lang w:eastAsia="en-GB"/>
          <w14:ligatures w14:val="none"/>
        </w:rPr>
        <w:t xml:space="preserve">More broadly, adoption of technology, such as wireless communication systems </w:t>
      </w:r>
      <w:r w:rsidR="003962E3">
        <w:rPr>
          <w:rFonts w:ascii="Arial" w:eastAsia="Times New Roman" w:hAnsi="Arial" w:cs="Arial"/>
          <w:noProof/>
          <w:kern w:val="0"/>
          <w:sz w:val="24"/>
          <w:szCs w:val="24"/>
          <w:lang w:eastAsia="en-GB"/>
          <w14:ligatures w14:val="none"/>
        </w:rPr>
        <w:t>(Gururajan, 2004)</w:t>
      </w:r>
      <w:r>
        <w:rPr>
          <w:rFonts w:ascii="Arial" w:eastAsia="Times New Roman" w:hAnsi="Arial" w:cs="Arial"/>
          <w:kern w:val="0"/>
          <w:sz w:val="24"/>
          <w:szCs w:val="24"/>
          <w:lang w:eastAsia="en-GB"/>
          <w14:ligatures w14:val="none"/>
        </w:rPr>
        <w:t xml:space="preserve"> </w:t>
      </w:r>
      <w:r w:rsidRPr="004D7B02">
        <w:rPr>
          <w:rFonts w:ascii="Arial" w:eastAsia="Times New Roman" w:hAnsi="Arial" w:cs="Arial"/>
          <w:kern w:val="0"/>
          <w:sz w:val="24"/>
          <w:szCs w:val="24"/>
          <w:lang w:eastAsia="en-GB"/>
          <w14:ligatures w14:val="none"/>
        </w:rPr>
        <w:t>and computeri</w:t>
      </w:r>
      <w:r>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ed entry tools </w:t>
      </w:r>
      <w:r w:rsidR="003962E3">
        <w:rPr>
          <w:rFonts w:ascii="Arial" w:eastAsia="Times New Roman" w:hAnsi="Arial" w:cs="Arial"/>
          <w:noProof/>
          <w:kern w:val="0"/>
          <w:sz w:val="24"/>
          <w:szCs w:val="24"/>
          <w:lang w:eastAsia="en-GB"/>
          <w14:ligatures w14:val="none"/>
        </w:rPr>
        <w:t>(Piasecki et al., 2005)</w:t>
      </w:r>
      <w:r w:rsidRPr="004D7B02">
        <w:rPr>
          <w:rFonts w:ascii="Arial" w:eastAsia="Times New Roman" w:hAnsi="Arial" w:cs="Arial"/>
          <w:kern w:val="0"/>
          <w:sz w:val="24"/>
          <w:szCs w:val="24"/>
          <w:lang w:eastAsia="en-GB"/>
          <w14:ligatures w14:val="none"/>
        </w:rPr>
        <w:t xml:space="preserve">, suggests receptionists could benefit from innovations aimed at streamlining administrative tasks and improving workflow. However, without proper integration and support, technological interventions can exacerbate existing frustrations, as noted by receptionists in both studies. Therefore, any attempt to introduce new systems into </w:t>
      </w:r>
      <w:r w:rsidRPr="004D7B02">
        <w:rPr>
          <w:rFonts w:ascii="Arial" w:eastAsia="Times New Roman" w:hAnsi="Arial" w:cs="Arial"/>
          <w:kern w:val="0"/>
          <w:sz w:val="24"/>
          <w:szCs w:val="24"/>
          <w:lang w:eastAsia="en-GB"/>
          <w14:ligatures w14:val="none"/>
        </w:rPr>
        <w:lastRenderedPageBreak/>
        <w:t>ED</w:t>
      </w:r>
      <w:r w:rsidR="00710E48">
        <w:rPr>
          <w:rFonts w:ascii="Arial" w:eastAsia="Times New Roman" w:hAnsi="Arial" w:cs="Arial"/>
          <w:kern w:val="0"/>
          <w:sz w:val="24"/>
          <w:szCs w:val="24"/>
          <w:lang w:eastAsia="en-GB"/>
          <w14:ligatures w14:val="none"/>
        </w:rPr>
        <w:t>s</w:t>
      </w:r>
      <w:r w:rsidRPr="004D7B02">
        <w:rPr>
          <w:rFonts w:ascii="Arial" w:eastAsia="Times New Roman" w:hAnsi="Arial" w:cs="Arial"/>
          <w:kern w:val="0"/>
          <w:sz w:val="24"/>
          <w:szCs w:val="24"/>
          <w:lang w:eastAsia="en-GB"/>
          <w14:ligatures w14:val="none"/>
        </w:rPr>
        <w:t xml:space="preserve"> should be accompanied by comprehensive training and clear communication regarding use and benefits.</w:t>
      </w:r>
    </w:p>
    <w:p w14:paraId="2CB7AB4F" w14:textId="13F796DA" w:rsidR="00143B3F" w:rsidRDefault="00143B3F" w:rsidP="00113F99">
      <w:pPr>
        <w:jc w:val="both"/>
        <w:rPr>
          <w:rFonts w:ascii="Arial" w:hAnsi="Arial" w:cs="Arial"/>
          <w:b/>
          <w:bCs/>
          <w:sz w:val="24"/>
          <w:szCs w:val="24"/>
        </w:rPr>
      </w:pPr>
      <w:r>
        <w:rPr>
          <w:rFonts w:ascii="Arial" w:hAnsi="Arial" w:cs="Arial"/>
          <w:b/>
          <w:bCs/>
          <w:sz w:val="24"/>
          <w:szCs w:val="24"/>
        </w:rPr>
        <w:t>Recommendations for Practice and Policy</w:t>
      </w:r>
    </w:p>
    <w:p w14:paraId="4CD81998" w14:textId="34FBA3D2" w:rsidR="00143B3F" w:rsidRDefault="00AD7C95" w:rsidP="000767A0">
      <w:pPr>
        <w:pStyle w:val="ListParagraph"/>
        <w:numPr>
          <w:ilvl w:val="0"/>
          <w:numId w:val="3"/>
        </w:numPr>
        <w:jc w:val="both"/>
        <w:rPr>
          <w:rFonts w:ascii="Arial" w:hAnsi="Arial" w:cs="Arial"/>
          <w:sz w:val="24"/>
          <w:szCs w:val="24"/>
        </w:rPr>
      </w:pPr>
      <w:r>
        <w:rPr>
          <w:rFonts w:ascii="Arial" w:hAnsi="Arial" w:cs="Arial"/>
          <w:sz w:val="24"/>
          <w:szCs w:val="24"/>
        </w:rPr>
        <w:t>This review has found that receptionis</w:t>
      </w:r>
      <w:r w:rsidR="008B1DCE">
        <w:rPr>
          <w:rFonts w:ascii="Arial" w:hAnsi="Arial" w:cs="Arial"/>
          <w:sz w:val="24"/>
          <w:szCs w:val="24"/>
        </w:rPr>
        <w:t xml:space="preserve">ts are subjected to workplace violence that affects their mental and physical health. </w:t>
      </w:r>
      <w:r w:rsidR="004E1B48">
        <w:rPr>
          <w:rFonts w:ascii="Arial" w:hAnsi="Arial" w:cs="Arial"/>
          <w:sz w:val="24"/>
          <w:szCs w:val="24"/>
        </w:rPr>
        <w:t>Steps should be taken to ensure the safety of these staff, both on a local level and through national policy</w:t>
      </w:r>
      <w:r w:rsidR="00291C23">
        <w:rPr>
          <w:rFonts w:ascii="Arial" w:hAnsi="Arial" w:cs="Arial"/>
          <w:sz w:val="24"/>
          <w:szCs w:val="24"/>
        </w:rPr>
        <w:t>, and that support is offered.</w:t>
      </w:r>
    </w:p>
    <w:p w14:paraId="23045E33" w14:textId="438DA9F3" w:rsidR="000767A0" w:rsidRDefault="00F33635" w:rsidP="000767A0">
      <w:pPr>
        <w:pStyle w:val="ListParagraph"/>
        <w:numPr>
          <w:ilvl w:val="0"/>
          <w:numId w:val="3"/>
        </w:numPr>
        <w:jc w:val="both"/>
        <w:rPr>
          <w:rFonts w:ascii="Arial" w:hAnsi="Arial" w:cs="Arial"/>
          <w:sz w:val="24"/>
          <w:szCs w:val="24"/>
        </w:rPr>
      </w:pPr>
      <w:r>
        <w:rPr>
          <w:rFonts w:ascii="Arial" w:hAnsi="Arial" w:cs="Arial"/>
          <w:sz w:val="24"/>
          <w:szCs w:val="24"/>
        </w:rPr>
        <w:t xml:space="preserve">There is limited evidence to suggest that receptionists </w:t>
      </w:r>
      <w:r w:rsidR="00855A13">
        <w:rPr>
          <w:rFonts w:ascii="Arial" w:hAnsi="Arial" w:cs="Arial"/>
          <w:sz w:val="24"/>
          <w:szCs w:val="24"/>
        </w:rPr>
        <w:t xml:space="preserve">may be involved in acuity assessment when </w:t>
      </w:r>
      <w:r w:rsidR="005D492F">
        <w:rPr>
          <w:rFonts w:ascii="Arial" w:hAnsi="Arial" w:cs="Arial"/>
          <w:sz w:val="24"/>
          <w:szCs w:val="24"/>
        </w:rPr>
        <w:t>patients</w:t>
      </w:r>
      <w:r w:rsidR="00855A13">
        <w:rPr>
          <w:rFonts w:ascii="Arial" w:hAnsi="Arial" w:cs="Arial"/>
          <w:sz w:val="24"/>
          <w:szCs w:val="24"/>
        </w:rPr>
        <w:t xml:space="preserve"> present to </w:t>
      </w:r>
      <w:proofErr w:type="spellStart"/>
      <w:r w:rsidR="009335BA">
        <w:rPr>
          <w:rFonts w:ascii="Arial" w:hAnsi="Arial" w:cs="Arial"/>
          <w:sz w:val="24"/>
          <w:szCs w:val="24"/>
        </w:rPr>
        <w:t>EDs</w:t>
      </w:r>
      <w:r w:rsidR="00855A13">
        <w:rPr>
          <w:rFonts w:ascii="Arial" w:hAnsi="Arial" w:cs="Arial"/>
          <w:sz w:val="24"/>
          <w:szCs w:val="24"/>
        </w:rPr>
        <w:t>.</w:t>
      </w:r>
      <w:proofErr w:type="spellEnd"/>
      <w:r w:rsidR="00855A13">
        <w:rPr>
          <w:rFonts w:ascii="Arial" w:hAnsi="Arial" w:cs="Arial"/>
          <w:sz w:val="24"/>
          <w:szCs w:val="24"/>
        </w:rPr>
        <w:t xml:space="preserve"> </w:t>
      </w:r>
      <w:r w:rsidR="009335BA">
        <w:rPr>
          <w:rFonts w:ascii="Arial" w:hAnsi="Arial" w:cs="Arial"/>
          <w:sz w:val="24"/>
          <w:szCs w:val="24"/>
        </w:rPr>
        <w:t>ED</w:t>
      </w:r>
      <w:r w:rsidR="005D492F">
        <w:rPr>
          <w:rFonts w:ascii="Arial" w:hAnsi="Arial" w:cs="Arial"/>
          <w:sz w:val="24"/>
          <w:szCs w:val="24"/>
        </w:rPr>
        <w:t>s need to ensure that triage is only conducted by trained members of clinical staff.</w:t>
      </w:r>
    </w:p>
    <w:p w14:paraId="36FB43B8" w14:textId="5472CDCE" w:rsidR="000767A0" w:rsidRPr="000767A0" w:rsidRDefault="00C31CD8" w:rsidP="000767A0">
      <w:pPr>
        <w:pStyle w:val="ListParagraph"/>
        <w:numPr>
          <w:ilvl w:val="0"/>
          <w:numId w:val="3"/>
        </w:numPr>
        <w:jc w:val="both"/>
        <w:rPr>
          <w:rFonts w:ascii="Arial" w:hAnsi="Arial" w:cs="Arial"/>
          <w:sz w:val="24"/>
          <w:szCs w:val="24"/>
        </w:rPr>
      </w:pPr>
      <w:r>
        <w:rPr>
          <w:rFonts w:ascii="Arial" w:hAnsi="Arial" w:cs="Arial"/>
          <w:sz w:val="24"/>
          <w:szCs w:val="24"/>
        </w:rPr>
        <w:t xml:space="preserve">Evidence from this review shows that there are training needs for receptionists that </w:t>
      </w:r>
      <w:r w:rsidR="00967C85">
        <w:rPr>
          <w:rFonts w:ascii="Arial" w:hAnsi="Arial" w:cs="Arial"/>
          <w:sz w:val="24"/>
          <w:szCs w:val="24"/>
        </w:rPr>
        <w:t xml:space="preserve">are not being met. Ensuring that the educational needs of receptionists are being assessed and </w:t>
      </w:r>
      <w:r w:rsidR="00A11C53">
        <w:rPr>
          <w:rFonts w:ascii="Arial" w:hAnsi="Arial" w:cs="Arial"/>
          <w:sz w:val="24"/>
          <w:szCs w:val="24"/>
        </w:rPr>
        <w:t>support to achieve this training implemented is key.</w:t>
      </w:r>
    </w:p>
    <w:p w14:paraId="477439B4" w14:textId="764CEF9D" w:rsidR="00143B3F" w:rsidRDefault="00143B3F" w:rsidP="00113F99">
      <w:pPr>
        <w:jc w:val="both"/>
        <w:rPr>
          <w:rFonts w:ascii="Arial" w:hAnsi="Arial" w:cs="Arial"/>
          <w:b/>
          <w:bCs/>
          <w:sz w:val="24"/>
          <w:szCs w:val="24"/>
        </w:rPr>
      </w:pPr>
      <w:r>
        <w:rPr>
          <w:rFonts w:ascii="Arial" w:hAnsi="Arial" w:cs="Arial"/>
          <w:b/>
          <w:bCs/>
          <w:sz w:val="24"/>
          <w:szCs w:val="24"/>
        </w:rPr>
        <w:t>Recommendations for Future Research</w:t>
      </w:r>
    </w:p>
    <w:p w14:paraId="7B125C2A" w14:textId="792FDB83" w:rsidR="00143B3F" w:rsidRPr="00CB3D32" w:rsidRDefault="00F71C20" w:rsidP="00113F99">
      <w:pPr>
        <w:jc w:val="both"/>
        <w:rPr>
          <w:rFonts w:ascii="Arial" w:hAnsi="Arial" w:cs="Arial"/>
          <w:sz w:val="24"/>
          <w:szCs w:val="24"/>
        </w:rPr>
      </w:pPr>
      <w:r>
        <w:rPr>
          <w:rFonts w:ascii="Arial" w:hAnsi="Arial" w:cs="Arial"/>
          <w:sz w:val="24"/>
          <w:szCs w:val="24"/>
        </w:rPr>
        <w:t xml:space="preserve">This review has identified numerous avenues for further exploration in research. </w:t>
      </w:r>
      <w:r w:rsidR="00AF6E7E">
        <w:rPr>
          <w:rFonts w:ascii="Arial" w:hAnsi="Arial" w:cs="Arial"/>
          <w:sz w:val="24"/>
          <w:szCs w:val="24"/>
        </w:rPr>
        <w:t xml:space="preserve">Contributions to the assessment process in high-resource settings, both in </w:t>
      </w:r>
      <w:r w:rsidR="00B41BC8">
        <w:rPr>
          <w:rFonts w:ascii="Arial" w:hAnsi="Arial" w:cs="Arial"/>
          <w:sz w:val="24"/>
          <w:szCs w:val="24"/>
        </w:rPr>
        <w:t xml:space="preserve">terms of </w:t>
      </w:r>
      <w:r w:rsidR="00917C3E">
        <w:rPr>
          <w:rFonts w:ascii="Arial" w:hAnsi="Arial" w:cs="Arial"/>
          <w:sz w:val="24"/>
          <w:szCs w:val="24"/>
        </w:rPr>
        <w:t>occurrence</w:t>
      </w:r>
      <w:r w:rsidR="00B41BC8">
        <w:rPr>
          <w:rFonts w:ascii="Arial" w:hAnsi="Arial" w:cs="Arial"/>
          <w:sz w:val="24"/>
          <w:szCs w:val="24"/>
        </w:rPr>
        <w:t xml:space="preserve"> and accuracy is needed to better understand the implications of this practice.</w:t>
      </w:r>
      <w:r w:rsidR="00917C3E">
        <w:rPr>
          <w:rFonts w:ascii="Arial" w:hAnsi="Arial" w:cs="Arial"/>
          <w:sz w:val="24"/>
          <w:szCs w:val="24"/>
        </w:rPr>
        <w:t xml:space="preserve"> Deeper exploration of the emotional impact of </w:t>
      </w:r>
      <w:r w:rsidR="00032C06">
        <w:rPr>
          <w:rFonts w:ascii="Arial" w:hAnsi="Arial" w:cs="Arial"/>
          <w:sz w:val="24"/>
          <w:szCs w:val="24"/>
        </w:rPr>
        <w:t>receptionist’s</w:t>
      </w:r>
      <w:r w:rsidR="00447DFD">
        <w:rPr>
          <w:rFonts w:ascii="Arial" w:hAnsi="Arial" w:cs="Arial"/>
          <w:sz w:val="24"/>
          <w:szCs w:val="24"/>
        </w:rPr>
        <w:t xml:space="preserve"> </w:t>
      </w:r>
      <w:r w:rsidR="00917C3E">
        <w:rPr>
          <w:rFonts w:ascii="Arial" w:hAnsi="Arial" w:cs="Arial"/>
          <w:sz w:val="24"/>
          <w:szCs w:val="24"/>
        </w:rPr>
        <w:t>work would help support the current evidence base.</w:t>
      </w:r>
      <w:r w:rsidR="009A4CE4">
        <w:rPr>
          <w:rFonts w:ascii="Arial" w:hAnsi="Arial" w:cs="Arial"/>
          <w:sz w:val="24"/>
          <w:szCs w:val="24"/>
        </w:rPr>
        <w:t xml:space="preserve"> </w:t>
      </w:r>
      <w:r w:rsidR="001F270A">
        <w:rPr>
          <w:rFonts w:ascii="Arial" w:hAnsi="Arial" w:cs="Arial"/>
          <w:sz w:val="24"/>
          <w:szCs w:val="24"/>
        </w:rPr>
        <w:t xml:space="preserve">Further research into the experiences and working conditions </w:t>
      </w:r>
      <w:r w:rsidR="0057639F">
        <w:rPr>
          <w:rFonts w:ascii="Arial" w:hAnsi="Arial" w:cs="Arial"/>
          <w:sz w:val="24"/>
          <w:szCs w:val="24"/>
        </w:rPr>
        <w:t xml:space="preserve">of receptionists in needed to understand the barriers that they face in their </w:t>
      </w:r>
      <w:r w:rsidR="00BF5221">
        <w:rPr>
          <w:rFonts w:ascii="Arial" w:hAnsi="Arial" w:cs="Arial"/>
          <w:sz w:val="24"/>
          <w:szCs w:val="24"/>
        </w:rPr>
        <w:t>working practices.</w:t>
      </w:r>
    </w:p>
    <w:p w14:paraId="2250F357" w14:textId="40975CC2" w:rsidR="00143B3F" w:rsidRDefault="00143B3F" w:rsidP="00113F99">
      <w:pPr>
        <w:jc w:val="both"/>
        <w:rPr>
          <w:rFonts w:ascii="Arial" w:hAnsi="Arial" w:cs="Arial"/>
          <w:b/>
          <w:bCs/>
          <w:sz w:val="24"/>
          <w:szCs w:val="24"/>
        </w:rPr>
      </w:pPr>
      <w:r>
        <w:rPr>
          <w:rFonts w:ascii="Arial" w:hAnsi="Arial" w:cs="Arial"/>
          <w:b/>
          <w:bCs/>
          <w:sz w:val="24"/>
          <w:szCs w:val="24"/>
        </w:rPr>
        <w:t>Strengths and Limitations</w:t>
      </w:r>
    </w:p>
    <w:p w14:paraId="58182575" w14:textId="7F25979E" w:rsidR="00526874" w:rsidRPr="00261B03" w:rsidRDefault="00AC266D" w:rsidP="00261B03">
      <w:pPr>
        <w:jc w:val="both"/>
        <w:rPr>
          <w:rFonts w:ascii="Arial" w:hAnsi="Arial" w:cs="Arial"/>
          <w:sz w:val="24"/>
          <w:szCs w:val="24"/>
        </w:rPr>
      </w:pPr>
      <w:r w:rsidRPr="00B42961">
        <w:rPr>
          <w:rFonts w:ascii="Arial" w:hAnsi="Arial" w:cs="Arial"/>
          <w:sz w:val="24"/>
          <w:szCs w:val="24"/>
        </w:rPr>
        <w:t xml:space="preserve">This review presents with several strengths. It was conducted by two experienced reviewers, one of whom has expertise in </w:t>
      </w:r>
      <w:r w:rsidR="00D47253">
        <w:rPr>
          <w:rFonts w:ascii="Arial" w:hAnsi="Arial" w:cs="Arial"/>
          <w:sz w:val="24"/>
          <w:szCs w:val="24"/>
        </w:rPr>
        <w:t>ED</w:t>
      </w:r>
      <w:r w:rsidRPr="00B42961">
        <w:rPr>
          <w:rFonts w:ascii="Arial" w:hAnsi="Arial" w:cs="Arial"/>
          <w:sz w:val="24"/>
          <w:szCs w:val="24"/>
        </w:rPr>
        <w:t xml:space="preserve"> research. It is benefited from the use of a strong </w:t>
      </w:r>
      <w:r w:rsidR="00526874" w:rsidRPr="00B42961">
        <w:rPr>
          <w:rFonts w:ascii="Arial" w:hAnsi="Arial" w:cs="Arial"/>
          <w:sz w:val="24"/>
          <w:szCs w:val="24"/>
        </w:rPr>
        <w:t>framework</w:t>
      </w:r>
      <w:r w:rsidRPr="00B42961">
        <w:rPr>
          <w:rFonts w:ascii="Arial" w:hAnsi="Arial" w:cs="Arial"/>
          <w:sz w:val="24"/>
          <w:szCs w:val="24"/>
        </w:rPr>
        <w:t xml:space="preserve"> and independent checking at all stages which supports the rigour of its findings.</w:t>
      </w:r>
    </w:p>
    <w:p w14:paraId="5DFACAE4" w14:textId="1CAFD959" w:rsidR="00526874" w:rsidRPr="00B42961" w:rsidRDefault="001129BC" w:rsidP="00B42961">
      <w:pPr>
        <w:jc w:val="both"/>
        <w:rPr>
          <w:rFonts w:ascii="Arial" w:hAnsi="Arial" w:cs="Arial"/>
          <w:sz w:val="24"/>
          <w:szCs w:val="24"/>
        </w:rPr>
      </w:pPr>
      <w:r w:rsidRPr="00B42961">
        <w:rPr>
          <w:rFonts w:ascii="Arial" w:hAnsi="Arial" w:cs="Arial"/>
          <w:sz w:val="24"/>
          <w:szCs w:val="24"/>
        </w:rPr>
        <w:t xml:space="preserve">The review is also not without its limitations. </w:t>
      </w:r>
      <w:r w:rsidR="00B21548" w:rsidRPr="00B42961">
        <w:rPr>
          <w:rFonts w:ascii="Arial" w:hAnsi="Arial" w:cs="Arial"/>
          <w:sz w:val="24"/>
          <w:szCs w:val="24"/>
        </w:rPr>
        <w:t xml:space="preserve">Searches were </w:t>
      </w:r>
      <w:r w:rsidR="00DA0022" w:rsidRPr="00B42961">
        <w:rPr>
          <w:rFonts w:ascii="Arial" w:hAnsi="Arial" w:cs="Arial"/>
          <w:sz w:val="24"/>
          <w:szCs w:val="24"/>
        </w:rPr>
        <w:t xml:space="preserve">only conducted in English, so </w:t>
      </w:r>
      <w:r w:rsidR="00A33CFA" w:rsidRPr="00B42961">
        <w:rPr>
          <w:rFonts w:ascii="Arial" w:hAnsi="Arial" w:cs="Arial"/>
          <w:sz w:val="24"/>
          <w:szCs w:val="24"/>
        </w:rPr>
        <w:t xml:space="preserve">some studies that present information on the topic may not have been captured. </w:t>
      </w:r>
      <w:r w:rsidR="004B7CBE" w:rsidRPr="00B42961">
        <w:rPr>
          <w:rFonts w:ascii="Arial" w:hAnsi="Arial" w:cs="Arial"/>
          <w:sz w:val="24"/>
          <w:szCs w:val="24"/>
        </w:rPr>
        <w:t>This review did not assess risk of bias of the included papers, so the strength of their evidence is unknown.</w:t>
      </w:r>
    </w:p>
    <w:p w14:paraId="7A5FC6F3" w14:textId="17FB910D" w:rsidR="00143B3F" w:rsidRPr="00526874" w:rsidRDefault="00143B3F" w:rsidP="00526874">
      <w:pPr>
        <w:jc w:val="both"/>
        <w:rPr>
          <w:rFonts w:ascii="Arial" w:hAnsi="Arial" w:cs="Arial"/>
          <w:sz w:val="24"/>
          <w:szCs w:val="24"/>
        </w:rPr>
      </w:pPr>
      <w:r w:rsidRPr="00526874">
        <w:rPr>
          <w:rFonts w:ascii="Arial" w:hAnsi="Arial" w:cs="Arial"/>
          <w:b/>
          <w:bCs/>
          <w:sz w:val="24"/>
          <w:szCs w:val="24"/>
        </w:rPr>
        <w:t>Conclusions</w:t>
      </w:r>
    </w:p>
    <w:p w14:paraId="2E2AAB9F" w14:textId="5279AAF8" w:rsidR="00A60772" w:rsidRPr="004D7B02" w:rsidRDefault="00A60772" w:rsidP="00A60772">
      <w:pPr>
        <w:jc w:val="both"/>
        <w:rPr>
          <w:rFonts w:ascii="Arial" w:hAnsi="Arial" w:cs="Arial"/>
          <w:sz w:val="24"/>
          <w:szCs w:val="24"/>
        </w:rPr>
      </w:pPr>
      <w:r>
        <w:rPr>
          <w:rFonts w:ascii="Arial" w:hAnsi="Arial" w:cs="Arial"/>
          <w:sz w:val="24"/>
          <w:szCs w:val="24"/>
        </w:rPr>
        <w:t xml:space="preserve">Whilst the established role in the UK is to register patients upon their arrival to the </w:t>
      </w:r>
      <w:r w:rsidR="00D47253">
        <w:rPr>
          <w:rFonts w:ascii="Arial" w:hAnsi="Arial" w:cs="Arial"/>
          <w:sz w:val="24"/>
          <w:szCs w:val="24"/>
        </w:rPr>
        <w:t>ED</w:t>
      </w:r>
      <w:r w:rsidR="000E615C">
        <w:rPr>
          <w:rFonts w:ascii="Arial" w:hAnsi="Arial" w:cs="Arial"/>
          <w:sz w:val="24"/>
          <w:szCs w:val="24"/>
        </w:rPr>
        <w:t>,</w:t>
      </w:r>
      <w:r>
        <w:rPr>
          <w:rFonts w:ascii="Arial" w:hAnsi="Arial" w:cs="Arial"/>
          <w:sz w:val="24"/>
          <w:szCs w:val="24"/>
        </w:rPr>
        <w:t xml:space="preserve"> there is more underlying this process than initially suggested. We present an initial perspective of the role and interactions of </w:t>
      </w:r>
      <w:r w:rsidR="00D47253">
        <w:rPr>
          <w:rFonts w:ascii="Arial" w:hAnsi="Arial" w:cs="Arial"/>
          <w:sz w:val="24"/>
          <w:szCs w:val="24"/>
        </w:rPr>
        <w:t>ED</w:t>
      </w:r>
      <w:r>
        <w:rPr>
          <w:rFonts w:ascii="Arial" w:hAnsi="Arial" w:cs="Arial"/>
          <w:sz w:val="24"/>
          <w:szCs w:val="24"/>
        </w:rPr>
        <w:t xml:space="preserve"> receptionists, with both internal and external elements that impact on their daily working lives. There is limited evidence of practices taking part beyond the role, but comparison between what the established role is and what the working practices are</w:t>
      </w:r>
      <w:r w:rsidR="000470D6">
        <w:rPr>
          <w:rFonts w:ascii="Arial" w:hAnsi="Arial" w:cs="Arial"/>
          <w:sz w:val="24"/>
          <w:szCs w:val="24"/>
        </w:rPr>
        <w:t xml:space="preserve"> is</w:t>
      </w:r>
      <w:r>
        <w:rPr>
          <w:rFonts w:ascii="Arial" w:hAnsi="Arial" w:cs="Arial"/>
          <w:sz w:val="24"/>
          <w:szCs w:val="24"/>
        </w:rPr>
        <w:t xml:space="preserve"> </w:t>
      </w:r>
      <w:r w:rsidR="00F21571">
        <w:rPr>
          <w:rFonts w:ascii="Arial" w:hAnsi="Arial" w:cs="Arial"/>
          <w:sz w:val="24"/>
          <w:szCs w:val="24"/>
        </w:rPr>
        <w:t>made difficult by the lack of research</w:t>
      </w:r>
      <w:r>
        <w:rPr>
          <w:rFonts w:ascii="Arial" w:hAnsi="Arial" w:cs="Arial"/>
          <w:sz w:val="24"/>
          <w:szCs w:val="24"/>
        </w:rPr>
        <w:t>.</w:t>
      </w:r>
    </w:p>
    <w:p w14:paraId="7D121EFA" w14:textId="0FF1EEE5" w:rsidR="00030FA9" w:rsidRPr="00030FA9" w:rsidRDefault="00030FA9" w:rsidP="00030FA9">
      <w:pPr>
        <w:pStyle w:val="EndNoteBibliography"/>
        <w:spacing w:after="0"/>
        <w:ind w:left="720" w:hanging="720"/>
      </w:pPr>
      <w:r w:rsidRPr="00030FA9">
        <w:t xml:space="preserve">Aisling, M., Aisling, D. &amp; David, C. (2016). An Assessment of Psychological Need in Emergency Medical Staff in the Northern Health and Social Care Trust Area. </w:t>
      </w:r>
      <w:r w:rsidRPr="00030FA9">
        <w:rPr>
          <w:i/>
        </w:rPr>
        <w:t>The Ulster medical journal,</w:t>
      </w:r>
      <w:r w:rsidRPr="00030FA9">
        <w:t xml:space="preserve"> 85(2)</w:t>
      </w:r>
      <w:r w:rsidRPr="00030FA9">
        <w:rPr>
          <w:b/>
        </w:rPr>
        <w:t>,</w:t>
      </w:r>
      <w:r w:rsidRPr="00030FA9">
        <w:t xml:space="preserve"> 92-98.</w:t>
      </w:r>
    </w:p>
    <w:p w14:paraId="3C3DD237" w14:textId="77777777" w:rsidR="00030FA9" w:rsidRPr="00030FA9" w:rsidRDefault="00030FA9" w:rsidP="00030FA9">
      <w:pPr>
        <w:pStyle w:val="EndNoteBibliography"/>
        <w:spacing w:after="0"/>
        <w:ind w:left="720" w:hanging="720"/>
      </w:pPr>
      <w:r w:rsidRPr="00030FA9">
        <w:lastRenderedPageBreak/>
        <w:t xml:space="preserve">Akinbami, L. J., Chan, P. A., Nga, V., Sami, S., Lewis, D., Sheridan, P. E., Lukacs, S. L., Mackey, L., Grohskopf, L. A., Patel, A., Petersen, L. R. &amp; Vuong, N. (2021). Severe Acute Respiratory Syndrome Coronavirus 2 Seropositivity among Healthcare Personnel in Hospitals and Nursing Homes, Rhode Island, USA, July-August 2020. </w:t>
      </w:r>
      <w:r w:rsidRPr="00030FA9">
        <w:rPr>
          <w:i/>
        </w:rPr>
        <w:t>Emerging Infectious Diseases,</w:t>
      </w:r>
      <w:r w:rsidRPr="00030FA9">
        <w:t xml:space="preserve"> 27(3)</w:t>
      </w:r>
      <w:r w:rsidRPr="00030FA9">
        <w:rPr>
          <w:b/>
        </w:rPr>
        <w:t>,</w:t>
      </w:r>
      <w:r w:rsidRPr="00030FA9">
        <w:t xml:space="preserve"> 823-834. 10.3201/eid2703.204508.</w:t>
      </w:r>
    </w:p>
    <w:p w14:paraId="4A2740AE" w14:textId="77777777" w:rsidR="00030FA9" w:rsidRPr="00030FA9" w:rsidRDefault="00030FA9" w:rsidP="00030FA9">
      <w:pPr>
        <w:pStyle w:val="EndNoteBibliography"/>
        <w:spacing w:after="0"/>
        <w:ind w:left="720" w:hanging="720"/>
      </w:pPr>
      <w:r w:rsidRPr="00030FA9">
        <w:t xml:space="preserve">Arksey, H. &amp; O'malley, L. (2005). Scoping Studies: Towards a Methodological Framework. </w:t>
      </w:r>
      <w:r w:rsidRPr="00030FA9">
        <w:rPr>
          <w:i/>
        </w:rPr>
        <w:t>International Journal of Social Research Methodology,</w:t>
      </w:r>
      <w:r w:rsidRPr="00030FA9">
        <w:t xml:space="preserve"> 8(1)</w:t>
      </w:r>
      <w:r w:rsidRPr="00030FA9">
        <w:rPr>
          <w:b/>
        </w:rPr>
        <w:t>,</w:t>
      </w:r>
      <w:r w:rsidRPr="00030FA9">
        <w:t xml:space="preserve"> 19-32. 10.1080/1364557032000119616.</w:t>
      </w:r>
    </w:p>
    <w:p w14:paraId="065DB3A5" w14:textId="77777777" w:rsidR="00030FA9" w:rsidRPr="00030FA9" w:rsidRDefault="00030FA9" w:rsidP="00030FA9">
      <w:pPr>
        <w:pStyle w:val="EndNoteBibliography"/>
        <w:spacing w:after="0"/>
        <w:ind w:left="720" w:hanging="720"/>
      </w:pPr>
      <w:r w:rsidRPr="00030FA9">
        <w:t xml:space="preserve">Bales, M., Dealmeida, K., Oei, C. E., Hampton, D. &amp; Bohr, N. L. (2022). Quantifying Compassion Fatigue in Ancillary and Clinical Staff in an Adult Emergency Department. </w:t>
      </w:r>
      <w:r w:rsidRPr="00030FA9">
        <w:rPr>
          <w:i/>
        </w:rPr>
        <w:t>Western Journal of Emergency Medicine: Integrating Emergency Care with Population Health,</w:t>
      </w:r>
      <w:r w:rsidRPr="00030FA9">
        <w:t xml:space="preserve"> 23(6)</w:t>
      </w:r>
      <w:r w:rsidRPr="00030FA9">
        <w:rPr>
          <w:b/>
        </w:rPr>
        <w:t>,</w:t>
      </w:r>
      <w:r w:rsidRPr="00030FA9">
        <w:t xml:space="preserve"> 841-845. 10.5811/westjem.2022.8.57733.</w:t>
      </w:r>
    </w:p>
    <w:p w14:paraId="403FD72C" w14:textId="77777777" w:rsidR="00030FA9" w:rsidRPr="00030FA9" w:rsidRDefault="00030FA9" w:rsidP="00030FA9">
      <w:pPr>
        <w:pStyle w:val="EndNoteBibliography"/>
        <w:spacing w:after="0"/>
        <w:ind w:left="720" w:hanging="720"/>
      </w:pPr>
      <w:r w:rsidRPr="00030FA9">
        <w:t xml:space="preserve">Cembrowicz, S. P. &amp; Shepherd, J. P. (1992). Violence in the Accident and Emergency Department. </w:t>
      </w:r>
      <w:r w:rsidRPr="00030FA9">
        <w:rPr>
          <w:i/>
        </w:rPr>
        <w:t>Medicine, science, and the law,</w:t>
      </w:r>
      <w:r w:rsidRPr="00030FA9">
        <w:t xml:space="preserve"> 32(2)</w:t>
      </w:r>
      <w:r w:rsidRPr="00030FA9">
        <w:rPr>
          <w:b/>
        </w:rPr>
        <w:t>,</w:t>
      </w:r>
      <w:r w:rsidRPr="00030FA9">
        <w:t xml:space="preserve"> 118-122. 10.1177/106002809203200205.</w:t>
      </w:r>
    </w:p>
    <w:p w14:paraId="63751599" w14:textId="260A162D" w:rsidR="00030FA9" w:rsidRPr="00030FA9" w:rsidRDefault="00030FA9" w:rsidP="00030FA9">
      <w:pPr>
        <w:pStyle w:val="EndNoteBibliography"/>
        <w:spacing w:after="0"/>
        <w:ind w:left="720" w:hanging="720"/>
      </w:pPr>
      <w:r w:rsidRPr="00030FA9">
        <w:t xml:space="preserve">Dekker-Boersema, J., Hector, J., Jefferys, L. F., Binamo, C., Camilo, D., Muganga, G., Aly, M. M., Langa, E. B. R., Vounatsou, P. &amp; Hobbins, M. A. (2019). Triage Conducted by Lay-Staff and Emergency Training Reduces Paediatric Mortality in the Emergency Department of a Rural Hospital in Northern Mozambique. </w:t>
      </w:r>
      <w:r w:rsidRPr="00030FA9">
        <w:rPr>
          <w:i/>
        </w:rPr>
        <w:t>African journal of emergency medicine : Revue africaine de la medecine d'urgence,</w:t>
      </w:r>
      <w:r w:rsidRPr="00030FA9">
        <w:t xml:space="preserve"> 9(4)</w:t>
      </w:r>
      <w:r w:rsidRPr="00030FA9">
        <w:rPr>
          <w:b/>
        </w:rPr>
        <w:t>,</w:t>
      </w:r>
      <w:r w:rsidRPr="00030FA9">
        <w:t xml:space="preserve"> 172-176. </w:t>
      </w:r>
      <w:r w:rsidRPr="003962E3">
        <w:t>https://dx.doi.org/10.1016/j.afjem.2019.05.005</w:t>
      </w:r>
      <w:r w:rsidRPr="00030FA9">
        <w:t>.</w:t>
      </w:r>
    </w:p>
    <w:p w14:paraId="36724590" w14:textId="77777777" w:rsidR="00030FA9" w:rsidRPr="00030FA9" w:rsidRDefault="00030FA9" w:rsidP="00030FA9">
      <w:pPr>
        <w:pStyle w:val="EndNoteBibliography"/>
        <w:spacing w:after="0"/>
        <w:ind w:left="720" w:hanging="720"/>
      </w:pPr>
      <w:r w:rsidRPr="00030FA9">
        <w:t xml:space="preserve">Donald, N. &amp; Lindsay, T. (2023). Incidence and Trends in Workplace Violence within Emergency Departments in the United Kingdom 2017-2022: An Observational Time Series Analysis. </w:t>
      </w:r>
      <w:r w:rsidRPr="00030FA9">
        <w:rPr>
          <w:i/>
        </w:rPr>
        <w:t>Front Public Health,</w:t>
      </w:r>
      <w:r w:rsidRPr="00030FA9">
        <w:t xml:space="preserve"> 11(2296-2565 (Electronic)).</w:t>
      </w:r>
    </w:p>
    <w:p w14:paraId="59DF59B6" w14:textId="77777777" w:rsidR="00030FA9" w:rsidRPr="00030FA9" w:rsidRDefault="00030FA9" w:rsidP="00030FA9">
      <w:pPr>
        <w:pStyle w:val="EndNoteBibliography"/>
        <w:spacing w:after="0"/>
        <w:ind w:left="720" w:hanging="720"/>
      </w:pPr>
      <w:r w:rsidRPr="00030FA9">
        <w:t xml:space="preserve">Fitzgerald, G. J., Robertson, C. E., Little, K. &amp; Dove, A. F. (1986). The Urgency Distribution of an Accident and Emergency Department's Workload. </w:t>
      </w:r>
      <w:r w:rsidRPr="00030FA9">
        <w:rPr>
          <w:i/>
        </w:rPr>
        <w:t>Archives of emergency medicine,</w:t>
      </w:r>
      <w:r w:rsidRPr="00030FA9">
        <w:t xml:space="preserve"> 3(4)</w:t>
      </w:r>
      <w:r w:rsidRPr="00030FA9">
        <w:rPr>
          <w:b/>
        </w:rPr>
        <w:t>,</w:t>
      </w:r>
      <w:r w:rsidRPr="00030FA9">
        <w:t xml:space="preserve"> 225-30.</w:t>
      </w:r>
    </w:p>
    <w:p w14:paraId="7C0ECA4B" w14:textId="77777777" w:rsidR="00030FA9" w:rsidRPr="00030FA9" w:rsidRDefault="00030FA9" w:rsidP="00030FA9">
      <w:pPr>
        <w:pStyle w:val="EndNoteBibliography"/>
        <w:spacing w:after="0"/>
        <w:ind w:left="720" w:hanging="720"/>
      </w:pPr>
      <w:r w:rsidRPr="00030FA9">
        <w:t xml:space="preserve">Gershoff, E. T., Font, S. A., Taylor, C. A., Foster, R. H., Garza, A. B., Olson-Dorff, D., Terreros, A., Nielsen-Parker, M. &amp; Spector, L. (2016). Medical Center Staff Attitudes About Spanking. </w:t>
      </w:r>
      <w:r w:rsidRPr="00030FA9">
        <w:rPr>
          <w:i/>
        </w:rPr>
        <w:t>Child Abuse &amp; Neglect,</w:t>
      </w:r>
      <w:r w:rsidRPr="00030FA9">
        <w:t xml:space="preserve"> 61</w:t>
      </w:r>
      <w:r w:rsidRPr="00030FA9">
        <w:rPr>
          <w:b/>
        </w:rPr>
        <w:t>,</w:t>
      </w:r>
      <w:r w:rsidRPr="00030FA9">
        <w:t xml:space="preserve"> 55-62. 10.1016/j.chiabu.2016.10.003.</w:t>
      </w:r>
    </w:p>
    <w:p w14:paraId="053EB83B" w14:textId="77777777" w:rsidR="00030FA9" w:rsidRPr="00030FA9" w:rsidRDefault="00030FA9" w:rsidP="00030FA9">
      <w:pPr>
        <w:pStyle w:val="EndNoteBibliography"/>
        <w:spacing w:after="0"/>
        <w:ind w:left="720" w:hanging="720"/>
      </w:pPr>
      <w:r w:rsidRPr="00030FA9">
        <w:t xml:space="preserve">Goodacre, S., Morris, F., Tesfayohannes, B. &amp; Sutton, G. (2001). Should Ambulant Patients Be Directed to Reception or Triage First? </w:t>
      </w:r>
      <w:r w:rsidRPr="00030FA9">
        <w:rPr>
          <w:i/>
        </w:rPr>
        <w:t>Emergency Medicine Journal,</w:t>
      </w:r>
      <w:r w:rsidRPr="00030FA9">
        <w:t xml:space="preserve"> 18(6)</w:t>
      </w:r>
      <w:r w:rsidRPr="00030FA9">
        <w:rPr>
          <w:b/>
        </w:rPr>
        <w:t>,</w:t>
      </w:r>
      <w:r w:rsidRPr="00030FA9">
        <w:t xml:space="preserve"> 441. 10.1136/emj.18.6.441.</w:t>
      </w:r>
    </w:p>
    <w:p w14:paraId="42DD5DB9" w14:textId="77777777" w:rsidR="00030FA9" w:rsidRPr="00030FA9" w:rsidRDefault="00030FA9" w:rsidP="00030FA9">
      <w:pPr>
        <w:pStyle w:val="EndNoteBibliography"/>
        <w:spacing w:after="0"/>
        <w:ind w:left="720" w:hanging="720"/>
      </w:pPr>
      <w:r w:rsidRPr="00030FA9">
        <w:t xml:space="preserve">Goodwin, V. &amp; Shepherd, J. P. (2000). The Development of an Assault Patient Questionnaire to Allow Accident and Emergency Departments to Contribute to Crime and Disorders Act Local Crime Audits. </w:t>
      </w:r>
      <w:r w:rsidRPr="00030FA9">
        <w:rPr>
          <w:i/>
        </w:rPr>
        <w:t>Journal of Accident &amp; Emergency Medicine</w:t>
      </w:r>
      <w:r w:rsidRPr="00030FA9">
        <w:rPr>
          <w:b/>
        </w:rPr>
        <w:t>,</w:t>
      </w:r>
      <w:r w:rsidRPr="00030FA9">
        <w:t xml:space="preserve"> 196-198. 10.1136/emj.17.3.196.</w:t>
      </w:r>
    </w:p>
    <w:p w14:paraId="3A4D3FC7" w14:textId="77777777" w:rsidR="00030FA9" w:rsidRPr="00030FA9" w:rsidRDefault="00030FA9" w:rsidP="00030FA9">
      <w:pPr>
        <w:pStyle w:val="EndNoteBibliography"/>
        <w:spacing w:after="0"/>
        <w:ind w:left="720" w:hanging="720"/>
      </w:pPr>
      <w:r w:rsidRPr="00030FA9">
        <w:t xml:space="preserve">Gorick, H., Mcgee, M. &amp; Smith, T. O. (2024). Understanding the Decision-Making Practices Used by Registered Nurses Assessing Acuity at Triage in Emergency Departments in the UK: A National Survey. </w:t>
      </w:r>
      <w:r w:rsidRPr="00030FA9">
        <w:rPr>
          <w:i/>
        </w:rPr>
        <w:t>Emergency Nurse,</w:t>
      </w:r>
      <w:r w:rsidRPr="00030FA9">
        <w:t xml:space="preserve"> 32(3)</w:t>
      </w:r>
      <w:r w:rsidRPr="00030FA9">
        <w:rPr>
          <w:b/>
        </w:rPr>
        <w:t>,</w:t>
      </w:r>
      <w:r w:rsidRPr="00030FA9">
        <w:t xml:space="preserve"> 1-9.</w:t>
      </w:r>
    </w:p>
    <w:p w14:paraId="1C60F2C1" w14:textId="77777777" w:rsidR="00030FA9" w:rsidRPr="00030FA9" w:rsidRDefault="00030FA9" w:rsidP="00030FA9">
      <w:pPr>
        <w:pStyle w:val="EndNoteBibliography"/>
        <w:spacing w:after="0"/>
        <w:ind w:left="720" w:hanging="720"/>
      </w:pPr>
      <w:r w:rsidRPr="00030FA9">
        <w:t xml:space="preserve">Gururajan, R. (2004). A Study of the Use of Hand-Held Devices in an Emergency Department. </w:t>
      </w:r>
      <w:r w:rsidRPr="00030FA9">
        <w:rPr>
          <w:i/>
        </w:rPr>
        <w:t>Journal of telemedicine and telecare,</w:t>
      </w:r>
      <w:r w:rsidRPr="00030FA9">
        <w:t xml:space="preserve"> 10 Suppl 1</w:t>
      </w:r>
      <w:r w:rsidRPr="00030FA9">
        <w:rPr>
          <w:b/>
        </w:rPr>
        <w:t>,</w:t>
      </w:r>
      <w:r w:rsidRPr="00030FA9">
        <w:t xml:space="preserve"> 33-35. 10.1258/1357633042614438.</w:t>
      </w:r>
    </w:p>
    <w:p w14:paraId="6AE68176" w14:textId="77777777" w:rsidR="00030FA9" w:rsidRPr="00030FA9" w:rsidRDefault="00030FA9" w:rsidP="00030FA9">
      <w:pPr>
        <w:pStyle w:val="EndNoteBibliography"/>
        <w:spacing w:after="0"/>
        <w:ind w:left="720" w:hanging="720"/>
      </w:pPr>
      <w:r w:rsidRPr="00030FA9">
        <w:t xml:space="preserve">Hughes, D. (1989). Paper and People: The Work of the Casualty Reception Clerk. </w:t>
      </w:r>
      <w:r w:rsidRPr="00030FA9">
        <w:rPr>
          <w:i/>
        </w:rPr>
        <w:t>Sociology of health &amp; illness,</w:t>
      </w:r>
      <w:r w:rsidRPr="00030FA9">
        <w:t xml:space="preserve"> 11(4)</w:t>
      </w:r>
      <w:r w:rsidRPr="00030FA9">
        <w:rPr>
          <w:b/>
        </w:rPr>
        <w:t>,</w:t>
      </w:r>
      <w:r w:rsidRPr="00030FA9">
        <w:t xml:space="preserve"> 382-408. 10.1111/1467-9566.ep11373441.</w:t>
      </w:r>
    </w:p>
    <w:p w14:paraId="3F07ADDB" w14:textId="77777777" w:rsidR="00030FA9" w:rsidRPr="00030FA9" w:rsidRDefault="00030FA9" w:rsidP="00030FA9">
      <w:pPr>
        <w:pStyle w:val="EndNoteBibliography"/>
        <w:spacing w:after="0"/>
        <w:ind w:left="720" w:hanging="720"/>
      </w:pPr>
      <w:r w:rsidRPr="00030FA9">
        <w:t xml:space="preserve">Koning, K. L., Mcnaught, A. &amp; Tuffin, K. (2018). Emergency Department Staff Beliefs About Self-Harm: A Thematic Framework Analysis. </w:t>
      </w:r>
      <w:r w:rsidRPr="00030FA9">
        <w:rPr>
          <w:i/>
        </w:rPr>
        <w:t>Community Mental Health Journal,</w:t>
      </w:r>
      <w:r w:rsidRPr="00030FA9">
        <w:t xml:space="preserve"> 54(6)</w:t>
      </w:r>
      <w:r w:rsidRPr="00030FA9">
        <w:rPr>
          <w:b/>
        </w:rPr>
        <w:t>,</w:t>
      </w:r>
      <w:r w:rsidRPr="00030FA9">
        <w:t xml:space="preserve"> 814-822. 10.1007/s10597-017-0178-8.</w:t>
      </w:r>
    </w:p>
    <w:p w14:paraId="7BF4D8D0" w14:textId="1B4FEA7C" w:rsidR="00030FA9" w:rsidRPr="00030FA9" w:rsidRDefault="00030FA9" w:rsidP="00030FA9">
      <w:pPr>
        <w:pStyle w:val="EndNoteBibliography"/>
        <w:spacing w:after="0"/>
        <w:ind w:left="720" w:hanging="720"/>
      </w:pPr>
      <w:r w:rsidRPr="00030FA9">
        <w:t xml:space="preserve">Leventhal, E. L. &amp; Schreyer, K. E. (2020). Information Management in the Emergency Department. </w:t>
      </w:r>
      <w:r w:rsidRPr="00030FA9">
        <w:rPr>
          <w:i/>
        </w:rPr>
        <w:t>Emergency Medicine Clinics of North America,</w:t>
      </w:r>
      <w:r w:rsidRPr="00030FA9">
        <w:t xml:space="preserve"> 38(3)</w:t>
      </w:r>
      <w:r w:rsidRPr="00030FA9">
        <w:rPr>
          <w:b/>
        </w:rPr>
        <w:t>,</w:t>
      </w:r>
      <w:r w:rsidRPr="00030FA9">
        <w:t xml:space="preserve"> 681-691. </w:t>
      </w:r>
      <w:r w:rsidRPr="003962E3">
        <w:t>https://doi.org/10.1016/j.emc.2020.03.004</w:t>
      </w:r>
      <w:r w:rsidRPr="00030FA9">
        <w:t>.</w:t>
      </w:r>
    </w:p>
    <w:p w14:paraId="6E7BB122" w14:textId="1ABA1521" w:rsidR="00030FA9" w:rsidRPr="00030FA9" w:rsidRDefault="00030FA9" w:rsidP="00030FA9">
      <w:pPr>
        <w:pStyle w:val="EndNoteBibliography"/>
        <w:spacing w:after="0"/>
        <w:ind w:left="720" w:hanging="720"/>
      </w:pPr>
      <w:r w:rsidRPr="00030FA9">
        <w:t xml:space="preserve">Litchfield, I., Ngale, N., Burrows, M. &amp; Greenfield, S. (2017). The Future Role of Receptionists in Primary Care. </w:t>
      </w:r>
      <w:r w:rsidRPr="00030FA9">
        <w:rPr>
          <w:i/>
        </w:rPr>
        <w:t>British Journal of General Practice,</w:t>
      </w:r>
      <w:r w:rsidRPr="00030FA9">
        <w:t xml:space="preserve"> 67(523-524) </w:t>
      </w:r>
      <w:r w:rsidRPr="003962E3">
        <w:t>https://doi.org/10.3399/bjgp17X693401</w:t>
      </w:r>
      <w:r w:rsidRPr="00030FA9">
        <w:t>.</w:t>
      </w:r>
    </w:p>
    <w:p w14:paraId="238BBB16" w14:textId="77777777" w:rsidR="00030FA9" w:rsidRPr="00030FA9" w:rsidRDefault="00030FA9" w:rsidP="00030FA9">
      <w:pPr>
        <w:pStyle w:val="EndNoteBibliography"/>
        <w:spacing w:after="0"/>
        <w:ind w:left="720" w:hanging="720"/>
      </w:pPr>
      <w:r w:rsidRPr="00030FA9">
        <w:lastRenderedPageBreak/>
        <w:t xml:space="preserve">Mallett, J. &amp; Woolwich, C. (1990). Triage in Accident and Emergency Departments. </w:t>
      </w:r>
      <w:r w:rsidRPr="00030FA9">
        <w:rPr>
          <w:i/>
        </w:rPr>
        <w:t>Journal of Advanced Nursing (Wiley-Blackwell),</w:t>
      </w:r>
      <w:r w:rsidRPr="00030FA9">
        <w:t xml:space="preserve"> 15(12)</w:t>
      </w:r>
      <w:r w:rsidRPr="00030FA9">
        <w:rPr>
          <w:b/>
        </w:rPr>
        <w:t>,</w:t>
      </w:r>
      <w:r w:rsidRPr="00030FA9">
        <w:t xml:space="preserve"> 1443-1451. 10.1111/j.1365-2648.1990.tb01787.x.</w:t>
      </w:r>
    </w:p>
    <w:p w14:paraId="69846802" w14:textId="446C4C54" w:rsidR="00030FA9" w:rsidRPr="00030FA9" w:rsidRDefault="00030FA9" w:rsidP="00030FA9">
      <w:pPr>
        <w:pStyle w:val="EndNoteBibliography"/>
        <w:spacing w:after="0"/>
        <w:ind w:left="720" w:hanging="720"/>
      </w:pPr>
      <w:r w:rsidRPr="00030FA9">
        <w:t xml:space="preserve">Mccarthy, M., Mcintyre, J., Nathan, R., Ashworth, E. &amp; Saini, P. (2024). Staff Perspectives of Emergency Department Pathways for People Attending in Suicidal Crisis: A Qualitative Study. </w:t>
      </w:r>
      <w:r w:rsidRPr="00030FA9">
        <w:rPr>
          <w:i/>
        </w:rPr>
        <w:t>Journal of Psychiatric and Mental Health Nursing,</w:t>
      </w:r>
      <w:r w:rsidRPr="00030FA9">
        <w:t xml:space="preserve"> 31(3)</w:t>
      </w:r>
      <w:r w:rsidRPr="00030FA9">
        <w:rPr>
          <w:b/>
        </w:rPr>
        <w:t>,</w:t>
      </w:r>
      <w:r w:rsidRPr="00030FA9">
        <w:t xml:space="preserve"> 313-324. </w:t>
      </w:r>
      <w:r w:rsidRPr="003962E3">
        <w:t>https://doi.org/10.1111/jpm.12991</w:t>
      </w:r>
      <w:r w:rsidRPr="00030FA9">
        <w:t>.</w:t>
      </w:r>
    </w:p>
    <w:p w14:paraId="282E5F37" w14:textId="039E4B92" w:rsidR="00030FA9" w:rsidRPr="00030FA9" w:rsidRDefault="00030FA9" w:rsidP="00030FA9">
      <w:pPr>
        <w:pStyle w:val="EndNoteBibliography"/>
        <w:spacing w:after="0"/>
        <w:ind w:left="720" w:hanging="720"/>
      </w:pPr>
      <w:r w:rsidRPr="00030FA9">
        <w:t xml:space="preserve">NHS Gateshead Trust. (2023). </w:t>
      </w:r>
      <w:r w:rsidRPr="00030FA9">
        <w:rPr>
          <w:i/>
        </w:rPr>
        <w:t xml:space="preserve">A Day in the Life of an Emergency Department Receptionist </w:t>
      </w:r>
      <w:r w:rsidRPr="00030FA9">
        <w:t xml:space="preserve">[Online]. Available: </w:t>
      </w:r>
      <w:r w:rsidRPr="003962E3">
        <w:t>https://www.gatesheadhealth.nhs.uk/news/a-day-in-the-life-of-an-emergency-department-receptionist/</w:t>
      </w:r>
      <w:r w:rsidRPr="00030FA9">
        <w:t xml:space="preserve"> [Accessed 17/07/24 2023].</w:t>
      </w:r>
    </w:p>
    <w:p w14:paraId="3728C41E" w14:textId="77777777" w:rsidR="00030FA9" w:rsidRPr="00030FA9" w:rsidRDefault="00030FA9" w:rsidP="00030FA9">
      <w:pPr>
        <w:pStyle w:val="EndNoteBibliography"/>
        <w:spacing w:after="0"/>
        <w:ind w:left="720" w:hanging="720"/>
      </w:pPr>
      <w:r w:rsidRPr="00030FA9">
        <w:t xml:space="preserve">Oğuz, M., Sayın, E. &amp; Gürses, D. (2020). Violence against Health Employees in a Child Health and Diseases Clinic: A Tertiary-Level Hospital Example. </w:t>
      </w:r>
      <w:r w:rsidRPr="00030FA9">
        <w:rPr>
          <w:i/>
        </w:rPr>
        <w:t>Turk pediatri arsivi,</w:t>
      </w:r>
      <w:r w:rsidRPr="00030FA9">
        <w:t xml:space="preserve"> 55(2)</w:t>
      </w:r>
      <w:r w:rsidRPr="00030FA9">
        <w:rPr>
          <w:b/>
        </w:rPr>
        <w:t>,</w:t>
      </w:r>
      <w:r w:rsidRPr="00030FA9">
        <w:t xml:space="preserve"> 117-123. 10.14744/TurkPediatriArs.2020.27003.</w:t>
      </w:r>
    </w:p>
    <w:p w14:paraId="7B75B116" w14:textId="77777777" w:rsidR="00030FA9" w:rsidRPr="00030FA9" w:rsidRDefault="00030FA9" w:rsidP="00030FA9">
      <w:pPr>
        <w:pStyle w:val="EndNoteBibliography"/>
        <w:spacing w:after="0"/>
        <w:ind w:left="720" w:hanging="720"/>
      </w:pPr>
      <w:r w:rsidRPr="00030FA9">
        <w:t xml:space="preserve">Okninski, M. E. (2019). The Catastrophic Consequences of Negligent Misinformation—Darnley V Croydon Health Services NHS Trust [2018] Uksc 50. </w:t>
      </w:r>
      <w:r w:rsidRPr="00030FA9">
        <w:rPr>
          <w:i/>
        </w:rPr>
        <w:t>Journal of Bioethical Inquiry,</w:t>
      </w:r>
      <w:r w:rsidRPr="00030FA9">
        <w:t xml:space="preserve"> 16(1)</w:t>
      </w:r>
      <w:r w:rsidRPr="00030FA9">
        <w:rPr>
          <w:b/>
        </w:rPr>
        <w:t>,</w:t>
      </w:r>
      <w:r w:rsidRPr="00030FA9">
        <w:t xml:space="preserve"> 13-16. 10.1007/s11673-019-09909-1.</w:t>
      </w:r>
    </w:p>
    <w:p w14:paraId="1A9C982A" w14:textId="77777777" w:rsidR="00030FA9" w:rsidRPr="00030FA9" w:rsidRDefault="00030FA9" w:rsidP="00030FA9">
      <w:pPr>
        <w:pStyle w:val="EndNoteBibliography"/>
        <w:spacing w:after="0"/>
        <w:ind w:left="720" w:hanging="720"/>
      </w:pPr>
      <w:r w:rsidRPr="00030FA9">
        <w:t xml:space="preserve">Oktay, C., Senol, Y., Rinnert, S. &amp; Cete, Y. (2017). Utility of 360-Degree Assessment of Residents in a Turkish Academic Emergency Medicine Residency Program. </w:t>
      </w:r>
      <w:r w:rsidRPr="00030FA9">
        <w:rPr>
          <w:i/>
        </w:rPr>
        <w:t>Turkish Journal of Emergency Medicine,</w:t>
      </w:r>
      <w:r w:rsidRPr="00030FA9">
        <w:t xml:space="preserve"> 17(1)</w:t>
      </w:r>
      <w:r w:rsidRPr="00030FA9">
        <w:rPr>
          <w:b/>
        </w:rPr>
        <w:t>,</w:t>
      </w:r>
      <w:r w:rsidRPr="00030FA9">
        <w:t xml:space="preserve"> 12-15. 10.1016/j.tjem.2016.09.007.</w:t>
      </w:r>
    </w:p>
    <w:p w14:paraId="525D22C0" w14:textId="77777777" w:rsidR="00030FA9" w:rsidRPr="00030FA9" w:rsidRDefault="00030FA9" w:rsidP="00030FA9">
      <w:pPr>
        <w:pStyle w:val="EndNoteBibliography"/>
        <w:spacing w:after="0"/>
        <w:ind w:left="720" w:hanging="720"/>
      </w:pPr>
      <w:r w:rsidRPr="00030FA9">
        <w:t xml:space="preserve">Oredsson, S., Jonsson, H., Rognes, J., Lind, L., Goransson, K. E., Ehrenberg, A., Asplund, K., Castren, M. &amp; Farrohknia, N. (2011). A Systematic Review of Triage-Related Interventions to Improve Patient Flow in Emergency Departments. </w:t>
      </w:r>
      <w:r w:rsidRPr="00030FA9">
        <w:rPr>
          <w:i/>
        </w:rPr>
        <w:t>Scandinavian journal of trauma, resuscitation and emergency medicine,</w:t>
      </w:r>
      <w:r w:rsidRPr="00030FA9">
        <w:t xml:space="preserve"> 19</w:t>
      </w:r>
      <w:r w:rsidRPr="00030FA9">
        <w:rPr>
          <w:b/>
        </w:rPr>
        <w:t>,</w:t>
      </w:r>
      <w:r w:rsidRPr="00030FA9">
        <w:t xml:space="preserve"> 43.</w:t>
      </w:r>
    </w:p>
    <w:p w14:paraId="3923F3BA" w14:textId="77777777" w:rsidR="00030FA9" w:rsidRPr="00030FA9" w:rsidRDefault="00030FA9" w:rsidP="00030FA9">
      <w:pPr>
        <w:pStyle w:val="EndNoteBibliography"/>
        <w:spacing w:after="0"/>
        <w:ind w:left="720" w:hanging="720"/>
      </w:pPr>
      <w:r w:rsidRPr="00030FA9">
        <w:t xml:space="preserve">Piasecki, J. K., Calhoun, E., Engelberg, J., Rice, W., Dilts, D., Belser, D., Aronsky, D., Jones, I., Mason, D. &amp; Stead, B. (2005). Computerized Provider Order Entry in the Emergency Department: Pilot Evaluation of a Return on Investment Analysis Instrument. </w:t>
      </w:r>
      <w:r w:rsidRPr="00030FA9">
        <w:rPr>
          <w:i/>
        </w:rPr>
        <w:t>AMIA ... Annual Symposium proceedings. AMIA Symposium</w:t>
      </w:r>
      <w:r w:rsidRPr="00030FA9">
        <w:rPr>
          <w:b/>
        </w:rPr>
        <w:t>,</w:t>
      </w:r>
      <w:r w:rsidRPr="00030FA9">
        <w:t xml:space="preserve"> 1081.</w:t>
      </w:r>
    </w:p>
    <w:p w14:paraId="36901E8F" w14:textId="77777777" w:rsidR="00030FA9" w:rsidRPr="00030FA9" w:rsidRDefault="00030FA9" w:rsidP="00030FA9">
      <w:pPr>
        <w:pStyle w:val="EndNoteBibliography"/>
        <w:spacing w:after="0"/>
        <w:ind w:left="720" w:hanging="720"/>
      </w:pPr>
      <w:r w:rsidRPr="00030FA9">
        <w:t xml:space="preserve">Quitt, J., Ryser, D., Dieterle, T., Lüscher, U., Martina, B. &amp; Tschudi, P. (2009). Does Nonmedical Hospital Admission Staff Accurately Triage Emergency Department Patients? </w:t>
      </w:r>
      <w:r w:rsidRPr="00030FA9">
        <w:rPr>
          <w:i/>
        </w:rPr>
        <w:t>European journal of emergency medicine : official journal of the European Society for Emergency Medicine,</w:t>
      </w:r>
      <w:r w:rsidRPr="00030FA9">
        <w:t xml:space="preserve"> 16(4)</w:t>
      </w:r>
      <w:r w:rsidRPr="00030FA9">
        <w:rPr>
          <w:b/>
        </w:rPr>
        <w:t>,</w:t>
      </w:r>
      <w:r w:rsidRPr="00030FA9">
        <w:t xml:space="preserve"> 172-176. 10.1097/MEJ.0b013e32830c2193.</w:t>
      </w:r>
    </w:p>
    <w:p w14:paraId="41AAB8AB" w14:textId="77777777" w:rsidR="00030FA9" w:rsidRPr="00030FA9" w:rsidRDefault="00030FA9" w:rsidP="00030FA9">
      <w:pPr>
        <w:pStyle w:val="EndNoteBibliography"/>
        <w:spacing w:after="0"/>
        <w:ind w:left="720" w:hanging="720"/>
      </w:pPr>
      <w:r w:rsidRPr="00030FA9">
        <w:t xml:space="preserve">Rowan, K. E. (2008). Monthly Communication Skill Coaching for Healthcare Staff. </w:t>
      </w:r>
      <w:r w:rsidRPr="00030FA9">
        <w:rPr>
          <w:i/>
        </w:rPr>
        <w:t>Patient Education &amp; Counseling,</w:t>
      </w:r>
      <w:r w:rsidRPr="00030FA9">
        <w:t xml:space="preserve"> 71(3)</w:t>
      </w:r>
      <w:r w:rsidRPr="00030FA9">
        <w:rPr>
          <w:b/>
        </w:rPr>
        <w:t>,</w:t>
      </w:r>
      <w:r w:rsidRPr="00030FA9">
        <w:t xml:space="preserve"> 402-404. 10.1016/j.pec.2008.02.016.</w:t>
      </w:r>
    </w:p>
    <w:p w14:paraId="24572EFC" w14:textId="77777777" w:rsidR="00030FA9" w:rsidRPr="00030FA9" w:rsidRDefault="00030FA9" w:rsidP="00030FA9">
      <w:pPr>
        <w:pStyle w:val="EndNoteBibliography"/>
        <w:spacing w:after="0"/>
        <w:ind w:left="720" w:hanging="720"/>
      </w:pPr>
      <w:r w:rsidRPr="00030FA9">
        <w:t xml:space="preserve">Sandelowski, M., Voils, C. I., Leeman, J. &amp; Crandell, J. L. (2011). Mapping the Mixed Methods–Mixed Research Synthesis Terrain. </w:t>
      </w:r>
      <w:r w:rsidRPr="00030FA9">
        <w:rPr>
          <w:i/>
        </w:rPr>
        <w:t>Journal of Mixed Methods Research,</w:t>
      </w:r>
      <w:r w:rsidRPr="00030FA9">
        <w:t xml:space="preserve"> 6(4)</w:t>
      </w:r>
      <w:r w:rsidRPr="00030FA9">
        <w:rPr>
          <w:b/>
        </w:rPr>
        <w:t>,</w:t>
      </w:r>
      <w:r w:rsidRPr="00030FA9">
        <w:t xml:space="preserve"> 317-331. 10.1177/1558689811427913.</w:t>
      </w:r>
    </w:p>
    <w:p w14:paraId="3195AF6E" w14:textId="77777777" w:rsidR="00030FA9" w:rsidRPr="00030FA9" w:rsidRDefault="00030FA9" w:rsidP="00030FA9">
      <w:pPr>
        <w:pStyle w:val="EndNoteBibliography"/>
        <w:spacing w:after="0"/>
        <w:ind w:left="720" w:hanging="720"/>
      </w:pPr>
      <w:r w:rsidRPr="00030FA9">
        <w:t xml:space="preserve">Shah, C. P. &amp; Carr, L. M. (1974). Triage: A Working Solution to over Crowding in the Emergency Department. </w:t>
      </w:r>
      <w:r w:rsidRPr="00030FA9">
        <w:rPr>
          <w:i/>
        </w:rPr>
        <w:t>Canadian Medical Association journal,</w:t>
      </w:r>
      <w:r w:rsidRPr="00030FA9">
        <w:t xml:space="preserve"> 110(9)</w:t>
      </w:r>
      <w:r w:rsidRPr="00030FA9">
        <w:rPr>
          <w:b/>
        </w:rPr>
        <w:t>,</w:t>
      </w:r>
      <w:r w:rsidRPr="00030FA9">
        <w:t xml:space="preserve"> 1039 passim.</w:t>
      </w:r>
    </w:p>
    <w:p w14:paraId="4D91BBA8" w14:textId="77777777" w:rsidR="00030FA9" w:rsidRPr="00030FA9" w:rsidRDefault="00030FA9" w:rsidP="00030FA9">
      <w:pPr>
        <w:pStyle w:val="EndNoteBibliography"/>
        <w:spacing w:after="0"/>
        <w:ind w:left="720" w:hanging="720"/>
      </w:pPr>
      <w:r w:rsidRPr="00030FA9">
        <w:t xml:space="preserve">Siddiqui, E. U., Ejaz, K., Razzak, J. A., Shehzad, M. U. &amp; Jamali, S. (2010). Prevalence and Determinants of Violence against Emergency Medical Care Providers in Karachi, Pakistan. </w:t>
      </w:r>
      <w:r w:rsidRPr="00030FA9">
        <w:rPr>
          <w:i/>
        </w:rPr>
        <w:t>Injury Prevention (1353-8047),</w:t>
      </w:r>
      <w:r w:rsidRPr="00030FA9">
        <w:t xml:space="preserve"> 16</w:t>
      </w:r>
      <w:r w:rsidRPr="00030FA9">
        <w:rPr>
          <w:b/>
        </w:rPr>
        <w:t>,</w:t>
      </w:r>
      <w:r w:rsidRPr="00030FA9">
        <w:t xml:space="preserve"> A246-A246. 10.1136/ip.2010.029215.875.</w:t>
      </w:r>
    </w:p>
    <w:p w14:paraId="421F270D" w14:textId="77777777" w:rsidR="00030FA9" w:rsidRPr="00030FA9" w:rsidRDefault="00030FA9" w:rsidP="00030FA9">
      <w:pPr>
        <w:pStyle w:val="EndNoteBibliography"/>
        <w:spacing w:after="0"/>
        <w:ind w:left="720" w:hanging="720"/>
      </w:pPr>
      <w:r w:rsidRPr="00030FA9">
        <w:t xml:space="preserve">Tabor, M. &amp; Vaughn, B. L. (2017). High Fidelity Simulation to Evaluate Emergency Management in Urgent Care Centers. </w:t>
      </w:r>
      <w:r w:rsidRPr="00030FA9">
        <w:rPr>
          <w:i/>
        </w:rPr>
        <w:t>Kentucky Nurse,</w:t>
      </w:r>
      <w:r w:rsidRPr="00030FA9">
        <w:t xml:space="preserve"> 65(2)</w:t>
      </w:r>
      <w:r w:rsidRPr="00030FA9">
        <w:rPr>
          <w:b/>
        </w:rPr>
        <w:t>,</w:t>
      </w:r>
      <w:r w:rsidRPr="00030FA9">
        <w:t xml:space="preserve"> 13-14.</w:t>
      </w:r>
    </w:p>
    <w:p w14:paraId="5239475D" w14:textId="77777777" w:rsidR="00030FA9" w:rsidRPr="00030FA9" w:rsidRDefault="00030FA9" w:rsidP="00030FA9">
      <w:pPr>
        <w:pStyle w:val="EndNoteBibliography"/>
        <w:spacing w:after="0"/>
        <w:ind w:left="720" w:hanging="720"/>
      </w:pPr>
      <w:r w:rsidRPr="00030FA9">
        <w:t>The Royal College of Emergency Medicine (2017). Initial Assessment of Emergency Department Patients. London: The Royal College of Emergency Medicine.</w:t>
      </w:r>
    </w:p>
    <w:p w14:paraId="0964ADB9" w14:textId="77777777" w:rsidR="00030FA9" w:rsidRPr="00030FA9" w:rsidRDefault="00030FA9" w:rsidP="00030FA9">
      <w:pPr>
        <w:pStyle w:val="EndNoteBibliography"/>
        <w:spacing w:after="0"/>
        <w:ind w:left="720" w:hanging="720"/>
      </w:pPr>
      <w:r w:rsidRPr="00030FA9">
        <w:t xml:space="preserve">Winden, T. J., Boland, L. L., Frey, N. G., Satterlee, P. A. &amp; Hokanson, J. S. (2014). Care Everywhere, a Point-to-Point Hie Tool: Utilization and Impact on Patient Care in the ED. </w:t>
      </w:r>
      <w:r w:rsidRPr="00030FA9">
        <w:rPr>
          <w:i/>
        </w:rPr>
        <w:t>Applied clinical informatics,</w:t>
      </w:r>
      <w:r w:rsidRPr="00030FA9">
        <w:t xml:space="preserve"> 5(2)</w:t>
      </w:r>
      <w:r w:rsidRPr="00030FA9">
        <w:rPr>
          <w:b/>
        </w:rPr>
        <w:t>,</w:t>
      </w:r>
      <w:r w:rsidRPr="00030FA9">
        <w:t xml:space="preserve"> 388-401. 10.4338/ACI-2013-12-RA-0100.</w:t>
      </w:r>
    </w:p>
    <w:p w14:paraId="41EE4447" w14:textId="77777777" w:rsidR="00030FA9" w:rsidRPr="00030FA9" w:rsidRDefault="00030FA9" w:rsidP="00030FA9">
      <w:pPr>
        <w:pStyle w:val="EndNoteBibliography"/>
        <w:ind w:left="720" w:hanging="720"/>
      </w:pPr>
      <w:r w:rsidRPr="00030FA9">
        <w:t xml:space="preserve">Wolf, L. A., Delao, A. M., Perhats, C., Clark, P. R., Edwards, C. &amp; Frankenberger, W. D. (2020). Traumatic Stress in Emergency Nurses: Does Your Work Environment Feel Like a War Zone? </w:t>
      </w:r>
      <w:r w:rsidRPr="00030FA9">
        <w:rPr>
          <w:i/>
        </w:rPr>
        <w:t>International emergency nursing,</w:t>
      </w:r>
      <w:r w:rsidRPr="00030FA9">
        <w:t xml:space="preserve"> 52</w:t>
      </w:r>
      <w:r w:rsidRPr="00030FA9">
        <w:rPr>
          <w:b/>
        </w:rPr>
        <w:t>,</w:t>
      </w:r>
      <w:r w:rsidRPr="00030FA9">
        <w:t xml:space="preserve"> 100895.</w:t>
      </w:r>
    </w:p>
    <w:p w14:paraId="635BEE07" w14:textId="6C017BA9" w:rsidR="00607102" w:rsidRPr="00F22382" w:rsidRDefault="00607102" w:rsidP="00F22382">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8173A" w14:paraId="3E61B8BA" w14:textId="77777777" w:rsidTr="00BD4393">
        <w:tc>
          <w:tcPr>
            <w:tcW w:w="9016" w:type="dxa"/>
            <w:gridSpan w:val="2"/>
            <w:shd w:val="clear" w:color="auto" w:fill="E7E6E6" w:themeFill="background2"/>
          </w:tcPr>
          <w:p w14:paraId="5991832A" w14:textId="6909C538" w:rsidR="00D8173A" w:rsidRPr="00D8173A" w:rsidRDefault="00D8173A" w:rsidP="00361A51">
            <w:pPr>
              <w:rPr>
                <w:b/>
                <w:bCs/>
              </w:rPr>
            </w:pPr>
            <w:r>
              <w:rPr>
                <w:b/>
                <w:bCs/>
              </w:rPr>
              <w:t>Table 1. Inclusion and Exclusion Criteria</w:t>
            </w:r>
          </w:p>
        </w:tc>
      </w:tr>
      <w:tr w:rsidR="00607102" w14:paraId="6EA5B33C" w14:textId="77777777" w:rsidTr="00D8173A">
        <w:tc>
          <w:tcPr>
            <w:tcW w:w="4508" w:type="dxa"/>
            <w:shd w:val="clear" w:color="auto" w:fill="E7E6E6" w:themeFill="background2"/>
          </w:tcPr>
          <w:p w14:paraId="58C772B6" w14:textId="77777777" w:rsidR="00607102" w:rsidRPr="00587697" w:rsidRDefault="00607102" w:rsidP="00361A51">
            <w:pPr>
              <w:rPr>
                <w:b/>
                <w:bCs/>
              </w:rPr>
            </w:pPr>
            <w:r w:rsidRPr="00587697">
              <w:rPr>
                <w:b/>
                <w:bCs/>
              </w:rPr>
              <w:t>Inclusion</w:t>
            </w:r>
          </w:p>
        </w:tc>
        <w:tc>
          <w:tcPr>
            <w:tcW w:w="4508" w:type="dxa"/>
            <w:shd w:val="clear" w:color="auto" w:fill="E7E6E6" w:themeFill="background2"/>
          </w:tcPr>
          <w:p w14:paraId="768886BB" w14:textId="77777777" w:rsidR="00607102" w:rsidRPr="00587697" w:rsidRDefault="00607102" w:rsidP="00361A51">
            <w:pPr>
              <w:rPr>
                <w:b/>
                <w:bCs/>
              </w:rPr>
            </w:pPr>
            <w:r w:rsidRPr="00587697">
              <w:rPr>
                <w:b/>
                <w:bCs/>
              </w:rPr>
              <w:t>Exclusion</w:t>
            </w:r>
          </w:p>
        </w:tc>
      </w:tr>
      <w:tr w:rsidR="00607102" w14:paraId="57B39F9C" w14:textId="77777777" w:rsidTr="00361A51">
        <w:tc>
          <w:tcPr>
            <w:tcW w:w="4508" w:type="dxa"/>
          </w:tcPr>
          <w:p w14:paraId="65D9F603" w14:textId="77777777" w:rsidR="00607102" w:rsidRDefault="00607102" w:rsidP="00361A51">
            <w:r>
              <w:t>Primary Research</w:t>
            </w:r>
          </w:p>
        </w:tc>
        <w:tc>
          <w:tcPr>
            <w:tcW w:w="4508" w:type="dxa"/>
          </w:tcPr>
          <w:p w14:paraId="75BFBC9C" w14:textId="77777777" w:rsidR="00607102" w:rsidRDefault="00607102" w:rsidP="00361A51">
            <w:r>
              <w:t xml:space="preserve">Secondary research, letters, </w:t>
            </w:r>
            <w:proofErr w:type="gramStart"/>
            <w:r>
              <w:t>editorials</w:t>
            </w:r>
            <w:proofErr w:type="gramEnd"/>
            <w:r>
              <w:t xml:space="preserve"> or any other non-primary research</w:t>
            </w:r>
          </w:p>
        </w:tc>
      </w:tr>
      <w:tr w:rsidR="00607102" w14:paraId="7D27FBDD" w14:textId="77777777" w:rsidTr="00361A51">
        <w:tc>
          <w:tcPr>
            <w:tcW w:w="4508" w:type="dxa"/>
          </w:tcPr>
          <w:p w14:paraId="20FF1617" w14:textId="77777777" w:rsidR="00607102" w:rsidRDefault="00607102" w:rsidP="00361A51">
            <w:r>
              <w:t>Staff working in emergency departments</w:t>
            </w:r>
          </w:p>
        </w:tc>
        <w:tc>
          <w:tcPr>
            <w:tcW w:w="4508" w:type="dxa"/>
          </w:tcPr>
          <w:p w14:paraId="74FF31D7" w14:textId="77777777" w:rsidR="00607102" w:rsidRDefault="00607102" w:rsidP="00361A51">
            <w:r>
              <w:t>Not working in emergency departments</w:t>
            </w:r>
          </w:p>
        </w:tc>
      </w:tr>
      <w:tr w:rsidR="00607102" w14:paraId="6EF1DE5B" w14:textId="77777777" w:rsidTr="00361A51">
        <w:tc>
          <w:tcPr>
            <w:tcW w:w="4508" w:type="dxa"/>
          </w:tcPr>
          <w:p w14:paraId="01F649BF" w14:textId="77777777" w:rsidR="00607102" w:rsidRDefault="00607102" w:rsidP="00361A51">
            <w:r>
              <w:t>Staff working in a receptionist role</w:t>
            </w:r>
          </w:p>
        </w:tc>
        <w:tc>
          <w:tcPr>
            <w:tcW w:w="4508" w:type="dxa"/>
          </w:tcPr>
          <w:p w14:paraId="6077CC9F" w14:textId="77777777" w:rsidR="00607102" w:rsidRDefault="00607102" w:rsidP="00361A51">
            <w:r>
              <w:t>Not working in a receptionist role</w:t>
            </w:r>
          </w:p>
        </w:tc>
      </w:tr>
      <w:tr w:rsidR="00607102" w14:paraId="185DFFF4" w14:textId="77777777" w:rsidTr="00361A51">
        <w:tc>
          <w:tcPr>
            <w:tcW w:w="4508" w:type="dxa"/>
          </w:tcPr>
          <w:p w14:paraId="4FEC3DCC" w14:textId="77777777" w:rsidR="00607102" w:rsidRDefault="00607102" w:rsidP="00361A51"/>
        </w:tc>
        <w:tc>
          <w:tcPr>
            <w:tcW w:w="4508" w:type="dxa"/>
          </w:tcPr>
          <w:p w14:paraId="350B94F3" w14:textId="12A71AED" w:rsidR="00607102" w:rsidRDefault="0002276A" w:rsidP="00361A51">
            <w:r>
              <w:t>Studies</w:t>
            </w:r>
            <w:r w:rsidR="00607102">
              <w:t xml:space="preserve"> not published in English</w:t>
            </w:r>
          </w:p>
        </w:tc>
      </w:tr>
    </w:tbl>
    <w:p w14:paraId="0D5B75A9" w14:textId="2DF9CDE1" w:rsidR="00454C3F" w:rsidRPr="00F22382" w:rsidRDefault="00454C3F" w:rsidP="00F22382">
      <w:pPr>
        <w:jc w:val="both"/>
        <w:rPr>
          <w:rFonts w:ascii="Arial" w:hAnsi="Arial" w:cs="Arial"/>
          <w:sz w:val="24"/>
          <w:szCs w:val="24"/>
        </w:rPr>
      </w:pPr>
    </w:p>
    <w:sectPr w:rsidR="00454C3F" w:rsidRPr="00F22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2A2B"/>
    <w:multiLevelType w:val="hybridMultilevel"/>
    <w:tmpl w:val="D5B88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717CE3"/>
    <w:multiLevelType w:val="hybridMultilevel"/>
    <w:tmpl w:val="EB0A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20E43"/>
    <w:multiLevelType w:val="hybridMultilevel"/>
    <w:tmpl w:val="9B84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304D4"/>
    <w:multiLevelType w:val="hybridMultilevel"/>
    <w:tmpl w:val="C5BA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433599">
    <w:abstractNumId w:val="3"/>
  </w:num>
  <w:num w:numId="2" w16cid:durableId="1218318878">
    <w:abstractNumId w:val="1"/>
  </w:num>
  <w:num w:numId="3" w16cid:durableId="1118917738">
    <w:abstractNumId w:val="0"/>
  </w:num>
  <w:num w:numId="4" w16cid:durableId="64169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dpptxaw2tr4eva0ppsw54zftxw0p5a9as&quot;&gt;My EndNote Library Copy&lt;record-ids&gt;&lt;item&gt;7314&lt;/item&gt;&lt;item&gt;12349&lt;/item&gt;&lt;item&gt;20346&lt;/item&gt;&lt;item&gt;21004&lt;/item&gt;&lt;item&gt;31251&lt;/item&gt;&lt;item&gt;35283&lt;/item&gt;&lt;item&gt;35901&lt;/item&gt;&lt;item&gt;35933&lt;/item&gt;&lt;item&gt;35965&lt;/item&gt;&lt;item&gt;35973&lt;/item&gt;&lt;item&gt;35976&lt;/item&gt;&lt;item&gt;35979&lt;/item&gt;&lt;item&gt;35981&lt;/item&gt;&lt;item&gt;35992&lt;/item&gt;&lt;item&gt;36019&lt;/item&gt;&lt;item&gt;36028&lt;/item&gt;&lt;item&gt;36068&lt;/item&gt;&lt;item&gt;36313&lt;/item&gt;&lt;item&gt;36471&lt;/item&gt;&lt;item&gt;36550&lt;/item&gt;&lt;item&gt;37740&lt;/item&gt;&lt;item&gt;38099&lt;/item&gt;&lt;item&gt;38611&lt;/item&gt;&lt;item&gt;38634&lt;/item&gt;&lt;item&gt;38637&lt;/item&gt;&lt;item&gt;38891&lt;/item&gt;&lt;item&gt;38899&lt;/item&gt;&lt;item&gt;38928&lt;/item&gt;&lt;item&gt;38929&lt;/item&gt;&lt;item&gt;38934&lt;/item&gt;&lt;item&gt;38943&lt;/item&gt;&lt;item&gt;38944&lt;/item&gt;&lt;item&gt;39011&lt;/item&gt;&lt;item&gt;39012&lt;/item&gt;&lt;/record-ids&gt;&lt;/item&gt;&lt;/Libraries&gt;"/>
  </w:docVars>
  <w:rsids>
    <w:rsidRoot w:val="00454C3F"/>
    <w:rsid w:val="00000C1B"/>
    <w:rsid w:val="00005B67"/>
    <w:rsid w:val="00013061"/>
    <w:rsid w:val="00020080"/>
    <w:rsid w:val="00021031"/>
    <w:rsid w:val="0002276A"/>
    <w:rsid w:val="000246D9"/>
    <w:rsid w:val="00024B52"/>
    <w:rsid w:val="00030FA9"/>
    <w:rsid w:val="00032C06"/>
    <w:rsid w:val="000470D6"/>
    <w:rsid w:val="00060096"/>
    <w:rsid w:val="000657A1"/>
    <w:rsid w:val="00065CC5"/>
    <w:rsid w:val="0007496B"/>
    <w:rsid w:val="000767A0"/>
    <w:rsid w:val="000833FA"/>
    <w:rsid w:val="000950A2"/>
    <w:rsid w:val="000972DF"/>
    <w:rsid w:val="000976C3"/>
    <w:rsid w:val="000A0ED7"/>
    <w:rsid w:val="000B10CA"/>
    <w:rsid w:val="000B3E5E"/>
    <w:rsid w:val="000B4F53"/>
    <w:rsid w:val="000B7893"/>
    <w:rsid w:val="000C0E61"/>
    <w:rsid w:val="000C2713"/>
    <w:rsid w:val="000C3C3C"/>
    <w:rsid w:val="000C6F9E"/>
    <w:rsid w:val="000D0EA6"/>
    <w:rsid w:val="000D17CB"/>
    <w:rsid w:val="000D399C"/>
    <w:rsid w:val="000E031D"/>
    <w:rsid w:val="000E5670"/>
    <w:rsid w:val="000E615C"/>
    <w:rsid w:val="000F1547"/>
    <w:rsid w:val="000F4778"/>
    <w:rsid w:val="0010494C"/>
    <w:rsid w:val="00105C13"/>
    <w:rsid w:val="00107E00"/>
    <w:rsid w:val="001119DE"/>
    <w:rsid w:val="00111A0A"/>
    <w:rsid w:val="001129BC"/>
    <w:rsid w:val="00112EEB"/>
    <w:rsid w:val="00113544"/>
    <w:rsid w:val="00113F99"/>
    <w:rsid w:val="001153A2"/>
    <w:rsid w:val="00116396"/>
    <w:rsid w:val="00120DE5"/>
    <w:rsid w:val="0012123A"/>
    <w:rsid w:val="0012393A"/>
    <w:rsid w:val="00126746"/>
    <w:rsid w:val="00133AC6"/>
    <w:rsid w:val="00134A59"/>
    <w:rsid w:val="001423CE"/>
    <w:rsid w:val="00143B3F"/>
    <w:rsid w:val="00146D56"/>
    <w:rsid w:val="001503FD"/>
    <w:rsid w:val="001558C4"/>
    <w:rsid w:val="00156A99"/>
    <w:rsid w:val="001608FE"/>
    <w:rsid w:val="00161974"/>
    <w:rsid w:val="00165EA6"/>
    <w:rsid w:val="0016782D"/>
    <w:rsid w:val="0017130B"/>
    <w:rsid w:val="00172DC6"/>
    <w:rsid w:val="001770B4"/>
    <w:rsid w:val="001772B4"/>
    <w:rsid w:val="00181A13"/>
    <w:rsid w:val="0019018D"/>
    <w:rsid w:val="0019198E"/>
    <w:rsid w:val="00195544"/>
    <w:rsid w:val="00195D67"/>
    <w:rsid w:val="00197F5C"/>
    <w:rsid w:val="001A1DA7"/>
    <w:rsid w:val="001A3169"/>
    <w:rsid w:val="001B106F"/>
    <w:rsid w:val="001C0795"/>
    <w:rsid w:val="001C337B"/>
    <w:rsid w:val="001C40AB"/>
    <w:rsid w:val="001D0C05"/>
    <w:rsid w:val="001D233E"/>
    <w:rsid w:val="001D3735"/>
    <w:rsid w:val="001D3BCD"/>
    <w:rsid w:val="001D4399"/>
    <w:rsid w:val="001D5C83"/>
    <w:rsid w:val="001D712B"/>
    <w:rsid w:val="001D753F"/>
    <w:rsid w:val="001E13BA"/>
    <w:rsid w:val="001E1522"/>
    <w:rsid w:val="001E1BC0"/>
    <w:rsid w:val="001E20C3"/>
    <w:rsid w:val="001E6039"/>
    <w:rsid w:val="001E7BC2"/>
    <w:rsid w:val="001F1F3A"/>
    <w:rsid w:val="001F270A"/>
    <w:rsid w:val="001F2A60"/>
    <w:rsid w:val="001F5FB9"/>
    <w:rsid w:val="00200DE9"/>
    <w:rsid w:val="00203D4E"/>
    <w:rsid w:val="00210C7F"/>
    <w:rsid w:val="002114F6"/>
    <w:rsid w:val="00214BAA"/>
    <w:rsid w:val="002174A4"/>
    <w:rsid w:val="00221031"/>
    <w:rsid w:val="00221574"/>
    <w:rsid w:val="002244BA"/>
    <w:rsid w:val="00224DE0"/>
    <w:rsid w:val="002250BB"/>
    <w:rsid w:val="00225FF8"/>
    <w:rsid w:val="0023157C"/>
    <w:rsid w:val="00232D93"/>
    <w:rsid w:val="00233F2B"/>
    <w:rsid w:val="00244C0B"/>
    <w:rsid w:val="0025067F"/>
    <w:rsid w:val="00254E87"/>
    <w:rsid w:val="002615D1"/>
    <w:rsid w:val="00261B03"/>
    <w:rsid w:val="0026496C"/>
    <w:rsid w:val="00265E5B"/>
    <w:rsid w:val="002705CA"/>
    <w:rsid w:val="00275C98"/>
    <w:rsid w:val="0027769B"/>
    <w:rsid w:val="00286EB0"/>
    <w:rsid w:val="00287C4A"/>
    <w:rsid w:val="0029056D"/>
    <w:rsid w:val="00290D79"/>
    <w:rsid w:val="00291C23"/>
    <w:rsid w:val="00291C70"/>
    <w:rsid w:val="002935A7"/>
    <w:rsid w:val="0029570C"/>
    <w:rsid w:val="002A67BA"/>
    <w:rsid w:val="002A6993"/>
    <w:rsid w:val="002B004A"/>
    <w:rsid w:val="002B0574"/>
    <w:rsid w:val="002B08EE"/>
    <w:rsid w:val="002B527E"/>
    <w:rsid w:val="002C59E1"/>
    <w:rsid w:val="002C5A25"/>
    <w:rsid w:val="002C66AE"/>
    <w:rsid w:val="002D0662"/>
    <w:rsid w:val="002D2FF4"/>
    <w:rsid w:val="002D382B"/>
    <w:rsid w:val="002D3F81"/>
    <w:rsid w:val="002D53F2"/>
    <w:rsid w:val="002F50F6"/>
    <w:rsid w:val="00303CBA"/>
    <w:rsid w:val="0030524B"/>
    <w:rsid w:val="003134A8"/>
    <w:rsid w:val="00322E79"/>
    <w:rsid w:val="00323BAD"/>
    <w:rsid w:val="0032567C"/>
    <w:rsid w:val="00326E59"/>
    <w:rsid w:val="00327316"/>
    <w:rsid w:val="0033709C"/>
    <w:rsid w:val="00337875"/>
    <w:rsid w:val="00341EF2"/>
    <w:rsid w:val="00341FD0"/>
    <w:rsid w:val="0034386B"/>
    <w:rsid w:val="0034457C"/>
    <w:rsid w:val="003475BE"/>
    <w:rsid w:val="0035748A"/>
    <w:rsid w:val="0036092A"/>
    <w:rsid w:val="003633EF"/>
    <w:rsid w:val="00366782"/>
    <w:rsid w:val="00373A10"/>
    <w:rsid w:val="00377962"/>
    <w:rsid w:val="003810D9"/>
    <w:rsid w:val="003822C0"/>
    <w:rsid w:val="00383A18"/>
    <w:rsid w:val="003962E3"/>
    <w:rsid w:val="003967AB"/>
    <w:rsid w:val="003A3EC6"/>
    <w:rsid w:val="003A52F2"/>
    <w:rsid w:val="003A6087"/>
    <w:rsid w:val="003A6489"/>
    <w:rsid w:val="003A71F0"/>
    <w:rsid w:val="003B50C6"/>
    <w:rsid w:val="003B5953"/>
    <w:rsid w:val="003B5A8C"/>
    <w:rsid w:val="003B6607"/>
    <w:rsid w:val="003C2EAF"/>
    <w:rsid w:val="003C315F"/>
    <w:rsid w:val="003D07FF"/>
    <w:rsid w:val="003D1172"/>
    <w:rsid w:val="003D29AE"/>
    <w:rsid w:val="003D54DC"/>
    <w:rsid w:val="003E172B"/>
    <w:rsid w:val="003E2000"/>
    <w:rsid w:val="003E504E"/>
    <w:rsid w:val="003E5FC4"/>
    <w:rsid w:val="003E627B"/>
    <w:rsid w:val="003E6C07"/>
    <w:rsid w:val="003E6C61"/>
    <w:rsid w:val="003F0B79"/>
    <w:rsid w:val="003F1E84"/>
    <w:rsid w:val="003F678B"/>
    <w:rsid w:val="00400D9B"/>
    <w:rsid w:val="00403D4C"/>
    <w:rsid w:val="0040699F"/>
    <w:rsid w:val="00407FC4"/>
    <w:rsid w:val="00410EE7"/>
    <w:rsid w:val="00410FF7"/>
    <w:rsid w:val="00415AEA"/>
    <w:rsid w:val="004173D5"/>
    <w:rsid w:val="004246FB"/>
    <w:rsid w:val="00427F5D"/>
    <w:rsid w:val="004303FB"/>
    <w:rsid w:val="00435057"/>
    <w:rsid w:val="0043512F"/>
    <w:rsid w:val="004352E8"/>
    <w:rsid w:val="004376A0"/>
    <w:rsid w:val="004472E2"/>
    <w:rsid w:val="00447DFD"/>
    <w:rsid w:val="004500C6"/>
    <w:rsid w:val="00450C07"/>
    <w:rsid w:val="00454C3F"/>
    <w:rsid w:val="004656FA"/>
    <w:rsid w:val="004716D6"/>
    <w:rsid w:val="00471FD9"/>
    <w:rsid w:val="00476524"/>
    <w:rsid w:val="0047774F"/>
    <w:rsid w:val="004836BE"/>
    <w:rsid w:val="004846E3"/>
    <w:rsid w:val="004847F3"/>
    <w:rsid w:val="00492DE0"/>
    <w:rsid w:val="00493324"/>
    <w:rsid w:val="0049763F"/>
    <w:rsid w:val="004A25C4"/>
    <w:rsid w:val="004A2C4E"/>
    <w:rsid w:val="004A5F2D"/>
    <w:rsid w:val="004A78D1"/>
    <w:rsid w:val="004B52EE"/>
    <w:rsid w:val="004B7CBE"/>
    <w:rsid w:val="004C0C56"/>
    <w:rsid w:val="004C578E"/>
    <w:rsid w:val="004C5839"/>
    <w:rsid w:val="004D3ED4"/>
    <w:rsid w:val="004D51B3"/>
    <w:rsid w:val="004D664E"/>
    <w:rsid w:val="004D6B98"/>
    <w:rsid w:val="004E1563"/>
    <w:rsid w:val="004E1B48"/>
    <w:rsid w:val="004E2345"/>
    <w:rsid w:val="004E6DA8"/>
    <w:rsid w:val="004E77F2"/>
    <w:rsid w:val="00503AA1"/>
    <w:rsid w:val="0050472E"/>
    <w:rsid w:val="00507D86"/>
    <w:rsid w:val="005139B6"/>
    <w:rsid w:val="0052284D"/>
    <w:rsid w:val="0052649D"/>
    <w:rsid w:val="00526874"/>
    <w:rsid w:val="0053079F"/>
    <w:rsid w:val="0053093D"/>
    <w:rsid w:val="00530A73"/>
    <w:rsid w:val="00540634"/>
    <w:rsid w:val="00541FD6"/>
    <w:rsid w:val="00543D19"/>
    <w:rsid w:val="00547616"/>
    <w:rsid w:val="005500E0"/>
    <w:rsid w:val="00556B82"/>
    <w:rsid w:val="00557A9C"/>
    <w:rsid w:val="00574459"/>
    <w:rsid w:val="00574F2A"/>
    <w:rsid w:val="0057563E"/>
    <w:rsid w:val="00575E9D"/>
    <w:rsid w:val="0057639F"/>
    <w:rsid w:val="00580EC4"/>
    <w:rsid w:val="005832AB"/>
    <w:rsid w:val="00587697"/>
    <w:rsid w:val="00593816"/>
    <w:rsid w:val="00595CF2"/>
    <w:rsid w:val="00596E8E"/>
    <w:rsid w:val="005972D7"/>
    <w:rsid w:val="005A53EE"/>
    <w:rsid w:val="005A672B"/>
    <w:rsid w:val="005B4606"/>
    <w:rsid w:val="005B4CD1"/>
    <w:rsid w:val="005B7124"/>
    <w:rsid w:val="005C1EB7"/>
    <w:rsid w:val="005C3F0D"/>
    <w:rsid w:val="005D14CE"/>
    <w:rsid w:val="005D492F"/>
    <w:rsid w:val="005D71E5"/>
    <w:rsid w:val="005D7F51"/>
    <w:rsid w:val="005E52C2"/>
    <w:rsid w:val="005E6A33"/>
    <w:rsid w:val="005F4383"/>
    <w:rsid w:val="005F59B2"/>
    <w:rsid w:val="005F5C14"/>
    <w:rsid w:val="00607102"/>
    <w:rsid w:val="00607A60"/>
    <w:rsid w:val="006110D1"/>
    <w:rsid w:val="00611D5C"/>
    <w:rsid w:val="00614793"/>
    <w:rsid w:val="00615096"/>
    <w:rsid w:val="00620EAF"/>
    <w:rsid w:val="00623219"/>
    <w:rsid w:val="00626016"/>
    <w:rsid w:val="00627664"/>
    <w:rsid w:val="0064550D"/>
    <w:rsid w:val="0064577D"/>
    <w:rsid w:val="00650593"/>
    <w:rsid w:val="00661DAF"/>
    <w:rsid w:val="006718EF"/>
    <w:rsid w:val="00674752"/>
    <w:rsid w:val="00676B5F"/>
    <w:rsid w:val="00684B2A"/>
    <w:rsid w:val="00694066"/>
    <w:rsid w:val="006A19A3"/>
    <w:rsid w:val="006A19C8"/>
    <w:rsid w:val="006A2269"/>
    <w:rsid w:val="006A3190"/>
    <w:rsid w:val="006A584C"/>
    <w:rsid w:val="006B2CC2"/>
    <w:rsid w:val="006B6EFE"/>
    <w:rsid w:val="006C16FD"/>
    <w:rsid w:val="006C42D5"/>
    <w:rsid w:val="006D63D4"/>
    <w:rsid w:val="006D65B2"/>
    <w:rsid w:val="006E3700"/>
    <w:rsid w:val="006E5340"/>
    <w:rsid w:val="006E7965"/>
    <w:rsid w:val="006F6D94"/>
    <w:rsid w:val="00701D1B"/>
    <w:rsid w:val="00703C8A"/>
    <w:rsid w:val="007105BA"/>
    <w:rsid w:val="00710E48"/>
    <w:rsid w:val="00714CA5"/>
    <w:rsid w:val="00717918"/>
    <w:rsid w:val="007206F6"/>
    <w:rsid w:val="00720D13"/>
    <w:rsid w:val="007241CC"/>
    <w:rsid w:val="007257B7"/>
    <w:rsid w:val="00727D69"/>
    <w:rsid w:val="00731A56"/>
    <w:rsid w:val="0074019F"/>
    <w:rsid w:val="0074220E"/>
    <w:rsid w:val="0074561B"/>
    <w:rsid w:val="00747BFE"/>
    <w:rsid w:val="007604B8"/>
    <w:rsid w:val="007606A3"/>
    <w:rsid w:val="007638AA"/>
    <w:rsid w:val="00765117"/>
    <w:rsid w:val="00770035"/>
    <w:rsid w:val="007721AF"/>
    <w:rsid w:val="00773002"/>
    <w:rsid w:val="007834C7"/>
    <w:rsid w:val="00784DDA"/>
    <w:rsid w:val="0078629D"/>
    <w:rsid w:val="00793EBF"/>
    <w:rsid w:val="00794F58"/>
    <w:rsid w:val="007A3235"/>
    <w:rsid w:val="007A6E90"/>
    <w:rsid w:val="007A7159"/>
    <w:rsid w:val="007B3038"/>
    <w:rsid w:val="007B3B32"/>
    <w:rsid w:val="007B434D"/>
    <w:rsid w:val="007B5591"/>
    <w:rsid w:val="007B7BBD"/>
    <w:rsid w:val="007B7FC1"/>
    <w:rsid w:val="007C0D97"/>
    <w:rsid w:val="007C2692"/>
    <w:rsid w:val="007C2E43"/>
    <w:rsid w:val="007C4AD3"/>
    <w:rsid w:val="007C4C02"/>
    <w:rsid w:val="007C56E1"/>
    <w:rsid w:val="007C5825"/>
    <w:rsid w:val="007C6845"/>
    <w:rsid w:val="007D2B99"/>
    <w:rsid w:val="007D3195"/>
    <w:rsid w:val="007F3FAF"/>
    <w:rsid w:val="007F5D88"/>
    <w:rsid w:val="007F73DC"/>
    <w:rsid w:val="008026F6"/>
    <w:rsid w:val="00802E39"/>
    <w:rsid w:val="00803BE4"/>
    <w:rsid w:val="00807333"/>
    <w:rsid w:val="00823818"/>
    <w:rsid w:val="008257A5"/>
    <w:rsid w:val="0083278B"/>
    <w:rsid w:val="00836547"/>
    <w:rsid w:val="0084254B"/>
    <w:rsid w:val="008456FB"/>
    <w:rsid w:val="008507A0"/>
    <w:rsid w:val="00854AFE"/>
    <w:rsid w:val="00855A13"/>
    <w:rsid w:val="00856F67"/>
    <w:rsid w:val="00860B07"/>
    <w:rsid w:val="008622D3"/>
    <w:rsid w:val="00862DF0"/>
    <w:rsid w:val="0086794D"/>
    <w:rsid w:val="0087314A"/>
    <w:rsid w:val="00880D9F"/>
    <w:rsid w:val="00880F34"/>
    <w:rsid w:val="00892D09"/>
    <w:rsid w:val="00893928"/>
    <w:rsid w:val="008939B5"/>
    <w:rsid w:val="00894987"/>
    <w:rsid w:val="008A1627"/>
    <w:rsid w:val="008A49D4"/>
    <w:rsid w:val="008A6DD3"/>
    <w:rsid w:val="008B1D97"/>
    <w:rsid w:val="008B1DCE"/>
    <w:rsid w:val="008B2C44"/>
    <w:rsid w:val="008B4697"/>
    <w:rsid w:val="008B51B0"/>
    <w:rsid w:val="008C0C12"/>
    <w:rsid w:val="008C3C7B"/>
    <w:rsid w:val="008C431D"/>
    <w:rsid w:val="008C60E6"/>
    <w:rsid w:val="008E2070"/>
    <w:rsid w:val="008E7785"/>
    <w:rsid w:val="008F74DF"/>
    <w:rsid w:val="009011AF"/>
    <w:rsid w:val="009019BD"/>
    <w:rsid w:val="009026A5"/>
    <w:rsid w:val="00902EB8"/>
    <w:rsid w:val="00904837"/>
    <w:rsid w:val="0090714D"/>
    <w:rsid w:val="009075AB"/>
    <w:rsid w:val="009114E2"/>
    <w:rsid w:val="009133BD"/>
    <w:rsid w:val="0091429D"/>
    <w:rsid w:val="00917C3E"/>
    <w:rsid w:val="00926F6D"/>
    <w:rsid w:val="00930D12"/>
    <w:rsid w:val="009315DF"/>
    <w:rsid w:val="00931DC1"/>
    <w:rsid w:val="009332CF"/>
    <w:rsid w:val="009335BA"/>
    <w:rsid w:val="009339E4"/>
    <w:rsid w:val="00937E2E"/>
    <w:rsid w:val="009412BB"/>
    <w:rsid w:val="00943EB0"/>
    <w:rsid w:val="00944C67"/>
    <w:rsid w:val="00945136"/>
    <w:rsid w:val="00951C0F"/>
    <w:rsid w:val="00951C49"/>
    <w:rsid w:val="009563BA"/>
    <w:rsid w:val="00956DB6"/>
    <w:rsid w:val="0096330D"/>
    <w:rsid w:val="00965767"/>
    <w:rsid w:val="00967C85"/>
    <w:rsid w:val="00967DCE"/>
    <w:rsid w:val="00972B45"/>
    <w:rsid w:val="00974295"/>
    <w:rsid w:val="00986393"/>
    <w:rsid w:val="009867A8"/>
    <w:rsid w:val="009906C7"/>
    <w:rsid w:val="009A35BA"/>
    <w:rsid w:val="009A4CE4"/>
    <w:rsid w:val="009A6502"/>
    <w:rsid w:val="009B00BF"/>
    <w:rsid w:val="009B2FBA"/>
    <w:rsid w:val="009B364B"/>
    <w:rsid w:val="009C0E56"/>
    <w:rsid w:val="009C13AC"/>
    <w:rsid w:val="009C34D1"/>
    <w:rsid w:val="009C3743"/>
    <w:rsid w:val="009C3853"/>
    <w:rsid w:val="009C3BE0"/>
    <w:rsid w:val="009C68F0"/>
    <w:rsid w:val="009D36A3"/>
    <w:rsid w:val="009D3BE0"/>
    <w:rsid w:val="009D5D04"/>
    <w:rsid w:val="009E66EA"/>
    <w:rsid w:val="009F0017"/>
    <w:rsid w:val="00A029C0"/>
    <w:rsid w:val="00A11C53"/>
    <w:rsid w:val="00A2220B"/>
    <w:rsid w:val="00A22E1A"/>
    <w:rsid w:val="00A25984"/>
    <w:rsid w:val="00A2782D"/>
    <w:rsid w:val="00A332C4"/>
    <w:rsid w:val="00A33CFA"/>
    <w:rsid w:val="00A35610"/>
    <w:rsid w:val="00A35BDA"/>
    <w:rsid w:val="00A441BB"/>
    <w:rsid w:val="00A45650"/>
    <w:rsid w:val="00A46658"/>
    <w:rsid w:val="00A526F7"/>
    <w:rsid w:val="00A56612"/>
    <w:rsid w:val="00A56FE4"/>
    <w:rsid w:val="00A60772"/>
    <w:rsid w:val="00A60B7E"/>
    <w:rsid w:val="00A62CCA"/>
    <w:rsid w:val="00A678A3"/>
    <w:rsid w:val="00A738B9"/>
    <w:rsid w:val="00A73A33"/>
    <w:rsid w:val="00A77D5E"/>
    <w:rsid w:val="00A803A2"/>
    <w:rsid w:val="00A9592B"/>
    <w:rsid w:val="00AA0CCC"/>
    <w:rsid w:val="00AA1F51"/>
    <w:rsid w:val="00AA264C"/>
    <w:rsid w:val="00AB695B"/>
    <w:rsid w:val="00AC266D"/>
    <w:rsid w:val="00AC2A1D"/>
    <w:rsid w:val="00AD47D7"/>
    <w:rsid w:val="00AD7162"/>
    <w:rsid w:val="00AD7C95"/>
    <w:rsid w:val="00AD7E3F"/>
    <w:rsid w:val="00AD7EC9"/>
    <w:rsid w:val="00AE01B3"/>
    <w:rsid w:val="00AE1C65"/>
    <w:rsid w:val="00AE6A3A"/>
    <w:rsid w:val="00AE72F7"/>
    <w:rsid w:val="00AF07DD"/>
    <w:rsid w:val="00AF1B0A"/>
    <w:rsid w:val="00AF38C2"/>
    <w:rsid w:val="00AF3A2B"/>
    <w:rsid w:val="00AF6E7E"/>
    <w:rsid w:val="00B04DF2"/>
    <w:rsid w:val="00B06E51"/>
    <w:rsid w:val="00B06FA5"/>
    <w:rsid w:val="00B101D0"/>
    <w:rsid w:val="00B14E24"/>
    <w:rsid w:val="00B16C5E"/>
    <w:rsid w:val="00B16E71"/>
    <w:rsid w:val="00B2037B"/>
    <w:rsid w:val="00B21548"/>
    <w:rsid w:val="00B243E2"/>
    <w:rsid w:val="00B277B7"/>
    <w:rsid w:val="00B30EF3"/>
    <w:rsid w:val="00B37CDA"/>
    <w:rsid w:val="00B4160E"/>
    <w:rsid w:val="00B41BC8"/>
    <w:rsid w:val="00B42070"/>
    <w:rsid w:val="00B42961"/>
    <w:rsid w:val="00B43689"/>
    <w:rsid w:val="00B43893"/>
    <w:rsid w:val="00B44B9E"/>
    <w:rsid w:val="00B47874"/>
    <w:rsid w:val="00B47C6F"/>
    <w:rsid w:val="00B503DE"/>
    <w:rsid w:val="00B5440C"/>
    <w:rsid w:val="00B619F9"/>
    <w:rsid w:val="00B61D72"/>
    <w:rsid w:val="00B6232A"/>
    <w:rsid w:val="00B661B9"/>
    <w:rsid w:val="00B66560"/>
    <w:rsid w:val="00B669BA"/>
    <w:rsid w:val="00B67B47"/>
    <w:rsid w:val="00B72443"/>
    <w:rsid w:val="00B72503"/>
    <w:rsid w:val="00B72565"/>
    <w:rsid w:val="00B735C4"/>
    <w:rsid w:val="00B73FC0"/>
    <w:rsid w:val="00B75C2A"/>
    <w:rsid w:val="00B773BB"/>
    <w:rsid w:val="00B77F69"/>
    <w:rsid w:val="00B84B14"/>
    <w:rsid w:val="00B85562"/>
    <w:rsid w:val="00B85B06"/>
    <w:rsid w:val="00B93C86"/>
    <w:rsid w:val="00B96DD4"/>
    <w:rsid w:val="00BA1912"/>
    <w:rsid w:val="00BA3313"/>
    <w:rsid w:val="00BA6F4E"/>
    <w:rsid w:val="00BB1F61"/>
    <w:rsid w:val="00BB3942"/>
    <w:rsid w:val="00BB5330"/>
    <w:rsid w:val="00BC02E6"/>
    <w:rsid w:val="00BC49C9"/>
    <w:rsid w:val="00BD12CF"/>
    <w:rsid w:val="00BD758C"/>
    <w:rsid w:val="00BD7891"/>
    <w:rsid w:val="00BD7A9B"/>
    <w:rsid w:val="00BD7CED"/>
    <w:rsid w:val="00BE0A01"/>
    <w:rsid w:val="00BE4CDD"/>
    <w:rsid w:val="00BE6451"/>
    <w:rsid w:val="00BF5221"/>
    <w:rsid w:val="00BF5CED"/>
    <w:rsid w:val="00C00446"/>
    <w:rsid w:val="00C01DB4"/>
    <w:rsid w:val="00C02A45"/>
    <w:rsid w:val="00C044B1"/>
    <w:rsid w:val="00C0482A"/>
    <w:rsid w:val="00C05C0F"/>
    <w:rsid w:val="00C154A7"/>
    <w:rsid w:val="00C178B7"/>
    <w:rsid w:val="00C17A18"/>
    <w:rsid w:val="00C216D5"/>
    <w:rsid w:val="00C24660"/>
    <w:rsid w:val="00C31CD8"/>
    <w:rsid w:val="00C31EA8"/>
    <w:rsid w:val="00C3745B"/>
    <w:rsid w:val="00C408D7"/>
    <w:rsid w:val="00C43429"/>
    <w:rsid w:val="00C5192A"/>
    <w:rsid w:val="00C53D0B"/>
    <w:rsid w:val="00C55DE3"/>
    <w:rsid w:val="00C57A1C"/>
    <w:rsid w:val="00C57ED4"/>
    <w:rsid w:val="00C64683"/>
    <w:rsid w:val="00C6526B"/>
    <w:rsid w:val="00C66546"/>
    <w:rsid w:val="00C91763"/>
    <w:rsid w:val="00C91D9B"/>
    <w:rsid w:val="00C972B2"/>
    <w:rsid w:val="00C97629"/>
    <w:rsid w:val="00CB1E4B"/>
    <w:rsid w:val="00CB39CC"/>
    <w:rsid w:val="00CB3D32"/>
    <w:rsid w:val="00CC194A"/>
    <w:rsid w:val="00CC36F8"/>
    <w:rsid w:val="00CC7255"/>
    <w:rsid w:val="00CD0D11"/>
    <w:rsid w:val="00CD6366"/>
    <w:rsid w:val="00CD6786"/>
    <w:rsid w:val="00CE0FAA"/>
    <w:rsid w:val="00CE1BF1"/>
    <w:rsid w:val="00CE212D"/>
    <w:rsid w:val="00CE2C87"/>
    <w:rsid w:val="00CE52B6"/>
    <w:rsid w:val="00CE6356"/>
    <w:rsid w:val="00CF39FD"/>
    <w:rsid w:val="00CF4C49"/>
    <w:rsid w:val="00CF5FCC"/>
    <w:rsid w:val="00D02A08"/>
    <w:rsid w:val="00D03F42"/>
    <w:rsid w:val="00D04826"/>
    <w:rsid w:val="00D0588B"/>
    <w:rsid w:val="00D10816"/>
    <w:rsid w:val="00D169D3"/>
    <w:rsid w:val="00D24A03"/>
    <w:rsid w:val="00D449A9"/>
    <w:rsid w:val="00D45EC5"/>
    <w:rsid w:val="00D47253"/>
    <w:rsid w:val="00D51C18"/>
    <w:rsid w:val="00D52D75"/>
    <w:rsid w:val="00D5664D"/>
    <w:rsid w:val="00D62687"/>
    <w:rsid w:val="00D7369B"/>
    <w:rsid w:val="00D75406"/>
    <w:rsid w:val="00D75FB3"/>
    <w:rsid w:val="00D775E9"/>
    <w:rsid w:val="00D8173A"/>
    <w:rsid w:val="00D828CA"/>
    <w:rsid w:val="00D91D39"/>
    <w:rsid w:val="00D92616"/>
    <w:rsid w:val="00DA0022"/>
    <w:rsid w:val="00DA06E5"/>
    <w:rsid w:val="00DA0B08"/>
    <w:rsid w:val="00DA0EA3"/>
    <w:rsid w:val="00DA3F6D"/>
    <w:rsid w:val="00DA4DF3"/>
    <w:rsid w:val="00DA7855"/>
    <w:rsid w:val="00DD1AE9"/>
    <w:rsid w:val="00DD1C64"/>
    <w:rsid w:val="00DD21B2"/>
    <w:rsid w:val="00DD6622"/>
    <w:rsid w:val="00DD7859"/>
    <w:rsid w:val="00DE0BFA"/>
    <w:rsid w:val="00DE10CE"/>
    <w:rsid w:val="00DF6F0D"/>
    <w:rsid w:val="00E02730"/>
    <w:rsid w:val="00E05FD4"/>
    <w:rsid w:val="00E07A74"/>
    <w:rsid w:val="00E102B3"/>
    <w:rsid w:val="00E1106D"/>
    <w:rsid w:val="00E14553"/>
    <w:rsid w:val="00E14872"/>
    <w:rsid w:val="00E14FA6"/>
    <w:rsid w:val="00E17BC1"/>
    <w:rsid w:val="00E26A1A"/>
    <w:rsid w:val="00E351A4"/>
    <w:rsid w:val="00E352E4"/>
    <w:rsid w:val="00E37255"/>
    <w:rsid w:val="00E42F03"/>
    <w:rsid w:val="00E45623"/>
    <w:rsid w:val="00E46A97"/>
    <w:rsid w:val="00E5059A"/>
    <w:rsid w:val="00E5453E"/>
    <w:rsid w:val="00E554EB"/>
    <w:rsid w:val="00E56976"/>
    <w:rsid w:val="00E611F6"/>
    <w:rsid w:val="00E64010"/>
    <w:rsid w:val="00E65927"/>
    <w:rsid w:val="00E75FE0"/>
    <w:rsid w:val="00E7698D"/>
    <w:rsid w:val="00E82CA3"/>
    <w:rsid w:val="00E85A43"/>
    <w:rsid w:val="00E932BA"/>
    <w:rsid w:val="00EA0F50"/>
    <w:rsid w:val="00EA2A67"/>
    <w:rsid w:val="00EA41B3"/>
    <w:rsid w:val="00EB4B16"/>
    <w:rsid w:val="00EB4E4C"/>
    <w:rsid w:val="00EB5B91"/>
    <w:rsid w:val="00EC01B4"/>
    <w:rsid w:val="00EC0BEE"/>
    <w:rsid w:val="00EC2EB9"/>
    <w:rsid w:val="00EC4B1B"/>
    <w:rsid w:val="00EC60F5"/>
    <w:rsid w:val="00ED2B7D"/>
    <w:rsid w:val="00EE0E24"/>
    <w:rsid w:val="00EE1060"/>
    <w:rsid w:val="00EE361B"/>
    <w:rsid w:val="00EE410B"/>
    <w:rsid w:val="00EF1D8E"/>
    <w:rsid w:val="00EF2DB0"/>
    <w:rsid w:val="00EF302A"/>
    <w:rsid w:val="00EF4647"/>
    <w:rsid w:val="00EF4844"/>
    <w:rsid w:val="00EF4CCF"/>
    <w:rsid w:val="00EF53C2"/>
    <w:rsid w:val="00F00C02"/>
    <w:rsid w:val="00F027BC"/>
    <w:rsid w:val="00F06045"/>
    <w:rsid w:val="00F07711"/>
    <w:rsid w:val="00F07930"/>
    <w:rsid w:val="00F102FB"/>
    <w:rsid w:val="00F131B7"/>
    <w:rsid w:val="00F1396C"/>
    <w:rsid w:val="00F14EDA"/>
    <w:rsid w:val="00F15DC1"/>
    <w:rsid w:val="00F21571"/>
    <w:rsid w:val="00F22382"/>
    <w:rsid w:val="00F25A3D"/>
    <w:rsid w:val="00F267B3"/>
    <w:rsid w:val="00F27727"/>
    <w:rsid w:val="00F30586"/>
    <w:rsid w:val="00F33635"/>
    <w:rsid w:val="00F36B43"/>
    <w:rsid w:val="00F41162"/>
    <w:rsid w:val="00F4301F"/>
    <w:rsid w:val="00F47E3F"/>
    <w:rsid w:val="00F522FB"/>
    <w:rsid w:val="00F5373B"/>
    <w:rsid w:val="00F5615D"/>
    <w:rsid w:val="00F66DCA"/>
    <w:rsid w:val="00F71C20"/>
    <w:rsid w:val="00F7373F"/>
    <w:rsid w:val="00F7543A"/>
    <w:rsid w:val="00F8002B"/>
    <w:rsid w:val="00F8168F"/>
    <w:rsid w:val="00F82D6B"/>
    <w:rsid w:val="00F859FC"/>
    <w:rsid w:val="00F878F5"/>
    <w:rsid w:val="00F90398"/>
    <w:rsid w:val="00F9485A"/>
    <w:rsid w:val="00F94E09"/>
    <w:rsid w:val="00F95998"/>
    <w:rsid w:val="00F97F35"/>
    <w:rsid w:val="00FA0557"/>
    <w:rsid w:val="00FA0CDD"/>
    <w:rsid w:val="00FA1837"/>
    <w:rsid w:val="00FA1DDB"/>
    <w:rsid w:val="00FA459C"/>
    <w:rsid w:val="00FA48A6"/>
    <w:rsid w:val="00FA516A"/>
    <w:rsid w:val="00FA6497"/>
    <w:rsid w:val="00FB1C53"/>
    <w:rsid w:val="00FC5FC5"/>
    <w:rsid w:val="00FD546A"/>
    <w:rsid w:val="00FE3827"/>
    <w:rsid w:val="00FE73C9"/>
    <w:rsid w:val="00FF0795"/>
    <w:rsid w:val="00FF4513"/>
    <w:rsid w:val="00FF4E69"/>
    <w:rsid w:val="00FF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4EF5"/>
  <w15:chartTrackingRefBased/>
  <w15:docId w15:val="{7931715B-C2E5-4556-9E92-C43D543F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54C3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54C3F"/>
    <w:rPr>
      <w:rFonts w:ascii="Calibri" w:hAnsi="Calibri" w:cs="Calibri"/>
      <w:noProof/>
      <w:lang w:val="en-US"/>
    </w:rPr>
  </w:style>
  <w:style w:type="paragraph" w:customStyle="1" w:styleId="EndNoteBibliography">
    <w:name w:val="EndNote Bibliography"/>
    <w:basedOn w:val="Normal"/>
    <w:link w:val="EndNoteBibliographyChar"/>
    <w:rsid w:val="00454C3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54C3F"/>
    <w:rPr>
      <w:rFonts w:ascii="Calibri" w:hAnsi="Calibri" w:cs="Calibri"/>
      <w:noProof/>
      <w:lang w:val="en-US"/>
    </w:rPr>
  </w:style>
  <w:style w:type="table" w:styleId="TableGrid">
    <w:name w:val="Table Grid"/>
    <w:basedOn w:val="TableNormal"/>
    <w:uiPriority w:val="39"/>
    <w:rsid w:val="00607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124"/>
    <w:rPr>
      <w:color w:val="0563C1" w:themeColor="hyperlink"/>
      <w:u w:val="single"/>
    </w:rPr>
  </w:style>
  <w:style w:type="character" w:styleId="UnresolvedMention">
    <w:name w:val="Unresolved Mention"/>
    <w:basedOn w:val="DefaultParagraphFont"/>
    <w:uiPriority w:val="99"/>
    <w:semiHidden/>
    <w:unhideWhenUsed/>
    <w:rsid w:val="005B7124"/>
    <w:rPr>
      <w:color w:val="605E5C"/>
      <w:shd w:val="clear" w:color="auto" w:fill="E1DFDD"/>
    </w:rPr>
  </w:style>
  <w:style w:type="paragraph" w:styleId="ListParagraph">
    <w:name w:val="List Paragraph"/>
    <w:basedOn w:val="Normal"/>
    <w:uiPriority w:val="34"/>
    <w:qFormat/>
    <w:rsid w:val="00FA516A"/>
    <w:pPr>
      <w:ind w:left="720"/>
      <w:contextualSpacing/>
    </w:pPr>
  </w:style>
  <w:style w:type="paragraph" w:styleId="Revision">
    <w:name w:val="Revision"/>
    <w:hidden/>
    <w:uiPriority w:val="99"/>
    <w:semiHidden/>
    <w:rsid w:val="000D399C"/>
    <w:pPr>
      <w:spacing w:after="0" w:line="240" w:lineRule="auto"/>
    </w:pPr>
  </w:style>
  <w:style w:type="character" w:styleId="CommentReference">
    <w:name w:val="annotation reference"/>
    <w:basedOn w:val="DefaultParagraphFont"/>
    <w:uiPriority w:val="99"/>
    <w:semiHidden/>
    <w:unhideWhenUsed/>
    <w:rsid w:val="000D399C"/>
    <w:rPr>
      <w:sz w:val="16"/>
      <w:szCs w:val="16"/>
    </w:rPr>
  </w:style>
  <w:style w:type="paragraph" w:styleId="CommentText">
    <w:name w:val="annotation text"/>
    <w:basedOn w:val="Normal"/>
    <w:link w:val="CommentTextChar"/>
    <w:uiPriority w:val="99"/>
    <w:unhideWhenUsed/>
    <w:rsid w:val="000D399C"/>
    <w:pPr>
      <w:spacing w:line="240" w:lineRule="auto"/>
    </w:pPr>
    <w:rPr>
      <w:sz w:val="20"/>
      <w:szCs w:val="20"/>
    </w:rPr>
  </w:style>
  <w:style w:type="character" w:customStyle="1" w:styleId="CommentTextChar">
    <w:name w:val="Comment Text Char"/>
    <w:basedOn w:val="DefaultParagraphFont"/>
    <w:link w:val="CommentText"/>
    <w:uiPriority w:val="99"/>
    <w:rsid w:val="000D399C"/>
    <w:rPr>
      <w:sz w:val="20"/>
      <w:szCs w:val="20"/>
    </w:rPr>
  </w:style>
  <w:style w:type="paragraph" w:styleId="CommentSubject">
    <w:name w:val="annotation subject"/>
    <w:basedOn w:val="CommentText"/>
    <w:next w:val="CommentText"/>
    <w:link w:val="CommentSubjectChar"/>
    <w:uiPriority w:val="99"/>
    <w:semiHidden/>
    <w:unhideWhenUsed/>
    <w:rsid w:val="000D399C"/>
    <w:rPr>
      <w:b/>
      <w:bCs/>
    </w:rPr>
  </w:style>
  <w:style w:type="character" w:customStyle="1" w:styleId="CommentSubjectChar">
    <w:name w:val="Comment Subject Char"/>
    <w:basedOn w:val="CommentTextChar"/>
    <w:link w:val="CommentSubject"/>
    <w:uiPriority w:val="99"/>
    <w:semiHidden/>
    <w:rsid w:val="000D3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521">
      <w:bodyDiv w:val="1"/>
      <w:marLeft w:val="0"/>
      <w:marRight w:val="0"/>
      <w:marTop w:val="0"/>
      <w:marBottom w:val="0"/>
      <w:divBdr>
        <w:top w:val="none" w:sz="0" w:space="0" w:color="auto"/>
        <w:left w:val="none" w:sz="0" w:space="0" w:color="auto"/>
        <w:bottom w:val="none" w:sz="0" w:space="0" w:color="auto"/>
        <w:right w:val="none" w:sz="0" w:space="0" w:color="auto"/>
      </w:divBdr>
    </w:div>
    <w:div w:id="46612128">
      <w:bodyDiv w:val="1"/>
      <w:marLeft w:val="0"/>
      <w:marRight w:val="0"/>
      <w:marTop w:val="0"/>
      <w:marBottom w:val="0"/>
      <w:divBdr>
        <w:top w:val="none" w:sz="0" w:space="0" w:color="auto"/>
        <w:left w:val="none" w:sz="0" w:space="0" w:color="auto"/>
        <w:bottom w:val="none" w:sz="0" w:space="0" w:color="auto"/>
        <w:right w:val="none" w:sz="0" w:space="0" w:color="auto"/>
      </w:divBdr>
    </w:div>
    <w:div w:id="1243490960">
      <w:bodyDiv w:val="1"/>
      <w:marLeft w:val="0"/>
      <w:marRight w:val="0"/>
      <w:marTop w:val="0"/>
      <w:marBottom w:val="0"/>
      <w:divBdr>
        <w:top w:val="none" w:sz="0" w:space="0" w:color="auto"/>
        <w:left w:val="none" w:sz="0" w:space="0" w:color="auto"/>
        <w:bottom w:val="none" w:sz="0" w:space="0" w:color="auto"/>
        <w:right w:val="none" w:sz="0" w:space="0" w:color="auto"/>
      </w:divBdr>
    </w:div>
    <w:div w:id="1673797971">
      <w:bodyDiv w:val="1"/>
      <w:marLeft w:val="0"/>
      <w:marRight w:val="0"/>
      <w:marTop w:val="0"/>
      <w:marBottom w:val="0"/>
      <w:divBdr>
        <w:top w:val="none" w:sz="0" w:space="0" w:color="auto"/>
        <w:left w:val="none" w:sz="0" w:space="0" w:color="auto"/>
        <w:bottom w:val="none" w:sz="0" w:space="0" w:color="auto"/>
        <w:right w:val="none" w:sz="0" w:space="0" w:color="auto"/>
      </w:divBdr>
    </w:div>
    <w:div w:id="1707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225B-E487-4267-99C2-3B3A8358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5231</Words>
  <Characters>29820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Gorick (HSC - Postgraduate Researcher)</dc:creator>
  <cp:keywords/>
  <dc:description/>
  <cp:lastModifiedBy>Hugh Gorick (HSC - Postgraduate Researcher)</cp:lastModifiedBy>
  <cp:revision>3</cp:revision>
  <dcterms:created xsi:type="dcterms:W3CDTF">2024-10-16T15:23:00Z</dcterms:created>
  <dcterms:modified xsi:type="dcterms:W3CDTF">2024-10-16T15:24:00Z</dcterms:modified>
</cp:coreProperties>
</file>