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4EEB9" w14:textId="6B28C862" w:rsidR="00E363C2" w:rsidRPr="003D5EC9" w:rsidRDefault="00BA7FB3" w:rsidP="00A7735A">
      <w:pPr>
        <w:spacing w:line="480" w:lineRule="auto"/>
        <w:jc w:val="center"/>
        <w:rPr>
          <w:rFonts w:asciiTheme="majorBidi" w:hAnsiTheme="majorBidi" w:cstheme="majorBidi"/>
          <w:b/>
          <w:bCs/>
          <w:sz w:val="28"/>
          <w:szCs w:val="28"/>
        </w:rPr>
      </w:pPr>
      <w:r w:rsidRPr="003D5EC9">
        <w:rPr>
          <w:rFonts w:asciiTheme="majorBidi" w:hAnsiTheme="majorBidi" w:cstheme="majorBidi"/>
          <w:b/>
          <w:bCs/>
          <w:sz w:val="28"/>
          <w:szCs w:val="28"/>
        </w:rPr>
        <w:t>Metabolic Profiling</w:t>
      </w:r>
      <w:r w:rsidR="00533058" w:rsidRPr="003D5EC9">
        <w:rPr>
          <w:rFonts w:asciiTheme="majorBidi" w:hAnsiTheme="majorBidi" w:cstheme="majorBidi"/>
          <w:b/>
          <w:bCs/>
          <w:sz w:val="28"/>
          <w:szCs w:val="28"/>
        </w:rPr>
        <w:t xml:space="preserve"> </w:t>
      </w:r>
      <w:r w:rsidR="00533058" w:rsidRPr="003D5EC9">
        <w:rPr>
          <w:rFonts w:asciiTheme="majorBidi" w:hAnsiTheme="majorBidi" w:cstheme="majorBidi"/>
          <w:b/>
          <w:bCs/>
          <w:i/>
          <w:iCs/>
          <w:sz w:val="28"/>
          <w:szCs w:val="28"/>
        </w:rPr>
        <w:t>via</w:t>
      </w:r>
      <w:r w:rsidR="00533058" w:rsidRPr="003D5EC9">
        <w:rPr>
          <w:rFonts w:asciiTheme="majorBidi" w:hAnsiTheme="majorBidi" w:cstheme="majorBidi"/>
          <w:b/>
          <w:bCs/>
          <w:sz w:val="28"/>
          <w:szCs w:val="28"/>
        </w:rPr>
        <w:t xml:space="preserve"> UPLC/MS/MS</w:t>
      </w:r>
      <w:r w:rsidRPr="003D5EC9">
        <w:rPr>
          <w:rFonts w:asciiTheme="majorBidi" w:hAnsiTheme="majorBidi" w:cstheme="majorBidi"/>
          <w:b/>
          <w:bCs/>
          <w:sz w:val="28"/>
          <w:szCs w:val="28"/>
        </w:rPr>
        <w:t xml:space="preserve"> </w:t>
      </w:r>
      <w:r w:rsidR="00E363C2" w:rsidRPr="003D5EC9">
        <w:rPr>
          <w:rFonts w:asciiTheme="majorBidi" w:hAnsiTheme="majorBidi" w:cstheme="majorBidi"/>
          <w:b/>
          <w:bCs/>
          <w:sz w:val="28"/>
          <w:szCs w:val="28"/>
        </w:rPr>
        <w:t xml:space="preserve">and </w:t>
      </w:r>
      <w:r w:rsidR="00E363C2" w:rsidRPr="003D5EC9">
        <w:rPr>
          <w:rFonts w:asciiTheme="majorBidi" w:hAnsiTheme="majorBidi" w:cstheme="majorBidi"/>
          <w:b/>
          <w:bCs/>
          <w:i/>
          <w:iCs/>
          <w:sz w:val="28"/>
          <w:szCs w:val="28"/>
        </w:rPr>
        <w:t>in vitro</w:t>
      </w:r>
      <w:r w:rsidR="00E363C2" w:rsidRPr="003D5EC9">
        <w:rPr>
          <w:rFonts w:asciiTheme="majorBidi" w:hAnsiTheme="majorBidi" w:cstheme="majorBidi"/>
          <w:b/>
          <w:bCs/>
          <w:sz w:val="28"/>
          <w:szCs w:val="28"/>
        </w:rPr>
        <w:t xml:space="preserve"> cholinesterase, amylase, glucosidase and tyrosinase inhibitory effects of </w:t>
      </w:r>
      <w:r w:rsidR="00E363C2" w:rsidRPr="003D5EC9">
        <w:rPr>
          <w:rFonts w:asciiTheme="majorBidi" w:hAnsiTheme="majorBidi" w:cstheme="majorBidi"/>
          <w:b/>
          <w:bCs/>
          <w:i/>
          <w:iCs/>
          <w:sz w:val="28"/>
          <w:szCs w:val="28"/>
        </w:rPr>
        <w:t>Carica papaya</w:t>
      </w:r>
      <w:r w:rsidR="00E363C2" w:rsidRPr="003D5EC9">
        <w:rPr>
          <w:rFonts w:asciiTheme="majorBidi" w:hAnsiTheme="majorBidi" w:cstheme="majorBidi"/>
          <w:b/>
          <w:bCs/>
          <w:sz w:val="28"/>
          <w:szCs w:val="28"/>
        </w:rPr>
        <w:t xml:space="preserve"> L. </w:t>
      </w:r>
      <w:r w:rsidR="00A7735A">
        <w:rPr>
          <w:rFonts w:asciiTheme="majorBidi" w:hAnsiTheme="majorBidi" w:cstheme="majorBidi"/>
          <w:b/>
          <w:bCs/>
          <w:sz w:val="28"/>
          <w:szCs w:val="28"/>
        </w:rPr>
        <w:t>extracts</w:t>
      </w:r>
      <w:r w:rsidR="00E363C2" w:rsidRPr="003D5EC9">
        <w:rPr>
          <w:rFonts w:asciiTheme="majorBidi" w:hAnsiTheme="majorBidi" w:cstheme="majorBidi"/>
          <w:b/>
          <w:bCs/>
          <w:sz w:val="28"/>
          <w:szCs w:val="28"/>
        </w:rPr>
        <w:t xml:space="preserve"> reveal promising nutraceutical potential</w:t>
      </w:r>
    </w:p>
    <w:p w14:paraId="052B85E8" w14:textId="1AF17C96" w:rsidR="000F3825" w:rsidRPr="003D5EC9" w:rsidRDefault="000F3825" w:rsidP="00E363C2">
      <w:pPr>
        <w:spacing w:line="480" w:lineRule="auto"/>
        <w:jc w:val="center"/>
        <w:rPr>
          <w:rFonts w:asciiTheme="majorBidi" w:eastAsia="Times New Roman" w:hAnsiTheme="majorBidi" w:cstheme="majorBidi"/>
          <w:b/>
          <w:bCs/>
        </w:rPr>
      </w:pPr>
      <w:r w:rsidRPr="003D5EC9">
        <w:rPr>
          <w:rFonts w:asciiTheme="majorBidi" w:hAnsiTheme="majorBidi" w:cstheme="majorBidi"/>
          <w:b/>
          <w:bCs/>
        </w:rPr>
        <w:t>Anton Soria-Lopez</w:t>
      </w:r>
      <w:r w:rsidRPr="003D5EC9">
        <w:rPr>
          <w:rFonts w:asciiTheme="majorBidi" w:hAnsiTheme="majorBidi" w:cstheme="majorBidi"/>
          <w:b/>
          <w:bCs/>
          <w:vertAlign w:val="superscript"/>
        </w:rPr>
        <w:t>1a</w:t>
      </w:r>
      <w:r w:rsidRPr="003D5EC9">
        <w:rPr>
          <w:rStyle w:val="contribdegrees"/>
          <w:rFonts w:asciiTheme="majorBidi" w:hAnsiTheme="majorBidi" w:cstheme="majorBidi"/>
          <w:b/>
          <w:bCs/>
        </w:rPr>
        <w:t xml:space="preserve">, </w:t>
      </w:r>
      <w:r w:rsidR="00022CDA" w:rsidRPr="003D5EC9">
        <w:rPr>
          <w:rStyle w:val="overlay"/>
          <w:rFonts w:asciiTheme="majorBidi" w:hAnsiTheme="majorBidi" w:cstheme="majorBidi"/>
          <w:b/>
          <w:bCs/>
        </w:rPr>
        <w:t>Łukasz Pecio</w:t>
      </w:r>
      <w:r w:rsidR="00022CDA" w:rsidRPr="003D5EC9">
        <w:rPr>
          <w:rStyle w:val="overlay"/>
          <w:rFonts w:asciiTheme="majorBidi" w:hAnsiTheme="majorBidi" w:cstheme="majorBidi"/>
          <w:b/>
          <w:bCs/>
          <w:vertAlign w:val="superscript"/>
        </w:rPr>
        <w:t>2,3</w:t>
      </w:r>
      <w:r w:rsidR="00022CDA" w:rsidRPr="003D5EC9">
        <w:rPr>
          <w:rFonts w:asciiTheme="majorBidi" w:hAnsiTheme="majorBidi" w:cstheme="majorBidi"/>
          <w:b/>
          <w:bCs/>
          <w:vertAlign w:val="superscript"/>
        </w:rPr>
        <w:t>a</w:t>
      </w:r>
      <w:r w:rsidR="00022CDA" w:rsidRPr="003D5EC9">
        <w:rPr>
          <w:rStyle w:val="overlay"/>
          <w:rFonts w:asciiTheme="majorBidi" w:hAnsiTheme="majorBidi" w:cstheme="majorBidi"/>
          <w:b/>
          <w:bCs/>
        </w:rPr>
        <w:t xml:space="preserve">, </w:t>
      </w:r>
      <w:r w:rsidR="00022CDA" w:rsidRPr="003D5EC9">
        <w:rPr>
          <w:rStyle w:val="contribdegrees"/>
          <w:rFonts w:asciiTheme="majorBidi" w:hAnsiTheme="majorBidi" w:cstheme="majorBidi"/>
          <w:b/>
          <w:bCs/>
        </w:rPr>
        <w:t>Fatema R. Saber</w:t>
      </w:r>
      <w:r w:rsidR="00022CDA" w:rsidRPr="003D5EC9">
        <w:rPr>
          <w:rStyle w:val="contribdegrees"/>
          <w:rFonts w:asciiTheme="majorBidi" w:hAnsiTheme="majorBidi" w:cstheme="majorBidi"/>
          <w:b/>
          <w:bCs/>
          <w:vertAlign w:val="superscript"/>
        </w:rPr>
        <w:t>4</w:t>
      </w:r>
      <w:r w:rsidR="00022CDA" w:rsidRPr="003D5EC9">
        <w:rPr>
          <w:rFonts w:asciiTheme="majorBidi" w:hAnsiTheme="majorBidi" w:cstheme="majorBidi"/>
          <w:b/>
          <w:bCs/>
          <w:vertAlign w:val="superscript"/>
        </w:rPr>
        <w:t>*</w:t>
      </w:r>
      <w:r w:rsidR="00022CDA" w:rsidRPr="003D5EC9">
        <w:rPr>
          <w:rFonts w:asciiTheme="majorBidi" w:hAnsiTheme="majorBidi" w:cstheme="majorBidi"/>
          <w:b/>
          <w:bCs/>
        </w:rPr>
        <w:t xml:space="preserve">, </w:t>
      </w:r>
      <w:r w:rsidR="00034D5E" w:rsidRPr="003D5EC9">
        <w:rPr>
          <w:rFonts w:asciiTheme="majorBidi" w:eastAsia="Times New Roman" w:hAnsiTheme="majorBidi" w:cstheme="majorBidi"/>
          <w:b/>
          <w:bCs/>
        </w:rPr>
        <w:t>Shymaa I.A. Abdel-dayem</w:t>
      </w:r>
      <w:r w:rsidR="00034D5E" w:rsidRPr="003D5EC9">
        <w:rPr>
          <w:rFonts w:asciiTheme="majorBidi" w:eastAsia="Times New Roman" w:hAnsiTheme="majorBidi" w:cstheme="majorBidi"/>
          <w:b/>
          <w:bCs/>
          <w:vertAlign w:val="superscript"/>
        </w:rPr>
        <w:t>4</w:t>
      </w:r>
      <w:r w:rsidR="00034D5E" w:rsidRPr="003D5EC9">
        <w:rPr>
          <w:rFonts w:asciiTheme="majorBidi" w:eastAsia="Times New Roman" w:hAnsiTheme="majorBidi" w:cstheme="majorBidi"/>
          <w:b/>
          <w:bCs/>
        </w:rPr>
        <w:t>,</w:t>
      </w:r>
      <w:r w:rsidR="00034D5E" w:rsidRPr="003D5EC9">
        <w:rPr>
          <w:rFonts w:asciiTheme="majorBidi" w:hAnsiTheme="majorBidi" w:cstheme="majorBidi"/>
          <w:b/>
          <w:bCs/>
        </w:rPr>
        <w:t xml:space="preserve"> </w:t>
      </w:r>
      <w:r w:rsidRPr="003D5EC9">
        <w:rPr>
          <w:rFonts w:asciiTheme="majorBidi" w:hAnsiTheme="majorBidi" w:cstheme="majorBidi"/>
          <w:b/>
          <w:bCs/>
        </w:rPr>
        <w:t>Shaimaa Fayez</w:t>
      </w:r>
      <w:r w:rsidR="00022CDA" w:rsidRPr="003D5EC9">
        <w:rPr>
          <w:rFonts w:asciiTheme="majorBidi" w:hAnsiTheme="majorBidi" w:cstheme="majorBidi"/>
          <w:b/>
          <w:bCs/>
          <w:vertAlign w:val="superscript"/>
        </w:rPr>
        <w:t>5</w:t>
      </w:r>
      <w:r w:rsidRPr="003D5EC9">
        <w:rPr>
          <w:rFonts w:asciiTheme="majorBidi" w:hAnsiTheme="majorBidi" w:cstheme="majorBidi"/>
          <w:b/>
          <w:bCs/>
        </w:rPr>
        <w:t>,</w:t>
      </w:r>
      <w:r w:rsidRPr="003D5EC9">
        <w:rPr>
          <w:rStyle w:val="contribdegrees"/>
          <w:rFonts w:asciiTheme="majorBidi" w:hAnsiTheme="majorBidi" w:cstheme="majorBidi"/>
          <w:b/>
          <w:bCs/>
        </w:rPr>
        <w:t xml:space="preserve"> </w:t>
      </w:r>
      <w:r w:rsidR="00022CDA" w:rsidRPr="003D5EC9">
        <w:rPr>
          <w:rStyle w:val="contribdegrees"/>
          <w:rFonts w:asciiTheme="majorBidi" w:hAnsiTheme="majorBidi" w:cstheme="majorBidi"/>
          <w:b/>
          <w:bCs/>
        </w:rPr>
        <w:t>Gokhan Zengin</w:t>
      </w:r>
      <w:r w:rsidR="00022CDA" w:rsidRPr="003D5EC9">
        <w:rPr>
          <w:rStyle w:val="contribdegrees"/>
          <w:rFonts w:asciiTheme="majorBidi" w:hAnsiTheme="majorBidi" w:cstheme="majorBidi"/>
          <w:b/>
          <w:bCs/>
          <w:vertAlign w:val="superscript"/>
        </w:rPr>
        <w:t>6</w:t>
      </w:r>
      <w:r w:rsidR="00022CDA" w:rsidRPr="003D5EC9">
        <w:rPr>
          <w:rStyle w:val="overlay"/>
          <w:rFonts w:asciiTheme="majorBidi" w:hAnsiTheme="majorBidi" w:cstheme="majorBidi"/>
          <w:b/>
          <w:bCs/>
        </w:rPr>
        <w:t>, Solomiia Kozachok</w:t>
      </w:r>
      <w:r w:rsidR="00022CDA" w:rsidRPr="003D5EC9">
        <w:rPr>
          <w:rStyle w:val="overlay"/>
          <w:rFonts w:asciiTheme="majorBidi" w:hAnsiTheme="majorBidi" w:cstheme="majorBidi"/>
          <w:b/>
          <w:bCs/>
          <w:vertAlign w:val="superscript"/>
        </w:rPr>
        <w:t>2</w:t>
      </w:r>
      <w:r w:rsidR="00022CDA" w:rsidRPr="003D5EC9">
        <w:rPr>
          <w:rStyle w:val="overlay"/>
          <w:rFonts w:asciiTheme="majorBidi" w:hAnsiTheme="majorBidi" w:cstheme="majorBidi"/>
          <w:b/>
          <w:bCs/>
        </w:rPr>
        <w:t xml:space="preserve">, </w:t>
      </w:r>
      <w:r w:rsidR="00811C67" w:rsidRPr="003D5EC9">
        <w:rPr>
          <w:rFonts w:asciiTheme="majorBidi" w:eastAsia="Times New Roman" w:hAnsiTheme="majorBidi" w:cstheme="majorBidi"/>
          <w:b/>
          <w:bCs/>
        </w:rPr>
        <w:t>Amr El-Demerdash</w:t>
      </w:r>
      <w:r w:rsidR="00811C67" w:rsidRPr="003D5EC9">
        <w:rPr>
          <w:rFonts w:asciiTheme="majorBidi" w:eastAsia="Times New Roman" w:hAnsiTheme="majorBidi" w:cstheme="majorBidi"/>
          <w:b/>
          <w:bCs/>
          <w:vertAlign w:val="superscript"/>
        </w:rPr>
        <w:t xml:space="preserve"> 7</w:t>
      </w:r>
      <w:r w:rsidR="006D24DC" w:rsidRPr="003D5EC9">
        <w:rPr>
          <w:rFonts w:asciiTheme="majorBidi" w:eastAsia="Times New Roman" w:hAnsiTheme="majorBidi" w:cstheme="majorBidi"/>
          <w:b/>
          <w:bCs/>
          <w:vertAlign w:val="superscript"/>
        </w:rPr>
        <w:t>-9</w:t>
      </w:r>
      <w:r w:rsidR="00811C67" w:rsidRPr="003D5EC9">
        <w:rPr>
          <w:rFonts w:asciiTheme="majorBidi" w:eastAsia="Times New Roman" w:hAnsiTheme="majorBidi" w:cstheme="majorBidi"/>
          <w:b/>
          <w:bCs/>
        </w:rPr>
        <w:t xml:space="preserve">, </w:t>
      </w:r>
      <w:r w:rsidR="00811C67" w:rsidRPr="003D5EC9">
        <w:rPr>
          <w:rFonts w:asciiTheme="majorBidi" w:hAnsiTheme="majorBidi" w:cstheme="majorBidi"/>
          <w:b/>
          <w:bCs/>
        </w:rPr>
        <w:t>Maria Garcia-Marti</w:t>
      </w:r>
      <w:r w:rsidRPr="003D5EC9">
        <w:rPr>
          <w:rFonts w:asciiTheme="majorBidi" w:hAnsiTheme="majorBidi" w:cstheme="majorBidi"/>
          <w:b/>
          <w:bCs/>
          <w:vertAlign w:val="superscript"/>
        </w:rPr>
        <w:t>1</w:t>
      </w:r>
      <w:r w:rsidRPr="003D5EC9">
        <w:rPr>
          <w:rFonts w:asciiTheme="majorBidi" w:hAnsiTheme="majorBidi" w:cstheme="majorBidi"/>
          <w:b/>
          <w:bCs/>
        </w:rPr>
        <w:t>,</w:t>
      </w:r>
      <w:r w:rsidRPr="003D5EC9">
        <w:rPr>
          <w:rFonts w:asciiTheme="majorBidi" w:hAnsiTheme="majorBidi" w:cstheme="majorBidi"/>
          <w:b/>
          <w:bCs/>
          <w:vertAlign w:val="superscript"/>
        </w:rPr>
        <w:t xml:space="preserve"> </w:t>
      </w:r>
      <w:r w:rsidR="00811C67" w:rsidRPr="003D5EC9">
        <w:rPr>
          <w:rFonts w:asciiTheme="majorBidi" w:hAnsiTheme="majorBidi" w:cstheme="majorBidi"/>
          <w:b/>
          <w:bCs/>
        </w:rPr>
        <w:t>Paz Otero-Fuertes</w:t>
      </w:r>
      <w:r w:rsidR="00811C67" w:rsidRPr="003D5EC9">
        <w:rPr>
          <w:rFonts w:asciiTheme="majorBidi" w:hAnsiTheme="majorBidi" w:cstheme="majorBidi"/>
          <w:b/>
          <w:bCs/>
          <w:vertAlign w:val="superscript"/>
        </w:rPr>
        <w:t>1</w:t>
      </w:r>
      <w:r w:rsidRPr="003D5EC9">
        <w:rPr>
          <w:rFonts w:asciiTheme="majorBidi" w:hAnsiTheme="majorBidi" w:cstheme="majorBidi"/>
          <w:b/>
          <w:bCs/>
        </w:rPr>
        <w:t>, Juan Carlos Mejuto</w:t>
      </w:r>
      <w:r w:rsidR="006D24DC" w:rsidRPr="003D5EC9">
        <w:rPr>
          <w:rFonts w:asciiTheme="majorBidi" w:hAnsiTheme="majorBidi" w:cstheme="majorBidi"/>
          <w:b/>
          <w:bCs/>
          <w:vertAlign w:val="superscript"/>
        </w:rPr>
        <w:t>10</w:t>
      </w:r>
      <w:r w:rsidRPr="003D5EC9">
        <w:rPr>
          <w:rFonts w:asciiTheme="majorBidi" w:hAnsiTheme="majorBidi" w:cstheme="majorBidi"/>
          <w:b/>
          <w:bCs/>
        </w:rPr>
        <w:t xml:space="preserve">, </w:t>
      </w:r>
      <w:r w:rsidRPr="003D5EC9">
        <w:rPr>
          <w:rFonts w:asciiTheme="majorBidi" w:hAnsiTheme="majorBidi" w:cstheme="majorBidi"/>
          <w:b/>
          <w:bCs/>
          <w:color w:val="000000" w:themeColor="text1"/>
        </w:rPr>
        <w:t>Krystyna Skalicka-</w:t>
      </w:r>
      <w:r w:rsidR="00022CDA" w:rsidRPr="003D5EC9">
        <w:rPr>
          <w:rFonts w:asciiTheme="majorBidi" w:hAnsiTheme="majorBidi" w:cstheme="majorBidi"/>
          <w:b/>
          <w:bCs/>
          <w:color w:val="000000" w:themeColor="text1"/>
        </w:rPr>
        <w:t>Woźniak</w:t>
      </w:r>
      <w:r w:rsidR="00022CDA" w:rsidRPr="003D5EC9">
        <w:rPr>
          <w:rFonts w:asciiTheme="majorBidi" w:hAnsiTheme="majorBidi" w:cstheme="majorBidi"/>
          <w:b/>
          <w:bCs/>
          <w:color w:val="000000" w:themeColor="text1"/>
          <w:vertAlign w:val="superscript"/>
        </w:rPr>
        <w:t>2</w:t>
      </w:r>
      <w:r w:rsidRPr="003D5EC9">
        <w:rPr>
          <w:rFonts w:asciiTheme="majorBidi" w:hAnsiTheme="majorBidi" w:cstheme="majorBidi"/>
          <w:b/>
          <w:bCs/>
          <w:vertAlign w:val="superscript"/>
        </w:rPr>
        <w:t>*#</w:t>
      </w:r>
      <w:r w:rsidRPr="003D5EC9">
        <w:rPr>
          <w:rFonts w:asciiTheme="majorBidi" w:hAnsiTheme="majorBidi" w:cstheme="majorBidi"/>
          <w:b/>
          <w:bCs/>
        </w:rPr>
        <w:t>, Jesus Simal-Gandara</w:t>
      </w:r>
      <w:r w:rsidRPr="003D5EC9">
        <w:rPr>
          <w:rFonts w:asciiTheme="majorBidi" w:hAnsiTheme="majorBidi" w:cstheme="majorBidi"/>
          <w:b/>
          <w:bCs/>
          <w:vertAlign w:val="superscript"/>
        </w:rPr>
        <w:t>1,</w:t>
      </w:r>
      <w:r w:rsidR="007113A6" w:rsidRPr="003D5EC9">
        <w:rPr>
          <w:rFonts w:asciiTheme="majorBidi" w:hAnsiTheme="majorBidi" w:cstheme="majorBidi"/>
          <w:b/>
          <w:bCs/>
          <w:vertAlign w:val="superscript"/>
        </w:rPr>
        <w:t>1</w:t>
      </w:r>
      <w:r w:rsidR="006D24DC" w:rsidRPr="003D5EC9">
        <w:rPr>
          <w:rFonts w:asciiTheme="majorBidi" w:hAnsiTheme="majorBidi" w:cstheme="majorBidi"/>
          <w:b/>
          <w:bCs/>
          <w:vertAlign w:val="superscript"/>
        </w:rPr>
        <w:t>1</w:t>
      </w:r>
      <w:r w:rsidRPr="003D5EC9">
        <w:rPr>
          <w:rFonts w:asciiTheme="majorBidi" w:hAnsiTheme="majorBidi" w:cstheme="majorBidi"/>
          <w:b/>
          <w:bCs/>
          <w:vertAlign w:val="superscript"/>
        </w:rPr>
        <w:t>*#</w:t>
      </w:r>
      <w:r w:rsidRPr="003D5EC9">
        <w:rPr>
          <w:rStyle w:val="contribdegrees"/>
          <w:rFonts w:asciiTheme="majorBidi" w:hAnsiTheme="majorBidi" w:cstheme="majorBidi"/>
          <w:b/>
          <w:bCs/>
        </w:rPr>
        <w:t xml:space="preserve"> </w:t>
      </w:r>
    </w:p>
    <w:p w14:paraId="71BCC59B" w14:textId="009EA6F0" w:rsidR="000F3825" w:rsidRPr="003D5EC9" w:rsidRDefault="000F3825" w:rsidP="009417F1">
      <w:pPr>
        <w:spacing w:line="480" w:lineRule="auto"/>
        <w:jc w:val="both"/>
        <w:rPr>
          <w:rFonts w:asciiTheme="majorBidi" w:hAnsiTheme="majorBidi" w:cstheme="majorBidi"/>
          <w:sz w:val="24"/>
          <w:szCs w:val="24"/>
        </w:rPr>
      </w:pPr>
      <w:r w:rsidRPr="003D5EC9">
        <w:rPr>
          <w:rFonts w:asciiTheme="majorBidi" w:hAnsiTheme="majorBidi" w:cstheme="majorBidi"/>
          <w:sz w:val="24"/>
          <w:szCs w:val="24"/>
          <w:vertAlign w:val="superscript"/>
        </w:rPr>
        <w:t>1</w:t>
      </w:r>
      <w:r w:rsidR="00401E1A" w:rsidRPr="003D5EC9">
        <w:rPr>
          <w:rFonts w:asciiTheme="majorBidi" w:hAnsiTheme="majorBidi" w:cstheme="majorBidi"/>
          <w:sz w:val="24"/>
          <w:szCs w:val="24"/>
        </w:rPr>
        <w:t>Universidade de Vigo, N</w:t>
      </w:r>
      <w:r w:rsidRPr="003D5EC9">
        <w:rPr>
          <w:rFonts w:asciiTheme="majorBidi" w:hAnsiTheme="majorBidi" w:cstheme="majorBidi"/>
          <w:sz w:val="24"/>
          <w:szCs w:val="24"/>
        </w:rPr>
        <w:t>utrition and Bromatology Group, Analytical Chemistry and Food Science Department, Faculty of Science, E32004 Ourense, Spain</w:t>
      </w:r>
    </w:p>
    <w:p w14:paraId="739CEA42" w14:textId="5161BB72" w:rsidR="00A50285" w:rsidRPr="003D5EC9" w:rsidRDefault="00A50285" w:rsidP="009417F1">
      <w:pPr>
        <w:pStyle w:val="MDPI41tablecaption"/>
        <w:spacing w:line="480" w:lineRule="auto"/>
        <w:ind w:left="0" w:right="6"/>
        <w:contextualSpacing/>
        <w:rPr>
          <w:rFonts w:asciiTheme="majorBidi" w:hAnsiTheme="majorBidi" w:cstheme="majorBidi"/>
          <w:bCs/>
          <w:color w:val="000000" w:themeColor="text1"/>
          <w:sz w:val="24"/>
          <w:szCs w:val="24"/>
          <w:lang w:val="en-GB"/>
        </w:rPr>
      </w:pPr>
      <w:r w:rsidRPr="003D5EC9">
        <w:rPr>
          <w:rFonts w:asciiTheme="majorBidi" w:hAnsiTheme="majorBidi" w:cstheme="majorBidi"/>
          <w:bCs/>
          <w:color w:val="000000" w:themeColor="text1"/>
          <w:sz w:val="24"/>
          <w:szCs w:val="24"/>
          <w:vertAlign w:val="superscript"/>
          <w:lang w:val="en-GB"/>
        </w:rPr>
        <w:t>2</w:t>
      </w:r>
      <w:r w:rsidRPr="003D5EC9">
        <w:rPr>
          <w:rFonts w:asciiTheme="majorBidi" w:hAnsiTheme="majorBidi" w:cstheme="majorBidi"/>
          <w:bCs/>
          <w:color w:val="000000" w:themeColor="text1"/>
          <w:sz w:val="24"/>
          <w:szCs w:val="24"/>
          <w:lang w:val="en-GB"/>
        </w:rPr>
        <w:t xml:space="preserve"> Department of Chemistry of Natural Products, Medical University of Lublin, Lublin, 20-093, Poland</w:t>
      </w:r>
    </w:p>
    <w:p w14:paraId="65D3D5EB" w14:textId="4AB35E48" w:rsidR="00A50285" w:rsidRPr="003D5EC9" w:rsidRDefault="00A50285" w:rsidP="009417F1">
      <w:pPr>
        <w:pStyle w:val="MDPI41tablecaption"/>
        <w:spacing w:line="480" w:lineRule="auto"/>
        <w:ind w:left="0" w:right="6"/>
        <w:contextualSpacing/>
        <w:rPr>
          <w:rFonts w:asciiTheme="majorBidi" w:hAnsiTheme="majorBidi" w:cstheme="majorBidi"/>
          <w:bCs/>
          <w:color w:val="000000" w:themeColor="text1"/>
          <w:sz w:val="24"/>
          <w:szCs w:val="24"/>
          <w:lang w:val="en-GB"/>
        </w:rPr>
      </w:pPr>
      <w:r w:rsidRPr="003D5EC9">
        <w:rPr>
          <w:rFonts w:asciiTheme="majorBidi" w:hAnsiTheme="majorBidi" w:cstheme="majorBidi"/>
          <w:sz w:val="24"/>
          <w:vertAlign w:val="superscript"/>
        </w:rPr>
        <w:t xml:space="preserve">3 </w:t>
      </w:r>
      <w:r w:rsidRPr="003D5EC9">
        <w:rPr>
          <w:rFonts w:asciiTheme="majorBidi" w:hAnsiTheme="majorBidi" w:cstheme="majorBidi"/>
          <w:sz w:val="24"/>
        </w:rPr>
        <w:t>Department of Biochemistry and Crop Quality, Institute of Soil Science and Plant Cultivation—State Research Institute, Czartoryskich 8, 24-100 Puławy, Poland</w:t>
      </w:r>
    </w:p>
    <w:p w14:paraId="7642727F" w14:textId="44D9EAF8" w:rsidR="00A50285" w:rsidRPr="003D5EC9" w:rsidRDefault="00A50285" w:rsidP="009417F1">
      <w:pPr>
        <w:spacing w:line="480" w:lineRule="auto"/>
        <w:rPr>
          <w:rFonts w:asciiTheme="majorBidi" w:hAnsiTheme="majorBidi" w:cstheme="majorBidi"/>
          <w:sz w:val="24"/>
          <w:szCs w:val="24"/>
        </w:rPr>
      </w:pPr>
      <w:r w:rsidRPr="003D5EC9">
        <w:rPr>
          <w:rStyle w:val="overlay"/>
          <w:rFonts w:asciiTheme="majorBidi" w:hAnsiTheme="majorBidi" w:cstheme="majorBidi"/>
          <w:sz w:val="24"/>
          <w:szCs w:val="24"/>
          <w:vertAlign w:val="superscript"/>
        </w:rPr>
        <w:t>4</w:t>
      </w:r>
      <w:r w:rsidRPr="003D5EC9">
        <w:rPr>
          <w:rStyle w:val="overlay"/>
          <w:rFonts w:asciiTheme="majorBidi" w:hAnsiTheme="majorBidi" w:cstheme="majorBidi"/>
          <w:sz w:val="24"/>
          <w:szCs w:val="24"/>
        </w:rPr>
        <w:t>Pharmacognosy Department, Faculty of Pharmacy, Cairo University, 11562, Cairo, Egypt</w:t>
      </w:r>
    </w:p>
    <w:p w14:paraId="71F5D194" w14:textId="71B67BD4" w:rsidR="000F3825" w:rsidRPr="003D5EC9" w:rsidRDefault="00A50285" w:rsidP="009417F1">
      <w:pPr>
        <w:spacing w:line="480" w:lineRule="auto"/>
        <w:rPr>
          <w:rFonts w:asciiTheme="majorBidi" w:hAnsiTheme="majorBidi" w:cstheme="majorBidi"/>
          <w:sz w:val="24"/>
          <w:szCs w:val="24"/>
        </w:rPr>
      </w:pPr>
      <w:r w:rsidRPr="003D5EC9">
        <w:rPr>
          <w:rFonts w:asciiTheme="majorBidi" w:hAnsiTheme="majorBidi" w:cstheme="majorBidi"/>
          <w:sz w:val="24"/>
          <w:szCs w:val="24"/>
          <w:vertAlign w:val="superscript"/>
        </w:rPr>
        <w:t>5</w:t>
      </w:r>
      <w:r w:rsidRPr="003D5EC9">
        <w:rPr>
          <w:rFonts w:asciiTheme="majorBidi" w:hAnsiTheme="majorBidi" w:cstheme="majorBidi"/>
          <w:sz w:val="24"/>
          <w:szCs w:val="24"/>
        </w:rPr>
        <w:t xml:space="preserve">Department </w:t>
      </w:r>
      <w:r w:rsidR="000F3825" w:rsidRPr="003D5EC9">
        <w:rPr>
          <w:rFonts w:asciiTheme="majorBidi" w:hAnsiTheme="majorBidi" w:cstheme="majorBidi"/>
          <w:sz w:val="24"/>
          <w:szCs w:val="24"/>
        </w:rPr>
        <w:t>of Pharmacognosy, Faculty of Pharmacy, Ain-Shams University, Cairo, Egypt</w:t>
      </w:r>
    </w:p>
    <w:p w14:paraId="47FAC206" w14:textId="3B04E7C2" w:rsidR="00A50285" w:rsidRPr="003D5EC9" w:rsidRDefault="006D24DC" w:rsidP="009417F1">
      <w:pPr>
        <w:spacing w:line="480" w:lineRule="auto"/>
        <w:rPr>
          <w:rStyle w:val="overlay"/>
          <w:rFonts w:asciiTheme="majorBidi" w:hAnsiTheme="majorBidi" w:cstheme="majorBidi"/>
          <w:sz w:val="24"/>
          <w:szCs w:val="24"/>
        </w:rPr>
      </w:pPr>
      <w:r w:rsidRPr="003D5EC9">
        <w:rPr>
          <w:rStyle w:val="overlay"/>
          <w:rFonts w:asciiTheme="majorBidi" w:hAnsiTheme="majorBidi" w:cstheme="majorBidi"/>
          <w:sz w:val="24"/>
          <w:szCs w:val="24"/>
          <w:vertAlign w:val="superscript"/>
        </w:rPr>
        <w:t>6</w:t>
      </w:r>
      <w:r w:rsidR="00A50285" w:rsidRPr="003D5EC9">
        <w:rPr>
          <w:rStyle w:val="overlay"/>
          <w:rFonts w:asciiTheme="majorBidi" w:hAnsiTheme="majorBidi" w:cstheme="majorBidi"/>
          <w:sz w:val="24"/>
          <w:szCs w:val="24"/>
        </w:rPr>
        <w:t>Department of Biology, Science Faculty, Selcuk University, Campus, Konya, Turkey</w:t>
      </w:r>
    </w:p>
    <w:p w14:paraId="463BDEF5" w14:textId="6904169F" w:rsidR="006D24DC" w:rsidRPr="003D5EC9" w:rsidRDefault="006D24DC" w:rsidP="006D24DC">
      <w:pPr>
        <w:spacing w:line="480" w:lineRule="auto"/>
        <w:jc w:val="both"/>
        <w:rPr>
          <w:rStyle w:val="overlay"/>
          <w:rFonts w:asciiTheme="majorBidi" w:hAnsiTheme="majorBidi" w:cstheme="majorBidi"/>
          <w:sz w:val="24"/>
          <w:szCs w:val="24"/>
        </w:rPr>
      </w:pPr>
      <w:r w:rsidRPr="003D5EC9">
        <w:rPr>
          <w:rStyle w:val="overlay"/>
          <w:rFonts w:asciiTheme="majorBidi" w:hAnsiTheme="majorBidi" w:cstheme="majorBidi"/>
          <w:sz w:val="24"/>
          <w:szCs w:val="24"/>
          <w:vertAlign w:val="superscript"/>
        </w:rPr>
        <w:t>7</w:t>
      </w:r>
      <w:r w:rsidRPr="003D5EC9">
        <w:rPr>
          <w:rFonts w:asciiTheme="majorBidi" w:hAnsiTheme="majorBidi" w:cstheme="majorBidi"/>
          <w:sz w:val="24"/>
          <w:szCs w:val="24"/>
        </w:rPr>
        <w:t>School of Chemistry, Pharmacy and Pharmacology, University of East Anglia, Norwich Research Park, Norwich NR4 7TJ, United Kingdom</w:t>
      </w:r>
    </w:p>
    <w:p w14:paraId="0ED04CAD" w14:textId="77777777" w:rsidR="00927069" w:rsidRPr="003D5EC9" w:rsidRDefault="00927069" w:rsidP="00927069">
      <w:pPr>
        <w:spacing w:after="0" w:line="480" w:lineRule="auto"/>
        <w:rPr>
          <w:rFonts w:asciiTheme="majorBidi" w:eastAsia="Times New Roman" w:hAnsiTheme="majorBidi" w:cstheme="majorBidi"/>
        </w:rPr>
      </w:pPr>
      <w:r w:rsidRPr="003D5EC9">
        <w:rPr>
          <w:rStyle w:val="overlay"/>
          <w:rFonts w:asciiTheme="majorBidi" w:hAnsiTheme="majorBidi" w:cstheme="majorBidi"/>
          <w:sz w:val="24"/>
          <w:szCs w:val="24"/>
          <w:vertAlign w:val="superscript"/>
        </w:rPr>
        <w:t>8</w:t>
      </w:r>
      <w:r w:rsidRPr="003D5EC9">
        <w:rPr>
          <w:rFonts w:asciiTheme="majorBidi" w:eastAsia="Times New Roman" w:hAnsiTheme="majorBidi" w:cstheme="majorBidi"/>
          <w:sz w:val="24"/>
          <w:szCs w:val="24"/>
        </w:rPr>
        <w:t>Biochemistry and Metabolism Department, The John Innes Centre, Norwich Research Park, Norwich, NR4 7UH, UK</w:t>
      </w:r>
    </w:p>
    <w:p w14:paraId="0319CD88" w14:textId="215FF901" w:rsidR="000F3825" w:rsidRPr="003D5EC9" w:rsidRDefault="006D24DC" w:rsidP="006D24DC">
      <w:pPr>
        <w:spacing w:after="0" w:line="480" w:lineRule="auto"/>
        <w:rPr>
          <w:rStyle w:val="overlay"/>
          <w:rFonts w:asciiTheme="majorBidi" w:eastAsia="Times New Roman" w:hAnsiTheme="majorBidi" w:cstheme="majorBidi"/>
          <w:sz w:val="24"/>
          <w:szCs w:val="24"/>
        </w:rPr>
      </w:pPr>
      <w:r w:rsidRPr="003D5EC9">
        <w:rPr>
          <w:rFonts w:asciiTheme="majorBidi" w:eastAsia="Times New Roman" w:hAnsiTheme="majorBidi" w:cstheme="majorBidi"/>
          <w:sz w:val="24"/>
          <w:szCs w:val="24"/>
          <w:vertAlign w:val="superscript"/>
        </w:rPr>
        <w:t>9</w:t>
      </w:r>
      <w:r w:rsidR="000F3825" w:rsidRPr="003D5EC9">
        <w:rPr>
          <w:rFonts w:asciiTheme="majorBidi" w:eastAsia="Times New Roman" w:hAnsiTheme="majorBidi" w:cstheme="majorBidi"/>
          <w:sz w:val="24"/>
          <w:szCs w:val="24"/>
        </w:rPr>
        <w:t>Department of Chemistry, Faculty of Sciences, Mansoura University, Mansoura, 35516, Egypt</w:t>
      </w:r>
    </w:p>
    <w:p w14:paraId="0FEE984D" w14:textId="400BC9E1" w:rsidR="000F3825" w:rsidRPr="003D5EC9" w:rsidRDefault="006D24DC" w:rsidP="009417F1">
      <w:pPr>
        <w:spacing w:line="480" w:lineRule="auto"/>
        <w:jc w:val="both"/>
        <w:rPr>
          <w:rStyle w:val="overlay"/>
          <w:rFonts w:asciiTheme="majorBidi" w:hAnsiTheme="majorBidi" w:cstheme="majorBidi"/>
          <w:sz w:val="24"/>
          <w:szCs w:val="24"/>
        </w:rPr>
      </w:pPr>
      <w:r w:rsidRPr="003D5EC9">
        <w:rPr>
          <w:rFonts w:asciiTheme="majorBidi" w:hAnsiTheme="majorBidi" w:cstheme="majorBidi"/>
          <w:sz w:val="24"/>
          <w:szCs w:val="24"/>
          <w:vertAlign w:val="superscript"/>
        </w:rPr>
        <w:t>10</w:t>
      </w:r>
      <w:r w:rsidR="00A50285" w:rsidRPr="003D5EC9">
        <w:rPr>
          <w:rFonts w:asciiTheme="majorBidi" w:hAnsiTheme="majorBidi" w:cstheme="majorBidi"/>
          <w:sz w:val="24"/>
          <w:szCs w:val="24"/>
        </w:rPr>
        <w:t xml:space="preserve"> </w:t>
      </w:r>
      <w:r w:rsidR="000F3825" w:rsidRPr="003D5EC9">
        <w:rPr>
          <w:rFonts w:asciiTheme="majorBidi" w:hAnsiTheme="majorBidi" w:cstheme="majorBidi"/>
          <w:sz w:val="24"/>
          <w:szCs w:val="24"/>
        </w:rPr>
        <w:t>Physical Chemistry Department, Faculty of Science, E32004 Ourense, Spain</w:t>
      </w:r>
    </w:p>
    <w:p w14:paraId="5BD6957F" w14:textId="42A8D8EE" w:rsidR="000F3825" w:rsidRPr="003D5EC9" w:rsidRDefault="007113A6" w:rsidP="006D24DC">
      <w:pPr>
        <w:spacing w:line="480" w:lineRule="auto"/>
        <w:jc w:val="both"/>
        <w:rPr>
          <w:rFonts w:asciiTheme="majorBidi" w:hAnsiTheme="majorBidi" w:cstheme="majorBidi"/>
          <w:sz w:val="24"/>
          <w:szCs w:val="24"/>
        </w:rPr>
      </w:pPr>
      <w:r w:rsidRPr="003D5EC9">
        <w:rPr>
          <w:rFonts w:asciiTheme="majorBidi" w:hAnsiTheme="majorBidi" w:cstheme="majorBidi"/>
          <w:sz w:val="24"/>
          <w:szCs w:val="24"/>
          <w:vertAlign w:val="superscript"/>
          <w:lang w:val="en-GB"/>
        </w:rPr>
        <w:t>1</w:t>
      </w:r>
      <w:r w:rsidR="006D24DC" w:rsidRPr="003D5EC9">
        <w:rPr>
          <w:rFonts w:asciiTheme="majorBidi" w:hAnsiTheme="majorBidi" w:cstheme="majorBidi"/>
          <w:sz w:val="24"/>
          <w:szCs w:val="24"/>
          <w:vertAlign w:val="superscript"/>
          <w:lang w:val="en-GB"/>
        </w:rPr>
        <w:t>1</w:t>
      </w:r>
      <w:r w:rsidR="000F3825" w:rsidRPr="003D5EC9">
        <w:rPr>
          <w:rFonts w:asciiTheme="majorBidi" w:hAnsiTheme="majorBidi" w:cstheme="majorBidi"/>
          <w:sz w:val="24"/>
          <w:szCs w:val="24"/>
        </w:rPr>
        <w:t xml:space="preserve">CISPAC, Fontan Building, City of Culture, E15707 Santiago de Compostela; </w:t>
      </w:r>
      <w:hyperlink r:id="rId8" w:history="1">
        <w:r w:rsidR="000F3825" w:rsidRPr="003D5EC9">
          <w:rPr>
            <w:rStyle w:val="Hyperlink"/>
            <w:rFonts w:asciiTheme="majorBidi" w:hAnsiTheme="majorBidi" w:cstheme="majorBidi"/>
            <w:sz w:val="24"/>
            <w:szCs w:val="24"/>
            <w:u w:val="none"/>
          </w:rPr>
          <w:t>https://cispac.gal/</w:t>
        </w:r>
      </w:hyperlink>
      <w:r w:rsidR="000F3825" w:rsidRPr="003D5EC9">
        <w:rPr>
          <w:rFonts w:asciiTheme="majorBidi" w:hAnsiTheme="majorBidi" w:cstheme="majorBidi"/>
          <w:sz w:val="24"/>
          <w:szCs w:val="24"/>
        </w:rPr>
        <w:t xml:space="preserve"> </w:t>
      </w:r>
    </w:p>
    <w:p w14:paraId="5231FEEE" w14:textId="77777777" w:rsidR="000F3825" w:rsidRPr="003D5EC9" w:rsidRDefault="000F3825" w:rsidP="009417F1">
      <w:pPr>
        <w:spacing w:line="480" w:lineRule="auto"/>
        <w:ind w:right="6"/>
        <w:contextualSpacing/>
        <w:jc w:val="both"/>
        <w:rPr>
          <w:rFonts w:asciiTheme="majorBidi" w:hAnsiTheme="majorBidi" w:cstheme="majorBidi"/>
          <w:lang w:bidi="ar-EG"/>
        </w:rPr>
      </w:pPr>
      <w:r w:rsidRPr="003D5EC9">
        <w:rPr>
          <w:rFonts w:asciiTheme="majorBidi" w:hAnsiTheme="majorBidi" w:cstheme="majorBidi"/>
          <w:vertAlign w:val="superscript"/>
          <w:lang w:bidi="ar-EG"/>
        </w:rPr>
        <w:lastRenderedPageBreak/>
        <w:t>a</w:t>
      </w:r>
      <w:r w:rsidRPr="003D5EC9">
        <w:rPr>
          <w:rFonts w:asciiTheme="majorBidi" w:hAnsiTheme="majorBidi" w:cstheme="majorBidi"/>
          <w:lang w:bidi="ar-EG"/>
        </w:rPr>
        <w:t>These authors equally contributed to the work and are considered the first co- authors.</w:t>
      </w:r>
    </w:p>
    <w:p w14:paraId="630DC979" w14:textId="77777777" w:rsidR="000F3825" w:rsidRPr="003D5EC9" w:rsidRDefault="000F3825" w:rsidP="009417F1">
      <w:pPr>
        <w:spacing w:line="480" w:lineRule="auto"/>
        <w:ind w:right="6"/>
        <w:contextualSpacing/>
        <w:jc w:val="both"/>
        <w:rPr>
          <w:rFonts w:asciiTheme="majorBidi" w:hAnsiTheme="majorBidi" w:cstheme="majorBidi"/>
          <w:lang w:bidi="ar-EG"/>
        </w:rPr>
      </w:pPr>
      <w:r w:rsidRPr="003D5EC9">
        <w:rPr>
          <w:rFonts w:asciiTheme="majorBidi" w:hAnsiTheme="majorBidi" w:cstheme="majorBidi"/>
          <w:vertAlign w:val="superscript"/>
          <w:lang w:bidi="ar-EG"/>
        </w:rPr>
        <w:t>#</w:t>
      </w:r>
      <w:r w:rsidRPr="003D5EC9">
        <w:rPr>
          <w:rFonts w:asciiTheme="majorBidi" w:hAnsiTheme="majorBidi" w:cstheme="majorBidi"/>
          <w:lang w:bidi="ar-EG"/>
        </w:rPr>
        <w:t>These authors share senior authorship.</w:t>
      </w:r>
    </w:p>
    <w:p w14:paraId="68D2B80E" w14:textId="2F020961" w:rsidR="000F3825" w:rsidRPr="003D5EC9" w:rsidRDefault="000F3825" w:rsidP="00AF504E">
      <w:pPr>
        <w:spacing w:after="0" w:line="240" w:lineRule="auto"/>
        <w:rPr>
          <w:rFonts w:ascii="Times New Roman" w:eastAsia="Times New Roman" w:hAnsi="Times New Roman" w:cs="Times New Roman"/>
          <w:sz w:val="24"/>
          <w:szCs w:val="24"/>
          <w:lang w:eastAsia="es-ES"/>
        </w:rPr>
      </w:pPr>
      <w:r w:rsidRPr="003D5EC9">
        <w:rPr>
          <w:rFonts w:asciiTheme="majorBidi" w:hAnsiTheme="majorBidi" w:cstheme="majorBidi"/>
          <w:lang w:bidi="ar-EG"/>
        </w:rPr>
        <w:t>*</w:t>
      </w:r>
      <w:r w:rsidRPr="003D5EC9">
        <w:rPr>
          <w:rFonts w:asciiTheme="majorBidi" w:hAnsiTheme="majorBidi" w:cstheme="majorBidi"/>
          <w:b/>
          <w:bCs/>
          <w:lang w:bidi="ar-EG"/>
        </w:rPr>
        <w:t>Corresponding authors:</w:t>
      </w:r>
      <w:r w:rsidRPr="003D5EC9">
        <w:rPr>
          <w:rFonts w:asciiTheme="majorBidi" w:hAnsiTheme="majorBidi" w:cstheme="majorBidi"/>
          <w:lang w:bidi="ar-EG"/>
        </w:rPr>
        <w:t xml:space="preserve"> </w:t>
      </w:r>
      <w:hyperlink r:id="rId9" w:history="1">
        <w:r w:rsidRPr="003D5EC9">
          <w:rPr>
            <w:rStyle w:val="Hyperlink"/>
            <w:rFonts w:asciiTheme="majorBidi" w:hAnsiTheme="majorBidi" w:cstheme="majorBidi"/>
            <w:u w:val="none"/>
            <w:lang w:bidi="ar-EG"/>
          </w:rPr>
          <w:t>Fatema.saber@pharma.cu.edu.eg</w:t>
        </w:r>
      </w:hyperlink>
      <w:r w:rsidR="002D09FE" w:rsidRPr="003D5EC9">
        <w:t xml:space="preserve"> (Tel. </w:t>
      </w:r>
      <w:r w:rsidR="008F0754" w:rsidRPr="003D5EC9">
        <w:t>+2001004405983</w:t>
      </w:r>
      <w:r w:rsidR="002D09FE" w:rsidRPr="003D5EC9">
        <w:t>)</w:t>
      </w:r>
      <w:r w:rsidRPr="003D5EC9">
        <w:rPr>
          <w:rFonts w:asciiTheme="majorBidi" w:hAnsiTheme="majorBidi" w:cstheme="majorBidi"/>
          <w:lang w:bidi="ar-EG"/>
        </w:rPr>
        <w:t>,</w:t>
      </w:r>
      <w:r w:rsidRPr="003D5EC9">
        <w:rPr>
          <w:rFonts w:asciiTheme="majorBidi" w:hAnsiTheme="majorBidi" w:cstheme="majorBidi"/>
        </w:rPr>
        <w:t xml:space="preserve"> </w:t>
      </w:r>
      <w:hyperlink r:id="rId10" w:history="1">
        <w:r w:rsidRPr="003D5EC9">
          <w:rPr>
            <w:rStyle w:val="Hyperlink"/>
            <w:rFonts w:asciiTheme="majorBidi" w:hAnsiTheme="majorBidi" w:cstheme="majorBidi"/>
            <w:u w:val="none"/>
            <w:lang w:bidi="ar-EG"/>
          </w:rPr>
          <w:t>kskalicka@pharmacognosy.org</w:t>
        </w:r>
      </w:hyperlink>
      <w:r w:rsidR="00104588" w:rsidRPr="003D5EC9">
        <w:rPr>
          <w:rFonts w:asciiTheme="majorBidi" w:hAnsiTheme="majorBidi" w:cstheme="majorBidi"/>
          <w:lang w:bidi="ar-EG"/>
        </w:rPr>
        <w:t xml:space="preserve"> </w:t>
      </w:r>
      <w:r w:rsidR="002D09FE" w:rsidRPr="003D5EC9">
        <w:t xml:space="preserve"> (Tel. </w:t>
      </w:r>
      <w:r w:rsidR="001C2EE4" w:rsidRPr="003D5EC9">
        <w:t>+48814487089</w:t>
      </w:r>
      <w:r w:rsidR="002D09FE" w:rsidRPr="003D5EC9">
        <w:t>; Fax:</w:t>
      </w:r>
      <w:r w:rsidR="001C2EE4" w:rsidRPr="003D5EC9">
        <w:t xml:space="preserve"> +48814487080</w:t>
      </w:r>
      <w:r w:rsidR="002D09FE" w:rsidRPr="003D5EC9">
        <w:t xml:space="preserve">) </w:t>
      </w:r>
      <w:r w:rsidR="00104588" w:rsidRPr="003D5EC9">
        <w:rPr>
          <w:rFonts w:asciiTheme="majorBidi" w:hAnsiTheme="majorBidi" w:cstheme="majorBidi"/>
          <w:lang w:bidi="ar-EG"/>
        </w:rPr>
        <w:t>and</w:t>
      </w:r>
      <w:r w:rsidRPr="003D5EC9">
        <w:rPr>
          <w:rFonts w:asciiTheme="majorBidi" w:hAnsiTheme="majorBidi" w:cstheme="majorBidi"/>
          <w:lang w:bidi="ar-EG"/>
        </w:rPr>
        <w:t xml:space="preserve">  </w:t>
      </w:r>
      <w:hyperlink r:id="rId11" w:tgtFrame="_blank" w:history="1">
        <w:r w:rsidRPr="003D5EC9">
          <w:rPr>
            <w:rStyle w:val="Hyperlink"/>
            <w:rFonts w:asciiTheme="majorBidi" w:hAnsiTheme="majorBidi" w:cstheme="majorBidi"/>
            <w:bCs/>
            <w:sz w:val="24"/>
            <w:szCs w:val="24"/>
            <w:u w:val="none"/>
          </w:rPr>
          <w:t>jsimal@uvigo.es</w:t>
        </w:r>
      </w:hyperlink>
      <w:r w:rsidR="002D09FE" w:rsidRPr="003D5EC9">
        <w:t xml:space="preserve"> (Tel. +34988387000; Fax: +34988387001)</w:t>
      </w:r>
    </w:p>
    <w:p w14:paraId="3115EE4A" w14:textId="4C19665E" w:rsidR="00BA7FB3" w:rsidRPr="003D5EC9" w:rsidRDefault="00BA7FB3" w:rsidP="009417F1">
      <w:pPr>
        <w:spacing w:line="480" w:lineRule="auto"/>
        <w:rPr>
          <w:rFonts w:asciiTheme="majorBidi" w:hAnsiTheme="majorBidi" w:cstheme="majorBidi"/>
          <w:b/>
          <w:bCs/>
          <w:sz w:val="24"/>
          <w:szCs w:val="24"/>
        </w:rPr>
      </w:pPr>
      <w:r w:rsidRPr="003D5EC9">
        <w:rPr>
          <w:rFonts w:asciiTheme="majorBidi" w:hAnsiTheme="majorBidi" w:cstheme="majorBidi"/>
          <w:b/>
          <w:bCs/>
          <w:sz w:val="24"/>
          <w:szCs w:val="24"/>
        </w:rPr>
        <w:t>Abstract:</w:t>
      </w:r>
    </w:p>
    <w:p w14:paraId="10C2EC3F" w14:textId="767A2C91" w:rsidR="00BA7FB3" w:rsidRPr="003D5EC9" w:rsidRDefault="001236B2">
      <w:pPr>
        <w:spacing w:line="480" w:lineRule="auto"/>
        <w:jc w:val="both"/>
        <w:rPr>
          <w:rFonts w:asciiTheme="majorBidi" w:hAnsiTheme="majorBidi" w:cstheme="majorBidi"/>
          <w:b/>
          <w:bCs/>
          <w:sz w:val="24"/>
          <w:szCs w:val="24"/>
        </w:rPr>
      </w:pPr>
      <w:r w:rsidRPr="003D5EC9">
        <w:rPr>
          <w:rFonts w:asciiTheme="majorBidi" w:hAnsiTheme="majorBidi" w:cstheme="majorBidi"/>
          <w:i/>
          <w:iCs/>
          <w:sz w:val="24"/>
          <w:szCs w:val="24"/>
        </w:rPr>
        <w:t>Carica papaya</w:t>
      </w:r>
      <w:r w:rsidRPr="003D5EC9">
        <w:rPr>
          <w:rFonts w:asciiTheme="majorBidi" w:hAnsiTheme="majorBidi" w:cstheme="majorBidi"/>
          <w:sz w:val="24"/>
          <w:szCs w:val="24"/>
        </w:rPr>
        <w:t xml:space="preserve"> (Family Caricaceae) is endowed with </w:t>
      </w:r>
      <w:r w:rsidR="009E00C5" w:rsidRPr="003D5EC9">
        <w:rPr>
          <w:rFonts w:asciiTheme="majorBidi" w:hAnsiTheme="majorBidi" w:cstheme="majorBidi"/>
          <w:sz w:val="24"/>
          <w:szCs w:val="24"/>
        </w:rPr>
        <w:t xml:space="preserve">a </w:t>
      </w:r>
      <w:r w:rsidRPr="003D5EC9">
        <w:rPr>
          <w:rFonts w:asciiTheme="majorBidi" w:hAnsiTheme="majorBidi" w:cstheme="majorBidi"/>
          <w:sz w:val="24"/>
          <w:szCs w:val="24"/>
        </w:rPr>
        <w:t xml:space="preserve">myriad of biological activities </w:t>
      </w:r>
      <w:r w:rsidR="00C834BA" w:rsidRPr="003D5EC9">
        <w:rPr>
          <w:rFonts w:asciiTheme="majorBidi" w:hAnsiTheme="majorBidi" w:cstheme="majorBidi"/>
          <w:sz w:val="24"/>
          <w:szCs w:val="24"/>
        </w:rPr>
        <w:t>as gastroprotective, antidiabetic, antimalarial, antiviral and anti-inflammatory agent</w:t>
      </w:r>
      <w:r w:rsidRPr="003D5EC9">
        <w:rPr>
          <w:rFonts w:asciiTheme="majorBidi" w:hAnsiTheme="majorBidi" w:cstheme="majorBidi"/>
          <w:sz w:val="24"/>
          <w:szCs w:val="24"/>
        </w:rPr>
        <w:t xml:space="preserve">. </w:t>
      </w:r>
      <w:r w:rsidR="00FE5A7E" w:rsidRPr="003D5EC9">
        <w:rPr>
          <w:rFonts w:asciiTheme="majorBidi" w:hAnsiTheme="majorBidi" w:cstheme="majorBidi"/>
          <w:sz w:val="24"/>
          <w:szCs w:val="24"/>
        </w:rPr>
        <w:t>W</w:t>
      </w:r>
      <w:r w:rsidRPr="003D5EC9">
        <w:rPr>
          <w:rFonts w:asciiTheme="majorBidi" w:hAnsiTheme="majorBidi" w:cstheme="majorBidi"/>
          <w:sz w:val="24"/>
          <w:szCs w:val="24"/>
        </w:rPr>
        <w:t xml:space="preserve">e performed for the first time an extensive comparative metabolite profiling of different plant organs considering both male and female leaves, seeds and fruits of different </w:t>
      </w:r>
      <w:r w:rsidR="00715774" w:rsidRPr="003D5EC9">
        <w:rPr>
          <w:rFonts w:asciiTheme="majorBidi" w:hAnsiTheme="majorBidi" w:cstheme="majorBidi"/>
          <w:sz w:val="24"/>
          <w:szCs w:val="24"/>
        </w:rPr>
        <w:t>maturity</w:t>
      </w:r>
      <w:r w:rsidRPr="003D5EC9">
        <w:rPr>
          <w:rFonts w:asciiTheme="majorBidi" w:hAnsiTheme="majorBidi" w:cstheme="majorBidi"/>
          <w:sz w:val="24"/>
          <w:szCs w:val="24"/>
        </w:rPr>
        <w:t xml:space="preserve"> stages. </w:t>
      </w:r>
      <w:r w:rsidR="00FE5A7E" w:rsidRPr="003D5EC9">
        <w:rPr>
          <w:rFonts w:asciiTheme="majorBidi" w:hAnsiTheme="majorBidi" w:cstheme="majorBidi"/>
          <w:sz w:val="24"/>
          <w:szCs w:val="24"/>
        </w:rPr>
        <w:t>T</w:t>
      </w:r>
      <w:r w:rsidRPr="003D5EC9">
        <w:rPr>
          <w:rFonts w:asciiTheme="majorBidi" w:hAnsiTheme="majorBidi" w:cstheme="majorBidi"/>
          <w:sz w:val="24"/>
          <w:szCs w:val="24"/>
        </w:rPr>
        <w:t>he phytochemical fingerprinting</w:t>
      </w:r>
      <w:r w:rsidR="00533058" w:rsidRPr="003D5EC9">
        <w:rPr>
          <w:rFonts w:asciiTheme="majorBidi" w:hAnsiTheme="majorBidi" w:cstheme="majorBidi"/>
          <w:sz w:val="24"/>
          <w:szCs w:val="24"/>
        </w:rPr>
        <w:t>-via UPLC/MS/MS-</w:t>
      </w:r>
      <w:r w:rsidRPr="003D5EC9">
        <w:rPr>
          <w:rFonts w:asciiTheme="majorBidi" w:hAnsiTheme="majorBidi" w:cstheme="majorBidi"/>
          <w:sz w:val="24"/>
          <w:szCs w:val="24"/>
        </w:rPr>
        <w:t xml:space="preserve"> of </w:t>
      </w:r>
      <w:r w:rsidRPr="003D5EC9">
        <w:rPr>
          <w:rFonts w:asciiTheme="majorBidi" w:hAnsiTheme="majorBidi" w:cstheme="majorBidi"/>
          <w:i/>
          <w:iCs/>
          <w:sz w:val="24"/>
          <w:szCs w:val="24"/>
        </w:rPr>
        <w:t>C. papaya</w:t>
      </w:r>
      <w:r w:rsidRPr="003D5EC9">
        <w:rPr>
          <w:rFonts w:asciiTheme="majorBidi" w:hAnsiTheme="majorBidi" w:cstheme="majorBidi"/>
          <w:sz w:val="24"/>
          <w:szCs w:val="24"/>
        </w:rPr>
        <w:t xml:space="preserve"> led to tentative identification of </w:t>
      </w:r>
      <w:r w:rsidR="009A7B3C" w:rsidRPr="003D5EC9">
        <w:rPr>
          <w:rFonts w:asciiTheme="majorBidi" w:hAnsiTheme="majorBidi" w:cstheme="majorBidi"/>
          <w:sz w:val="24"/>
          <w:szCs w:val="24"/>
        </w:rPr>
        <w:t xml:space="preserve">84 </w:t>
      </w:r>
      <w:r w:rsidRPr="003D5EC9">
        <w:rPr>
          <w:rFonts w:asciiTheme="majorBidi" w:hAnsiTheme="majorBidi" w:cstheme="majorBidi"/>
          <w:sz w:val="24"/>
          <w:szCs w:val="24"/>
        </w:rPr>
        <w:t xml:space="preserve">metabolites belonging to different primary and secondary phytoconstituents to include </w:t>
      </w:r>
      <w:r w:rsidR="009E00C5" w:rsidRPr="003D5EC9">
        <w:rPr>
          <w:rFonts w:asciiTheme="majorBidi" w:hAnsiTheme="majorBidi" w:cstheme="majorBidi"/>
          <w:sz w:val="24"/>
          <w:szCs w:val="24"/>
        </w:rPr>
        <w:t xml:space="preserve">alkaloids (carpaine derivatives), </w:t>
      </w:r>
      <w:r w:rsidR="004C291B" w:rsidRPr="003D5EC9">
        <w:rPr>
          <w:rFonts w:asciiTheme="majorBidi" w:hAnsiTheme="majorBidi" w:cstheme="majorBidi"/>
          <w:sz w:val="24"/>
          <w:szCs w:val="24"/>
        </w:rPr>
        <w:t xml:space="preserve">flavonoids, </w:t>
      </w:r>
      <w:r w:rsidR="009E00C5" w:rsidRPr="003D5EC9">
        <w:rPr>
          <w:rFonts w:asciiTheme="majorBidi" w:hAnsiTheme="majorBidi" w:cstheme="majorBidi"/>
          <w:sz w:val="24"/>
          <w:szCs w:val="24"/>
        </w:rPr>
        <w:t>glucosinolates</w:t>
      </w:r>
      <w:r w:rsidR="004C291B" w:rsidRPr="003D5EC9">
        <w:rPr>
          <w:rFonts w:asciiTheme="majorBidi" w:hAnsiTheme="majorBidi" w:cstheme="majorBidi"/>
          <w:sz w:val="24"/>
          <w:szCs w:val="24"/>
        </w:rPr>
        <w:t xml:space="preserve">, </w:t>
      </w:r>
      <w:r w:rsidRPr="003D5EC9">
        <w:rPr>
          <w:rFonts w:asciiTheme="majorBidi" w:hAnsiTheme="majorBidi" w:cstheme="majorBidi"/>
          <w:sz w:val="24"/>
          <w:szCs w:val="24"/>
        </w:rPr>
        <w:t xml:space="preserve">organic and phenolic acids, </w:t>
      </w:r>
      <w:r w:rsidR="00A14332" w:rsidRPr="003D5EC9">
        <w:rPr>
          <w:rFonts w:asciiTheme="majorBidi" w:hAnsiTheme="majorBidi" w:cstheme="majorBidi"/>
          <w:sz w:val="24"/>
          <w:szCs w:val="24"/>
        </w:rPr>
        <w:t>amino acids</w:t>
      </w:r>
      <w:r w:rsidR="004C291B" w:rsidRPr="003D5EC9">
        <w:rPr>
          <w:rFonts w:asciiTheme="majorBidi" w:hAnsiTheme="majorBidi" w:cstheme="majorBidi"/>
          <w:sz w:val="24"/>
          <w:szCs w:val="24"/>
        </w:rPr>
        <w:t xml:space="preserve"> and</w:t>
      </w:r>
      <w:r w:rsidRPr="003D5EC9">
        <w:rPr>
          <w:rFonts w:asciiTheme="majorBidi" w:hAnsiTheme="majorBidi" w:cstheme="majorBidi"/>
          <w:sz w:val="24"/>
          <w:szCs w:val="24"/>
        </w:rPr>
        <w:t xml:space="preserve"> carbohydrates</w:t>
      </w:r>
      <w:r w:rsidR="004C291B" w:rsidRPr="003D5EC9">
        <w:rPr>
          <w:rFonts w:asciiTheme="majorBidi" w:hAnsiTheme="majorBidi" w:cstheme="majorBidi"/>
          <w:sz w:val="24"/>
          <w:szCs w:val="24"/>
        </w:rPr>
        <w:t xml:space="preserve">. </w:t>
      </w:r>
      <w:r w:rsidR="00785348" w:rsidRPr="003D5EC9">
        <w:rPr>
          <w:rFonts w:asciiTheme="majorBidi" w:hAnsiTheme="majorBidi" w:cstheme="majorBidi"/>
          <w:sz w:val="24"/>
          <w:szCs w:val="24"/>
        </w:rPr>
        <w:t xml:space="preserve">The seeds profile was enriched with hydroxybenzoic acids and their derivatives, while leaves was characterized by the prevalence of carpaine alkaloids, flavonoids, lipids and alkylated sugars. </w:t>
      </w:r>
      <w:r w:rsidR="00FB692E" w:rsidRPr="003D5EC9">
        <w:rPr>
          <w:rFonts w:asciiTheme="majorBidi" w:hAnsiTheme="majorBidi" w:cstheme="majorBidi"/>
          <w:sz w:val="24"/>
          <w:szCs w:val="24"/>
        </w:rPr>
        <w:t xml:space="preserve">Correlation </w:t>
      </w:r>
      <w:r w:rsidR="000375A9" w:rsidRPr="003D5EC9">
        <w:rPr>
          <w:rFonts w:asciiTheme="majorBidi" w:hAnsiTheme="majorBidi" w:cstheme="majorBidi"/>
          <w:sz w:val="24"/>
          <w:szCs w:val="24"/>
        </w:rPr>
        <w:t xml:space="preserve">analysis </w:t>
      </w:r>
      <w:r w:rsidR="0075025A" w:rsidRPr="003D5EC9">
        <w:rPr>
          <w:rFonts w:asciiTheme="majorBidi" w:hAnsiTheme="majorBidi" w:cstheme="majorBidi"/>
          <w:sz w:val="24"/>
          <w:szCs w:val="24"/>
        </w:rPr>
        <w:t>revealed a</w:t>
      </w:r>
      <w:r w:rsidR="00EA7089" w:rsidRPr="003D5EC9">
        <w:rPr>
          <w:rFonts w:asciiTheme="majorBidi" w:hAnsiTheme="majorBidi" w:cstheme="majorBidi"/>
          <w:sz w:val="24"/>
          <w:szCs w:val="24"/>
        </w:rPr>
        <w:t xml:space="preserve"> significant positive correlation between </w:t>
      </w:r>
      <w:r w:rsidR="003B50D6" w:rsidRPr="003D5EC9">
        <w:rPr>
          <w:rFonts w:asciiTheme="majorBidi" w:hAnsiTheme="majorBidi" w:cstheme="majorBidi"/>
          <w:sz w:val="24"/>
          <w:szCs w:val="24"/>
        </w:rPr>
        <w:t>total phenolic content</w:t>
      </w:r>
      <w:r w:rsidR="00EA7089" w:rsidRPr="003D5EC9">
        <w:rPr>
          <w:rFonts w:asciiTheme="majorBidi" w:hAnsiTheme="majorBidi" w:cstheme="majorBidi"/>
          <w:sz w:val="24"/>
          <w:szCs w:val="24"/>
        </w:rPr>
        <w:t xml:space="preserve"> and </w:t>
      </w:r>
      <w:r w:rsidR="0073383D" w:rsidRPr="003D5EC9">
        <w:rPr>
          <w:rFonts w:asciiTheme="majorBidi" w:hAnsiTheme="majorBidi" w:cstheme="majorBidi"/>
          <w:sz w:val="24"/>
          <w:szCs w:val="24"/>
        </w:rPr>
        <w:t xml:space="preserve">the </w:t>
      </w:r>
      <w:r w:rsidR="00EA7089" w:rsidRPr="003D5EC9">
        <w:rPr>
          <w:rFonts w:asciiTheme="majorBidi" w:hAnsiTheme="majorBidi" w:cstheme="majorBidi"/>
          <w:sz w:val="24"/>
          <w:szCs w:val="24"/>
        </w:rPr>
        <w:t xml:space="preserve">antioxidant assays </w:t>
      </w:r>
      <w:r w:rsidR="00727352" w:rsidRPr="003D5EC9">
        <w:rPr>
          <w:rFonts w:asciiTheme="majorBidi" w:hAnsiTheme="majorBidi" w:cstheme="majorBidi"/>
          <w:sz w:val="24"/>
          <w:szCs w:val="24"/>
        </w:rPr>
        <w:t>(ferric reducing antioxidant property</w:t>
      </w:r>
      <w:r w:rsidR="009E00C5" w:rsidRPr="003D5EC9">
        <w:rPr>
          <w:rFonts w:asciiTheme="majorBidi" w:hAnsiTheme="majorBidi" w:cstheme="majorBidi"/>
          <w:sz w:val="24"/>
          <w:szCs w:val="24"/>
        </w:rPr>
        <w:t xml:space="preserve"> (FRAP)</w:t>
      </w:r>
      <w:r w:rsidR="00727352" w:rsidRPr="003D5EC9">
        <w:rPr>
          <w:rFonts w:asciiTheme="majorBidi" w:hAnsiTheme="majorBidi" w:cstheme="majorBidi"/>
          <w:sz w:val="24"/>
          <w:szCs w:val="24"/>
        </w:rPr>
        <w:t>, 2, 2-diphenyl-1-  picrylhydrazyl</w:t>
      </w:r>
      <w:r w:rsidR="009E00C5" w:rsidRPr="003D5EC9">
        <w:rPr>
          <w:rFonts w:asciiTheme="majorBidi" w:hAnsiTheme="majorBidi" w:cstheme="majorBidi"/>
          <w:sz w:val="24"/>
          <w:szCs w:val="24"/>
        </w:rPr>
        <w:t xml:space="preserve"> (DPPH)</w:t>
      </w:r>
      <w:r w:rsidR="00727352" w:rsidRPr="003D5EC9">
        <w:rPr>
          <w:rFonts w:asciiTheme="majorBidi" w:hAnsiTheme="majorBidi" w:cstheme="majorBidi"/>
          <w:sz w:val="24"/>
          <w:szCs w:val="24"/>
        </w:rPr>
        <w:t xml:space="preserve">, </w:t>
      </w:r>
      <w:r w:rsidR="00727352" w:rsidRPr="003D5EC9">
        <w:rPr>
          <w:rFonts w:asciiTheme="majorBidi" w:hAnsiTheme="majorBidi" w:cstheme="majorBidi"/>
          <w:sz w:val="24"/>
          <w:szCs w:val="24"/>
          <w:lang w:val="en"/>
        </w:rPr>
        <w:t>2,2'-azino-bis(3-ethylbenzothiazoline-6-sulfonic acid</w:t>
      </w:r>
      <w:r w:rsidR="009E00C5" w:rsidRPr="003D5EC9">
        <w:rPr>
          <w:rFonts w:asciiTheme="majorBidi" w:hAnsiTheme="majorBidi" w:cstheme="majorBidi"/>
          <w:sz w:val="24"/>
          <w:szCs w:val="24"/>
          <w:lang w:val="en"/>
        </w:rPr>
        <w:t xml:space="preserve"> (ABTS</w:t>
      </w:r>
      <w:r w:rsidR="00727352" w:rsidRPr="003D5EC9">
        <w:rPr>
          <w:rFonts w:asciiTheme="majorBidi" w:hAnsiTheme="majorBidi" w:cstheme="majorBidi"/>
          <w:sz w:val="24"/>
          <w:szCs w:val="24"/>
          <w:lang w:val="en"/>
        </w:rPr>
        <w:t>)</w:t>
      </w:r>
      <w:r w:rsidR="00F14A99" w:rsidRPr="003D5EC9">
        <w:rPr>
          <w:rFonts w:asciiTheme="majorBidi" w:hAnsiTheme="majorBidi" w:cstheme="majorBidi"/>
          <w:sz w:val="24"/>
          <w:szCs w:val="24"/>
          <w:lang w:val="en"/>
        </w:rPr>
        <w:t>, c</w:t>
      </w:r>
      <w:r w:rsidR="00727352" w:rsidRPr="003D5EC9">
        <w:rPr>
          <w:rFonts w:asciiTheme="majorBidi" w:hAnsiTheme="majorBidi" w:cstheme="majorBidi"/>
          <w:sz w:val="24"/>
          <w:szCs w:val="24"/>
          <w:lang w:val="en"/>
        </w:rPr>
        <w:t xml:space="preserve">upric reducing antioxidant capacity </w:t>
      </w:r>
      <w:r w:rsidR="009E00C5" w:rsidRPr="003D5EC9">
        <w:rPr>
          <w:rFonts w:asciiTheme="majorBidi" w:hAnsiTheme="majorBidi" w:cstheme="majorBidi"/>
          <w:sz w:val="24"/>
          <w:szCs w:val="24"/>
          <w:lang w:val="en"/>
        </w:rPr>
        <w:t xml:space="preserve">(CUPRAC) </w:t>
      </w:r>
      <w:r w:rsidR="00F14A99" w:rsidRPr="003D5EC9">
        <w:rPr>
          <w:rFonts w:asciiTheme="majorBidi" w:hAnsiTheme="majorBidi" w:cstheme="majorBidi"/>
          <w:sz w:val="24"/>
          <w:szCs w:val="24"/>
          <w:lang w:val="en"/>
        </w:rPr>
        <w:t>and</w:t>
      </w:r>
      <w:r w:rsidR="00727352" w:rsidRPr="003D5EC9">
        <w:rPr>
          <w:rFonts w:asciiTheme="majorBidi" w:hAnsiTheme="majorBidi" w:cstheme="majorBidi"/>
          <w:sz w:val="24"/>
          <w:szCs w:val="24"/>
          <w:lang w:val="en"/>
        </w:rPr>
        <w:t xml:space="preserve"> total antioxidant capacity</w:t>
      </w:r>
      <w:r w:rsidR="009E00C5" w:rsidRPr="003D5EC9">
        <w:rPr>
          <w:rFonts w:asciiTheme="majorBidi" w:hAnsiTheme="majorBidi" w:cstheme="majorBidi"/>
          <w:sz w:val="24"/>
          <w:szCs w:val="24"/>
          <w:lang w:val="en"/>
        </w:rPr>
        <w:t xml:space="preserve"> (TAC)</w:t>
      </w:r>
      <w:r w:rsidR="00727352" w:rsidRPr="003D5EC9">
        <w:rPr>
          <w:rFonts w:asciiTheme="majorBidi" w:hAnsiTheme="majorBidi" w:cstheme="majorBidi"/>
          <w:sz w:val="24"/>
          <w:szCs w:val="24"/>
          <w:lang w:val="en"/>
        </w:rPr>
        <w:t xml:space="preserve">). </w:t>
      </w:r>
      <w:r w:rsidR="0075025A" w:rsidRPr="003D5EC9">
        <w:rPr>
          <w:rFonts w:asciiTheme="majorBidi" w:hAnsiTheme="majorBidi" w:cstheme="majorBidi"/>
          <w:sz w:val="24"/>
          <w:szCs w:val="24"/>
        </w:rPr>
        <w:t>Principal component analysis was applied to find out</w:t>
      </w:r>
      <w:r w:rsidR="00EA7089" w:rsidRPr="003D5EC9">
        <w:rPr>
          <w:rFonts w:asciiTheme="majorBidi" w:hAnsiTheme="majorBidi" w:cstheme="majorBidi"/>
          <w:sz w:val="24"/>
          <w:szCs w:val="24"/>
        </w:rPr>
        <w:t xml:space="preserve"> possible </w:t>
      </w:r>
      <w:r w:rsidR="0075025A" w:rsidRPr="003D5EC9">
        <w:rPr>
          <w:rFonts w:asciiTheme="majorBidi" w:hAnsiTheme="majorBidi" w:cstheme="majorBidi"/>
          <w:sz w:val="24"/>
          <w:szCs w:val="24"/>
        </w:rPr>
        <w:t>phytochemical trends</w:t>
      </w:r>
      <w:r w:rsidR="00EA7089" w:rsidRPr="003D5EC9">
        <w:rPr>
          <w:rFonts w:asciiTheme="majorBidi" w:hAnsiTheme="majorBidi" w:cstheme="majorBidi"/>
          <w:sz w:val="24"/>
          <w:szCs w:val="24"/>
        </w:rPr>
        <w:t xml:space="preserve"> </w:t>
      </w:r>
      <w:r w:rsidR="0075025A" w:rsidRPr="003D5EC9">
        <w:rPr>
          <w:rFonts w:asciiTheme="majorBidi" w:hAnsiTheme="majorBidi" w:cstheme="majorBidi"/>
          <w:sz w:val="24"/>
          <w:szCs w:val="24"/>
        </w:rPr>
        <w:t>across</w:t>
      </w:r>
      <w:r w:rsidR="00EA7089" w:rsidRPr="003D5EC9">
        <w:rPr>
          <w:rFonts w:asciiTheme="majorBidi" w:hAnsiTheme="majorBidi" w:cstheme="majorBidi"/>
          <w:sz w:val="24"/>
          <w:szCs w:val="24"/>
        </w:rPr>
        <w:t xml:space="preserve"> </w:t>
      </w:r>
      <w:r w:rsidR="00EA7089" w:rsidRPr="003D5EC9">
        <w:rPr>
          <w:rFonts w:asciiTheme="majorBidi" w:hAnsiTheme="majorBidi" w:cstheme="majorBidi"/>
          <w:i/>
          <w:iCs/>
          <w:sz w:val="24"/>
          <w:szCs w:val="24"/>
        </w:rPr>
        <w:t>C. papaya</w:t>
      </w:r>
      <w:r w:rsidR="00EA7089" w:rsidRPr="003D5EC9">
        <w:rPr>
          <w:rFonts w:asciiTheme="majorBidi" w:hAnsiTheme="majorBidi" w:cstheme="majorBidi"/>
          <w:sz w:val="24"/>
          <w:szCs w:val="24"/>
        </w:rPr>
        <w:t xml:space="preserve"> </w:t>
      </w:r>
      <w:r w:rsidR="0075025A" w:rsidRPr="003D5EC9">
        <w:rPr>
          <w:rFonts w:asciiTheme="majorBidi" w:hAnsiTheme="majorBidi" w:cstheme="majorBidi"/>
          <w:sz w:val="24"/>
          <w:szCs w:val="24"/>
        </w:rPr>
        <w:t>matrices</w:t>
      </w:r>
      <w:r w:rsidR="00EA7089" w:rsidRPr="003D5EC9">
        <w:rPr>
          <w:rFonts w:asciiTheme="majorBidi" w:hAnsiTheme="majorBidi" w:cstheme="majorBidi"/>
          <w:sz w:val="24"/>
          <w:szCs w:val="24"/>
        </w:rPr>
        <w:t xml:space="preserve">. </w:t>
      </w:r>
      <w:r w:rsidR="00FF5514" w:rsidRPr="003D5EC9">
        <w:rPr>
          <w:rFonts w:asciiTheme="majorBidi" w:hAnsiTheme="majorBidi" w:cstheme="majorBidi"/>
          <w:sz w:val="24"/>
          <w:szCs w:val="24"/>
        </w:rPr>
        <w:t xml:space="preserve">Where </w:t>
      </w:r>
      <w:r w:rsidR="00EA7089" w:rsidRPr="003D5EC9">
        <w:rPr>
          <w:rFonts w:asciiTheme="majorBidi" w:hAnsiTheme="majorBidi" w:cstheme="majorBidi"/>
          <w:sz w:val="24"/>
          <w:szCs w:val="24"/>
        </w:rPr>
        <w:t>PC1</w:t>
      </w:r>
      <w:r w:rsidR="0075025A" w:rsidRPr="003D5EC9">
        <w:rPr>
          <w:rFonts w:asciiTheme="majorBidi" w:hAnsiTheme="majorBidi" w:cstheme="majorBidi"/>
          <w:sz w:val="24"/>
          <w:szCs w:val="24"/>
        </w:rPr>
        <w:t xml:space="preserve"> and </w:t>
      </w:r>
      <w:r w:rsidR="00EA7089" w:rsidRPr="003D5EC9">
        <w:rPr>
          <w:rFonts w:asciiTheme="majorBidi" w:hAnsiTheme="majorBidi" w:cstheme="majorBidi"/>
          <w:sz w:val="24"/>
          <w:szCs w:val="24"/>
        </w:rPr>
        <w:t>PC2 accounted for 46.57 and 19.93% of t</w:t>
      </w:r>
      <w:r w:rsidR="00FF5514" w:rsidRPr="003D5EC9">
        <w:rPr>
          <w:rFonts w:asciiTheme="majorBidi" w:hAnsiTheme="majorBidi" w:cstheme="majorBidi"/>
          <w:sz w:val="24"/>
          <w:szCs w:val="24"/>
        </w:rPr>
        <w:t xml:space="preserve">he variability in the data set with </w:t>
      </w:r>
      <w:r w:rsidR="00EA7089" w:rsidRPr="003D5EC9">
        <w:rPr>
          <w:rFonts w:asciiTheme="majorBidi" w:hAnsiTheme="majorBidi" w:cstheme="majorBidi"/>
          <w:sz w:val="24"/>
          <w:szCs w:val="24"/>
        </w:rPr>
        <w:t xml:space="preserve">well-separated extracts into groups </w:t>
      </w:r>
      <w:r w:rsidR="00FF5514" w:rsidRPr="003D5EC9">
        <w:rPr>
          <w:rFonts w:asciiTheme="majorBidi" w:hAnsiTheme="majorBidi" w:cstheme="majorBidi"/>
          <w:sz w:val="24"/>
          <w:szCs w:val="24"/>
        </w:rPr>
        <w:t>mostly on the basis of plant</w:t>
      </w:r>
      <w:r w:rsidR="00EA7089" w:rsidRPr="003D5EC9">
        <w:rPr>
          <w:rFonts w:asciiTheme="majorBidi" w:hAnsiTheme="majorBidi" w:cstheme="majorBidi"/>
          <w:sz w:val="24"/>
          <w:szCs w:val="24"/>
        </w:rPr>
        <w:t xml:space="preserve"> organ</w:t>
      </w:r>
      <w:r w:rsidR="00FF5514" w:rsidRPr="003D5EC9">
        <w:rPr>
          <w:rFonts w:asciiTheme="majorBidi" w:hAnsiTheme="majorBidi" w:cstheme="majorBidi"/>
          <w:sz w:val="24"/>
          <w:szCs w:val="24"/>
        </w:rPr>
        <w:t>.</w:t>
      </w:r>
      <w:r w:rsidR="00EA7089" w:rsidRPr="003D5EC9">
        <w:rPr>
          <w:rFonts w:asciiTheme="majorBidi" w:hAnsiTheme="majorBidi" w:cstheme="majorBidi"/>
          <w:sz w:val="24"/>
          <w:szCs w:val="24"/>
        </w:rPr>
        <w:t xml:space="preserve"> The PCA model showed that immature seeds had the highest antioxidant properties, while leaves separated from fruit and mature seeds due to higher </w:t>
      </w:r>
      <w:r w:rsidR="004A2C89" w:rsidRPr="003D5EC9">
        <w:rPr>
          <w:rFonts w:asciiTheme="majorBidi" w:hAnsiTheme="majorBidi" w:cstheme="majorBidi"/>
          <w:sz w:val="24"/>
          <w:szCs w:val="24"/>
        </w:rPr>
        <w:t>butyrylcholinestrase</w:t>
      </w:r>
      <w:r w:rsidR="00EA7089" w:rsidRPr="003D5EC9">
        <w:rPr>
          <w:rFonts w:asciiTheme="majorBidi" w:hAnsiTheme="majorBidi" w:cstheme="majorBidi"/>
          <w:sz w:val="24"/>
          <w:szCs w:val="24"/>
        </w:rPr>
        <w:t xml:space="preserve"> and </w:t>
      </w:r>
      <w:r w:rsidR="00EA7089" w:rsidRPr="003D5EC9">
        <w:rPr>
          <w:rFonts w:asciiTheme="majorBidi" w:hAnsiTheme="majorBidi" w:cstheme="majorBidi"/>
          <w:i/>
          <w:iCs/>
          <w:sz w:val="24"/>
          <w:szCs w:val="24"/>
        </w:rPr>
        <w:t>α</w:t>
      </w:r>
      <w:r w:rsidR="00EA7089" w:rsidRPr="003D5EC9">
        <w:rPr>
          <w:rFonts w:asciiTheme="majorBidi" w:hAnsiTheme="majorBidi" w:cstheme="majorBidi"/>
          <w:sz w:val="24"/>
          <w:szCs w:val="24"/>
        </w:rPr>
        <w:t xml:space="preserve">-amylase inhibition, </w:t>
      </w:r>
      <w:r w:rsidR="00FF5514" w:rsidRPr="003D5EC9">
        <w:rPr>
          <w:rFonts w:asciiTheme="majorBidi" w:hAnsiTheme="majorBidi" w:cstheme="majorBidi"/>
          <w:sz w:val="24"/>
          <w:szCs w:val="24"/>
        </w:rPr>
        <w:t>but</w:t>
      </w:r>
      <w:r w:rsidR="00EA7089" w:rsidRPr="003D5EC9">
        <w:rPr>
          <w:rFonts w:asciiTheme="majorBidi" w:hAnsiTheme="majorBidi" w:cstheme="majorBidi"/>
          <w:sz w:val="24"/>
          <w:szCs w:val="24"/>
        </w:rPr>
        <w:t xml:space="preserve"> lower </w:t>
      </w:r>
      <w:r w:rsidR="00633659" w:rsidRPr="003D5EC9">
        <w:rPr>
          <w:rFonts w:asciiTheme="majorBidi" w:hAnsiTheme="majorBidi" w:cstheme="majorBidi"/>
          <w:sz w:val="24"/>
          <w:szCs w:val="24"/>
        </w:rPr>
        <w:t xml:space="preserve">acetylcholinesterase </w:t>
      </w:r>
      <w:r w:rsidR="00EA7089" w:rsidRPr="003D5EC9">
        <w:rPr>
          <w:rFonts w:asciiTheme="majorBidi" w:hAnsiTheme="majorBidi" w:cstheme="majorBidi"/>
          <w:sz w:val="24"/>
          <w:szCs w:val="24"/>
        </w:rPr>
        <w:t xml:space="preserve">and </w:t>
      </w:r>
      <w:r w:rsidR="00EA7089" w:rsidRPr="003D5EC9">
        <w:rPr>
          <w:rFonts w:asciiTheme="majorBidi" w:hAnsiTheme="majorBidi" w:cstheme="majorBidi"/>
          <w:i/>
          <w:iCs/>
          <w:sz w:val="24"/>
          <w:szCs w:val="24"/>
        </w:rPr>
        <w:t>α</w:t>
      </w:r>
      <w:r w:rsidR="00EA7089" w:rsidRPr="003D5EC9">
        <w:rPr>
          <w:rFonts w:asciiTheme="majorBidi" w:hAnsiTheme="majorBidi" w:cstheme="majorBidi"/>
          <w:sz w:val="24"/>
          <w:szCs w:val="24"/>
        </w:rPr>
        <w:t>-glucosidase inhibition activity.</w:t>
      </w:r>
      <w:r w:rsidR="00FF5514" w:rsidRPr="003D5EC9">
        <w:rPr>
          <w:rFonts w:asciiTheme="majorBidi" w:hAnsiTheme="majorBidi" w:cstheme="majorBidi"/>
          <w:sz w:val="24"/>
          <w:szCs w:val="24"/>
        </w:rPr>
        <w:t xml:space="preserve"> </w:t>
      </w:r>
      <w:r w:rsidR="00FE5A7E" w:rsidRPr="003D5EC9">
        <w:rPr>
          <w:rFonts w:asciiTheme="majorBidi" w:hAnsiTheme="majorBidi" w:cstheme="majorBidi"/>
          <w:sz w:val="24"/>
          <w:szCs w:val="24"/>
        </w:rPr>
        <w:t xml:space="preserve">We </w:t>
      </w:r>
      <w:r w:rsidR="00FF5514" w:rsidRPr="003D5EC9">
        <w:rPr>
          <w:rFonts w:asciiTheme="majorBidi" w:hAnsiTheme="majorBidi" w:cstheme="majorBidi"/>
          <w:sz w:val="24"/>
          <w:szCs w:val="24"/>
        </w:rPr>
        <w:t xml:space="preserve">corroborate the better exploitation of both edible and </w:t>
      </w:r>
      <w:r w:rsidR="00C27AED" w:rsidRPr="003D5EC9">
        <w:rPr>
          <w:rFonts w:asciiTheme="majorBidi" w:hAnsiTheme="majorBidi" w:cstheme="majorBidi"/>
          <w:sz w:val="24"/>
          <w:szCs w:val="24"/>
        </w:rPr>
        <w:t>in</w:t>
      </w:r>
      <w:r w:rsidR="00FF5514" w:rsidRPr="003D5EC9">
        <w:rPr>
          <w:rFonts w:asciiTheme="majorBidi" w:hAnsiTheme="majorBidi" w:cstheme="majorBidi"/>
          <w:sz w:val="24"/>
          <w:szCs w:val="24"/>
        </w:rPr>
        <w:t xml:space="preserve">edible parts of </w:t>
      </w:r>
      <w:r w:rsidR="00FF5514" w:rsidRPr="003D5EC9">
        <w:rPr>
          <w:rFonts w:asciiTheme="majorBidi" w:hAnsiTheme="majorBidi" w:cstheme="majorBidi"/>
          <w:i/>
          <w:iCs/>
          <w:sz w:val="24"/>
          <w:szCs w:val="24"/>
        </w:rPr>
        <w:t>C. Papaya</w:t>
      </w:r>
      <w:r w:rsidR="00FF5514" w:rsidRPr="003D5EC9">
        <w:rPr>
          <w:rFonts w:asciiTheme="majorBidi" w:hAnsiTheme="majorBidi" w:cstheme="majorBidi"/>
          <w:sz w:val="24"/>
          <w:szCs w:val="24"/>
        </w:rPr>
        <w:t xml:space="preserve"> in nutraceutical supplements after sufficient </w:t>
      </w:r>
      <w:r w:rsidR="00FF5514" w:rsidRPr="003D5EC9">
        <w:rPr>
          <w:rFonts w:asciiTheme="majorBidi" w:hAnsiTheme="majorBidi" w:cstheme="majorBidi"/>
          <w:i/>
          <w:iCs/>
          <w:sz w:val="24"/>
          <w:szCs w:val="24"/>
        </w:rPr>
        <w:t>in-vivo</w:t>
      </w:r>
      <w:r w:rsidR="00FF5514" w:rsidRPr="003D5EC9">
        <w:rPr>
          <w:rFonts w:asciiTheme="majorBidi" w:hAnsiTheme="majorBidi" w:cstheme="majorBidi"/>
          <w:sz w:val="24"/>
          <w:szCs w:val="24"/>
        </w:rPr>
        <w:t xml:space="preserve"> and toxicity studies.</w:t>
      </w:r>
    </w:p>
    <w:p w14:paraId="4595B682" w14:textId="083E1E67" w:rsidR="007B187D" w:rsidRPr="003D5EC9" w:rsidRDefault="00BA7FB3" w:rsidP="00633659">
      <w:pPr>
        <w:spacing w:line="480" w:lineRule="auto"/>
        <w:rPr>
          <w:rFonts w:asciiTheme="majorBidi" w:hAnsiTheme="majorBidi" w:cstheme="majorBidi"/>
          <w:b/>
          <w:bCs/>
          <w:sz w:val="24"/>
          <w:szCs w:val="24"/>
        </w:rPr>
      </w:pPr>
      <w:r w:rsidRPr="003D5EC9">
        <w:rPr>
          <w:rFonts w:asciiTheme="majorBidi" w:hAnsiTheme="majorBidi" w:cstheme="majorBidi"/>
          <w:b/>
          <w:bCs/>
          <w:sz w:val="24"/>
          <w:szCs w:val="24"/>
        </w:rPr>
        <w:t xml:space="preserve">Keywords: </w:t>
      </w:r>
      <w:r w:rsidRPr="003D5EC9">
        <w:rPr>
          <w:rFonts w:asciiTheme="majorBidi" w:hAnsiTheme="majorBidi" w:cstheme="majorBidi"/>
          <w:i/>
          <w:iCs/>
          <w:sz w:val="24"/>
          <w:szCs w:val="24"/>
        </w:rPr>
        <w:t>Carica papaya</w:t>
      </w:r>
      <w:r w:rsidRPr="003D5EC9">
        <w:rPr>
          <w:rFonts w:asciiTheme="majorBidi" w:hAnsiTheme="majorBidi" w:cstheme="majorBidi"/>
          <w:sz w:val="24"/>
          <w:szCs w:val="24"/>
        </w:rPr>
        <w:t>; metabolomics</w:t>
      </w:r>
      <w:r w:rsidR="00633659" w:rsidRPr="003D5EC9">
        <w:rPr>
          <w:rFonts w:asciiTheme="majorBidi" w:hAnsiTheme="majorBidi" w:cstheme="majorBidi"/>
          <w:sz w:val="24"/>
          <w:szCs w:val="24"/>
        </w:rPr>
        <w:t>;</w:t>
      </w:r>
      <w:r w:rsidRPr="003D5EC9">
        <w:rPr>
          <w:rFonts w:asciiTheme="majorBidi" w:hAnsiTheme="majorBidi" w:cstheme="majorBidi"/>
          <w:sz w:val="24"/>
          <w:szCs w:val="24"/>
        </w:rPr>
        <w:t xml:space="preserve"> UPLC</w:t>
      </w:r>
      <w:r w:rsidR="00A2015E" w:rsidRPr="003D5EC9">
        <w:rPr>
          <w:rFonts w:asciiTheme="majorBidi" w:hAnsiTheme="majorBidi" w:cstheme="majorBidi"/>
          <w:sz w:val="24"/>
          <w:szCs w:val="24"/>
        </w:rPr>
        <w:t>-HRESI</w:t>
      </w:r>
      <w:r w:rsidRPr="003D5EC9">
        <w:rPr>
          <w:rFonts w:asciiTheme="majorBidi" w:hAnsiTheme="majorBidi" w:cstheme="majorBidi"/>
          <w:sz w:val="24"/>
          <w:szCs w:val="24"/>
        </w:rPr>
        <w:t>MS; tyrosinase; glucosidase.</w:t>
      </w:r>
      <w:r w:rsidRPr="003D5EC9">
        <w:rPr>
          <w:rFonts w:asciiTheme="majorBidi" w:hAnsiTheme="majorBidi" w:cstheme="majorBidi"/>
          <w:b/>
          <w:bCs/>
          <w:sz w:val="24"/>
          <w:szCs w:val="24"/>
        </w:rPr>
        <w:t xml:space="preserve">  </w:t>
      </w:r>
    </w:p>
    <w:p w14:paraId="5220FF3A" w14:textId="77777777" w:rsidR="007B187D" w:rsidRPr="003D5EC9" w:rsidRDefault="007B187D">
      <w:pPr>
        <w:spacing w:after="160" w:line="259" w:lineRule="auto"/>
        <w:rPr>
          <w:rFonts w:asciiTheme="majorBidi" w:hAnsiTheme="majorBidi" w:cstheme="majorBidi"/>
          <w:b/>
          <w:bCs/>
          <w:sz w:val="24"/>
          <w:szCs w:val="24"/>
        </w:rPr>
      </w:pPr>
      <w:r w:rsidRPr="003D5EC9">
        <w:rPr>
          <w:rFonts w:asciiTheme="majorBidi" w:hAnsiTheme="majorBidi" w:cstheme="majorBidi"/>
          <w:b/>
          <w:bCs/>
          <w:sz w:val="24"/>
          <w:szCs w:val="24"/>
        </w:rPr>
        <w:lastRenderedPageBreak/>
        <w:br w:type="page"/>
      </w:r>
    </w:p>
    <w:p w14:paraId="67BE3D2F" w14:textId="77777777" w:rsidR="00C834BA" w:rsidRPr="003D5EC9" w:rsidRDefault="00C834BA" w:rsidP="00633659">
      <w:pPr>
        <w:spacing w:line="480" w:lineRule="auto"/>
        <w:rPr>
          <w:rFonts w:asciiTheme="majorBidi" w:hAnsiTheme="majorBidi" w:cstheme="majorBidi"/>
          <w:b/>
          <w:bCs/>
          <w:sz w:val="24"/>
          <w:szCs w:val="24"/>
        </w:rPr>
      </w:pPr>
    </w:p>
    <w:p w14:paraId="01B80E03" w14:textId="77777777" w:rsidR="00BA7FB3" w:rsidRPr="003D5EC9" w:rsidRDefault="00BA7FB3" w:rsidP="009417F1">
      <w:pPr>
        <w:pStyle w:val="ListParagraph"/>
        <w:numPr>
          <w:ilvl w:val="0"/>
          <w:numId w:val="12"/>
        </w:numPr>
        <w:spacing w:line="480" w:lineRule="auto"/>
        <w:rPr>
          <w:rFonts w:asciiTheme="majorBidi" w:hAnsiTheme="majorBidi" w:cstheme="majorBidi"/>
          <w:b/>
          <w:bCs/>
          <w:sz w:val="24"/>
          <w:szCs w:val="24"/>
        </w:rPr>
      </w:pPr>
      <w:r w:rsidRPr="003D5EC9">
        <w:rPr>
          <w:rFonts w:asciiTheme="majorBidi" w:hAnsiTheme="majorBidi" w:cstheme="majorBidi"/>
          <w:b/>
          <w:bCs/>
          <w:sz w:val="24"/>
          <w:szCs w:val="24"/>
        </w:rPr>
        <w:t>Introduction:</w:t>
      </w:r>
    </w:p>
    <w:p w14:paraId="10A63D94" w14:textId="6A835CE7" w:rsidR="0083278F" w:rsidRPr="003D5EC9" w:rsidRDefault="00BA7FB3" w:rsidP="00954DC3">
      <w:pPr>
        <w:spacing w:line="480" w:lineRule="auto"/>
        <w:jc w:val="both"/>
        <w:rPr>
          <w:rFonts w:asciiTheme="majorBidi" w:hAnsiTheme="majorBidi" w:cstheme="majorBidi"/>
          <w:sz w:val="24"/>
          <w:szCs w:val="24"/>
        </w:rPr>
      </w:pPr>
      <w:r w:rsidRPr="003D5EC9">
        <w:rPr>
          <w:rFonts w:asciiTheme="majorBidi" w:hAnsiTheme="majorBidi" w:cstheme="majorBidi"/>
          <w:i/>
          <w:iCs/>
          <w:sz w:val="24"/>
          <w:szCs w:val="24"/>
        </w:rPr>
        <w:t xml:space="preserve">Carica papaya </w:t>
      </w:r>
      <w:r w:rsidRPr="003D5EC9">
        <w:rPr>
          <w:rFonts w:asciiTheme="majorBidi" w:hAnsiTheme="majorBidi" w:cstheme="majorBidi"/>
          <w:sz w:val="24"/>
          <w:szCs w:val="24"/>
        </w:rPr>
        <w:t>Linn</w:t>
      </w:r>
      <w:r w:rsidR="00814F7E" w:rsidRPr="003D5EC9">
        <w:rPr>
          <w:rFonts w:asciiTheme="majorBidi" w:hAnsiTheme="majorBidi" w:cstheme="majorBidi"/>
          <w:sz w:val="24"/>
          <w:szCs w:val="24"/>
        </w:rPr>
        <w:t xml:space="preserve">. </w:t>
      </w:r>
      <w:r w:rsidRPr="003D5EC9">
        <w:rPr>
          <w:rFonts w:asciiTheme="majorBidi" w:hAnsiTheme="majorBidi" w:cstheme="majorBidi"/>
          <w:sz w:val="24"/>
          <w:szCs w:val="24"/>
        </w:rPr>
        <w:t>is a fruiting tree belonging to the family Caricaceae (order: Brassicales)</w:t>
      </w:r>
      <w:r w:rsidR="00814F7E" w:rsidRPr="003D5EC9">
        <w:rPr>
          <w:rFonts w:asciiTheme="majorBidi" w:hAnsiTheme="majorBidi" w:cstheme="majorBidi"/>
          <w:sz w:val="24"/>
          <w:szCs w:val="24"/>
        </w:rPr>
        <w:t>.</w:t>
      </w:r>
      <w:r w:rsidRPr="003D5EC9">
        <w:rPr>
          <w:rFonts w:asciiTheme="majorBidi" w:hAnsiTheme="majorBidi" w:cstheme="majorBidi"/>
          <w:sz w:val="24"/>
          <w:szCs w:val="24"/>
        </w:rPr>
        <w:t xml:space="preserve"> It is commonly known in English as Papaya, in Hindi as Papita and in Sanskrit as Erandakarkati. Geographically, </w:t>
      </w:r>
      <w:r w:rsidRPr="003D5EC9">
        <w:rPr>
          <w:rFonts w:asciiTheme="majorBidi" w:hAnsiTheme="majorBidi" w:cstheme="majorBidi"/>
          <w:i/>
          <w:iCs/>
          <w:sz w:val="24"/>
          <w:szCs w:val="24"/>
        </w:rPr>
        <w:t>C</w:t>
      </w:r>
      <w:r w:rsidR="002C0C8A" w:rsidRPr="003D5EC9">
        <w:rPr>
          <w:rFonts w:asciiTheme="majorBidi" w:hAnsiTheme="majorBidi" w:cstheme="majorBidi"/>
          <w:i/>
          <w:iCs/>
          <w:sz w:val="24"/>
          <w:szCs w:val="24"/>
        </w:rPr>
        <w:t>.</w:t>
      </w:r>
      <w:r w:rsidRPr="003D5EC9">
        <w:rPr>
          <w:rFonts w:asciiTheme="majorBidi" w:hAnsiTheme="majorBidi" w:cstheme="majorBidi"/>
          <w:i/>
          <w:iCs/>
          <w:sz w:val="24"/>
          <w:szCs w:val="24"/>
        </w:rPr>
        <w:t xml:space="preserve"> papaya </w:t>
      </w:r>
      <w:r w:rsidRPr="003D5EC9">
        <w:rPr>
          <w:rFonts w:asciiTheme="majorBidi" w:hAnsiTheme="majorBidi" w:cstheme="majorBidi"/>
          <w:sz w:val="24"/>
          <w:szCs w:val="24"/>
        </w:rPr>
        <w:t>is a</w:t>
      </w:r>
      <w:r w:rsidR="008E48F8" w:rsidRPr="003D5EC9">
        <w:rPr>
          <w:rFonts w:asciiTheme="majorBidi" w:hAnsiTheme="majorBidi" w:cstheme="majorBidi"/>
          <w:sz w:val="24"/>
          <w:szCs w:val="24"/>
        </w:rPr>
        <w:t>n</w:t>
      </w:r>
      <w:r w:rsidRPr="003D5EC9">
        <w:rPr>
          <w:rFonts w:asciiTheme="majorBidi" w:hAnsiTheme="majorBidi" w:cstheme="majorBidi"/>
          <w:sz w:val="24"/>
          <w:szCs w:val="24"/>
        </w:rPr>
        <w:t xml:space="preserve"> </w:t>
      </w:r>
      <w:r w:rsidR="008E48F8" w:rsidRPr="003D5EC9">
        <w:rPr>
          <w:rFonts w:asciiTheme="majorBidi" w:hAnsiTheme="majorBidi" w:cstheme="majorBidi"/>
          <w:sz w:val="24"/>
          <w:szCs w:val="24"/>
        </w:rPr>
        <w:t>equatorial</w:t>
      </w:r>
      <w:r w:rsidR="008E48F8" w:rsidRPr="003D5EC9" w:rsidDel="008E48F8">
        <w:rPr>
          <w:rFonts w:asciiTheme="majorBidi" w:hAnsiTheme="majorBidi" w:cstheme="majorBidi"/>
          <w:sz w:val="24"/>
          <w:szCs w:val="24"/>
        </w:rPr>
        <w:t xml:space="preserve"> </w:t>
      </w:r>
      <w:r w:rsidRPr="003D5EC9">
        <w:rPr>
          <w:rFonts w:asciiTheme="majorBidi" w:hAnsiTheme="majorBidi" w:cstheme="majorBidi"/>
          <w:sz w:val="24"/>
          <w:szCs w:val="24"/>
        </w:rPr>
        <w:t xml:space="preserve">American native plant that was originated in southern Mexico; however it has been domesticated and cultivated in many tropical and sub-tropical regions of the world including </w:t>
      </w:r>
      <w:r w:rsidR="008E48F8" w:rsidRPr="003D5EC9">
        <w:rPr>
          <w:rFonts w:asciiTheme="majorBidi" w:hAnsiTheme="majorBidi" w:cstheme="majorBidi"/>
          <w:sz w:val="24"/>
          <w:szCs w:val="24"/>
        </w:rPr>
        <w:t xml:space="preserve">Africa, </w:t>
      </w:r>
      <w:r w:rsidRPr="003D5EC9">
        <w:rPr>
          <w:rFonts w:asciiTheme="majorBidi" w:hAnsiTheme="majorBidi" w:cstheme="majorBidi"/>
          <w:sz w:val="24"/>
          <w:szCs w:val="24"/>
        </w:rPr>
        <w:t xml:space="preserve">Asia, Oceania, and North America </w:t>
      </w:r>
      <w:r w:rsidRPr="003D5EC9">
        <w:rPr>
          <w:rFonts w:asciiTheme="majorBidi" w:hAnsiTheme="majorBidi" w:cstheme="majorBidi"/>
          <w:sz w:val="24"/>
          <w:szCs w:val="24"/>
        </w:rPr>
        <w:fldChar w:fldCharType="begin"/>
      </w:r>
      <w:r w:rsidR="00954DC3" w:rsidRPr="003D5EC9">
        <w:rPr>
          <w:rFonts w:asciiTheme="majorBidi" w:hAnsiTheme="majorBidi" w:cstheme="majorBidi"/>
          <w:sz w:val="24"/>
          <w:szCs w:val="24"/>
        </w:rPr>
        <w:instrText xml:space="preserve"> ADDIN EN.CITE &lt;EndNote&gt;&lt;Cite&gt;&lt;Author&gt;Yogiraj&lt;/Author&gt;&lt;Year&gt;2014&lt;/Year&gt;&lt;RecNum&gt;75&lt;/RecNum&gt;&lt;DisplayText&gt;[1, 2]&lt;/DisplayText&gt;&lt;record&gt;&lt;rec-number&gt;75&lt;/rec-number&gt;&lt;foreign-keys&gt;&lt;key app="EN" db-id="av0rvetrzzwrt3e0fvjptpruvx2vz999rwva" timestamp="1725263807"&gt;75&lt;/key&gt;&lt;/foreign-keys&gt;&lt;ref-type name="Journal Article"&gt;17&lt;/ref-type&gt;&lt;contributors&gt;&lt;authors&gt;&lt;author&gt;Yogiraj, Vijay&lt;/author&gt;&lt;author&gt;Goyal, Pradeep Kumar&lt;/author&gt;&lt;author&gt;Chauhan, Chetan Singh&lt;/author&gt;&lt;author&gt;Goyal, Anju&lt;/author&gt;&lt;author&gt;Vyas, Bhupendra&lt;/author&gt;&lt;/authors&gt;&lt;/contributors&gt;&lt;titles&gt;&lt;title&gt;Carica papaya Linn: an overview&lt;/title&gt;&lt;secondary-title&gt;Int. J. Herbal Med.&lt;/secondary-title&gt;&lt;/titles&gt;&lt;periodical&gt;&lt;full-title&gt;Int. J. Herbal Med.&lt;/full-title&gt;&lt;/periodical&gt;&lt;pages&gt;01-08&lt;/pages&gt;&lt;volume&gt;2&lt;/volume&gt;&lt;number&gt;5&lt;/number&gt;&lt;dates&gt;&lt;year&gt;2014&lt;/year&gt;&lt;/dates&gt;&lt;urls&gt;&lt;/urls&gt;&lt;/record&gt;&lt;/Cite&gt;&lt;Cite&gt;&lt;Author&gt;Koul&lt;/Author&gt;&lt;Year&gt;2022&lt;/Year&gt;&lt;RecNum&gt;76&lt;/RecNum&gt;&lt;record&gt;&lt;rec-number&gt;76&lt;/rec-number&gt;&lt;foreign-keys&gt;&lt;key app="EN" db-id="av0rvetrzzwrt3e0fvjptpruvx2vz999rwva" timestamp="1725263808"&gt;76&lt;/key&gt;&lt;/foreign-keys&gt;&lt;ref-type name="Journal Article"&gt;17&lt;/ref-type&gt;&lt;contributors&gt;&lt;authors&gt;&lt;author&gt;Koul, Bhupendra&lt;/author&gt;&lt;author&gt;Pudhuvai, Baveesh&lt;/author&gt;&lt;author&gt;Sharma, Chelsi&lt;/author&gt;&lt;author&gt;Kumar, Arvind&lt;/author&gt;&lt;author&gt;Sharma, Vinay&lt;/author&gt;&lt;author&gt;Yadav, Dhananjay&lt;/author&gt;&lt;author&gt;Jin, Jun-O&lt;/author&gt;&lt;/authors&gt;&lt;/contributors&gt;&lt;titles&gt;&lt;title&gt;Carica papaya L.: a tropical fruit with benefits beyond the tropics&lt;/title&gt;&lt;secondary-title&gt;Diversity&lt;/secondary-title&gt;&lt;/titles&gt;&lt;periodical&gt;&lt;full-title&gt;Diversity&lt;/full-title&gt;&lt;/periodical&gt;&lt;pages&gt;683&lt;/pages&gt;&lt;volume&gt;14&lt;/volume&gt;&lt;number&gt;8&lt;/number&gt;&lt;dates&gt;&lt;year&gt;2022&lt;/year&gt;&lt;/dates&gt;&lt;isbn&gt;1424-2818&lt;/isbn&gt;&lt;urls&gt;&lt;/urls&gt;&lt;/record&gt;&lt;/Cite&gt;&lt;/EndNote&gt;</w:instrText>
      </w:r>
      <w:r w:rsidRPr="003D5EC9">
        <w:rPr>
          <w:rFonts w:asciiTheme="majorBidi" w:hAnsiTheme="majorBidi" w:cstheme="majorBidi"/>
          <w:sz w:val="24"/>
          <w:szCs w:val="24"/>
        </w:rPr>
        <w:fldChar w:fldCharType="separate"/>
      </w:r>
      <w:r w:rsidR="007B19B4" w:rsidRPr="003D5EC9">
        <w:rPr>
          <w:rFonts w:asciiTheme="majorBidi" w:hAnsiTheme="majorBidi" w:cstheme="majorBidi"/>
          <w:noProof/>
          <w:sz w:val="24"/>
          <w:szCs w:val="24"/>
        </w:rPr>
        <w:t>[1, 2]</w:t>
      </w:r>
      <w:r w:rsidRPr="003D5EC9">
        <w:rPr>
          <w:rFonts w:asciiTheme="majorBidi" w:hAnsiTheme="majorBidi" w:cstheme="majorBidi"/>
          <w:sz w:val="24"/>
          <w:szCs w:val="24"/>
        </w:rPr>
        <w:fldChar w:fldCharType="end"/>
      </w:r>
      <w:r w:rsidRPr="003D5EC9">
        <w:rPr>
          <w:rFonts w:asciiTheme="majorBidi" w:hAnsiTheme="majorBidi" w:cstheme="majorBidi"/>
          <w:sz w:val="24"/>
          <w:szCs w:val="24"/>
        </w:rPr>
        <w:t xml:space="preserve">. Papaya  fruit is </w:t>
      </w:r>
      <w:r w:rsidR="008E48F8" w:rsidRPr="003D5EC9">
        <w:rPr>
          <w:rFonts w:asciiTheme="majorBidi" w:hAnsiTheme="majorBidi" w:cstheme="majorBidi"/>
          <w:sz w:val="24"/>
          <w:szCs w:val="24"/>
        </w:rPr>
        <w:t xml:space="preserve">widely </w:t>
      </w:r>
      <w:r w:rsidRPr="003D5EC9">
        <w:rPr>
          <w:rFonts w:asciiTheme="majorBidi" w:hAnsiTheme="majorBidi" w:cstheme="majorBidi"/>
          <w:sz w:val="24"/>
          <w:szCs w:val="24"/>
        </w:rPr>
        <w:t xml:space="preserve">used throughout the world for its known nutritious and biomedical properties </w:t>
      </w:r>
      <w:r w:rsidRPr="003D5EC9">
        <w:rPr>
          <w:rFonts w:asciiTheme="majorBidi" w:hAnsiTheme="majorBidi" w:cstheme="majorBidi"/>
          <w:sz w:val="24"/>
          <w:szCs w:val="24"/>
        </w:rPr>
        <w:fldChar w:fldCharType="begin"/>
      </w:r>
      <w:r w:rsidR="00954DC3" w:rsidRPr="003D5EC9">
        <w:rPr>
          <w:rFonts w:asciiTheme="majorBidi" w:hAnsiTheme="majorBidi" w:cstheme="majorBidi"/>
          <w:sz w:val="24"/>
          <w:szCs w:val="24"/>
        </w:rPr>
        <w:instrText xml:space="preserve"> ADDIN EN.CITE &lt;EndNote&gt;&lt;Cite&gt;&lt;Author&gt;Koul&lt;/Author&gt;&lt;Year&gt;2022&lt;/Year&gt;&lt;RecNum&gt;76&lt;/RecNum&gt;&lt;DisplayText&gt;[2]&lt;/DisplayText&gt;&lt;record&gt;&lt;rec-number&gt;76&lt;/rec-number&gt;&lt;foreign-keys&gt;&lt;key app="EN" db-id="av0rvetrzzwrt3e0fvjptpruvx2vz999rwva" timestamp="1725263808"&gt;76&lt;/key&gt;&lt;/foreign-keys&gt;&lt;ref-type name="Journal Article"&gt;17&lt;/ref-type&gt;&lt;contributors&gt;&lt;authors&gt;&lt;author&gt;Koul, Bhupendra&lt;/author&gt;&lt;author&gt;Pudhuvai, Baveesh&lt;/author&gt;&lt;author&gt;Sharma, Chelsi&lt;/author&gt;&lt;author&gt;Kumar, Arvind&lt;/author&gt;&lt;author&gt;Sharma, Vinay&lt;/author&gt;&lt;author&gt;Yadav, Dhananjay&lt;/author&gt;&lt;author&gt;Jin, Jun-O&lt;/author&gt;&lt;/authors&gt;&lt;/contributors&gt;&lt;titles&gt;&lt;title&gt;Carica papaya L.: a tropical fruit with benefits beyond the tropics&lt;/title&gt;&lt;secondary-title&gt;Diversity&lt;/secondary-title&gt;&lt;/titles&gt;&lt;periodical&gt;&lt;full-title&gt;Diversity&lt;/full-title&gt;&lt;/periodical&gt;&lt;pages&gt;683&lt;/pages&gt;&lt;volume&gt;14&lt;/volume&gt;&lt;number&gt;8&lt;/number&gt;&lt;dates&gt;&lt;year&gt;2022&lt;/year&gt;&lt;/dates&gt;&lt;isbn&gt;1424-2818&lt;/isbn&gt;&lt;urls&gt;&lt;/urls&gt;&lt;/record&gt;&lt;/Cite&gt;&lt;/EndNote&gt;</w:instrText>
      </w:r>
      <w:r w:rsidRPr="003D5EC9">
        <w:rPr>
          <w:rFonts w:asciiTheme="majorBidi" w:hAnsiTheme="majorBidi" w:cstheme="majorBidi"/>
          <w:sz w:val="24"/>
          <w:szCs w:val="24"/>
        </w:rPr>
        <w:fldChar w:fldCharType="separate"/>
      </w:r>
      <w:r w:rsidR="007B19B4" w:rsidRPr="003D5EC9">
        <w:rPr>
          <w:rFonts w:asciiTheme="majorBidi" w:hAnsiTheme="majorBidi" w:cstheme="majorBidi"/>
          <w:noProof/>
          <w:sz w:val="24"/>
          <w:szCs w:val="24"/>
        </w:rPr>
        <w:t>[2]</w:t>
      </w:r>
      <w:r w:rsidRPr="003D5EC9">
        <w:rPr>
          <w:rFonts w:asciiTheme="majorBidi" w:hAnsiTheme="majorBidi" w:cstheme="majorBidi"/>
          <w:sz w:val="24"/>
          <w:szCs w:val="24"/>
        </w:rPr>
        <w:fldChar w:fldCharType="end"/>
      </w:r>
      <w:r w:rsidRPr="003D5EC9">
        <w:rPr>
          <w:rFonts w:asciiTheme="majorBidi" w:hAnsiTheme="majorBidi" w:cstheme="majorBidi"/>
          <w:sz w:val="24"/>
          <w:szCs w:val="24"/>
        </w:rPr>
        <w:t>. Chemically, papaya produces a plenty of phytoconstituents of different classes including macrocyclic dilactone alkaloids (carpaines), isothiocyanate (benzyl isothiocyanate), glucosinolates (</w:t>
      </w:r>
      <w:r w:rsidRPr="003D5EC9">
        <w:rPr>
          <w:rStyle w:val="Emphasis"/>
          <w:rFonts w:asciiTheme="majorBidi" w:hAnsiTheme="majorBidi" w:cstheme="majorBidi"/>
          <w:i w:val="0"/>
          <w:iCs w:val="0"/>
          <w:sz w:val="24"/>
          <w:szCs w:val="24"/>
          <w:shd w:val="clear" w:color="auto" w:fill="FFFFFF"/>
        </w:rPr>
        <w:t xml:space="preserve">benzyl glucosinolates), carotenoids </w:t>
      </w:r>
      <w:r w:rsidRPr="003D5EC9">
        <w:rPr>
          <w:rStyle w:val="Emphasis"/>
          <w:rFonts w:asciiTheme="majorBidi" w:hAnsiTheme="majorBidi" w:cstheme="majorBidi"/>
          <w:i w:val="0"/>
          <w:iCs w:val="0"/>
          <w:color w:val="5F6368"/>
          <w:sz w:val="24"/>
          <w:szCs w:val="24"/>
          <w:shd w:val="clear" w:color="auto" w:fill="FFFFFF"/>
        </w:rPr>
        <w:t>(</w:t>
      </w:r>
      <w:r w:rsidRPr="003D5EC9">
        <w:rPr>
          <w:rFonts w:asciiTheme="majorBidi" w:hAnsiTheme="majorBidi" w:cstheme="majorBidi"/>
          <w:sz w:val="24"/>
          <w:szCs w:val="24"/>
        </w:rPr>
        <w:t>zeaxanthin, lycopene, and lutein), flavonoids (kaempferol-7-</w:t>
      </w:r>
      <w:r w:rsidR="00B67C96" w:rsidRPr="003D5EC9">
        <w:rPr>
          <w:rFonts w:asciiTheme="majorBidi" w:hAnsiTheme="majorBidi" w:cstheme="majorBidi"/>
          <w:i/>
          <w:iCs/>
          <w:sz w:val="24"/>
          <w:szCs w:val="24"/>
        </w:rPr>
        <w:t>O</w:t>
      </w:r>
      <w:r w:rsidR="00B67C96" w:rsidRPr="003D5EC9">
        <w:rPr>
          <w:rFonts w:asciiTheme="majorBidi" w:hAnsiTheme="majorBidi" w:cstheme="majorBidi"/>
          <w:sz w:val="24"/>
          <w:szCs w:val="24"/>
        </w:rPr>
        <w:t>-</w:t>
      </w:r>
      <w:r w:rsidRPr="003D5EC9">
        <w:rPr>
          <w:rFonts w:asciiTheme="majorBidi" w:hAnsiTheme="majorBidi" w:cstheme="majorBidi"/>
          <w:sz w:val="24"/>
          <w:szCs w:val="24"/>
        </w:rPr>
        <w:t>glucoside and quercetin-3-</w:t>
      </w:r>
      <w:r w:rsidRPr="003D5EC9">
        <w:rPr>
          <w:rFonts w:asciiTheme="majorBidi" w:hAnsiTheme="majorBidi" w:cstheme="majorBidi"/>
          <w:i/>
          <w:iCs/>
          <w:sz w:val="24"/>
          <w:szCs w:val="24"/>
        </w:rPr>
        <w:t>O</w:t>
      </w:r>
      <w:r w:rsidRPr="003D5EC9">
        <w:rPr>
          <w:rFonts w:asciiTheme="majorBidi" w:hAnsiTheme="majorBidi" w:cstheme="majorBidi"/>
          <w:sz w:val="24"/>
          <w:szCs w:val="24"/>
        </w:rPr>
        <w:t xml:space="preserve">-rutinoside), simple phenolics (chlorogenic acid, isochlorogenic acid, sinapic acid, </w:t>
      </w:r>
      <w:r w:rsidRPr="003D5EC9">
        <w:rPr>
          <w:rFonts w:asciiTheme="majorBidi" w:hAnsiTheme="majorBidi" w:cstheme="majorBidi"/>
          <w:i/>
          <w:iCs/>
          <w:sz w:val="24"/>
          <w:szCs w:val="24"/>
        </w:rPr>
        <w:t>p</w:t>
      </w:r>
      <w:r w:rsidRPr="003D5EC9">
        <w:rPr>
          <w:rFonts w:asciiTheme="majorBidi" w:hAnsiTheme="majorBidi" w:cstheme="majorBidi"/>
          <w:sz w:val="24"/>
          <w:szCs w:val="24"/>
        </w:rPr>
        <w:t xml:space="preserve">-coumaric acid, </w:t>
      </w:r>
      <w:r w:rsidRPr="003D5EC9">
        <w:rPr>
          <w:rFonts w:asciiTheme="majorBidi" w:hAnsiTheme="majorBidi" w:cstheme="majorBidi"/>
          <w:i/>
          <w:iCs/>
          <w:sz w:val="24"/>
          <w:szCs w:val="24"/>
        </w:rPr>
        <w:t>p</w:t>
      </w:r>
      <w:r w:rsidRPr="003D5EC9">
        <w:rPr>
          <w:rFonts w:asciiTheme="majorBidi" w:hAnsiTheme="majorBidi" w:cstheme="majorBidi"/>
          <w:sz w:val="24"/>
          <w:szCs w:val="24"/>
        </w:rPr>
        <w:t xml:space="preserve">-hydroxybenzoic acid) and other metabolites including fatty acids, phytosterols, terpenoids and volatiles </w:t>
      </w:r>
      <w:r w:rsidRPr="003D5EC9">
        <w:rPr>
          <w:rFonts w:asciiTheme="majorBidi" w:hAnsiTheme="majorBidi" w:cstheme="majorBidi"/>
          <w:sz w:val="24"/>
          <w:szCs w:val="24"/>
        </w:rPr>
        <w:fldChar w:fldCharType="begin"/>
      </w:r>
      <w:r w:rsidR="00954DC3" w:rsidRPr="003D5EC9">
        <w:rPr>
          <w:rFonts w:asciiTheme="majorBidi" w:hAnsiTheme="majorBidi" w:cstheme="majorBidi"/>
          <w:sz w:val="24"/>
          <w:szCs w:val="24"/>
        </w:rPr>
        <w:instrText xml:space="preserve"> ADDIN EN.CITE &lt;EndNote&gt;&lt;Cite&gt;&lt;Author&gt;Dotto&lt;/Author&gt;&lt;Year&gt;2021&lt;/Year&gt;&lt;RecNum&gt;77&lt;/RecNum&gt;&lt;DisplayText&gt;[3, 4]&lt;/DisplayText&gt;&lt;record&gt;&lt;rec-number&gt;77&lt;/rec-number&gt;&lt;foreign-keys&gt;&lt;key app="EN" db-id="av0rvetrzzwrt3e0fvjptpruvx2vz999rwva" timestamp="1725263808"&gt;77&lt;/key&gt;&lt;/foreign-keys&gt;&lt;ref-type name="Journal Article"&gt;17&lt;/ref-type&gt;&lt;contributors&gt;&lt;authors&gt;&lt;author&gt;Dotto, Joachim M&lt;/author&gt;&lt;author&gt;Abihudi, Siri A&lt;/author&gt;&lt;/authors&gt;&lt;/contributors&gt;&lt;titles&gt;&lt;title&gt;Nutraceutical value of Carica papaya: A review&lt;/title&gt;&lt;secondary-title&gt;Sci. Afr.&lt;/secondary-title&gt;&lt;/titles&gt;&lt;periodical&gt;&lt;full-title&gt;Sci. Afr.&lt;/full-title&gt;&lt;/periodical&gt;&lt;pages&gt;e00933&lt;/pages&gt;&lt;volume&gt;13&lt;/volume&gt;&lt;dates&gt;&lt;year&gt;2021&lt;/year&gt;&lt;/dates&gt;&lt;isbn&gt;2468-2276&lt;/isbn&gt;&lt;urls&gt;&lt;/urls&gt;&lt;/record&gt;&lt;/Cite&gt;&lt;Cite&gt;&lt;Author&gt;Sharma&lt;/Author&gt;&lt;Year&gt;2020&lt;/Year&gt;&lt;RecNum&gt;78&lt;/RecNum&gt;&lt;record&gt;&lt;rec-number&gt;78&lt;/rec-number&gt;&lt;foreign-keys&gt;&lt;key app="EN" db-id="av0rvetrzzwrt3e0fvjptpruvx2vz999rwva" timestamp="1725263808"&gt;78&lt;/key&gt;&lt;/foreign-keys&gt;&lt;ref-type name="Journal Article"&gt;17&lt;/ref-type&gt;&lt;contributors&gt;&lt;authors&gt;&lt;author&gt;Sharma, Ashutosh&lt;/author&gt;&lt;author&gt;Bachheti, Archana&lt;/author&gt;&lt;author&gt;Sharma, Priyanka&lt;/author&gt;&lt;author&gt;Bachheti, Rakesh Kumar&lt;/author&gt;&lt;author&gt;Husen, Azamal&lt;/author&gt;&lt;/authors&gt;&lt;/contributors&gt;&lt;titles&gt;&lt;title&gt;Phytochemistry, pharmacological activities, nanoparticle fabrication, commercial products and waste utilization of Carica papaya L.: A comprehensive review&lt;/title&gt;&lt;secondary-title&gt;Curr. Res. Biotechnol.&lt;/secondary-title&gt;&lt;/titles&gt;&lt;periodical&gt;&lt;full-title&gt;Curr. Res. Biotechnol.&lt;/full-title&gt;&lt;/periodical&gt;&lt;pages&gt;145-160&lt;/pages&gt;&lt;volume&gt;2&lt;/volume&gt;&lt;dates&gt;&lt;year&gt;2020&lt;/year&gt;&lt;/dates&gt;&lt;isbn&gt;2590-2628&lt;/isbn&gt;&lt;urls&gt;&lt;/urls&gt;&lt;/record&gt;&lt;/Cite&gt;&lt;/EndNote&gt;</w:instrText>
      </w:r>
      <w:r w:rsidRPr="003D5EC9">
        <w:rPr>
          <w:rFonts w:asciiTheme="majorBidi" w:hAnsiTheme="majorBidi" w:cstheme="majorBidi"/>
          <w:sz w:val="24"/>
          <w:szCs w:val="24"/>
        </w:rPr>
        <w:fldChar w:fldCharType="separate"/>
      </w:r>
      <w:r w:rsidR="007B19B4" w:rsidRPr="003D5EC9">
        <w:rPr>
          <w:rFonts w:asciiTheme="majorBidi" w:hAnsiTheme="majorBidi" w:cstheme="majorBidi"/>
          <w:noProof/>
          <w:sz w:val="24"/>
          <w:szCs w:val="24"/>
        </w:rPr>
        <w:t>[3, 4]</w:t>
      </w:r>
      <w:r w:rsidRPr="003D5EC9">
        <w:rPr>
          <w:rFonts w:asciiTheme="majorBidi" w:hAnsiTheme="majorBidi" w:cstheme="majorBidi"/>
          <w:sz w:val="24"/>
          <w:szCs w:val="24"/>
        </w:rPr>
        <w:fldChar w:fldCharType="end"/>
      </w:r>
      <w:r w:rsidRPr="003D5EC9">
        <w:rPr>
          <w:rFonts w:asciiTheme="majorBidi" w:hAnsiTheme="majorBidi" w:cstheme="majorBidi"/>
          <w:sz w:val="24"/>
          <w:szCs w:val="24"/>
        </w:rPr>
        <w:t xml:space="preserve">. </w:t>
      </w:r>
    </w:p>
    <w:p w14:paraId="280A9CD7" w14:textId="4C515F66" w:rsidR="0083278F" w:rsidRPr="003D5EC9" w:rsidRDefault="0083278F" w:rsidP="00954DC3">
      <w:pPr>
        <w:spacing w:line="480" w:lineRule="auto"/>
        <w:jc w:val="both"/>
        <w:rPr>
          <w:rFonts w:asciiTheme="majorBidi" w:hAnsiTheme="majorBidi" w:cstheme="majorBidi"/>
          <w:sz w:val="24"/>
          <w:szCs w:val="24"/>
          <w:lang w:val="es-ES"/>
        </w:rPr>
      </w:pPr>
      <w:r w:rsidRPr="003D5EC9">
        <w:rPr>
          <w:rFonts w:asciiTheme="majorBidi" w:hAnsiTheme="majorBidi" w:cstheme="majorBidi"/>
          <w:sz w:val="24"/>
          <w:szCs w:val="24"/>
        </w:rPr>
        <w:t xml:space="preserve">Traditionally, different organs of papaya including leaves, peels, roots, bark and stem are used as a part of alternative and folkloric medicine particularly in India and other </w:t>
      </w:r>
      <w:r w:rsidR="008E48F8" w:rsidRPr="003D5EC9">
        <w:rPr>
          <w:rFonts w:asciiTheme="majorBidi" w:hAnsiTheme="majorBidi" w:cstheme="majorBidi"/>
          <w:sz w:val="24"/>
          <w:szCs w:val="24"/>
        </w:rPr>
        <w:t xml:space="preserve">equatorial </w:t>
      </w:r>
      <w:r w:rsidRPr="003D5EC9">
        <w:rPr>
          <w:rFonts w:asciiTheme="majorBidi" w:hAnsiTheme="majorBidi" w:cstheme="majorBidi"/>
          <w:sz w:val="24"/>
          <w:szCs w:val="24"/>
        </w:rPr>
        <w:t xml:space="preserve">Asian regions for their countless myriad biomedical potentialities, including antifungal </w:t>
      </w:r>
      <w:r w:rsidRPr="003D5EC9">
        <w:rPr>
          <w:rFonts w:asciiTheme="majorBidi" w:hAnsiTheme="majorBidi" w:cstheme="majorBidi"/>
          <w:sz w:val="24"/>
          <w:szCs w:val="24"/>
        </w:rPr>
        <w:fldChar w:fldCharType="begin"/>
      </w:r>
      <w:r w:rsidR="00954DC3" w:rsidRPr="003D5EC9">
        <w:rPr>
          <w:rFonts w:asciiTheme="majorBidi" w:hAnsiTheme="majorBidi" w:cstheme="majorBidi"/>
          <w:sz w:val="24"/>
          <w:szCs w:val="24"/>
        </w:rPr>
        <w:instrText xml:space="preserve"> ADDIN EN.CITE &lt;EndNote&gt;&lt;Cite&gt;&lt;Author&gt;Ali&lt;/Author&gt;&lt;Year&gt;2022&lt;/Year&gt;&lt;RecNum&gt;79&lt;/RecNum&gt;&lt;DisplayText&gt;[5]&lt;/DisplayText&gt;&lt;record&gt;&lt;rec-number&gt;79&lt;/rec-number&gt;&lt;foreign-keys&gt;&lt;key app="EN" db-id="av0rvetrzzwrt3e0fvjptpruvx2vz999rwva" timestamp="1725263809"&gt;79&lt;/key&gt;&lt;/foreign-keys&gt;&lt;ref-type name="Journal Article"&gt;17&lt;/ref-type&gt;&lt;contributors&gt;&lt;authors&gt;&lt;author&gt;Ali, Nur Fitriana Muhammad&lt;/author&gt;&lt;author&gt;Irnawati, Egha Rina&lt;/author&gt;&lt;author&gt;Wibowo, Dwiprayogo&lt;/author&gt;&lt;author&gt;Adjeng, Andi Nafisah Tendri&lt;/author&gt;&lt;/authors&gt;&lt;/contributors&gt;&lt;titles&gt;&lt;title&gt;Qualitative Phytochemical Screening and Antifungal Activity of Ethanol Extract of Young Papaya Seeds (Carica papaya L.) against Candida albicans&lt;/title&gt;&lt;secondary-title&gt;Res. J. Pharm. Technol.&lt;/secondary-title&gt;&lt;/titles&gt;&lt;periodical&gt;&lt;full-title&gt;Res. J. Pharm. Technol.&lt;/full-title&gt;&lt;/periodical&gt;&lt;pages&gt;3936-3940&lt;/pages&gt;&lt;volume&gt;15&lt;/volume&gt;&lt;number&gt;9&lt;/number&gt;&lt;dates&gt;&lt;year&gt;2022&lt;/year&gt;&lt;/dates&gt;&lt;urls&gt;&lt;/urls&gt;&lt;/record&gt;&lt;/Cite&gt;&lt;/EndNote&gt;</w:instrText>
      </w:r>
      <w:r w:rsidRPr="003D5EC9">
        <w:rPr>
          <w:rFonts w:asciiTheme="majorBidi" w:hAnsiTheme="majorBidi" w:cstheme="majorBidi"/>
          <w:sz w:val="24"/>
          <w:szCs w:val="24"/>
        </w:rPr>
        <w:fldChar w:fldCharType="separate"/>
      </w:r>
      <w:r w:rsidR="00E13A3A" w:rsidRPr="003D5EC9">
        <w:rPr>
          <w:rFonts w:asciiTheme="majorBidi" w:hAnsiTheme="majorBidi" w:cstheme="majorBidi"/>
          <w:noProof/>
          <w:sz w:val="24"/>
          <w:szCs w:val="24"/>
        </w:rPr>
        <w:t>[5]</w:t>
      </w:r>
      <w:r w:rsidRPr="003D5EC9">
        <w:rPr>
          <w:rFonts w:asciiTheme="majorBidi" w:hAnsiTheme="majorBidi" w:cstheme="majorBidi"/>
          <w:sz w:val="24"/>
          <w:szCs w:val="24"/>
        </w:rPr>
        <w:fldChar w:fldCharType="end"/>
      </w:r>
      <w:r w:rsidRPr="003D5EC9">
        <w:rPr>
          <w:rFonts w:asciiTheme="majorBidi" w:hAnsiTheme="majorBidi" w:cstheme="majorBidi"/>
          <w:sz w:val="24"/>
          <w:szCs w:val="24"/>
        </w:rPr>
        <w:t xml:space="preserve"> antiviral </w:t>
      </w:r>
      <w:r w:rsidRPr="003D5EC9">
        <w:rPr>
          <w:rFonts w:asciiTheme="majorBidi" w:hAnsiTheme="majorBidi" w:cstheme="majorBidi"/>
          <w:sz w:val="24"/>
          <w:szCs w:val="24"/>
        </w:rPr>
        <w:fldChar w:fldCharType="begin"/>
      </w:r>
      <w:r w:rsidR="00954DC3" w:rsidRPr="003D5EC9">
        <w:rPr>
          <w:rFonts w:asciiTheme="majorBidi" w:hAnsiTheme="majorBidi" w:cstheme="majorBidi"/>
          <w:sz w:val="24"/>
          <w:szCs w:val="24"/>
        </w:rPr>
        <w:instrText xml:space="preserve"> ADDIN EN.CITE &lt;EndNote&gt;&lt;Cite&gt;&lt;Author&gt;Patil&lt;/Author&gt;&lt;Year&gt;2022&lt;/Year&gt;&lt;RecNum&gt;80&lt;/RecNum&gt;&lt;DisplayText&gt;[6]&lt;/DisplayText&gt;&lt;record&gt;&lt;rec-number&gt;80&lt;/rec-number&gt;&lt;foreign-keys&gt;&lt;key app="EN" db-id="av0rvetrzzwrt3e0fvjptpruvx2vz999rwva" timestamp="1725263809"&gt;80&lt;/key&gt;&lt;/foreign-keys&gt;&lt;ref-type name="Journal Article"&gt;17&lt;/ref-type&gt;&lt;contributors&gt;&lt;authors&gt;&lt;author&gt;Patil, P&lt;/author&gt;&lt;author&gt;Alagarasu, K&lt;/author&gt;&lt;author&gt;Chowdhury, D&lt;/author&gt;&lt;auth</w:instrText>
      </w:r>
      <w:r w:rsidR="00954DC3" w:rsidRPr="00A7735A">
        <w:rPr>
          <w:rFonts w:asciiTheme="majorBidi" w:hAnsiTheme="majorBidi" w:cstheme="majorBidi"/>
          <w:sz w:val="24"/>
          <w:szCs w:val="24"/>
          <w:lang w:val="es-ES"/>
        </w:rPr>
        <w:instrText>or&gt;Kakade, M&lt;/author&gt;&lt;author&gt;Cherian, S&lt;/author&gt;&lt;author&gt;Kaushik, S&lt;/author&gt;&lt;author&gt;Yadav, JP&lt;/author&gt;&lt;author&gt;Parashar, D&lt;/author&gt;&lt;/authors&gt;&lt;/contributors&gt;&lt;titles&gt;&lt;title&gt;In-vitro antiviral activity of Carica papaya formulations against dengue virus type 2 and chikungunya viruses&lt;/title&gt;&lt;secondary-title&gt;Heliyon&lt;/secondary-title&gt;&lt;/titles&gt;&lt;periodical&gt;&lt;full-title&gt;Heliyon&lt;/full-title&gt;&lt;/periodical&gt;&lt;pages&gt;e11879&lt;/pages&gt;&lt;dates&gt;&lt;year&gt;2022&lt;/year&gt;&lt;/dates&gt;&lt;isbn&gt;2405-8440&lt;/isbn&gt;&lt;urls&gt;&lt;/urls&gt;&lt;/record&gt;&lt;/Cite&gt;&lt;/EndNote&gt;</w:instrText>
      </w:r>
      <w:r w:rsidRPr="003D5EC9">
        <w:rPr>
          <w:rFonts w:asciiTheme="majorBidi" w:hAnsiTheme="majorBidi" w:cstheme="majorBidi"/>
          <w:sz w:val="24"/>
          <w:szCs w:val="24"/>
        </w:rPr>
        <w:fldChar w:fldCharType="separate"/>
      </w:r>
      <w:r w:rsidR="00E13A3A" w:rsidRPr="00A7735A">
        <w:rPr>
          <w:rFonts w:asciiTheme="majorBidi" w:hAnsiTheme="majorBidi" w:cstheme="majorBidi"/>
          <w:noProof/>
          <w:sz w:val="24"/>
          <w:szCs w:val="24"/>
          <w:lang w:val="es-ES"/>
        </w:rPr>
        <w:t>[6]</w:t>
      </w:r>
      <w:r w:rsidRPr="003D5EC9">
        <w:rPr>
          <w:rFonts w:asciiTheme="majorBidi" w:hAnsiTheme="majorBidi" w:cstheme="majorBidi"/>
          <w:sz w:val="24"/>
          <w:szCs w:val="24"/>
        </w:rPr>
        <w:fldChar w:fldCharType="end"/>
      </w:r>
      <w:r w:rsidRPr="00A7735A">
        <w:rPr>
          <w:rFonts w:asciiTheme="majorBidi" w:hAnsiTheme="majorBidi" w:cstheme="majorBidi"/>
          <w:sz w:val="24"/>
          <w:szCs w:val="24"/>
          <w:lang w:val="es-ES"/>
        </w:rPr>
        <w:t xml:space="preserve">, anticancer </w:t>
      </w:r>
      <w:r w:rsidRPr="003D5EC9">
        <w:rPr>
          <w:rFonts w:asciiTheme="majorBidi" w:hAnsiTheme="majorBidi" w:cstheme="majorBidi"/>
          <w:sz w:val="24"/>
          <w:szCs w:val="24"/>
        </w:rPr>
        <w:fldChar w:fldCharType="begin"/>
      </w:r>
      <w:r w:rsidR="00954DC3" w:rsidRPr="00A7735A">
        <w:rPr>
          <w:rFonts w:asciiTheme="majorBidi" w:hAnsiTheme="majorBidi" w:cstheme="majorBidi"/>
          <w:sz w:val="24"/>
          <w:szCs w:val="24"/>
          <w:lang w:val="es-ES"/>
        </w:rPr>
        <w:instrText xml:space="preserve"> ADDIN EN.CITE &lt;EndNote&gt;&lt;Cite&gt;&lt;Author&gt;Raj&lt;/Author&gt;&lt;Year&gt;2022&lt;/Year&gt;&lt;RecNum&gt;81&lt;/RecNum&gt;&lt;DisplayText&gt;[7]&lt;/DisplayText&gt;&lt;record&gt;&lt;rec-number&gt;81&lt;/rec-number&gt;&lt;foreign-keys&gt;&lt;key app="EN" db-id="av0rvetrzzwrt3e0fvjptpruvx2vz999rwva" timestamp="1725263809"&gt;81&lt;/key&gt;&lt;/foreign-keys&gt;&lt;ref-type name="Journal Article"&gt;17&lt;/ref-type&gt;&lt;contributors&gt;&lt;authors&gt;&lt;author&gt;Raj, Priya Durai&lt;/author&gt;&lt;author&gt;Reddy, Palagati Rohith Kumar&lt;/author&gt;&lt;author&gt;Thiruvanavukkarasu, Palaniyandi&lt;/author&gt;&lt;author&gt;Rajesh, Sindhu&lt;/author&gt;&lt;author&gt;Hari, Rajeswary&lt;/author&gt;&lt;/authors&gt;&lt;/contributors&gt;&lt;titles&gt;&lt;title&gt;Anticancer Activity of Phyto Ligands from Carica papaya Leaves by Suppression of PI3CKA and BCL2 Proteins-An insilico Approach&lt;/title&gt;&lt;secondary-title&gt;Biomed.l Pharmacol. J.&lt;/secondary-title&gt;&lt;/titles&gt;&lt;periodical&gt;&lt;full-ti</w:instrText>
      </w:r>
      <w:r w:rsidR="00954DC3" w:rsidRPr="003D5EC9">
        <w:rPr>
          <w:rFonts w:asciiTheme="majorBidi" w:hAnsiTheme="majorBidi" w:cstheme="majorBidi"/>
          <w:sz w:val="24"/>
          <w:szCs w:val="24"/>
          <w:lang w:val="es-ES"/>
        </w:rPr>
        <w:instrText>tle&gt;Biomed.l Pharmacol. J.&lt;/full-title&gt;&lt;/periodical&gt;&lt;pages&gt;1289-1298&lt;/pages&gt;&lt;volume&gt;15&lt;/volume&gt;&lt;number&gt;3&lt;/number&gt;&lt;dates&gt;&lt;year&gt;2022&lt;/year&gt;&lt;/dates&gt;&lt;urls&gt;&lt;/urls&gt;&lt;/record&gt;&lt;/Cite&gt;&lt;/EndNote&gt;</w:instrText>
      </w:r>
      <w:r w:rsidRPr="003D5EC9">
        <w:rPr>
          <w:rFonts w:asciiTheme="majorBidi" w:hAnsiTheme="majorBidi" w:cstheme="majorBidi"/>
          <w:sz w:val="24"/>
          <w:szCs w:val="24"/>
        </w:rPr>
        <w:fldChar w:fldCharType="separate"/>
      </w:r>
      <w:r w:rsidR="00E13A3A" w:rsidRPr="003D5EC9">
        <w:rPr>
          <w:rFonts w:asciiTheme="majorBidi" w:hAnsiTheme="majorBidi" w:cstheme="majorBidi"/>
          <w:noProof/>
          <w:sz w:val="24"/>
          <w:szCs w:val="24"/>
          <w:lang w:val="es-ES"/>
        </w:rPr>
        <w:t>[7]</w:t>
      </w:r>
      <w:r w:rsidRPr="003D5EC9">
        <w:rPr>
          <w:rFonts w:asciiTheme="majorBidi" w:hAnsiTheme="majorBidi" w:cstheme="majorBidi"/>
          <w:sz w:val="24"/>
          <w:szCs w:val="24"/>
        </w:rPr>
        <w:fldChar w:fldCharType="end"/>
      </w:r>
      <w:r w:rsidRPr="003D5EC9">
        <w:rPr>
          <w:rFonts w:asciiTheme="majorBidi" w:hAnsiTheme="majorBidi" w:cstheme="majorBidi"/>
          <w:sz w:val="24"/>
          <w:szCs w:val="24"/>
          <w:lang w:val="es-ES"/>
        </w:rPr>
        <w:t xml:space="preserve">, antimalarial </w:t>
      </w:r>
      <w:r w:rsidRPr="003D5EC9">
        <w:rPr>
          <w:rFonts w:asciiTheme="majorBidi" w:hAnsiTheme="majorBidi" w:cstheme="majorBidi"/>
          <w:sz w:val="24"/>
          <w:szCs w:val="24"/>
        </w:rPr>
        <w:fldChar w:fldCharType="begin"/>
      </w:r>
      <w:r w:rsidR="00954DC3" w:rsidRPr="003D5EC9">
        <w:rPr>
          <w:rFonts w:asciiTheme="majorBidi" w:hAnsiTheme="majorBidi" w:cstheme="majorBidi"/>
          <w:sz w:val="24"/>
          <w:szCs w:val="24"/>
          <w:lang w:val="es-ES"/>
        </w:rPr>
        <w:instrText xml:space="preserve"> ADDIN EN.CITE &lt;EndNote&gt;&lt;Cite&gt;&lt;Author&gt;Teng&lt;/Author&gt;&lt;Year&gt;2019&lt;/Year&gt;&lt;RecNum&gt;82&lt;/RecNum&gt;&lt;DisplayText&gt;[8]&lt;/DisplayText&gt;&lt;record&gt;&lt;rec-number&gt;82&lt;/rec-number&gt;&lt;foreign-keys&gt;&lt;key app="EN" db-id="av0rvetrzzwrt3e0fvjptpruvx2vz999rwva" timestamp="1725263809"&gt;82&lt;/key&gt;&lt;/foreign-keys&gt;&lt;ref-type name="Journal Article"&gt;17&lt;/ref-type&gt;&lt;contributors&gt;&lt;authors&gt;&lt;author&gt;Teng, Woon-Chien&lt;/author&gt;&lt;author&gt;Chan, Wilson&lt;/author&gt;&lt;author&gt;Suwanarusk, Rossarin&lt;/author&gt;&lt;author&gt;Ong, Alice&lt;/author&gt;&lt;author&gt;Ho, Han-Kiat&lt;/author&gt;&lt;author&gt;Russell, Bruce&lt;/author&gt;&lt;author&gt;Rénia, Laurent&lt;/author&gt;&lt;author&gt;Koh, Hwee-Ling&lt;/author&gt;&lt;/authors&gt;&lt;/contributors&gt;&lt;titles&gt;&lt;title&gt;In vitro antimalarial evaluations and cytotoxicity investigations of Carica papaya leaves and carpaine&lt;/title&gt;&lt;secondary-title&gt;Nat. Prod. Commun.&lt;/secondary-title&gt;&lt;/titles&gt;&lt;periodical&gt;&lt;full-title&gt;Nat. Prod. Commun.&lt;/full-title&gt;&lt;/periodical&gt;&lt;pages&gt;1934578X1901400110&lt;/pages&gt;&lt;volume&gt;14&lt;/volume&gt;&lt;number&gt;1&lt;/number&gt;&lt;dates&gt;&lt;year&gt;2019&lt;/year&gt;&lt;/dates&gt;&lt;isbn&gt;1934-578X&lt;/isbn&gt;&lt;urls&gt;&lt;/urls&gt;&lt;/record&gt;&lt;/Cite&gt;&lt;/EndNote&gt;</w:instrText>
      </w:r>
      <w:r w:rsidRPr="003D5EC9">
        <w:rPr>
          <w:rFonts w:asciiTheme="majorBidi" w:hAnsiTheme="majorBidi" w:cstheme="majorBidi"/>
          <w:sz w:val="24"/>
          <w:szCs w:val="24"/>
        </w:rPr>
        <w:fldChar w:fldCharType="separate"/>
      </w:r>
      <w:r w:rsidR="00E13A3A" w:rsidRPr="003D5EC9">
        <w:rPr>
          <w:rFonts w:asciiTheme="majorBidi" w:hAnsiTheme="majorBidi" w:cstheme="majorBidi"/>
          <w:noProof/>
          <w:sz w:val="24"/>
          <w:szCs w:val="24"/>
          <w:lang w:val="es-ES"/>
        </w:rPr>
        <w:t>[8]</w:t>
      </w:r>
      <w:r w:rsidRPr="003D5EC9">
        <w:rPr>
          <w:rFonts w:asciiTheme="majorBidi" w:hAnsiTheme="majorBidi" w:cstheme="majorBidi"/>
          <w:sz w:val="24"/>
          <w:szCs w:val="24"/>
        </w:rPr>
        <w:fldChar w:fldCharType="end"/>
      </w:r>
      <w:r w:rsidRPr="003D5EC9">
        <w:rPr>
          <w:rFonts w:asciiTheme="majorBidi" w:hAnsiTheme="majorBidi" w:cstheme="majorBidi"/>
          <w:sz w:val="24"/>
          <w:szCs w:val="24"/>
          <w:lang w:val="es-ES"/>
        </w:rPr>
        <w:t xml:space="preserve">, antiplasmodial </w:t>
      </w:r>
      <w:r w:rsidRPr="003D5EC9">
        <w:rPr>
          <w:rFonts w:asciiTheme="majorBidi" w:hAnsiTheme="majorBidi" w:cstheme="majorBidi"/>
          <w:sz w:val="24"/>
          <w:szCs w:val="24"/>
        </w:rPr>
        <w:fldChar w:fldCharType="begin"/>
      </w:r>
      <w:r w:rsidR="00954DC3" w:rsidRPr="003D5EC9">
        <w:rPr>
          <w:rFonts w:asciiTheme="majorBidi" w:hAnsiTheme="majorBidi" w:cstheme="majorBidi"/>
          <w:sz w:val="24"/>
          <w:szCs w:val="24"/>
          <w:lang w:val="es-ES"/>
        </w:rPr>
        <w:instrText xml:space="preserve"> ADDIN EN.CITE &lt;EndNote&gt;&lt;Cite&gt;&lt;Author&gt;Julianti&lt;/Author&gt;&lt;Year&gt;2014&lt;/Year&gt;&lt;RecNum&gt;83&lt;/RecNum&gt;&lt;DisplayText&gt;[9]&lt;/DisplayText&gt;&lt;record&gt;&lt;rec-number&gt;83&lt;/rec-number&gt;&lt;foreign-keys&gt;&lt;key app="EN" db-id="av0rvetrzzwrt3e0fvjptpruvx2vz999rwva" timestamp="1725263810"&gt;83&lt;/key&gt;&lt;/foreign-keys&gt;&lt;ref-type name="Journal Article"&gt;17&lt;/ref-type&gt;&lt;contributors&gt;&lt;authors&gt;&lt;author&gt;Julianti, Tasqiah&lt;/author&gt;&lt;author&gt;De Mieri, Maria&lt;/author&gt;&lt;author&gt;Zimmermann, Stefanie&lt;/author&gt;&lt;author&gt;Ebrahimi, Samad N&lt;/author&gt;&lt;author&gt;Kaiser, Marcel&lt;/author&gt;&lt;author&gt;Neuburger, Markus&lt;/author&gt;&lt;author&gt;Raith, Melanie&lt;/author&gt;&lt;author&gt;Brun, Reto&lt;/author&gt;&lt;author&gt;Hamburger, Matthias&lt;/author&gt;&lt;/authors&gt;&lt;/contributors&gt;&lt;titles&gt;&lt;title&gt;HPLC-based activity profiling for antiplasmodial compounds in the traditional Indonesian medicinal plant Carica papaya L&lt;/title&gt;&lt;secondary-title&gt;J. Ethnopharmacol.&lt;/secondary-title&gt;&lt;/titles&gt;&lt;periodical&gt;&lt;full-title&gt;J. Ethnopharmacol.&lt;/full-title&gt;&lt;/periodical&gt;&lt;pages&gt;426-434&lt;/pages&gt;&lt;volume&gt;155&lt;/volume&gt;&lt;number&gt;1&lt;/number&gt;&lt;dates&gt;&lt;year&gt;2014&lt;/year&gt;&lt;/dates&gt;&lt;isbn&gt;0378-8741&lt;/isbn&gt;&lt;urls&gt;&lt;/urls&gt;&lt;/record&gt;&lt;/Cite&gt;&lt;/EndNote&gt;</w:instrText>
      </w:r>
      <w:r w:rsidRPr="003D5EC9">
        <w:rPr>
          <w:rFonts w:asciiTheme="majorBidi" w:hAnsiTheme="majorBidi" w:cstheme="majorBidi"/>
          <w:sz w:val="24"/>
          <w:szCs w:val="24"/>
        </w:rPr>
        <w:fldChar w:fldCharType="separate"/>
      </w:r>
      <w:r w:rsidR="00E13A3A" w:rsidRPr="003D5EC9">
        <w:rPr>
          <w:rFonts w:asciiTheme="majorBidi" w:hAnsiTheme="majorBidi" w:cstheme="majorBidi"/>
          <w:noProof/>
          <w:sz w:val="24"/>
          <w:szCs w:val="24"/>
          <w:lang w:val="es-ES"/>
        </w:rPr>
        <w:t>[9]</w:t>
      </w:r>
      <w:r w:rsidRPr="003D5EC9">
        <w:rPr>
          <w:rFonts w:asciiTheme="majorBidi" w:hAnsiTheme="majorBidi" w:cstheme="majorBidi"/>
          <w:sz w:val="24"/>
          <w:szCs w:val="24"/>
        </w:rPr>
        <w:fldChar w:fldCharType="end"/>
      </w:r>
      <w:r w:rsidRPr="003D5EC9">
        <w:rPr>
          <w:rFonts w:asciiTheme="majorBidi" w:hAnsiTheme="majorBidi" w:cstheme="majorBidi"/>
          <w:sz w:val="24"/>
          <w:szCs w:val="24"/>
          <w:lang w:val="es-ES"/>
        </w:rPr>
        <w:t xml:space="preserve">, </w:t>
      </w:r>
      <w:r w:rsidR="00C834BA" w:rsidRPr="003D5EC9">
        <w:rPr>
          <w:rFonts w:asciiTheme="majorBidi" w:hAnsiTheme="majorBidi" w:cstheme="majorBidi"/>
          <w:sz w:val="24"/>
          <w:szCs w:val="24"/>
          <w:lang w:val="es-ES"/>
        </w:rPr>
        <w:t>g</w:t>
      </w:r>
      <w:r w:rsidRPr="003D5EC9">
        <w:rPr>
          <w:rFonts w:asciiTheme="majorBidi" w:hAnsiTheme="majorBidi" w:cstheme="majorBidi"/>
          <w:sz w:val="24"/>
          <w:szCs w:val="24"/>
          <w:lang w:val="es-ES"/>
        </w:rPr>
        <w:t xml:space="preserve">astroprotective activity </w:t>
      </w:r>
      <w:r w:rsidRPr="003D5EC9">
        <w:rPr>
          <w:rFonts w:asciiTheme="majorBidi" w:hAnsiTheme="majorBidi" w:cstheme="majorBidi"/>
          <w:sz w:val="24"/>
          <w:szCs w:val="24"/>
        </w:rPr>
        <w:fldChar w:fldCharType="begin"/>
      </w:r>
      <w:r w:rsidR="00954DC3" w:rsidRPr="003D5EC9">
        <w:rPr>
          <w:rFonts w:asciiTheme="majorBidi" w:hAnsiTheme="majorBidi" w:cstheme="majorBidi"/>
          <w:sz w:val="24"/>
          <w:szCs w:val="24"/>
          <w:lang w:val="es-ES"/>
        </w:rPr>
        <w:instrText xml:space="preserve"> ADDIN EN.CITE &lt;EndNote&gt;&lt;Cite&gt;&lt;Author&gt;Pinto&lt;/Author&gt;&lt;Year&gt;2015&lt;/Year&gt;&lt;RecNum&gt;84&lt;/RecNum&gt;&lt;DisplayText&gt;[10]&lt;/DisplayText&gt;&lt;record&gt;&lt;rec-number&gt;84&lt;/rec-number&gt;&lt;foreign-keys&gt;&lt;key app="EN" db-id="av0rvetrzzwrt3e0fvjptpruvx2vz999rwva" timestamp="1725263810"&gt;84&lt;/key&gt;&lt;/foreign-keys&gt;&lt;ref-type name="Journal Article"&gt;17&lt;/ref-type&gt;&lt;contributors&gt;&lt;authors&gt;&lt;author&gt;Pinto, Lorraine Aparecida&lt;/author&gt;&lt;author&gt;Cordeiro, Kátia Wolff&lt;/author&gt;&lt;author&gt;Carrasco, Viviane&lt;/author&gt;&lt;author&gt;Carollo, Carlos Alexandre&lt;/author&gt;&lt;author&gt;Cardoso, Cláudia Andréa Lima&lt;/author&gt;&lt;author&gt;Argadoña, Eliana Janet Sanjinez&lt;/author&gt;&lt;author&gt;Freitas, Karine de Cássia&lt;/author&gt;&lt;/authors&gt;&lt;/contributors&gt;&lt;titles&gt;&lt;title&gt;Antiulcerogenic activity of Carica papaya seed in rats&lt;/title&gt;&lt;secondary-title&gt;Naunyn-Schmiedeberg&amp;apos;s Arch. Pharmacol.&lt;/secondary-title&gt;&lt;/titles&gt;&lt;periodical&gt;&lt;full-title&gt;Naunyn-Schmiedeberg&amp;apos;s Arch. Pharmacol.&lt;/full-title&gt;&lt;/periodical&gt;&lt;pages&gt;305-317&lt;/pages&gt;&lt;volume&gt;388&lt;/volume&gt;&lt;number&gt;3&lt;/number&gt;&lt;dates&gt;&lt;year&gt;2015&lt;/year&gt;&lt;pub-dates&gt;&lt;date&gt;2015/03/01&lt;/date&gt;&lt;/pub-dates&gt;&lt;/dates&gt;&lt;isbn&gt;1432-1912&lt;/isbn&gt;&lt;urls&gt;&lt;related-urls&gt;&lt;url&gt;https://doi.org/10.1007/s00210-014-1069-y&lt;/url&gt;&lt;/related-urls&gt;&lt;/urls&gt;&lt;electronic-resource-num&gt;10.1007/s00210-014-1069-y&lt;/electronic-resource-num&gt;&lt;/record&gt;&lt;/Cite&gt;&lt;/EndNote&gt;</w:instrText>
      </w:r>
      <w:r w:rsidRPr="003D5EC9">
        <w:rPr>
          <w:rFonts w:asciiTheme="majorBidi" w:hAnsiTheme="majorBidi" w:cstheme="majorBidi"/>
          <w:sz w:val="24"/>
          <w:szCs w:val="24"/>
        </w:rPr>
        <w:fldChar w:fldCharType="separate"/>
      </w:r>
      <w:r w:rsidR="00E13A3A" w:rsidRPr="003D5EC9">
        <w:rPr>
          <w:rFonts w:asciiTheme="majorBidi" w:hAnsiTheme="majorBidi" w:cstheme="majorBidi"/>
          <w:noProof/>
          <w:sz w:val="24"/>
          <w:szCs w:val="24"/>
          <w:lang w:val="es-ES"/>
        </w:rPr>
        <w:t>[10]</w:t>
      </w:r>
      <w:r w:rsidRPr="003D5EC9">
        <w:rPr>
          <w:rFonts w:asciiTheme="majorBidi" w:hAnsiTheme="majorBidi" w:cstheme="majorBidi"/>
          <w:sz w:val="24"/>
          <w:szCs w:val="24"/>
        </w:rPr>
        <w:fldChar w:fldCharType="end"/>
      </w:r>
      <w:r w:rsidR="00B33471" w:rsidRPr="003D5EC9">
        <w:rPr>
          <w:rFonts w:asciiTheme="majorBidi" w:hAnsiTheme="majorBidi" w:cstheme="majorBidi"/>
          <w:sz w:val="24"/>
          <w:szCs w:val="24"/>
          <w:lang w:val="es-ES"/>
        </w:rPr>
        <w:t>,</w:t>
      </w:r>
      <w:r w:rsidRPr="003D5EC9">
        <w:rPr>
          <w:rFonts w:asciiTheme="majorBidi" w:hAnsiTheme="majorBidi" w:cstheme="majorBidi"/>
          <w:sz w:val="24"/>
          <w:szCs w:val="24"/>
          <w:lang w:val="es-ES"/>
        </w:rPr>
        <w:t xml:space="preserve">  antidiabetic </w:t>
      </w:r>
      <w:r w:rsidRPr="003D5EC9">
        <w:rPr>
          <w:rFonts w:asciiTheme="majorBidi" w:hAnsiTheme="majorBidi" w:cstheme="majorBidi"/>
          <w:sz w:val="24"/>
          <w:szCs w:val="24"/>
        </w:rPr>
        <w:fldChar w:fldCharType="begin"/>
      </w:r>
      <w:r w:rsidR="00954DC3" w:rsidRPr="003D5EC9">
        <w:rPr>
          <w:rFonts w:asciiTheme="majorBidi" w:hAnsiTheme="majorBidi" w:cstheme="majorBidi"/>
          <w:sz w:val="24"/>
          <w:szCs w:val="24"/>
          <w:lang w:val="es-ES"/>
        </w:rPr>
        <w:instrText xml:space="preserve"> ADDIN EN.CITE &lt;EndNote&gt;&lt;Cite&gt;&lt;Author&gt;Roy&lt;/Author&gt;&lt;Year&gt;2022&lt;/Year&gt;&lt;RecNum&gt;85&lt;/RecNum&gt;&lt;DisplayText&gt;[11]&lt;/DisplayText&gt;&lt;record&gt;&lt;rec-number&gt;85&lt;/rec-number&gt;&lt;foreign-keys&gt;&lt;key app="EN" db-id="av0rvetrzzwrt3e0fvjptpruvx2vz999rwva" timestamp="1725263810"&gt;85&lt;/key&gt;&lt;/foreign-keys&gt;&lt;ref-type name="Journal Article"&gt;17&lt;/ref-type&gt;&lt;contributors&gt;&lt;authors&gt;&lt;author&gt;Roy, Jeane Rebecca&lt;/author&gt;&lt;author&gt;Janaki, Coimbatore Sadagopan&lt;/author&gt;&lt;author&gt;Jayaraman, Selvaraj&lt;/author&gt;&lt;author&gt;Periyasamy, Vijayalakshmi&lt;/author&gt;&lt;author&gt;Balaji, Thotakura&lt;/author&gt;&lt;author&gt;Vijayamalathi, Madhavan&lt;/author&gt;&lt;author&gt;Veeraraghavan, Vishnu Priya&lt;/author&gt;&lt;/authors&gt;&lt;/contributors&gt;&lt;titles&gt;&lt;title&gt;Carica papaya Reduces Muscle Insulin Resistance via IR/GLUT4 Mediated Signaling Mechanisms in High Fat Diet and Streptozotocin-Induced Type-2 Diabetic Rats&lt;/title&gt;&lt;secondary-title&gt;Antioxidants&lt;/secondary-title&gt;&lt;/titles&gt;&lt;periodical&gt;&lt;full-title&gt;Antioxidants&lt;/full-title&gt;&lt;/periodical&gt;&lt;pages&gt;2081&lt;/pages&gt;&lt;volume&gt;11&lt;/volume&gt;&lt;number&gt;10&lt;/number&gt;&lt;dates&gt;&lt;year&gt;2022&lt;/year&gt;&lt;/dates&gt;&lt;isbn&gt;2076-3921&lt;/isbn&gt;&lt;urls&gt;&lt;/urls&gt;&lt;/record&gt;&lt;/Cite&gt;&lt;/EndNote&gt;</w:instrText>
      </w:r>
      <w:r w:rsidRPr="003D5EC9">
        <w:rPr>
          <w:rFonts w:asciiTheme="majorBidi" w:hAnsiTheme="majorBidi" w:cstheme="majorBidi"/>
          <w:sz w:val="24"/>
          <w:szCs w:val="24"/>
        </w:rPr>
        <w:fldChar w:fldCharType="separate"/>
      </w:r>
      <w:r w:rsidR="00E13A3A" w:rsidRPr="003D5EC9">
        <w:rPr>
          <w:rFonts w:asciiTheme="majorBidi" w:hAnsiTheme="majorBidi" w:cstheme="majorBidi"/>
          <w:noProof/>
          <w:sz w:val="24"/>
          <w:szCs w:val="24"/>
          <w:lang w:val="es-ES"/>
        </w:rPr>
        <w:t>[11]</w:t>
      </w:r>
      <w:r w:rsidRPr="003D5EC9">
        <w:rPr>
          <w:rFonts w:asciiTheme="majorBidi" w:hAnsiTheme="majorBidi" w:cstheme="majorBidi"/>
          <w:sz w:val="24"/>
          <w:szCs w:val="24"/>
        </w:rPr>
        <w:fldChar w:fldCharType="end"/>
      </w:r>
      <w:r w:rsidRPr="003D5EC9">
        <w:rPr>
          <w:rFonts w:asciiTheme="majorBidi" w:hAnsiTheme="majorBidi" w:cstheme="majorBidi"/>
          <w:sz w:val="24"/>
          <w:szCs w:val="24"/>
          <w:lang w:val="es-ES"/>
        </w:rPr>
        <w:t xml:space="preserve"> and anti-inflammatory </w:t>
      </w:r>
      <w:r w:rsidRPr="003D5EC9">
        <w:rPr>
          <w:rFonts w:asciiTheme="majorBidi" w:hAnsiTheme="majorBidi" w:cstheme="majorBidi"/>
          <w:sz w:val="24"/>
          <w:szCs w:val="24"/>
        </w:rPr>
        <w:fldChar w:fldCharType="begin"/>
      </w:r>
      <w:r w:rsidR="00954DC3" w:rsidRPr="003D5EC9">
        <w:rPr>
          <w:rFonts w:asciiTheme="majorBidi" w:hAnsiTheme="majorBidi" w:cstheme="majorBidi"/>
          <w:sz w:val="24"/>
          <w:szCs w:val="24"/>
          <w:lang w:val="es-ES"/>
        </w:rPr>
        <w:instrText xml:space="preserve"> ADDIN EN.CITE &lt;EndNote&gt;&lt;Cite&gt;&lt;Author&gt;Wijesooriya&lt;/Author&gt;&lt;Year&gt;2019&lt;/Year&gt;&lt;RecNum&gt;86&lt;/RecNum&gt;&lt;DisplayText&gt;[12]&lt;/DisplayText&gt;&lt;record&gt;&lt;rec-number&gt;86&lt;/rec-number&gt;&lt;foreign-keys&gt;&lt;key app="EN" db-id="av0rvetrzzwrt3e0fvjptpruvx2vz999rwva" timestamp="1725263810"&gt;86&lt;/key&gt;&lt;/foreign-keys&gt;&lt;ref-type name="Journal Article"&gt;17&lt;/ref-type&gt;&lt;contributors&gt;&lt;authors&gt;&lt;author&gt;Wijesooriya, Akshani Anjula&lt;/author&gt;&lt;author&gt;Deraniyagala, Srianthie A&lt;/author&gt;&lt;author&gt;Hettiarachchi, Chamari M&lt;/author&gt;&lt;/authors&gt;&lt;/contributors&gt;&lt;titles&gt;&lt;title&gt;Antioxidant, anti-inflammatory and antibacterial activities of the seeds of a Sri Lankan variety of Carica papaya&lt;/title&gt;&lt;secondary-title&gt;Biomed. Pharmacol.&lt;/secondary-title&gt;&lt;/titles&gt;&lt;periodical&gt;&lt;full-title&gt;Biomed. Pharmacol.&lt;/full-title&gt;&lt;/periodical&gt;&lt;pages&gt;539-547&lt;/pages&gt;&lt;volume&gt;12&lt;/volume&gt;&lt;number&gt;2&lt;/number&gt;&lt;dates&gt;&lt;year&gt;2019&lt;/year&gt;&lt;/dates&gt;&lt;urls&gt;&lt;/urls&gt;&lt;/record&gt;&lt;/Cite&gt;&lt;/EndNote&gt;</w:instrText>
      </w:r>
      <w:r w:rsidRPr="003D5EC9">
        <w:rPr>
          <w:rFonts w:asciiTheme="majorBidi" w:hAnsiTheme="majorBidi" w:cstheme="majorBidi"/>
          <w:sz w:val="24"/>
          <w:szCs w:val="24"/>
        </w:rPr>
        <w:fldChar w:fldCharType="separate"/>
      </w:r>
      <w:r w:rsidR="00E13A3A" w:rsidRPr="003D5EC9">
        <w:rPr>
          <w:rFonts w:asciiTheme="majorBidi" w:hAnsiTheme="majorBidi" w:cstheme="majorBidi"/>
          <w:noProof/>
          <w:sz w:val="24"/>
          <w:szCs w:val="24"/>
          <w:lang w:val="es-ES"/>
        </w:rPr>
        <w:t>[12]</w:t>
      </w:r>
      <w:r w:rsidRPr="003D5EC9">
        <w:rPr>
          <w:rFonts w:asciiTheme="majorBidi" w:hAnsiTheme="majorBidi" w:cstheme="majorBidi"/>
          <w:sz w:val="24"/>
          <w:szCs w:val="24"/>
        </w:rPr>
        <w:fldChar w:fldCharType="end"/>
      </w:r>
      <w:r w:rsidRPr="003D5EC9">
        <w:rPr>
          <w:rFonts w:asciiTheme="majorBidi" w:hAnsiTheme="majorBidi" w:cstheme="majorBidi"/>
          <w:sz w:val="24"/>
          <w:szCs w:val="24"/>
          <w:lang w:val="es-ES"/>
        </w:rPr>
        <w:t>.</w:t>
      </w:r>
    </w:p>
    <w:p w14:paraId="7B62DDA9" w14:textId="383CA5DE" w:rsidR="00650904" w:rsidRPr="003D5EC9" w:rsidRDefault="003749E7" w:rsidP="00954DC3">
      <w:pPr>
        <w:spacing w:line="480" w:lineRule="auto"/>
        <w:jc w:val="both"/>
        <w:rPr>
          <w:rFonts w:asciiTheme="majorBidi" w:hAnsiTheme="majorBidi" w:cstheme="majorBidi"/>
          <w:sz w:val="24"/>
          <w:szCs w:val="24"/>
        </w:rPr>
      </w:pPr>
      <w:r w:rsidRPr="003D5EC9">
        <w:rPr>
          <w:rFonts w:asciiTheme="majorBidi" w:hAnsiTheme="majorBidi" w:cstheme="majorBidi"/>
          <w:sz w:val="24"/>
          <w:szCs w:val="24"/>
          <w:lang w:val="es-ES"/>
        </w:rPr>
        <w:t xml:space="preserve">Recently, Kumar </w:t>
      </w:r>
      <w:r w:rsidRPr="003D5EC9">
        <w:rPr>
          <w:rFonts w:asciiTheme="majorBidi" w:hAnsiTheme="majorBidi" w:cstheme="majorBidi"/>
          <w:i/>
          <w:iCs/>
          <w:sz w:val="24"/>
          <w:szCs w:val="24"/>
          <w:lang w:val="es-ES"/>
        </w:rPr>
        <w:t>et al</w:t>
      </w:r>
      <w:r w:rsidRPr="003D5EC9">
        <w:rPr>
          <w:rFonts w:asciiTheme="majorBidi" w:hAnsiTheme="majorBidi" w:cstheme="majorBidi"/>
          <w:sz w:val="24"/>
          <w:szCs w:val="24"/>
          <w:lang w:val="es-ES"/>
        </w:rPr>
        <w:t>.</w:t>
      </w:r>
      <w:r w:rsidR="00F07D62" w:rsidRPr="003D5EC9">
        <w:rPr>
          <w:rFonts w:asciiTheme="majorBidi" w:hAnsiTheme="majorBidi" w:cstheme="majorBidi"/>
          <w:sz w:val="24"/>
          <w:szCs w:val="24"/>
          <w:lang w:val="es-ES"/>
        </w:rPr>
        <w:t xml:space="preserve"> </w:t>
      </w:r>
      <w:r w:rsidR="00F07D62" w:rsidRPr="003D5EC9">
        <w:rPr>
          <w:rFonts w:asciiTheme="majorBidi" w:hAnsiTheme="majorBidi" w:cstheme="majorBidi"/>
          <w:sz w:val="24"/>
          <w:szCs w:val="24"/>
        </w:rPr>
        <w:t>(2022)</w:t>
      </w:r>
      <w:r w:rsidRPr="003D5EC9">
        <w:rPr>
          <w:rFonts w:asciiTheme="majorBidi" w:hAnsiTheme="majorBidi" w:cstheme="majorBidi"/>
          <w:sz w:val="24"/>
          <w:szCs w:val="24"/>
        </w:rPr>
        <w:t xml:space="preserve">, highlighted a comprehensive metabolic profiling of the butanol </w:t>
      </w:r>
      <w:r w:rsidR="008E48F8" w:rsidRPr="003D5EC9">
        <w:rPr>
          <w:rFonts w:asciiTheme="majorBidi" w:hAnsiTheme="majorBidi" w:cstheme="majorBidi"/>
          <w:sz w:val="24"/>
          <w:szCs w:val="24"/>
        </w:rPr>
        <w:t>fraction</w:t>
      </w:r>
      <w:r w:rsidRPr="003D5EC9">
        <w:rPr>
          <w:rFonts w:asciiTheme="majorBidi" w:hAnsiTheme="majorBidi" w:cstheme="majorBidi"/>
          <w:sz w:val="24"/>
          <w:szCs w:val="24"/>
        </w:rPr>
        <w:t xml:space="preserve"> of </w:t>
      </w:r>
      <w:r w:rsidRPr="003D5EC9">
        <w:rPr>
          <w:rFonts w:asciiTheme="majorBidi" w:hAnsiTheme="majorBidi" w:cstheme="majorBidi"/>
          <w:i/>
          <w:iCs/>
          <w:sz w:val="24"/>
          <w:szCs w:val="24"/>
        </w:rPr>
        <w:t>C. papaya</w:t>
      </w:r>
      <w:r w:rsidRPr="003D5EC9">
        <w:rPr>
          <w:rFonts w:asciiTheme="majorBidi" w:hAnsiTheme="majorBidi" w:cstheme="majorBidi"/>
          <w:sz w:val="24"/>
          <w:szCs w:val="24"/>
        </w:rPr>
        <w:t xml:space="preserve"> leaves using an integrated set of analytical tools including UPLC-ESI-Q-ToF-MS/MS. Indeed, the authors have identified in total 11 flavonoids mainly of quercetin and kaempferol glucosides. Moreover, the total butanolic extract and its sub-fractions were </w:t>
      </w:r>
      <w:r w:rsidR="008E48F8" w:rsidRPr="003D5EC9">
        <w:rPr>
          <w:rFonts w:asciiTheme="majorBidi" w:hAnsiTheme="majorBidi" w:cstheme="majorBidi"/>
          <w:sz w:val="24"/>
          <w:szCs w:val="24"/>
        </w:rPr>
        <w:t>investigated</w:t>
      </w:r>
      <w:r w:rsidRPr="003D5EC9">
        <w:rPr>
          <w:rFonts w:asciiTheme="majorBidi" w:hAnsiTheme="majorBidi" w:cstheme="majorBidi"/>
          <w:sz w:val="24"/>
          <w:szCs w:val="24"/>
        </w:rPr>
        <w:t xml:space="preserve"> for their antioxidant activity using FRAP and DPPH free radical scavenging assay. </w:t>
      </w:r>
      <w:r w:rsidR="001A37AB" w:rsidRPr="003D5EC9">
        <w:rPr>
          <w:rFonts w:asciiTheme="majorBidi" w:hAnsiTheme="majorBidi" w:cstheme="majorBidi"/>
          <w:sz w:val="24"/>
          <w:szCs w:val="24"/>
        </w:rPr>
        <w:t xml:space="preserve">Where, </w:t>
      </w:r>
      <w:r w:rsidRPr="003D5EC9">
        <w:rPr>
          <w:rFonts w:asciiTheme="majorBidi" w:hAnsiTheme="majorBidi" w:cstheme="majorBidi"/>
          <w:sz w:val="24"/>
          <w:szCs w:val="24"/>
        </w:rPr>
        <w:t xml:space="preserve">butanol </w:t>
      </w:r>
      <w:r w:rsidR="008E48F8" w:rsidRPr="003D5EC9">
        <w:rPr>
          <w:rFonts w:asciiTheme="majorBidi" w:hAnsiTheme="majorBidi" w:cstheme="majorBidi"/>
          <w:sz w:val="24"/>
          <w:szCs w:val="24"/>
        </w:rPr>
        <w:t>fraction</w:t>
      </w:r>
      <w:r w:rsidRPr="003D5EC9">
        <w:rPr>
          <w:rFonts w:asciiTheme="majorBidi" w:hAnsiTheme="majorBidi" w:cstheme="majorBidi"/>
          <w:sz w:val="24"/>
          <w:szCs w:val="24"/>
        </w:rPr>
        <w:t xml:space="preserve"> showed a</w:t>
      </w:r>
      <w:r w:rsidR="008E48F8" w:rsidRPr="003D5EC9">
        <w:rPr>
          <w:rFonts w:asciiTheme="majorBidi" w:hAnsiTheme="majorBidi" w:cstheme="majorBidi"/>
          <w:sz w:val="24"/>
          <w:szCs w:val="24"/>
        </w:rPr>
        <w:t xml:space="preserve"> promising</w:t>
      </w:r>
      <w:r w:rsidRPr="003D5EC9">
        <w:rPr>
          <w:rFonts w:asciiTheme="majorBidi" w:hAnsiTheme="majorBidi" w:cstheme="majorBidi"/>
          <w:sz w:val="24"/>
          <w:szCs w:val="24"/>
        </w:rPr>
        <w:t xml:space="preserve"> antioxidant activity</w:t>
      </w:r>
      <w:r w:rsidR="001A37AB" w:rsidRPr="003D5EC9">
        <w:rPr>
          <w:rFonts w:asciiTheme="majorBidi" w:hAnsiTheme="majorBidi" w:cstheme="majorBidi"/>
          <w:sz w:val="24"/>
          <w:szCs w:val="24"/>
        </w:rPr>
        <w:t xml:space="preserve"> at a concentration of </w:t>
      </w:r>
      <w:r w:rsidRPr="003D5EC9">
        <w:rPr>
          <w:rFonts w:asciiTheme="majorBidi" w:hAnsiTheme="majorBidi" w:cstheme="majorBidi"/>
          <w:sz w:val="24"/>
          <w:szCs w:val="24"/>
        </w:rPr>
        <w:t>0.05-0.8 mg/m</w:t>
      </w:r>
      <w:r w:rsidR="008E48F8" w:rsidRPr="003D5EC9">
        <w:rPr>
          <w:rFonts w:asciiTheme="majorBidi" w:hAnsiTheme="majorBidi" w:cstheme="majorBidi"/>
          <w:sz w:val="24"/>
          <w:szCs w:val="24"/>
        </w:rPr>
        <w:t>L</w:t>
      </w:r>
      <w:r w:rsidR="001A37AB" w:rsidRPr="003D5EC9">
        <w:rPr>
          <w:rFonts w:asciiTheme="majorBidi" w:hAnsiTheme="majorBidi" w:cstheme="majorBidi"/>
          <w:sz w:val="24"/>
          <w:szCs w:val="24"/>
        </w:rPr>
        <w:t xml:space="preserve"> </w:t>
      </w:r>
      <w:r w:rsidRPr="003D5EC9">
        <w:rPr>
          <w:rFonts w:asciiTheme="majorBidi" w:hAnsiTheme="majorBidi" w:cstheme="majorBidi"/>
          <w:sz w:val="24"/>
          <w:szCs w:val="24"/>
        </w:rPr>
        <w:fldChar w:fldCharType="begin"/>
      </w:r>
      <w:r w:rsidR="00954DC3" w:rsidRPr="003D5EC9">
        <w:rPr>
          <w:rFonts w:asciiTheme="majorBidi" w:hAnsiTheme="majorBidi" w:cstheme="majorBidi"/>
          <w:sz w:val="24"/>
          <w:szCs w:val="24"/>
        </w:rPr>
        <w:instrText xml:space="preserve"> ADDIN EN.CITE &lt;EndNote&gt;&lt;Cite&gt;&lt;Author&gt;Kumar&lt;/Author&gt;&lt;Year&gt;2022&lt;/Year&gt;&lt;RecNum&gt;87&lt;/RecNum&gt;&lt;DisplayText&gt;[13]&lt;/DisplayText&gt;&lt;record&gt;&lt;rec-number&gt;87&lt;/rec-number&gt;&lt;foreign-keys&gt;&lt;key app="EN" db-id="av0rvetrzzwrt3e0fvjptpruvx2vz999rwva" timestamp="1725263811"&gt;87&lt;/key&gt;&lt;/foreign-keys&gt;&lt;ref-type name="Journal Article"&gt;17&lt;/ref-type&gt;&lt;contributors&gt;&lt;authors&gt;&lt;author&gt;Kumar, Sheethal S.&lt;/author&gt;&lt;author&gt;Krishnakumar, K.&lt;/author&gt;&lt;author&gt;John, Mathew&lt;/author&gt;&lt;/authors&gt;&lt;/contributors&gt;&lt;titles&gt;&lt;title&gt;Flavonoids from the butanol extract of Carica papaya L. cultivar &amp;apos;Red Lady&amp;apos; leaf using UPLC-ESI-Q-ToF-MS/MS analysis and evaluation of the antioxidant activities of its fractions&lt;/title&gt;&lt;secondary-title&gt;Food Chemistry Adv.&lt;/secondary-title&gt;&lt;/titles&gt;&lt;periodical&gt;&lt;full-title&gt;Food Chemistry Adv.&lt;/full-title&gt;&lt;/periodical&gt;&lt;pages&gt;100126&lt;/pages&gt;&lt;volume&gt;1&lt;/volume&gt;&lt;keywords&gt;&lt;keyword&gt;2-(3,4-Dihydroxy-5-methoxyphenyl)-3,5,7- trihydroxy-6-metoxy-2,3 dihydro-4Hchromen-4-one&lt;/keyword&gt;&lt;keyword&gt;Quercetin dimer&lt;/keyword&gt;&lt;keyword&gt;Manghaslin&lt;/keyword&gt;&lt;keyword&gt;Nictoflorin&lt;/keyword&gt;&lt;keyword&gt;Astragalin&lt;/keyword&gt;&lt;keyword&gt;Mauritianin&lt;/keyword&gt;&lt;keyword&gt;Isoquercetin&lt;/keyword&gt;&lt;keyword&gt;Luteolin&lt;/keyword&gt;&lt;keyword&gt;Quercetin&lt;/keyword&gt;&lt;keyword&gt;Kaempferol&lt;/keyword&gt;&lt;keyword&gt;Rutin&lt;/keyword&gt;&lt;keyword&gt;Antioxidant&lt;/keyword&gt;&lt;/keywords&gt;&lt;dates&gt;&lt;year&gt;2022&lt;/year&gt;&lt;pub-dates&gt;&lt;date&gt;2022/10/01/&lt;/date&gt;&lt;/pub-dates&gt;&lt;/dates&gt;&lt;isbn&gt;2772-753X&lt;/isbn&gt;&lt;urls&gt;&lt;related-urls&gt;&lt;url&gt;https://www.sciencedirect.com/science/article/pii/S2772753X22001149&lt;/url&gt;&lt;/related-urls&gt;&lt;/urls&gt;&lt;electronic-resource-num&gt;https://doi.org/10.1016/j.focha.2022.100126&lt;/electronic-resource-num&gt;&lt;/record&gt;&lt;/Cite&gt;&lt;/EndNote&gt;</w:instrText>
      </w:r>
      <w:r w:rsidRPr="003D5EC9">
        <w:rPr>
          <w:rFonts w:asciiTheme="majorBidi" w:hAnsiTheme="majorBidi" w:cstheme="majorBidi"/>
          <w:sz w:val="24"/>
          <w:szCs w:val="24"/>
        </w:rPr>
        <w:fldChar w:fldCharType="separate"/>
      </w:r>
      <w:r w:rsidR="00E13A3A" w:rsidRPr="003D5EC9">
        <w:rPr>
          <w:rFonts w:asciiTheme="majorBidi" w:hAnsiTheme="majorBidi" w:cstheme="majorBidi"/>
          <w:noProof/>
          <w:sz w:val="24"/>
          <w:szCs w:val="24"/>
        </w:rPr>
        <w:t>[13]</w:t>
      </w:r>
      <w:r w:rsidRPr="003D5EC9">
        <w:rPr>
          <w:rFonts w:asciiTheme="majorBidi" w:hAnsiTheme="majorBidi" w:cstheme="majorBidi"/>
          <w:sz w:val="24"/>
          <w:szCs w:val="24"/>
        </w:rPr>
        <w:fldChar w:fldCharType="end"/>
      </w:r>
      <w:r w:rsidRPr="003D5EC9">
        <w:rPr>
          <w:rFonts w:asciiTheme="majorBidi" w:hAnsiTheme="majorBidi" w:cstheme="majorBidi"/>
          <w:sz w:val="24"/>
          <w:szCs w:val="24"/>
        </w:rPr>
        <w:t xml:space="preserve">. Additionally, Adel </w:t>
      </w:r>
      <w:r w:rsidRPr="003D5EC9">
        <w:rPr>
          <w:rFonts w:asciiTheme="majorBidi" w:hAnsiTheme="majorBidi" w:cstheme="majorBidi"/>
          <w:i/>
          <w:iCs/>
          <w:sz w:val="24"/>
          <w:szCs w:val="24"/>
        </w:rPr>
        <w:t>et al</w:t>
      </w:r>
      <w:r w:rsidRPr="003D5EC9">
        <w:rPr>
          <w:rFonts w:asciiTheme="majorBidi" w:hAnsiTheme="majorBidi" w:cstheme="majorBidi"/>
          <w:sz w:val="24"/>
          <w:szCs w:val="24"/>
        </w:rPr>
        <w:t xml:space="preserve">. reported a recent metabolic profiling of </w:t>
      </w:r>
      <w:r w:rsidRPr="003D5EC9">
        <w:rPr>
          <w:rFonts w:asciiTheme="majorBidi" w:hAnsiTheme="majorBidi" w:cstheme="majorBidi"/>
          <w:i/>
          <w:iCs/>
          <w:sz w:val="24"/>
          <w:szCs w:val="24"/>
        </w:rPr>
        <w:t>C. papaya</w:t>
      </w:r>
      <w:r w:rsidRPr="003D5EC9">
        <w:rPr>
          <w:rFonts w:asciiTheme="majorBidi" w:hAnsiTheme="majorBidi" w:cstheme="majorBidi"/>
          <w:sz w:val="24"/>
          <w:szCs w:val="24"/>
        </w:rPr>
        <w:t xml:space="preserve"> leaves </w:t>
      </w:r>
      <w:r w:rsidRPr="003D5EC9">
        <w:rPr>
          <w:rFonts w:asciiTheme="majorBidi" w:hAnsiTheme="majorBidi" w:cstheme="majorBidi"/>
          <w:sz w:val="24"/>
          <w:szCs w:val="24"/>
        </w:rPr>
        <w:lastRenderedPageBreak/>
        <w:t xml:space="preserve">methanolic </w:t>
      </w:r>
      <w:r w:rsidR="00650904" w:rsidRPr="003D5EC9">
        <w:rPr>
          <w:rFonts w:asciiTheme="majorBidi" w:hAnsiTheme="majorBidi" w:cstheme="majorBidi"/>
          <w:sz w:val="24"/>
          <w:szCs w:val="24"/>
        </w:rPr>
        <w:t>fraction</w:t>
      </w:r>
      <w:r w:rsidRPr="003D5EC9">
        <w:rPr>
          <w:rFonts w:asciiTheme="majorBidi" w:hAnsiTheme="majorBidi" w:cstheme="majorBidi"/>
          <w:sz w:val="24"/>
          <w:szCs w:val="24"/>
        </w:rPr>
        <w:t xml:space="preserve"> and its antiviral evaluation </w:t>
      </w:r>
      <w:r w:rsidR="00650904" w:rsidRPr="003D5EC9">
        <w:rPr>
          <w:rFonts w:asciiTheme="majorBidi" w:hAnsiTheme="majorBidi" w:cstheme="majorBidi"/>
          <w:sz w:val="24"/>
          <w:szCs w:val="24"/>
        </w:rPr>
        <w:t>contra</w:t>
      </w:r>
      <w:r w:rsidRPr="003D5EC9">
        <w:rPr>
          <w:rFonts w:asciiTheme="majorBidi" w:hAnsiTheme="majorBidi" w:cstheme="majorBidi"/>
          <w:sz w:val="24"/>
          <w:szCs w:val="24"/>
        </w:rPr>
        <w:t xml:space="preserve"> SARS-CoV-2. The authors highlighted that such metabolic </w:t>
      </w:r>
      <w:r w:rsidR="0077644D" w:rsidRPr="003D5EC9">
        <w:rPr>
          <w:rFonts w:asciiTheme="majorBidi" w:hAnsiTheme="majorBidi" w:cstheme="majorBidi"/>
          <w:sz w:val="24"/>
          <w:szCs w:val="24"/>
        </w:rPr>
        <w:t>profiling</w:t>
      </w:r>
      <w:r w:rsidRPr="003D5EC9">
        <w:rPr>
          <w:rFonts w:asciiTheme="majorBidi" w:hAnsiTheme="majorBidi" w:cstheme="majorBidi"/>
          <w:sz w:val="24"/>
          <w:szCs w:val="24"/>
        </w:rPr>
        <w:t xml:space="preserve"> unveils the presence of different classes of secondary metabolites including terpenoids, alkaloids and flavonoids that may possess antiviral activities </w:t>
      </w:r>
      <w:r w:rsidRPr="003D5EC9">
        <w:rPr>
          <w:rFonts w:asciiTheme="majorBidi" w:hAnsiTheme="majorBidi" w:cstheme="majorBidi"/>
          <w:sz w:val="24"/>
          <w:szCs w:val="24"/>
        </w:rPr>
        <w:fldChar w:fldCharType="begin"/>
      </w:r>
      <w:r w:rsidR="00954DC3" w:rsidRPr="003D5EC9">
        <w:rPr>
          <w:rFonts w:asciiTheme="majorBidi" w:hAnsiTheme="majorBidi" w:cstheme="majorBidi"/>
          <w:sz w:val="24"/>
          <w:szCs w:val="24"/>
        </w:rPr>
        <w:instrText xml:space="preserve"> ADDIN EN.CITE &lt;EndNote&gt;&lt;Cite&gt;&lt;Author&gt;Adel&lt;/Author&gt;&lt;Year&gt;2022&lt;/Year&gt;&lt;RecNum&gt;88&lt;/RecNum&gt;&lt;DisplayText&gt;[14]&lt;/DisplayText&gt;&lt;record&gt;&lt;rec-number&gt;88&lt;/rec-number&gt;&lt;foreign-keys&gt;&lt;key app="EN" db-id="av0rvetrzzwrt3e0fvjptpruvx2vz999rwva" timestamp="1725263811"&gt;88&lt;/key&gt;&lt;/foreign-keys&gt;&lt;ref-type name="Journal Article"&gt;17&lt;/ref-type&gt;&lt;contributors&gt;&lt;authors&gt;&lt;author&gt;Adel, Amr&lt;/author&gt;&lt;author&gt;Elnaggar, Mohamed S.&lt;/author&gt;&lt;author&gt;Albohy, Amgad&lt;/author&gt;&lt;author&gt;Elrashedy, Ahmed A.&lt;/author&gt;&lt;author&gt;Mostafa, Ahmed&lt;/author&gt;&lt;author&gt;Kutkat, Omnia&lt;/author&gt;&lt;author&gt;Abdelmohsen, Usama Ramadan&lt;/author&gt;&lt;author&gt;Al-Sayed, Eman&lt;/author&gt;&lt;author&gt;Rabeh, Mohamed A.&lt;/author&gt;&lt;/authors&gt;&lt;/contributors&gt;&lt;titles&gt;&lt;title&gt;Evaluation of antiviral activity of Carica papaya leaves against SARS-CoV-2 assisted by metabolomic profiling&lt;/title&gt;&lt;secondary-title&gt;RSC Adv.&lt;/secondary-title&gt;&lt;/titles&gt;&lt;periodical&gt;&lt;full-title&gt;RSC Adv.&lt;/full-title&gt;&lt;/periodical&gt;&lt;pages&gt;32844-32852&lt;/pages&gt;&lt;volume&gt;12&lt;/volume&gt;&lt;number&gt;51&lt;/number&gt;&lt;dates&gt;&lt;year&gt;2022&lt;/year&gt;&lt;/dates&gt;&lt;publisher&gt;The Royal Society of Chemistry&lt;/publisher&gt;&lt;work-type&gt;10.1039/D2RA04600H&lt;/work-type&gt;&lt;urls&gt;&lt;related-urls&gt;&lt;url&gt;http://dx.doi.org/10.1039/D2RA04600H&lt;/url&gt;&lt;/related-urls&gt;&lt;/urls&gt;&lt;electronic-resource-num&gt;10.1039/D2RA04600H&lt;/electronic-resource-num&gt;&lt;/record&gt;&lt;/Cite&gt;&lt;/EndNote&gt;</w:instrText>
      </w:r>
      <w:r w:rsidRPr="003D5EC9">
        <w:rPr>
          <w:rFonts w:asciiTheme="majorBidi" w:hAnsiTheme="majorBidi" w:cstheme="majorBidi"/>
          <w:sz w:val="24"/>
          <w:szCs w:val="24"/>
        </w:rPr>
        <w:fldChar w:fldCharType="separate"/>
      </w:r>
      <w:r w:rsidR="00E13A3A" w:rsidRPr="003D5EC9">
        <w:rPr>
          <w:rFonts w:asciiTheme="majorBidi" w:hAnsiTheme="majorBidi" w:cstheme="majorBidi"/>
          <w:noProof/>
          <w:sz w:val="24"/>
          <w:szCs w:val="24"/>
        </w:rPr>
        <w:t>[14]</w:t>
      </w:r>
      <w:r w:rsidRPr="003D5EC9">
        <w:rPr>
          <w:rFonts w:asciiTheme="majorBidi" w:hAnsiTheme="majorBidi" w:cstheme="majorBidi"/>
          <w:sz w:val="24"/>
          <w:szCs w:val="24"/>
        </w:rPr>
        <w:fldChar w:fldCharType="end"/>
      </w:r>
      <w:r w:rsidRPr="003D5EC9">
        <w:rPr>
          <w:rFonts w:asciiTheme="majorBidi" w:hAnsiTheme="majorBidi" w:cstheme="majorBidi"/>
          <w:sz w:val="24"/>
          <w:szCs w:val="24"/>
        </w:rPr>
        <w:t xml:space="preserve">. </w:t>
      </w:r>
    </w:p>
    <w:p w14:paraId="107A7773" w14:textId="038AFC12" w:rsidR="00BA7FB3" w:rsidRPr="003D5EC9" w:rsidRDefault="00BA7FB3" w:rsidP="00954DC3">
      <w:pPr>
        <w:spacing w:line="480" w:lineRule="auto"/>
        <w:jc w:val="both"/>
        <w:rPr>
          <w:rFonts w:asciiTheme="majorBidi" w:hAnsiTheme="majorBidi" w:cstheme="majorBidi"/>
          <w:sz w:val="24"/>
          <w:szCs w:val="24"/>
        </w:rPr>
      </w:pPr>
      <w:r w:rsidRPr="003D5EC9">
        <w:rPr>
          <w:rFonts w:asciiTheme="majorBidi" w:hAnsiTheme="majorBidi" w:cstheme="majorBidi"/>
          <w:sz w:val="24"/>
          <w:szCs w:val="24"/>
        </w:rPr>
        <w:t xml:space="preserve">Hamed </w:t>
      </w:r>
      <w:r w:rsidRPr="003D5EC9">
        <w:rPr>
          <w:rFonts w:asciiTheme="majorBidi" w:hAnsiTheme="majorBidi" w:cstheme="majorBidi"/>
          <w:i/>
          <w:iCs/>
          <w:sz w:val="24"/>
          <w:szCs w:val="24"/>
        </w:rPr>
        <w:t>et al</w:t>
      </w:r>
      <w:r w:rsidRPr="003D5EC9">
        <w:rPr>
          <w:rFonts w:asciiTheme="majorBidi" w:hAnsiTheme="majorBidi" w:cstheme="majorBidi"/>
          <w:sz w:val="24"/>
          <w:szCs w:val="24"/>
        </w:rPr>
        <w:t xml:space="preserve">., documented a recent chemical profiling </w:t>
      </w:r>
      <w:r w:rsidR="001A37AB" w:rsidRPr="003D5EC9">
        <w:rPr>
          <w:rFonts w:asciiTheme="majorBidi" w:hAnsiTheme="majorBidi" w:cstheme="majorBidi"/>
          <w:sz w:val="24"/>
          <w:szCs w:val="24"/>
        </w:rPr>
        <w:t>in addition to</w:t>
      </w:r>
      <w:r w:rsidRPr="003D5EC9">
        <w:rPr>
          <w:rFonts w:asciiTheme="majorBidi" w:hAnsiTheme="majorBidi" w:cstheme="majorBidi"/>
          <w:sz w:val="24"/>
          <w:szCs w:val="24"/>
        </w:rPr>
        <w:t xml:space="preserve"> molecular docking for nine chemical constituents isolated from </w:t>
      </w:r>
      <w:r w:rsidR="00CA25C4" w:rsidRPr="003D5EC9">
        <w:rPr>
          <w:rFonts w:asciiTheme="majorBidi" w:hAnsiTheme="majorBidi" w:cstheme="majorBidi"/>
          <w:i/>
          <w:iCs/>
          <w:sz w:val="24"/>
          <w:szCs w:val="24"/>
        </w:rPr>
        <w:t xml:space="preserve">C. </w:t>
      </w:r>
      <w:r w:rsidR="002C0C8A" w:rsidRPr="003D5EC9">
        <w:rPr>
          <w:rFonts w:asciiTheme="majorBidi" w:hAnsiTheme="majorBidi" w:cstheme="majorBidi"/>
          <w:i/>
          <w:iCs/>
          <w:sz w:val="24"/>
          <w:szCs w:val="24"/>
        </w:rPr>
        <w:t>papaya</w:t>
      </w:r>
      <w:r w:rsidR="00CA25C4" w:rsidRPr="003D5EC9">
        <w:rPr>
          <w:rFonts w:asciiTheme="majorBidi" w:hAnsiTheme="majorBidi" w:cstheme="majorBidi"/>
          <w:sz w:val="24"/>
          <w:szCs w:val="24"/>
        </w:rPr>
        <w:t xml:space="preserve"> </w:t>
      </w:r>
      <w:r w:rsidRPr="003D5EC9">
        <w:rPr>
          <w:rFonts w:asciiTheme="majorBidi" w:hAnsiTheme="majorBidi" w:cstheme="majorBidi"/>
          <w:sz w:val="24"/>
          <w:szCs w:val="24"/>
        </w:rPr>
        <w:t xml:space="preserve">L. </w:t>
      </w:r>
      <w:r w:rsidR="00AF504E" w:rsidRPr="003D5EC9">
        <w:rPr>
          <w:rFonts w:asciiTheme="majorBidi" w:hAnsiTheme="majorBidi" w:cstheme="majorBidi"/>
          <w:sz w:val="24"/>
          <w:szCs w:val="24"/>
        </w:rPr>
        <w:t>l</w:t>
      </w:r>
      <w:r w:rsidRPr="003D5EC9">
        <w:rPr>
          <w:rFonts w:asciiTheme="majorBidi" w:hAnsiTheme="majorBidi" w:cstheme="majorBidi"/>
          <w:sz w:val="24"/>
          <w:szCs w:val="24"/>
        </w:rPr>
        <w:t xml:space="preserve">eaves. </w:t>
      </w:r>
      <w:r w:rsidR="001A37AB" w:rsidRPr="003D5EC9">
        <w:rPr>
          <w:rFonts w:asciiTheme="majorBidi" w:hAnsiTheme="majorBidi" w:cstheme="majorBidi"/>
          <w:sz w:val="24"/>
          <w:szCs w:val="24"/>
        </w:rPr>
        <w:t xml:space="preserve">Where, </w:t>
      </w:r>
      <w:r w:rsidRPr="003D5EC9">
        <w:rPr>
          <w:rFonts w:asciiTheme="majorBidi" w:hAnsiTheme="majorBidi" w:cstheme="majorBidi"/>
          <w:sz w:val="24"/>
          <w:szCs w:val="24"/>
        </w:rPr>
        <w:t>two phenolics</w:t>
      </w:r>
      <w:r w:rsidR="001A37AB" w:rsidRPr="003D5EC9">
        <w:rPr>
          <w:rFonts w:asciiTheme="majorBidi" w:hAnsiTheme="majorBidi" w:cstheme="majorBidi"/>
          <w:sz w:val="24"/>
          <w:szCs w:val="24"/>
        </w:rPr>
        <w:t xml:space="preserve">; </w:t>
      </w:r>
      <w:r w:rsidRPr="003D5EC9">
        <w:rPr>
          <w:rFonts w:asciiTheme="majorBidi" w:hAnsiTheme="majorBidi" w:cstheme="majorBidi"/>
          <w:sz w:val="24"/>
          <w:szCs w:val="24"/>
        </w:rPr>
        <w:t>methyl gallate and clitorin</w:t>
      </w:r>
      <w:r w:rsidR="001A37AB" w:rsidRPr="003D5EC9">
        <w:rPr>
          <w:rFonts w:asciiTheme="majorBidi" w:hAnsiTheme="majorBidi" w:cstheme="majorBidi"/>
          <w:sz w:val="24"/>
          <w:szCs w:val="24"/>
          <w:shd w:val="clear" w:color="auto" w:fill="FFFFFF"/>
        </w:rPr>
        <w:t xml:space="preserve"> </w:t>
      </w:r>
      <w:r w:rsidRPr="003D5EC9">
        <w:rPr>
          <w:rFonts w:asciiTheme="majorBidi" w:hAnsiTheme="majorBidi" w:cstheme="majorBidi"/>
          <w:sz w:val="24"/>
          <w:szCs w:val="24"/>
        </w:rPr>
        <w:t xml:space="preserve">displayed </w:t>
      </w:r>
      <w:r w:rsidR="001A37AB" w:rsidRPr="003D5EC9">
        <w:rPr>
          <w:rFonts w:asciiTheme="majorBidi" w:hAnsiTheme="majorBidi" w:cstheme="majorBidi"/>
          <w:sz w:val="24"/>
          <w:szCs w:val="24"/>
        </w:rPr>
        <w:t>significant</w:t>
      </w:r>
      <w:r w:rsidRPr="003D5EC9">
        <w:rPr>
          <w:rFonts w:asciiTheme="majorBidi" w:hAnsiTheme="majorBidi" w:cstheme="majorBidi"/>
          <w:sz w:val="24"/>
          <w:szCs w:val="24"/>
        </w:rPr>
        <w:t xml:space="preserve"> cytotoxicity with an IC</w:t>
      </w:r>
      <w:r w:rsidRPr="003D5EC9">
        <w:rPr>
          <w:rFonts w:asciiTheme="majorBidi" w:hAnsiTheme="majorBidi" w:cstheme="majorBidi"/>
          <w:sz w:val="24"/>
          <w:szCs w:val="24"/>
          <w:vertAlign w:val="subscript"/>
        </w:rPr>
        <w:t>50</w:t>
      </w:r>
      <w:r w:rsidRPr="003D5EC9">
        <w:rPr>
          <w:rFonts w:asciiTheme="majorBidi" w:hAnsiTheme="majorBidi" w:cstheme="majorBidi"/>
          <w:sz w:val="24"/>
          <w:szCs w:val="24"/>
        </w:rPr>
        <w:t xml:space="preserve"> of 1.11 ± 0.06 and 2.47 ± 0.14 </w:t>
      </w:r>
      <w:r w:rsidRPr="003D5EC9">
        <w:rPr>
          <w:rFonts w:asciiTheme="majorBidi" w:hAnsiTheme="majorBidi" w:cstheme="majorBidi"/>
          <w:sz w:val="24"/>
          <w:szCs w:val="24"/>
          <w:lang w:val="es-ES"/>
        </w:rPr>
        <w:t>μ</w:t>
      </w:r>
      <w:r w:rsidRPr="003D5EC9">
        <w:rPr>
          <w:rFonts w:asciiTheme="majorBidi" w:hAnsiTheme="majorBidi" w:cstheme="majorBidi"/>
          <w:sz w:val="24"/>
          <w:szCs w:val="24"/>
        </w:rPr>
        <w:t>M, respectively. Moreover, methyl gallate and nicotiflorin showed key EGFR</w:t>
      </w:r>
      <w:r w:rsidRPr="003D5EC9">
        <w:rPr>
          <w:rFonts w:asciiTheme="majorBidi" w:hAnsiTheme="majorBidi" w:cstheme="majorBidi"/>
          <w:sz w:val="24"/>
          <w:szCs w:val="24"/>
          <w:vertAlign w:val="superscript"/>
        </w:rPr>
        <w:t>wt</w:t>
      </w:r>
      <w:r w:rsidRPr="003D5EC9">
        <w:rPr>
          <w:rFonts w:asciiTheme="majorBidi" w:hAnsiTheme="majorBidi" w:cstheme="majorBidi"/>
          <w:sz w:val="24"/>
          <w:szCs w:val="24"/>
        </w:rPr>
        <w:t> kinase inhibitory activities with an IC</w:t>
      </w:r>
      <w:r w:rsidRPr="003D5EC9">
        <w:rPr>
          <w:rFonts w:asciiTheme="majorBidi" w:hAnsiTheme="majorBidi" w:cstheme="majorBidi"/>
          <w:sz w:val="24"/>
          <w:szCs w:val="24"/>
          <w:vertAlign w:val="subscript"/>
        </w:rPr>
        <w:t>50</w:t>
      </w:r>
      <w:r w:rsidRPr="003D5EC9">
        <w:rPr>
          <w:rFonts w:asciiTheme="majorBidi" w:hAnsiTheme="majorBidi" w:cstheme="majorBidi"/>
          <w:sz w:val="24"/>
          <w:szCs w:val="24"/>
        </w:rPr>
        <w:t xml:space="preserve"> of 37.3 ± 1.9 and 41.08 ± 2.1 nM, respectively. </w:t>
      </w:r>
      <w:r w:rsidR="001A37AB" w:rsidRPr="003D5EC9">
        <w:rPr>
          <w:rFonts w:asciiTheme="majorBidi" w:hAnsiTheme="majorBidi" w:cstheme="majorBidi"/>
          <w:sz w:val="24"/>
          <w:szCs w:val="24"/>
        </w:rPr>
        <w:t xml:space="preserve">Also, </w:t>
      </w:r>
      <w:r w:rsidRPr="003D5EC9">
        <w:rPr>
          <w:rFonts w:asciiTheme="majorBidi" w:hAnsiTheme="majorBidi" w:cstheme="majorBidi"/>
          <w:sz w:val="24"/>
          <w:szCs w:val="24"/>
        </w:rPr>
        <w:t xml:space="preserve">clitorin and nicotiflorin </w:t>
      </w:r>
      <w:r w:rsidR="001A37AB" w:rsidRPr="003D5EC9">
        <w:rPr>
          <w:rFonts w:asciiTheme="majorBidi" w:hAnsiTheme="majorBidi" w:cstheme="majorBidi"/>
          <w:sz w:val="24"/>
          <w:szCs w:val="24"/>
        </w:rPr>
        <w:t xml:space="preserve">provoked </w:t>
      </w:r>
      <w:r w:rsidRPr="003D5EC9">
        <w:rPr>
          <w:rFonts w:asciiTheme="majorBidi" w:hAnsiTheme="majorBidi" w:cstheme="majorBidi"/>
          <w:sz w:val="24"/>
          <w:szCs w:val="24"/>
        </w:rPr>
        <w:t>the most potent aromatase kinase inhibitory activities with an IC</w:t>
      </w:r>
      <w:r w:rsidRPr="003D5EC9">
        <w:rPr>
          <w:rFonts w:asciiTheme="majorBidi" w:hAnsiTheme="majorBidi" w:cstheme="majorBidi"/>
          <w:sz w:val="24"/>
          <w:szCs w:val="24"/>
          <w:vertAlign w:val="subscript"/>
        </w:rPr>
        <w:t>50</w:t>
      </w:r>
      <w:r w:rsidRPr="003D5EC9">
        <w:rPr>
          <w:rFonts w:asciiTheme="majorBidi" w:hAnsiTheme="majorBidi" w:cstheme="majorBidi"/>
          <w:sz w:val="24"/>
          <w:szCs w:val="24"/>
        </w:rPr>
        <w:t xml:space="preserve"> of 77.41 ± 4.53 and 92.84 ± 5.44 nM </w:t>
      </w:r>
      <w:r w:rsidRPr="003D5EC9">
        <w:rPr>
          <w:rFonts w:asciiTheme="majorBidi" w:hAnsiTheme="majorBidi" w:cstheme="majorBidi"/>
          <w:sz w:val="24"/>
          <w:szCs w:val="24"/>
          <w:lang w:val="es-ES"/>
        </w:rPr>
        <w:fldChar w:fldCharType="begin"/>
      </w:r>
      <w:r w:rsidR="00954DC3" w:rsidRPr="003D5EC9">
        <w:rPr>
          <w:rFonts w:asciiTheme="majorBidi" w:hAnsiTheme="majorBidi" w:cstheme="majorBidi"/>
          <w:sz w:val="24"/>
          <w:szCs w:val="24"/>
        </w:rPr>
        <w:instrText xml:space="preserve"> ADDIN EN.CITE &lt;EndNote&gt;&lt;Cite&gt;&lt;Author&gt;Hamed&lt;/Author&gt;&lt;Year&gt;2022&lt;/Year&gt;&lt;RecNum&gt;89&lt;/RecNum&gt;&lt;DisplayText&gt;[15]&lt;/DisplayText&gt;&lt;record&gt;&lt;rec-number&gt;89&lt;/rec-number&gt;&lt;foreign-keys&gt;&lt;key app="EN" db-id="av0rvetrzzwrt3e0fvjptpruvx2vz999rwva" timestamp="1725263811"&gt;89&lt;/key&gt;&lt;/foreign-keys&gt;&lt;ref-type name="Journal Article"&gt;17&lt;/ref-type&gt;&lt;contributors&gt;&lt;authors&gt;&lt;author&gt;Hamed, Ashraf N. E.&lt;/author&gt;&lt;author&gt;Abouelela, Mohamed E.&lt;/author&gt;&lt;author&gt;El Zowalaty, Ahmed E.&lt;/author&gt;&lt;author&gt;Badr, Mohamed M.&lt;/author&gt;&lt;author&gt;Abdelkader, Mohamed S. A.&lt;/author&gt;&lt;/authors&gt;&lt;/contributors&gt;&lt;titles&gt;&lt;title&gt;Chemical constituents from Carica papaya Linn. leaves as potential cytotoxic, EGFRwt and aromatase (CYP19A) inhibitors; a study supported by molecular docking&lt;/title&gt;&lt;secondary-title&gt;RSC Adv.&lt;/secondary-title&gt;&lt;/titles&gt;&lt;periodical&gt;&lt;full-title&gt;RSC Adv.&lt;/full-title&gt;&lt;/periodical&gt;&lt;pages&gt;9154-9162&lt;/pages&gt;&lt;volume&gt;12&lt;/volume&gt;&lt;number&gt;15&lt;/number&gt;&lt;dates&gt;&lt;year&gt;2022&lt;/year&gt;&lt;/dates&gt;&lt;publisher&gt;The Royal Society of Chemistry&lt;/publisher&gt;&lt;work-type&gt;10.1039/D1RA07000B&lt;/work-type&gt;&lt;urls&gt;&lt;related-urls&gt;&lt;url&gt;http://dx.doi.org/10.1039/D1RA07000B&lt;/url&gt;&lt;/related-urls&gt;&lt;/urls&gt;&lt;electronic-resource-num&gt;10.1039/D1RA07000B&lt;/electronic-resource-num&gt;&lt;/record&gt;&lt;/Cite&gt;&lt;/EndNote&gt;</w:instrText>
      </w:r>
      <w:r w:rsidRPr="003D5EC9">
        <w:rPr>
          <w:rFonts w:asciiTheme="majorBidi" w:hAnsiTheme="majorBidi" w:cstheme="majorBidi"/>
          <w:sz w:val="24"/>
          <w:szCs w:val="24"/>
          <w:lang w:val="es-ES"/>
        </w:rPr>
        <w:fldChar w:fldCharType="separate"/>
      </w:r>
      <w:r w:rsidR="00E13A3A" w:rsidRPr="003D5EC9">
        <w:rPr>
          <w:rFonts w:asciiTheme="majorBidi" w:hAnsiTheme="majorBidi" w:cstheme="majorBidi"/>
          <w:noProof/>
          <w:sz w:val="24"/>
          <w:szCs w:val="24"/>
        </w:rPr>
        <w:t>[15]</w:t>
      </w:r>
      <w:r w:rsidRPr="003D5EC9">
        <w:rPr>
          <w:rFonts w:asciiTheme="majorBidi" w:hAnsiTheme="majorBidi" w:cstheme="majorBidi"/>
          <w:sz w:val="24"/>
          <w:szCs w:val="24"/>
          <w:lang w:val="es-ES"/>
        </w:rPr>
        <w:fldChar w:fldCharType="end"/>
      </w:r>
      <w:r w:rsidRPr="003D5EC9">
        <w:rPr>
          <w:rFonts w:asciiTheme="majorBidi" w:hAnsiTheme="majorBidi" w:cstheme="majorBidi"/>
          <w:sz w:val="24"/>
          <w:szCs w:val="24"/>
        </w:rPr>
        <w:t xml:space="preserve">. Recently, Adedayo and his co-workers have comparatively investigated the acetylcholinesterase (AChE) and butyrylcholinesterase (BChE) inhibitory effect, production of quinolone and Fe-induced thiobarbituric </w:t>
      </w:r>
      <w:r w:rsidR="0085485D" w:rsidRPr="003D5EC9">
        <w:rPr>
          <w:rFonts w:asciiTheme="majorBidi" w:hAnsiTheme="majorBidi" w:cstheme="majorBidi"/>
          <w:sz w:val="24"/>
          <w:szCs w:val="24"/>
        </w:rPr>
        <w:t xml:space="preserve">reactive acid species (TBARS) and antioxidant properties </w:t>
      </w:r>
      <w:r w:rsidR="005A6E6C" w:rsidRPr="003D5EC9">
        <w:rPr>
          <w:rFonts w:asciiTheme="majorBidi" w:hAnsiTheme="majorBidi" w:cstheme="majorBidi"/>
          <w:sz w:val="24"/>
          <w:szCs w:val="24"/>
        </w:rPr>
        <w:t xml:space="preserve">ferric </w:t>
      </w:r>
      <w:r w:rsidR="005B47F9" w:rsidRPr="003D5EC9">
        <w:rPr>
          <w:rFonts w:asciiTheme="majorBidi" w:hAnsiTheme="majorBidi" w:cstheme="majorBidi"/>
          <w:sz w:val="24"/>
          <w:szCs w:val="24"/>
        </w:rPr>
        <w:t>reducing antioxidant</w:t>
      </w:r>
      <w:r w:rsidR="00CA25C4" w:rsidRPr="003D5EC9">
        <w:rPr>
          <w:rFonts w:asciiTheme="majorBidi" w:hAnsiTheme="majorBidi" w:cstheme="majorBidi"/>
          <w:sz w:val="24"/>
          <w:szCs w:val="24"/>
        </w:rPr>
        <w:t xml:space="preserve"> property </w:t>
      </w:r>
      <w:r w:rsidR="00A373F6" w:rsidRPr="003D5EC9">
        <w:rPr>
          <w:rFonts w:asciiTheme="majorBidi" w:hAnsiTheme="majorBidi" w:cstheme="majorBidi"/>
          <w:sz w:val="24"/>
          <w:szCs w:val="24"/>
        </w:rPr>
        <w:t>(FRAP), 2, 2-diphenyl-1-  picrylhydrazyl (DPPH</w:t>
      </w:r>
      <w:r w:rsidR="0073383D" w:rsidRPr="003D5EC9">
        <w:rPr>
          <w:rFonts w:asciiTheme="majorBidi" w:hAnsiTheme="majorBidi" w:cstheme="majorBidi"/>
          <w:sz w:val="24"/>
          <w:szCs w:val="24"/>
        </w:rPr>
        <w:t>)</w:t>
      </w:r>
      <w:r w:rsidR="00A373F6" w:rsidRPr="003D5EC9">
        <w:rPr>
          <w:rFonts w:asciiTheme="majorBidi" w:hAnsiTheme="majorBidi" w:cstheme="majorBidi"/>
          <w:sz w:val="24"/>
          <w:szCs w:val="24"/>
        </w:rPr>
        <w:t xml:space="preserve"> </w:t>
      </w:r>
      <w:r w:rsidRPr="003D5EC9">
        <w:rPr>
          <w:rFonts w:asciiTheme="majorBidi" w:hAnsiTheme="majorBidi" w:cstheme="majorBidi"/>
          <w:sz w:val="24"/>
          <w:szCs w:val="24"/>
        </w:rPr>
        <w:t xml:space="preserve">radical scavenging ability of alkaloid and phenolic-rich crude </w:t>
      </w:r>
      <w:r w:rsidR="00650904" w:rsidRPr="003D5EC9">
        <w:rPr>
          <w:rFonts w:asciiTheme="majorBidi" w:hAnsiTheme="majorBidi" w:cstheme="majorBidi"/>
          <w:sz w:val="24"/>
          <w:szCs w:val="24"/>
        </w:rPr>
        <w:t xml:space="preserve">fractions </w:t>
      </w:r>
      <w:r w:rsidRPr="003D5EC9">
        <w:rPr>
          <w:rFonts w:asciiTheme="majorBidi" w:hAnsiTheme="majorBidi" w:cstheme="majorBidi"/>
          <w:sz w:val="24"/>
          <w:szCs w:val="24"/>
        </w:rPr>
        <w:t xml:space="preserve">from </w:t>
      </w:r>
      <w:r w:rsidRPr="003D5EC9">
        <w:rPr>
          <w:rFonts w:asciiTheme="majorBidi" w:hAnsiTheme="majorBidi" w:cstheme="majorBidi"/>
          <w:i/>
          <w:iCs/>
          <w:sz w:val="24"/>
          <w:szCs w:val="24"/>
        </w:rPr>
        <w:t>C</w:t>
      </w:r>
      <w:r w:rsidR="002C0C8A" w:rsidRPr="003D5EC9">
        <w:rPr>
          <w:rFonts w:asciiTheme="majorBidi" w:hAnsiTheme="majorBidi" w:cstheme="majorBidi"/>
          <w:i/>
          <w:iCs/>
          <w:sz w:val="24"/>
          <w:szCs w:val="24"/>
        </w:rPr>
        <w:t>.</w:t>
      </w:r>
      <w:r w:rsidRPr="003D5EC9">
        <w:rPr>
          <w:rFonts w:asciiTheme="majorBidi" w:hAnsiTheme="majorBidi" w:cstheme="majorBidi"/>
          <w:i/>
          <w:iCs/>
          <w:sz w:val="24"/>
          <w:szCs w:val="24"/>
        </w:rPr>
        <w:t xml:space="preserve"> papaya</w:t>
      </w:r>
      <w:r w:rsidRPr="003D5EC9">
        <w:rPr>
          <w:rFonts w:asciiTheme="majorBidi" w:hAnsiTheme="majorBidi" w:cstheme="majorBidi"/>
          <w:sz w:val="24"/>
          <w:szCs w:val="24"/>
        </w:rPr>
        <w:t xml:space="preserve"> leaf. Indeed, the </w:t>
      </w:r>
      <w:r w:rsidR="00650904" w:rsidRPr="003D5EC9">
        <w:rPr>
          <w:rFonts w:asciiTheme="majorBidi" w:hAnsiTheme="majorBidi" w:cstheme="majorBidi"/>
          <w:sz w:val="24"/>
          <w:szCs w:val="24"/>
        </w:rPr>
        <w:t>hydro</w:t>
      </w:r>
      <w:r w:rsidR="0085485D" w:rsidRPr="003D5EC9">
        <w:rPr>
          <w:rFonts w:asciiTheme="majorBidi" w:hAnsiTheme="majorBidi" w:cstheme="majorBidi"/>
          <w:sz w:val="24"/>
          <w:szCs w:val="24"/>
        </w:rPr>
        <w:t xml:space="preserve">-methanolic </w:t>
      </w:r>
      <w:r w:rsidR="00650904" w:rsidRPr="003D5EC9">
        <w:rPr>
          <w:rFonts w:asciiTheme="majorBidi" w:hAnsiTheme="majorBidi" w:cstheme="majorBidi"/>
          <w:sz w:val="24"/>
          <w:szCs w:val="24"/>
        </w:rPr>
        <w:t xml:space="preserve">fraction </w:t>
      </w:r>
      <w:r w:rsidR="0085485D" w:rsidRPr="003D5EC9">
        <w:rPr>
          <w:rFonts w:asciiTheme="majorBidi" w:hAnsiTheme="majorBidi" w:cstheme="majorBidi"/>
          <w:sz w:val="24"/>
          <w:szCs w:val="24"/>
        </w:rPr>
        <w:t xml:space="preserve">had </w:t>
      </w:r>
      <w:r w:rsidRPr="003D5EC9">
        <w:rPr>
          <w:rFonts w:asciiTheme="majorBidi" w:hAnsiTheme="majorBidi" w:cstheme="majorBidi"/>
          <w:sz w:val="24"/>
          <w:szCs w:val="24"/>
        </w:rPr>
        <w:t>displayed the highest AChE inhibitory effect while aqueous fraction showed the highest BChE inhibitory activity.</w:t>
      </w:r>
      <w:r w:rsidR="0052724C" w:rsidRPr="003D5EC9">
        <w:rPr>
          <w:rFonts w:asciiTheme="majorBidi" w:hAnsiTheme="majorBidi" w:cstheme="majorBidi"/>
          <w:sz w:val="24"/>
          <w:szCs w:val="24"/>
        </w:rPr>
        <w:t xml:space="preserve"> </w:t>
      </w:r>
      <w:r w:rsidRPr="003D5EC9">
        <w:rPr>
          <w:rFonts w:asciiTheme="majorBidi" w:hAnsiTheme="majorBidi" w:cstheme="majorBidi"/>
          <w:sz w:val="24"/>
          <w:szCs w:val="24"/>
        </w:rPr>
        <w:t>Furthermore, t</w:t>
      </w:r>
      <w:r w:rsidR="0085485D" w:rsidRPr="003D5EC9">
        <w:rPr>
          <w:rFonts w:asciiTheme="majorBidi" w:hAnsiTheme="majorBidi" w:cstheme="majorBidi"/>
          <w:sz w:val="24"/>
          <w:szCs w:val="24"/>
        </w:rPr>
        <w:t xml:space="preserve">he </w:t>
      </w:r>
      <w:r w:rsidR="00650904" w:rsidRPr="003D5EC9">
        <w:rPr>
          <w:rFonts w:asciiTheme="majorBidi" w:hAnsiTheme="majorBidi" w:cstheme="majorBidi"/>
          <w:sz w:val="24"/>
          <w:szCs w:val="24"/>
        </w:rPr>
        <w:t>hydro</w:t>
      </w:r>
      <w:r w:rsidR="0085485D" w:rsidRPr="003D5EC9">
        <w:rPr>
          <w:rFonts w:asciiTheme="majorBidi" w:hAnsiTheme="majorBidi" w:cstheme="majorBidi"/>
          <w:sz w:val="24"/>
          <w:szCs w:val="24"/>
        </w:rPr>
        <w:t xml:space="preserve">-methanolic fraction exhibited </w:t>
      </w:r>
      <w:r w:rsidR="005A6E6C" w:rsidRPr="003D5EC9">
        <w:rPr>
          <w:rFonts w:asciiTheme="majorBidi" w:hAnsiTheme="majorBidi" w:cstheme="majorBidi"/>
          <w:sz w:val="24"/>
          <w:szCs w:val="24"/>
        </w:rPr>
        <w:t xml:space="preserve">the highest </w:t>
      </w:r>
      <w:r w:rsidR="005B47F9" w:rsidRPr="003D5EC9">
        <w:rPr>
          <w:rFonts w:asciiTheme="majorBidi" w:hAnsiTheme="majorBidi" w:cstheme="majorBidi"/>
          <w:sz w:val="24"/>
          <w:szCs w:val="24"/>
        </w:rPr>
        <w:t xml:space="preserve">inhibitory </w:t>
      </w:r>
      <w:r w:rsidRPr="003D5EC9">
        <w:rPr>
          <w:rFonts w:asciiTheme="majorBidi" w:hAnsiTheme="majorBidi" w:cstheme="majorBidi"/>
          <w:sz w:val="24"/>
          <w:szCs w:val="24"/>
        </w:rPr>
        <w:t>activit</w:t>
      </w:r>
      <w:r w:rsidR="005B47F9" w:rsidRPr="003D5EC9">
        <w:rPr>
          <w:rFonts w:asciiTheme="majorBidi" w:hAnsiTheme="majorBidi" w:cstheme="majorBidi"/>
          <w:sz w:val="24"/>
          <w:szCs w:val="24"/>
        </w:rPr>
        <w:t xml:space="preserve">y on </w:t>
      </w:r>
      <w:r w:rsidRPr="003D5EC9">
        <w:rPr>
          <w:rFonts w:asciiTheme="majorBidi" w:hAnsiTheme="majorBidi" w:cstheme="majorBidi"/>
          <w:sz w:val="24"/>
          <w:szCs w:val="24"/>
        </w:rPr>
        <w:t>Fe</w:t>
      </w:r>
      <w:r w:rsidRPr="003D5EC9">
        <w:rPr>
          <w:rFonts w:asciiTheme="majorBidi" w:hAnsiTheme="majorBidi" w:cstheme="majorBidi"/>
          <w:sz w:val="24"/>
          <w:szCs w:val="24"/>
          <w:vertAlign w:val="superscript"/>
        </w:rPr>
        <w:t>2+</w:t>
      </w:r>
      <w:r w:rsidRPr="003D5EC9">
        <w:rPr>
          <w:rFonts w:asciiTheme="majorBidi" w:hAnsiTheme="majorBidi" w:cstheme="majorBidi"/>
          <w:sz w:val="24"/>
          <w:szCs w:val="24"/>
        </w:rPr>
        <w:t>-induced TBARS production, while the alkaloid</w:t>
      </w:r>
      <w:r w:rsidR="0052724C" w:rsidRPr="003D5EC9">
        <w:rPr>
          <w:rFonts w:asciiTheme="majorBidi" w:hAnsiTheme="majorBidi" w:cstheme="majorBidi"/>
          <w:sz w:val="24"/>
          <w:szCs w:val="24"/>
        </w:rPr>
        <w:t>-</w:t>
      </w:r>
      <w:r w:rsidRPr="003D5EC9">
        <w:rPr>
          <w:rFonts w:asciiTheme="majorBidi" w:hAnsiTheme="majorBidi" w:cstheme="majorBidi"/>
          <w:sz w:val="24"/>
          <w:szCs w:val="24"/>
        </w:rPr>
        <w:t xml:space="preserve">rich </w:t>
      </w:r>
      <w:r w:rsidR="00650904" w:rsidRPr="003D5EC9">
        <w:rPr>
          <w:rFonts w:asciiTheme="majorBidi" w:hAnsiTheme="majorBidi" w:cstheme="majorBidi"/>
          <w:sz w:val="24"/>
          <w:szCs w:val="24"/>
        </w:rPr>
        <w:t xml:space="preserve">fraction </w:t>
      </w:r>
      <w:r w:rsidRPr="003D5EC9">
        <w:rPr>
          <w:rFonts w:asciiTheme="majorBidi" w:hAnsiTheme="majorBidi" w:cstheme="majorBidi"/>
          <w:sz w:val="24"/>
          <w:szCs w:val="24"/>
        </w:rPr>
        <w:t>significant</w:t>
      </w:r>
      <w:r w:rsidR="0052724C" w:rsidRPr="003D5EC9">
        <w:rPr>
          <w:rFonts w:asciiTheme="majorBidi" w:hAnsiTheme="majorBidi" w:cstheme="majorBidi"/>
          <w:sz w:val="24"/>
          <w:szCs w:val="24"/>
        </w:rPr>
        <w:t xml:space="preserve">ly </w:t>
      </w:r>
      <w:r w:rsidR="005B47F9" w:rsidRPr="003D5EC9">
        <w:rPr>
          <w:rFonts w:asciiTheme="majorBidi" w:hAnsiTheme="majorBidi" w:cstheme="majorBidi"/>
          <w:sz w:val="24"/>
          <w:szCs w:val="24"/>
        </w:rPr>
        <w:t>inhibit</w:t>
      </w:r>
      <w:r w:rsidR="0052724C" w:rsidRPr="003D5EC9">
        <w:rPr>
          <w:rFonts w:asciiTheme="majorBidi" w:hAnsiTheme="majorBidi" w:cstheme="majorBidi"/>
          <w:sz w:val="24"/>
          <w:szCs w:val="24"/>
        </w:rPr>
        <w:t>ed</w:t>
      </w:r>
      <w:r w:rsidR="005B47F9" w:rsidRPr="003D5EC9">
        <w:rPr>
          <w:rFonts w:asciiTheme="majorBidi" w:hAnsiTheme="majorBidi" w:cstheme="majorBidi"/>
          <w:sz w:val="24"/>
          <w:szCs w:val="24"/>
        </w:rPr>
        <w:t xml:space="preserve"> </w:t>
      </w:r>
      <w:r w:rsidR="0052724C" w:rsidRPr="003D5EC9">
        <w:rPr>
          <w:rFonts w:asciiTheme="majorBidi" w:hAnsiTheme="majorBidi" w:cstheme="majorBidi"/>
          <w:sz w:val="24"/>
          <w:szCs w:val="24"/>
        </w:rPr>
        <w:t>quinolone</w:t>
      </w:r>
      <w:r w:rsidR="005B47F9" w:rsidRPr="003D5EC9">
        <w:rPr>
          <w:rFonts w:asciiTheme="majorBidi" w:hAnsiTheme="majorBidi" w:cstheme="majorBidi"/>
          <w:sz w:val="24"/>
          <w:szCs w:val="24"/>
        </w:rPr>
        <w:t xml:space="preserve">-induced TBARS </w:t>
      </w:r>
      <w:r w:rsidRPr="003D5EC9">
        <w:rPr>
          <w:rFonts w:asciiTheme="majorBidi" w:hAnsiTheme="majorBidi" w:cstheme="majorBidi"/>
          <w:sz w:val="24"/>
          <w:szCs w:val="24"/>
        </w:rPr>
        <w:t>production</w:t>
      </w:r>
      <w:r w:rsidR="0052724C" w:rsidRPr="003D5EC9">
        <w:rPr>
          <w:rFonts w:asciiTheme="majorBidi" w:hAnsiTheme="majorBidi" w:cstheme="majorBidi"/>
          <w:sz w:val="24"/>
          <w:szCs w:val="24"/>
        </w:rPr>
        <w:t>.</w:t>
      </w:r>
      <w:r w:rsidR="00D82143" w:rsidRPr="003D5EC9">
        <w:rPr>
          <w:rFonts w:asciiTheme="majorBidi" w:hAnsiTheme="majorBidi" w:cstheme="majorBidi"/>
          <w:sz w:val="24"/>
          <w:szCs w:val="24"/>
        </w:rPr>
        <w:t xml:space="preserve"> </w:t>
      </w:r>
      <w:r w:rsidR="0052724C" w:rsidRPr="003D5EC9">
        <w:rPr>
          <w:rFonts w:asciiTheme="majorBidi" w:hAnsiTheme="majorBidi" w:cstheme="majorBidi"/>
          <w:sz w:val="24"/>
          <w:szCs w:val="24"/>
        </w:rPr>
        <w:t xml:space="preserve">The </w:t>
      </w:r>
      <w:r w:rsidRPr="003D5EC9">
        <w:rPr>
          <w:rFonts w:asciiTheme="majorBidi" w:hAnsiTheme="majorBidi" w:cstheme="majorBidi"/>
          <w:sz w:val="24"/>
          <w:szCs w:val="24"/>
        </w:rPr>
        <w:t xml:space="preserve">aqueous-methanolic fraction showed most significant </w:t>
      </w:r>
      <w:r w:rsidR="0052724C" w:rsidRPr="003D5EC9">
        <w:rPr>
          <w:rFonts w:asciiTheme="majorBidi" w:hAnsiTheme="majorBidi" w:cstheme="majorBidi"/>
          <w:sz w:val="24"/>
          <w:szCs w:val="24"/>
        </w:rPr>
        <w:t xml:space="preserve">anticholinesterases and antioxidant </w:t>
      </w:r>
      <w:r w:rsidRPr="003D5EC9">
        <w:rPr>
          <w:rFonts w:asciiTheme="majorBidi" w:hAnsiTheme="majorBidi" w:cstheme="majorBidi"/>
          <w:sz w:val="24"/>
          <w:szCs w:val="24"/>
        </w:rPr>
        <w:t xml:space="preserve">activity </w:t>
      </w:r>
      <w:r w:rsidR="0052724C" w:rsidRPr="003D5EC9">
        <w:rPr>
          <w:rFonts w:asciiTheme="majorBidi" w:hAnsiTheme="majorBidi" w:cstheme="majorBidi"/>
          <w:sz w:val="24"/>
          <w:szCs w:val="24"/>
        </w:rPr>
        <w:t>which</w:t>
      </w:r>
      <w:r w:rsidRPr="003D5EC9">
        <w:rPr>
          <w:rFonts w:asciiTheme="majorBidi" w:hAnsiTheme="majorBidi" w:cstheme="majorBidi"/>
          <w:sz w:val="24"/>
          <w:szCs w:val="24"/>
        </w:rPr>
        <w:t xml:space="preserve"> </w:t>
      </w:r>
      <w:r w:rsidR="00650904" w:rsidRPr="003D5EC9">
        <w:rPr>
          <w:rFonts w:asciiTheme="majorBidi" w:hAnsiTheme="majorBidi" w:cstheme="majorBidi"/>
          <w:sz w:val="24"/>
          <w:szCs w:val="24"/>
        </w:rPr>
        <w:t xml:space="preserve">might </w:t>
      </w:r>
      <w:r w:rsidRPr="003D5EC9">
        <w:rPr>
          <w:rFonts w:asciiTheme="majorBidi" w:hAnsiTheme="majorBidi" w:cstheme="majorBidi"/>
          <w:sz w:val="24"/>
          <w:szCs w:val="24"/>
        </w:rPr>
        <w:t xml:space="preserve">be attributed </w:t>
      </w:r>
      <w:r w:rsidR="0052724C" w:rsidRPr="003D5EC9">
        <w:rPr>
          <w:rFonts w:asciiTheme="majorBidi" w:hAnsiTheme="majorBidi" w:cstheme="majorBidi"/>
          <w:sz w:val="24"/>
          <w:szCs w:val="24"/>
        </w:rPr>
        <w:t>to the</w:t>
      </w:r>
      <w:r w:rsidRPr="003D5EC9">
        <w:rPr>
          <w:rFonts w:asciiTheme="majorBidi" w:hAnsiTheme="majorBidi" w:cstheme="majorBidi"/>
          <w:sz w:val="24"/>
          <w:szCs w:val="24"/>
        </w:rPr>
        <w:t xml:space="preserve"> </w:t>
      </w:r>
      <w:r w:rsidR="00650904" w:rsidRPr="003D5EC9">
        <w:rPr>
          <w:rFonts w:asciiTheme="majorBidi" w:hAnsiTheme="majorBidi" w:cstheme="majorBidi"/>
          <w:sz w:val="24"/>
          <w:szCs w:val="24"/>
        </w:rPr>
        <w:t xml:space="preserve">enriched </w:t>
      </w:r>
      <w:r w:rsidRPr="003D5EC9">
        <w:rPr>
          <w:rFonts w:asciiTheme="majorBidi" w:hAnsiTheme="majorBidi" w:cstheme="majorBidi"/>
          <w:sz w:val="24"/>
          <w:szCs w:val="24"/>
        </w:rPr>
        <w:t xml:space="preserve">flavonoid content. Such interesting biomedical  properties  </w:t>
      </w:r>
      <w:r w:rsidR="009F7BF9" w:rsidRPr="003D5EC9">
        <w:rPr>
          <w:rFonts w:asciiTheme="majorBidi" w:hAnsiTheme="majorBidi" w:cstheme="majorBidi"/>
          <w:sz w:val="24"/>
          <w:szCs w:val="24"/>
        </w:rPr>
        <w:t xml:space="preserve">might  </w:t>
      </w:r>
      <w:r w:rsidR="0052724C" w:rsidRPr="003D5EC9">
        <w:rPr>
          <w:rFonts w:asciiTheme="majorBidi" w:hAnsiTheme="majorBidi" w:cstheme="majorBidi"/>
          <w:sz w:val="24"/>
          <w:szCs w:val="24"/>
        </w:rPr>
        <w:t>corroborate to the</w:t>
      </w:r>
      <w:r w:rsidRPr="003D5EC9">
        <w:rPr>
          <w:rFonts w:asciiTheme="majorBidi" w:hAnsiTheme="majorBidi" w:cstheme="majorBidi"/>
          <w:sz w:val="24"/>
          <w:szCs w:val="24"/>
        </w:rPr>
        <w:t xml:space="preserve"> folkloric medicine for treating some neurological challenges </w:t>
      </w:r>
      <w:r w:rsidRPr="003D5EC9">
        <w:rPr>
          <w:rFonts w:asciiTheme="majorBidi" w:hAnsiTheme="majorBidi" w:cstheme="majorBidi"/>
          <w:sz w:val="24"/>
          <w:szCs w:val="24"/>
        </w:rPr>
        <w:fldChar w:fldCharType="begin"/>
      </w:r>
      <w:r w:rsidR="00954DC3" w:rsidRPr="003D5EC9">
        <w:rPr>
          <w:rFonts w:asciiTheme="majorBidi" w:hAnsiTheme="majorBidi" w:cstheme="majorBidi"/>
          <w:sz w:val="24"/>
          <w:szCs w:val="24"/>
        </w:rPr>
        <w:instrText xml:space="preserve"> ADDIN EN.CITE &lt;EndNote&gt;&lt;Cite&gt;&lt;Author&gt;Adedayo&lt;/Author&gt;&lt;Year&gt;2021&lt;/Year&gt;&lt;RecNum&gt;90&lt;/RecNum&gt;&lt;DisplayText&gt;[16]&lt;/DisplayText&gt;&lt;record&gt;&lt;rec-number&gt;90&lt;/rec-number&gt;&lt;foreign-keys&gt;&lt;key app="EN" db-id="av0rvetrzzwrt3e0fvjptpruvx2vz999rwva" timestamp="1725263811"&gt;90&lt;/key&gt;&lt;/foreign-keys&gt;&lt;ref-type name="Journal Article"&gt;17&lt;/ref-type&gt;&lt;contributors&gt;&lt;authors&gt;&lt;author&gt;Adedayo, Bukola C.&lt;/author&gt;&lt;author&gt;Oyeleye, Sunday I.&lt;/author&gt;&lt;author&gt;Okeke, Bathlomew M.&lt;/author&gt;&lt;author&gt;Oboh, Ganiyu&lt;/author&gt;&lt;/authors&gt;&lt;/contributors&gt;&lt;titles&gt;&lt;title&gt;Anti-cholinesterase and antioxidant properties of alkaloid and phenolic-rich extracts from pawpaw (Carica papaya) leaf: A comparative study&lt;/title&gt;&lt;secondary-title&gt;Flavour Frag. J.&lt;/secondary-title&gt;&lt;/titles&gt;&lt;periodical&gt;&lt;full-title&gt;Flavour Frag. J.&lt;/full-title&gt;&lt;/periodical&gt;&lt;pages&gt;47-54&lt;/pages&gt;&lt;volume&gt;36&lt;/volume&gt;&lt;number&gt;1&lt;/number&gt;&lt;dates&gt;&lt;year&gt;2021&lt;/year&gt;&lt;/dates&gt;&lt;isbn&gt;0882-5734&lt;/isbn&gt;&lt;urls&gt;&lt;related-urls&gt;&lt;url&gt;https://onlinelibrary.wiley.com/doi/abs/10.1002/ffj.3615&lt;/url&gt;&lt;/related-urls&gt;&lt;/urls&gt;&lt;electronic-resource-num&gt;https://doi.org/10.1002/ffj.3615&lt;/electronic-resource-num&gt;&lt;/record&gt;&lt;/Cite&gt;&lt;/EndNote&gt;</w:instrText>
      </w:r>
      <w:r w:rsidRPr="003D5EC9">
        <w:rPr>
          <w:rFonts w:asciiTheme="majorBidi" w:hAnsiTheme="majorBidi" w:cstheme="majorBidi"/>
          <w:sz w:val="24"/>
          <w:szCs w:val="24"/>
        </w:rPr>
        <w:fldChar w:fldCharType="separate"/>
      </w:r>
      <w:r w:rsidR="00E13A3A" w:rsidRPr="003D5EC9">
        <w:rPr>
          <w:rFonts w:asciiTheme="majorBidi" w:hAnsiTheme="majorBidi" w:cstheme="majorBidi"/>
          <w:noProof/>
          <w:sz w:val="24"/>
          <w:szCs w:val="24"/>
        </w:rPr>
        <w:t>[16]</w:t>
      </w:r>
      <w:r w:rsidRPr="003D5EC9">
        <w:rPr>
          <w:rFonts w:asciiTheme="majorBidi" w:hAnsiTheme="majorBidi" w:cstheme="majorBidi"/>
          <w:sz w:val="24"/>
          <w:szCs w:val="24"/>
        </w:rPr>
        <w:fldChar w:fldCharType="end"/>
      </w:r>
      <w:r w:rsidRPr="003D5EC9">
        <w:rPr>
          <w:rFonts w:asciiTheme="majorBidi" w:hAnsiTheme="majorBidi" w:cstheme="majorBidi"/>
          <w:sz w:val="24"/>
          <w:szCs w:val="24"/>
        </w:rPr>
        <w:t xml:space="preserve">. </w:t>
      </w:r>
    </w:p>
    <w:p w14:paraId="66837D10" w14:textId="2BAEB5F5" w:rsidR="00927069" w:rsidRPr="003D5EC9" w:rsidRDefault="00927069" w:rsidP="00E13A3A">
      <w:pPr>
        <w:spacing w:line="480" w:lineRule="auto"/>
        <w:jc w:val="both"/>
        <w:rPr>
          <w:rFonts w:asciiTheme="majorBidi" w:hAnsiTheme="majorBidi" w:cstheme="majorBidi"/>
          <w:sz w:val="24"/>
          <w:szCs w:val="24"/>
        </w:rPr>
      </w:pPr>
      <w:r w:rsidRPr="003D5EC9">
        <w:rPr>
          <w:rFonts w:asciiTheme="majorBidi" w:hAnsiTheme="majorBidi" w:cstheme="majorBidi"/>
          <w:sz w:val="24"/>
          <w:szCs w:val="24"/>
        </w:rPr>
        <w:t xml:space="preserve">Interestingly, </w:t>
      </w:r>
      <w:bookmarkStart w:id="0" w:name="_Hlk175501788"/>
      <w:r w:rsidRPr="003D5EC9">
        <w:rPr>
          <w:rFonts w:asciiTheme="majorBidi" w:hAnsiTheme="majorBidi" w:cstheme="majorBidi"/>
          <w:i/>
          <w:iCs/>
          <w:sz w:val="24"/>
          <w:szCs w:val="24"/>
        </w:rPr>
        <w:t>Carica papaya</w:t>
      </w:r>
      <w:r w:rsidRPr="003D5EC9">
        <w:rPr>
          <w:rFonts w:asciiTheme="majorBidi" w:hAnsiTheme="majorBidi" w:cstheme="majorBidi"/>
          <w:sz w:val="24"/>
          <w:szCs w:val="24"/>
        </w:rPr>
        <w:t xml:space="preserve"> L. (papaya) </w:t>
      </w:r>
      <w:bookmarkEnd w:id="0"/>
      <w:r w:rsidRPr="003D5EC9">
        <w:rPr>
          <w:rFonts w:asciiTheme="majorBidi" w:hAnsiTheme="majorBidi" w:cstheme="majorBidi"/>
          <w:sz w:val="24"/>
          <w:szCs w:val="24"/>
        </w:rPr>
        <w:t>seeds have been studied for their phytochemical composition and the isolation of various bioactive compounds. The seeds are rich in a variety of phytochemicals that contribute to their medicinal properties, including antioxidant, antimicrobial, anti-inflammatory, and anti-cancer activities</w:t>
      </w:r>
      <w:r w:rsidR="007645E0" w:rsidRPr="003D5EC9">
        <w:rPr>
          <w:rFonts w:asciiTheme="majorBidi" w:hAnsiTheme="majorBidi" w:cstheme="majorBidi"/>
          <w:sz w:val="24"/>
          <w:szCs w:val="24"/>
        </w:rPr>
        <w:t xml:space="preserve"> </w:t>
      </w:r>
      <w:r w:rsidR="007645E0" w:rsidRPr="003D5EC9">
        <w:rPr>
          <w:rFonts w:asciiTheme="majorBidi" w:hAnsiTheme="majorBidi" w:cstheme="majorBidi"/>
          <w:sz w:val="24"/>
          <w:szCs w:val="24"/>
        </w:rPr>
        <w:fldChar w:fldCharType="begin">
          <w:fldData xml:space="preserve">PEVuZE5vdGU+PENpdGU+PEF1dGhvcj5OYWthbXVyYTwvQXV0aG9yPjxZZWFyPjIwMDc8L1llYXI+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=
</w:fldData>
        </w:fldChar>
      </w:r>
      <w:r w:rsidR="00E13A3A" w:rsidRPr="003D5EC9">
        <w:rPr>
          <w:rFonts w:asciiTheme="majorBidi" w:hAnsiTheme="majorBidi" w:cstheme="majorBidi"/>
          <w:sz w:val="24"/>
          <w:szCs w:val="24"/>
        </w:rPr>
        <w:instrText xml:space="preserve"> ADDIN EN.CITE </w:instrText>
      </w:r>
      <w:r w:rsidR="00E13A3A" w:rsidRPr="003D5EC9">
        <w:rPr>
          <w:rFonts w:asciiTheme="majorBidi" w:hAnsiTheme="majorBidi" w:cstheme="majorBidi"/>
          <w:sz w:val="24"/>
          <w:szCs w:val="24"/>
        </w:rPr>
        <w:fldChar w:fldCharType="begin">
          <w:fldData xml:space="preserve">PEVuZE5vdGU+PENpdGU+PEF1dGhvcj5OYWthbXVyYTwvQXV0aG9yPjxZZWFyPjIwMDc8L1llYXI+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=
</w:fldData>
        </w:fldChar>
      </w:r>
      <w:r w:rsidR="00E13A3A" w:rsidRPr="003D5EC9">
        <w:rPr>
          <w:rFonts w:asciiTheme="majorBidi" w:hAnsiTheme="majorBidi" w:cstheme="majorBidi"/>
          <w:sz w:val="24"/>
          <w:szCs w:val="24"/>
        </w:rPr>
        <w:instrText xml:space="preserve"> ADDIN EN.CITE.DATA </w:instrText>
      </w:r>
      <w:r w:rsidR="00E13A3A" w:rsidRPr="003D5EC9">
        <w:rPr>
          <w:rFonts w:asciiTheme="majorBidi" w:hAnsiTheme="majorBidi" w:cstheme="majorBidi"/>
          <w:sz w:val="24"/>
          <w:szCs w:val="24"/>
        </w:rPr>
      </w:r>
      <w:r w:rsidR="00E13A3A" w:rsidRPr="003D5EC9">
        <w:rPr>
          <w:rFonts w:asciiTheme="majorBidi" w:hAnsiTheme="majorBidi" w:cstheme="majorBidi"/>
          <w:sz w:val="24"/>
          <w:szCs w:val="24"/>
        </w:rPr>
        <w:fldChar w:fldCharType="end"/>
      </w:r>
      <w:r w:rsidR="007645E0" w:rsidRPr="003D5EC9">
        <w:rPr>
          <w:rFonts w:asciiTheme="majorBidi" w:hAnsiTheme="majorBidi" w:cstheme="majorBidi"/>
          <w:sz w:val="24"/>
          <w:szCs w:val="24"/>
        </w:rPr>
      </w:r>
      <w:r w:rsidR="007645E0" w:rsidRPr="003D5EC9">
        <w:rPr>
          <w:rFonts w:asciiTheme="majorBidi" w:hAnsiTheme="majorBidi" w:cstheme="majorBidi"/>
          <w:sz w:val="24"/>
          <w:szCs w:val="24"/>
        </w:rPr>
        <w:fldChar w:fldCharType="separate"/>
      </w:r>
      <w:r w:rsidR="00E13A3A" w:rsidRPr="003D5EC9">
        <w:rPr>
          <w:rFonts w:asciiTheme="majorBidi" w:hAnsiTheme="majorBidi" w:cstheme="majorBidi"/>
          <w:noProof/>
          <w:sz w:val="24"/>
          <w:szCs w:val="24"/>
        </w:rPr>
        <w:t>[17-19]</w:t>
      </w:r>
      <w:r w:rsidR="007645E0" w:rsidRPr="003D5EC9">
        <w:rPr>
          <w:rFonts w:asciiTheme="majorBidi" w:hAnsiTheme="majorBidi" w:cstheme="majorBidi"/>
          <w:sz w:val="24"/>
          <w:szCs w:val="24"/>
        </w:rPr>
        <w:fldChar w:fldCharType="end"/>
      </w:r>
      <w:r w:rsidRPr="003D5EC9">
        <w:rPr>
          <w:rFonts w:asciiTheme="majorBidi" w:hAnsiTheme="majorBidi" w:cstheme="majorBidi"/>
          <w:sz w:val="24"/>
          <w:szCs w:val="24"/>
        </w:rPr>
        <w:t xml:space="preserve">. </w:t>
      </w:r>
      <w:r w:rsidR="007B187D" w:rsidRPr="003D5EC9">
        <w:rPr>
          <w:rFonts w:asciiTheme="majorBidi" w:hAnsiTheme="majorBidi" w:cstheme="majorBidi"/>
          <w:sz w:val="24"/>
          <w:szCs w:val="24"/>
        </w:rPr>
        <w:t xml:space="preserve"> </w:t>
      </w:r>
      <w:r w:rsidRPr="003D5EC9">
        <w:rPr>
          <w:rFonts w:asciiTheme="majorBidi" w:hAnsiTheme="majorBidi" w:cstheme="majorBidi"/>
          <w:sz w:val="24"/>
          <w:szCs w:val="24"/>
        </w:rPr>
        <w:t xml:space="preserve">Zhao </w:t>
      </w:r>
      <w:r w:rsidRPr="003D5EC9">
        <w:rPr>
          <w:rFonts w:asciiTheme="majorBidi" w:hAnsiTheme="majorBidi" w:cstheme="majorBidi"/>
          <w:i/>
          <w:iCs/>
          <w:sz w:val="24"/>
          <w:szCs w:val="24"/>
        </w:rPr>
        <w:t>et al</w:t>
      </w:r>
      <w:r w:rsidRPr="003D5EC9">
        <w:rPr>
          <w:rFonts w:asciiTheme="majorBidi" w:hAnsiTheme="majorBidi" w:cstheme="majorBidi"/>
          <w:sz w:val="24"/>
          <w:szCs w:val="24"/>
        </w:rPr>
        <w:t>.,</w:t>
      </w:r>
      <w:r w:rsidR="00F07D62" w:rsidRPr="003D5EC9">
        <w:rPr>
          <w:rFonts w:asciiTheme="majorBidi" w:hAnsiTheme="majorBidi" w:cstheme="majorBidi"/>
          <w:sz w:val="24"/>
          <w:szCs w:val="24"/>
        </w:rPr>
        <w:t xml:space="preserve"> (2021)</w:t>
      </w:r>
      <w:r w:rsidRPr="003D5EC9">
        <w:rPr>
          <w:rFonts w:asciiTheme="majorBidi" w:hAnsiTheme="majorBidi" w:cstheme="majorBidi"/>
          <w:sz w:val="24"/>
          <w:szCs w:val="24"/>
        </w:rPr>
        <w:t xml:space="preserve"> investigated the antibacterial properties and mechanisms of benzyl isothiocyanate (BITC) from </w:t>
      </w:r>
      <w:r w:rsidRPr="003D5EC9">
        <w:rPr>
          <w:rFonts w:asciiTheme="majorBidi" w:hAnsiTheme="majorBidi" w:cstheme="majorBidi"/>
          <w:i/>
          <w:iCs/>
          <w:sz w:val="24"/>
          <w:szCs w:val="24"/>
        </w:rPr>
        <w:lastRenderedPageBreak/>
        <w:t>Carica papaya</w:t>
      </w:r>
      <w:r w:rsidRPr="003D5EC9">
        <w:rPr>
          <w:rFonts w:asciiTheme="majorBidi" w:hAnsiTheme="majorBidi" w:cstheme="majorBidi"/>
          <w:sz w:val="24"/>
          <w:szCs w:val="24"/>
        </w:rPr>
        <w:t xml:space="preserve"> L. (papaya) seeds, which is a promising natural antimicrobial agent. BITC exhibited broad-spectrum antibacterial activity with minimum inhibitory concentrations of 1 µL/mL against </w:t>
      </w:r>
      <w:r w:rsidRPr="003D5EC9">
        <w:rPr>
          <w:rFonts w:asciiTheme="majorBidi" w:hAnsiTheme="majorBidi" w:cstheme="majorBidi"/>
          <w:i/>
          <w:iCs/>
          <w:sz w:val="24"/>
          <w:szCs w:val="24"/>
        </w:rPr>
        <w:t>Escherichia coli</w:t>
      </w:r>
      <w:r w:rsidRPr="003D5EC9">
        <w:rPr>
          <w:rFonts w:asciiTheme="majorBidi" w:hAnsiTheme="majorBidi" w:cstheme="majorBidi"/>
          <w:sz w:val="24"/>
          <w:szCs w:val="24"/>
        </w:rPr>
        <w:t xml:space="preserve">, </w:t>
      </w:r>
      <w:r w:rsidRPr="003D5EC9">
        <w:rPr>
          <w:rFonts w:asciiTheme="majorBidi" w:hAnsiTheme="majorBidi" w:cstheme="majorBidi"/>
          <w:i/>
          <w:iCs/>
          <w:sz w:val="24"/>
          <w:szCs w:val="24"/>
        </w:rPr>
        <w:t>Bacillus subtilis</w:t>
      </w:r>
      <w:r w:rsidRPr="003D5EC9">
        <w:rPr>
          <w:rFonts w:asciiTheme="majorBidi" w:hAnsiTheme="majorBidi" w:cstheme="majorBidi"/>
          <w:sz w:val="24"/>
          <w:szCs w:val="24"/>
        </w:rPr>
        <w:t xml:space="preserve">, and </w:t>
      </w:r>
      <w:r w:rsidRPr="003D5EC9">
        <w:rPr>
          <w:rFonts w:asciiTheme="majorBidi" w:hAnsiTheme="majorBidi" w:cstheme="majorBidi"/>
          <w:i/>
          <w:iCs/>
          <w:sz w:val="24"/>
          <w:szCs w:val="24"/>
        </w:rPr>
        <w:t>Aspergillus niger</w:t>
      </w:r>
      <w:r w:rsidRPr="003D5EC9">
        <w:rPr>
          <w:rFonts w:asciiTheme="majorBidi" w:hAnsiTheme="majorBidi" w:cstheme="majorBidi"/>
          <w:sz w:val="24"/>
          <w:szCs w:val="24"/>
        </w:rPr>
        <w:t xml:space="preserve">, and 0.5 µL/mL against </w:t>
      </w:r>
      <w:r w:rsidRPr="003D5EC9">
        <w:rPr>
          <w:rFonts w:asciiTheme="majorBidi" w:hAnsiTheme="majorBidi" w:cstheme="majorBidi"/>
          <w:i/>
          <w:iCs/>
          <w:sz w:val="24"/>
          <w:szCs w:val="24"/>
        </w:rPr>
        <w:t>Salmonella enterica</w:t>
      </w:r>
      <w:r w:rsidRPr="003D5EC9">
        <w:rPr>
          <w:rFonts w:asciiTheme="majorBidi" w:hAnsiTheme="majorBidi" w:cstheme="majorBidi"/>
          <w:sz w:val="24"/>
          <w:szCs w:val="24"/>
        </w:rPr>
        <w:t xml:space="preserve">, </w:t>
      </w:r>
      <w:r w:rsidRPr="003D5EC9">
        <w:rPr>
          <w:rFonts w:asciiTheme="majorBidi" w:hAnsiTheme="majorBidi" w:cstheme="majorBidi"/>
          <w:i/>
          <w:iCs/>
          <w:sz w:val="24"/>
          <w:szCs w:val="24"/>
        </w:rPr>
        <w:t>Staphylococcus aureus</w:t>
      </w:r>
      <w:r w:rsidRPr="003D5EC9">
        <w:rPr>
          <w:rFonts w:asciiTheme="majorBidi" w:hAnsiTheme="majorBidi" w:cstheme="majorBidi"/>
          <w:sz w:val="24"/>
          <w:szCs w:val="24"/>
        </w:rPr>
        <w:t xml:space="preserve">, and </w:t>
      </w:r>
      <w:r w:rsidRPr="003D5EC9">
        <w:rPr>
          <w:rFonts w:asciiTheme="majorBidi" w:hAnsiTheme="majorBidi" w:cstheme="majorBidi"/>
          <w:i/>
          <w:iCs/>
          <w:sz w:val="24"/>
          <w:szCs w:val="24"/>
        </w:rPr>
        <w:t>Penicillium citrinum</w:t>
      </w:r>
      <w:r w:rsidRPr="003D5EC9">
        <w:rPr>
          <w:rFonts w:asciiTheme="majorBidi" w:hAnsiTheme="majorBidi" w:cstheme="majorBidi"/>
          <w:sz w:val="24"/>
          <w:szCs w:val="24"/>
        </w:rPr>
        <w:t>. Additionally, BITC was found to disrupt the biological oxidation system without affecting cell membrane permeability or morphology. Furthermore, BITC impaired ATP production and interfered with key reactions of coenzymes involved in the respiratory chain’s hydrogen ion transfer. These findings reveal th</w:t>
      </w:r>
      <w:r w:rsidR="00453DBD" w:rsidRPr="003D5EC9">
        <w:rPr>
          <w:rFonts w:asciiTheme="majorBidi" w:hAnsiTheme="majorBidi" w:cstheme="majorBidi"/>
          <w:sz w:val="24"/>
          <w:szCs w:val="24"/>
        </w:rPr>
        <w:t>e</w:t>
      </w:r>
      <w:r w:rsidRPr="003D5EC9">
        <w:rPr>
          <w:rFonts w:asciiTheme="majorBidi" w:hAnsiTheme="majorBidi" w:cstheme="majorBidi"/>
          <w:sz w:val="24"/>
          <w:szCs w:val="24"/>
        </w:rPr>
        <w:t xml:space="preserve"> BITC potential as a natural preservative for food industry applications. </w:t>
      </w:r>
      <w:r w:rsidRPr="003D5EC9">
        <w:rPr>
          <w:rFonts w:asciiTheme="majorBidi" w:hAnsiTheme="majorBidi" w:cstheme="majorBidi"/>
          <w:sz w:val="24"/>
          <w:szCs w:val="24"/>
        </w:rPr>
        <w:fldChar w:fldCharType="begin"/>
      </w:r>
      <w:r w:rsidR="00E13A3A" w:rsidRPr="003D5EC9">
        <w:rPr>
          <w:rFonts w:asciiTheme="majorBidi" w:hAnsiTheme="majorBidi" w:cstheme="majorBidi"/>
          <w:sz w:val="24"/>
          <w:szCs w:val="24"/>
        </w:rPr>
        <w:instrText xml:space="preserve"> ADDIN EN.CITE &lt;EndNote&gt;&lt;Cite&gt;&lt;Author&gt;Li&lt;/Author&gt;&lt;Year&gt;2021&lt;/Year&gt;&lt;RecNum&gt;59&lt;/RecNum&gt;&lt;DisplayText&gt;[20]&lt;/DisplayText&gt;&lt;record&gt;&lt;rec-number&gt;59&lt;/rec-number&gt;&lt;foreign-keys&gt;&lt;key app="EN" db-id="av0rvetrzzwrt3e0fvjptpruvx2vz999rwva" timestamp="1724689966"&gt;59&lt;/key&gt;&lt;/foreign-keys&gt;&lt;ref-type name="Journal Article"&gt;17&lt;/ref-type&gt;&lt;contributors&gt;&lt;authors&gt;&lt;author&gt;Li, Ping&lt;/author&gt;&lt;author&gt;Zhao, Yi‐meng&lt;/author&gt;&lt;author&gt;Wang, Cui&lt;/author&gt;&lt;author&gt;Zhu, Hua‐ping&lt;/author&gt;&lt;/authors&gt;&lt;/contributors&gt;&lt;titles&gt;&lt;title&gt;Antibacterial activity and main action pathway of benzyl isothiocyanate extracted from papaya seeds&lt;/title&gt;&lt;secondary-title&gt;Journal of Food Science&lt;/secondary-title&gt;&lt;/titles&gt;&lt;periodical&gt;&lt;full-title&gt;Journal of Food Science&lt;/full-title&gt;&lt;/periodical&gt;&lt;pages&gt;169-176&lt;/pages&gt;&lt;volume&gt;86&lt;/volume&gt;&lt;number&gt;1&lt;/number&gt;&lt;dates&gt;&lt;year&gt;2021&lt;/year&gt;&lt;/dates&gt;&lt;isbn&gt;0022-1147&lt;/isbn&gt;&lt;urls&gt;&lt;/urls&gt;&lt;/record&gt;&lt;/Cite&gt;&lt;/EndNote&gt;</w:instrText>
      </w:r>
      <w:r w:rsidRPr="003D5EC9">
        <w:rPr>
          <w:rFonts w:asciiTheme="majorBidi" w:hAnsiTheme="majorBidi" w:cstheme="majorBidi"/>
          <w:sz w:val="24"/>
          <w:szCs w:val="24"/>
        </w:rPr>
        <w:fldChar w:fldCharType="separate"/>
      </w:r>
      <w:r w:rsidR="00E13A3A" w:rsidRPr="003D5EC9">
        <w:rPr>
          <w:rFonts w:asciiTheme="majorBidi" w:hAnsiTheme="majorBidi" w:cstheme="majorBidi"/>
          <w:noProof/>
          <w:sz w:val="24"/>
          <w:szCs w:val="24"/>
        </w:rPr>
        <w:t>[20]</w:t>
      </w:r>
      <w:r w:rsidRPr="003D5EC9">
        <w:rPr>
          <w:rFonts w:asciiTheme="majorBidi" w:hAnsiTheme="majorBidi" w:cstheme="majorBidi"/>
          <w:sz w:val="24"/>
          <w:szCs w:val="24"/>
        </w:rPr>
        <w:fldChar w:fldCharType="end"/>
      </w:r>
    </w:p>
    <w:p w14:paraId="08FCC469" w14:textId="2816EA6C" w:rsidR="00927069" w:rsidRPr="003D5EC9" w:rsidRDefault="00927069" w:rsidP="00E13A3A">
      <w:pPr>
        <w:spacing w:line="480" w:lineRule="auto"/>
        <w:jc w:val="both"/>
        <w:rPr>
          <w:rFonts w:asciiTheme="majorBidi" w:hAnsiTheme="majorBidi" w:cstheme="majorBidi"/>
          <w:sz w:val="24"/>
          <w:szCs w:val="24"/>
        </w:rPr>
      </w:pPr>
      <w:r w:rsidRPr="003D5EC9">
        <w:rPr>
          <w:rFonts w:asciiTheme="majorBidi" w:hAnsiTheme="majorBidi" w:cstheme="majorBidi"/>
          <w:sz w:val="24"/>
          <w:szCs w:val="24"/>
        </w:rPr>
        <w:t xml:space="preserve">Recently, Rani </w:t>
      </w:r>
      <w:r w:rsidRPr="003D5EC9">
        <w:rPr>
          <w:rFonts w:asciiTheme="majorBidi" w:hAnsiTheme="majorBidi" w:cstheme="majorBidi"/>
          <w:i/>
          <w:iCs/>
          <w:sz w:val="24"/>
          <w:szCs w:val="24"/>
        </w:rPr>
        <w:t>et al</w:t>
      </w:r>
      <w:r w:rsidR="007B187D" w:rsidRPr="003D5EC9">
        <w:rPr>
          <w:rFonts w:asciiTheme="majorBidi" w:hAnsiTheme="majorBidi" w:cstheme="majorBidi"/>
          <w:sz w:val="24"/>
          <w:szCs w:val="24"/>
        </w:rPr>
        <w:t>.,</w:t>
      </w:r>
      <w:r w:rsidR="00F07D62" w:rsidRPr="003D5EC9">
        <w:rPr>
          <w:rFonts w:asciiTheme="majorBidi" w:hAnsiTheme="majorBidi" w:cstheme="majorBidi"/>
          <w:sz w:val="24"/>
          <w:szCs w:val="24"/>
        </w:rPr>
        <w:t xml:space="preserve"> (2023)</w:t>
      </w:r>
      <w:r w:rsidR="007B187D" w:rsidRPr="003D5EC9">
        <w:rPr>
          <w:rFonts w:asciiTheme="majorBidi" w:hAnsiTheme="majorBidi" w:cstheme="majorBidi"/>
          <w:sz w:val="24"/>
          <w:szCs w:val="24"/>
        </w:rPr>
        <w:t xml:space="preserve"> studied and evaluated</w:t>
      </w:r>
      <w:r w:rsidRPr="003D5EC9">
        <w:rPr>
          <w:rFonts w:asciiTheme="majorBidi" w:hAnsiTheme="majorBidi" w:cstheme="majorBidi"/>
          <w:sz w:val="24"/>
          <w:szCs w:val="24"/>
        </w:rPr>
        <w:t xml:space="preserve"> the ethanolic extract of </w:t>
      </w:r>
      <w:r w:rsidRPr="003D5EC9">
        <w:rPr>
          <w:rFonts w:asciiTheme="majorBidi" w:hAnsiTheme="majorBidi" w:cstheme="majorBidi"/>
          <w:i/>
          <w:iCs/>
          <w:sz w:val="24"/>
          <w:szCs w:val="24"/>
        </w:rPr>
        <w:t>Carica papaya</w:t>
      </w:r>
      <w:r w:rsidRPr="003D5EC9">
        <w:rPr>
          <w:rFonts w:asciiTheme="majorBidi" w:hAnsiTheme="majorBidi" w:cstheme="majorBidi"/>
          <w:sz w:val="24"/>
          <w:szCs w:val="24"/>
        </w:rPr>
        <w:t xml:space="preserve"> seeds (EECPS) for its phytochemical composition, safety, and antioxidant properties. The</w:t>
      </w:r>
      <w:r w:rsidR="00D92F06" w:rsidRPr="003D5EC9">
        <w:rPr>
          <w:rFonts w:asciiTheme="majorBidi" w:hAnsiTheme="majorBidi" w:cstheme="majorBidi"/>
          <w:sz w:val="24"/>
          <w:szCs w:val="24"/>
        </w:rPr>
        <w:t xml:space="preserve"> preliminary</w:t>
      </w:r>
      <w:r w:rsidRPr="003D5EC9">
        <w:rPr>
          <w:rFonts w:asciiTheme="majorBidi" w:hAnsiTheme="majorBidi" w:cstheme="majorBidi"/>
          <w:sz w:val="24"/>
          <w:szCs w:val="24"/>
        </w:rPr>
        <w:t xml:space="preserve"> phytochemical analysis revealed </w:t>
      </w:r>
      <w:r w:rsidR="00852489" w:rsidRPr="003D5EC9">
        <w:rPr>
          <w:rFonts w:asciiTheme="majorBidi" w:hAnsiTheme="majorBidi" w:cstheme="majorBidi"/>
          <w:sz w:val="24"/>
          <w:szCs w:val="24"/>
        </w:rPr>
        <w:t xml:space="preserve">that </w:t>
      </w:r>
      <w:r w:rsidRPr="003D5EC9">
        <w:rPr>
          <w:rFonts w:asciiTheme="majorBidi" w:hAnsiTheme="majorBidi" w:cstheme="majorBidi"/>
          <w:sz w:val="24"/>
          <w:szCs w:val="24"/>
        </w:rPr>
        <w:t>EECPS contains flavonoids, tannins, phenols, alkaloids, proteins, glycosides</w:t>
      </w:r>
      <w:r w:rsidR="008038F2" w:rsidRPr="003D5EC9">
        <w:rPr>
          <w:rFonts w:asciiTheme="majorBidi" w:hAnsiTheme="majorBidi" w:cstheme="majorBidi"/>
          <w:sz w:val="24"/>
          <w:szCs w:val="24"/>
        </w:rPr>
        <w:t xml:space="preserve"> and </w:t>
      </w:r>
      <w:r w:rsidRPr="003D5EC9">
        <w:rPr>
          <w:rFonts w:asciiTheme="majorBidi" w:hAnsiTheme="majorBidi" w:cstheme="majorBidi"/>
          <w:sz w:val="24"/>
          <w:szCs w:val="24"/>
        </w:rPr>
        <w:t xml:space="preserve"> saponins. Acute toxicity tests in Wistar rats, administered at 2000 mg/kg for 14 days, showed no adverse effects, with normal behavior and no histopathological abnormalities </w:t>
      </w:r>
      <w:r w:rsidR="00852489" w:rsidRPr="003D5EC9">
        <w:rPr>
          <w:rFonts w:asciiTheme="majorBidi" w:hAnsiTheme="majorBidi" w:cstheme="majorBidi"/>
          <w:sz w:val="24"/>
          <w:szCs w:val="24"/>
        </w:rPr>
        <w:t xml:space="preserve">were </w:t>
      </w:r>
      <w:r w:rsidRPr="003D5EC9">
        <w:rPr>
          <w:rFonts w:asciiTheme="majorBidi" w:hAnsiTheme="majorBidi" w:cstheme="majorBidi"/>
          <w:sz w:val="24"/>
          <w:szCs w:val="24"/>
        </w:rPr>
        <w:t>observed. Antioxidant activity, measured by the DPPH assay, demonstrated that EECPS has significant antioxidant properties with an IC</w:t>
      </w:r>
      <w:r w:rsidRPr="003D5EC9">
        <w:rPr>
          <w:rFonts w:asciiTheme="majorBidi" w:hAnsiTheme="majorBidi" w:cstheme="majorBidi"/>
          <w:sz w:val="24"/>
          <w:szCs w:val="24"/>
          <w:vertAlign w:val="subscript"/>
        </w:rPr>
        <w:t>50</w:t>
      </w:r>
      <w:r w:rsidRPr="003D5EC9">
        <w:rPr>
          <w:rFonts w:asciiTheme="majorBidi" w:hAnsiTheme="majorBidi" w:cstheme="majorBidi"/>
          <w:sz w:val="24"/>
          <w:szCs w:val="24"/>
        </w:rPr>
        <w:t xml:space="preserve"> value of 39.41 µg/mL, compared to 5.73 µg/mL for gallic acid. These findings suggest EECPS is safe for consumption and has notable antioxidant activity, though further research is needed to confirm its long-term safety and therapeutic potential</w:t>
      </w:r>
      <w:r w:rsidR="00D92F06" w:rsidRPr="003D5EC9">
        <w:rPr>
          <w:rFonts w:asciiTheme="majorBidi" w:hAnsiTheme="majorBidi" w:cstheme="majorBidi"/>
          <w:sz w:val="24"/>
          <w:szCs w:val="24"/>
        </w:rPr>
        <w:t xml:space="preserve"> </w:t>
      </w:r>
      <w:r w:rsidR="00D92F06" w:rsidRPr="003D5EC9">
        <w:rPr>
          <w:rFonts w:asciiTheme="majorBidi" w:hAnsiTheme="majorBidi" w:cstheme="majorBidi"/>
          <w:sz w:val="24"/>
          <w:szCs w:val="24"/>
        </w:rPr>
        <w:fldChar w:fldCharType="begin"/>
      </w:r>
      <w:r w:rsidR="00E13A3A" w:rsidRPr="003D5EC9">
        <w:rPr>
          <w:rFonts w:asciiTheme="majorBidi" w:hAnsiTheme="majorBidi" w:cstheme="majorBidi"/>
          <w:sz w:val="24"/>
          <w:szCs w:val="24"/>
        </w:rPr>
        <w:instrText xml:space="preserve"> ADDIN EN.CITE &lt;EndNote&gt;&lt;Cite&gt;&lt;Author&gt;Rani&lt;/Author&gt;&lt;Year&gt;2023&lt;/Year&gt;&lt;RecNum&gt;57&lt;/RecNum&gt;&lt;DisplayText&gt;[21]&lt;/DisplayText&gt;&lt;record&gt;&lt;rec-number&gt;57&lt;/rec-number&gt;&lt;foreign-keys&gt;&lt;key app="EN" db-id="av0rvetrzzwrt3e0fvjptpruvx2vz999rwva" timestamp="1724689289"&gt;57&lt;/key&gt;&lt;/foreign-keys&gt;&lt;ref-type name="Journal Article"&gt;17&lt;/ref-type&gt;&lt;contributors&gt;&lt;authors&gt;&lt;author&gt;Rani, Sarikonda Sandhya&lt;/author&gt;&lt;author&gt;Vedavijaya, T&lt;/author&gt;&lt;author&gt;Shanmugasundaram, Jaikumar&lt;/author&gt;&lt;author&gt;Deepalatha, C&lt;/author&gt;&lt;author&gt;Raju, M Ganga&lt;/author&gt;&lt;author&gt;Sayana, Suresh Babu&lt;/author&gt;&lt;/authors&gt;&lt;/contributors&gt;&lt;titles&gt;&lt;title&gt;A comprehensive analysis of phytochemical composition, acute toxicity assessment, and antioxidant potential of ethanolic extract of Carica papaya seeds&lt;/title&gt;&lt;secondary-title&gt;Cureus&lt;/secondary-title&gt;&lt;/titles&gt;&lt;periodical&gt;&lt;full-title&gt;Cureus&lt;/full-title&gt;&lt;/periodical&gt;&lt;volume&gt;15&lt;/volume&gt;&lt;number&gt;11&lt;/number&gt;&lt;dates&gt;&lt;year&gt;2023&lt;/year&gt;&lt;/dates&gt;&lt;urls&gt;&lt;/urls&gt;&lt;/record&gt;&lt;/Cite&gt;&lt;/EndNote&gt;</w:instrText>
      </w:r>
      <w:r w:rsidR="00D92F06" w:rsidRPr="003D5EC9">
        <w:rPr>
          <w:rFonts w:asciiTheme="majorBidi" w:hAnsiTheme="majorBidi" w:cstheme="majorBidi"/>
          <w:sz w:val="24"/>
          <w:szCs w:val="24"/>
        </w:rPr>
        <w:fldChar w:fldCharType="separate"/>
      </w:r>
      <w:r w:rsidR="00E13A3A" w:rsidRPr="003D5EC9">
        <w:rPr>
          <w:rFonts w:asciiTheme="majorBidi" w:hAnsiTheme="majorBidi" w:cstheme="majorBidi"/>
          <w:noProof/>
          <w:sz w:val="24"/>
          <w:szCs w:val="24"/>
        </w:rPr>
        <w:t>[21]</w:t>
      </w:r>
      <w:r w:rsidR="00D92F06" w:rsidRPr="003D5EC9">
        <w:rPr>
          <w:rFonts w:asciiTheme="majorBidi" w:hAnsiTheme="majorBidi" w:cstheme="majorBidi"/>
          <w:sz w:val="24"/>
          <w:szCs w:val="24"/>
        </w:rPr>
        <w:fldChar w:fldCharType="end"/>
      </w:r>
      <w:r w:rsidRPr="003D5EC9">
        <w:rPr>
          <w:rFonts w:asciiTheme="majorBidi" w:hAnsiTheme="majorBidi" w:cstheme="majorBidi"/>
          <w:sz w:val="24"/>
          <w:szCs w:val="24"/>
        </w:rPr>
        <w:t>.</w:t>
      </w:r>
    </w:p>
    <w:p w14:paraId="52C19B7A" w14:textId="44379168" w:rsidR="00927069" w:rsidRPr="003D5EC9" w:rsidRDefault="00927069" w:rsidP="00E13A3A">
      <w:pPr>
        <w:spacing w:line="480" w:lineRule="auto"/>
        <w:jc w:val="both"/>
        <w:rPr>
          <w:rFonts w:asciiTheme="majorBidi" w:hAnsiTheme="majorBidi" w:cstheme="majorBidi"/>
          <w:sz w:val="24"/>
          <w:szCs w:val="24"/>
        </w:rPr>
      </w:pPr>
      <w:r w:rsidRPr="003D5EC9">
        <w:rPr>
          <w:rFonts w:asciiTheme="majorBidi" w:hAnsiTheme="majorBidi" w:cstheme="majorBidi"/>
          <w:sz w:val="24"/>
          <w:szCs w:val="24"/>
        </w:rPr>
        <w:t xml:space="preserve">Additionally, Peng </w:t>
      </w:r>
      <w:r w:rsidRPr="003D5EC9">
        <w:rPr>
          <w:rFonts w:asciiTheme="majorBidi" w:hAnsiTheme="majorBidi" w:cstheme="majorBidi"/>
          <w:i/>
          <w:iCs/>
          <w:sz w:val="24"/>
          <w:szCs w:val="24"/>
        </w:rPr>
        <w:t>et al</w:t>
      </w:r>
      <w:r w:rsidR="00F07D62" w:rsidRPr="003D5EC9">
        <w:rPr>
          <w:rFonts w:asciiTheme="majorBidi" w:hAnsiTheme="majorBidi" w:cstheme="majorBidi"/>
          <w:i/>
          <w:iCs/>
          <w:sz w:val="24"/>
          <w:szCs w:val="24"/>
        </w:rPr>
        <w:t>.</w:t>
      </w:r>
      <w:r w:rsidRPr="003D5EC9">
        <w:rPr>
          <w:rFonts w:asciiTheme="majorBidi" w:hAnsiTheme="majorBidi" w:cstheme="majorBidi"/>
          <w:sz w:val="24"/>
          <w:szCs w:val="24"/>
        </w:rPr>
        <w:t>,</w:t>
      </w:r>
      <w:r w:rsidR="00F07D62" w:rsidRPr="003D5EC9">
        <w:rPr>
          <w:rFonts w:asciiTheme="majorBidi" w:hAnsiTheme="majorBidi" w:cstheme="majorBidi"/>
          <w:sz w:val="24"/>
          <w:szCs w:val="24"/>
        </w:rPr>
        <w:t xml:space="preserve"> (2024)</w:t>
      </w:r>
      <w:r w:rsidRPr="003D5EC9">
        <w:rPr>
          <w:rFonts w:asciiTheme="majorBidi" w:hAnsiTheme="majorBidi" w:cstheme="majorBidi"/>
          <w:sz w:val="24"/>
          <w:szCs w:val="24"/>
        </w:rPr>
        <w:t xml:space="preserve"> examined how refining affects the phytochemical composition and anti-inflammatory properties of crude papaya seed oil (CPO) and its refined forms—degummed (PDG), deacidified (PDA), decolorized (PD</w:t>
      </w:r>
      <w:r w:rsidR="007B187D" w:rsidRPr="003D5EC9">
        <w:rPr>
          <w:rFonts w:asciiTheme="majorBidi" w:hAnsiTheme="majorBidi" w:cstheme="majorBidi"/>
          <w:sz w:val="24"/>
          <w:szCs w:val="24"/>
        </w:rPr>
        <w:t>C), and deodorized (PDO).</w:t>
      </w:r>
      <w:r w:rsidR="0048516F" w:rsidRPr="003D5EC9">
        <w:rPr>
          <w:rFonts w:asciiTheme="majorBidi" w:hAnsiTheme="majorBidi" w:cstheme="majorBidi"/>
          <w:sz w:val="24"/>
          <w:szCs w:val="24"/>
        </w:rPr>
        <w:t xml:space="preserve"> </w:t>
      </w:r>
      <w:r w:rsidRPr="003D5EC9">
        <w:rPr>
          <w:rFonts w:asciiTheme="majorBidi" w:hAnsiTheme="majorBidi" w:cstheme="majorBidi"/>
          <w:sz w:val="24"/>
          <w:szCs w:val="24"/>
        </w:rPr>
        <w:t xml:space="preserve">Analyzed for phytochemicals, oil quality, antioxidant activity, and inflammatory response in LPS-stimulated THP-1 macrophages, the research found that refining, especially deacidification, decreased phytochemical content (sterols, tocopherols, polyphenols) and increased oxidation products. Both CPO and PDG effectively reduced inflammatory cytokine secretion and mRNA expression, and inhibited NF-κB pathway activation. In contrast, PDA, PDC, and PDO exhibited lower anti-inflammatory or even pro-inflammatory effects. Correlation analysis </w:t>
      </w:r>
      <w:r w:rsidRPr="003D5EC9">
        <w:rPr>
          <w:rFonts w:asciiTheme="majorBidi" w:hAnsiTheme="majorBidi" w:cstheme="majorBidi"/>
          <w:sz w:val="24"/>
          <w:szCs w:val="24"/>
        </w:rPr>
        <w:lastRenderedPageBreak/>
        <w:t>identified four polyphenols including 4-hydroxybenzoic acid, vanillin, 2-hydroxycinnamic acid, and glycitein and two phytosterols including campesterol and β-sitosterol as key contributors to the oil’s anti-inflammatory activity. This study suggests that a moderate refining should be to retain bioactive compounds and maintain anti-inflammatory benefits in papaya seed oil processing</w:t>
      </w:r>
      <w:r w:rsidR="007B187D" w:rsidRPr="003D5EC9">
        <w:rPr>
          <w:rFonts w:asciiTheme="majorBidi" w:hAnsiTheme="majorBidi" w:cstheme="majorBidi"/>
          <w:sz w:val="24"/>
          <w:szCs w:val="24"/>
        </w:rPr>
        <w:t xml:space="preserve"> </w:t>
      </w:r>
      <w:r w:rsidR="007B187D" w:rsidRPr="003D5EC9">
        <w:rPr>
          <w:rFonts w:asciiTheme="majorBidi" w:hAnsiTheme="majorBidi" w:cstheme="majorBidi"/>
          <w:sz w:val="24"/>
          <w:szCs w:val="24"/>
        </w:rPr>
        <w:fldChar w:fldCharType="begin"/>
      </w:r>
      <w:r w:rsidR="00E13A3A" w:rsidRPr="003D5EC9">
        <w:rPr>
          <w:rFonts w:asciiTheme="majorBidi" w:hAnsiTheme="majorBidi" w:cstheme="majorBidi"/>
          <w:sz w:val="24"/>
          <w:szCs w:val="24"/>
        </w:rPr>
        <w:instrText xml:space="preserve"> ADDIN EN.CITE &lt;EndNote&gt;&lt;Cite&gt;&lt;Author&gt;Peng&lt;/Author&gt;&lt;Year&gt;2024&lt;/Year&gt;&lt;RecNum&gt;56&lt;/RecNum&gt;&lt;DisplayText&gt;[22]&lt;/DisplayText&gt;&lt;record&gt;&lt;rec-number&gt;56&lt;/rec-number&gt;&lt;foreign-keys&gt;&lt;key app="EN" db-id="av0rvetrzzwrt3e0fvjptpruvx2vz999rwva" timestamp="1724688753"&gt;56&lt;/key&gt;&lt;/foreign-keys&gt;&lt;ref-type name="Journal Article"&gt;17&lt;/ref-type&gt;&lt;contributors&gt;&lt;authors&gt;&lt;author&gt;Peng, Siqi&lt;/author&gt;&lt;author&gt;Wang, Jing&lt;/author&gt;&lt;author&gt;Farag, Mohamed A&lt;/author&gt;&lt;author&gt;Salah, Mahmoud&lt;/author&gt;&lt;author&gt;Liu, Lianliang&lt;/author&gt;&lt;author&gt;Fang, Yajing&lt;/author&gt;&lt;author&gt;Zhang, Weimin&lt;/author&gt;&lt;/authors&gt;&lt;/contributors&gt;&lt;titles&gt;&lt;title&gt;Impact of refining on phytochemicals and anti-inflammatory activity of papaya (Carica papaya L.) seed oil in LPS-stimulated THP-1 cells&lt;/title&gt;&lt;secondary-title&gt; Food Chemistry&lt;/secondary-title&gt;&lt;/titles&gt;&lt;pages&gt;140299&lt;/pages&gt;&lt;volume&gt;459&lt;/volume&gt;&lt;dates&gt;&lt;year&gt;2024&lt;/year&gt;&lt;/dates&gt;&lt;isbn&gt;0308-8146&lt;/isbn&gt;&lt;urls&gt;&lt;/urls&gt;&lt;/record&gt;&lt;/Cite&gt;&lt;/EndNote&gt;</w:instrText>
      </w:r>
      <w:r w:rsidR="007B187D" w:rsidRPr="003D5EC9">
        <w:rPr>
          <w:rFonts w:asciiTheme="majorBidi" w:hAnsiTheme="majorBidi" w:cstheme="majorBidi"/>
          <w:sz w:val="24"/>
          <w:szCs w:val="24"/>
        </w:rPr>
        <w:fldChar w:fldCharType="separate"/>
      </w:r>
      <w:r w:rsidR="00E13A3A" w:rsidRPr="003D5EC9">
        <w:rPr>
          <w:rFonts w:asciiTheme="majorBidi" w:hAnsiTheme="majorBidi" w:cstheme="majorBidi"/>
          <w:noProof/>
          <w:sz w:val="24"/>
          <w:szCs w:val="24"/>
        </w:rPr>
        <w:t>[22]</w:t>
      </w:r>
      <w:r w:rsidR="007B187D" w:rsidRPr="003D5EC9">
        <w:rPr>
          <w:rFonts w:asciiTheme="majorBidi" w:hAnsiTheme="majorBidi" w:cstheme="majorBidi"/>
          <w:sz w:val="24"/>
          <w:szCs w:val="24"/>
        </w:rPr>
        <w:fldChar w:fldCharType="end"/>
      </w:r>
      <w:r w:rsidRPr="003D5EC9">
        <w:rPr>
          <w:rFonts w:asciiTheme="majorBidi" w:hAnsiTheme="majorBidi" w:cstheme="majorBidi"/>
          <w:sz w:val="24"/>
          <w:szCs w:val="24"/>
        </w:rPr>
        <w:t xml:space="preserve">. </w:t>
      </w:r>
    </w:p>
    <w:p w14:paraId="5D8DB2AC" w14:textId="049E0C92" w:rsidR="00104588" w:rsidRPr="003D5EC9" w:rsidRDefault="001D0231" w:rsidP="009417F1">
      <w:pPr>
        <w:spacing w:line="480" w:lineRule="auto"/>
        <w:jc w:val="both"/>
        <w:rPr>
          <w:rFonts w:asciiTheme="majorBidi" w:hAnsiTheme="majorBidi" w:cstheme="majorBidi"/>
          <w:sz w:val="28"/>
          <w:szCs w:val="28"/>
        </w:rPr>
      </w:pPr>
      <w:r w:rsidRPr="003D5EC9">
        <w:rPr>
          <w:rFonts w:asciiTheme="majorBidi" w:hAnsiTheme="majorBidi" w:cstheme="majorBidi"/>
          <w:sz w:val="24"/>
          <w:szCs w:val="24"/>
        </w:rPr>
        <w:t>T</w:t>
      </w:r>
      <w:r w:rsidR="00104588" w:rsidRPr="003D5EC9">
        <w:rPr>
          <w:rFonts w:asciiTheme="majorBidi" w:hAnsiTheme="majorBidi" w:cstheme="majorBidi"/>
          <w:sz w:val="24"/>
          <w:szCs w:val="24"/>
        </w:rPr>
        <w:t xml:space="preserve">he current study is the first comprehensive metabolic and biological analysis of the widely used </w:t>
      </w:r>
      <w:r w:rsidR="00104588" w:rsidRPr="003D5EC9">
        <w:rPr>
          <w:rFonts w:asciiTheme="majorBidi" w:hAnsiTheme="majorBidi" w:cstheme="majorBidi"/>
          <w:i/>
          <w:iCs/>
          <w:sz w:val="24"/>
          <w:szCs w:val="24"/>
        </w:rPr>
        <w:t xml:space="preserve">Carica papaya </w:t>
      </w:r>
      <w:r w:rsidR="00104588" w:rsidRPr="003D5EC9">
        <w:rPr>
          <w:rFonts w:asciiTheme="majorBidi" w:hAnsiTheme="majorBidi" w:cstheme="majorBidi"/>
          <w:sz w:val="24"/>
          <w:szCs w:val="24"/>
        </w:rPr>
        <w:t>considering extracts of different plant organs to include both male and female leaves as well seeds and fruits of papaya in different stage</w:t>
      </w:r>
      <w:r w:rsidR="00954DC3" w:rsidRPr="003D5EC9">
        <w:rPr>
          <w:rFonts w:asciiTheme="majorBidi" w:hAnsiTheme="majorBidi" w:cstheme="majorBidi"/>
          <w:sz w:val="24"/>
          <w:szCs w:val="24"/>
        </w:rPr>
        <w:t>s</w:t>
      </w:r>
      <w:r w:rsidR="00104588" w:rsidRPr="003D5EC9">
        <w:rPr>
          <w:rFonts w:asciiTheme="majorBidi" w:hAnsiTheme="majorBidi" w:cstheme="majorBidi"/>
          <w:sz w:val="24"/>
          <w:szCs w:val="24"/>
        </w:rPr>
        <w:t xml:space="preserve"> of maturity. </w:t>
      </w:r>
      <w:r w:rsidRPr="003D5EC9">
        <w:rPr>
          <w:rFonts w:asciiTheme="majorBidi" w:hAnsiTheme="majorBidi" w:cstheme="majorBidi"/>
          <w:sz w:val="24"/>
          <w:szCs w:val="24"/>
        </w:rPr>
        <w:t>This study aims to pin point the differences in phytochemical make-up across different papaya extracts in relation to their potential as natural antioxidant and enzyme inhibitory candidates for better exploitation as promising nutraceuticals.</w:t>
      </w:r>
    </w:p>
    <w:p w14:paraId="0881002E" w14:textId="77777777" w:rsidR="00BA7FB3" w:rsidRPr="003D5EC9" w:rsidRDefault="00BA7FB3" w:rsidP="009417F1">
      <w:pPr>
        <w:pStyle w:val="ListParagraph"/>
        <w:numPr>
          <w:ilvl w:val="0"/>
          <w:numId w:val="2"/>
        </w:numPr>
        <w:spacing w:line="480" w:lineRule="auto"/>
        <w:rPr>
          <w:rFonts w:asciiTheme="majorBidi" w:hAnsiTheme="majorBidi" w:cstheme="majorBidi"/>
          <w:b/>
          <w:bCs/>
          <w:sz w:val="24"/>
          <w:szCs w:val="24"/>
        </w:rPr>
      </w:pPr>
      <w:r w:rsidRPr="003D5EC9">
        <w:rPr>
          <w:rFonts w:asciiTheme="majorBidi" w:hAnsiTheme="majorBidi" w:cstheme="majorBidi"/>
          <w:b/>
          <w:bCs/>
          <w:sz w:val="24"/>
          <w:szCs w:val="24"/>
        </w:rPr>
        <w:t>Material and methods:</w:t>
      </w:r>
    </w:p>
    <w:p w14:paraId="57F086E1" w14:textId="77777777" w:rsidR="00BA7FB3" w:rsidRPr="003D5EC9" w:rsidRDefault="00BA7FB3" w:rsidP="009417F1">
      <w:pPr>
        <w:pStyle w:val="ListParagraph"/>
        <w:numPr>
          <w:ilvl w:val="1"/>
          <w:numId w:val="2"/>
        </w:numPr>
        <w:spacing w:line="480" w:lineRule="auto"/>
        <w:rPr>
          <w:rFonts w:asciiTheme="majorBidi" w:hAnsiTheme="majorBidi" w:cstheme="majorBidi"/>
          <w:b/>
          <w:bCs/>
          <w:sz w:val="24"/>
          <w:szCs w:val="24"/>
        </w:rPr>
      </w:pPr>
      <w:r w:rsidRPr="003D5EC9">
        <w:rPr>
          <w:rFonts w:asciiTheme="majorBidi" w:hAnsiTheme="majorBidi" w:cstheme="majorBidi"/>
          <w:b/>
          <w:bCs/>
          <w:sz w:val="24"/>
          <w:szCs w:val="24"/>
        </w:rPr>
        <w:t>Plant material and preparation of the extracts:</w:t>
      </w:r>
    </w:p>
    <w:p w14:paraId="4D6B16DE" w14:textId="77777777" w:rsidR="004A7883" w:rsidRPr="003D5EC9" w:rsidRDefault="004A7883" w:rsidP="004A7883">
      <w:pPr>
        <w:spacing w:line="480" w:lineRule="auto"/>
        <w:ind w:left="360"/>
        <w:jc w:val="both"/>
        <w:rPr>
          <w:rFonts w:asciiTheme="majorBidi" w:hAnsiTheme="majorBidi" w:cstheme="majorBidi"/>
          <w:sz w:val="24"/>
          <w:szCs w:val="24"/>
        </w:rPr>
      </w:pPr>
      <w:r w:rsidRPr="003D5EC9">
        <w:rPr>
          <w:rFonts w:asciiTheme="majorBidi" w:hAnsiTheme="majorBidi" w:cstheme="majorBidi"/>
          <w:sz w:val="24"/>
          <w:szCs w:val="24"/>
        </w:rPr>
        <w:t xml:space="preserve">Different organs of </w:t>
      </w:r>
      <w:r w:rsidRPr="003D5EC9">
        <w:rPr>
          <w:rFonts w:asciiTheme="majorBidi" w:hAnsiTheme="majorBidi" w:cstheme="majorBidi"/>
          <w:i/>
          <w:iCs/>
          <w:sz w:val="24"/>
          <w:szCs w:val="24"/>
        </w:rPr>
        <w:t>C. papaya</w:t>
      </w:r>
      <w:r w:rsidRPr="003D5EC9">
        <w:rPr>
          <w:rFonts w:asciiTheme="majorBidi" w:hAnsiTheme="majorBidi" w:cstheme="majorBidi"/>
          <w:sz w:val="24"/>
          <w:szCs w:val="24"/>
        </w:rPr>
        <w:t xml:space="preserve"> L. including leaves of the male and female plants, mature and immature seeds and fruits, were collected from a local agricultural farm at Alexandria, Egypt. The identity of the plant was confirmed by staff members of Taxonomy Department at the Agricultural Egyptian Museum, Dokki, Giza, Egypt. A voucher specimen was deposited at Pharmacognosy Department, Faculty of Pharmacy, Cairo university, Egypt. </w:t>
      </w:r>
    </w:p>
    <w:p w14:paraId="642E0A78" w14:textId="42A8F025" w:rsidR="004A7883" w:rsidRPr="003D5EC9" w:rsidRDefault="004A7883" w:rsidP="00881F36">
      <w:pPr>
        <w:spacing w:line="480" w:lineRule="auto"/>
        <w:jc w:val="both"/>
        <w:rPr>
          <w:rStyle w:val="fontstyle01"/>
          <w:rFonts w:asciiTheme="majorBidi" w:hAnsiTheme="majorBidi" w:cstheme="majorBidi"/>
          <w:color w:val="auto"/>
        </w:rPr>
      </w:pPr>
      <w:r w:rsidRPr="003D5EC9">
        <w:rPr>
          <w:rStyle w:val="fontstyle01"/>
          <w:b w:val="0"/>
          <w:bCs w:val="0"/>
        </w:rPr>
        <w:t xml:space="preserve">The male and female leaves of </w:t>
      </w:r>
      <w:r w:rsidRPr="003D5EC9">
        <w:rPr>
          <w:rStyle w:val="fontstyle01"/>
          <w:b w:val="0"/>
          <w:bCs w:val="0"/>
          <w:i/>
          <w:iCs/>
        </w:rPr>
        <w:t>C. papaya</w:t>
      </w:r>
      <w:r w:rsidRPr="003D5EC9">
        <w:rPr>
          <w:rStyle w:val="fontstyle01"/>
          <w:b w:val="0"/>
          <w:bCs w:val="0"/>
        </w:rPr>
        <w:t xml:space="preserve"> were manually separated, and dried in shade. The mature and immature seeds were separated from the fruit pericarps which were cut longitudinally into halves and then frozen in liquid nitrogen. The seeds were dried in shade and then </w:t>
      </w:r>
      <w:r w:rsidR="00881F36" w:rsidRPr="003D5EC9">
        <w:rPr>
          <w:rStyle w:val="fontstyle01"/>
          <w:b w:val="0"/>
          <w:bCs w:val="0"/>
        </w:rPr>
        <w:t xml:space="preserve">ground using a mill to </w:t>
      </w:r>
      <w:r w:rsidRPr="003D5EC9">
        <w:rPr>
          <w:rStyle w:val="fontstyle01"/>
          <w:b w:val="0"/>
          <w:bCs w:val="0"/>
        </w:rPr>
        <w:t>powder</w:t>
      </w:r>
      <w:r w:rsidR="00881F36" w:rsidRPr="003D5EC9">
        <w:rPr>
          <w:rStyle w:val="fontstyle01"/>
          <w:b w:val="0"/>
          <w:bCs w:val="0"/>
        </w:rPr>
        <w:t xml:space="preserve"> (mesh size 20)</w:t>
      </w:r>
      <w:r w:rsidRPr="003D5EC9">
        <w:rPr>
          <w:rStyle w:val="fontstyle01"/>
          <w:b w:val="0"/>
          <w:bCs w:val="0"/>
        </w:rPr>
        <w:t>. Finally,</w:t>
      </w:r>
      <w:r w:rsidRPr="003D5EC9">
        <w:rPr>
          <w:rStyle w:val="fontstyle01"/>
        </w:rPr>
        <w:t xml:space="preserve"> </w:t>
      </w:r>
      <w:r w:rsidRPr="003D5EC9">
        <w:rPr>
          <w:rFonts w:asciiTheme="majorBidi" w:hAnsiTheme="majorBidi" w:cstheme="majorBidi"/>
          <w:sz w:val="24"/>
          <w:szCs w:val="24"/>
        </w:rPr>
        <w:t xml:space="preserve">the powdered plant material corresponding to each organ (200 g each) was separately extracted by maceration till exhaustion using analytical grade methanol (Sigma-Aldrich, Darmstadt, Germany). Then, the filtrate of each extract was evaporated using Rotary evaporator (Rotavapor R-210, Büchi, Switzerland) at 50 ̊C till complete dryness. The dried extracts were then transferred to amber-colored glass vials and kept at -80 ̊C for </w:t>
      </w:r>
      <w:r w:rsidR="00DA5F04" w:rsidRPr="003D5EC9">
        <w:rPr>
          <w:rStyle w:val="fontstyle01"/>
          <w:b w:val="0"/>
          <w:bCs w:val="0"/>
        </w:rPr>
        <w:t xml:space="preserve">subsequent </w:t>
      </w:r>
      <w:r w:rsidRPr="003D5EC9">
        <w:rPr>
          <w:rFonts w:asciiTheme="majorBidi" w:hAnsiTheme="majorBidi" w:cstheme="majorBidi"/>
          <w:sz w:val="24"/>
          <w:szCs w:val="24"/>
        </w:rPr>
        <w:t xml:space="preserve">analysis. </w:t>
      </w:r>
    </w:p>
    <w:p w14:paraId="3A7955B3" w14:textId="1F8CCB2D" w:rsidR="00BA7FB3" w:rsidRPr="003D5EC9" w:rsidRDefault="00BA7FB3" w:rsidP="004A7883">
      <w:pPr>
        <w:pStyle w:val="ListParagraph"/>
        <w:numPr>
          <w:ilvl w:val="1"/>
          <w:numId w:val="2"/>
        </w:numPr>
        <w:spacing w:line="480" w:lineRule="auto"/>
        <w:rPr>
          <w:rFonts w:asciiTheme="majorBidi" w:hAnsiTheme="majorBidi" w:cstheme="majorBidi"/>
          <w:b/>
          <w:bCs/>
          <w:sz w:val="24"/>
          <w:szCs w:val="24"/>
        </w:rPr>
      </w:pPr>
      <w:r w:rsidRPr="003D5EC9">
        <w:rPr>
          <w:rFonts w:asciiTheme="majorBidi" w:hAnsiTheme="majorBidi" w:cstheme="majorBidi"/>
          <w:b/>
          <w:bCs/>
          <w:sz w:val="24"/>
          <w:szCs w:val="24"/>
        </w:rPr>
        <w:lastRenderedPageBreak/>
        <w:t>LC-MS and Qualitative Analysis</w:t>
      </w:r>
    </w:p>
    <w:p w14:paraId="7AEF92E4" w14:textId="1695B020" w:rsidR="00CB1EA0" w:rsidRPr="003D5EC9" w:rsidRDefault="00CB1EA0" w:rsidP="009417F1">
      <w:pPr>
        <w:spacing w:line="480" w:lineRule="auto"/>
        <w:jc w:val="both"/>
        <w:rPr>
          <w:rFonts w:asciiTheme="majorBidi" w:hAnsiTheme="majorBidi" w:cstheme="majorBidi"/>
          <w:sz w:val="24"/>
          <w:szCs w:val="24"/>
        </w:rPr>
      </w:pPr>
      <w:bookmarkStart w:id="1" w:name="_Hlk175223381"/>
      <w:r w:rsidRPr="003D5EC9">
        <w:rPr>
          <w:rFonts w:asciiTheme="majorBidi" w:hAnsiTheme="majorBidi" w:cstheme="majorBidi"/>
          <w:sz w:val="24"/>
          <w:szCs w:val="24"/>
        </w:rPr>
        <w:t xml:space="preserve">High-resolution </w:t>
      </w:r>
      <w:bookmarkEnd w:id="1"/>
      <w:r w:rsidRPr="003D5EC9">
        <w:rPr>
          <w:rFonts w:asciiTheme="majorBidi" w:hAnsiTheme="majorBidi" w:cstheme="majorBidi"/>
          <w:sz w:val="24"/>
          <w:szCs w:val="24"/>
        </w:rPr>
        <w:t xml:space="preserve">LC-MS Thermo Scientific Ultimate 3000RS chromatography system was used for the analysis of </w:t>
      </w:r>
      <w:r w:rsidRPr="003D5EC9">
        <w:rPr>
          <w:rFonts w:asciiTheme="majorBidi" w:hAnsiTheme="majorBidi" w:cstheme="majorBidi"/>
          <w:i/>
          <w:iCs/>
          <w:sz w:val="24"/>
          <w:szCs w:val="24"/>
        </w:rPr>
        <w:t>C. papaya</w:t>
      </w:r>
      <w:r w:rsidRPr="003D5EC9">
        <w:rPr>
          <w:rFonts w:asciiTheme="majorBidi" w:hAnsiTheme="majorBidi" w:cstheme="majorBidi"/>
          <w:sz w:val="24"/>
          <w:szCs w:val="24"/>
        </w:rPr>
        <w:t xml:space="preserve"> L. methanolic extracts. Separation was performed on a Waters Acquity HSS T3 column (150 × 2.1 mm inner diameter; 1.8 µm; Milford, USA) at 45°C using a linear gradient from 5% to 70% phase B (acetonitrile with 0.1% formic acid) in phase A (0.1% formic acid in Milli-Q water) for 30 minutes at a flow rate of 0.4 ml/min. Absorbances in the 190-600 nm wavelength range were recorded with a 5 nm bandwidth and 10 Hz acquisition frequency by the photodiode array detector. The column effluent was split 1:3 between the Q-TOF MS (Bruker Impact II HD, Bruker, Billerica, MA, USA) and the charged aerosol detector (CAD, Thermo Corona Veo RS) connected in parallel. The CAD was operated at a scanning frequency of 10Hz. Electrospray ionization was used for MS analyses in both positive and negative ion modes. Spectra were obtained in the m/z 80 to m/z 1800 mass range with an acquisition frequency of 5 Hz and the following mass spectrometer parameters: negative capillary voltage 3.0 kV, positive capillary voltage 4.0 kV, dry gas flow 6 L/min, dry gas temperature 200°C, collision cell transfer time 90 µs, nebulizer pressure 0.7 bar. Data were calibrated internally with sodium formate introduced into the ion source via a 20 µL loop at the start of each separation. Bruker DataAnalysis 4.4 software was used to acquire and process the chromatographic data.</w:t>
      </w:r>
    </w:p>
    <w:p w14:paraId="5FCAC04F" w14:textId="376764D2" w:rsidR="00BA7FB3" w:rsidRPr="003D5EC9" w:rsidRDefault="00B07442" w:rsidP="009417F1">
      <w:pPr>
        <w:pStyle w:val="ListParagraph"/>
        <w:numPr>
          <w:ilvl w:val="1"/>
          <w:numId w:val="2"/>
        </w:numPr>
        <w:spacing w:line="480" w:lineRule="auto"/>
        <w:rPr>
          <w:rFonts w:asciiTheme="majorBidi" w:hAnsiTheme="majorBidi" w:cstheme="majorBidi"/>
          <w:b/>
          <w:sz w:val="24"/>
          <w:szCs w:val="24"/>
        </w:rPr>
      </w:pPr>
      <w:r w:rsidRPr="003D5EC9">
        <w:rPr>
          <w:rFonts w:asciiTheme="majorBidi" w:hAnsiTheme="majorBidi" w:cstheme="majorBidi"/>
          <w:b/>
          <w:sz w:val="24"/>
          <w:szCs w:val="24"/>
        </w:rPr>
        <w:t>Data Processing and Metabolite Identification</w:t>
      </w:r>
    </w:p>
    <w:p w14:paraId="004076D6" w14:textId="7C94B09F" w:rsidR="00BA7FB3" w:rsidRPr="003D5EC9" w:rsidRDefault="0092127C" w:rsidP="009417F1">
      <w:pPr>
        <w:spacing w:line="480" w:lineRule="auto"/>
        <w:jc w:val="both"/>
        <w:rPr>
          <w:rFonts w:asciiTheme="majorBidi" w:hAnsiTheme="majorBidi" w:cstheme="majorBidi"/>
          <w:sz w:val="24"/>
          <w:szCs w:val="24"/>
        </w:rPr>
      </w:pPr>
      <w:r w:rsidRPr="003D5EC9">
        <w:rPr>
          <w:rFonts w:asciiTheme="majorBidi" w:hAnsiTheme="majorBidi" w:cstheme="majorBidi"/>
          <w:sz w:val="24"/>
          <w:szCs w:val="24"/>
        </w:rPr>
        <w:t>The identification of metabolites present in</w:t>
      </w:r>
      <w:r w:rsidRPr="003D5EC9" w:rsidDel="0092127C">
        <w:rPr>
          <w:rFonts w:asciiTheme="majorBidi" w:hAnsiTheme="majorBidi" w:cstheme="majorBidi"/>
          <w:sz w:val="24"/>
          <w:szCs w:val="24"/>
        </w:rPr>
        <w:t xml:space="preserve"> </w:t>
      </w:r>
      <w:r w:rsidR="002C0C8A" w:rsidRPr="003D5EC9">
        <w:rPr>
          <w:rFonts w:asciiTheme="majorBidi" w:hAnsiTheme="majorBidi" w:cstheme="majorBidi"/>
          <w:i/>
          <w:sz w:val="24"/>
          <w:szCs w:val="24"/>
        </w:rPr>
        <w:t>C. papaya</w:t>
      </w:r>
      <w:r w:rsidR="00BA7FB3" w:rsidRPr="003D5EC9">
        <w:rPr>
          <w:rFonts w:asciiTheme="majorBidi" w:hAnsiTheme="majorBidi" w:cstheme="majorBidi"/>
          <w:sz w:val="24"/>
          <w:szCs w:val="24"/>
        </w:rPr>
        <w:t xml:space="preserve"> L. was performed using the Bruker DataAnalysis 4.4 software</w:t>
      </w:r>
      <w:r w:rsidR="00EA4AC2" w:rsidRPr="003D5EC9">
        <w:rPr>
          <w:rFonts w:asciiTheme="majorBidi" w:hAnsiTheme="majorBidi" w:cstheme="majorBidi"/>
          <w:sz w:val="24"/>
          <w:szCs w:val="24"/>
        </w:rPr>
        <w:t xml:space="preserve"> using “</w:t>
      </w:r>
      <w:r w:rsidR="00BA7FB3" w:rsidRPr="003D5EC9">
        <w:rPr>
          <w:rFonts w:asciiTheme="majorBidi" w:hAnsiTheme="majorBidi" w:cstheme="majorBidi"/>
          <w:sz w:val="24"/>
          <w:szCs w:val="24"/>
        </w:rPr>
        <w:t>Compounds</w:t>
      </w:r>
      <w:r w:rsidR="00AD5934" w:rsidRPr="003D5EC9">
        <w:rPr>
          <w:rFonts w:asciiTheme="majorBidi" w:hAnsiTheme="majorBidi" w:cstheme="majorBidi"/>
          <w:sz w:val="24"/>
          <w:szCs w:val="24"/>
        </w:rPr>
        <w:t>-Auto</w:t>
      </w:r>
      <w:r w:rsidR="00B227ED" w:rsidRPr="003D5EC9">
        <w:rPr>
          <w:rFonts w:asciiTheme="majorBidi" w:hAnsiTheme="majorBidi" w:cstheme="majorBidi"/>
          <w:sz w:val="24"/>
          <w:szCs w:val="24"/>
        </w:rPr>
        <w:t>MS(n)</w:t>
      </w:r>
      <w:r w:rsidR="00EA4AC2" w:rsidRPr="003D5EC9">
        <w:rPr>
          <w:rFonts w:asciiTheme="majorBidi" w:hAnsiTheme="majorBidi" w:cstheme="majorBidi"/>
          <w:sz w:val="24"/>
          <w:szCs w:val="24"/>
        </w:rPr>
        <w:t>”</w:t>
      </w:r>
      <w:r w:rsidR="00BA7FB3" w:rsidRPr="003D5EC9">
        <w:rPr>
          <w:rFonts w:asciiTheme="majorBidi" w:hAnsiTheme="majorBidi" w:cstheme="majorBidi"/>
          <w:sz w:val="24"/>
          <w:szCs w:val="24"/>
        </w:rPr>
        <w:t xml:space="preserve"> option to find compounds present in the chromatograph data.</w:t>
      </w:r>
    </w:p>
    <w:p w14:paraId="441BA4F1" w14:textId="77777777" w:rsidR="00BA7FB3" w:rsidRPr="003D5EC9" w:rsidRDefault="00BA7FB3" w:rsidP="009417F1">
      <w:pPr>
        <w:spacing w:line="480" w:lineRule="auto"/>
        <w:jc w:val="both"/>
        <w:rPr>
          <w:rFonts w:asciiTheme="majorBidi" w:hAnsiTheme="majorBidi" w:cstheme="majorBidi"/>
          <w:sz w:val="24"/>
          <w:szCs w:val="24"/>
        </w:rPr>
      </w:pPr>
      <w:r w:rsidRPr="003D5EC9">
        <w:rPr>
          <w:rFonts w:asciiTheme="majorBidi" w:hAnsiTheme="majorBidi" w:cstheme="majorBidi"/>
          <w:sz w:val="24"/>
          <w:szCs w:val="24"/>
        </w:rPr>
        <w:t>The total number of samples analyzed was 12, being 6 in negative mode and 6 in positive ionization mode. For each ionization mode, the 6 samples were organized as follows</w:t>
      </w:r>
      <w:r w:rsidRPr="003D5EC9">
        <w:rPr>
          <w:rFonts w:asciiTheme="majorBidi" w:hAnsiTheme="majorBidi" w:cstheme="majorBidi"/>
          <w:bCs/>
          <w:sz w:val="24"/>
          <w:szCs w:val="24"/>
        </w:rPr>
        <w:t>:</w:t>
      </w:r>
      <w:r w:rsidRPr="003D5EC9">
        <w:rPr>
          <w:rFonts w:asciiTheme="majorBidi" w:hAnsiTheme="majorBidi" w:cstheme="majorBidi"/>
          <w:sz w:val="24"/>
          <w:szCs w:val="24"/>
        </w:rPr>
        <w:t xml:space="preserve"> sample_15 (male plant leaves), sample_16 (immature seeds), sample_17 (immature fruits), sample_18 (seeds), sample_19 (female plant leaves), and sample_20 (mature fruits). </w:t>
      </w:r>
    </w:p>
    <w:p w14:paraId="73938A0A" w14:textId="05F4FA8F" w:rsidR="00BA7FB3" w:rsidRPr="003D5EC9" w:rsidRDefault="00BA7FB3" w:rsidP="00E13A3A">
      <w:pPr>
        <w:spacing w:line="480" w:lineRule="auto"/>
        <w:jc w:val="both"/>
        <w:rPr>
          <w:rFonts w:asciiTheme="majorBidi" w:hAnsiTheme="majorBidi" w:cstheme="majorBidi"/>
          <w:sz w:val="24"/>
          <w:szCs w:val="24"/>
        </w:rPr>
      </w:pPr>
      <w:r w:rsidRPr="003D5EC9">
        <w:rPr>
          <w:rFonts w:asciiTheme="majorBidi" w:hAnsiTheme="majorBidi" w:cstheme="majorBidi"/>
          <w:sz w:val="24"/>
          <w:szCs w:val="24"/>
        </w:rPr>
        <w:lastRenderedPageBreak/>
        <w:t>We have selected all those peaks with a high intensity (&gt;10</w:t>
      </w:r>
      <w:r w:rsidRPr="003D5EC9">
        <w:rPr>
          <w:rFonts w:asciiTheme="majorBidi" w:hAnsiTheme="majorBidi" w:cstheme="majorBidi"/>
          <w:sz w:val="24"/>
          <w:szCs w:val="24"/>
          <w:vertAlign w:val="superscript"/>
        </w:rPr>
        <w:t>4</w:t>
      </w:r>
      <w:r w:rsidRPr="003D5EC9">
        <w:rPr>
          <w:rFonts w:asciiTheme="majorBidi" w:hAnsiTheme="majorBidi" w:cstheme="majorBidi"/>
          <w:sz w:val="24"/>
          <w:szCs w:val="24"/>
        </w:rPr>
        <w:t xml:space="preserve">). The </w:t>
      </w:r>
      <w:r w:rsidRPr="003D5EC9">
        <w:rPr>
          <w:rFonts w:asciiTheme="majorBidi" w:hAnsiTheme="majorBidi" w:cstheme="majorBidi"/>
          <w:i/>
          <w:sz w:val="24"/>
          <w:szCs w:val="24"/>
        </w:rPr>
        <w:t>SmartFormula</w:t>
      </w:r>
      <w:r w:rsidRPr="003D5EC9">
        <w:rPr>
          <w:rFonts w:asciiTheme="majorBidi" w:hAnsiTheme="majorBidi" w:cstheme="majorBidi"/>
          <w:sz w:val="24"/>
          <w:szCs w:val="24"/>
        </w:rPr>
        <w:t xml:space="preserve"> option was used to find the possible compound chemical formula from the molecular mass identified for every peak. Those chemical formula</w:t>
      </w:r>
      <w:r w:rsidR="00075909" w:rsidRPr="003D5EC9">
        <w:rPr>
          <w:rFonts w:asciiTheme="majorBidi" w:hAnsiTheme="majorBidi" w:cstheme="majorBidi"/>
          <w:sz w:val="24"/>
          <w:szCs w:val="24"/>
        </w:rPr>
        <w:t>e</w:t>
      </w:r>
      <w:r w:rsidRPr="003D5EC9">
        <w:rPr>
          <w:rFonts w:asciiTheme="majorBidi" w:hAnsiTheme="majorBidi" w:cstheme="majorBidi"/>
          <w:sz w:val="24"/>
          <w:szCs w:val="24"/>
        </w:rPr>
        <w:t xml:space="preserve"> identified with a score &lt; 70 or/and </w:t>
      </w:r>
      <w:r w:rsidR="005267B5" w:rsidRPr="003D5EC9">
        <w:rPr>
          <w:rFonts w:asciiTheme="majorBidi" w:hAnsiTheme="majorBidi" w:cstheme="majorBidi"/>
          <w:sz w:val="24"/>
          <w:szCs w:val="24"/>
        </w:rPr>
        <w:t xml:space="preserve">error &gt; 5 ppm and </w:t>
      </w:r>
      <w:r w:rsidRPr="003D5EC9">
        <w:rPr>
          <w:rFonts w:asciiTheme="majorBidi" w:hAnsiTheme="majorBidi" w:cstheme="majorBidi"/>
          <w:sz w:val="24"/>
          <w:szCs w:val="24"/>
        </w:rPr>
        <w:t xml:space="preserve">mSigma &gt; 45 (poor fit between experimental and predicted data) were rejected. </w:t>
      </w:r>
      <w:r w:rsidRPr="003D5EC9">
        <w:rPr>
          <w:rFonts w:asciiTheme="majorBidi" w:hAnsiTheme="majorBidi" w:cstheme="majorBidi"/>
          <w:i/>
          <w:sz w:val="24"/>
          <w:szCs w:val="24"/>
        </w:rPr>
        <w:t>SmartFormula3D</w:t>
      </w:r>
      <w:r w:rsidRPr="003D5EC9">
        <w:rPr>
          <w:rFonts w:asciiTheme="majorBidi" w:hAnsiTheme="majorBidi" w:cstheme="majorBidi"/>
          <w:sz w:val="24"/>
          <w:szCs w:val="24"/>
        </w:rPr>
        <w:t xml:space="preserve"> option was used for the identification of the fragments</w:t>
      </w:r>
      <w:r w:rsidR="00425920" w:rsidRPr="003D5EC9">
        <w:rPr>
          <w:rFonts w:asciiTheme="majorBidi" w:hAnsiTheme="majorBidi" w:cstheme="majorBidi"/>
          <w:sz w:val="24"/>
          <w:szCs w:val="24"/>
        </w:rPr>
        <w:t xml:space="preserve"> </w:t>
      </w:r>
      <w:r w:rsidR="00DE4734" w:rsidRPr="003D5EC9">
        <w:rPr>
          <w:rFonts w:asciiTheme="majorBidi" w:hAnsiTheme="majorBidi" w:cstheme="majorBidi"/>
          <w:sz w:val="24"/>
          <w:szCs w:val="24"/>
        </w:rPr>
        <w:fldChar w:fldCharType="begin"/>
      </w:r>
      <w:r w:rsidR="00E13A3A" w:rsidRPr="003D5EC9">
        <w:rPr>
          <w:rFonts w:asciiTheme="majorBidi" w:hAnsiTheme="majorBidi" w:cstheme="majorBidi"/>
          <w:sz w:val="24"/>
          <w:szCs w:val="24"/>
        </w:rPr>
        <w:instrText xml:space="preserve"> ADDIN EN.CITE &lt;EndNote&gt;&lt;Cite&gt;&lt;Author&gt;Krebs I&lt;/Author&gt;&lt;Year&gt;2008&lt;/Year&gt;&lt;RecNum&gt;64&lt;/RecNum&gt;&lt;DisplayText&gt;[23]&lt;/DisplayText&gt;&lt;record&gt;&lt;rec-number&gt;64&lt;/rec-number&gt;&lt;foreign-keys&gt;&lt;key app="EN" db-id="av0rvetrzzwrt3e0fvjptpruvx2vz999rwva" timestamp="1724698026"&gt;64&lt;/key&gt;&lt;/foreign-keys&gt;&lt;ref-type name="Conference Proceedings"&gt;10&lt;/ref-type&gt;&lt;contributors&gt;&lt;authors&gt;&lt;author&gt;Krebs I, Yates S&lt;/author&gt;&lt;/authors&gt;&lt;/contributors&gt;&lt;titles&gt;&lt;title&gt;Fully unsupervised automatic assignment and annotation of sum formulae for product ion peaks, neutral losses in MS and Product Ion Spectra&lt;/title&gt;&lt;secondary-title&gt;ASMS 2008, MPG152&lt;/secondary-title&gt;&lt;/titles&gt;&lt;dates&gt;&lt;year&gt;2008&lt;/year&gt;&lt;/dates&gt;&lt;publisher&gt;Bruker Daltonics, Billerica&lt;/publisher&gt;&lt;urls&gt;&lt;/urls&gt;&lt;/record&gt;&lt;/Cite&gt;&lt;/EndNote&gt;</w:instrText>
      </w:r>
      <w:r w:rsidR="00DE4734" w:rsidRPr="003D5EC9">
        <w:rPr>
          <w:rFonts w:asciiTheme="majorBidi" w:hAnsiTheme="majorBidi" w:cstheme="majorBidi"/>
          <w:sz w:val="24"/>
          <w:szCs w:val="24"/>
        </w:rPr>
        <w:fldChar w:fldCharType="separate"/>
      </w:r>
      <w:r w:rsidR="00E13A3A" w:rsidRPr="003D5EC9">
        <w:rPr>
          <w:rFonts w:asciiTheme="majorBidi" w:hAnsiTheme="majorBidi" w:cstheme="majorBidi"/>
          <w:noProof/>
          <w:sz w:val="24"/>
          <w:szCs w:val="24"/>
        </w:rPr>
        <w:t>[23]</w:t>
      </w:r>
      <w:r w:rsidR="00DE4734" w:rsidRPr="003D5EC9">
        <w:rPr>
          <w:rFonts w:asciiTheme="majorBidi" w:hAnsiTheme="majorBidi" w:cstheme="majorBidi"/>
          <w:sz w:val="24"/>
          <w:szCs w:val="24"/>
        </w:rPr>
        <w:fldChar w:fldCharType="end"/>
      </w:r>
      <w:r w:rsidRPr="003D5EC9">
        <w:rPr>
          <w:rFonts w:asciiTheme="majorBidi" w:hAnsiTheme="majorBidi" w:cstheme="majorBidi"/>
          <w:sz w:val="24"/>
          <w:szCs w:val="24"/>
        </w:rPr>
        <w:t xml:space="preserve">. </w:t>
      </w:r>
    </w:p>
    <w:p w14:paraId="7E239DB6" w14:textId="223D0662" w:rsidR="00BA7FB3" w:rsidRPr="003D5EC9" w:rsidRDefault="00BA7FB3" w:rsidP="009417F1">
      <w:pPr>
        <w:spacing w:line="480" w:lineRule="auto"/>
        <w:jc w:val="both"/>
        <w:rPr>
          <w:rFonts w:asciiTheme="majorBidi" w:hAnsiTheme="majorBidi" w:cstheme="majorBidi"/>
          <w:sz w:val="24"/>
          <w:szCs w:val="24"/>
        </w:rPr>
      </w:pPr>
      <w:r w:rsidRPr="003D5EC9">
        <w:rPr>
          <w:rFonts w:asciiTheme="majorBidi" w:hAnsiTheme="majorBidi" w:cstheme="majorBidi"/>
          <w:sz w:val="24"/>
          <w:szCs w:val="24"/>
        </w:rPr>
        <w:t>The identification of secondary metabolites was carried out through a comparison of mass spectrum given by the software with that given in the library of software (LibraryEditor), Human Metabolome Database (HMDB) and FOODB spectral databases or PubChem web page. Those chemical formula</w:t>
      </w:r>
      <w:r w:rsidR="00075909" w:rsidRPr="003D5EC9">
        <w:rPr>
          <w:rFonts w:asciiTheme="majorBidi" w:hAnsiTheme="majorBidi" w:cstheme="majorBidi"/>
          <w:sz w:val="24"/>
          <w:szCs w:val="24"/>
        </w:rPr>
        <w:t>e</w:t>
      </w:r>
      <w:r w:rsidRPr="003D5EC9">
        <w:rPr>
          <w:rFonts w:asciiTheme="majorBidi" w:hAnsiTheme="majorBidi" w:cstheme="majorBidi"/>
          <w:sz w:val="24"/>
          <w:szCs w:val="24"/>
        </w:rPr>
        <w:t xml:space="preserve"> or metabolites in which their mass spectra were not available were discarded. We have selected those metabolites in which at least two fragments coincided. The different collision energies of the mass spectra when comparing were </w:t>
      </w:r>
      <w:r w:rsidR="001B39C3" w:rsidRPr="003D5EC9">
        <w:rPr>
          <w:rFonts w:asciiTheme="majorBidi" w:hAnsiTheme="majorBidi" w:cstheme="majorBidi"/>
          <w:sz w:val="24"/>
          <w:szCs w:val="24"/>
        </w:rPr>
        <w:t>considered</w:t>
      </w:r>
      <w:r w:rsidRPr="003D5EC9">
        <w:rPr>
          <w:rFonts w:asciiTheme="majorBidi" w:hAnsiTheme="majorBidi" w:cstheme="majorBidi"/>
          <w:sz w:val="24"/>
          <w:szCs w:val="24"/>
        </w:rPr>
        <w:t xml:space="preserve">. </w:t>
      </w:r>
    </w:p>
    <w:p w14:paraId="009640C1" w14:textId="1A2AAD8D" w:rsidR="00227F5E" w:rsidRPr="003D5EC9" w:rsidRDefault="00BA7FB3" w:rsidP="00954DC3">
      <w:pPr>
        <w:spacing w:line="480" w:lineRule="auto"/>
        <w:jc w:val="both"/>
        <w:rPr>
          <w:rFonts w:asciiTheme="majorBidi" w:hAnsiTheme="majorBidi" w:cstheme="majorBidi"/>
          <w:sz w:val="24"/>
          <w:szCs w:val="24"/>
        </w:rPr>
      </w:pPr>
      <w:r w:rsidRPr="003D5EC9">
        <w:rPr>
          <w:rFonts w:asciiTheme="majorBidi" w:hAnsiTheme="majorBidi" w:cstheme="majorBidi"/>
          <w:sz w:val="24"/>
          <w:szCs w:val="24"/>
        </w:rPr>
        <w:t xml:space="preserve">Finally, the metabolic routes were identified from the bibliography. We have selected those </w:t>
      </w:r>
      <w:r w:rsidR="002C40EA" w:rsidRPr="003D5EC9">
        <w:rPr>
          <w:rFonts w:asciiTheme="majorBidi" w:hAnsiTheme="majorBidi" w:cstheme="majorBidi"/>
          <w:sz w:val="24"/>
          <w:szCs w:val="24"/>
        </w:rPr>
        <w:t xml:space="preserve">metabolic </w:t>
      </w:r>
      <w:r w:rsidRPr="003D5EC9">
        <w:rPr>
          <w:rFonts w:asciiTheme="majorBidi" w:hAnsiTheme="majorBidi" w:cstheme="majorBidi"/>
          <w:sz w:val="24"/>
          <w:szCs w:val="24"/>
        </w:rPr>
        <w:t xml:space="preserve">routes present in plants of natural form. Hence, those metabolites which were synthesized in laboratory were </w:t>
      </w:r>
      <w:r w:rsidR="001B39C3" w:rsidRPr="003D5EC9">
        <w:rPr>
          <w:rFonts w:asciiTheme="majorBidi" w:hAnsiTheme="majorBidi" w:cstheme="majorBidi"/>
          <w:sz w:val="24"/>
          <w:szCs w:val="24"/>
        </w:rPr>
        <w:t>excluded</w:t>
      </w:r>
      <w:r w:rsidRPr="003D5EC9">
        <w:rPr>
          <w:rFonts w:asciiTheme="majorBidi" w:hAnsiTheme="majorBidi" w:cstheme="majorBidi"/>
          <w:sz w:val="24"/>
          <w:szCs w:val="24"/>
        </w:rPr>
        <w:t xml:space="preserve">. </w:t>
      </w:r>
      <w:r w:rsidR="00AB0B33" w:rsidRPr="003D5EC9">
        <w:rPr>
          <w:rFonts w:asciiTheme="majorBidi" w:hAnsiTheme="majorBidi" w:cstheme="majorBidi"/>
          <w:sz w:val="24"/>
          <w:szCs w:val="24"/>
        </w:rPr>
        <w:t xml:space="preserve">For multivariate data analysis, </w:t>
      </w:r>
      <w:r w:rsidR="0042370D" w:rsidRPr="003D5EC9">
        <w:rPr>
          <w:rFonts w:asciiTheme="majorBidi" w:hAnsiTheme="majorBidi" w:cstheme="majorBidi"/>
          <w:sz w:val="24"/>
          <w:szCs w:val="24"/>
        </w:rPr>
        <w:t xml:space="preserve">a </w:t>
      </w:r>
      <w:r w:rsidR="00AB0B33" w:rsidRPr="003D5EC9">
        <w:rPr>
          <w:rFonts w:asciiTheme="majorBidi" w:hAnsiTheme="majorBidi" w:cstheme="majorBidi"/>
          <w:sz w:val="24"/>
          <w:szCs w:val="24"/>
        </w:rPr>
        <w:t>feature table containing peak areas for identified compounds in positive and negative ionization w</w:t>
      </w:r>
      <w:r w:rsidR="0042370D" w:rsidRPr="003D5EC9">
        <w:rPr>
          <w:rFonts w:asciiTheme="majorBidi" w:hAnsiTheme="majorBidi" w:cstheme="majorBidi"/>
          <w:sz w:val="24"/>
          <w:szCs w:val="24"/>
        </w:rPr>
        <w:t>as</w:t>
      </w:r>
      <w:r w:rsidR="00AB0B33" w:rsidRPr="003D5EC9">
        <w:rPr>
          <w:rFonts w:asciiTheme="majorBidi" w:hAnsiTheme="majorBidi" w:cstheme="majorBidi"/>
          <w:sz w:val="24"/>
          <w:szCs w:val="24"/>
        </w:rPr>
        <w:t xml:space="preserve"> prepared using MS-DIAL software</w:t>
      </w:r>
      <w:r w:rsidR="0060039B" w:rsidRPr="003D5EC9">
        <w:rPr>
          <w:rFonts w:asciiTheme="majorBidi" w:hAnsiTheme="majorBidi" w:cstheme="majorBidi"/>
          <w:sz w:val="24"/>
          <w:szCs w:val="24"/>
        </w:rPr>
        <w:t xml:space="preserve"> (RIKEN, version 4.90)</w:t>
      </w:r>
      <w:r w:rsidR="00F02963" w:rsidRPr="003D5EC9">
        <w:rPr>
          <w:rFonts w:asciiTheme="majorBidi" w:hAnsiTheme="majorBidi" w:cstheme="majorBidi"/>
          <w:sz w:val="24"/>
          <w:szCs w:val="24"/>
        </w:rPr>
        <w:t xml:space="preserve"> </w:t>
      </w:r>
      <w:r w:rsidR="00F02963" w:rsidRPr="003D5EC9">
        <w:rPr>
          <w:rFonts w:asciiTheme="majorBidi" w:hAnsiTheme="majorBidi" w:cstheme="majorBidi"/>
          <w:sz w:val="24"/>
          <w:szCs w:val="24"/>
        </w:rPr>
        <w:fldChar w:fldCharType="begin"/>
      </w:r>
      <w:r w:rsidR="00954DC3" w:rsidRPr="003D5EC9">
        <w:rPr>
          <w:rFonts w:asciiTheme="majorBidi" w:hAnsiTheme="majorBidi" w:cstheme="majorBidi"/>
          <w:sz w:val="24"/>
          <w:szCs w:val="24"/>
        </w:rPr>
        <w:instrText xml:space="preserve"> ADDIN EN.CITE &lt;EndNote&gt;&lt;Cite&gt;&lt;Author&gt;Tsugawa&lt;/Author&gt;&lt;Year&gt;2015&lt;/Year&gt;&lt;RecNum&gt;91&lt;/RecNum&gt;&lt;DisplayText&gt;[24]&lt;/DisplayText&gt;&lt;record&gt;&lt;rec-number&gt;91&lt;/rec-number&gt;&lt;foreign-keys&gt;&lt;key app="EN" db-id="av0rvetrzzwrt3e0fvjptpruvx2vz999rwva" timestamp="1725263812"&gt;91&lt;/key&gt;&lt;/foreign-keys&gt;&lt;ref-type name="Journal Article"&gt;17&lt;/ref-type&gt;&lt;contributors&gt;&lt;authors&gt;&lt;author&gt;Tsugawa, Hiroshi&lt;/author&gt;&lt;author&gt;Cajka, Tomas&lt;/author&gt;&lt;author&gt;Kind, Tobias&lt;/author&gt;&lt;author&gt;Ma, Yan&lt;/author&gt;&lt;author&gt;Higgins, Brendan&lt;/author&gt;&lt;author&gt;Ikeda, Kazutaka&lt;/author&gt;&lt;author&gt;Kanazawa, Mitsuhiro&lt;/author&gt;&lt;author&gt;VanderGheynst, Jean&lt;/author&gt;&lt;author&gt;Fiehn, Oliver&lt;/author&gt;&lt;author&gt;Arita, Masanori&lt;/author&gt;&lt;/authors&gt;&lt;/contributors&gt;&lt;titles&gt;&lt;title&gt;MS-DIAL: data-independent MS/MS deconvolution for comprehensive metabolome analysis&lt;/title&gt;&lt;secondary-title&gt;Nature Methods&lt;/secondary-title&gt;&lt;/titles&gt;&lt;periodical&gt;&lt;full-title&gt;Nature Methods&lt;/full-title&gt;&lt;/periodical&gt;&lt;pages&gt;523-526&lt;/pages&gt;&lt;volume&gt;12&lt;/volume&gt;&lt;number&gt;6&lt;/number&gt;&lt;dates&gt;&lt;year&gt;2015&lt;/year&gt;&lt;/dates&gt;&lt;isbn&gt;1548-7105&lt;/isbn&gt;&lt;urls&gt;&lt;/urls&gt;&lt;/record&gt;&lt;/Cite&gt;&lt;/EndNote&gt;</w:instrText>
      </w:r>
      <w:r w:rsidR="00F02963" w:rsidRPr="003D5EC9">
        <w:rPr>
          <w:rFonts w:asciiTheme="majorBidi" w:hAnsiTheme="majorBidi" w:cstheme="majorBidi"/>
          <w:sz w:val="24"/>
          <w:szCs w:val="24"/>
        </w:rPr>
        <w:fldChar w:fldCharType="separate"/>
      </w:r>
      <w:r w:rsidR="00E13A3A" w:rsidRPr="003D5EC9">
        <w:rPr>
          <w:rFonts w:asciiTheme="majorBidi" w:hAnsiTheme="majorBidi" w:cstheme="majorBidi"/>
          <w:noProof/>
          <w:sz w:val="24"/>
          <w:szCs w:val="24"/>
        </w:rPr>
        <w:t>[24]</w:t>
      </w:r>
      <w:r w:rsidR="00F02963" w:rsidRPr="003D5EC9">
        <w:rPr>
          <w:rFonts w:asciiTheme="majorBidi" w:hAnsiTheme="majorBidi" w:cstheme="majorBidi"/>
          <w:sz w:val="24"/>
          <w:szCs w:val="24"/>
        </w:rPr>
        <w:fldChar w:fldCharType="end"/>
      </w:r>
      <w:r w:rsidR="00CA44A5" w:rsidRPr="003D5EC9">
        <w:rPr>
          <w:rFonts w:asciiTheme="majorBidi" w:hAnsiTheme="majorBidi" w:cstheme="majorBidi"/>
          <w:sz w:val="24"/>
          <w:szCs w:val="24"/>
        </w:rPr>
        <w:t>.</w:t>
      </w:r>
    </w:p>
    <w:p w14:paraId="63942B71" w14:textId="724F2D94" w:rsidR="00AB6D65" w:rsidRPr="003D5EC9" w:rsidRDefault="0048624C" w:rsidP="009417F1">
      <w:pPr>
        <w:pStyle w:val="ListParagraph"/>
        <w:numPr>
          <w:ilvl w:val="1"/>
          <w:numId w:val="2"/>
        </w:numPr>
        <w:spacing w:line="480" w:lineRule="auto"/>
        <w:jc w:val="both"/>
        <w:rPr>
          <w:rFonts w:asciiTheme="majorBidi" w:hAnsiTheme="majorBidi" w:cstheme="majorBidi"/>
          <w:b/>
          <w:bCs/>
          <w:sz w:val="24"/>
          <w:szCs w:val="24"/>
        </w:rPr>
      </w:pPr>
      <w:r w:rsidRPr="003D5EC9">
        <w:rPr>
          <w:rFonts w:asciiTheme="majorBidi" w:hAnsiTheme="majorBidi" w:cstheme="majorBidi"/>
          <w:b/>
          <w:bCs/>
          <w:sz w:val="24"/>
          <w:szCs w:val="24"/>
        </w:rPr>
        <w:t>Biological assay</w:t>
      </w:r>
    </w:p>
    <w:p w14:paraId="2E3B77E5" w14:textId="7250CCCA" w:rsidR="00AB6D65" w:rsidRPr="003D5EC9" w:rsidRDefault="00AB6D65">
      <w:pPr>
        <w:spacing w:line="480" w:lineRule="auto"/>
        <w:jc w:val="both"/>
        <w:rPr>
          <w:rFonts w:asciiTheme="majorBidi" w:eastAsia="Calibri" w:hAnsiTheme="majorBidi" w:cstheme="majorBidi"/>
          <w:sz w:val="24"/>
          <w:szCs w:val="24"/>
        </w:rPr>
      </w:pPr>
      <w:r w:rsidRPr="003D5EC9">
        <w:rPr>
          <w:rFonts w:asciiTheme="majorBidi" w:hAnsiTheme="majorBidi" w:cstheme="majorBidi"/>
          <w:sz w:val="24"/>
          <w:szCs w:val="24"/>
        </w:rPr>
        <w:t xml:space="preserve">The </w:t>
      </w:r>
      <w:r w:rsidR="004007D9" w:rsidRPr="003D5EC9">
        <w:rPr>
          <w:rFonts w:asciiTheme="majorBidi" w:hAnsiTheme="majorBidi" w:cstheme="majorBidi"/>
          <w:sz w:val="24"/>
          <w:szCs w:val="24"/>
        </w:rPr>
        <w:t xml:space="preserve">detailed </w:t>
      </w:r>
      <w:r w:rsidRPr="003D5EC9">
        <w:rPr>
          <w:rFonts w:asciiTheme="majorBidi" w:hAnsiTheme="majorBidi" w:cstheme="majorBidi"/>
          <w:sz w:val="24"/>
          <w:szCs w:val="24"/>
        </w:rPr>
        <w:t xml:space="preserve">material and methods adopted </w:t>
      </w:r>
      <w:r w:rsidR="003312B3" w:rsidRPr="003D5EC9">
        <w:rPr>
          <w:rFonts w:asciiTheme="majorBidi" w:hAnsiTheme="majorBidi" w:cstheme="majorBidi"/>
          <w:sz w:val="24"/>
          <w:szCs w:val="24"/>
        </w:rPr>
        <w:t xml:space="preserve">for evaluation of </w:t>
      </w:r>
      <w:r w:rsidR="003312B3" w:rsidRPr="003D5EC9">
        <w:rPr>
          <w:rFonts w:asciiTheme="majorBidi" w:eastAsia="Calibri" w:hAnsiTheme="majorBidi" w:cstheme="majorBidi"/>
          <w:sz w:val="24"/>
          <w:szCs w:val="24"/>
        </w:rPr>
        <w:t>the a</w:t>
      </w:r>
      <w:r w:rsidRPr="003D5EC9">
        <w:rPr>
          <w:rFonts w:asciiTheme="majorBidi" w:eastAsia="Calibri" w:hAnsiTheme="majorBidi" w:cstheme="majorBidi"/>
          <w:sz w:val="24"/>
          <w:szCs w:val="24"/>
        </w:rPr>
        <w:t xml:space="preserve">ntioxidant (DPPH and ABTS radical scavenging, reducing power (CUPRAC and FRAP), phosphomolybdenum and metal chelating </w:t>
      </w:r>
      <w:r w:rsidR="003312B3" w:rsidRPr="003D5EC9">
        <w:rPr>
          <w:rFonts w:asciiTheme="majorBidi" w:eastAsia="Calibri" w:hAnsiTheme="majorBidi" w:cstheme="majorBidi"/>
          <w:sz w:val="24"/>
          <w:szCs w:val="24"/>
        </w:rPr>
        <w:t xml:space="preserve">and </w:t>
      </w:r>
      <w:r w:rsidRPr="003D5EC9">
        <w:rPr>
          <w:rFonts w:asciiTheme="majorBidi" w:eastAsia="Calibri" w:hAnsiTheme="majorBidi" w:cstheme="majorBidi"/>
          <w:sz w:val="24"/>
          <w:szCs w:val="24"/>
        </w:rPr>
        <w:t>enzyme inhibitory activities (cholinesterase, tyrosinase, α-amylase</w:t>
      </w:r>
      <w:r w:rsidR="000D3433" w:rsidRPr="003D5EC9">
        <w:rPr>
          <w:rFonts w:asciiTheme="majorBidi" w:eastAsia="Calibri" w:hAnsiTheme="majorBidi" w:cstheme="majorBidi"/>
          <w:sz w:val="24"/>
          <w:szCs w:val="24"/>
        </w:rPr>
        <w:t>, α</w:t>
      </w:r>
      <w:r w:rsidRPr="003D5EC9">
        <w:rPr>
          <w:rFonts w:asciiTheme="majorBidi" w:eastAsia="Calibri" w:hAnsiTheme="majorBidi" w:cstheme="majorBidi"/>
          <w:sz w:val="24"/>
          <w:szCs w:val="24"/>
        </w:rPr>
        <w:t xml:space="preserve">-glucosidase were determined using the methods previously described by Uysal et al. </w:t>
      </w:r>
      <w:r w:rsidRPr="003D5EC9">
        <w:rPr>
          <w:rFonts w:asciiTheme="majorBidi" w:eastAsia="Calibri" w:hAnsiTheme="majorBidi" w:cstheme="majorBidi"/>
          <w:sz w:val="24"/>
          <w:szCs w:val="24"/>
        </w:rPr>
        <w:fldChar w:fldCharType="begin"/>
      </w:r>
      <w:r w:rsidR="00954DC3" w:rsidRPr="003D5EC9">
        <w:rPr>
          <w:rFonts w:asciiTheme="majorBidi" w:eastAsia="Calibri" w:hAnsiTheme="majorBidi" w:cstheme="majorBidi"/>
          <w:sz w:val="24"/>
          <w:szCs w:val="24"/>
        </w:rPr>
        <w:instrText xml:space="preserve"> ADDIN EN.CITE &lt;EndNote&gt;&lt;Cite ExcludeAuth="1"&gt;&lt;Author&gt;Uysal&lt;/Author&gt;&lt;Year&gt;2017&lt;/Year&gt;&lt;RecNum&gt;92&lt;/RecNum&gt;&lt;DisplayText&gt;[25]&lt;/DisplayText&gt;&lt;record&gt;&lt;rec-number&gt;92&lt;/rec-number&gt;&lt;foreign-keys&gt;&lt;key app="EN" db-id="av0rvetrzzwrt3e0fvjptpruvx2vz999rwva" timestamp="1725263812"&gt;92&lt;/key&gt;&lt;/foreign-keys&gt;&lt;ref-type name="Journal Article"&gt;17&lt;/ref-type&gt;&lt;contributors&gt;&lt;authors&gt;&lt;author&gt;Uysal, Sengul&lt;/author&gt;&lt;author&gt;Zengin, Gokhan&lt;/author&gt;&lt;author&gt;Locatelli, Marcello&lt;/author&gt;&lt;author&gt;Bahadori, Mir B&lt;/author&gt;&lt;author&gt;Mocan, Andrei&lt;/author&gt;&lt;author&gt;Bellagamba, Giuseppe&lt;/author&gt;&lt;author&gt;De Luca, Elisa&lt;/author&gt;&lt;author&gt;Mollica, Adriano&lt;/author&gt;&lt;author&gt;Aktumsek, Abdurrahman&lt;/author&gt;&lt;/authors&gt;&lt;/contributors&gt;&lt;titles&gt;&lt;title&gt;Cytotoxic and enzyme inhibitory potential of two Potentilla species (P. speciosa L. and P. reptans Willd.) and their chemical composition&lt;/title&gt;&lt;secondary-title&gt;Frontiers in pharmacology&lt;/secondary-title&gt;&lt;/titles&gt;&lt;periodical&gt;&lt;full-title&gt;Frontiers in pharmacology&lt;/full-title&gt;&lt;/periodical&gt;&lt;pages&gt;290&lt;/pages&gt;&lt;volume&gt;8&lt;/volume&gt;&lt;dates&gt;&lt;year&gt;2017&lt;/year&gt;&lt;/dates&gt;&lt;isbn&gt;1663-9812&lt;/isbn&gt;&lt;urls&gt;&lt;/urls&gt;&lt;/record&gt;&lt;/Cite&gt;&lt;/EndNote&gt;</w:instrText>
      </w:r>
      <w:r w:rsidRPr="003D5EC9">
        <w:rPr>
          <w:rFonts w:asciiTheme="majorBidi" w:eastAsia="Calibri" w:hAnsiTheme="majorBidi" w:cstheme="majorBidi"/>
          <w:sz w:val="24"/>
          <w:szCs w:val="24"/>
        </w:rPr>
        <w:fldChar w:fldCharType="separate"/>
      </w:r>
      <w:r w:rsidR="00E13A3A" w:rsidRPr="003D5EC9">
        <w:rPr>
          <w:rFonts w:asciiTheme="majorBidi" w:eastAsia="Calibri" w:hAnsiTheme="majorBidi" w:cstheme="majorBidi"/>
          <w:noProof/>
          <w:sz w:val="24"/>
          <w:szCs w:val="24"/>
        </w:rPr>
        <w:t>[25]</w:t>
      </w:r>
      <w:r w:rsidRPr="003D5EC9">
        <w:rPr>
          <w:rFonts w:asciiTheme="majorBidi" w:eastAsia="Calibri" w:hAnsiTheme="majorBidi" w:cstheme="majorBidi"/>
          <w:sz w:val="24"/>
          <w:szCs w:val="24"/>
        </w:rPr>
        <w:fldChar w:fldCharType="end"/>
      </w:r>
      <w:r w:rsidRPr="003D5EC9">
        <w:rPr>
          <w:rFonts w:asciiTheme="majorBidi" w:eastAsia="Calibri" w:hAnsiTheme="majorBidi" w:cstheme="majorBidi"/>
          <w:sz w:val="24"/>
          <w:szCs w:val="24"/>
        </w:rPr>
        <w:t xml:space="preserve"> and </w:t>
      </w:r>
      <w:r w:rsidRPr="003D5EC9">
        <w:rPr>
          <w:rFonts w:asciiTheme="majorBidi" w:eastAsia="Calibri" w:hAnsiTheme="majorBidi" w:cstheme="majorBidi"/>
          <w:sz w:val="24"/>
          <w:szCs w:val="24"/>
          <w:lang w:val="en-GB"/>
        </w:rPr>
        <w:t xml:space="preserve">Grochowski et al. </w:t>
      </w:r>
      <w:r w:rsidRPr="003D5EC9">
        <w:rPr>
          <w:rFonts w:asciiTheme="majorBidi" w:eastAsia="Calibri" w:hAnsiTheme="majorBidi" w:cstheme="majorBidi"/>
          <w:sz w:val="24"/>
          <w:szCs w:val="24"/>
          <w:lang w:val="en-GB"/>
        </w:rPr>
        <w:fldChar w:fldCharType="begin"/>
      </w:r>
      <w:r w:rsidR="00954DC3" w:rsidRPr="003D5EC9">
        <w:rPr>
          <w:rFonts w:asciiTheme="majorBidi" w:eastAsia="Calibri" w:hAnsiTheme="majorBidi" w:cstheme="majorBidi"/>
          <w:sz w:val="24"/>
          <w:szCs w:val="24"/>
          <w:lang w:val="en-GB"/>
        </w:rPr>
        <w:instrText xml:space="preserve"> ADDIN EN.CITE &lt;EndNote&gt;&lt;Cite ExcludeAuth="1"&gt;&lt;Author&gt;Grochowski&lt;/Author&gt;&lt;Year&gt;2017&lt;/Year&gt;&lt;RecNum&gt;93&lt;/RecNum&gt;&lt;DisplayText&gt;[26]&lt;/DisplayText&gt;&lt;record&gt;&lt;rec-number&gt;93&lt;/rec-number&gt;&lt;foreign-keys&gt;&lt;key app="EN" db-id="av0rvetrzzwrt3e0fvjptpruvx2vz999rwva" timestamp="1725263812"&gt;93&lt;/key&gt;&lt;/foreign-keys&gt;&lt;ref-type name="Journal Article"&gt;17&lt;/ref-type&gt;&lt;contributors&gt;&lt;authors&gt;&lt;author&gt;Grochowski, Daniel M&lt;/author&gt;&lt;author&gt;Uysal, Sengul&lt;/author&gt;&lt;author&gt;Aktumsek, Abdurrahman&lt;/author&gt;&lt;author&gt;Granica, Sebastian&lt;/author&gt;&lt;author&gt;Zengin, Gokhan&lt;/author&gt;&lt;author&gt;Ceylan, Ramazan&lt;/author&gt;&lt;author&gt;Locatelli, Marcello&lt;/author&gt;&lt;author&gt;Tomczyk, Michał&lt;/author&gt;&lt;/authors&gt;&lt;/contributors&gt;&lt;titles&gt;&lt;title&gt;In vitro enzyme inhibitory properties, antioxidant activities, and phytochemical profile of Potentilla thuringiaca&lt;/title&gt;&lt;secondary-title&gt;Phytochemistry Letters&lt;/secondary-title&gt;&lt;/titles&gt;&lt;periodical&gt;&lt;full-title&gt;Phytochemistry Letters&lt;/full-title&gt;&lt;/periodical&gt;&lt;pages&gt;365-372&lt;/pages&gt;&lt;volume&gt;20&lt;/volume&gt;&lt;dates&gt;&lt;year&gt;2017&lt;/year&gt;&lt;/dates&gt;&lt;isbn&gt;1874-3900&lt;/isbn&gt;&lt;urls&gt;&lt;/urls&gt;&lt;/record&gt;&lt;/Cite&gt;&lt;/EndNote&gt;</w:instrText>
      </w:r>
      <w:r w:rsidRPr="003D5EC9">
        <w:rPr>
          <w:rFonts w:asciiTheme="majorBidi" w:eastAsia="Calibri" w:hAnsiTheme="majorBidi" w:cstheme="majorBidi"/>
          <w:sz w:val="24"/>
          <w:szCs w:val="24"/>
          <w:lang w:val="en-GB"/>
        </w:rPr>
        <w:fldChar w:fldCharType="separate"/>
      </w:r>
      <w:r w:rsidR="00E13A3A" w:rsidRPr="003D5EC9">
        <w:rPr>
          <w:rFonts w:asciiTheme="majorBidi" w:eastAsia="Calibri" w:hAnsiTheme="majorBidi" w:cstheme="majorBidi"/>
          <w:noProof/>
          <w:sz w:val="24"/>
          <w:szCs w:val="24"/>
          <w:lang w:val="en-GB"/>
        </w:rPr>
        <w:t>[26]</w:t>
      </w:r>
      <w:r w:rsidRPr="003D5EC9">
        <w:rPr>
          <w:rFonts w:asciiTheme="majorBidi" w:eastAsia="Calibri" w:hAnsiTheme="majorBidi" w:cstheme="majorBidi"/>
          <w:sz w:val="24"/>
          <w:szCs w:val="24"/>
          <w:lang w:val="en-GB"/>
        </w:rPr>
        <w:fldChar w:fldCharType="end"/>
      </w:r>
      <w:r w:rsidRPr="003D5EC9">
        <w:rPr>
          <w:rFonts w:asciiTheme="majorBidi" w:eastAsia="Calibri" w:hAnsiTheme="majorBidi" w:cstheme="majorBidi"/>
          <w:sz w:val="24"/>
          <w:szCs w:val="24"/>
          <w:lang w:val="en-GB"/>
        </w:rPr>
        <w:t>.</w:t>
      </w:r>
      <w:r w:rsidR="00FC7DCB" w:rsidRPr="003D5EC9">
        <w:rPr>
          <w:rFonts w:asciiTheme="majorBidi" w:eastAsia="Calibri" w:hAnsiTheme="majorBidi" w:cstheme="majorBidi"/>
          <w:sz w:val="24"/>
          <w:szCs w:val="24"/>
          <w:lang w:val="en-GB"/>
        </w:rPr>
        <w:t xml:space="preserve"> </w:t>
      </w:r>
      <w:r w:rsidR="00FC7DCB" w:rsidRPr="003D5EC9">
        <w:rPr>
          <w:rFonts w:asciiTheme="majorBidi" w:eastAsia="Calibri" w:hAnsiTheme="majorBidi" w:cstheme="majorBidi"/>
          <w:sz w:val="24"/>
          <w:szCs w:val="24"/>
        </w:rPr>
        <w:t>The outcomes from the DPPH, ABTS radical scavenging, CUPRAC, and FRAP assays were reported in milligrams of Trolox equivalents (TE) per gram of extract. The phosphomolybdenum assay indicated the antioxidant potential in millimoles of Trolox equivalents (TE) per gram of extract, while the metal chelating activity (MCA) was expressed in milligrams of disodium edetate equivalents (EDTAE) per gram of extract.</w:t>
      </w:r>
      <w:r w:rsidR="00FC7DCB" w:rsidRPr="003D5EC9">
        <w:rPr>
          <w:rFonts w:ascii="Times New Roman" w:eastAsia="Calibri" w:hAnsi="Times New Roman" w:cs="Times New Roman"/>
          <w:sz w:val="24"/>
          <w:szCs w:val="24"/>
        </w:rPr>
        <w:t xml:space="preserve"> </w:t>
      </w:r>
      <w:r w:rsidR="00FC7DCB" w:rsidRPr="003D5EC9">
        <w:rPr>
          <w:rFonts w:asciiTheme="majorBidi" w:eastAsia="Calibri" w:hAnsiTheme="majorBidi" w:cstheme="majorBidi"/>
          <w:sz w:val="24"/>
          <w:szCs w:val="24"/>
        </w:rPr>
        <w:t xml:space="preserve">The activities inhibiting amylase and glucosidase were expressed in acarbose equivalents (ACAE) per gram </w:t>
      </w:r>
      <w:r w:rsidR="00FC7DCB" w:rsidRPr="003D5EC9">
        <w:rPr>
          <w:rFonts w:asciiTheme="majorBidi" w:eastAsia="Calibri" w:hAnsiTheme="majorBidi" w:cstheme="majorBidi"/>
          <w:sz w:val="24"/>
          <w:szCs w:val="24"/>
        </w:rPr>
        <w:lastRenderedPageBreak/>
        <w:t>of extract, whereas inhibition of acetylcholinesterase (AChE) and butyrylcholinesterase (BChE) was measured in milligrams of galanthamine equivalents (GALAE) per gram of extract. Tyrosinase inhibition was calculated in milligrams of kojic acid equivalents (KAE) per gram of extract.</w:t>
      </w:r>
    </w:p>
    <w:p w14:paraId="69DE866C" w14:textId="19E0519A" w:rsidR="0020724E" w:rsidRPr="003D5EC9" w:rsidRDefault="0020724E" w:rsidP="009417F1">
      <w:pPr>
        <w:spacing w:line="480" w:lineRule="auto"/>
        <w:jc w:val="both"/>
        <w:rPr>
          <w:rFonts w:asciiTheme="majorBidi" w:hAnsiTheme="majorBidi" w:cstheme="majorBidi"/>
          <w:b/>
          <w:bCs/>
          <w:sz w:val="24"/>
          <w:szCs w:val="24"/>
        </w:rPr>
      </w:pPr>
      <w:r w:rsidRPr="003D5EC9">
        <w:rPr>
          <w:rFonts w:asciiTheme="majorBidi" w:hAnsiTheme="majorBidi" w:cstheme="majorBidi"/>
          <w:b/>
          <w:bCs/>
          <w:sz w:val="24"/>
          <w:szCs w:val="24"/>
        </w:rPr>
        <w:t>2.5 Statistical analysis</w:t>
      </w:r>
    </w:p>
    <w:p w14:paraId="59D2ACF2" w14:textId="40007518" w:rsidR="0010590D" w:rsidRPr="003D5EC9" w:rsidRDefault="00073BF8" w:rsidP="009417F1">
      <w:pPr>
        <w:spacing w:line="480" w:lineRule="auto"/>
        <w:jc w:val="both"/>
        <w:rPr>
          <w:rFonts w:asciiTheme="majorBidi" w:hAnsiTheme="majorBidi" w:cstheme="majorBidi"/>
          <w:sz w:val="24"/>
          <w:szCs w:val="24"/>
        </w:rPr>
      </w:pPr>
      <w:r w:rsidRPr="003D5EC9">
        <w:rPr>
          <w:rFonts w:asciiTheme="majorBidi" w:hAnsiTheme="majorBidi" w:cstheme="majorBidi"/>
          <w:sz w:val="24"/>
          <w:szCs w:val="24"/>
        </w:rPr>
        <w:t xml:space="preserve">The Pearson’s correlation analysis was used to calculate correlations between bioassay results, and between bioassay results and </w:t>
      </w:r>
      <w:r w:rsidRPr="003D5EC9">
        <w:rPr>
          <w:rFonts w:asciiTheme="majorBidi" w:hAnsiTheme="majorBidi" w:cstheme="majorBidi"/>
          <w:i/>
          <w:iCs/>
          <w:sz w:val="24"/>
          <w:szCs w:val="24"/>
        </w:rPr>
        <w:t>C. papaya</w:t>
      </w:r>
      <w:r w:rsidRPr="003D5EC9">
        <w:rPr>
          <w:rFonts w:asciiTheme="majorBidi" w:hAnsiTheme="majorBidi" w:cstheme="majorBidi"/>
          <w:sz w:val="24"/>
          <w:szCs w:val="24"/>
        </w:rPr>
        <w:t xml:space="preserve"> metabolite content.</w:t>
      </w:r>
      <w:r w:rsidR="006E14B3" w:rsidRPr="003D5EC9">
        <w:rPr>
          <w:rFonts w:asciiTheme="majorBidi" w:hAnsiTheme="majorBidi" w:cstheme="majorBidi"/>
          <w:sz w:val="24"/>
          <w:szCs w:val="24"/>
        </w:rPr>
        <w:t xml:space="preserve"> </w:t>
      </w:r>
      <w:r w:rsidR="000E4A21" w:rsidRPr="003D5EC9">
        <w:rPr>
          <w:rFonts w:asciiTheme="majorBidi" w:hAnsiTheme="majorBidi" w:cstheme="majorBidi"/>
          <w:sz w:val="24"/>
          <w:szCs w:val="24"/>
        </w:rPr>
        <w:t xml:space="preserve">Differences of </w:t>
      </w:r>
      <w:r w:rsidR="000E4A21" w:rsidRPr="003D5EC9">
        <w:rPr>
          <w:rFonts w:asciiTheme="majorBidi" w:hAnsiTheme="majorBidi" w:cstheme="majorBidi"/>
          <w:i/>
          <w:iCs/>
          <w:sz w:val="24"/>
          <w:szCs w:val="24"/>
        </w:rPr>
        <w:t>p</w:t>
      </w:r>
      <w:r w:rsidR="000E4A21" w:rsidRPr="003D5EC9">
        <w:rPr>
          <w:rFonts w:asciiTheme="majorBidi" w:hAnsiTheme="majorBidi" w:cstheme="majorBidi"/>
          <w:sz w:val="24"/>
          <w:szCs w:val="24"/>
        </w:rPr>
        <w:t xml:space="preserve"> &lt; 0.05 were considered significant.</w:t>
      </w:r>
      <w:r w:rsidR="00A46EEA" w:rsidRPr="003D5EC9">
        <w:rPr>
          <w:rFonts w:asciiTheme="majorBidi" w:hAnsiTheme="majorBidi" w:cstheme="majorBidi"/>
          <w:sz w:val="24"/>
          <w:szCs w:val="24"/>
        </w:rPr>
        <w:t xml:space="preserve"> </w:t>
      </w:r>
      <w:r w:rsidR="00112A95" w:rsidRPr="003D5EC9">
        <w:rPr>
          <w:rFonts w:asciiTheme="majorBidi" w:hAnsiTheme="majorBidi" w:cstheme="majorBidi"/>
          <w:sz w:val="24"/>
          <w:szCs w:val="24"/>
        </w:rPr>
        <w:t xml:space="preserve">Data were analyzed using </w:t>
      </w:r>
      <w:r w:rsidR="00A46EEA" w:rsidRPr="003D5EC9">
        <w:rPr>
          <w:rFonts w:asciiTheme="majorBidi" w:hAnsiTheme="majorBidi" w:cstheme="majorBidi"/>
          <w:sz w:val="24"/>
          <w:szCs w:val="24"/>
        </w:rPr>
        <w:t>GraphPad Prism 9.2.0 (332) software.</w:t>
      </w:r>
    </w:p>
    <w:p w14:paraId="21589E93" w14:textId="54146692" w:rsidR="0048624C" w:rsidRPr="003D5EC9" w:rsidRDefault="00586972" w:rsidP="009417F1">
      <w:pPr>
        <w:spacing w:line="480" w:lineRule="auto"/>
        <w:jc w:val="both"/>
        <w:rPr>
          <w:rFonts w:asciiTheme="majorBidi" w:hAnsiTheme="majorBidi" w:cstheme="majorBidi"/>
          <w:b/>
          <w:bCs/>
          <w:sz w:val="24"/>
          <w:szCs w:val="24"/>
        </w:rPr>
      </w:pPr>
      <w:r w:rsidRPr="003D5EC9">
        <w:rPr>
          <w:rFonts w:asciiTheme="majorBidi" w:hAnsiTheme="majorBidi" w:cstheme="majorBidi"/>
          <w:sz w:val="24"/>
          <w:szCs w:val="24"/>
        </w:rPr>
        <w:t>Multi</w:t>
      </w:r>
      <w:r w:rsidR="00953A69" w:rsidRPr="003D5EC9">
        <w:rPr>
          <w:rFonts w:asciiTheme="majorBidi" w:hAnsiTheme="majorBidi" w:cstheme="majorBidi"/>
          <w:sz w:val="24"/>
          <w:szCs w:val="24"/>
        </w:rPr>
        <w:t xml:space="preserve">variate </w:t>
      </w:r>
      <w:r w:rsidR="005D32B6" w:rsidRPr="003D5EC9">
        <w:rPr>
          <w:rFonts w:asciiTheme="majorBidi" w:hAnsiTheme="majorBidi" w:cstheme="majorBidi"/>
          <w:sz w:val="24"/>
          <w:szCs w:val="24"/>
        </w:rPr>
        <w:t>statistical analyses were performed using BioStatFlow (</w:t>
      </w:r>
      <w:r w:rsidR="00DD40EE" w:rsidRPr="003D5EC9">
        <w:rPr>
          <w:rFonts w:asciiTheme="majorBidi" w:hAnsiTheme="majorBidi" w:cstheme="majorBidi"/>
          <w:sz w:val="24"/>
          <w:szCs w:val="24"/>
        </w:rPr>
        <w:t xml:space="preserve">v. 2.9.5, </w:t>
      </w:r>
      <w:hyperlink r:id="rId12" w:history="1">
        <w:r w:rsidR="00DD40EE" w:rsidRPr="003D5EC9">
          <w:rPr>
            <w:rStyle w:val="Hyperlink"/>
            <w:rFonts w:asciiTheme="majorBidi" w:hAnsiTheme="majorBidi" w:cstheme="majorBidi"/>
            <w:sz w:val="24"/>
            <w:szCs w:val="24"/>
          </w:rPr>
          <w:t>www.biostatflow.org</w:t>
        </w:r>
      </w:hyperlink>
      <w:r w:rsidR="00DD40EE" w:rsidRPr="003D5EC9">
        <w:rPr>
          <w:rFonts w:asciiTheme="majorBidi" w:hAnsiTheme="majorBidi" w:cstheme="majorBidi"/>
          <w:sz w:val="24"/>
          <w:szCs w:val="24"/>
        </w:rPr>
        <w:t>). P</w:t>
      </w:r>
      <w:r w:rsidR="00953A69" w:rsidRPr="003D5EC9">
        <w:rPr>
          <w:rFonts w:asciiTheme="majorBidi" w:hAnsiTheme="majorBidi" w:cstheme="majorBidi"/>
          <w:sz w:val="24"/>
          <w:szCs w:val="24"/>
        </w:rPr>
        <w:t>rincipal component analysis (</w:t>
      </w:r>
      <w:r w:rsidR="00D807A0" w:rsidRPr="003D5EC9">
        <w:rPr>
          <w:rFonts w:asciiTheme="majorBidi" w:hAnsiTheme="majorBidi" w:cstheme="majorBidi"/>
          <w:sz w:val="24"/>
          <w:szCs w:val="24"/>
        </w:rPr>
        <w:t>PCA</w:t>
      </w:r>
      <w:r w:rsidR="00953A69" w:rsidRPr="003D5EC9">
        <w:rPr>
          <w:rFonts w:asciiTheme="majorBidi" w:hAnsiTheme="majorBidi" w:cstheme="majorBidi"/>
          <w:sz w:val="24"/>
          <w:szCs w:val="24"/>
        </w:rPr>
        <w:t>)</w:t>
      </w:r>
      <w:r w:rsidR="00D807A0" w:rsidRPr="003D5EC9">
        <w:rPr>
          <w:rFonts w:asciiTheme="majorBidi" w:hAnsiTheme="majorBidi" w:cstheme="majorBidi"/>
          <w:sz w:val="24"/>
          <w:szCs w:val="24"/>
        </w:rPr>
        <w:t xml:space="preserve"> </w:t>
      </w:r>
      <w:r w:rsidR="007E1472" w:rsidRPr="003D5EC9">
        <w:rPr>
          <w:rFonts w:asciiTheme="majorBidi" w:hAnsiTheme="majorBidi" w:cstheme="majorBidi"/>
          <w:sz w:val="24"/>
          <w:szCs w:val="24"/>
        </w:rPr>
        <w:t xml:space="preserve">was performed </w:t>
      </w:r>
      <w:r w:rsidR="00744869" w:rsidRPr="003D5EC9">
        <w:rPr>
          <w:rFonts w:asciiTheme="majorBidi" w:hAnsiTheme="majorBidi" w:cstheme="majorBidi"/>
          <w:sz w:val="24"/>
          <w:szCs w:val="24"/>
        </w:rPr>
        <w:t xml:space="preserve">on auto-scaled data </w:t>
      </w:r>
      <w:r w:rsidR="00807B2D" w:rsidRPr="003D5EC9">
        <w:rPr>
          <w:rFonts w:asciiTheme="majorBidi" w:hAnsiTheme="majorBidi" w:cstheme="majorBidi"/>
          <w:sz w:val="24"/>
          <w:szCs w:val="24"/>
        </w:rPr>
        <w:t xml:space="preserve">to </w:t>
      </w:r>
      <w:r w:rsidR="007E1472" w:rsidRPr="003D5EC9">
        <w:rPr>
          <w:rFonts w:asciiTheme="majorBidi" w:hAnsiTheme="majorBidi" w:cstheme="majorBidi"/>
          <w:sz w:val="24"/>
          <w:szCs w:val="24"/>
        </w:rPr>
        <w:t>visualize</w:t>
      </w:r>
      <w:r w:rsidR="00807B2D" w:rsidRPr="003D5EC9">
        <w:rPr>
          <w:rFonts w:asciiTheme="majorBidi" w:hAnsiTheme="majorBidi" w:cstheme="majorBidi"/>
          <w:sz w:val="24"/>
          <w:szCs w:val="24"/>
        </w:rPr>
        <w:t xml:space="preserve"> clustering </w:t>
      </w:r>
      <w:r w:rsidR="00CB724E" w:rsidRPr="003D5EC9">
        <w:rPr>
          <w:rFonts w:asciiTheme="majorBidi" w:hAnsiTheme="majorBidi" w:cstheme="majorBidi"/>
          <w:sz w:val="24"/>
          <w:szCs w:val="24"/>
        </w:rPr>
        <w:t xml:space="preserve">and differentiation of the </w:t>
      </w:r>
      <w:r w:rsidR="00D31A52" w:rsidRPr="003D5EC9">
        <w:rPr>
          <w:rFonts w:asciiTheme="majorBidi" w:hAnsiTheme="majorBidi" w:cstheme="majorBidi"/>
          <w:i/>
          <w:iCs/>
          <w:sz w:val="24"/>
          <w:szCs w:val="24"/>
        </w:rPr>
        <w:t>C. papaya</w:t>
      </w:r>
      <w:r w:rsidR="00D31A52" w:rsidRPr="003D5EC9">
        <w:rPr>
          <w:rFonts w:asciiTheme="majorBidi" w:hAnsiTheme="majorBidi" w:cstheme="majorBidi"/>
          <w:sz w:val="24"/>
          <w:szCs w:val="24"/>
        </w:rPr>
        <w:t xml:space="preserve"> </w:t>
      </w:r>
      <w:r w:rsidR="00CB724E" w:rsidRPr="003D5EC9">
        <w:rPr>
          <w:rFonts w:asciiTheme="majorBidi" w:hAnsiTheme="majorBidi" w:cstheme="majorBidi"/>
          <w:sz w:val="24"/>
          <w:szCs w:val="24"/>
        </w:rPr>
        <w:t>extracts</w:t>
      </w:r>
      <w:r w:rsidR="00D31A52" w:rsidRPr="003D5EC9">
        <w:rPr>
          <w:rFonts w:asciiTheme="majorBidi" w:hAnsiTheme="majorBidi" w:cstheme="majorBidi"/>
          <w:sz w:val="24"/>
          <w:szCs w:val="24"/>
        </w:rPr>
        <w:t xml:space="preserve"> on the basis of biological assays.</w:t>
      </w:r>
      <w:r w:rsidR="00036337" w:rsidRPr="003D5EC9">
        <w:rPr>
          <w:rFonts w:asciiTheme="majorBidi" w:hAnsiTheme="majorBidi" w:cstheme="majorBidi"/>
          <w:sz w:val="24"/>
          <w:szCs w:val="24"/>
        </w:rPr>
        <w:t xml:space="preserve"> </w:t>
      </w:r>
      <w:r w:rsidR="000D4330" w:rsidRPr="003D5EC9">
        <w:rPr>
          <w:rFonts w:asciiTheme="majorBidi" w:hAnsiTheme="majorBidi" w:cstheme="majorBidi"/>
          <w:sz w:val="24"/>
          <w:szCs w:val="24"/>
        </w:rPr>
        <w:t xml:space="preserve">The relative abundance of </w:t>
      </w:r>
      <w:r w:rsidR="008E6AA0" w:rsidRPr="003D5EC9">
        <w:rPr>
          <w:rFonts w:asciiTheme="majorBidi" w:hAnsiTheme="majorBidi" w:cstheme="majorBidi"/>
          <w:i/>
          <w:iCs/>
          <w:sz w:val="24"/>
          <w:szCs w:val="24"/>
        </w:rPr>
        <w:t>C. papaya</w:t>
      </w:r>
      <w:r w:rsidR="008E6AA0" w:rsidRPr="003D5EC9">
        <w:rPr>
          <w:rFonts w:asciiTheme="majorBidi" w:hAnsiTheme="majorBidi" w:cstheme="majorBidi"/>
          <w:sz w:val="24"/>
          <w:szCs w:val="24"/>
        </w:rPr>
        <w:t xml:space="preserve"> metabolites and </w:t>
      </w:r>
      <w:r w:rsidR="00CF1774" w:rsidRPr="003D5EC9">
        <w:rPr>
          <w:rFonts w:asciiTheme="majorBidi" w:hAnsiTheme="majorBidi" w:cstheme="majorBidi"/>
          <w:sz w:val="24"/>
          <w:szCs w:val="24"/>
        </w:rPr>
        <w:t xml:space="preserve">Pearson’s correlation </w:t>
      </w:r>
      <w:r w:rsidR="006969F8" w:rsidRPr="003D5EC9">
        <w:rPr>
          <w:rFonts w:asciiTheme="majorBidi" w:hAnsiTheme="majorBidi" w:cstheme="majorBidi"/>
          <w:sz w:val="24"/>
          <w:szCs w:val="24"/>
        </w:rPr>
        <w:t xml:space="preserve">analysis between bioassays and </w:t>
      </w:r>
      <w:r w:rsidR="0002556E" w:rsidRPr="003D5EC9">
        <w:rPr>
          <w:rFonts w:asciiTheme="majorBidi" w:hAnsiTheme="majorBidi" w:cstheme="majorBidi"/>
          <w:sz w:val="24"/>
          <w:szCs w:val="24"/>
        </w:rPr>
        <w:t xml:space="preserve">metabolite content were </w:t>
      </w:r>
      <w:r w:rsidR="00A61FC1" w:rsidRPr="003D5EC9">
        <w:rPr>
          <w:rFonts w:asciiTheme="majorBidi" w:hAnsiTheme="majorBidi" w:cstheme="majorBidi"/>
          <w:sz w:val="24"/>
          <w:szCs w:val="24"/>
        </w:rPr>
        <w:t xml:space="preserve">presented as heat-maps </w:t>
      </w:r>
      <w:r w:rsidR="00D62AB2" w:rsidRPr="003D5EC9">
        <w:rPr>
          <w:rFonts w:asciiTheme="majorBidi" w:hAnsiTheme="majorBidi" w:cstheme="majorBidi"/>
          <w:sz w:val="24"/>
          <w:szCs w:val="24"/>
        </w:rPr>
        <w:t xml:space="preserve">using </w:t>
      </w:r>
      <w:r w:rsidR="004F5261" w:rsidRPr="003D5EC9">
        <w:rPr>
          <w:rFonts w:asciiTheme="majorBidi" w:hAnsiTheme="majorBidi" w:cstheme="majorBidi"/>
          <w:i/>
          <w:iCs/>
          <w:sz w:val="24"/>
          <w:szCs w:val="24"/>
        </w:rPr>
        <w:t>Euclidean</w:t>
      </w:r>
      <w:r w:rsidR="00D62AB2" w:rsidRPr="003D5EC9">
        <w:rPr>
          <w:rFonts w:asciiTheme="majorBidi" w:hAnsiTheme="majorBidi" w:cstheme="majorBidi"/>
          <w:i/>
          <w:iCs/>
          <w:sz w:val="24"/>
          <w:szCs w:val="24"/>
        </w:rPr>
        <w:t xml:space="preserve"> </w:t>
      </w:r>
      <w:r w:rsidR="00D62AB2" w:rsidRPr="003D5EC9">
        <w:rPr>
          <w:rFonts w:asciiTheme="majorBidi" w:hAnsiTheme="majorBidi" w:cstheme="majorBidi"/>
          <w:sz w:val="24"/>
          <w:szCs w:val="24"/>
        </w:rPr>
        <w:t>distance for similarity measure</w:t>
      </w:r>
      <w:r w:rsidR="00106607" w:rsidRPr="003D5EC9">
        <w:rPr>
          <w:rFonts w:asciiTheme="majorBidi" w:hAnsiTheme="majorBidi" w:cstheme="majorBidi"/>
          <w:sz w:val="24"/>
          <w:szCs w:val="24"/>
        </w:rPr>
        <w:t>,</w:t>
      </w:r>
      <w:r w:rsidR="00D62AB2" w:rsidRPr="003D5EC9">
        <w:rPr>
          <w:rFonts w:asciiTheme="majorBidi" w:hAnsiTheme="majorBidi" w:cstheme="majorBidi"/>
          <w:sz w:val="24"/>
          <w:szCs w:val="24"/>
        </w:rPr>
        <w:t xml:space="preserve"> and </w:t>
      </w:r>
      <w:r w:rsidR="004F5261" w:rsidRPr="003D5EC9">
        <w:rPr>
          <w:rFonts w:asciiTheme="majorBidi" w:hAnsiTheme="majorBidi" w:cstheme="majorBidi"/>
          <w:i/>
          <w:iCs/>
          <w:sz w:val="24"/>
          <w:szCs w:val="24"/>
        </w:rPr>
        <w:t>Ward’s</w:t>
      </w:r>
      <w:r w:rsidR="004F5261" w:rsidRPr="003D5EC9">
        <w:rPr>
          <w:rFonts w:asciiTheme="majorBidi" w:hAnsiTheme="majorBidi" w:cstheme="majorBidi"/>
          <w:sz w:val="24"/>
          <w:szCs w:val="24"/>
        </w:rPr>
        <w:t xml:space="preserve"> </w:t>
      </w:r>
      <w:r w:rsidR="00DB2C92" w:rsidRPr="003D5EC9">
        <w:rPr>
          <w:rFonts w:asciiTheme="majorBidi" w:hAnsiTheme="majorBidi" w:cstheme="majorBidi"/>
          <w:sz w:val="24"/>
          <w:szCs w:val="24"/>
        </w:rPr>
        <w:t>agglomeration method.</w:t>
      </w:r>
    </w:p>
    <w:p w14:paraId="69D2DBFC" w14:textId="1C3AA258" w:rsidR="00BA7FB3" w:rsidRPr="003D5EC9" w:rsidRDefault="00BA7FB3" w:rsidP="009417F1">
      <w:pPr>
        <w:pStyle w:val="ListParagraph"/>
        <w:numPr>
          <w:ilvl w:val="0"/>
          <w:numId w:val="11"/>
        </w:numPr>
        <w:spacing w:line="480" w:lineRule="auto"/>
        <w:rPr>
          <w:rFonts w:asciiTheme="majorBidi" w:hAnsiTheme="majorBidi" w:cstheme="majorBidi"/>
          <w:b/>
          <w:bCs/>
          <w:sz w:val="24"/>
          <w:szCs w:val="24"/>
        </w:rPr>
      </w:pPr>
      <w:r w:rsidRPr="003D5EC9">
        <w:rPr>
          <w:rFonts w:asciiTheme="majorBidi" w:hAnsiTheme="majorBidi" w:cstheme="majorBidi"/>
          <w:b/>
          <w:bCs/>
          <w:sz w:val="24"/>
          <w:szCs w:val="24"/>
        </w:rPr>
        <w:t>Results and discussion</w:t>
      </w:r>
    </w:p>
    <w:p w14:paraId="1072BF79" w14:textId="525817A5" w:rsidR="00094F6B" w:rsidRPr="003D5EC9" w:rsidRDefault="00094F6B" w:rsidP="009417F1">
      <w:pPr>
        <w:pStyle w:val="ListParagraph"/>
        <w:numPr>
          <w:ilvl w:val="1"/>
          <w:numId w:val="11"/>
        </w:numPr>
        <w:spacing w:line="480" w:lineRule="auto"/>
        <w:rPr>
          <w:rFonts w:asciiTheme="majorBidi" w:hAnsiTheme="majorBidi" w:cstheme="majorBidi"/>
          <w:b/>
          <w:bCs/>
          <w:sz w:val="24"/>
          <w:szCs w:val="24"/>
        </w:rPr>
      </w:pPr>
      <w:r w:rsidRPr="003D5EC9">
        <w:rPr>
          <w:rFonts w:asciiTheme="majorBidi" w:hAnsiTheme="majorBidi" w:cstheme="majorBidi"/>
          <w:b/>
          <w:bCs/>
          <w:sz w:val="24"/>
          <w:szCs w:val="24"/>
        </w:rPr>
        <w:t xml:space="preserve">Metabolic profiling of </w:t>
      </w:r>
      <w:r w:rsidRPr="003D5EC9">
        <w:rPr>
          <w:rFonts w:asciiTheme="majorBidi" w:hAnsiTheme="majorBidi" w:cstheme="majorBidi"/>
          <w:b/>
          <w:bCs/>
          <w:i/>
          <w:iCs/>
          <w:sz w:val="24"/>
          <w:szCs w:val="24"/>
        </w:rPr>
        <w:t>C. papaya</w:t>
      </w:r>
    </w:p>
    <w:p w14:paraId="594E397F" w14:textId="031CBE1F" w:rsidR="00BA7FB3" w:rsidRPr="003D5EC9" w:rsidRDefault="00BA7FB3" w:rsidP="0072787A">
      <w:pPr>
        <w:spacing w:line="480" w:lineRule="auto"/>
        <w:jc w:val="both"/>
        <w:rPr>
          <w:rFonts w:asciiTheme="majorBidi" w:hAnsiTheme="majorBidi" w:cstheme="majorBidi"/>
          <w:sz w:val="24"/>
          <w:szCs w:val="24"/>
        </w:rPr>
      </w:pPr>
      <w:r w:rsidRPr="003D5EC9">
        <w:rPr>
          <w:rFonts w:asciiTheme="majorBidi" w:hAnsiTheme="majorBidi" w:cstheme="majorBidi"/>
          <w:sz w:val="24"/>
          <w:szCs w:val="24"/>
        </w:rPr>
        <w:t xml:space="preserve">The nutritional and medicinal values of </w:t>
      </w:r>
      <w:r w:rsidR="002C0C8A" w:rsidRPr="003D5EC9">
        <w:rPr>
          <w:rFonts w:asciiTheme="majorBidi" w:hAnsiTheme="majorBidi" w:cstheme="majorBidi"/>
          <w:i/>
          <w:iCs/>
          <w:sz w:val="24"/>
          <w:szCs w:val="24"/>
        </w:rPr>
        <w:t>C. papaya</w:t>
      </w:r>
      <w:r w:rsidRPr="003D5EC9">
        <w:rPr>
          <w:rFonts w:asciiTheme="majorBidi" w:hAnsiTheme="majorBidi" w:cstheme="majorBidi"/>
          <w:sz w:val="24"/>
          <w:szCs w:val="24"/>
        </w:rPr>
        <w:t xml:space="preserve"> Linn. (Caricaceae) fruits are well known due to their richness in vitamins A, C, and B complex as well as the presence of proteolytic enzymes like papain and peptidases. Comparative LC-MS investigations were performed on the male and female papaya leaves in addition to its mature and immature seeds and fruits to understand whether the metabolome profile of the plant could be affected by gender or the stage of maturity. The analysis led to the tentative identification of </w:t>
      </w:r>
      <w:r w:rsidRPr="003D5EC9">
        <w:rPr>
          <w:rFonts w:asciiTheme="majorBidi" w:hAnsiTheme="majorBidi" w:cstheme="majorBidi"/>
          <w:i/>
          <w:iCs/>
          <w:sz w:val="24"/>
          <w:szCs w:val="24"/>
        </w:rPr>
        <w:t>ca</w:t>
      </w:r>
      <w:r w:rsidRPr="003D5EC9">
        <w:rPr>
          <w:rFonts w:asciiTheme="majorBidi" w:hAnsiTheme="majorBidi" w:cstheme="majorBidi"/>
          <w:sz w:val="24"/>
          <w:szCs w:val="24"/>
        </w:rPr>
        <w:t>.</w:t>
      </w:r>
      <w:r w:rsidR="009C56FB" w:rsidRPr="003D5EC9">
        <w:rPr>
          <w:rFonts w:asciiTheme="majorBidi" w:hAnsiTheme="majorBidi" w:cstheme="majorBidi"/>
          <w:sz w:val="24"/>
          <w:szCs w:val="24"/>
        </w:rPr>
        <w:t xml:space="preserve"> </w:t>
      </w:r>
      <w:r w:rsidR="009A7B3C" w:rsidRPr="003D5EC9">
        <w:rPr>
          <w:rFonts w:asciiTheme="majorBidi" w:hAnsiTheme="majorBidi" w:cstheme="majorBidi"/>
          <w:sz w:val="24"/>
          <w:szCs w:val="24"/>
        </w:rPr>
        <w:t xml:space="preserve">84 </w:t>
      </w:r>
      <w:r w:rsidRPr="003D5EC9">
        <w:rPr>
          <w:rFonts w:asciiTheme="majorBidi" w:hAnsiTheme="majorBidi" w:cstheme="majorBidi"/>
          <w:sz w:val="24"/>
          <w:szCs w:val="24"/>
        </w:rPr>
        <w:t>metabolites (</w:t>
      </w:r>
      <w:r w:rsidRPr="003D5EC9">
        <w:rPr>
          <w:rFonts w:asciiTheme="majorBidi" w:hAnsiTheme="majorBidi" w:cstheme="majorBidi"/>
          <w:color w:val="0070C0"/>
          <w:sz w:val="24"/>
          <w:szCs w:val="24"/>
        </w:rPr>
        <w:t>Table 1</w:t>
      </w:r>
      <w:r w:rsidRPr="003D5EC9">
        <w:rPr>
          <w:rFonts w:asciiTheme="majorBidi" w:hAnsiTheme="majorBidi" w:cstheme="majorBidi"/>
          <w:sz w:val="24"/>
          <w:szCs w:val="24"/>
        </w:rPr>
        <w:t xml:space="preserve">) belonging to different classes of phytoconstituents including </w:t>
      </w:r>
      <w:r w:rsidR="001F6490" w:rsidRPr="003D5EC9">
        <w:rPr>
          <w:rFonts w:asciiTheme="majorBidi" w:hAnsiTheme="majorBidi" w:cstheme="majorBidi"/>
          <w:sz w:val="24"/>
          <w:szCs w:val="24"/>
        </w:rPr>
        <w:t xml:space="preserve">alkaloids, flavonoids, </w:t>
      </w:r>
      <w:r w:rsidRPr="003D5EC9">
        <w:rPr>
          <w:rFonts w:asciiTheme="majorBidi" w:hAnsiTheme="majorBidi" w:cstheme="majorBidi"/>
          <w:sz w:val="24"/>
          <w:szCs w:val="24"/>
        </w:rPr>
        <w:t>simple organic and phenolic acids, amin</w:t>
      </w:r>
      <w:r w:rsidR="001F6490" w:rsidRPr="003D5EC9">
        <w:rPr>
          <w:rFonts w:asciiTheme="majorBidi" w:hAnsiTheme="majorBidi" w:cstheme="majorBidi"/>
          <w:sz w:val="24"/>
          <w:szCs w:val="24"/>
        </w:rPr>
        <w:t>o acids</w:t>
      </w:r>
      <w:r w:rsidRPr="003D5EC9">
        <w:rPr>
          <w:rFonts w:asciiTheme="majorBidi" w:hAnsiTheme="majorBidi" w:cstheme="majorBidi"/>
          <w:sz w:val="24"/>
          <w:szCs w:val="24"/>
        </w:rPr>
        <w:t>, glycosides</w:t>
      </w:r>
      <w:r w:rsidR="001F6490" w:rsidRPr="003D5EC9">
        <w:rPr>
          <w:rFonts w:asciiTheme="majorBidi" w:hAnsiTheme="majorBidi" w:cstheme="majorBidi"/>
          <w:sz w:val="24"/>
          <w:szCs w:val="24"/>
        </w:rPr>
        <w:t>, lipids and</w:t>
      </w:r>
      <w:r w:rsidRPr="003D5EC9">
        <w:rPr>
          <w:rFonts w:asciiTheme="majorBidi" w:hAnsiTheme="majorBidi" w:cstheme="majorBidi"/>
          <w:sz w:val="24"/>
          <w:szCs w:val="24"/>
        </w:rPr>
        <w:t xml:space="preserve"> carbohydrates</w:t>
      </w:r>
      <w:r w:rsidR="001F6490" w:rsidRPr="003D5EC9">
        <w:rPr>
          <w:rFonts w:asciiTheme="majorBidi" w:hAnsiTheme="majorBidi" w:cstheme="majorBidi"/>
          <w:sz w:val="24"/>
          <w:szCs w:val="24"/>
        </w:rPr>
        <w:t xml:space="preserve">, </w:t>
      </w:r>
      <w:r w:rsidRPr="003D5EC9">
        <w:rPr>
          <w:rFonts w:asciiTheme="majorBidi" w:hAnsiTheme="majorBidi" w:cstheme="majorBidi"/>
          <w:sz w:val="24"/>
          <w:szCs w:val="24"/>
        </w:rPr>
        <w:t xml:space="preserve">whose </w:t>
      </w:r>
      <w:r w:rsidR="00F46347" w:rsidRPr="003D5EC9">
        <w:rPr>
          <w:rFonts w:asciiTheme="majorBidi" w:hAnsiTheme="majorBidi" w:cstheme="majorBidi"/>
          <w:sz w:val="24"/>
          <w:szCs w:val="24"/>
        </w:rPr>
        <w:t xml:space="preserve">prevalence </w:t>
      </w:r>
      <w:r w:rsidRPr="003D5EC9">
        <w:rPr>
          <w:rFonts w:asciiTheme="majorBidi" w:hAnsiTheme="majorBidi" w:cstheme="majorBidi"/>
          <w:sz w:val="24"/>
          <w:szCs w:val="24"/>
        </w:rPr>
        <w:t>differs in the different plant parts</w:t>
      </w:r>
      <w:r w:rsidR="00533F97" w:rsidRPr="003D5EC9">
        <w:rPr>
          <w:rFonts w:asciiTheme="majorBidi" w:hAnsiTheme="majorBidi" w:cstheme="majorBidi"/>
          <w:sz w:val="24"/>
          <w:szCs w:val="24"/>
        </w:rPr>
        <w:t xml:space="preserve"> (representative structures are presented in Figure </w:t>
      </w:r>
      <w:r w:rsidR="00AA162C" w:rsidRPr="003D5EC9">
        <w:rPr>
          <w:rFonts w:asciiTheme="majorBidi" w:hAnsiTheme="majorBidi" w:cstheme="majorBidi"/>
          <w:sz w:val="24"/>
          <w:szCs w:val="24"/>
        </w:rPr>
        <w:t>1</w:t>
      </w:r>
      <w:r w:rsidR="00533F97" w:rsidRPr="003D5EC9">
        <w:rPr>
          <w:rFonts w:asciiTheme="majorBidi" w:hAnsiTheme="majorBidi" w:cstheme="majorBidi"/>
          <w:sz w:val="24"/>
          <w:szCs w:val="24"/>
        </w:rPr>
        <w:t>)</w:t>
      </w:r>
      <w:r w:rsidRPr="003D5EC9">
        <w:rPr>
          <w:rFonts w:asciiTheme="majorBidi" w:hAnsiTheme="majorBidi" w:cstheme="majorBidi"/>
          <w:sz w:val="24"/>
          <w:szCs w:val="24"/>
        </w:rPr>
        <w:t xml:space="preserve">. </w:t>
      </w:r>
      <w:r w:rsidR="00A14332" w:rsidRPr="003D5EC9">
        <w:rPr>
          <w:rFonts w:asciiTheme="majorBidi" w:hAnsiTheme="majorBidi" w:cstheme="majorBidi"/>
          <w:sz w:val="24"/>
          <w:szCs w:val="24"/>
        </w:rPr>
        <w:t>Alkaloids, o</w:t>
      </w:r>
      <w:r w:rsidRPr="003D5EC9">
        <w:rPr>
          <w:rFonts w:asciiTheme="majorBidi" w:hAnsiTheme="majorBidi" w:cstheme="majorBidi"/>
          <w:sz w:val="24"/>
          <w:szCs w:val="24"/>
        </w:rPr>
        <w:t>rganic and phenolic acids</w:t>
      </w:r>
      <w:r w:rsidR="009C4A92" w:rsidRPr="003D5EC9">
        <w:rPr>
          <w:rFonts w:asciiTheme="majorBidi" w:hAnsiTheme="majorBidi" w:cstheme="majorBidi"/>
          <w:sz w:val="24"/>
          <w:szCs w:val="24"/>
        </w:rPr>
        <w:t>, flavonoids</w:t>
      </w:r>
      <w:r w:rsidRPr="003D5EC9">
        <w:rPr>
          <w:rFonts w:asciiTheme="majorBidi" w:hAnsiTheme="majorBidi" w:cstheme="majorBidi"/>
          <w:sz w:val="24"/>
          <w:szCs w:val="24"/>
        </w:rPr>
        <w:t xml:space="preserve"> as well as </w:t>
      </w:r>
      <w:r w:rsidR="009C4A92" w:rsidRPr="003D5EC9">
        <w:rPr>
          <w:rFonts w:asciiTheme="majorBidi" w:hAnsiTheme="majorBidi" w:cstheme="majorBidi"/>
          <w:sz w:val="24"/>
          <w:szCs w:val="24"/>
        </w:rPr>
        <w:t xml:space="preserve">other </w:t>
      </w:r>
      <w:r w:rsidRPr="003D5EC9">
        <w:rPr>
          <w:rFonts w:asciiTheme="majorBidi" w:hAnsiTheme="majorBidi" w:cstheme="majorBidi"/>
          <w:sz w:val="24"/>
          <w:szCs w:val="24"/>
        </w:rPr>
        <w:t xml:space="preserve">glycosides are the </w:t>
      </w:r>
      <w:r w:rsidRPr="003D5EC9">
        <w:rPr>
          <w:rFonts w:asciiTheme="majorBidi" w:hAnsiTheme="majorBidi" w:cstheme="majorBidi"/>
          <w:sz w:val="24"/>
          <w:szCs w:val="24"/>
        </w:rPr>
        <w:lastRenderedPageBreak/>
        <w:t>predominant classes of compounds detected in papaya. Metabolite identification was based on literature analysis of mass fragments and comparison of the experimental monoisotopic masses to those present in an established in-house online library.</w:t>
      </w:r>
    </w:p>
    <w:p w14:paraId="6B15C1F9" w14:textId="77777777" w:rsidR="00673F64" w:rsidRPr="003D5EC9" w:rsidRDefault="00673F64" w:rsidP="00673F64">
      <w:pPr>
        <w:pStyle w:val="ListParagraph"/>
        <w:numPr>
          <w:ilvl w:val="2"/>
          <w:numId w:val="11"/>
        </w:numPr>
        <w:spacing w:line="480" w:lineRule="auto"/>
        <w:jc w:val="both"/>
        <w:rPr>
          <w:rFonts w:asciiTheme="majorBidi" w:hAnsiTheme="majorBidi" w:cstheme="majorBidi"/>
          <w:b/>
          <w:bCs/>
          <w:i/>
          <w:iCs/>
          <w:sz w:val="24"/>
          <w:szCs w:val="24"/>
        </w:rPr>
      </w:pPr>
      <w:r w:rsidRPr="003D5EC9">
        <w:rPr>
          <w:rFonts w:asciiTheme="majorBidi" w:hAnsiTheme="majorBidi" w:cstheme="majorBidi"/>
          <w:b/>
          <w:bCs/>
          <w:i/>
          <w:iCs/>
          <w:sz w:val="24"/>
          <w:szCs w:val="24"/>
        </w:rPr>
        <w:t>Alkaloids</w:t>
      </w:r>
    </w:p>
    <w:p w14:paraId="7624712C" w14:textId="5DA9289C" w:rsidR="00673F64" w:rsidRPr="003D5EC9" w:rsidRDefault="00673F64" w:rsidP="003D5EC9">
      <w:pPr>
        <w:spacing w:after="0" w:line="480" w:lineRule="auto"/>
        <w:ind w:firstLine="720"/>
        <w:jc w:val="both"/>
        <w:rPr>
          <w:rFonts w:asciiTheme="majorBidi" w:hAnsiTheme="majorBidi" w:cstheme="majorBidi"/>
          <w:sz w:val="24"/>
          <w:szCs w:val="24"/>
        </w:rPr>
      </w:pPr>
      <w:r w:rsidRPr="003D5EC9">
        <w:rPr>
          <w:rFonts w:asciiTheme="majorBidi" w:hAnsiTheme="majorBidi" w:cstheme="majorBidi"/>
          <w:sz w:val="24"/>
          <w:szCs w:val="24"/>
        </w:rPr>
        <w:t>By applying the positive ionization mode in the UPLC/MS analysis, nine alkaloids were identified including semilepidinoside B</w:t>
      </w:r>
      <w:r w:rsidR="00BB3809" w:rsidRPr="003D5EC9">
        <w:rPr>
          <w:rFonts w:asciiTheme="majorBidi" w:hAnsiTheme="majorBidi" w:cstheme="majorBidi"/>
          <w:sz w:val="24"/>
          <w:szCs w:val="24"/>
        </w:rPr>
        <w:t xml:space="preserve"> (1)</w:t>
      </w:r>
      <w:r w:rsidRPr="003D5EC9">
        <w:rPr>
          <w:rFonts w:asciiTheme="majorBidi" w:hAnsiTheme="majorBidi" w:cstheme="majorBidi"/>
          <w:sz w:val="24"/>
          <w:szCs w:val="24"/>
        </w:rPr>
        <w:t>, hydroxy-dehydrocarpaine II isomers</w:t>
      </w:r>
      <w:r w:rsidR="00BB3809" w:rsidRPr="003D5EC9">
        <w:rPr>
          <w:rFonts w:asciiTheme="majorBidi" w:hAnsiTheme="majorBidi" w:cstheme="majorBidi"/>
          <w:sz w:val="24"/>
          <w:szCs w:val="24"/>
        </w:rPr>
        <w:t xml:space="preserve"> (8-9)</w:t>
      </w:r>
      <w:r w:rsidRPr="003D5EC9">
        <w:rPr>
          <w:rFonts w:asciiTheme="majorBidi" w:hAnsiTheme="majorBidi" w:cstheme="majorBidi"/>
          <w:sz w:val="24"/>
          <w:szCs w:val="24"/>
        </w:rPr>
        <w:t>, carpaine</w:t>
      </w:r>
      <w:r w:rsidR="00BB3809" w:rsidRPr="003D5EC9">
        <w:rPr>
          <w:rFonts w:asciiTheme="majorBidi" w:hAnsiTheme="majorBidi" w:cstheme="majorBidi"/>
          <w:sz w:val="24"/>
          <w:szCs w:val="24"/>
        </w:rPr>
        <w:t xml:space="preserve"> isomers (5 &amp; 7)</w:t>
      </w:r>
      <w:r w:rsidRPr="003D5EC9">
        <w:rPr>
          <w:rFonts w:asciiTheme="majorBidi" w:hAnsiTheme="majorBidi" w:cstheme="majorBidi"/>
          <w:sz w:val="24"/>
          <w:szCs w:val="24"/>
        </w:rPr>
        <w:t xml:space="preserve"> and its dehydro</w:t>
      </w:r>
      <w:r w:rsidR="00BB3809" w:rsidRPr="003D5EC9">
        <w:rPr>
          <w:rFonts w:asciiTheme="majorBidi" w:hAnsiTheme="majorBidi" w:cstheme="majorBidi"/>
          <w:sz w:val="24"/>
          <w:szCs w:val="24"/>
        </w:rPr>
        <w:t>carpaine</w:t>
      </w:r>
      <w:r w:rsidRPr="003D5EC9">
        <w:rPr>
          <w:rFonts w:asciiTheme="majorBidi" w:hAnsiTheme="majorBidi" w:cstheme="majorBidi"/>
          <w:sz w:val="24"/>
          <w:szCs w:val="24"/>
        </w:rPr>
        <w:t xml:space="preserve"> </w:t>
      </w:r>
      <w:r w:rsidR="00BB3809" w:rsidRPr="003D5EC9">
        <w:rPr>
          <w:rFonts w:asciiTheme="majorBidi" w:hAnsiTheme="majorBidi" w:cstheme="majorBidi"/>
          <w:sz w:val="24"/>
          <w:szCs w:val="24"/>
        </w:rPr>
        <w:t xml:space="preserve">I and II </w:t>
      </w:r>
      <w:r w:rsidRPr="003D5EC9">
        <w:rPr>
          <w:rFonts w:asciiTheme="majorBidi" w:hAnsiTheme="majorBidi" w:cstheme="majorBidi"/>
          <w:sz w:val="24"/>
          <w:szCs w:val="24"/>
        </w:rPr>
        <w:t>analog</w:t>
      </w:r>
      <w:r w:rsidR="00BB3809" w:rsidRPr="003D5EC9">
        <w:rPr>
          <w:rFonts w:asciiTheme="majorBidi" w:hAnsiTheme="majorBidi" w:cstheme="majorBidi"/>
          <w:sz w:val="24"/>
          <w:szCs w:val="24"/>
        </w:rPr>
        <w:t>s i</w:t>
      </w:r>
      <w:r w:rsidRPr="003D5EC9">
        <w:rPr>
          <w:rFonts w:asciiTheme="majorBidi" w:hAnsiTheme="majorBidi" w:cstheme="majorBidi"/>
          <w:sz w:val="24"/>
          <w:szCs w:val="24"/>
        </w:rPr>
        <w:t>n addition to unidentified carpaine derivative</w:t>
      </w:r>
      <w:r w:rsidR="00BC3F2A" w:rsidRPr="003D5EC9">
        <w:rPr>
          <w:rFonts w:asciiTheme="majorBidi" w:hAnsiTheme="majorBidi" w:cstheme="majorBidi"/>
          <w:sz w:val="24"/>
          <w:szCs w:val="24"/>
        </w:rPr>
        <w:t xml:space="preserve"> (3)</w:t>
      </w:r>
      <w:r w:rsidRPr="003D5EC9">
        <w:rPr>
          <w:rFonts w:asciiTheme="majorBidi" w:hAnsiTheme="majorBidi" w:cstheme="majorBidi"/>
          <w:sz w:val="24"/>
          <w:szCs w:val="24"/>
        </w:rPr>
        <w:t xml:space="preserve">. Although carpaine was detected in male and female papaya species, dehydrocarpaine I and II isomers were exclusively found in the male leaves extract. It is noteworthy to hint that carpaine is an antiplasmodial alkaloid previously reported in papaya </w:t>
      </w:r>
      <w:r w:rsidRPr="003D5EC9">
        <w:rPr>
          <w:rFonts w:asciiTheme="majorBidi" w:hAnsiTheme="majorBidi" w:cstheme="majorBidi"/>
          <w:sz w:val="24"/>
          <w:szCs w:val="24"/>
        </w:rPr>
        <w:fldChar w:fldCharType="begin"/>
      </w:r>
      <w:r w:rsidRPr="003D5EC9">
        <w:rPr>
          <w:rFonts w:asciiTheme="majorBidi" w:hAnsiTheme="majorBidi" w:cstheme="majorBidi"/>
          <w:sz w:val="24"/>
          <w:szCs w:val="24"/>
        </w:rPr>
        <w:instrText xml:space="preserve"> ADDIN EN.CITE &lt;EndNote&gt;&lt;Cite&gt;&lt;Author&gt;Julianti&lt;/Author&gt;&lt;Year&gt;2014&lt;/Year&gt;&lt;RecNum&gt;102&lt;/RecNum&gt;&lt;DisplayText&gt;[38]&lt;/DisplayText&gt;&lt;record&gt;&lt;rec-number&gt;102&lt;/rec-number&gt;&lt;foreign-keys&gt;&lt;key app="EN" db-id="av0rvetrzzwrt3e0fvjptpruvx2vz999rwva" timestamp="1725263814"&gt;102&lt;/key&gt;&lt;/foreign-keys&gt;&lt;ref-type name="Journal Article"&gt;17&lt;/ref-type&gt;&lt;contributors&gt;&lt;authors&gt;&lt;author&gt;Julianti, Tasqiah&lt;/author&gt;&lt;author&gt;Oufir, Mouhssin&lt;/author&gt;&lt;author&gt;Hamburger, Matthias&lt;/author&gt;&lt;/authors&gt;&lt;/contributors&gt;&lt;titles&gt;&lt;title&gt;Quantification of the Antiplasmodial Alkaloid Carpaine in Papaya (Carica papaya) Leaves&lt;/title&gt;&lt;secondary-title&gt;Planta Med&lt;/secondary-title&gt;&lt;/titles&gt;&lt;periodical&gt;&lt;full-title&gt;Planta Med&lt;/full-title&gt;&lt;/periodical&gt;&lt;pages&gt;1138-1142&lt;/pages&gt;&lt;volume&gt;80&lt;/volume&gt;&lt;number&gt;13&lt;/number&gt;&lt;edition&gt;08/25&lt;/edition&gt;&lt;keywords&gt;&lt;keyword&gt;carpaine&lt;/keyword&gt;&lt;keyword&gt;Carica papaya&lt;/keyword&gt;&lt;keyword&gt;Caricaceae&lt;/keyword&gt;&lt;keyword&gt;quantification&lt;/keyword&gt;&lt;keyword&gt;pressurized liquid extraction&lt;/keyword&gt;&lt;keyword&gt;UHPLC-MS/MS&lt;/keyword&gt;&lt;/keywords&gt;&lt;dates&gt;&lt;year&gt;2014&lt;/year&gt;&lt;pub-dates&gt;&lt;date&gt;2014/09/08&lt;/date&gt;&lt;/pub-dates&gt;&lt;/dates&gt;&lt;publisher&gt;Georg Thieme Verlag KG&lt;/publisher&gt;&lt;isbn&gt;0032-0943&amp;#xD;1439-0221&lt;/isbn&gt;&lt;urls&gt;&lt;related-urls&gt;&lt;url&gt;http://www.thieme-connect.com/products/ejournals/abstract/10.1055/s-0034-1382948&lt;/url&gt;&lt;/related-urls&gt;&lt;/urls&gt;&lt;electronic-resource-num&gt;10.1055/s-0034-1382948&lt;/electronic-resource-num&gt;&lt;language&gt;En&lt;/language&gt;&lt;/record&gt;&lt;/Cite&gt;&lt;/EndNote&gt;</w:instrText>
      </w:r>
      <w:r w:rsidRPr="003D5EC9">
        <w:rPr>
          <w:rFonts w:asciiTheme="majorBidi" w:hAnsiTheme="majorBidi" w:cstheme="majorBidi"/>
          <w:sz w:val="24"/>
          <w:szCs w:val="24"/>
        </w:rPr>
        <w:fldChar w:fldCharType="separate"/>
      </w:r>
      <w:r w:rsidRPr="003D5EC9">
        <w:rPr>
          <w:rFonts w:asciiTheme="majorBidi" w:hAnsiTheme="majorBidi" w:cstheme="majorBidi"/>
          <w:noProof/>
          <w:sz w:val="24"/>
          <w:szCs w:val="24"/>
        </w:rPr>
        <w:t>[38]</w:t>
      </w:r>
      <w:r w:rsidRPr="003D5EC9">
        <w:rPr>
          <w:rFonts w:asciiTheme="majorBidi" w:hAnsiTheme="majorBidi" w:cstheme="majorBidi"/>
          <w:sz w:val="24"/>
          <w:szCs w:val="24"/>
        </w:rPr>
        <w:fldChar w:fldCharType="end"/>
      </w:r>
      <w:r w:rsidRPr="003D5EC9">
        <w:rPr>
          <w:rFonts w:asciiTheme="majorBidi" w:hAnsiTheme="majorBidi" w:cstheme="majorBidi"/>
          <w:sz w:val="24"/>
          <w:szCs w:val="24"/>
        </w:rPr>
        <w:t xml:space="preserve">. Importantly, carpaine and derivatives could be used as distinguished biomarkers for detection and authentication of </w:t>
      </w:r>
      <w:r w:rsidRPr="003D5EC9">
        <w:rPr>
          <w:rFonts w:asciiTheme="majorBidi" w:hAnsiTheme="majorBidi" w:cstheme="majorBidi"/>
          <w:i/>
          <w:iCs/>
          <w:sz w:val="24"/>
          <w:szCs w:val="24"/>
        </w:rPr>
        <w:t>C. papaya</w:t>
      </w:r>
      <w:r w:rsidRPr="003D5EC9">
        <w:rPr>
          <w:rFonts w:asciiTheme="majorBidi" w:hAnsiTheme="majorBidi" w:cstheme="majorBidi"/>
          <w:sz w:val="24"/>
          <w:szCs w:val="24"/>
        </w:rPr>
        <w:t xml:space="preserve"> leaves. Regarding semilepidinoside B, it was previously characterized from </w:t>
      </w:r>
      <w:r w:rsidRPr="003D5EC9">
        <w:rPr>
          <w:rFonts w:asciiTheme="majorBidi" w:hAnsiTheme="majorBidi" w:cstheme="majorBidi"/>
          <w:i/>
          <w:iCs/>
          <w:sz w:val="24"/>
          <w:szCs w:val="24"/>
        </w:rPr>
        <w:t xml:space="preserve">Lepidium sativum </w:t>
      </w:r>
      <w:r w:rsidRPr="003D5EC9">
        <w:rPr>
          <w:rFonts w:asciiTheme="majorBidi" w:hAnsiTheme="majorBidi" w:cstheme="majorBidi"/>
          <w:sz w:val="24"/>
          <w:szCs w:val="24"/>
        </w:rPr>
        <w:fldChar w:fldCharType="begin"/>
      </w:r>
      <w:r w:rsidRPr="003D5EC9">
        <w:rPr>
          <w:rFonts w:asciiTheme="majorBidi" w:hAnsiTheme="majorBidi" w:cstheme="majorBidi"/>
          <w:sz w:val="24"/>
          <w:szCs w:val="24"/>
        </w:rPr>
        <w:instrText xml:space="preserve"> ADDIN EN.CITE &lt;EndNote&gt;&lt;Cite&gt;&lt;Author&gt;Maier&lt;/Author&gt;&lt;Year&gt;1998&lt;/Year&gt;&lt;RecNum&gt;103&lt;/RecNum&gt;&lt;DisplayText&gt;[39]&lt;/DisplayText&gt;&lt;record&gt;&lt;rec-number&gt;103&lt;/rec-number&gt;&lt;foreign-keys&gt;&lt;key app="EN" db-id="av0rvetrzzwrt3e0fvjptpruvx2vz999rwva" timestamp="1725263814"&gt;103&lt;/key&gt;&lt;/foreign-keys&gt;&lt;ref-type name="Journal Article"&gt;17&lt;/ref-type&gt;&lt;contributors&gt;&lt;authors&gt;&lt;author&gt;Maier, Ulrich H.&lt;/author&gt;&lt;author&gt;Gundlach, Heidrun&lt;/author&gt;&lt;author&gt;Zenk, Meinhart H.&lt;/author&gt;&lt;/authors&gt;&lt;/contributors&gt;&lt;titles&gt;&lt;title&gt;&lt;style face="normal" font="default" size="100%"&gt;Seven imidazole alkaloids from &lt;/style&gt;&lt;style face="italic" font="default" size="100%"&gt;Lepidium sativum&lt;/style&gt;&lt;/title&gt;&lt;secondary-title&gt;Phytochemistry&lt;/secondary-title&gt;&lt;/titles&gt;&lt;periodical&gt;&lt;full-title&gt;Phytochemistry&lt;/full-title&gt;&lt;/periodical&gt;&lt;pages&gt;1791-1795&lt;/pages&gt;&lt;volume&gt;49&lt;/volume&gt;&lt;number&gt;6&lt;/number&gt;&lt;keywords&gt;&lt;keyword&gt;Cruciferae&lt;/keyword&gt;&lt;keyword&gt;garden cress&lt;/keyword&gt;&lt;keyword&gt;imidazole alkaloids&lt;/keyword&gt;&lt;/keywords&gt;&lt;dates&gt;&lt;year&gt;1998&lt;/year&gt;&lt;pub-dates&gt;&lt;date&gt;1998/11/20/&lt;/date&gt;&lt;/pub-dates&gt;&lt;/dates&gt;&lt;isbn&gt;0031-9422&lt;/isbn&gt;&lt;urls&gt;&lt;related-urls&gt;&lt;url&gt;https://www.sciencedirect.com/science/article/pii/S0031942298002751&lt;/url&gt;&lt;/related-urls&gt;&lt;/urls&gt;&lt;electronic-resource-num&gt;https://doi.org/10.1016/S0031-9422(98)00275-1&lt;/electronic-resource-num&gt;&lt;/record&gt;&lt;/Cite&gt;&lt;/EndNote&gt;</w:instrText>
      </w:r>
      <w:r w:rsidRPr="003D5EC9">
        <w:rPr>
          <w:rFonts w:asciiTheme="majorBidi" w:hAnsiTheme="majorBidi" w:cstheme="majorBidi"/>
          <w:sz w:val="24"/>
          <w:szCs w:val="24"/>
        </w:rPr>
        <w:fldChar w:fldCharType="separate"/>
      </w:r>
      <w:r w:rsidRPr="003D5EC9">
        <w:rPr>
          <w:rFonts w:asciiTheme="majorBidi" w:hAnsiTheme="majorBidi" w:cstheme="majorBidi"/>
          <w:noProof/>
          <w:sz w:val="24"/>
          <w:szCs w:val="24"/>
        </w:rPr>
        <w:t>[39]</w:t>
      </w:r>
      <w:r w:rsidRPr="003D5EC9">
        <w:rPr>
          <w:rFonts w:asciiTheme="majorBidi" w:hAnsiTheme="majorBidi" w:cstheme="majorBidi"/>
          <w:sz w:val="24"/>
          <w:szCs w:val="24"/>
        </w:rPr>
        <w:fldChar w:fldCharType="end"/>
      </w:r>
      <w:r w:rsidRPr="003D5EC9">
        <w:rPr>
          <w:rFonts w:asciiTheme="majorBidi" w:hAnsiTheme="majorBidi" w:cstheme="majorBidi"/>
          <w:sz w:val="24"/>
          <w:szCs w:val="24"/>
        </w:rPr>
        <w:t xml:space="preserve">. In our study, this imidazole alkaloidal glycoside has been detected in leaves and seeds of papaya extracts. Interestingly, this is the first report on the presence of semilepidinoside B in </w:t>
      </w:r>
      <w:r w:rsidRPr="003D5EC9">
        <w:rPr>
          <w:rFonts w:asciiTheme="majorBidi" w:hAnsiTheme="majorBidi" w:cstheme="majorBidi"/>
          <w:i/>
          <w:iCs/>
          <w:sz w:val="24"/>
          <w:szCs w:val="24"/>
        </w:rPr>
        <w:t>C. papaya</w:t>
      </w:r>
      <w:r w:rsidRPr="003D5EC9">
        <w:rPr>
          <w:rFonts w:asciiTheme="majorBidi" w:hAnsiTheme="majorBidi" w:cstheme="majorBidi"/>
          <w:sz w:val="24"/>
          <w:szCs w:val="24"/>
        </w:rPr>
        <w:t>. The presence of semilepidinoside B</w:t>
      </w:r>
      <w:r w:rsidR="00C20923" w:rsidRPr="003D5EC9">
        <w:rPr>
          <w:rFonts w:asciiTheme="majorBidi" w:hAnsiTheme="majorBidi" w:cstheme="majorBidi"/>
          <w:sz w:val="24"/>
          <w:szCs w:val="24"/>
        </w:rPr>
        <w:t xml:space="preserve"> and</w:t>
      </w:r>
      <w:r w:rsidRPr="003D5EC9">
        <w:rPr>
          <w:rFonts w:asciiTheme="majorBidi" w:hAnsiTheme="majorBidi" w:cstheme="majorBidi"/>
          <w:sz w:val="24"/>
          <w:szCs w:val="24"/>
        </w:rPr>
        <w:t xml:space="preserve"> glucosinolates corroborate chemotaxonomic relevance to the order Brassicales to which belong both families Caricacae and Brassicaceae. </w:t>
      </w:r>
    </w:p>
    <w:p w14:paraId="2900AD02" w14:textId="0EFF6077" w:rsidR="00BA7FB3" w:rsidRPr="003D5EC9" w:rsidRDefault="00BA7FB3" w:rsidP="009417F1">
      <w:pPr>
        <w:pStyle w:val="ListParagraph"/>
        <w:numPr>
          <w:ilvl w:val="2"/>
          <w:numId w:val="11"/>
        </w:numPr>
        <w:spacing w:line="480" w:lineRule="auto"/>
        <w:rPr>
          <w:rFonts w:asciiTheme="majorBidi" w:hAnsiTheme="majorBidi" w:cstheme="majorBidi"/>
          <w:b/>
          <w:bCs/>
          <w:i/>
          <w:iCs/>
          <w:sz w:val="24"/>
          <w:szCs w:val="24"/>
        </w:rPr>
      </w:pPr>
      <w:r w:rsidRPr="003D5EC9">
        <w:rPr>
          <w:rFonts w:asciiTheme="majorBidi" w:hAnsiTheme="majorBidi" w:cstheme="majorBidi"/>
          <w:b/>
          <w:bCs/>
          <w:i/>
          <w:iCs/>
          <w:sz w:val="24"/>
          <w:szCs w:val="24"/>
        </w:rPr>
        <w:t>Organic, phenolic, and fatty acids</w:t>
      </w:r>
    </w:p>
    <w:p w14:paraId="7D0561BB" w14:textId="3A6D36E6" w:rsidR="009E1E76" w:rsidRPr="003D5EC9" w:rsidRDefault="00BA7FB3" w:rsidP="00FC7DCB">
      <w:pPr>
        <w:spacing w:line="480" w:lineRule="auto"/>
        <w:ind w:firstLine="720"/>
        <w:jc w:val="both"/>
        <w:rPr>
          <w:rFonts w:asciiTheme="majorBidi" w:hAnsiTheme="majorBidi" w:cstheme="majorBidi"/>
          <w:sz w:val="24"/>
          <w:szCs w:val="24"/>
        </w:rPr>
      </w:pPr>
      <w:r w:rsidRPr="003D5EC9">
        <w:rPr>
          <w:rFonts w:asciiTheme="majorBidi" w:hAnsiTheme="majorBidi" w:cstheme="majorBidi"/>
          <w:sz w:val="24"/>
          <w:szCs w:val="24"/>
        </w:rPr>
        <w:t xml:space="preserve">Around </w:t>
      </w:r>
      <w:r w:rsidR="00B36BBF" w:rsidRPr="003D5EC9">
        <w:rPr>
          <w:rFonts w:asciiTheme="majorBidi" w:hAnsiTheme="majorBidi" w:cstheme="majorBidi"/>
          <w:sz w:val="24"/>
          <w:szCs w:val="24"/>
        </w:rPr>
        <w:t xml:space="preserve">24 </w:t>
      </w:r>
      <w:r w:rsidRPr="003D5EC9">
        <w:rPr>
          <w:rFonts w:asciiTheme="majorBidi" w:hAnsiTheme="majorBidi" w:cstheme="majorBidi"/>
          <w:sz w:val="24"/>
          <w:szCs w:val="24"/>
        </w:rPr>
        <w:t>different acids were identified</w:t>
      </w:r>
      <w:r w:rsidR="002C40EA" w:rsidRPr="003D5EC9">
        <w:rPr>
          <w:rFonts w:asciiTheme="majorBidi" w:hAnsiTheme="majorBidi" w:cstheme="majorBidi"/>
          <w:sz w:val="24"/>
          <w:szCs w:val="24"/>
        </w:rPr>
        <w:t>;</w:t>
      </w:r>
      <w:r w:rsidRPr="003D5EC9">
        <w:rPr>
          <w:rFonts w:asciiTheme="majorBidi" w:hAnsiTheme="majorBidi" w:cstheme="majorBidi"/>
          <w:sz w:val="24"/>
          <w:szCs w:val="24"/>
        </w:rPr>
        <w:t xml:space="preserve"> among them </w:t>
      </w:r>
      <w:r w:rsidR="003A736A" w:rsidRPr="003D5EC9">
        <w:rPr>
          <w:rFonts w:asciiTheme="majorBidi" w:hAnsiTheme="majorBidi" w:cstheme="majorBidi"/>
          <w:sz w:val="24"/>
          <w:szCs w:val="24"/>
        </w:rPr>
        <w:t>5 organic acids</w:t>
      </w:r>
      <w:r w:rsidR="00B36BBF" w:rsidRPr="003D5EC9">
        <w:rPr>
          <w:rFonts w:asciiTheme="majorBidi" w:hAnsiTheme="majorBidi" w:cstheme="majorBidi"/>
          <w:sz w:val="24"/>
          <w:szCs w:val="24"/>
        </w:rPr>
        <w:t>,</w:t>
      </w:r>
      <w:r w:rsidR="002C40EA" w:rsidRPr="003D5EC9">
        <w:rPr>
          <w:rFonts w:asciiTheme="majorBidi" w:hAnsiTheme="majorBidi" w:cstheme="majorBidi"/>
          <w:sz w:val="24"/>
          <w:szCs w:val="24"/>
        </w:rPr>
        <w:t xml:space="preserve"> </w:t>
      </w:r>
      <w:r w:rsidR="00B36BBF" w:rsidRPr="003D5EC9">
        <w:rPr>
          <w:rFonts w:asciiTheme="majorBidi" w:hAnsiTheme="majorBidi" w:cstheme="majorBidi"/>
          <w:sz w:val="24"/>
          <w:szCs w:val="24"/>
        </w:rPr>
        <w:t xml:space="preserve">5 </w:t>
      </w:r>
      <w:r w:rsidR="002E5D0F" w:rsidRPr="003D5EC9">
        <w:rPr>
          <w:rFonts w:asciiTheme="majorBidi" w:hAnsiTheme="majorBidi" w:cstheme="majorBidi"/>
          <w:sz w:val="24"/>
          <w:szCs w:val="24"/>
        </w:rPr>
        <w:t xml:space="preserve">hydroxycinnamic </w:t>
      </w:r>
      <w:r w:rsidR="00B36BBF" w:rsidRPr="003D5EC9">
        <w:rPr>
          <w:rFonts w:asciiTheme="majorBidi" w:hAnsiTheme="majorBidi" w:cstheme="majorBidi"/>
          <w:sz w:val="24"/>
          <w:szCs w:val="24"/>
        </w:rPr>
        <w:t xml:space="preserve">acid derivatives, 4 </w:t>
      </w:r>
      <w:r w:rsidR="002E5D0F" w:rsidRPr="003D5EC9">
        <w:rPr>
          <w:rFonts w:asciiTheme="majorBidi" w:hAnsiTheme="majorBidi" w:cstheme="majorBidi"/>
          <w:sz w:val="24"/>
          <w:szCs w:val="24"/>
        </w:rPr>
        <w:t xml:space="preserve">hydroxybenzoic </w:t>
      </w:r>
      <w:r w:rsidR="00B36BBF" w:rsidRPr="003D5EC9">
        <w:rPr>
          <w:rFonts w:asciiTheme="majorBidi" w:hAnsiTheme="majorBidi" w:cstheme="majorBidi"/>
          <w:sz w:val="24"/>
          <w:szCs w:val="24"/>
        </w:rPr>
        <w:t>acid</w:t>
      </w:r>
      <w:r w:rsidR="006360C9" w:rsidRPr="003D5EC9">
        <w:rPr>
          <w:rFonts w:asciiTheme="majorBidi" w:hAnsiTheme="majorBidi" w:cstheme="majorBidi"/>
          <w:sz w:val="24"/>
          <w:szCs w:val="24"/>
        </w:rPr>
        <w:t>s</w:t>
      </w:r>
      <w:r w:rsidR="00B36BBF" w:rsidRPr="003D5EC9">
        <w:rPr>
          <w:rFonts w:asciiTheme="majorBidi" w:hAnsiTheme="majorBidi" w:cstheme="majorBidi"/>
          <w:sz w:val="24"/>
          <w:szCs w:val="24"/>
        </w:rPr>
        <w:t xml:space="preserve"> </w:t>
      </w:r>
      <w:r w:rsidRPr="003D5EC9">
        <w:rPr>
          <w:rFonts w:asciiTheme="majorBidi" w:hAnsiTheme="majorBidi" w:cstheme="majorBidi"/>
          <w:sz w:val="24"/>
          <w:szCs w:val="24"/>
        </w:rPr>
        <w:t xml:space="preserve">and </w:t>
      </w:r>
      <w:r w:rsidR="00B06B27" w:rsidRPr="003D5EC9">
        <w:rPr>
          <w:rFonts w:asciiTheme="majorBidi" w:hAnsiTheme="majorBidi" w:cstheme="majorBidi"/>
          <w:sz w:val="24"/>
          <w:szCs w:val="24"/>
        </w:rPr>
        <w:t xml:space="preserve">10 </w:t>
      </w:r>
      <w:r w:rsidRPr="003D5EC9">
        <w:rPr>
          <w:rFonts w:asciiTheme="majorBidi" w:hAnsiTheme="majorBidi" w:cstheme="majorBidi"/>
          <w:sz w:val="24"/>
          <w:szCs w:val="24"/>
        </w:rPr>
        <w:t>fatty acids such as</w:t>
      </w:r>
      <w:r w:rsidR="00320086" w:rsidRPr="003D5EC9">
        <w:rPr>
          <w:rFonts w:asciiTheme="majorBidi" w:hAnsiTheme="majorBidi" w:cstheme="majorBidi"/>
          <w:sz w:val="24"/>
          <w:szCs w:val="24"/>
        </w:rPr>
        <w:t xml:space="preserve"> hydroxy and</w:t>
      </w:r>
      <w:r w:rsidRPr="003D5EC9">
        <w:rPr>
          <w:rFonts w:asciiTheme="majorBidi" w:hAnsiTheme="majorBidi" w:cstheme="majorBidi"/>
          <w:sz w:val="24"/>
          <w:szCs w:val="24"/>
        </w:rPr>
        <w:t xml:space="preserve"> trihydroxy</w:t>
      </w:r>
      <w:r w:rsidR="006360C9" w:rsidRPr="003D5EC9">
        <w:rPr>
          <w:rFonts w:asciiTheme="majorBidi" w:hAnsiTheme="majorBidi" w:cstheme="majorBidi"/>
          <w:sz w:val="24"/>
          <w:szCs w:val="24"/>
        </w:rPr>
        <w:t>-</w:t>
      </w:r>
      <w:r w:rsidRPr="003D5EC9">
        <w:rPr>
          <w:rFonts w:asciiTheme="majorBidi" w:hAnsiTheme="majorBidi" w:cstheme="majorBidi"/>
          <w:sz w:val="24"/>
          <w:szCs w:val="24"/>
        </w:rPr>
        <w:t>octadecadienoic aci</w:t>
      </w:r>
      <w:r w:rsidR="005B47F9" w:rsidRPr="003D5EC9">
        <w:rPr>
          <w:rFonts w:asciiTheme="majorBidi" w:hAnsiTheme="majorBidi" w:cstheme="majorBidi"/>
          <w:sz w:val="24"/>
          <w:szCs w:val="24"/>
        </w:rPr>
        <w:t>d</w:t>
      </w:r>
      <w:r w:rsidR="005D641F" w:rsidRPr="003D5EC9">
        <w:rPr>
          <w:rFonts w:asciiTheme="majorBidi" w:hAnsiTheme="majorBidi" w:cstheme="majorBidi"/>
          <w:sz w:val="24"/>
          <w:szCs w:val="24"/>
        </w:rPr>
        <w:t xml:space="preserve">s (31 &amp; </w:t>
      </w:r>
      <w:r w:rsidR="006360C9" w:rsidRPr="003D5EC9">
        <w:rPr>
          <w:rFonts w:asciiTheme="majorBidi" w:hAnsiTheme="majorBidi" w:cstheme="majorBidi"/>
          <w:sz w:val="24"/>
          <w:szCs w:val="24"/>
        </w:rPr>
        <w:t>22-</w:t>
      </w:r>
      <w:r w:rsidR="005D641F" w:rsidRPr="003D5EC9">
        <w:rPr>
          <w:rFonts w:asciiTheme="majorBidi" w:hAnsiTheme="majorBidi" w:cstheme="majorBidi"/>
          <w:sz w:val="24"/>
          <w:szCs w:val="24"/>
        </w:rPr>
        <w:t>24)</w:t>
      </w:r>
      <w:r w:rsidRPr="003D5EC9">
        <w:rPr>
          <w:rFonts w:asciiTheme="majorBidi" w:hAnsiTheme="majorBidi" w:cstheme="majorBidi"/>
          <w:sz w:val="24"/>
          <w:szCs w:val="24"/>
        </w:rPr>
        <w:t xml:space="preserve">, </w:t>
      </w:r>
      <w:r w:rsidR="00B06B27" w:rsidRPr="003D5EC9">
        <w:rPr>
          <w:rFonts w:asciiTheme="majorBidi" w:hAnsiTheme="majorBidi" w:cstheme="majorBidi"/>
          <w:sz w:val="24"/>
          <w:szCs w:val="24"/>
        </w:rPr>
        <w:t xml:space="preserve">hydroxy and </w:t>
      </w:r>
      <w:r w:rsidR="00984CD4" w:rsidRPr="003D5EC9">
        <w:rPr>
          <w:rFonts w:asciiTheme="majorBidi" w:hAnsiTheme="majorBidi" w:cstheme="majorBidi"/>
          <w:sz w:val="24"/>
          <w:szCs w:val="24"/>
        </w:rPr>
        <w:t>dihydroxy</w:t>
      </w:r>
      <w:r w:rsidR="006360C9" w:rsidRPr="003D5EC9">
        <w:rPr>
          <w:rFonts w:asciiTheme="majorBidi" w:hAnsiTheme="majorBidi" w:cstheme="majorBidi"/>
          <w:sz w:val="24"/>
          <w:szCs w:val="24"/>
        </w:rPr>
        <w:t>-</w:t>
      </w:r>
      <w:r w:rsidRPr="003D5EC9">
        <w:rPr>
          <w:rFonts w:asciiTheme="majorBidi" w:hAnsiTheme="majorBidi" w:cstheme="majorBidi"/>
          <w:sz w:val="24"/>
          <w:szCs w:val="24"/>
        </w:rPr>
        <w:t xml:space="preserve">octadecatrienoic </w:t>
      </w:r>
      <w:r w:rsidR="00B06B27" w:rsidRPr="003D5EC9">
        <w:rPr>
          <w:rFonts w:asciiTheme="majorBidi" w:hAnsiTheme="majorBidi" w:cstheme="majorBidi"/>
          <w:sz w:val="24"/>
          <w:szCs w:val="24"/>
        </w:rPr>
        <w:t>acid</w:t>
      </w:r>
      <w:r w:rsidR="005D641F" w:rsidRPr="003D5EC9">
        <w:rPr>
          <w:rFonts w:asciiTheme="majorBidi" w:hAnsiTheme="majorBidi" w:cstheme="majorBidi"/>
          <w:sz w:val="24"/>
          <w:szCs w:val="24"/>
        </w:rPr>
        <w:t>s (27-30)</w:t>
      </w:r>
      <w:r w:rsidR="00B06B27" w:rsidRPr="003D5EC9">
        <w:rPr>
          <w:rFonts w:asciiTheme="majorBidi" w:hAnsiTheme="majorBidi" w:cstheme="majorBidi"/>
          <w:sz w:val="24"/>
          <w:szCs w:val="24"/>
        </w:rPr>
        <w:t xml:space="preserve">. Additionally, two fatty acid glycosides were recognized </w:t>
      </w:r>
      <w:r w:rsidR="00A872B5" w:rsidRPr="003D5EC9">
        <w:rPr>
          <w:rFonts w:asciiTheme="majorBidi" w:hAnsiTheme="majorBidi" w:cstheme="majorBidi"/>
          <w:sz w:val="24"/>
          <w:szCs w:val="24"/>
        </w:rPr>
        <w:t xml:space="preserve">at </w:t>
      </w:r>
      <w:r w:rsidR="00B06B27" w:rsidRPr="003D5EC9">
        <w:rPr>
          <w:rFonts w:asciiTheme="majorBidi" w:hAnsiTheme="majorBidi" w:cstheme="majorBidi"/>
          <w:sz w:val="24"/>
          <w:szCs w:val="24"/>
        </w:rPr>
        <w:t xml:space="preserve">peaks </w:t>
      </w:r>
      <w:r w:rsidR="00A872B5" w:rsidRPr="003D5EC9">
        <w:rPr>
          <w:rFonts w:asciiTheme="majorBidi" w:hAnsiTheme="majorBidi" w:cstheme="majorBidi"/>
          <w:sz w:val="24"/>
          <w:szCs w:val="24"/>
        </w:rPr>
        <w:t xml:space="preserve">32 </w:t>
      </w:r>
      <w:r w:rsidR="00B06B27" w:rsidRPr="003D5EC9">
        <w:rPr>
          <w:rFonts w:asciiTheme="majorBidi" w:hAnsiTheme="majorBidi" w:cstheme="majorBidi"/>
          <w:sz w:val="24"/>
          <w:szCs w:val="24"/>
        </w:rPr>
        <w:t xml:space="preserve">and </w:t>
      </w:r>
      <w:r w:rsidR="00A872B5" w:rsidRPr="003D5EC9">
        <w:rPr>
          <w:rFonts w:asciiTheme="majorBidi" w:hAnsiTheme="majorBidi" w:cstheme="majorBidi"/>
          <w:sz w:val="24"/>
          <w:szCs w:val="24"/>
        </w:rPr>
        <w:t>33</w:t>
      </w:r>
      <w:r w:rsidR="00B06B27" w:rsidRPr="003D5EC9">
        <w:rPr>
          <w:rFonts w:asciiTheme="majorBidi" w:hAnsiTheme="majorBidi" w:cstheme="majorBidi"/>
          <w:sz w:val="24"/>
          <w:szCs w:val="24"/>
        </w:rPr>
        <w:t xml:space="preserve">. </w:t>
      </w:r>
      <w:r w:rsidRPr="003D5EC9">
        <w:rPr>
          <w:rFonts w:asciiTheme="majorBidi" w:hAnsiTheme="majorBidi" w:cstheme="majorBidi"/>
          <w:sz w:val="24"/>
          <w:szCs w:val="24"/>
        </w:rPr>
        <w:t xml:space="preserve">Their distribution in papaya organs </w:t>
      </w:r>
      <w:r w:rsidR="0047100E" w:rsidRPr="003D5EC9">
        <w:rPr>
          <w:rFonts w:asciiTheme="majorBidi" w:hAnsiTheme="majorBidi" w:cstheme="majorBidi"/>
          <w:sz w:val="24"/>
          <w:szCs w:val="24"/>
        </w:rPr>
        <w:t xml:space="preserve">is </w:t>
      </w:r>
      <w:r w:rsidRPr="003D5EC9">
        <w:rPr>
          <w:rFonts w:asciiTheme="majorBidi" w:hAnsiTheme="majorBidi" w:cstheme="majorBidi"/>
          <w:sz w:val="24"/>
          <w:szCs w:val="24"/>
        </w:rPr>
        <w:t xml:space="preserve">presented in </w:t>
      </w:r>
      <w:r w:rsidR="0047100E" w:rsidRPr="003D5EC9">
        <w:rPr>
          <w:rFonts w:asciiTheme="majorBidi" w:hAnsiTheme="majorBidi" w:cstheme="majorBidi"/>
          <w:color w:val="0070C0"/>
          <w:sz w:val="24"/>
          <w:szCs w:val="24"/>
        </w:rPr>
        <w:t>Table 1</w:t>
      </w:r>
      <w:r w:rsidRPr="003D5EC9">
        <w:rPr>
          <w:rFonts w:asciiTheme="majorBidi" w:hAnsiTheme="majorBidi" w:cstheme="majorBidi"/>
          <w:sz w:val="24"/>
          <w:szCs w:val="24"/>
        </w:rPr>
        <w:t xml:space="preserve">. Fatty acids were only detected in the leaves of the male and female species but were not observed neither in the seeds nor in the fruits. </w:t>
      </w:r>
      <w:r w:rsidR="00AF504E" w:rsidRPr="003D5EC9">
        <w:rPr>
          <w:rFonts w:asciiTheme="majorBidi" w:hAnsiTheme="majorBidi" w:cstheme="majorBidi"/>
          <w:sz w:val="24"/>
          <w:szCs w:val="24"/>
        </w:rPr>
        <w:t xml:space="preserve">However, few fatty acids/lipids were identified in the 70% methanolic extracts of </w:t>
      </w:r>
      <w:r w:rsidR="002B47D6" w:rsidRPr="003D5EC9">
        <w:rPr>
          <w:rFonts w:asciiTheme="majorBidi" w:hAnsiTheme="majorBidi" w:cstheme="majorBidi"/>
          <w:sz w:val="24"/>
          <w:szCs w:val="24"/>
        </w:rPr>
        <w:t xml:space="preserve">mature and immature </w:t>
      </w:r>
      <w:r w:rsidR="00AF504E" w:rsidRPr="003D5EC9">
        <w:rPr>
          <w:rFonts w:asciiTheme="majorBidi" w:hAnsiTheme="majorBidi" w:cstheme="majorBidi"/>
          <w:sz w:val="24"/>
          <w:szCs w:val="24"/>
        </w:rPr>
        <w:t xml:space="preserve">seeds under different experimental </w:t>
      </w:r>
      <w:r w:rsidR="00865E03" w:rsidRPr="003D5EC9">
        <w:rPr>
          <w:rFonts w:asciiTheme="majorBidi" w:hAnsiTheme="majorBidi" w:cstheme="majorBidi"/>
          <w:sz w:val="24"/>
          <w:szCs w:val="24"/>
        </w:rPr>
        <w:t>conditions</w:t>
      </w:r>
      <w:r w:rsidR="00AF504E" w:rsidRPr="003D5EC9">
        <w:rPr>
          <w:rFonts w:asciiTheme="majorBidi" w:hAnsiTheme="majorBidi" w:cstheme="majorBidi"/>
          <w:sz w:val="24"/>
          <w:szCs w:val="24"/>
        </w:rPr>
        <w:t xml:space="preserve"> (Table S1, suppl. Material)</w:t>
      </w:r>
      <w:r w:rsidR="00395CB9" w:rsidRPr="003D5EC9">
        <w:rPr>
          <w:rFonts w:asciiTheme="majorBidi" w:hAnsiTheme="majorBidi" w:cstheme="majorBidi"/>
          <w:sz w:val="24"/>
          <w:szCs w:val="24"/>
        </w:rPr>
        <w:t xml:space="preserve">. We have used higher % of the less polar acetonitrile: from 5% to 99% phase B (acetonitrile with </w:t>
      </w:r>
      <w:r w:rsidR="00395CB9" w:rsidRPr="003D5EC9">
        <w:rPr>
          <w:rFonts w:asciiTheme="majorBidi" w:hAnsiTheme="majorBidi" w:cstheme="majorBidi"/>
          <w:sz w:val="24"/>
          <w:szCs w:val="24"/>
        </w:rPr>
        <w:lastRenderedPageBreak/>
        <w:t>0.1% formic acid) in phase A (0.1% formic acid in Milli-Q water) for 29 minutes at a flow rate of 0.4 ml/min.</w:t>
      </w:r>
      <w:r w:rsidR="00395CB9" w:rsidRPr="003D5EC9">
        <w:rPr>
          <w:rFonts w:asciiTheme="majorBidi" w:hAnsiTheme="majorBidi" w:cstheme="majorBidi"/>
        </w:rPr>
        <w:t xml:space="preserve"> </w:t>
      </w:r>
      <w:r w:rsidR="009E1E76" w:rsidRPr="003D5EC9">
        <w:rPr>
          <w:rFonts w:asciiTheme="majorBidi" w:hAnsiTheme="majorBidi" w:cstheme="majorBidi"/>
          <w:sz w:val="24"/>
          <w:szCs w:val="24"/>
        </w:rPr>
        <w:t>These seeds’ fatty acids included hydroxy linoleic acid, palmitic acid, hydroxy octadecenoic acid, octadecatrienoic acid</w:t>
      </w:r>
      <w:r w:rsidR="00F46347" w:rsidRPr="003D5EC9">
        <w:rPr>
          <w:rFonts w:asciiTheme="majorBidi" w:hAnsiTheme="majorBidi" w:cstheme="majorBidi"/>
          <w:sz w:val="24"/>
          <w:szCs w:val="24"/>
        </w:rPr>
        <w:t xml:space="preserve"> and</w:t>
      </w:r>
      <w:r w:rsidR="009E1E76" w:rsidRPr="003D5EC9">
        <w:rPr>
          <w:rFonts w:asciiTheme="majorBidi" w:hAnsiTheme="majorBidi" w:cstheme="majorBidi"/>
          <w:sz w:val="24"/>
          <w:szCs w:val="24"/>
        </w:rPr>
        <w:t xml:space="preserve"> hydroxy hexadecanoic acid. Previous reports showed the richness of papaya seed oil in oleic, palmitic, stearic, linoleic acids and traces of linolenic acid </w:t>
      </w:r>
      <w:r w:rsidR="009E1E76" w:rsidRPr="003D5EC9">
        <w:rPr>
          <w:rFonts w:asciiTheme="majorBidi" w:hAnsiTheme="majorBidi" w:cstheme="majorBidi"/>
          <w:sz w:val="24"/>
          <w:szCs w:val="24"/>
        </w:rPr>
        <w:fldChar w:fldCharType="begin"/>
      </w:r>
      <w:r w:rsidR="00954DC3" w:rsidRPr="003D5EC9">
        <w:rPr>
          <w:rFonts w:asciiTheme="majorBidi" w:hAnsiTheme="majorBidi" w:cstheme="majorBidi"/>
          <w:sz w:val="24"/>
          <w:szCs w:val="24"/>
        </w:rPr>
        <w:instrText xml:space="preserve"> ADDIN EN.CITE &lt;EndNote&gt;&lt;Cite&gt;&lt;Author&gt;Malacrida&lt;/Author&gt;&lt;Year&gt;2011&lt;/Year&gt;&lt;RecNum&gt;94&lt;/RecNum&gt;&lt;DisplayText&gt;[27, 28]&lt;/DisplayText&gt;&lt;record&gt;&lt;rec-number&gt;94&lt;/rec-number&gt;&lt;foreign-keys&gt;&lt;key app="EN" db-id="av0rvetrzzwrt3e0fvjptpruvx2vz999rwva" timestamp="1725263812"&gt;94&lt;/key&gt;&lt;/foreign-keys&gt;&lt;ref-type name="Journal Article"&gt;17&lt;/ref-type&gt;&lt;contributors&gt;&lt;authors&gt;&lt;author&gt;Malacrida, Cassia Roberta&lt;/author&gt;&lt;author&gt;Kimura, Mieko&lt;/author&gt;&lt;author&gt;Jorge, Neuza&lt;/author&gt;&lt;/authors&gt;&lt;/contributors&gt;&lt;titles&gt;&lt;title&gt;Characterization of a high oleic oil extracted from papaya (Carica papaya L.) seeds&lt;/title&gt;&lt;secondary-title&gt;Food Science and Technology&lt;/secondary-title&gt;&lt;/titles&gt;&lt;periodical&gt;&lt;full-title&gt;Food Science and Technology&lt;/full-title&gt;&lt;/periodical&gt;&lt;volume&gt;31&lt;/volume&gt;&lt;dates&gt;&lt;year&gt;2011&lt;/year&gt;&lt;/dates&gt;&lt;publisher&gt;scielo&lt;/publisher&gt;&lt;isbn&gt;0101-2061&lt;/isbn&gt;&lt;urls&gt;&lt;/urls&gt;&lt;/record&gt;&lt;/Cite&gt;&lt;Cite&gt;&lt;Author&gt;Tan&lt;/Author&gt;&lt;Year&gt;2019&lt;/Year&gt;&lt;RecNum&gt;95&lt;/RecNum&gt;&lt;record&gt;&lt;rec-number&gt;95&lt;/rec-number&gt;&lt;foreign-keys&gt;&lt;key app="EN" db-id="av0rvetrzzwrt3e0fvjptpruvx2vz999rwva" timestamp="1725263813"&gt;95&lt;/key&gt;&lt;/foreign-keys&gt;&lt;ref-type name="Book Section"&gt;5&lt;/ref-type&gt;&lt;contributors&gt;&lt;authors&gt;&lt;author&gt;Tan, Seok Shin&lt;/author&gt;&lt;/authors&gt;&lt;secondary-authors&gt;&lt;author&gt;Ramadan, Mohamed Fawzy&lt;/author&gt;&lt;/secondary-authors&gt;&lt;/contributors&gt;&lt;titles&gt;&lt;title&gt;Papaya (Carica papaya L.) Seed Oil&lt;/title&gt;&lt;secondary-title&gt;Fruit Oils: Chemistry and Functionality&lt;/secondary-title&gt;&lt;/titles&gt;&lt;pages&gt;615-626&lt;/pages&gt;&lt;dates&gt;&lt;year&gt;2019&lt;/year&gt;&lt;pub-dates&gt;&lt;date&gt;2019//&lt;/date&gt;&lt;/pub-dates&gt;&lt;/dates&gt;&lt;pub-location&gt;Cham&lt;/pub-location&gt;&lt;publisher&gt;Springer International Publishing&lt;/publisher&gt;&lt;isbn&gt;978-3-030-12473-1&lt;/isbn&gt;&lt;urls&gt;&lt;related-urls&gt;&lt;url&gt;https://doi.org/10.1007/978-3-030-12473-1_31&lt;/url&gt;&lt;/related-urls&gt;&lt;/urls&gt;&lt;electronic-resource-num&gt;10.1007/978-3-030-12473-1_31&lt;/electronic-resource-num&gt;&lt;/record&gt;&lt;/Cite&gt;&lt;/EndNote&gt;</w:instrText>
      </w:r>
      <w:r w:rsidR="009E1E76" w:rsidRPr="003D5EC9">
        <w:rPr>
          <w:rFonts w:asciiTheme="majorBidi" w:hAnsiTheme="majorBidi" w:cstheme="majorBidi"/>
          <w:sz w:val="24"/>
          <w:szCs w:val="24"/>
        </w:rPr>
        <w:fldChar w:fldCharType="separate"/>
      </w:r>
      <w:r w:rsidR="00E13A3A" w:rsidRPr="003D5EC9">
        <w:rPr>
          <w:rFonts w:asciiTheme="majorBidi" w:hAnsiTheme="majorBidi" w:cstheme="majorBidi"/>
          <w:noProof/>
          <w:sz w:val="24"/>
          <w:szCs w:val="24"/>
        </w:rPr>
        <w:t>[27, 28]</w:t>
      </w:r>
      <w:r w:rsidR="009E1E76" w:rsidRPr="003D5EC9">
        <w:rPr>
          <w:rFonts w:asciiTheme="majorBidi" w:hAnsiTheme="majorBidi" w:cstheme="majorBidi"/>
          <w:sz w:val="24"/>
          <w:szCs w:val="24"/>
        </w:rPr>
        <w:fldChar w:fldCharType="end"/>
      </w:r>
      <w:r w:rsidR="009E1E76" w:rsidRPr="003D5EC9">
        <w:rPr>
          <w:rFonts w:asciiTheme="majorBidi" w:hAnsiTheme="majorBidi" w:cstheme="majorBidi"/>
          <w:sz w:val="24"/>
          <w:szCs w:val="24"/>
        </w:rPr>
        <w:t xml:space="preserve">. Leaf extracts were reported to harbor oleic acid, palmitic acid and its methyl ester, stearic acid, myristic acid, tetracosenoic acid, linolenic acid, docosenoic acid as well as methyl esters of linolelaidic acid and eicosanoic acid </w:t>
      </w:r>
      <w:r w:rsidR="009E1E76" w:rsidRPr="003D5EC9">
        <w:rPr>
          <w:rFonts w:asciiTheme="majorBidi" w:hAnsiTheme="majorBidi" w:cstheme="majorBidi"/>
          <w:sz w:val="24"/>
          <w:szCs w:val="24"/>
        </w:rPr>
        <w:fldChar w:fldCharType="begin">
          <w:fldData xml:space="preserve">PEVuZE5vdGU+PENpdGU+PEF1dGhvcj5PY2hlPC9BdXRob3I+PFllYXI+MjAxNzwvWWVhcj48UmVj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</w:fldData>
        </w:fldChar>
      </w:r>
      <w:r w:rsidR="00954DC3" w:rsidRPr="003D5EC9">
        <w:rPr>
          <w:rFonts w:asciiTheme="majorBidi" w:hAnsiTheme="majorBidi" w:cstheme="majorBidi"/>
          <w:sz w:val="24"/>
          <w:szCs w:val="24"/>
        </w:rPr>
        <w:instrText xml:space="preserve"> ADDIN EN.CITE </w:instrText>
      </w:r>
      <w:r w:rsidR="00954DC3" w:rsidRPr="003D5EC9">
        <w:rPr>
          <w:rFonts w:asciiTheme="majorBidi" w:hAnsiTheme="majorBidi" w:cstheme="majorBidi"/>
          <w:sz w:val="24"/>
          <w:szCs w:val="24"/>
        </w:rPr>
        <w:fldChar w:fldCharType="begin">
          <w:fldData xml:space="preserve">PEVuZE5vdGU+PENpdGU+PEF1dGhvcj5PY2hlPC9BdXRob3I+PFllYXI+MjAxNzwvWWVhcj48UmVj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</w:fldData>
        </w:fldChar>
      </w:r>
      <w:r w:rsidR="00954DC3" w:rsidRPr="003D5EC9">
        <w:rPr>
          <w:rFonts w:asciiTheme="majorBidi" w:hAnsiTheme="majorBidi" w:cstheme="majorBidi"/>
          <w:sz w:val="24"/>
          <w:szCs w:val="24"/>
        </w:rPr>
        <w:instrText xml:space="preserve"> ADDIN EN.CITE.DATA </w:instrText>
      </w:r>
      <w:r w:rsidR="00954DC3" w:rsidRPr="003D5EC9">
        <w:rPr>
          <w:rFonts w:asciiTheme="majorBidi" w:hAnsiTheme="majorBidi" w:cstheme="majorBidi"/>
          <w:sz w:val="24"/>
          <w:szCs w:val="24"/>
        </w:rPr>
      </w:r>
      <w:r w:rsidR="00954DC3" w:rsidRPr="003D5EC9">
        <w:rPr>
          <w:rFonts w:asciiTheme="majorBidi" w:hAnsiTheme="majorBidi" w:cstheme="majorBidi"/>
          <w:sz w:val="24"/>
          <w:szCs w:val="24"/>
        </w:rPr>
        <w:fldChar w:fldCharType="end"/>
      </w:r>
      <w:r w:rsidR="009E1E76" w:rsidRPr="003D5EC9">
        <w:rPr>
          <w:rFonts w:asciiTheme="majorBidi" w:hAnsiTheme="majorBidi" w:cstheme="majorBidi"/>
          <w:sz w:val="24"/>
          <w:szCs w:val="24"/>
        </w:rPr>
      </w:r>
      <w:r w:rsidR="009E1E76" w:rsidRPr="003D5EC9">
        <w:rPr>
          <w:rFonts w:asciiTheme="majorBidi" w:hAnsiTheme="majorBidi" w:cstheme="majorBidi"/>
          <w:sz w:val="24"/>
          <w:szCs w:val="24"/>
        </w:rPr>
        <w:fldChar w:fldCharType="separate"/>
      </w:r>
      <w:r w:rsidR="00E13A3A" w:rsidRPr="003D5EC9">
        <w:rPr>
          <w:rFonts w:asciiTheme="majorBidi" w:hAnsiTheme="majorBidi" w:cstheme="majorBidi"/>
          <w:noProof/>
          <w:sz w:val="24"/>
          <w:szCs w:val="24"/>
        </w:rPr>
        <w:t>[29-31]</w:t>
      </w:r>
      <w:r w:rsidR="009E1E76" w:rsidRPr="003D5EC9">
        <w:rPr>
          <w:rFonts w:asciiTheme="majorBidi" w:hAnsiTheme="majorBidi" w:cstheme="majorBidi"/>
          <w:sz w:val="24"/>
          <w:szCs w:val="24"/>
        </w:rPr>
        <w:fldChar w:fldCharType="end"/>
      </w:r>
      <w:r w:rsidR="009E1E76" w:rsidRPr="003D5EC9">
        <w:rPr>
          <w:rFonts w:asciiTheme="majorBidi" w:hAnsiTheme="majorBidi" w:cstheme="majorBidi"/>
          <w:sz w:val="24"/>
          <w:szCs w:val="24"/>
        </w:rPr>
        <w:t>.</w:t>
      </w:r>
    </w:p>
    <w:p w14:paraId="0AD59A1A" w14:textId="0ADFE881" w:rsidR="00BA7FB3" w:rsidRPr="003D5EC9" w:rsidRDefault="00BA7FB3" w:rsidP="00FC7DCB">
      <w:pPr>
        <w:spacing w:line="480" w:lineRule="auto"/>
        <w:ind w:firstLine="720"/>
        <w:jc w:val="both"/>
        <w:rPr>
          <w:rFonts w:asciiTheme="majorBidi" w:hAnsiTheme="majorBidi" w:cstheme="majorBidi"/>
          <w:sz w:val="24"/>
          <w:szCs w:val="24"/>
        </w:rPr>
      </w:pPr>
      <w:r w:rsidRPr="003D5EC9">
        <w:rPr>
          <w:rFonts w:asciiTheme="majorBidi" w:hAnsiTheme="majorBidi" w:cstheme="majorBidi"/>
          <w:sz w:val="24"/>
          <w:szCs w:val="24"/>
        </w:rPr>
        <w:t xml:space="preserve">Although </w:t>
      </w:r>
      <w:r w:rsidR="00AF504E" w:rsidRPr="003D5EC9">
        <w:rPr>
          <w:rFonts w:asciiTheme="majorBidi" w:hAnsiTheme="majorBidi" w:cstheme="majorBidi"/>
          <w:sz w:val="24"/>
          <w:szCs w:val="24"/>
        </w:rPr>
        <w:t>(iso)</w:t>
      </w:r>
      <w:r w:rsidRPr="003D5EC9">
        <w:rPr>
          <w:rFonts w:asciiTheme="majorBidi" w:hAnsiTheme="majorBidi" w:cstheme="majorBidi"/>
          <w:sz w:val="24"/>
          <w:szCs w:val="24"/>
        </w:rPr>
        <w:t xml:space="preserve">citric </w:t>
      </w:r>
      <w:r w:rsidR="009C78FA" w:rsidRPr="003D5EC9">
        <w:rPr>
          <w:rFonts w:asciiTheme="majorBidi" w:hAnsiTheme="majorBidi" w:cstheme="majorBidi"/>
          <w:sz w:val="24"/>
          <w:szCs w:val="24"/>
        </w:rPr>
        <w:t>acid isomers</w:t>
      </w:r>
      <w:r w:rsidR="001A5734" w:rsidRPr="003D5EC9">
        <w:rPr>
          <w:rFonts w:asciiTheme="majorBidi" w:hAnsiTheme="majorBidi" w:cstheme="majorBidi"/>
          <w:sz w:val="24"/>
          <w:szCs w:val="24"/>
        </w:rPr>
        <w:t xml:space="preserve"> (peaks </w:t>
      </w:r>
      <w:r w:rsidR="00806EC1" w:rsidRPr="003D5EC9">
        <w:rPr>
          <w:rFonts w:asciiTheme="majorBidi" w:hAnsiTheme="majorBidi" w:cstheme="majorBidi"/>
          <w:sz w:val="24"/>
          <w:szCs w:val="24"/>
        </w:rPr>
        <w:t xml:space="preserve">66 </w:t>
      </w:r>
      <w:r w:rsidR="001A5734" w:rsidRPr="003D5EC9">
        <w:rPr>
          <w:rFonts w:asciiTheme="majorBidi" w:hAnsiTheme="majorBidi" w:cstheme="majorBidi"/>
          <w:sz w:val="24"/>
          <w:szCs w:val="24"/>
        </w:rPr>
        <w:t>and 6</w:t>
      </w:r>
      <w:r w:rsidR="00806EC1" w:rsidRPr="003D5EC9">
        <w:rPr>
          <w:rFonts w:asciiTheme="majorBidi" w:hAnsiTheme="majorBidi" w:cstheme="majorBidi"/>
          <w:sz w:val="24"/>
          <w:szCs w:val="24"/>
        </w:rPr>
        <w:t>7</w:t>
      </w:r>
      <w:r w:rsidR="001A5734" w:rsidRPr="003D5EC9">
        <w:rPr>
          <w:rFonts w:asciiTheme="majorBidi" w:hAnsiTheme="majorBidi" w:cstheme="majorBidi"/>
          <w:sz w:val="24"/>
          <w:szCs w:val="24"/>
        </w:rPr>
        <w:t>)</w:t>
      </w:r>
      <w:r w:rsidR="009C78FA" w:rsidRPr="003D5EC9">
        <w:rPr>
          <w:rFonts w:asciiTheme="majorBidi" w:hAnsiTheme="majorBidi" w:cstheme="majorBidi"/>
          <w:sz w:val="24"/>
          <w:szCs w:val="24"/>
        </w:rPr>
        <w:t xml:space="preserve"> </w:t>
      </w:r>
      <w:r w:rsidRPr="003D5EC9">
        <w:rPr>
          <w:rFonts w:asciiTheme="majorBidi" w:hAnsiTheme="majorBidi" w:cstheme="majorBidi"/>
          <w:sz w:val="24"/>
          <w:szCs w:val="24"/>
        </w:rPr>
        <w:t xml:space="preserve">were detected in </w:t>
      </w:r>
      <w:r w:rsidR="00B36BBF" w:rsidRPr="003D5EC9">
        <w:rPr>
          <w:rFonts w:asciiTheme="majorBidi" w:hAnsiTheme="majorBidi" w:cstheme="majorBidi"/>
          <w:sz w:val="24"/>
          <w:szCs w:val="24"/>
        </w:rPr>
        <w:t>both mature and immature seed</w:t>
      </w:r>
      <w:r w:rsidRPr="003D5EC9">
        <w:rPr>
          <w:rFonts w:asciiTheme="majorBidi" w:hAnsiTheme="majorBidi" w:cstheme="majorBidi"/>
          <w:sz w:val="24"/>
          <w:szCs w:val="24"/>
        </w:rPr>
        <w:t xml:space="preserve"> samples</w:t>
      </w:r>
      <w:r w:rsidR="009C78FA" w:rsidRPr="003D5EC9">
        <w:rPr>
          <w:rFonts w:asciiTheme="majorBidi" w:hAnsiTheme="majorBidi" w:cstheme="majorBidi"/>
          <w:sz w:val="24"/>
          <w:szCs w:val="24"/>
        </w:rPr>
        <w:t>,</w:t>
      </w:r>
      <w:r w:rsidR="00B36BBF" w:rsidRPr="003D5EC9">
        <w:rPr>
          <w:rFonts w:asciiTheme="majorBidi" w:hAnsiTheme="majorBidi" w:cstheme="majorBidi"/>
          <w:sz w:val="24"/>
          <w:szCs w:val="24"/>
        </w:rPr>
        <w:t xml:space="preserve"> </w:t>
      </w:r>
      <w:r w:rsidRPr="003D5EC9">
        <w:rPr>
          <w:rFonts w:asciiTheme="majorBidi" w:hAnsiTheme="majorBidi" w:cstheme="majorBidi"/>
          <w:sz w:val="24"/>
          <w:szCs w:val="24"/>
        </w:rPr>
        <w:t>the methyl derivative of citric acid</w:t>
      </w:r>
      <w:r w:rsidR="001A5734" w:rsidRPr="003D5EC9">
        <w:rPr>
          <w:rFonts w:asciiTheme="majorBidi" w:hAnsiTheme="majorBidi" w:cstheme="majorBidi"/>
          <w:sz w:val="24"/>
          <w:szCs w:val="24"/>
        </w:rPr>
        <w:t xml:space="preserve"> (6</w:t>
      </w:r>
      <w:r w:rsidR="00806EC1" w:rsidRPr="003D5EC9">
        <w:rPr>
          <w:rFonts w:asciiTheme="majorBidi" w:hAnsiTheme="majorBidi" w:cstheme="majorBidi"/>
          <w:sz w:val="24"/>
          <w:szCs w:val="24"/>
        </w:rPr>
        <w:t>8</w:t>
      </w:r>
      <w:r w:rsidR="001A5734" w:rsidRPr="003D5EC9">
        <w:rPr>
          <w:rFonts w:asciiTheme="majorBidi" w:hAnsiTheme="majorBidi" w:cstheme="majorBidi"/>
          <w:sz w:val="24"/>
          <w:szCs w:val="24"/>
        </w:rPr>
        <w:t>)</w:t>
      </w:r>
      <w:r w:rsidRPr="003D5EC9">
        <w:rPr>
          <w:rFonts w:asciiTheme="majorBidi" w:hAnsiTheme="majorBidi" w:cstheme="majorBidi"/>
          <w:sz w:val="24"/>
          <w:szCs w:val="24"/>
        </w:rPr>
        <w:t xml:space="preserve"> was observed only in the immature fruits. </w:t>
      </w:r>
      <w:r w:rsidR="00E359C8" w:rsidRPr="003D5EC9">
        <w:rPr>
          <w:rFonts w:asciiTheme="majorBidi" w:hAnsiTheme="majorBidi" w:cstheme="majorBidi"/>
          <w:sz w:val="24"/>
          <w:szCs w:val="24"/>
        </w:rPr>
        <w:t xml:space="preserve">Remarkably, hydroxycinnamic acids derivatives </w:t>
      </w:r>
      <w:r w:rsidR="001F6490" w:rsidRPr="003D5EC9">
        <w:rPr>
          <w:rFonts w:asciiTheme="majorBidi" w:hAnsiTheme="majorBidi" w:cstheme="majorBidi"/>
          <w:sz w:val="24"/>
          <w:szCs w:val="24"/>
        </w:rPr>
        <w:t>are well-</w:t>
      </w:r>
      <w:r w:rsidR="00E359C8" w:rsidRPr="003D5EC9">
        <w:rPr>
          <w:rFonts w:asciiTheme="majorBidi" w:hAnsiTheme="majorBidi" w:cstheme="majorBidi"/>
          <w:sz w:val="24"/>
          <w:szCs w:val="24"/>
        </w:rPr>
        <w:t xml:space="preserve">represented </w:t>
      </w:r>
      <w:r w:rsidR="001F6490" w:rsidRPr="003D5EC9">
        <w:rPr>
          <w:rFonts w:asciiTheme="majorBidi" w:hAnsiTheme="majorBidi" w:cstheme="majorBidi"/>
          <w:sz w:val="24"/>
          <w:szCs w:val="24"/>
        </w:rPr>
        <w:t>including</w:t>
      </w:r>
      <w:r w:rsidR="00E359C8" w:rsidRPr="003D5EC9">
        <w:rPr>
          <w:rFonts w:asciiTheme="majorBidi" w:hAnsiTheme="majorBidi" w:cstheme="majorBidi"/>
          <w:sz w:val="24"/>
          <w:szCs w:val="24"/>
        </w:rPr>
        <w:t xml:space="preserve"> caffeoyl malic acid</w:t>
      </w:r>
      <w:r w:rsidR="001A5734" w:rsidRPr="003D5EC9">
        <w:rPr>
          <w:rFonts w:asciiTheme="majorBidi" w:hAnsiTheme="majorBidi" w:cstheme="majorBidi"/>
          <w:sz w:val="24"/>
          <w:szCs w:val="24"/>
        </w:rPr>
        <w:t xml:space="preserve"> (</w:t>
      </w:r>
      <w:r w:rsidR="004913B5" w:rsidRPr="003D5EC9">
        <w:rPr>
          <w:rFonts w:asciiTheme="majorBidi" w:hAnsiTheme="majorBidi" w:cstheme="majorBidi"/>
          <w:sz w:val="24"/>
          <w:szCs w:val="24"/>
        </w:rPr>
        <w:t>56</w:t>
      </w:r>
      <w:r w:rsidR="001A5734" w:rsidRPr="003D5EC9">
        <w:rPr>
          <w:rFonts w:asciiTheme="majorBidi" w:hAnsiTheme="majorBidi" w:cstheme="majorBidi"/>
          <w:sz w:val="24"/>
          <w:szCs w:val="24"/>
        </w:rPr>
        <w:t>)</w:t>
      </w:r>
      <w:r w:rsidR="00E359C8" w:rsidRPr="003D5EC9">
        <w:rPr>
          <w:rFonts w:asciiTheme="majorBidi" w:hAnsiTheme="majorBidi" w:cstheme="majorBidi"/>
          <w:sz w:val="24"/>
          <w:szCs w:val="24"/>
        </w:rPr>
        <w:t>, coumaroylmalic acid isomer I</w:t>
      </w:r>
      <w:r w:rsidR="001A5734" w:rsidRPr="003D5EC9">
        <w:rPr>
          <w:rFonts w:asciiTheme="majorBidi" w:hAnsiTheme="majorBidi" w:cstheme="majorBidi"/>
          <w:sz w:val="24"/>
          <w:szCs w:val="24"/>
        </w:rPr>
        <w:t xml:space="preserve"> (5</w:t>
      </w:r>
      <w:r w:rsidR="004913B5" w:rsidRPr="003D5EC9">
        <w:rPr>
          <w:rFonts w:asciiTheme="majorBidi" w:hAnsiTheme="majorBidi" w:cstheme="majorBidi"/>
          <w:sz w:val="24"/>
          <w:szCs w:val="24"/>
        </w:rPr>
        <w:t>7</w:t>
      </w:r>
      <w:r w:rsidR="001A5734" w:rsidRPr="003D5EC9">
        <w:rPr>
          <w:rFonts w:asciiTheme="majorBidi" w:hAnsiTheme="majorBidi" w:cstheme="majorBidi"/>
          <w:sz w:val="24"/>
          <w:szCs w:val="24"/>
        </w:rPr>
        <w:t>)</w:t>
      </w:r>
      <w:r w:rsidR="00E359C8" w:rsidRPr="003D5EC9">
        <w:rPr>
          <w:rFonts w:asciiTheme="majorBidi" w:hAnsiTheme="majorBidi" w:cstheme="majorBidi"/>
          <w:sz w:val="24"/>
          <w:szCs w:val="24"/>
        </w:rPr>
        <w:t>, coumaroylmalic acid isomer II</w:t>
      </w:r>
      <w:r w:rsidR="001A5734" w:rsidRPr="003D5EC9">
        <w:rPr>
          <w:rFonts w:asciiTheme="majorBidi" w:hAnsiTheme="majorBidi" w:cstheme="majorBidi"/>
          <w:sz w:val="24"/>
          <w:szCs w:val="24"/>
        </w:rPr>
        <w:t xml:space="preserve"> (5</w:t>
      </w:r>
      <w:r w:rsidR="004913B5" w:rsidRPr="003D5EC9">
        <w:rPr>
          <w:rFonts w:asciiTheme="majorBidi" w:hAnsiTheme="majorBidi" w:cstheme="majorBidi"/>
          <w:sz w:val="24"/>
          <w:szCs w:val="24"/>
        </w:rPr>
        <w:t>8</w:t>
      </w:r>
      <w:r w:rsidR="001A5734" w:rsidRPr="003D5EC9">
        <w:rPr>
          <w:rFonts w:asciiTheme="majorBidi" w:hAnsiTheme="majorBidi" w:cstheme="majorBidi"/>
          <w:sz w:val="24"/>
          <w:szCs w:val="24"/>
        </w:rPr>
        <w:t>)</w:t>
      </w:r>
      <w:r w:rsidR="00E359C8" w:rsidRPr="003D5EC9">
        <w:rPr>
          <w:rFonts w:asciiTheme="majorBidi" w:hAnsiTheme="majorBidi" w:cstheme="majorBidi"/>
          <w:sz w:val="24"/>
          <w:szCs w:val="24"/>
        </w:rPr>
        <w:t>, feruloylmalic acid isomer I</w:t>
      </w:r>
      <w:r w:rsidR="001A5734" w:rsidRPr="003D5EC9">
        <w:rPr>
          <w:rFonts w:asciiTheme="majorBidi" w:hAnsiTheme="majorBidi" w:cstheme="majorBidi"/>
          <w:sz w:val="24"/>
          <w:szCs w:val="24"/>
        </w:rPr>
        <w:t xml:space="preserve"> (5</w:t>
      </w:r>
      <w:r w:rsidR="004913B5" w:rsidRPr="003D5EC9">
        <w:rPr>
          <w:rFonts w:asciiTheme="majorBidi" w:hAnsiTheme="majorBidi" w:cstheme="majorBidi"/>
          <w:sz w:val="24"/>
          <w:szCs w:val="24"/>
        </w:rPr>
        <w:t>9</w:t>
      </w:r>
      <w:r w:rsidR="001A5734" w:rsidRPr="003D5EC9">
        <w:rPr>
          <w:rFonts w:asciiTheme="majorBidi" w:hAnsiTheme="majorBidi" w:cstheme="majorBidi"/>
          <w:sz w:val="24"/>
          <w:szCs w:val="24"/>
        </w:rPr>
        <w:t>)</w:t>
      </w:r>
      <w:r w:rsidR="00E359C8" w:rsidRPr="003D5EC9">
        <w:rPr>
          <w:rFonts w:asciiTheme="majorBidi" w:hAnsiTheme="majorBidi" w:cstheme="majorBidi"/>
          <w:sz w:val="24"/>
          <w:szCs w:val="24"/>
        </w:rPr>
        <w:t>,</w:t>
      </w:r>
      <w:r w:rsidR="001F6490" w:rsidRPr="003D5EC9">
        <w:rPr>
          <w:rFonts w:asciiTheme="majorBidi" w:hAnsiTheme="majorBidi" w:cstheme="majorBidi"/>
          <w:sz w:val="24"/>
          <w:szCs w:val="24"/>
        </w:rPr>
        <w:t xml:space="preserve"> feruloylmalic </w:t>
      </w:r>
      <w:r w:rsidR="00E359C8" w:rsidRPr="003D5EC9">
        <w:rPr>
          <w:rFonts w:asciiTheme="majorBidi" w:hAnsiTheme="majorBidi" w:cstheme="majorBidi"/>
          <w:sz w:val="24"/>
          <w:szCs w:val="24"/>
        </w:rPr>
        <w:t>acid isomer II</w:t>
      </w:r>
      <w:r w:rsidR="001A5734" w:rsidRPr="003D5EC9">
        <w:rPr>
          <w:rFonts w:asciiTheme="majorBidi" w:hAnsiTheme="majorBidi" w:cstheme="majorBidi"/>
          <w:sz w:val="24"/>
          <w:szCs w:val="24"/>
        </w:rPr>
        <w:t xml:space="preserve"> (</w:t>
      </w:r>
      <w:r w:rsidR="004913B5" w:rsidRPr="003D5EC9">
        <w:rPr>
          <w:rFonts w:asciiTheme="majorBidi" w:hAnsiTheme="majorBidi" w:cstheme="majorBidi"/>
          <w:sz w:val="24"/>
          <w:szCs w:val="24"/>
        </w:rPr>
        <w:t>60</w:t>
      </w:r>
      <w:r w:rsidR="001A5734" w:rsidRPr="003D5EC9">
        <w:rPr>
          <w:rFonts w:asciiTheme="majorBidi" w:hAnsiTheme="majorBidi" w:cstheme="majorBidi"/>
          <w:sz w:val="24"/>
          <w:szCs w:val="24"/>
        </w:rPr>
        <w:t>)</w:t>
      </w:r>
      <w:r w:rsidR="001F6490" w:rsidRPr="003D5EC9">
        <w:rPr>
          <w:rFonts w:asciiTheme="majorBidi" w:hAnsiTheme="majorBidi" w:cstheme="majorBidi"/>
          <w:sz w:val="24"/>
          <w:szCs w:val="24"/>
        </w:rPr>
        <w:t xml:space="preserve">, which </w:t>
      </w:r>
      <w:r w:rsidR="00E359C8" w:rsidRPr="003D5EC9">
        <w:rPr>
          <w:rFonts w:asciiTheme="majorBidi" w:hAnsiTheme="majorBidi" w:cstheme="majorBidi"/>
          <w:sz w:val="24"/>
          <w:szCs w:val="24"/>
        </w:rPr>
        <w:t xml:space="preserve">were only characterized in leaf extracts of </w:t>
      </w:r>
      <w:r w:rsidR="00E359C8" w:rsidRPr="003D5EC9">
        <w:rPr>
          <w:rFonts w:asciiTheme="majorBidi" w:hAnsiTheme="majorBidi" w:cstheme="majorBidi"/>
          <w:i/>
          <w:iCs/>
          <w:sz w:val="24"/>
          <w:szCs w:val="24"/>
        </w:rPr>
        <w:t>C. papaya</w:t>
      </w:r>
      <w:r w:rsidR="00EB1184" w:rsidRPr="003D5EC9">
        <w:rPr>
          <w:rFonts w:asciiTheme="majorBidi" w:hAnsiTheme="majorBidi" w:cstheme="majorBidi"/>
          <w:sz w:val="24"/>
          <w:szCs w:val="24"/>
        </w:rPr>
        <w:t>.</w:t>
      </w:r>
      <w:r w:rsidR="00EB4DE0" w:rsidRPr="003D5EC9">
        <w:rPr>
          <w:rFonts w:asciiTheme="majorBidi" w:hAnsiTheme="majorBidi" w:cstheme="majorBidi"/>
          <w:noProof/>
        </w:rPr>
        <w:t xml:space="preserve"> </w:t>
      </w:r>
      <w:r w:rsidR="009C4A92" w:rsidRPr="003D5EC9">
        <w:rPr>
          <w:rFonts w:asciiTheme="majorBidi" w:hAnsiTheme="majorBidi" w:cstheme="majorBidi"/>
          <w:noProof/>
          <w:sz w:val="24"/>
          <w:szCs w:val="24"/>
        </w:rPr>
        <w:t xml:space="preserve">Caffeoyl, feruloyl, and coumaroyl derivatives have been previously reported in papaya leaves </w:t>
      </w:r>
      <w:r w:rsidR="009C4A92" w:rsidRPr="003D5EC9">
        <w:rPr>
          <w:rFonts w:asciiTheme="majorBidi" w:hAnsiTheme="majorBidi" w:cstheme="majorBidi"/>
          <w:noProof/>
          <w:sz w:val="24"/>
          <w:szCs w:val="24"/>
        </w:rPr>
        <w:fldChar w:fldCharType="begin">
          <w:fldData xml:space="preserve">PEVuZE5vdGU+PENpdGU+PEF1dGhvcj5adW5qYXI8L0F1dGhvcj48WWVhcj4yMDE1PC9ZZWFyPjxS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=
</w:fldData>
        </w:fldChar>
      </w:r>
      <w:r w:rsidR="00954DC3" w:rsidRPr="003D5EC9">
        <w:rPr>
          <w:rFonts w:asciiTheme="majorBidi" w:hAnsiTheme="majorBidi" w:cstheme="majorBidi"/>
          <w:noProof/>
          <w:sz w:val="24"/>
          <w:szCs w:val="24"/>
        </w:rPr>
        <w:instrText xml:space="preserve"> ADDIN EN.CITE </w:instrText>
      </w:r>
      <w:r w:rsidR="00954DC3" w:rsidRPr="003D5EC9">
        <w:rPr>
          <w:rFonts w:asciiTheme="majorBidi" w:hAnsiTheme="majorBidi" w:cstheme="majorBidi"/>
          <w:noProof/>
          <w:sz w:val="24"/>
          <w:szCs w:val="24"/>
        </w:rPr>
        <w:fldChar w:fldCharType="begin">
          <w:fldData xml:space="preserve">PEVuZE5vdGU+PENpdGU+PEF1dGhvcj5adW5qYXI8L0F1dGhvcj48WWVhcj4yMDE1PC9ZZWFyPjxS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=
</w:fldData>
        </w:fldChar>
      </w:r>
      <w:r w:rsidR="00954DC3" w:rsidRPr="003D5EC9">
        <w:rPr>
          <w:rFonts w:asciiTheme="majorBidi" w:hAnsiTheme="majorBidi" w:cstheme="majorBidi"/>
          <w:noProof/>
          <w:sz w:val="24"/>
          <w:szCs w:val="24"/>
        </w:rPr>
        <w:instrText xml:space="preserve"> ADDIN EN.CITE.DATA </w:instrText>
      </w:r>
      <w:r w:rsidR="00954DC3" w:rsidRPr="003D5EC9">
        <w:rPr>
          <w:rFonts w:asciiTheme="majorBidi" w:hAnsiTheme="majorBidi" w:cstheme="majorBidi"/>
          <w:noProof/>
          <w:sz w:val="24"/>
          <w:szCs w:val="24"/>
        </w:rPr>
      </w:r>
      <w:r w:rsidR="00954DC3" w:rsidRPr="003D5EC9">
        <w:rPr>
          <w:rFonts w:asciiTheme="majorBidi" w:hAnsiTheme="majorBidi" w:cstheme="majorBidi"/>
          <w:noProof/>
          <w:sz w:val="24"/>
          <w:szCs w:val="24"/>
        </w:rPr>
        <w:fldChar w:fldCharType="end"/>
      </w:r>
      <w:r w:rsidR="009C4A92" w:rsidRPr="003D5EC9">
        <w:rPr>
          <w:rFonts w:asciiTheme="majorBidi" w:hAnsiTheme="majorBidi" w:cstheme="majorBidi"/>
          <w:noProof/>
          <w:sz w:val="24"/>
          <w:szCs w:val="24"/>
        </w:rPr>
      </w:r>
      <w:r w:rsidR="009C4A92" w:rsidRPr="003D5EC9">
        <w:rPr>
          <w:rFonts w:asciiTheme="majorBidi" w:hAnsiTheme="majorBidi" w:cstheme="majorBidi"/>
          <w:noProof/>
          <w:sz w:val="24"/>
          <w:szCs w:val="24"/>
        </w:rPr>
        <w:fldChar w:fldCharType="separate"/>
      </w:r>
      <w:r w:rsidR="00E13A3A" w:rsidRPr="003D5EC9">
        <w:rPr>
          <w:rFonts w:asciiTheme="majorBidi" w:hAnsiTheme="majorBidi" w:cstheme="majorBidi"/>
          <w:noProof/>
          <w:sz w:val="24"/>
          <w:szCs w:val="24"/>
        </w:rPr>
        <w:t>[32, 33]</w:t>
      </w:r>
      <w:r w:rsidR="009C4A92" w:rsidRPr="003D5EC9">
        <w:rPr>
          <w:rFonts w:asciiTheme="majorBidi" w:hAnsiTheme="majorBidi" w:cstheme="majorBidi"/>
          <w:noProof/>
          <w:sz w:val="24"/>
          <w:szCs w:val="24"/>
        </w:rPr>
        <w:fldChar w:fldCharType="end"/>
      </w:r>
      <w:r w:rsidR="009C4A92" w:rsidRPr="003D5EC9">
        <w:rPr>
          <w:rFonts w:asciiTheme="majorBidi" w:hAnsiTheme="majorBidi" w:cstheme="majorBidi"/>
          <w:noProof/>
          <w:sz w:val="24"/>
          <w:szCs w:val="24"/>
        </w:rPr>
        <w:t>.</w:t>
      </w:r>
    </w:p>
    <w:p w14:paraId="29439412" w14:textId="4AE75343" w:rsidR="00BA7FB3" w:rsidRPr="003D5EC9" w:rsidRDefault="004178E4" w:rsidP="009417F1">
      <w:pPr>
        <w:pStyle w:val="ListParagraph"/>
        <w:numPr>
          <w:ilvl w:val="2"/>
          <w:numId w:val="11"/>
        </w:numPr>
        <w:spacing w:line="480" w:lineRule="auto"/>
        <w:rPr>
          <w:rFonts w:asciiTheme="majorBidi" w:hAnsiTheme="majorBidi" w:cstheme="majorBidi"/>
          <w:b/>
          <w:bCs/>
          <w:i/>
          <w:iCs/>
          <w:sz w:val="24"/>
          <w:szCs w:val="24"/>
        </w:rPr>
      </w:pPr>
      <w:r w:rsidRPr="003D5EC9">
        <w:rPr>
          <w:rFonts w:asciiTheme="majorBidi" w:hAnsiTheme="majorBidi" w:cstheme="majorBidi"/>
          <w:b/>
          <w:bCs/>
          <w:sz w:val="24"/>
          <w:szCs w:val="24"/>
        </w:rPr>
        <w:t xml:space="preserve">Amino </w:t>
      </w:r>
      <w:r w:rsidR="006822A4" w:rsidRPr="003D5EC9">
        <w:rPr>
          <w:rFonts w:asciiTheme="majorBidi" w:hAnsiTheme="majorBidi" w:cstheme="majorBidi"/>
          <w:b/>
          <w:bCs/>
          <w:sz w:val="24"/>
          <w:szCs w:val="24"/>
        </w:rPr>
        <w:t>acid derivatives</w:t>
      </w:r>
    </w:p>
    <w:p w14:paraId="20944D62" w14:textId="5C65FDEB" w:rsidR="00BA7FB3" w:rsidRPr="003D5EC9" w:rsidRDefault="00BA7FB3" w:rsidP="00122992">
      <w:pPr>
        <w:spacing w:line="480" w:lineRule="auto"/>
        <w:jc w:val="both"/>
        <w:rPr>
          <w:rFonts w:asciiTheme="majorBidi" w:hAnsiTheme="majorBidi" w:cstheme="majorBidi"/>
          <w:sz w:val="24"/>
          <w:szCs w:val="24"/>
        </w:rPr>
      </w:pPr>
      <w:r w:rsidRPr="003D5EC9">
        <w:rPr>
          <w:rFonts w:asciiTheme="majorBidi" w:hAnsiTheme="majorBidi" w:cstheme="majorBidi"/>
          <w:sz w:val="24"/>
          <w:szCs w:val="24"/>
        </w:rPr>
        <w:t xml:space="preserve">A total of </w:t>
      </w:r>
      <w:r w:rsidR="00C25FDC" w:rsidRPr="003D5EC9">
        <w:rPr>
          <w:rFonts w:asciiTheme="majorBidi" w:hAnsiTheme="majorBidi" w:cstheme="majorBidi"/>
          <w:sz w:val="24"/>
          <w:szCs w:val="24"/>
        </w:rPr>
        <w:t xml:space="preserve">12 </w:t>
      </w:r>
      <w:r w:rsidRPr="003D5EC9">
        <w:rPr>
          <w:rFonts w:asciiTheme="majorBidi" w:hAnsiTheme="majorBidi" w:cstheme="majorBidi"/>
          <w:sz w:val="24"/>
          <w:szCs w:val="24"/>
        </w:rPr>
        <w:t>amin</w:t>
      </w:r>
      <w:r w:rsidR="00C25FDC" w:rsidRPr="003D5EC9">
        <w:rPr>
          <w:rFonts w:asciiTheme="majorBidi" w:hAnsiTheme="majorBidi" w:cstheme="majorBidi"/>
          <w:sz w:val="24"/>
          <w:szCs w:val="24"/>
        </w:rPr>
        <w:t>o acid derivatives</w:t>
      </w:r>
      <w:r w:rsidRPr="003D5EC9">
        <w:rPr>
          <w:rFonts w:asciiTheme="majorBidi" w:hAnsiTheme="majorBidi" w:cstheme="majorBidi"/>
          <w:sz w:val="24"/>
          <w:szCs w:val="24"/>
        </w:rPr>
        <w:t xml:space="preserve"> were identified in papaya samples including tryptophan </w:t>
      </w:r>
      <w:r w:rsidR="001A5734" w:rsidRPr="003D5EC9">
        <w:rPr>
          <w:rFonts w:asciiTheme="majorBidi" w:hAnsiTheme="majorBidi" w:cstheme="majorBidi"/>
          <w:sz w:val="24"/>
          <w:szCs w:val="24"/>
        </w:rPr>
        <w:t xml:space="preserve">(15) </w:t>
      </w:r>
      <w:r w:rsidR="00F80CF6" w:rsidRPr="003D5EC9">
        <w:rPr>
          <w:rFonts w:asciiTheme="majorBidi" w:hAnsiTheme="majorBidi" w:cstheme="majorBidi"/>
          <w:sz w:val="24"/>
          <w:szCs w:val="24"/>
        </w:rPr>
        <w:t>and phenylalanine</w:t>
      </w:r>
      <w:r w:rsidR="001A5734" w:rsidRPr="003D5EC9">
        <w:rPr>
          <w:rFonts w:asciiTheme="majorBidi" w:hAnsiTheme="majorBidi" w:cstheme="majorBidi"/>
          <w:sz w:val="24"/>
          <w:szCs w:val="24"/>
        </w:rPr>
        <w:t xml:space="preserve"> (13)</w:t>
      </w:r>
      <w:r w:rsidRPr="003D5EC9">
        <w:rPr>
          <w:rFonts w:asciiTheme="majorBidi" w:hAnsiTheme="majorBidi" w:cstheme="majorBidi"/>
          <w:sz w:val="24"/>
          <w:szCs w:val="24"/>
        </w:rPr>
        <w:t xml:space="preserve"> </w:t>
      </w:r>
      <w:r w:rsidR="00F80CF6" w:rsidRPr="003D5EC9">
        <w:rPr>
          <w:rFonts w:asciiTheme="majorBidi" w:hAnsiTheme="majorBidi" w:cstheme="majorBidi"/>
          <w:sz w:val="24"/>
          <w:szCs w:val="24"/>
        </w:rPr>
        <w:t xml:space="preserve">as well as </w:t>
      </w:r>
      <w:r w:rsidR="00C25FDC" w:rsidRPr="003D5EC9">
        <w:rPr>
          <w:rFonts w:asciiTheme="majorBidi" w:hAnsiTheme="majorBidi" w:cstheme="majorBidi"/>
          <w:sz w:val="24"/>
          <w:szCs w:val="24"/>
        </w:rPr>
        <w:t>hexosyl-asparagine</w:t>
      </w:r>
      <w:r w:rsidR="001A5734" w:rsidRPr="003D5EC9">
        <w:rPr>
          <w:rFonts w:asciiTheme="majorBidi" w:hAnsiTheme="majorBidi" w:cstheme="majorBidi"/>
          <w:sz w:val="24"/>
          <w:szCs w:val="24"/>
        </w:rPr>
        <w:t xml:space="preserve"> (10)</w:t>
      </w:r>
      <w:r w:rsidR="00C25FDC" w:rsidRPr="003D5EC9">
        <w:rPr>
          <w:rFonts w:asciiTheme="majorBidi" w:hAnsiTheme="majorBidi" w:cstheme="majorBidi"/>
          <w:sz w:val="24"/>
          <w:szCs w:val="24"/>
        </w:rPr>
        <w:t xml:space="preserve">, </w:t>
      </w:r>
      <w:r w:rsidR="00C25FDC" w:rsidRPr="003D5EC9">
        <w:rPr>
          <w:rFonts w:asciiTheme="majorBidi" w:hAnsiTheme="majorBidi" w:cstheme="majorBidi"/>
          <w:i/>
          <w:iCs/>
          <w:sz w:val="24"/>
          <w:szCs w:val="24"/>
        </w:rPr>
        <w:t>N</w:t>
      </w:r>
      <w:r w:rsidR="00C25FDC" w:rsidRPr="003D5EC9">
        <w:rPr>
          <w:rFonts w:asciiTheme="majorBidi" w:hAnsiTheme="majorBidi" w:cstheme="majorBidi"/>
          <w:sz w:val="24"/>
          <w:szCs w:val="24"/>
        </w:rPr>
        <w:t>-(1-Deoxy-1-fructosyl) tyrosine/isoleucine/phenylalanine and benzoyl aspartic acid</w:t>
      </w:r>
      <w:r w:rsidR="004768B0" w:rsidRPr="003D5EC9">
        <w:rPr>
          <w:rFonts w:asciiTheme="majorBidi" w:hAnsiTheme="majorBidi" w:cstheme="majorBidi"/>
          <w:sz w:val="24"/>
          <w:szCs w:val="24"/>
        </w:rPr>
        <w:t xml:space="preserve"> among others.</w:t>
      </w:r>
      <w:r w:rsidR="004D5C78" w:rsidRPr="003D5EC9">
        <w:rPr>
          <w:rFonts w:asciiTheme="majorBidi" w:hAnsiTheme="majorBidi" w:cstheme="majorBidi"/>
          <w:sz w:val="24"/>
          <w:szCs w:val="24"/>
        </w:rPr>
        <w:t xml:space="preserve"> Obviously, the benzoyl and phenyl</w:t>
      </w:r>
      <w:r w:rsidR="001A5734" w:rsidRPr="003D5EC9">
        <w:rPr>
          <w:rFonts w:asciiTheme="majorBidi" w:hAnsiTheme="majorBidi" w:cstheme="majorBidi"/>
          <w:sz w:val="24"/>
          <w:szCs w:val="24"/>
        </w:rPr>
        <w:t>acetyl</w:t>
      </w:r>
      <w:r w:rsidR="004D5C78" w:rsidRPr="003D5EC9">
        <w:rPr>
          <w:rFonts w:asciiTheme="majorBidi" w:hAnsiTheme="majorBidi" w:cstheme="majorBidi"/>
          <w:sz w:val="24"/>
          <w:szCs w:val="24"/>
        </w:rPr>
        <w:t xml:space="preserve"> derivatives of aspartic acid</w:t>
      </w:r>
      <w:r w:rsidR="001A5734" w:rsidRPr="003D5EC9">
        <w:rPr>
          <w:rFonts w:asciiTheme="majorBidi" w:hAnsiTheme="majorBidi" w:cstheme="majorBidi"/>
          <w:sz w:val="24"/>
          <w:szCs w:val="24"/>
        </w:rPr>
        <w:t xml:space="preserve"> (16 &amp; 18)</w:t>
      </w:r>
      <w:r w:rsidR="004D5C78" w:rsidRPr="003D5EC9">
        <w:rPr>
          <w:rFonts w:asciiTheme="majorBidi" w:hAnsiTheme="majorBidi" w:cstheme="majorBidi"/>
          <w:sz w:val="24"/>
          <w:szCs w:val="24"/>
        </w:rPr>
        <w:t xml:space="preserve"> showed different distributions in papaya organs with the former present in the leaves and the seeds however the later was only detected in immature seeds.</w:t>
      </w:r>
    </w:p>
    <w:p w14:paraId="74697015" w14:textId="3960B61E" w:rsidR="00BA7FB3" w:rsidRPr="003D5EC9" w:rsidRDefault="00FB4723" w:rsidP="00C20923">
      <w:pPr>
        <w:pStyle w:val="ListParagraph"/>
        <w:numPr>
          <w:ilvl w:val="2"/>
          <w:numId w:val="11"/>
        </w:numPr>
        <w:spacing w:line="480" w:lineRule="auto"/>
        <w:jc w:val="both"/>
        <w:rPr>
          <w:rFonts w:asciiTheme="majorBidi" w:hAnsiTheme="majorBidi" w:cstheme="majorBidi"/>
          <w:b/>
          <w:bCs/>
          <w:i/>
          <w:iCs/>
          <w:sz w:val="24"/>
          <w:szCs w:val="24"/>
        </w:rPr>
      </w:pPr>
      <w:r w:rsidRPr="003D5EC9">
        <w:rPr>
          <w:rFonts w:asciiTheme="majorBidi" w:hAnsiTheme="majorBidi" w:cstheme="majorBidi"/>
          <w:b/>
          <w:bCs/>
          <w:i/>
          <w:iCs/>
          <w:sz w:val="24"/>
          <w:szCs w:val="24"/>
        </w:rPr>
        <w:t xml:space="preserve">Phenolic compounds </w:t>
      </w:r>
    </w:p>
    <w:p w14:paraId="52C228B8" w14:textId="4E376AE6" w:rsidR="009D1906" w:rsidRPr="003D5EC9" w:rsidRDefault="00BA7FB3">
      <w:pPr>
        <w:spacing w:line="480" w:lineRule="auto"/>
        <w:jc w:val="both"/>
        <w:rPr>
          <w:rFonts w:asciiTheme="majorBidi" w:hAnsiTheme="majorBidi" w:cstheme="majorBidi"/>
          <w:sz w:val="24"/>
          <w:szCs w:val="24"/>
        </w:rPr>
      </w:pPr>
      <w:r w:rsidRPr="003D5EC9">
        <w:rPr>
          <w:rFonts w:asciiTheme="majorBidi" w:hAnsiTheme="majorBidi" w:cstheme="majorBidi"/>
          <w:sz w:val="24"/>
          <w:szCs w:val="24"/>
        </w:rPr>
        <w:t xml:space="preserve">They constitute the second major class of metabolites in papaya samples with ca. </w:t>
      </w:r>
      <w:r w:rsidR="00EE5B6A" w:rsidRPr="003D5EC9">
        <w:rPr>
          <w:rFonts w:asciiTheme="majorBidi" w:hAnsiTheme="majorBidi" w:cstheme="majorBidi"/>
          <w:sz w:val="24"/>
          <w:szCs w:val="24"/>
        </w:rPr>
        <w:t xml:space="preserve">25 </w:t>
      </w:r>
      <w:r w:rsidRPr="003D5EC9">
        <w:rPr>
          <w:rFonts w:asciiTheme="majorBidi" w:hAnsiTheme="majorBidi" w:cstheme="majorBidi"/>
          <w:sz w:val="24"/>
          <w:szCs w:val="24"/>
        </w:rPr>
        <w:t xml:space="preserve">compounds identified. They are </w:t>
      </w:r>
      <w:r w:rsidR="009D1906" w:rsidRPr="003D5EC9">
        <w:rPr>
          <w:rFonts w:asciiTheme="majorBidi" w:hAnsiTheme="majorBidi" w:cstheme="majorBidi"/>
          <w:sz w:val="24"/>
          <w:szCs w:val="24"/>
        </w:rPr>
        <w:t xml:space="preserve">constituted of 4 </w:t>
      </w:r>
      <w:r w:rsidRPr="003D5EC9">
        <w:rPr>
          <w:rFonts w:asciiTheme="majorBidi" w:hAnsiTheme="majorBidi" w:cstheme="majorBidi"/>
          <w:sz w:val="24"/>
          <w:szCs w:val="24"/>
        </w:rPr>
        <w:t xml:space="preserve">flavonoid glycosides as in </w:t>
      </w:r>
      <w:r w:rsidR="009D1906" w:rsidRPr="003D5EC9">
        <w:rPr>
          <w:rFonts w:asciiTheme="majorBidi" w:hAnsiTheme="majorBidi" w:cstheme="majorBidi"/>
          <w:sz w:val="24"/>
          <w:szCs w:val="24"/>
        </w:rPr>
        <w:t>quercetin-3-</w:t>
      </w:r>
      <w:r w:rsidR="009D1906" w:rsidRPr="003D5EC9">
        <w:rPr>
          <w:rFonts w:asciiTheme="majorBidi" w:hAnsiTheme="majorBidi" w:cstheme="majorBidi"/>
          <w:i/>
          <w:iCs/>
          <w:sz w:val="24"/>
          <w:szCs w:val="24"/>
        </w:rPr>
        <w:t>O</w:t>
      </w:r>
      <w:r w:rsidR="009D1906" w:rsidRPr="003D5EC9">
        <w:rPr>
          <w:rFonts w:asciiTheme="majorBidi" w:hAnsiTheme="majorBidi" w:cstheme="majorBidi"/>
          <w:sz w:val="24"/>
          <w:szCs w:val="24"/>
        </w:rPr>
        <w:t>-(dideoxyhexosyl-hexoside)</w:t>
      </w:r>
      <w:r w:rsidR="00673F64" w:rsidRPr="003D5EC9">
        <w:rPr>
          <w:rFonts w:asciiTheme="majorBidi" w:hAnsiTheme="majorBidi" w:cstheme="majorBidi"/>
          <w:sz w:val="24"/>
          <w:szCs w:val="24"/>
        </w:rPr>
        <w:t xml:space="preserve"> (34)</w:t>
      </w:r>
      <w:r w:rsidR="009D1906" w:rsidRPr="003D5EC9">
        <w:rPr>
          <w:rFonts w:asciiTheme="majorBidi" w:hAnsiTheme="majorBidi" w:cstheme="majorBidi"/>
          <w:sz w:val="24"/>
          <w:szCs w:val="24"/>
        </w:rPr>
        <w:t>, kaempferol-3-</w:t>
      </w:r>
      <w:r w:rsidR="009D1906" w:rsidRPr="003D5EC9">
        <w:rPr>
          <w:rFonts w:asciiTheme="majorBidi" w:hAnsiTheme="majorBidi" w:cstheme="majorBidi"/>
          <w:i/>
          <w:iCs/>
          <w:sz w:val="24"/>
          <w:szCs w:val="24"/>
        </w:rPr>
        <w:t>O</w:t>
      </w:r>
      <w:r w:rsidR="009D1906" w:rsidRPr="003D5EC9">
        <w:rPr>
          <w:rFonts w:asciiTheme="majorBidi" w:hAnsiTheme="majorBidi" w:cstheme="majorBidi"/>
          <w:sz w:val="24"/>
          <w:szCs w:val="24"/>
        </w:rPr>
        <w:t>-(dideoxyhexosyl-hexoside)</w:t>
      </w:r>
      <w:r w:rsidR="00673F64" w:rsidRPr="003D5EC9">
        <w:rPr>
          <w:rFonts w:asciiTheme="majorBidi" w:hAnsiTheme="majorBidi" w:cstheme="majorBidi"/>
          <w:sz w:val="24"/>
          <w:szCs w:val="24"/>
        </w:rPr>
        <w:t xml:space="preserve"> (35)</w:t>
      </w:r>
      <w:r w:rsidR="009D1906" w:rsidRPr="003D5EC9">
        <w:rPr>
          <w:rFonts w:asciiTheme="majorBidi" w:hAnsiTheme="majorBidi" w:cstheme="majorBidi"/>
          <w:sz w:val="24"/>
          <w:szCs w:val="24"/>
        </w:rPr>
        <w:t>, quercetin-3-</w:t>
      </w:r>
      <w:r w:rsidR="009D1906" w:rsidRPr="003D5EC9">
        <w:rPr>
          <w:rFonts w:asciiTheme="majorBidi" w:hAnsiTheme="majorBidi" w:cstheme="majorBidi"/>
          <w:i/>
          <w:iCs/>
          <w:sz w:val="24"/>
          <w:szCs w:val="24"/>
        </w:rPr>
        <w:t>O</w:t>
      </w:r>
      <w:r w:rsidR="009D1906" w:rsidRPr="003D5EC9">
        <w:rPr>
          <w:rFonts w:asciiTheme="majorBidi" w:hAnsiTheme="majorBidi" w:cstheme="majorBidi"/>
          <w:sz w:val="24"/>
          <w:szCs w:val="24"/>
        </w:rPr>
        <w:t>-(deoxyhexosyl-hexoside)</w:t>
      </w:r>
      <w:r w:rsidR="00673F64" w:rsidRPr="003D5EC9">
        <w:rPr>
          <w:rFonts w:asciiTheme="majorBidi" w:hAnsiTheme="majorBidi" w:cstheme="majorBidi"/>
          <w:sz w:val="24"/>
          <w:szCs w:val="24"/>
        </w:rPr>
        <w:t xml:space="preserve"> (36)</w:t>
      </w:r>
      <w:r w:rsidR="009D1906" w:rsidRPr="003D5EC9">
        <w:rPr>
          <w:rFonts w:asciiTheme="majorBidi" w:hAnsiTheme="majorBidi" w:cstheme="majorBidi"/>
          <w:sz w:val="24"/>
          <w:szCs w:val="24"/>
        </w:rPr>
        <w:t>, kaempferol-3-</w:t>
      </w:r>
      <w:r w:rsidR="009D1906" w:rsidRPr="003D5EC9">
        <w:rPr>
          <w:rFonts w:asciiTheme="majorBidi" w:hAnsiTheme="majorBidi" w:cstheme="majorBidi"/>
          <w:i/>
          <w:iCs/>
          <w:sz w:val="24"/>
          <w:szCs w:val="24"/>
        </w:rPr>
        <w:t>O</w:t>
      </w:r>
      <w:r w:rsidR="009D1906" w:rsidRPr="003D5EC9">
        <w:rPr>
          <w:rFonts w:asciiTheme="majorBidi" w:hAnsiTheme="majorBidi" w:cstheme="majorBidi"/>
          <w:sz w:val="24"/>
          <w:szCs w:val="24"/>
        </w:rPr>
        <w:t>-(deoxyhexosyl-hexoside)</w:t>
      </w:r>
      <w:r w:rsidR="00673F64" w:rsidRPr="003D5EC9">
        <w:rPr>
          <w:rFonts w:asciiTheme="majorBidi" w:hAnsiTheme="majorBidi" w:cstheme="majorBidi"/>
          <w:sz w:val="24"/>
          <w:szCs w:val="24"/>
        </w:rPr>
        <w:t xml:space="preserve"> (37)</w:t>
      </w:r>
      <w:r w:rsidR="009D1906" w:rsidRPr="003D5EC9">
        <w:rPr>
          <w:rFonts w:asciiTheme="majorBidi" w:hAnsiTheme="majorBidi" w:cstheme="majorBidi"/>
          <w:sz w:val="24"/>
          <w:szCs w:val="24"/>
        </w:rPr>
        <w:t xml:space="preserve">, which </w:t>
      </w:r>
      <w:r w:rsidR="009D1906" w:rsidRPr="003D5EC9">
        <w:rPr>
          <w:rFonts w:asciiTheme="majorBidi" w:hAnsiTheme="majorBidi" w:cstheme="majorBidi"/>
          <w:sz w:val="24"/>
          <w:szCs w:val="24"/>
        </w:rPr>
        <w:lastRenderedPageBreak/>
        <w:t xml:space="preserve">were detected with molecular ion peaks at </w:t>
      </w:r>
      <w:r w:rsidR="009D1906" w:rsidRPr="003D5EC9">
        <w:rPr>
          <w:rFonts w:asciiTheme="majorBidi" w:hAnsiTheme="majorBidi" w:cstheme="majorBidi"/>
          <w:i/>
          <w:iCs/>
          <w:sz w:val="24"/>
          <w:szCs w:val="24"/>
        </w:rPr>
        <w:t>m/z</w:t>
      </w:r>
      <w:r w:rsidR="009D1906" w:rsidRPr="003D5EC9">
        <w:rPr>
          <w:rFonts w:asciiTheme="majorBidi" w:hAnsiTheme="majorBidi" w:cstheme="majorBidi"/>
          <w:sz w:val="24"/>
          <w:szCs w:val="24"/>
        </w:rPr>
        <w:t xml:space="preserve"> 755.2047, 739.2103, 609.1470, 593.1525</w:t>
      </w:r>
      <w:r w:rsidR="00F5469A" w:rsidRPr="003D5EC9">
        <w:rPr>
          <w:rFonts w:asciiTheme="majorBidi" w:hAnsiTheme="majorBidi" w:cstheme="majorBidi"/>
          <w:sz w:val="24"/>
          <w:szCs w:val="24"/>
        </w:rPr>
        <w:t xml:space="preserve">, in </w:t>
      </w:r>
      <w:r w:rsidR="009D1906" w:rsidRPr="003D5EC9">
        <w:rPr>
          <w:rFonts w:asciiTheme="majorBidi" w:hAnsiTheme="majorBidi" w:cstheme="majorBidi"/>
          <w:sz w:val="24"/>
          <w:szCs w:val="24"/>
        </w:rPr>
        <w:t xml:space="preserve">accordance with the following molecular formulae </w:t>
      </w:r>
      <w:r w:rsidR="00F5469A" w:rsidRPr="003D5EC9">
        <w:rPr>
          <w:rFonts w:asciiTheme="majorBidi" w:hAnsiTheme="majorBidi" w:cstheme="majorBidi"/>
        </w:rPr>
        <w:t>C</w:t>
      </w:r>
      <w:r w:rsidR="00F5469A" w:rsidRPr="003D5EC9">
        <w:rPr>
          <w:rFonts w:asciiTheme="majorBidi" w:hAnsiTheme="majorBidi" w:cstheme="majorBidi"/>
          <w:vertAlign w:val="subscript"/>
        </w:rPr>
        <w:t>33</w:t>
      </w:r>
      <w:r w:rsidR="00F5469A" w:rsidRPr="003D5EC9">
        <w:rPr>
          <w:rFonts w:asciiTheme="majorBidi" w:hAnsiTheme="majorBidi" w:cstheme="majorBidi"/>
        </w:rPr>
        <w:t>H</w:t>
      </w:r>
      <w:r w:rsidR="00F5469A" w:rsidRPr="003D5EC9">
        <w:rPr>
          <w:rFonts w:asciiTheme="majorBidi" w:hAnsiTheme="majorBidi" w:cstheme="majorBidi"/>
          <w:vertAlign w:val="subscript"/>
        </w:rPr>
        <w:t>40</w:t>
      </w:r>
      <w:r w:rsidR="00F5469A" w:rsidRPr="003D5EC9">
        <w:rPr>
          <w:rFonts w:asciiTheme="majorBidi" w:hAnsiTheme="majorBidi" w:cstheme="majorBidi"/>
        </w:rPr>
        <w:t>O</w:t>
      </w:r>
      <w:r w:rsidR="00F5469A" w:rsidRPr="003D5EC9">
        <w:rPr>
          <w:rFonts w:asciiTheme="majorBidi" w:hAnsiTheme="majorBidi" w:cstheme="majorBidi"/>
          <w:vertAlign w:val="subscript"/>
        </w:rPr>
        <w:t>20</w:t>
      </w:r>
      <w:r w:rsidR="008C5E16" w:rsidRPr="003D5EC9">
        <w:rPr>
          <w:rFonts w:asciiTheme="majorBidi" w:hAnsiTheme="majorBidi" w:cstheme="majorBidi"/>
          <w:vertAlign w:val="subscript"/>
        </w:rPr>
        <w:t xml:space="preserve"> </w:t>
      </w:r>
      <w:r w:rsidR="00477F45" w:rsidRPr="003D5EC9">
        <w:rPr>
          <w:rFonts w:asciiTheme="majorBidi" w:hAnsiTheme="majorBidi" w:cstheme="majorBidi"/>
        </w:rPr>
        <w:fldChar w:fldCharType="begin"/>
      </w:r>
      <w:r w:rsidR="00E13A3A" w:rsidRPr="003D5EC9">
        <w:rPr>
          <w:rFonts w:asciiTheme="majorBidi" w:hAnsiTheme="majorBidi" w:cstheme="majorBidi"/>
        </w:rPr>
        <w:instrText xml:space="preserve"> ADDIN EN.CITE &lt;EndNote&gt;&lt;Cite&gt;&lt;Author&gt;Otify&lt;/Author&gt;&lt;Year&gt;2023&lt;/Year&gt;&lt;RecNum&gt;67&lt;/RecNum&gt;&lt;DisplayText&gt;[34]&lt;/DisplayText&gt;&lt;record&gt;&lt;rec-number&gt;67&lt;/rec-number&gt;&lt;foreign-keys&gt;&lt;key app="EN" db-id="av0rvetrzzwrt3e0fvjptpruvx2vz999rwva" timestamp="1725180705"&gt;67&lt;/key&gt;&lt;/foreign-keys&gt;&lt;ref-type name="Journal Article"&gt;17&lt;/ref-type&gt;&lt;contributors&gt;&lt;authors&gt;&lt;author&gt;Otify, Asmaa M&lt;/author&gt;&lt;author&gt;Ibrahim, Rana M&lt;/author&gt;&lt;author&gt;Abib, Bishoy&lt;/author&gt;&lt;author&gt;Laub, Annegret&lt;/author&gt;&lt;author&gt;Wessjohann, Ludger A&lt;/author&gt;&lt;author&gt;Jiang, Yueming&lt;/author&gt;&lt;author&gt;Farag, Mohamed A&lt;/author&gt;&lt;/authors&gt;&lt;/contributors&gt;&lt;titles&gt;&lt;title&gt;Unveiling metabolome heterogeneity and new chemicals in 7 tomato varieties via multiplex approach of UHPLC-MS/MS, GC–MS, and UV–Vis in relation to antioxidant effects as analyzed using molecular networking and chemometrics&lt;/title&gt;&lt;secondary-title&gt;Food chemistry&lt;/secondary-title&gt;&lt;/titles&gt;&lt;periodical&gt;&lt;full-title&gt;Food Chemistry&lt;/full-title&gt;&lt;/periodical&gt;&lt;pages&gt;135866&lt;/pages&gt;&lt;volume&gt;417&lt;/volume&gt;&lt;dates&gt;&lt;year&gt;2023&lt;/year&gt;&lt;/dates&gt;&lt;isbn&gt;0308-8146&lt;/isbn&gt;&lt;urls&gt;&lt;/urls&gt;&lt;/record&gt;&lt;/Cite&gt;&lt;/EndNote&gt;</w:instrText>
      </w:r>
      <w:r w:rsidR="00477F45" w:rsidRPr="003D5EC9">
        <w:rPr>
          <w:rFonts w:asciiTheme="majorBidi" w:hAnsiTheme="majorBidi" w:cstheme="majorBidi"/>
        </w:rPr>
        <w:fldChar w:fldCharType="separate"/>
      </w:r>
      <w:r w:rsidR="00E13A3A" w:rsidRPr="003D5EC9">
        <w:rPr>
          <w:rFonts w:asciiTheme="majorBidi" w:hAnsiTheme="majorBidi" w:cstheme="majorBidi"/>
          <w:noProof/>
        </w:rPr>
        <w:t>[34]</w:t>
      </w:r>
      <w:r w:rsidR="00477F45" w:rsidRPr="003D5EC9">
        <w:rPr>
          <w:rFonts w:asciiTheme="majorBidi" w:hAnsiTheme="majorBidi" w:cstheme="majorBidi"/>
        </w:rPr>
        <w:fldChar w:fldCharType="end"/>
      </w:r>
      <w:r w:rsidR="00F5469A" w:rsidRPr="003D5EC9">
        <w:rPr>
          <w:rFonts w:asciiTheme="majorBidi" w:hAnsiTheme="majorBidi" w:cstheme="majorBidi"/>
        </w:rPr>
        <w:t>, C</w:t>
      </w:r>
      <w:r w:rsidR="00F5469A" w:rsidRPr="003D5EC9">
        <w:rPr>
          <w:rFonts w:asciiTheme="majorBidi" w:hAnsiTheme="majorBidi" w:cstheme="majorBidi"/>
          <w:vertAlign w:val="subscript"/>
        </w:rPr>
        <w:t>33</w:t>
      </w:r>
      <w:r w:rsidR="00F5469A" w:rsidRPr="003D5EC9">
        <w:rPr>
          <w:rFonts w:asciiTheme="majorBidi" w:hAnsiTheme="majorBidi" w:cstheme="majorBidi"/>
        </w:rPr>
        <w:t>H</w:t>
      </w:r>
      <w:r w:rsidR="00F5469A" w:rsidRPr="003D5EC9">
        <w:rPr>
          <w:rFonts w:asciiTheme="majorBidi" w:hAnsiTheme="majorBidi" w:cstheme="majorBidi"/>
          <w:vertAlign w:val="subscript"/>
        </w:rPr>
        <w:t>40</w:t>
      </w:r>
      <w:r w:rsidR="00F5469A" w:rsidRPr="003D5EC9">
        <w:rPr>
          <w:rFonts w:asciiTheme="majorBidi" w:hAnsiTheme="majorBidi" w:cstheme="majorBidi"/>
        </w:rPr>
        <w:t>O</w:t>
      </w:r>
      <w:r w:rsidR="00F5469A" w:rsidRPr="003D5EC9">
        <w:rPr>
          <w:rFonts w:asciiTheme="majorBidi" w:hAnsiTheme="majorBidi" w:cstheme="majorBidi"/>
          <w:vertAlign w:val="subscript"/>
        </w:rPr>
        <w:t>19</w:t>
      </w:r>
      <w:r w:rsidR="00F5469A" w:rsidRPr="003D5EC9">
        <w:rPr>
          <w:rFonts w:asciiTheme="majorBidi" w:hAnsiTheme="majorBidi" w:cstheme="majorBidi"/>
        </w:rPr>
        <w:t>,</w:t>
      </w:r>
      <w:r w:rsidR="00F5469A" w:rsidRPr="003D5EC9">
        <w:rPr>
          <w:rFonts w:asciiTheme="majorBidi" w:hAnsiTheme="majorBidi" w:cstheme="majorBidi"/>
          <w:vertAlign w:val="subscript"/>
        </w:rPr>
        <w:t xml:space="preserve"> </w:t>
      </w:r>
      <w:r w:rsidR="00F5469A" w:rsidRPr="003D5EC9">
        <w:rPr>
          <w:rFonts w:asciiTheme="majorBidi" w:hAnsiTheme="majorBidi" w:cstheme="majorBidi"/>
        </w:rPr>
        <w:t>C</w:t>
      </w:r>
      <w:r w:rsidR="00F5469A" w:rsidRPr="003D5EC9">
        <w:rPr>
          <w:rFonts w:asciiTheme="majorBidi" w:hAnsiTheme="majorBidi" w:cstheme="majorBidi"/>
          <w:vertAlign w:val="subscript"/>
        </w:rPr>
        <w:t>27</w:t>
      </w:r>
      <w:r w:rsidR="00F5469A" w:rsidRPr="003D5EC9">
        <w:rPr>
          <w:rFonts w:asciiTheme="majorBidi" w:hAnsiTheme="majorBidi" w:cstheme="majorBidi"/>
        </w:rPr>
        <w:t>H</w:t>
      </w:r>
      <w:r w:rsidR="00F5469A" w:rsidRPr="003D5EC9">
        <w:rPr>
          <w:rFonts w:asciiTheme="majorBidi" w:hAnsiTheme="majorBidi" w:cstheme="majorBidi"/>
          <w:vertAlign w:val="subscript"/>
        </w:rPr>
        <w:t>30</w:t>
      </w:r>
      <w:r w:rsidR="00F5469A" w:rsidRPr="003D5EC9">
        <w:rPr>
          <w:rFonts w:asciiTheme="majorBidi" w:hAnsiTheme="majorBidi" w:cstheme="majorBidi"/>
        </w:rPr>
        <w:t>O</w:t>
      </w:r>
      <w:r w:rsidR="00F5469A" w:rsidRPr="003D5EC9">
        <w:rPr>
          <w:rFonts w:asciiTheme="majorBidi" w:hAnsiTheme="majorBidi" w:cstheme="majorBidi"/>
          <w:vertAlign w:val="subscript"/>
        </w:rPr>
        <w:t>16</w:t>
      </w:r>
      <w:r w:rsidR="00F5469A" w:rsidRPr="003D5EC9">
        <w:rPr>
          <w:rFonts w:asciiTheme="majorBidi" w:hAnsiTheme="majorBidi" w:cstheme="majorBidi"/>
        </w:rPr>
        <w:t>, C</w:t>
      </w:r>
      <w:r w:rsidR="00F5469A" w:rsidRPr="003D5EC9">
        <w:rPr>
          <w:rFonts w:asciiTheme="majorBidi" w:hAnsiTheme="majorBidi" w:cstheme="majorBidi"/>
          <w:vertAlign w:val="subscript"/>
        </w:rPr>
        <w:t>27</w:t>
      </w:r>
      <w:r w:rsidR="00F5469A" w:rsidRPr="003D5EC9">
        <w:rPr>
          <w:rFonts w:asciiTheme="majorBidi" w:hAnsiTheme="majorBidi" w:cstheme="majorBidi"/>
        </w:rPr>
        <w:t>H</w:t>
      </w:r>
      <w:r w:rsidR="00F5469A" w:rsidRPr="003D5EC9">
        <w:rPr>
          <w:rFonts w:asciiTheme="majorBidi" w:hAnsiTheme="majorBidi" w:cstheme="majorBidi"/>
          <w:vertAlign w:val="subscript"/>
        </w:rPr>
        <w:t>30</w:t>
      </w:r>
      <w:r w:rsidR="00F5469A" w:rsidRPr="003D5EC9">
        <w:rPr>
          <w:rFonts w:asciiTheme="majorBidi" w:hAnsiTheme="majorBidi" w:cstheme="majorBidi"/>
        </w:rPr>
        <w:t>O</w:t>
      </w:r>
      <w:r w:rsidR="00F5469A" w:rsidRPr="003D5EC9">
        <w:rPr>
          <w:rFonts w:asciiTheme="majorBidi" w:hAnsiTheme="majorBidi" w:cstheme="majorBidi"/>
          <w:vertAlign w:val="subscript"/>
        </w:rPr>
        <w:t>15</w:t>
      </w:r>
      <w:r w:rsidR="00477F45" w:rsidRPr="003D5EC9">
        <w:rPr>
          <w:rFonts w:asciiTheme="majorBidi" w:hAnsiTheme="majorBidi" w:cstheme="majorBidi"/>
          <w:vertAlign w:val="subscript"/>
        </w:rPr>
        <w:t xml:space="preserve"> </w:t>
      </w:r>
      <w:r w:rsidR="00477F45" w:rsidRPr="003D5EC9">
        <w:rPr>
          <w:rFonts w:asciiTheme="majorBidi" w:hAnsiTheme="majorBidi" w:cstheme="majorBidi"/>
        </w:rPr>
        <w:fldChar w:fldCharType="begin"/>
      </w:r>
      <w:r w:rsidR="00E13A3A" w:rsidRPr="003D5EC9">
        <w:rPr>
          <w:rFonts w:asciiTheme="majorBidi" w:hAnsiTheme="majorBidi" w:cstheme="majorBidi"/>
        </w:rPr>
        <w:instrText xml:space="preserve"> ADDIN EN.CITE &lt;EndNote&gt;&lt;Cite&gt;&lt;Author&gt;Fernández-Ochoa&lt;/Author&gt;&lt;Year&gt;2024&lt;/Year&gt;&lt;RecNum&gt;66&lt;/RecNum&gt;&lt;DisplayText&gt;[35]&lt;/DisplayText&gt;&lt;record&gt;&lt;rec-number&gt;66&lt;/rec-number&gt;&lt;foreign-keys&gt;&lt;key app="EN" db-id="av0rvetrzzwrt3e0fvjptpruvx2vz999rwva" timestamp="1725180186"&gt;66&lt;/key&gt;&lt;/foreign-keys&gt;&lt;ref-type name="Journal Article"&gt;17&lt;/ref-type&gt;&lt;contributors&gt;&lt;authors&gt;&lt;author&gt;Fernández-Ochoa, Álvaro&lt;/author&gt;&lt;author&gt;Younis, Inas Y&lt;/author&gt;&lt;author&gt;Arafa, Reem K&lt;/author&gt;&lt;author&gt;Cádiz-Gurrea, María de la Luz&lt;/author&gt;&lt;author&gt;Leyva-Jiménez, Francisco Javier&lt;/author&gt;&lt;author&gt;Segura Carretero, Antonio&lt;/author&gt;&lt;author&gt;Mohsen, Engy&lt;/author&gt;&lt;author&gt;Saber, Fatema R&lt;/author&gt;&lt;/authors&gt;&lt;/contributors&gt;&lt;titles&gt;&lt;title&gt;Metabolite Profiling of Colvillea racemosa via UPLC-ESI-QTOF-MS Analysis in Correlation to the In Vitro Antioxidant and Cytotoxic Potential against A549 Non-Small Cell Lung Cancer Cell Line&lt;/title&gt;&lt;secondary-title&gt;Plants&lt;/secondary-title&gt;&lt;/titles&gt;&lt;periodical&gt;&lt;full-title&gt;Plants&lt;/full-title&gt;&lt;/periodical&gt;&lt;pages&gt;976&lt;/pages&gt;&lt;volume&gt;13&lt;/volume&gt;&lt;number&gt;7&lt;/number&gt;&lt;dates&gt;&lt;year&gt;2024&lt;/year&gt;&lt;/dates&gt;&lt;isbn&gt;2223-7747&lt;/isbn&gt;&lt;urls&gt;&lt;/urls&gt;&lt;/record&gt;&lt;/Cite&gt;&lt;/EndNote&gt;</w:instrText>
      </w:r>
      <w:r w:rsidR="00477F45" w:rsidRPr="003D5EC9">
        <w:rPr>
          <w:rFonts w:asciiTheme="majorBidi" w:hAnsiTheme="majorBidi" w:cstheme="majorBidi"/>
        </w:rPr>
        <w:fldChar w:fldCharType="separate"/>
      </w:r>
      <w:r w:rsidR="00E13A3A" w:rsidRPr="003D5EC9">
        <w:rPr>
          <w:rFonts w:asciiTheme="majorBidi" w:hAnsiTheme="majorBidi" w:cstheme="majorBidi"/>
          <w:noProof/>
        </w:rPr>
        <w:t>[35]</w:t>
      </w:r>
      <w:r w:rsidR="00477F45" w:rsidRPr="003D5EC9">
        <w:rPr>
          <w:rFonts w:asciiTheme="majorBidi" w:hAnsiTheme="majorBidi" w:cstheme="majorBidi"/>
        </w:rPr>
        <w:fldChar w:fldCharType="end"/>
      </w:r>
      <w:r w:rsidR="00F5469A" w:rsidRPr="003D5EC9">
        <w:rPr>
          <w:rFonts w:asciiTheme="majorBidi" w:hAnsiTheme="majorBidi" w:cstheme="majorBidi"/>
        </w:rPr>
        <w:t>.</w:t>
      </w:r>
      <w:r w:rsidR="00AF7B89" w:rsidRPr="003D5EC9">
        <w:rPr>
          <w:rFonts w:asciiTheme="majorBidi" w:hAnsiTheme="majorBidi" w:cstheme="majorBidi"/>
          <w:sz w:val="24"/>
          <w:szCs w:val="24"/>
        </w:rPr>
        <w:t xml:space="preserve"> </w:t>
      </w:r>
      <w:r w:rsidR="002F4D86" w:rsidRPr="003D5EC9">
        <w:rPr>
          <w:rFonts w:asciiTheme="majorBidi" w:hAnsiTheme="majorBidi" w:cstheme="majorBidi"/>
          <w:sz w:val="24"/>
          <w:szCs w:val="24"/>
        </w:rPr>
        <w:t>T</w:t>
      </w:r>
      <w:r w:rsidR="00AF7B89" w:rsidRPr="003D5EC9">
        <w:rPr>
          <w:rFonts w:asciiTheme="majorBidi" w:hAnsiTheme="majorBidi" w:cstheme="majorBidi"/>
          <w:sz w:val="24"/>
          <w:szCs w:val="24"/>
        </w:rPr>
        <w:t xml:space="preserve">hese flavonoids have been previously isolated from </w:t>
      </w:r>
      <w:r w:rsidR="004C319F" w:rsidRPr="003D5EC9">
        <w:rPr>
          <w:rFonts w:asciiTheme="majorBidi" w:hAnsiTheme="majorBidi" w:cstheme="majorBidi"/>
          <w:i/>
          <w:iCs/>
          <w:sz w:val="24"/>
          <w:szCs w:val="24"/>
        </w:rPr>
        <w:t xml:space="preserve">C. </w:t>
      </w:r>
      <w:r w:rsidR="00AF7B89" w:rsidRPr="003D5EC9">
        <w:rPr>
          <w:rFonts w:asciiTheme="majorBidi" w:hAnsiTheme="majorBidi" w:cstheme="majorBidi"/>
          <w:i/>
          <w:iCs/>
          <w:sz w:val="24"/>
          <w:szCs w:val="24"/>
        </w:rPr>
        <w:t>papaya</w:t>
      </w:r>
      <w:r w:rsidR="00AF7B89" w:rsidRPr="003D5EC9">
        <w:rPr>
          <w:rFonts w:asciiTheme="majorBidi" w:hAnsiTheme="majorBidi" w:cstheme="majorBidi"/>
          <w:sz w:val="24"/>
          <w:szCs w:val="24"/>
        </w:rPr>
        <w:t xml:space="preserve"> </w:t>
      </w:r>
      <w:r w:rsidR="004C319F" w:rsidRPr="003D5EC9">
        <w:rPr>
          <w:rFonts w:asciiTheme="majorBidi" w:hAnsiTheme="majorBidi" w:cstheme="majorBidi"/>
          <w:sz w:val="24"/>
          <w:szCs w:val="24"/>
        </w:rPr>
        <w:t xml:space="preserve">leaves </w:t>
      </w:r>
      <w:r w:rsidR="00AF7B89" w:rsidRPr="003D5EC9">
        <w:rPr>
          <w:rFonts w:asciiTheme="majorBidi" w:hAnsiTheme="majorBidi" w:cstheme="majorBidi"/>
          <w:sz w:val="24"/>
          <w:szCs w:val="24"/>
        </w:rPr>
        <w:fldChar w:fldCharType="begin">
          <w:fldData xml:space="preserve">PEVuZE5vdGU+PENpdGU+PEF1dGhvcj5TcMOtbm9sYTwvQXV0aG9yPjxZZWFyPjIwMTU8L1llYXI+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</w:fldData>
        </w:fldChar>
      </w:r>
      <w:r w:rsidR="00954DC3" w:rsidRPr="003D5EC9">
        <w:rPr>
          <w:rFonts w:asciiTheme="majorBidi" w:hAnsiTheme="majorBidi" w:cstheme="majorBidi"/>
          <w:sz w:val="24"/>
          <w:szCs w:val="24"/>
        </w:rPr>
        <w:instrText xml:space="preserve"> ADDIN EN.CITE </w:instrText>
      </w:r>
      <w:r w:rsidR="00954DC3" w:rsidRPr="003D5EC9">
        <w:rPr>
          <w:rFonts w:asciiTheme="majorBidi" w:hAnsiTheme="majorBidi" w:cstheme="majorBidi"/>
          <w:sz w:val="24"/>
          <w:szCs w:val="24"/>
        </w:rPr>
        <w:fldChar w:fldCharType="begin">
          <w:fldData xml:space="preserve">PEVuZE5vdGU+PENpdGU+PEF1dGhvcj5TcMOtbm9sYTwvQXV0aG9yPjxZZWFyPjIwMTU8L1llYXI+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</w:fldData>
        </w:fldChar>
      </w:r>
      <w:r w:rsidR="00954DC3" w:rsidRPr="003D5EC9">
        <w:rPr>
          <w:rFonts w:asciiTheme="majorBidi" w:hAnsiTheme="majorBidi" w:cstheme="majorBidi"/>
          <w:sz w:val="24"/>
          <w:szCs w:val="24"/>
        </w:rPr>
        <w:instrText xml:space="preserve"> ADDIN EN.CITE.DATA </w:instrText>
      </w:r>
      <w:r w:rsidR="00954DC3" w:rsidRPr="003D5EC9">
        <w:rPr>
          <w:rFonts w:asciiTheme="majorBidi" w:hAnsiTheme="majorBidi" w:cstheme="majorBidi"/>
          <w:sz w:val="24"/>
          <w:szCs w:val="24"/>
        </w:rPr>
      </w:r>
      <w:r w:rsidR="00954DC3" w:rsidRPr="003D5EC9">
        <w:rPr>
          <w:rFonts w:asciiTheme="majorBidi" w:hAnsiTheme="majorBidi" w:cstheme="majorBidi"/>
          <w:sz w:val="24"/>
          <w:szCs w:val="24"/>
        </w:rPr>
        <w:fldChar w:fldCharType="end"/>
      </w:r>
      <w:r w:rsidR="00AF7B89" w:rsidRPr="003D5EC9">
        <w:rPr>
          <w:rFonts w:asciiTheme="majorBidi" w:hAnsiTheme="majorBidi" w:cstheme="majorBidi"/>
          <w:sz w:val="24"/>
          <w:szCs w:val="24"/>
        </w:rPr>
      </w:r>
      <w:r w:rsidR="00AF7B89" w:rsidRPr="003D5EC9">
        <w:rPr>
          <w:rFonts w:asciiTheme="majorBidi" w:hAnsiTheme="majorBidi" w:cstheme="majorBidi"/>
          <w:sz w:val="24"/>
          <w:szCs w:val="24"/>
        </w:rPr>
        <w:fldChar w:fldCharType="separate"/>
      </w:r>
      <w:r w:rsidR="00E13A3A" w:rsidRPr="003D5EC9">
        <w:rPr>
          <w:rFonts w:asciiTheme="majorBidi" w:hAnsiTheme="majorBidi" w:cstheme="majorBidi"/>
          <w:noProof/>
          <w:sz w:val="24"/>
          <w:szCs w:val="24"/>
        </w:rPr>
        <w:t>[36, 37]</w:t>
      </w:r>
      <w:r w:rsidR="00AF7B89" w:rsidRPr="003D5EC9">
        <w:rPr>
          <w:rFonts w:asciiTheme="majorBidi" w:hAnsiTheme="majorBidi" w:cstheme="majorBidi"/>
          <w:sz w:val="24"/>
          <w:szCs w:val="24"/>
        </w:rPr>
        <w:fldChar w:fldCharType="end"/>
      </w:r>
      <w:r w:rsidR="00AF7B89" w:rsidRPr="003D5EC9">
        <w:rPr>
          <w:rFonts w:asciiTheme="majorBidi" w:hAnsiTheme="majorBidi" w:cstheme="majorBidi"/>
          <w:sz w:val="24"/>
          <w:szCs w:val="24"/>
        </w:rPr>
        <w:t>.</w:t>
      </w:r>
      <w:r w:rsidR="009C4A92" w:rsidRPr="003D5EC9">
        <w:rPr>
          <w:rFonts w:asciiTheme="majorBidi" w:hAnsiTheme="majorBidi" w:cstheme="majorBidi"/>
          <w:sz w:val="24"/>
          <w:szCs w:val="24"/>
        </w:rPr>
        <w:t xml:space="preserve"> </w:t>
      </w:r>
      <w:r w:rsidR="00AE2A46" w:rsidRPr="003D5EC9">
        <w:rPr>
          <w:rFonts w:asciiTheme="majorBidi" w:hAnsiTheme="majorBidi" w:cstheme="majorBidi"/>
          <w:sz w:val="24"/>
          <w:szCs w:val="24"/>
        </w:rPr>
        <w:t>In</w:t>
      </w:r>
      <w:r w:rsidR="009C4A92" w:rsidRPr="003D5EC9">
        <w:rPr>
          <w:rFonts w:asciiTheme="majorBidi" w:hAnsiTheme="majorBidi" w:cstheme="majorBidi"/>
          <w:sz w:val="24"/>
          <w:szCs w:val="24"/>
        </w:rPr>
        <w:t xml:space="preserve"> the current study, they were likewise only detected in the male and female species of the leaves</w:t>
      </w:r>
      <w:r w:rsidR="008C5E16" w:rsidRPr="003D5EC9">
        <w:rPr>
          <w:rFonts w:asciiTheme="majorBidi" w:hAnsiTheme="majorBidi" w:cstheme="majorBidi"/>
          <w:sz w:val="24"/>
          <w:szCs w:val="24"/>
        </w:rPr>
        <w:t>.</w:t>
      </w:r>
    </w:p>
    <w:p w14:paraId="0951DCDB" w14:textId="044062C3" w:rsidR="00AF7B89" w:rsidRPr="003D5EC9" w:rsidRDefault="009D1906">
      <w:pPr>
        <w:spacing w:line="480" w:lineRule="auto"/>
        <w:jc w:val="both"/>
        <w:rPr>
          <w:rFonts w:asciiTheme="majorBidi" w:hAnsiTheme="majorBidi" w:cstheme="majorBidi"/>
          <w:sz w:val="24"/>
          <w:szCs w:val="24"/>
        </w:rPr>
      </w:pPr>
      <w:r w:rsidRPr="003D5EC9">
        <w:rPr>
          <w:rFonts w:asciiTheme="majorBidi" w:hAnsiTheme="majorBidi" w:cstheme="majorBidi"/>
          <w:sz w:val="24"/>
          <w:szCs w:val="24"/>
        </w:rPr>
        <w:t>Further,</w:t>
      </w:r>
      <w:r w:rsidR="00BA7FB3" w:rsidRPr="003D5EC9">
        <w:rPr>
          <w:rFonts w:asciiTheme="majorBidi" w:hAnsiTheme="majorBidi" w:cstheme="majorBidi"/>
          <w:sz w:val="24"/>
          <w:szCs w:val="24"/>
        </w:rPr>
        <w:t xml:space="preserve"> </w:t>
      </w:r>
      <w:r w:rsidR="00AF7B89" w:rsidRPr="003D5EC9">
        <w:rPr>
          <w:rFonts w:asciiTheme="majorBidi" w:hAnsiTheme="majorBidi" w:cstheme="majorBidi"/>
          <w:sz w:val="24"/>
          <w:szCs w:val="24"/>
        </w:rPr>
        <w:t xml:space="preserve">13 </w:t>
      </w:r>
      <w:r w:rsidR="00BA7FB3" w:rsidRPr="003D5EC9">
        <w:rPr>
          <w:rFonts w:asciiTheme="majorBidi" w:hAnsiTheme="majorBidi" w:cstheme="majorBidi"/>
          <w:sz w:val="24"/>
          <w:szCs w:val="24"/>
        </w:rPr>
        <w:t xml:space="preserve">phenolic glycosides like </w:t>
      </w:r>
      <w:r w:rsidR="00AF7B89" w:rsidRPr="003D5EC9">
        <w:rPr>
          <w:rFonts w:asciiTheme="majorBidi" w:hAnsiTheme="majorBidi" w:cstheme="majorBidi"/>
          <w:sz w:val="24"/>
          <w:szCs w:val="24"/>
        </w:rPr>
        <w:t>arbutin (catechol hexoside)</w:t>
      </w:r>
      <w:r w:rsidR="00204A3D" w:rsidRPr="003D5EC9">
        <w:rPr>
          <w:rFonts w:asciiTheme="majorBidi" w:hAnsiTheme="majorBidi" w:cstheme="majorBidi"/>
          <w:sz w:val="24"/>
          <w:szCs w:val="24"/>
        </w:rPr>
        <w:t xml:space="preserve"> (</w:t>
      </w:r>
      <w:r w:rsidR="00FE112A" w:rsidRPr="003D5EC9">
        <w:rPr>
          <w:rFonts w:asciiTheme="majorBidi" w:hAnsiTheme="majorBidi" w:cstheme="majorBidi"/>
          <w:sz w:val="24"/>
          <w:szCs w:val="24"/>
        </w:rPr>
        <w:t>70</w:t>
      </w:r>
      <w:r w:rsidR="00204A3D" w:rsidRPr="003D5EC9">
        <w:rPr>
          <w:rFonts w:asciiTheme="majorBidi" w:hAnsiTheme="majorBidi" w:cstheme="majorBidi"/>
          <w:sz w:val="24"/>
          <w:szCs w:val="24"/>
        </w:rPr>
        <w:t>)</w:t>
      </w:r>
      <w:r w:rsidR="00AF7B89" w:rsidRPr="003D5EC9">
        <w:rPr>
          <w:rFonts w:asciiTheme="majorBidi" w:hAnsiTheme="majorBidi" w:cstheme="majorBidi"/>
          <w:sz w:val="24"/>
          <w:szCs w:val="24"/>
        </w:rPr>
        <w:t xml:space="preserve">, </w:t>
      </w:r>
      <w:r w:rsidR="000A78BB" w:rsidRPr="003D5EC9">
        <w:rPr>
          <w:rFonts w:asciiTheme="majorBidi" w:hAnsiTheme="majorBidi" w:cstheme="majorBidi"/>
          <w:sz w:val="24"/>
          <w:szCs w:val="24"/>
        </w:rPr>
        <w:t>hydroxytyrosol-</w:t>
      </w:r>
      <w:r w:rsidR="000A78BB" w:rsidRPr="003D5EC9">
        <w:rPr>
          <w:rFonts w:asciiTheme="majorBidi" w:hAnsiTheme="majorBidi" w:cstheme="majorBidi"/>
          <w:i/>
          <w:iCs/>
          <w:sz w:val="24"/>
          <w:szCs w:val="24"/>
        </w:rPr>
        <w:t>O</w:t>
      </w:r>
      <w:r w:rsidR="000A78BB" w:rsidRPr="003D5EC9">
        <w:rPr>
          <w:rFonts w:asciiTheme="majorBidi" w:hAnsiTheme="majorBidi" w:cstheme="majorBidi"/>
          <w:sz w:val="24"/>
          <w:szCs w:val="24"/>
        </w:rPr>
        <w:t>-hexoside (7</w:t>
      </w:r>
      <w:r w:rsidR="00FE112A" w:rsidRPr="003D5EC9">
        <w:rPr>
          <w:rFonts w:asciiTheme="majorBidi" w:hAnsiTheme="majorBidi" w:cstheme="majorBidi"/>
          <w:sz w:val="24"/>
          <w:szCs w:val="24"/>
        </w:rPr>
        <w:t>3</w:t>
      </w:r>
      <w:r w:rsidR="000A78BB" w:rsidRPr="003D5EC9">
        <w:rPr>
          <w:rFonts w:asciiTheme="majorBidi" w:hAnsiTheme="majorBidi" w:cstheme="majorBidi"/>
          <w:sz w:val="24"/>
          <w:szCs w:val="24"/>
        </w:rPr>
        <w:t xml:space="preserve">), </w:t>
      </w:r>
      <w:r w:rsidR="00AF7B89" w:rsidRPr="003D5EC9">
        <w:rPr>
          <w:rFonts w:asciiTheme="majorBidi" w:hAnsiTheme="majorBidi" w:cstheme="majorBidi"/>
          <w:sz w:val="24"/>
          <w:szCs w:val="24"/>
        </w:rPr>
        <w:t>caffeoyl-hexoside</w:t>
      </w:r>
      <w:r w:rsidR="00204A3D" w:rsidRPr="003D5EC9">
        <w:rPr>
          <w:rFonts w:asciiTheme="majorBidi" w:hAnsiTheme="majorBidi" w:cstheme="majorBidi"/>
          <w:sz w:val="24"/>
          <w:szCs w:val="24"/>
        </w:rPr>
        <w:t xml:space="preserve"> (7</w:t>
      </w:r>
      <w:r w:rsidR="00FE112A" w:rsidRPr="003D5EC9">
        <w:rPr>
          <w:rFonts w:asciiTheme="majorBidi" w:hAnsiTheme="majorBidi" w:cstheme="majorBidi"/>
          <w:sz w:val="24"/>
          <w:szCs w:val="24"/>
        </w:rPr>
        <w:t>4</w:t>
      </w:r>
      <w:r w:rsidR="00204A3D" w:rsidRPr="003D5EC9">
        <w:rPr>
          <w:rFonts w:asciiTheme="majorBidi" w:hAnsiTheme="majorBidi" w:cstheme="majorBidi"/>
          <w:sz w:val="24"/>
          <w:szCs w:val="24"/>
        </w:rPr>
        <w:t>)</w:t>
      </w:r>
      <w:r w:rsidR="00BA7FB3" w:rsidRPr="003D5EC9">
        <w:rPr>
          <w:rFonts w:asciiTheme="majorBidi" w:hAnsiTheme="majorBidi" w:cstheme="majorBidi"/>
          <w:sz w:val="24"/>
          <w:szCs w:val="24"/>
        </w:rPr>
        <w:t>, and hydroxybenzoic acid glucoside</w:t>
      </w:r>
      <w:r w:rsidR="00AF7B89" w:rsidRPr="003D5EC9">
        <w:rPr>
          <w:rFonts w:asciiTheme="majorBidi" w:hAnsiTheme="majorBidi" w:cstheme="majorBidi"/>
          <w:sz w:val="24"/>
          <w:szCs w:val="24"/>
        </w:rPr>
        <w:t xml:space="preserve">s were identified in different </w:t>
      </w:r>
      <w:r w:rsidR="00AF7B89" w:rsidRPr="003D5EC9">
        <w:rPr>
          <w:rFonts w:asciiTheme="majorBidi" w:hAnsiTheme="majorBidi" w:cstheme="majorBidi"/>
          <w:i/>
          <w:iCs/>
          <w:sz w:val="24"/>
          <w:szCs w:val="24"/>
        </w:rPr>
        <w:t>C. papaya</w:t>
      </w:r>
      <w:r w:rsidR="00AF7B89" w:rsidRPr="003D5EC9">
        <w:rPr>
          <w:rFonts w:asciiTheme="majorBidi" w:hAnsiTheme="majorBidi" w:cstheme="majorBidi"/>
          <w:sz w:val="24"/>
          <w:szCs w:val="24"/>
        </w:rPr>
        <w:t xml:space="preserve"> extracts</w:t>
      </w:r>
      <w:r w:rsidR="00BA7FB3" w:rsidRPr="003D5EC9">
        <w:rPr>
          <w:rFonts w:asciiTheme="majorBidi" w:hAnsiTheme="majorBidi" w:cstheme="majorBidi"/>
          <w:sz w:val="24"/>
          <w:szCs w:val="24"/>
        </w:rPr>
        <w:t xml:space="preserve">. </w:t>
      </w:r>
      <w:r w:rsidR="009C4A92" w:rsidRPr="003D5EC9">
        <w:rPr>
          <w:rFonts w:asciiTheme="majorBidi" w:hAnsiTheme="majorBidi" w:cstheme="majorBidi"/>
          <w:sz w:val="24"/>
          <w:szCs w:val="24"/>
        </w:rPr>
        <w:t>To the best of our knowledge, arbutin and hydroxytyrosol hexoside are first to be reported in the current study. Arbutin was only detected in immature seeds whereas caffeoyl and hydroxytyrosol hexosides were solely detected in the leaves.</w:t>
      </w:r>
    </w:p>
    <w:p w14:paraId="77991C85" w14:textId="7B6D0FCA" w:rsidR="009C4A92" w:rsidRPr="003D5EC9" w:rsidRDefault="009C4A92" w:rsidP="00C20923">
      <w:pPr>
        <w:pStyle w:val="ListParagraph"/>
        <w:spacing w:line="480" w:lineRule="auto"/>
        <w:jc w:val="both"/>
        <w:rPr>
          <w:rFonts w:asciiTheme="majorBidi" w:hAnsiTheme="majorBidi" w:cstheme="majorBidi"/>
          <w:b/>
          <w:bCs/>
          <w:i/>
          <w:iCs/>
          <w:sz w:val="24"/>
          <w:szCs w:val="24"/>
        </w:rPr>
      </w:pPr>
      <w:r w:rsidRPr="003D5EC9">
        <w:rPr>
          <w:rFonts w:asciiTheme="majorBidi" w:hAnsiTheme="majorBidi" w:cstheme="majorBidi"/>
          <w:b/>
          <w:bCs/>
          <w:i/>
          <w:iCs/>
          <w:sz w:val="24"/>
          <w:szCs w:val="24"/>
        </w:rPr>
        <w:t xml:space="preserve">2.4.6. </w:t>
      </w:r>
      <w:r w:rsidR="00FB4723" w:rsidRPr="003D5EC9">
        <w:rPr>
          <w:rFonts w:asciiTheme="majorBidi" w:hAnsiTheme="majorBidi" w:cstheme="majorBidi"/>
          <w:b/>
          <w:bCs/>
          <w:i/>
          <w:iCs/>
          <w:sz w:val="24"/>
          <w:szCs w:val="24"/>
        </w:rPr>
        <w:t xml:space="preserve">Miscellaneous  </w:t>
      </w:r>
    </w:p>
    <w:p w14:paraId="5BDDCC55" w14:textId="427EDF37" w:rsidR="009C4A92" w:rsidRPr="003D5EC9" w:rsidRDefault="009C4A92" w:rsidP="00FC7DCB">
      <w:pPr>
        <w:spacing w:after="0" w:line="480" w:lineRule="auto"/>
        <w:ind w:firstLine="720"/>
        <w:jc w:val="both"/>
        <w:rPr>
          <w:rFonts w:asciiTheme="majorBidi" w:hAnsiTheme="majorBidi" w:cstheme="majorBidi"/>
          <w:sz w:val="24"/>
          <w:szCs w:val="24"/>
        </w:rPr>
      </w:pPr>
      <w:r w:rsidRPr="003D5EC9">
        <w:rPr>
          <w:rFonts w:asciiTheme="majorBidi" w:hAnsiTheme="majorBidi" w:cstheme="majorBidi"/>
          <w:sz w:val="24"/>
          <w:szCs w:val="24"/>
        </w:rPr>
        <w:t>Other metabolites such as the glucosinolate; glucotropaeolin</w:t>
      </w:r>
      <w:r w:rsidR="004E6228" w:rsidRPr="003D5EC9">
        <w:rPr>
          <w:rFonts w:asciiTheme="majorBidi" w:hAnsiTheme="majorBidi" w:cstheme="majorBidi"/>
          <w:sz w:val="24"/>
          <w:szCs w:val="24"/>
        </w:rPr>
        <w:t xml:space="preserve"> (83)</w:t>
      </w:r>
      <w:r w:rsidRPr="003D5EC9">
        <w:rPr>
          <w:rFonts w:asciiTheme="majorBidi" w:hAnsiTheme="majorBidi" w:cstheme="majorBidi"/>
          <w:sz w:val="24"/>
          <w:szCs w:val="24"/>
        </w:rPr>
        <w:t xml:space="preserve"> was identified, having a deprotonated ion peak at </w:t>
      </w:r>
      <w:r w:rsidRPr="003D5EC9">
        <w:rPr>
          <w:rFonts w:asciiTheme="majorBidi" w:hAnsiTheme="majorBidi" w:cstheme="majorBidi"/>
          <w:i/>
          <w:iCs/>
          <w:sz w:val="24"/>
          <w:szCs w:val="24"/>
        </w:rPr>
        <w:t>m/z</w:t>
      </w:r>
      <w:r w:rsidRPr="003D5EC9">
        <w:rPr>
          <w:rFonts w:asciiTheme="majorBidi" w:hAnsiTheme="majorBidi" w:cstheme="majorBidi"/>
          <w:sz w:val="24"/>
          <w:szCs w:val="24"/>
        </w:rPr>
        <w:t xml:space="preserve"> 408.0434 and a main fragment at </w:t>
      </w:r>
      <w:r w:rsidRPr="003D5EC9">
        <w:rPr>
          <w:rFonts w:asciiTheme="majorBidi" w:hAnsiTheme="majorBidi" w:cstheme="majorBidi"/>
          <w:i/>
          <w:iCs/>
          <w:sz w:val="24"/>
          <w:szCs w:val="24"/>
        </w:rPr>
        <w:t>m/z</w:t>
      </w:r>
      <w:r w:rsidRPr="003D5EC9">
        <w:rPr>
          <w:rFonts w:asciiTheme="majorBidi" w:hAnsiTheme="majorBidi" w:cstheme="majorBidi"/>
          <w:sz w:val="24"/>
          <w:szCs w:val="24"/>
        </w:rPr>
        <w:t xml:space="preserve"> 328 corresponding to the loss of HO</w:t>
      </w:r>
      <w:r w:rsidRPr="003D5EC9">
        <w:rPr>
          <w:rFonts w:asciiTheme="majorBidi" w:hAnsiTheme="majorBidi" w:cstheme="majorBidi"/>
          <w:sz w:val="24"/>
          <w:szCs w:val="24"/>
          <w:vertAlign w:val="subscript"/>
        </w:rPr>
        <w:t>3</w:t>
      </w:r>
      <w:r w:rsidRPr="003D5EC9">
        <w:rPr>
          <w:rFonts w:asciiTheme="majorBidi" w:hAnsiTheme="majorBidi" w:cstheme="majorBidi"/>
          <w:sz w:val="24"/>
          <w:szCs w:val="24"/>
        </w:rPr>
        <w:t xml:space="preserve">S• ion (-80.9 amu) as previously reported </w:t>
      </w:r>
      <w:r w:rsidRPr="003D5EC9">
        <w:rPr>
          <w:rFonts w:asciiTheme="majorBidi" w:hAnsiTheme="majorBidi" w:cstheme="majorBidi"/>
          <w:sz w:val="24"/>
          <w:szCs w:val="24"/>
        </w:rPr>
        <w:fldChar w:fldCharType="begin"/>
      </w:r>
      <w:r w:rsidR="00954DC3" w:rsidRPr="003D5EC9">
        <w:rPr>
          <w:rFonts w:asciiTheme="majorBidi" w:hAnsiTheme="majorBidi" w:cstheme="majorBidi"/>
          <w:sz w:val="24"/>
          <w:szCs w:val="24"/>
        </w:rPr>
        <w:instrText xml:space="preserve"> ADDIN EN.CITE &lt;EndNote&gt;&lt;Cite&gt;&lt;Author&gt;Maldini&lt;/Author&gt;&lt;Year&gt;2014&lt;/Year&gt;&lt;RecNum&gt;104&lt;/RecNum&gt;&lt;DisplayText&gt;[40]&lt;/DisplayText&gt;&lt;record&gt;&lt;rec-number&gt;104&lt;/rec-number&gt;&lt;foreign-keys&gt;&lt;key app="EN" db-id="av0rvetrzzwrt3e0fvjptpruvx2vz999rwva" timestamp="1725263815"&gt;104&lt;/key&gt;&lt;/foreign-keys&gt;&lt;ref-type name="Journal Article"&gt;17&lt;/ref-type&gt;&lt;contributors&gt;&lt;authors&gt;&lt;author&gt;Maldini, Mariateresa&lt;/author&gt;&lt;author&gt;Maksoud, Salwa A.&lt;/author&gt;&lt;author&gt;Natella, Fausta&lt;/author&gt;&lt;author&gt;Montoro, Paola&lt;/author&gt;&lt;author&gt;Petretto, Giacomo Luigi&lt;/author&gt;&lt;author&gt;Foddai, Marzia&lt;/author&gt;&lt;author&gt;De Nicola, Gina Rosalinda&lt;/author&gt;&lt;author&gt;Chessa, Mario&lt;/author&gt;&lt;author&gt;Pintore, Giorgio&lt;/author&gt;&lt;/authors&gt;&lt;/contributors&gt;&lt;titles&gt;&lt;title&gt;‘Moringa oleifera: study of phenolics and glucosinolates by mass spectrometry’&lt;/title&gt;&lt;secondary-title&gt;Journal of Mass Spectrometry&lt;/secondary-title&gt;&lt;/titles&gt;&lt;periodical&gt;&lt;full-title&gt;Journal of Mass Spectrometry&lt;/full-title&gt;&lt;/periodical&gt;&lt;pages&gt;900-910&lt;/pages&gt;&lt;volume&gt;49&lt;/volume&gt;&lt;number&gt;9&lt;/number&gt;&lt;keywords&gt;&lt;keyword&gt;Moringa oleifera&lt;/keyword&gt;&lt;keyword&gt;glucosinolates&lt;/keyword&gt;&lt;keyword&gt;PCA&lt;/keyword&gt;&lt;keyword&gt;LC-MS&lt;/keyword&gt;&lt;keyword&gt;MRM&lt;/keyword&gt;&lt;/keywords&gt;&lt;dates&gt;&lt;year&gt;2014&lt;/year&gt;&lt;pub-dates&gt;&lt;date&gt;2014/09/01&lt;/date&gt;&lt;/pub-dates&gt;&lt;/dates&gt;&lt;publisher&gt;John Wiley &amp;amp; Sons, Ltd&lt;/publisher&gt;&lt;isbn&gt;1076-5174&lt;/isbn&gt;&lt;urls&gt;&lt;related-urls&gt;&lt;url&gt;https://doi.org/10.1002/jms.3437&lt;/url&gt;&lt;/related-urls&gt;&lt;/urls&gt;&lt;electronic-resource-num&gt;https://doi.org/10.1002/jms.3437&lt;/electronic-resource-num&gt;&lt;access-date&gt;2024/08/27&lt;/access-date&gt;&lt;/record&gt;&lt;/Cite&gt;&lt;/EndNote&gt;</w:instrText>
      </w:r>
      <w:r w:rsidRPr="003D5EC9">
        <w:rPr>
          <w:rFonts w:asciiTheme="majorBidi" w:hAnsiTheme="majorBidi" w:cstheme="majorBidi"/>
          <w:sz w:val="24"/>
          <w:szCs w:val="24"/>
        </w:rPr>
        <w:fldChar w:fldCharType="separate"/>
      </w:r>
      <w:r w:rsidR="00E13A3A" w:rsidRPr="003D5EC9">
        <w:rPr>
          <w:rFonts w:asciiTheme="majorBidi" w:hAnsiTheme="majorBidi" w:cstheme="majorBidi"/>
          <w:noProof/>
          <w:sz w:val="24"/>
          <w:szCs w:val="24"/>
        </w:rPr>
        <w:t>[40]</w:t>
      </w:r>
      <w:r w:rsidRPr="003D5EC9">
        <w:rPr>
          <w:rFonts w:asciiTheme="majorBidi" w:hAnsiTheme="majorBidi" w:cstheme="majorBidi"/>
          <w:sz w:val="24"/>
          <w:szCs w:val="24"/>
        </w:rPr>
        <w:fldChar w:fldCharType="end"/>
      </w:r>
      <w:r w:rsidRPr="003D5EC9">
        <w:rPr>
          <w:rFonts w:asciiTheme="majorBidi" w:hAnsiTheme="majorBidi" w:cstheme="majorBidi"/>
          <w:sz w:val="24"/>
          <w:szCs w:val="24"/>
        </w:rPr>
        <w:t xml:space="preserve">. Unique among tropical fruits such as papaya is the presence of glucosinolates and cyanogenic glycosides like linamarin (peak </w:t>
      </w:r>
      <w:r w:rsidR="00835B1A" w:rsidRPr="003D5EC9">
        <w:rPr>
          <w:rFonts w:asciiTheme="majorBidi" w:hAnsiTheme="majorBidi" w:cstheme="majorBidi"/>
          <w:sz w:val="24"/>
          <w:szCs w:val="24"/>
        </w:rPr>
        <w:t>82</w:t>
      </w:r>
      <w:r w:rsidRPr="003D5EC9">
        <w:rPr>
          <w:rFonts w:asciiTheme="majorBidi" w:hAnsiTheme="majorBidi" w:cstheme="majorBidi"/>
          <w:sz w:val="24"/>
          <w:szCs w:val="24"/>
        </w:rPr>
        <w:t xml:space="preserve">) </w:t>
      </w:r>
      <w:r w:rsidRPr="003D5EC9">
        <w:rPr>
          <w:rFonts w:asciiTheme="majorBidi" w:hAnsiTheme="majorBidi" w:cstheme="majorBidi"/>
          <w:sz w:val="24"/>
          <w:szCs w:val="24"/>
        </w:rPr>
        <w:fldChar w:fldCharType="begin"/>
      </w:r>
      <w:r w:rsidR="00954DC3" w:rsidRPr="003D5EC9">
        <w:rPr>
          <w:rFonts w:asciiTheme="majorBidi" w:hAnsiTheme="majorBidi" w:cstheme="majorBidi"/>
          <w:sz w:val="24"/>
          <w:szCs w:val="24"/>
        </w:rPr>
        <w:instrText xml:space="preserve"> ADDIN EN.CITE &lt;EndNote&gt;&lt;Cite&gt;&lt;Author&gt;Williams&lt;/Author&gt;&lt;Year&gt;2013&lt;/Year&gt;&lt;RecNum&gt;105&lt;/RecNum&gt;&lt;DisplayText&gt;[41]&lt;/DisplayText&gt;&lt;record&gt;&lt;rec-number&gt;105&lt;/rec-number&gt;&lt;foreign-keys&gt;&lt;key app="EN" db-id="av0rvetrzzwrt3e0fvjptpruvx2vz999rwva" timestamp="1725263815"&gt;105&lt;/key&gt;&lt;/foreign-keys&gt;&lt;ref-type name="Journal Article"&gt;17&lt;/ref-type&gt;&lt;contributors&gt;&lt;authors&gt;&lt;author&gt;Williams, David J.&lt;/author&gt;&lt;author&gt;Pun, Sharon&lt;/author&gt;&lt;author&gt;Chaliha, Mridusmita&lt;/author&gt;&lt;author&gt;Scheelings, Pieter&lt;/author&gt;&lt;author&gt;O’Hare, Timothy&lt;/author&gt;&lt;/authors&gt;&lt;/contributors&gt;&lt;titles&gt;&lt;title&gt;An unusual combination in papaya (Carica papaya): The good (glucosinolates) and the bad (cyanogenic glycosides)&lt;/title&gt;&lt;secondary-title&gt;Journal of Food Composition and Analysis&lt;/secondary-title&gt;&lt;/titles&gt;&lt;periodical&gt;&lt;full-title&gt;Journal of Food Composition and Analysis&lt;/full-title&gt;&lt;/periodical&gt;&lt;pages&gt;82-86&lt;/pages&gt;&lt;volume&gt;29&lt;/volume&gt;&lt;number&gt;1&lt;/number&gt;&lt;keywords&gt;&lt;keyword&gt;Food composition&lt;/keyword&gt;&lt;keyword&gt;Papaya&lt;/keyword&gt;&lt;keyword&gt;Plant defence metabolites&lt;/keyword&gt;&lt;keyword&gt;Glucosinolates&lt;/keyword&gt;&lt;keyword&gt;Glucotropaeolin&lt;/keyword&gt;&lt;keyword&gt;Benzyl isothiocyanates&lt;/keyword&gt;&lt;keyword&gt;Cyanogenic glycosides&lt;/keyword&gt;&lt;keyword&gt;Human health&lt;/keyword&gt;&lt;keyword&gt;Food safety&lt;/keyword&gt;&lt;/keywords&gt;&lt;dates&gt;&lt;year&gt;2013&lt;/year&gt;&lt;pub-dates&gt;&lt;date&gt;2013/02/01/&lt;/date&gt;&lt;/pub-dates&gt;&lt;/dates&gt;&lt;isbn&gt;0889-1575&lt;/isbn&gt;&lt;urls&gt;&lt;related-urls&gt;&lt;url&gt;https://www.sciencedirect.com/science/article/pii/S0889157512001172&lt;/url&gt;&lt;/related-urls&gt;&lt;/urls&gt;&lt;electronic-resource-num&gt;https://doi.org/10.1016/j.jfca.2012.06.007&lt;/electronic-resource-num&gt;&lt;/record&gt;&lt;/Cite&gt;&lt;/EndNote&gt;</w:instrText>
      </w:r>
      <w:r w:rsidRPr="003D5EC9">
        <w:rPr>
          <w:rFonts w:asciiTheme="majorBidi" w:hAnsiTheme="majorBidi" w:cstheme="majorBidi"/>
          <w:sz w:val="24"/>
          <w:szCs w:val="24"/>
        </w:rPr>
        <w:fldChar w:fldCharType="separate"/>
      </w:r>
      <w:r w:rsidR="00E13A3A" w:rsidRPr="003D5EC9">
        <w:rPr>
          <w:rFonts w:asciiTheme="majorBidi" w:hAnsiTheme="majorBidi" w:cstheme="majorBidi"/>
          <w:noProof/>
          <w:sz w:val="24"/>
          <w:szCs w:val="24"/>
        </w:rPr>
        <w:t>[41]</w:t>
      </w:r>
      <w:r w:rsidRPr="003D5EC9">
        <w:rPr>
          <w:rFonts w:asciiTheme="majorBidi" w:hAnsiTheme="majorBidi" w:cstheme="majorBidi"/>
          <w:sz w:val="24"/>
          <w:szCs w:val="24"/>
        </w:rPr>
        <w:fldChar w:fldCharType="end"/>
      </w:r>
      <w:r w:rsidRPr="003D5EC9">
        <w:rPr>
          <w:rFonts w:asciiTheme="majorBidi" w:hAnsiTheme="majorBidi" w:cstheme="majorBidi"/>
          <w:sz w:val="24"/>
          <w:szCs w:val="24"/>
        </w:rPr>
        <w:t xml:space="preserve">. Importantly, linamarin was first to be reported in </w:t>
      </w:r>
      <w:r w:rsidRPr="003D5EC9">
        <w:rPr>
          <w:rFonts w:asciiTheme="majorBidi" w:hAnsiTheme="majorBidi" w:cstheme="majorBidi"/>
          <w:i/>
          <w:iCs/>
          <w:sz w:val="24"/>
          <w:szCs w:val="24"/>
        </w:rPr>
        <w:t>C. papaya</w:t>
      </w:r>
      <w:r w:rsidRPr="003D5EC9">
        <w:rPr>
          <w:rFonts w:asciiTheme="majorBidi" w:hAnsiTheme="majorBidi" w:cstheme="majorBidi"/>
          <w:sz w:val="24"/>
          <w:szCs w:val="24"/>
        </w:rPr>
        <w:t xml:space="preserve">, however other cyanogenic glycosides such as prunasin were previously reported </w:t>
      </w:r>
      <w:r w:rsidRPr="003D5EC9">
        <w:rPr>
          <w:rFonts w:asciiTheme="majorBidi" w:hAnsiTheme="majorBidi" w:cstheme="majorBidi"/>
          <w:sz w:val="24"/>
          <w:szCs w:val="24"/>
        </w:rPr>
        <w:fldChar w:fldCharType="begin"/>
      </w:r>
      <w:r w:rsidR="00954DC3" w:rsidRPr="003D5EC9">
        <w:rPr>
          <w:rFonts w:asciiTheme="majorBidi" w:hAnsiTheme="majorBidi" w:cstheme="majorBidi"/>
          <w:sz w:val="24"/>
          <w:szCs w:val="24"/>
        </w:rPr>
        <w:instrText xml:space="preserve"> ADDIN EN.CITE &lt;EndNote&gt;&lt;Cite&gt;&lt;Author&gt;Williams&lt;/Author&gt;&lt;Year&gt;2013&lt;/Year&gt;&lt;RecNum&gt;105&lt;/RecNum&gt;&lt;DisplayText&gt;[41]&lt;/DisplayText&gt;&lt;record&gt;&lt;rec-number&gt;105&lt;/rec-number&gt;&lt;foreign-keys&gt;&lt;key app="EN" db-id="av0rvetrzzwrt3e0fvjptpruvx2vz999rwva" timestamp="1725263815"&gt;105&lt;/key&gt;&lt;/foreign-keys&gt;&lt;ref-type name="Journal Article"&gt;17&lt;/ref-type&gt;&lt;contributors&gt;&lt;authors&gt;&lt;author&gt;Williams, David J.&lt;/author&gt;&lt;author&gt;Pun, Sharon&lt;/author&gt;&lt;author&gt;Chaliha, Mridusmita&lt;/author&gt;&lt;author&gt;Scheelings, Pieter&lt;/author&gt;&lt;author&gt;O’Hare, Timothy&lt;/author&gt;&lt;/authors&gt;&lt;/contributors&gt;&lt;titles&gt;&lt;title&gt;An unusual combination in papaya (Carica papaya): The good (glucosinolates) and the bad (cyanogenic glycosides)&lt;/title&gt;&lt;secondary-title&gt;Journal of Food Composition and Analysis&lt;/secondary-title&gt;&lt;/titles&gt;&lt;periodical&gt;&lt;full-title&gt;Journal of Food Composition and Analysis&lt;/full-title&gt;&lt;/periodical&gt;&lt;pages&gt;82-86&lt;/pages&gt;&lt;volume&gt;29&lt;/volume&gt;&lt;number&gt;1&lt;/number&gt;&lt;keywords&gt;&lt;keyword&gt;Food composition&lt;/keyword&gt;&lt;keyword&gt;Papaya&lt;/keyword&gt;&lt;keyword&gt;Plant defence metabolites&lt;/keyword&gt;&lt;keyword&gt;Glucosinolates&lt;/keyword&gt;&lt;keyword&gt;Glucotropaeolin&lt;/keyword&gt;&lt;keyword&gt;Benzyl isothiocyanates&lt;/keyword&gt;&lt;keyword&gt;Cyanogenic glycosides&lt;/keyword&gt;&lt;keyword&gt;Human health&lt;/keyword&gt;&lt;keyword&gt;Food safety&lt;/keyword&gt;&lt;/keywords&gt;&lt;dates&gt;&lt;year&gt;2013&lt;/year&gt;&lt;pub-dates&gt;&lt;date&gt;2013/02/01/&lt;/date&gt;&lt;/pub-dates&gt;&lt;/dates&gt;&lt;isbn&gt;0889-1575&lt;/isbn&gt;&lt;urls&gt;&lt;related-urls&gt;&lt;url&gt;https://www.sciencedirect.com/science/article/pii/S0889157512001172&lt;/url&gt;&lt;/related-urls&gt;&lt;/urls&gt;&lt;electronic-resource-num&gt;https://doi.org/10.1016/j.jfca.2012.06.007&lt;/electronic-resource-num&gt;&lt;/record&gt;&lt;/Cite&gt;&lt;/EndNote&gt;</w:instrText>
      </w:r>
      <w:r w:rsidRPr="003D5EC9">
        <w:rPr>
          <w:rFonts w:asciiTheme="majorBidi" w:hAnsiTheme="majorBidi" w:cstheme="majorBidi"/>
          <w:sz w:val="24"/>
          <w:szCs w:val="24"/>
        </w:rPr>
        <w:fldChar w:fldCharType="separate"/>
      </w:r>
      <w:r w:rsidR="00E13A3A" w:rsidRPr="003D5EC9">
        <w:rPr>
          <w:rFonts w:asciiTheme="majorBidi" w:hAnsiTheme="majorBidi" w:cstheme="majorBidi"/>
          <w:noProof/>
          <w:sz w:val="24"/>
          <w:szCs w:val="24"/>
        </w:rPr>
        <w:t>[41]</w:t>
      </w:r>
      <w:r w:rsidRPr="003D5EC9">
        <w:rPr>
          <w:rFonts w:asciiTheme="majorBidi" w:hAnsiTheme="majorBidi" w:cstheme="majorBidi"/>
          <w:sz w:val="24"/>
          <w:szCs w:val="24"/>
        </w:rPr>
        <w:fldChar w:fldCharType="end"/>
      </w:r>
      <w:r w:rsidRPr="003D5EC9">
        <w:rPr>
          <w:rFonts w:asciiTheme="majorBidi" w:hAnsiTheme="majorBidi" w:cstheme="majorBidi"/>
          <w:sz w:val="24"/>
          <w:szCs w:val="24"/>
        </w:rPr>
        <w:t>.</w:t>
      </w:r>
    </w:p>
    <w:p w14:paraId="23B04708" w14:textId="4F1A8FDE" w:rsidR="00FB4723" w:rsidRPr="003D5EC9" w:rsidRDefault="00FB4723" w:rsidP="003D5EC9">
      <w:pPr>
        <w:spacing w:line="480" w:lineRule="auto"/>
        <w:jc w:val="both"/>
        <w:rPr>
          <w:rFonts w:asciiTheme="majorBidi" w:hAnsiTheme="majorBidi" w:cstheme="majorBidi"/>
          <w:sz w:val="24"/>
          <w:szCs w:val="24"/>
        </w:rPr>
      </w:pPr>
      <w:r w:rsidRPr="003D5EC9">
        <w:rPr>
          <w:rFonts w:asciiTheme="majorBidi" w:hAnsiTheme="majorBidi" w:cstheme="majorBidi"/>
          <w:sz w:val="24"/>
          <w:szCs w:val="24"/>
        </w:rPr>
        <w:t>Finally, seven other alkyl and/or benzyl glycosides were further annotated including hydroxybutyl-(hexosyl-hexoside)</w:t>
      </w:r>
      <w:r w:rsidR="004E6228" w:rsidRPr="003D5EC9">
        <w:rPr>
          <w:rFonts w:asciiTheme="majorBidi" w:hAnsiTheme="majorBidi" w:cstheme="majorBidi"/>
          <w:sz w:val="24"/>
          <w:szCs w:val="24"/>
        </w:rPr>
        <w:t xml:space="preserve"> (38)</w:t>
      </w:r>
      <w:r w:rsidRPr="003D5EC9">
        <w:rPr>
          <w:rFonts w:asciiTheme="majorBidi" w:hAnsiTheme="majorBidi" w:cstheme="majorBidi"/>
          <w:sz w:val="24"/>
          <w:szCs w:val="24"/>
        </w:rPr>
        <w:t>, ethyl-3-hydroxybutyrate glucoside</w:t>
      </w:r>
      <w:r w:rsidR="004E6228" w:rsidRPr="003D5EC9">
        <w:rPr>
          <w:rFonts w:asciiTheme="majorBidi" w:hAnsiTheme="majorBidi" w:cstheme="majorBidi"/>
          <w:sz w:val="24"/>
          <w:szCs w:val="24"/>
        </w:rPr>
        <w:t xml:space="preserve"> (39)</w:t>
      </w:r>
      <w:r w:rsidRPr="003D5EC9">
        <w:rPr>
          <w:rFonts w:asciiTheme="majorBidi" w:hAnsiTheme="majorBidi" w:cstheme="majorBidi"/>
          <w:sz w:val="24"/>
          <w:szCs w:val="24"/>
        </w:rPr>
        <w:t>, benzyl hexoside</w:t>
      </w:r>
      <w:r w:rsidR="004E6228" w:rsidRPr="003D5EC9">
        <w:rPr>
          <w:rFonts w:asciiTheme="majorBidi" w:hAnsiTheme="majorBidi" w:cstheme="majorBidi"/>
          <w:sz w:val="24"/>
          <w:szCs w:val="24"/>
        </w:rPr>
        <w:t xml:space="preserve"> (40)</w:t>
      </w:r>
      <w:r w:rsidRPr="003D5EC9">
        <w:rPr>
          <w:rFonts w:asciiTheme="majorBidi" w:hAnsiTheme="majorBidi" w:cstheme="majorBidi"/>
          <w:sz w:val="24"/>
          <w:szCs w:val="24"/>
        </w:rPr>
        <w:t>, benzyl/pentyl/ phenethyl and hexenyl-(pentosyl-hexoside)</w:t>
      </w:r>
      <w:r w:rsidR="004E6228" w:rsidRPr="003D5EC9">
        <w:rPr>
          <w:rFonts w:asciiTheme="majorBidi" w:hAnsiTheme="majorBidi" w:cstheme="majorBidi"/>
          <w:sz w:val="24"/>
          <w:szCs w:val="24"/>
        </w:rPr>
        <w:t xml:space="preserve"> (41-44)</w:t>
      </w:r>
      <w:r w:rsidRPr="003D5EC9">
        <w:rPr>
          <w:rFonts w:asciiTheme="majorBidi" w:hAnsiTheme="majorBidi" w:cstheme="majorBidi"/>
          <w:sz w:val="24"/>
          <w:szCs w:val="24"/>
        </w:rPr>
        <w:t xml:space="preserve">. Their molecular ion peaks were observed at </w:t>
      </w:r>
      <w:r w:rsidRPr="003D5EC9">
        <w:rPr>
          <w:rFonts w:asciiTheme="majorBidi" w:hAnsiTheme="majorBidi" w:cstheme="majorBidi"/>
          <w:i/>
          <w:iCs/>
          <w:sz w:val="24"/>
          <w:szCs w:val="24"/>
        </w:rPr>
        <w:t>m/z</w:t>
      </w:r>
      <w:r w:rsidRPr="003D5EC9">
        <w:rPr>
          <w:rFonts w:asciiTheme="majorBidi" w:hAnsiTheme="majorBidi" w:cstheme="majorBidi"/>
          <w:sz w:val="24"/>
          <w:szCs w:val="24"/>
        </w:rPr>
        <w:t xml:space="preserve"> 459.1723 (</w:t>
      </w:r>
      <w:r w:rsidRPr="003D5EC9">
        <w:rPr>
          <w:rFonts w:asciiTheme="majorBidi" w:hAnsiTheme="majorBidi" w:cstheme="majorBidi"/>
        </w:rPr>
        <w:t>C</w:t>
      </w:r>
      <w:r w:rsidRPr="003D5EC9">
        <w:rPr>
          <w:rFonts w:asciiTheme="majorBidi" w:hAnsiTheme="majorBidi" w:cstheme="majorBidi"/>
          <w:vertAlign w:val="subscript"/>
        </w:rPr>
        <w:t>16</w:t>
      </w:r>
      <w:r w:rsidRPr="003D5EC9">
        <w:rPr>
          <w:rFonts w:asciiTheme="majorBidi" w:hAnsiTheme="majorBidi" w:cstheme="majorBidi"/>
        </w:rPr>
        <w:t>H</w:t>
      </w:r>
      <w:r w:rsidRPr="003D5EC9">
        <w:rPr>
          <w:rFonts w:asciiTheme="majorBidi" w:hAnsiTheme="majorBidi" w:cstheme="majorBidi"/>
          <w:vertAlign w:val="subscript"/>
        </w:rPr>
        <w:t>30</w:t>
      </w:r>
      <w:r w:rsidRPr="003D5EC9">
        <w:rPr>
          <w:rFonts w:asciiTheme="majorBidi" w:hAnsiTheme="majorBidi" w:cstheme="majorBidi"/>
        </w:rPr>
        <w:t>O</w:t>
      </w:r>
      <w:r w:rsidRPr="003D5EC9">
        <w:rPr>
          <w:rFonts w:asciiTheme="majorBidi" w:hAnsiTheme="majorBidi" w:cstheme="majorBidi"/>
          <w:vertAlign w:val="subscript"/>
        </w:rPr>
        <w:t>12</w:t>
      </w:r>
      <w:r w:rsidRPr="003D5EC9">
        <w:rPr>
          <w:rFonts w:asciiTheme="majorBidi" w:hAnsiTheme="majorBidi" w:cstheme="majorBidi"/>
          <w:sz w:val="24"/>
          <w:szCs w:val="24"/>
        </w:rPr>
        <w:t>), 293.1243</w:t>
      </w:r>
      <w:r w:rsidRPr="003D5EC9">
        <w:rPr>
          <w:rFonts w:asciiTheme="majorBidi" w:hAnsiTheme="majorBidi" w:cstheme="majorBidi"/>
        </w:rPr>
        <w:t xml:space="preserve"> (C</w:t>
      </w:r>
      <w:r w:rsidRPr="003D5EC9">
        <w:rPr>
          <w:rFonts w:asciiTheme="majorBidi" w:hAnsiTheme="majorBidi" w:cstheme="majorBidi"/>
          <w:vertAlign w:val="subscript"/>
        </w:rPr>
        <w:t>12</w:t>
      </w:r>
      <w:r w:rsidRPr="003D5EC9">
        <w:rPr>
          <w:rFonts w:asciiTheme="majorBidi" w:hAnsiTheme="majorBidi" w:cstheme="majorBidi"/>
        </w:rPr>
        <w:t>H</w:t>
      </w:r>
      <w:r w:rsidRPr="003D5EC9">
        <w:rPr>
          <w:rFonts w:asciiTheme="majorBidi" w:hAnsiTheme="majorBidi" w:cstheme="majorBidi"/>
          <w:vertAlign w:val="subscript"/>
        </w:rPr>
        <w:t>22</w:t>
      </w:r>
      <w:r w:rsidRPr="003D5EC9">
        <w:rPr>
          <w:rFonts w:asciiTheme="majorBidi" w:hAnsiTheme="majorBidi" w:cstheme="majorBidi"/>
        </w:rPr>
        <w:t>O</w:t>
      </w:r>
      <w:r w:rsidRPr="003D5EC9">
        <w:rPr>
          <w:rFonts w:asciiTheme="majorBidi" w:hAnsiTheme="majorBidi" w:cstheme="majorBidi"/>
          <w:vertAlign w:val="subscript"/>
        </w:rPr>
        <w:t>8</w:t>
      </w:r>
      <w:r w:rsidRPr="003D5EC9">
        <w:rPr>
          <w:rFonts w:asciiTheme="majorBidi" w:hAnsiTheme="majorBidi" w:cstheme="majorBidi"/>
          <w:sz w:val="24"/>
          <w:szCs w:val="24"/>
        </w:rPr>
        <w:t>), 315.1086 (</w:t>
      </w:r>
      <w:r w:rsidRPr="003D5EC9">
        <w:rPr>
          <w:rFonts w:asciiTheme="majorBidi" w:hAnsiTheme="majorBidi" w:cstheme="majorBidi"/>
        </w:rPr>
        <w:t>C</w:t>
      </w:r>
      <w:r w:rsidRPr="003D5EC9">
        <w:rPr>
          <w:rFonts w:asciiTheme="majorBidi" w:hAnsiTheme="majorBidi" w:cstheme="majorBidi"/>
          <w:vertAlign w:val="subscript"/>
        </w:rPr>
        <w:t>13</w:t>
      </w:r>
      <w:r w:rsidRPr="003D5EC9">
        <w:rPr>
          <w:rFonts w:asciiTheme="majorBidi" w:hAnsiTheme="majorBidi" w:cstheme="majorBidi"/>
        </w:rPr>
        <w:t>H</w:t>
      </w:r>
      <w:r w:rsidRPr="003D5EC9">
        <w:rPr>
          <w:rFonts w:asciiTheme="majorBidi" w:hAnsiTheme="majorBidi" w:cstheme="majorBidi"/>
          <w:vertAlign w:val="subscript"/>
        </w:rPr>
        <w:t>18</w:t>
      </w:r>
      <w:r w:rsidRPr="003D5EC9">
        <w:rPr>
          <w:rFonts w:asciiTheme="majorBidi" w:hAnsiTheme="majorBidi" w:cstheme="majorBidi"/>
        </w:rPr>
        <w:t>O</w:t>
      </w:r>
      <w:r w:rsidRPr="003D5EC9">
        <w:rPr>
          <w:rFonts w:asciiTheme="majorBidi" w:hAnsiTheme="majorBidi" w:cstheme="majorBidi"/>
          <w:vertAlign w:val="subscript"/>
        </w:rPr>
        <w:t>6</w:t>
      </w:r>
      <w:r w:rsidRPr="003D5EC9">
        <w:rPr>
          <w:rFonts w:asciiTheme="majorBidi" w:hAnsiTheme="majorBidi" w:cstheme="majorBidi"/>
        </w:rPr>
        <w:t>)</w:t>
      </w:r>
      <w:r w:rsidRPr="003D5EC9">
        <w:rPr>
          <w:rFonts w:asciiTheme="majorBidi" w:hAnsiTheme="majorBidi" w:cstheme="majorBidi"/>
          <w:sz w:val="24"/>
          <w:szCs w:val="24"/>
        </w:rPr>
        <w:t>, 447.1517 (</w:t>
      </w:r>
      <w:r w:rsidRPr="003D5EC9">
        <w:rPr>
          <w:rFonts w:asciiTheme="majorBidi" w:hAnsiTheme="majorBidi" w:cstheme="majorBidi"/>
        </w:rPr>
        <w:t>C</w:t>
      </w:r>
      <w:r w:rsidRPr="003D5EC9">
        <w:rPr>
          <w:rFonts w:asciiTheme="majorBidi" w:hAnsiTheme="majorBidi" w:cstheme="majorBidi"/>
          <w:vertAlign w:val="subscript"/>
        </w:rPr>
        <w:t>18</w:t>
      </w:r>
      <w:r w:rsidRPr="003D5EC9">
        <w:rPr>
          <w:rFonts w:asciiTheme="majorBidi" w:hAnsiTheme="majorBidi" w:cstheme="majorBidi"/>
        </w:rPr>
        <w:t>H</w:t>
      </w:r>
      <w:r w:rsidRPr="003D5EC9">
        <w:rPr>
          <w:rFonts w:asciiTheme="majorBidi" w:hAnsiTheme="majorBidi" w:cstheme="majorBidi"/>
          <w:vertAlign w:val="subscript"/>
        </w:rPr>
        <w:t>26</w:t>
      </w:r>
      <w:r w:rsidRPr="003D5EC9">
        <w:rPr>
          <w:rFonts w:asciiTheme="majorBidi" w:hAnsiTheme="majorBidi" w:cstheme="majorBidi"/>
        </w:rPr>
        <w:t>O</w:t>
      </w:r>
      <w:r w:rsidRPr="003D5EC9">
        <w:rPr>
          <w:rFonts w:asciiTheme="majorBidi" w:hAnsiTheme="majorBidi" w:cstheme="majorBidi"/>
          <w:vertAlign w:val="subscript"/>
        </w:rPr>
        <w:t>10</w:t>
      </w:r>
      <w:r w:rsidRPr="003D5EC9">
        <w:rPr>
          <w:rFonts w:asciiTheme="majorBidi" w:hAnsiTheme="majorBidi" w:cstheme="majorBidi"/>
        </w:rPr>
        <w:t>)</w:t>
      </w:r>
      <w:r w:rsidRPr="003D5EC9">
        <w:rPr>
          <w:rFonts w:asciiTheme="majorBidi" w:hAnsiTheme="majorBidi" w:cstheme="majorBidi"/>
          <w:sz w:val="24"/>
          <w:szCs w:val="24"/>
        </w:rPr>
        <w:t>, 427.1827 (</w:t>
      </w:r>
      <w:r w:rsidRPr="003D5EC9">
        <w:rPr>
          <w:rFonts w:asciiTheme="majorBidi" w:hAnsiTheme="majorBidi" w:cstheme="majorBidi"/>
        </w:rPr>
        <w:t>C</w:t>
      </w:r>
      <w:r w:rsidRPr="003D5EC9">
        <w:rPr>
          <w:rFonts w:asciiTheme="majorBidi" w:hAnsiTheme="majorBidi" w:cstheme="majorBidi"/>
          <w:vertAlign w:val="subscript"/>
        </w:rPr>
        <w:t>16</w:t>
      </w:r>
      <w:r w:rsidRPr="003D5EC9">
        <w:rPr>
          <w:rFonts w:asciiTheme="majorBidi" w:hAnsiTheme="majorBidi" w:cstheme="majorBidi"/>
        </w:rPr>
        <w:t>H</w:t>
      </w:r>
      <w:r w:rsidRPr="003D5EC9">
        <w:rPr>
          <w:rFonts w:asciiTheme="majorBidi" w:hAnsiTheme="majorBidi" w:cstheme="majorBidi"/>
          <w:vertAlign w:val="subscript"/>
        </w:rPr>
        <w:t>30</w:t>
      </w:r>
      <w:r w:rsidRPr="003D5EC9">
        <w:rPr>
          <w:rFonts w:asciiTheme="majorBidi" w:hAnsiTheme="majorBidi" w:cstheme="majorBidi"/>
        </w:rPr>
        <w:t>O</w:t>
      </w:r>
      <w:r w:rsidRPr="003D5EC9">
        <w:rPr>
          <w:rFonts w:asciiTheme="majorBidi" w:hAnsiTheme="majorBidi" w:cstheme="majorBidi"/>
          <w:vertAlign w:val="subscript"/>
        </w:rPr>
        <w:t>10</w:t>
      </w:r>
      <w:r w:rsidRPr="003D5EC9">
        <w:rPr>
          <w:rFonts w:asciiTheme="majorBidi" w:hAnsiTheme="majorBidi" w:cstheme="majorBidi"/>
        </w:rPr>
        <w:t>)</w:t>
      </w:r>
      <w:r w:rsidRPr="003D5EC9">
        <w:rPr>
          <w:rFonts w:asciiTheme="majorBidi" w:hAnsiTheme="majorBidi" w:cstheme="majorBidi"/>
          <w:sz w:val="24"/>
          <w:szCs w:val="24"/>
        </w:rPr>
        <w:t>, 461.1666 (</w:t>
      </w:r>
      <w:r w:rsidRPr="003D5EC9">
        <w:rPr>
          <w:rFonts w:asciiTheme="majorBidi" w:hAnsiTheme="majorBidi" w:cstheme="majorBidi"/>
        </w:rPr>
        <w:t>C</w:t>
      </w:r>
      <w:r w:rsidRPr="003D5EC9">
        <w:rPr>
          <w:rFonts w:asciiTheme="majorBidi" w:hAnsiTheme="majorBidi" w:cstheme="majorBidi"/>
          <w:vertAlign w:val="subscript"/>
        </w:rPr>
        <w:t>19</w:t>
      </w:r>
      <w:r w:rsidRPr="003D5EC9">
        <w:rPr>
          <w:rFonts w:asciiTheme="majorBidi" w:hAnsiTheme="majorBidi" w:cstheme="majorBidi"/>
        </w:rPr>
        <w:t>H</w:t>
      </w:r>
      <w:r w:rsidRPr="003D5EC9">
        <w:rPr>
          <w:rFonts w:asciiTheme="majorBidi" w:hAnsiTheme="majorBidi" w:cstheme="majorBidi"/>
          <w:vertAlign w:val="subscript"/>
        </w:rPr>
        <w:t>28</w:t>
      </w:r>
      <w:r w:rsidRPr="003D5EC9">
        <w:rPr>
          <w:rFonts w:asciiTheme="majorBidi" w:hAnsiTheme="majorBidi" w:cstheme="majorBidi"/>
        </w:rPr>
        <w:t>O</w:t>
      </w:r>
      <w:r w:rsidRPr="003D5EC9">
        <w:rPr>
          <w:rFonts w:asciiTheme="majorBidi" w:hAnsiTheme="majorBidi" w:cstheme="majorBidi"/>
          <w:vertAlign w:val="subscript"/>
        </w:rPr>
        <w:t>10</w:t>
      </w:r>
      <w:r w:rsidRPr="003D5EC9">
        <w:rPr>
          <w:rFonts w:asciiTheme="majorBidi" w:hAnsiTheme="majorBidi" w:cstheme="majorBidi"/>
        </w:rPr>
        <w:t>)</w:t>
      </w:r>
      <w:r w:rsidRPr="003D5EC9">
        <w:rPr>
          <w:rFonts w:asciiTheme="majorBidi" w:hAnsiTheme="majorBidi" w:cstheme="majorBidi"/>
          <w:sz w:val="24"/>
          <w:szCs w:val="24"/>
        </w:rPr>
        <w:t>, 439.1825 (</w:t>
      </w:r>
      <w:r w:rsidRPr="003D5EC9">
        <w:rPr>
          <w:rFonts w:asciiTheme="majorBidi" w:hAnsiTheme="majorBidi" w:cstheme="majorBidi"/>
        </w:rPr>
        <w:t>C</w:t>
      </w:r>
      <w:r w:rsidRPr="003D5EC9">
        <w:rPr>
          <w:rFonts w:asciiTheme="majorBidi" w:hAnsiTheme="majorBidi" w:cstheme="majorBidi"/>
          <w:vertAlign w:val="subscript"/>
        </w:rPr>
        <w:t>17</w:t>
      </w:r>
      <w:r w:rsidRPr="003D5EC9">
        <w:rPr>
          <w:rFonts w:asciiTheme="majorBidi" w:hAnsiTheme="majorBidi" w:cstheme="majorBidi"/>
        </w:rPr>
        <w:t>H</w:t>
      </w:r>
      <w:r w:rsidRPr="003D5EC9">
        <w:rPr>
          <w:rFonts w:asciiTheme="majorBidi" w:hAnsiTheme="majorBidi" w:cstheme="majorBidi"/>
          <w:vertAlign w:val="subscript"/>
        </w:rPr>
        <w:t>30</w:t>
      </w:r>
      <w:r w:rsidRPr="003D5EC9">
        <w:rPr>
          <w:rFonts w:asciiTheme="majorBidi" w:hAnsiTheme="majorBidi" w:cstheme="majorBidi"/>
        </w:rPr>
        <w:t>O</w:t>
      </w:r>
      <w:r w:rsidRPr="003D5EC9">
        <w:rPr>
          <w:rFonts w:asciiTheme="majorBidi" w:hAnsiTheme="majorBidi" w:cstheme="majorBidi"/>
          <w:vertAlign w:val="subscript"/>
        </w:rPr>
        <w:t>10</w:t>
      </w:r>
      <w:r w:rsidRPr="003D5EC9">
        <w:rPr>
          <w:rFonts w:asciiTheme="majorBidi" w:hAnsiTheme="majorBidi" w:cstheme="majorBidi"/>
        </w:rPr>
        <w:t>)</w:t>
      </w:r>
      <w:r w:rsidRPr="003D5EC9">
        <w:rPr>
          <w:rFonts w:asciiTheme="majorBidi" w:hAnsiTheme="majorBidi" w:cstheme="majorBidi"/>
          <w:sz w:val="24"/>
          <w:szCs w:val="24"/>
        </w:rPr>
        <w:t>.</w:t>
      </w:r>
    </w:p>
    <w:p w14:paraId="4834E0B5" w14:textId="03E9E2F3" w:rsidR="00094F6B" w:rsidRPr="003D5EC9" w:rsidRDefault="008F638F" w:rsidP="009417F1">
      <w:pPr>
        <w:pStyle w:val="ListParagraph"/>
        <w:numPr>
          <w:ilvl w:val="1"/>
          <w:numId w:val="11"/>
        </w:numPr>
        <w:spacing w:line="480" w:lineRule="auto"/>
        <w:jc w:val="both"/>
        <w:rPr>
          <w:rFonts w:asciiTheme="majorBidi" w:eastAsia="Calibri" w:hAnsiTheme="majorBidi" w:cstheme="majorBidi"/>
          <w:b/>
          <w:bCs/>
          <w:sz w:val="24"/>
          <w:szCs w:val="24"/>
        </w:rPr>
      </w:pPr>
      <w:r w:rsidRPr="003D5EC9">
        <w:rPr>
          <w:rFonts w:asciiTheme="majorBidi" w:eastAsia="Calibri" w:hAnsiTheme="majorBidi" w:cstheme="majorBidi"/>
          <w:b/>
          <w:bCs/>
          <w:sz w:val="24"/>
          <w:szCs w:val="24"/>
        </w:rPr>
        <w:t xml:space="preserve">Quantification of total phenolic </w:t>
      </w:r>
      <w:r w:rsidR="008806AD" w:rsidRPr="003D5EC9">
        <w:rPr>
          <w:rFonts w:asciiTheme="majorBidi" w:eastAsia="Calibri" w:hAnsiTheme="majorBidi" w:cstheme="majorBidi"/>
          <w:b/>
          <w:bCs/>
          <w:sz w:val="24"/>
          <w:szCs w:val="24"/>
        </w:rPr>
        <w:t xml:space="preserve">and flavonoid contents </w:t>
      </w:r>
      <w:r w:rsidR="00E43E1D" w:rsidRPr="003D5EC9">
        <w:rPr>
          <w:rFonts w:asciiTheme="majorBidi" w:eastAsia="Calibri" w:hAnsiTheme="majorBidi" w:cstheme="majorBidi"/>
          <w:b/>
          <w:bCs/>
          <w:sz w:val="24"/>
          <w:szCs w:val="24"/>
        </w:rPr>
        <w:t xml:space="preserve">in </w:t>
      </w:r>
      <w:r w:rsidR="008806AD" w:rsidRPr="003D5EC9">
        <w:rPr>
          <w:rFonts w:asciiTheme="majorBidi" w:eastAsia="Calibri" w:hAnsiTheme="majorBidi" w:cstheme="majorBidi"/>
          <w:b/>
          <w:bCs/>
          <w:i/>
          <w:iCs/>
          <w:sz w:val="24"/>
          <w:szCs w:val="24"/>
        </w:rPr>
        <w:t>C. papaya</w:t>
      </w:r>
      <w:r w:rsidR="00C024E1" w:rsidRPr="003D5EC9">
        <w:rPr>
          <w:rFonts w:asciiTheme="majorBidi" w:eastAsia="Calibri" w:hAnsiTheme="majorBidi" w:cstheme="majorBidi"/>
          <w:b/>
          <w:bCs/>
          <w:i/>
          <w:iCs/>
          <w:sz w:val="24"/>
          <w:szCs w:val="24"/>
        </w:rPr>
        <w:t xml:space="preserve"> </w:t>
      </w:r>
      <w:r w:rsidR="00C024E1" w:rsidRPr="003D5EC9">
        <w:rPr>
          <w:rFonts w:asciiTheme="majorBidi" w:eastAsia="Calibri" w:hAnsiTheme="majorBidi" w:cstheme="majorBidi"/>
          <w:b/>
          <w:bCs/>
          <w:sz w:val="24"/>
          <w:szCs w:val="24"/>
        </w:rPr>
        <w:t>extracts</w:t>
      </w:r>
    </w:p>
    <w:p w14:paraId="52A0ACF6" w14:textId="1F8661C3" w:rsidR="00BA7FB3" w:rsidRPr="003D5EC9" w:rsidRDefault="001C4D7A" w:rsidP="00954DC3">
      <w:pPr>
        <w:spacing w:line="480" w:lineRule="auto"/>
        <w:jc w:val="both"/>
        <w:rPr>
          <w:rFonts w:asciiTheme="majorBidi" w:hAnsiTheme="majorBidi" w:cstheme="majorBidi"/>
          <w:color w:val="000000"/>
          <w:sz w:val="24"/>
          <w:szCs w:val="24"/>
        </w:rPr>
      </w:pPr>
      <w:r w:rsidRPr="003D5EC9">
        <w:rPr>
          <w:rFonts w:asciiTheme="majorBidi" w:eastAsia="Calibri" w:hAnsiTheme="majorBidi" w:cstheme="majorBidi"/>
          <w:sz w:val="24"/>
          <w:szCs w:val="24"/>
        </w:rPr>
        <w:t>Determination</w:t>
      </w:r>
      <w:r w:rsidR="00BA7FB3" w:rsidRPr="003D5EC9">
        <w:rPr>
          <w:rFonts w:asciiTheme="majorBidi" w:eastAsia="Calibri" w:hAnsiTheme="majorBidi" w:cstheme="majorBidi"/>
          <w:sz w:val="24"/>
          <w:szCs w:val="24"/>
        </w:rPr>
        <w:t xml:space="preserve"> of total phenolic and flavonoid content of papaya</w:t>
      </w:r>
      <w:r w:rsidRPr="003D5EC9">
        <w:rPr>
          <w:rFonts w:asciiTheme="majorBidi" w:eastAsia="Calibri" w:hAnsiTheme="majorBidi" w:cstheme="majorBidi"/>
          <w:sz w:val="24"/>
          <w:szCs w:val="24"/>
        </w:rPr>
        <w:t xml:space="preserve"> extracts</w:t>
      </w:r>
      <w:r w:rsidR="00BA7FB3" w:rsidRPr="003D5EC9">
        <w:rPr>
          <w:rFonts w:asciiTheme="majorBidi" w:eastAsia="Calibri" w:hAnsiTheme="majorBidi" w:cstheme="majorBidi"/>
          <w:sz w:val="24"/>
          <w:szCs w:val="24"/>
        </w:rPr>
        <w:t xml:space="preserve"> </w:t>
      </w:r>
      <w:r w:rsidR="008D6240" w:rsidRPr="003D5EC9">
        <w:rPr>
          <w:rFonts w:asciiTheme="majorBidi" w:eastAsia="Calibri" w:hAnsiTheme="majorBidi" w:cstheme="majorBidi"/>
          <w:sz w:val="24"/>
          <w:szCs w:val="24"/>
        </w:rPr>
        <w:t xml:space="preserve">was performed according to Uysal et al. </w:t>
      </w:r>
      <w:r w:rsidR="008D6240" w:rsidRPr="003D5EC9">
        <w:rPr>
          <w:rFonts w:asciiTheme="majorBidi" w:eastAsia="Calibri" w:hAnsiTheme="majorBidi" w:cstheme="majorBidi"/>
          <w:sz w:val="24"/>
          <w:szCs w:val="24"/>
        </w:rPr>
        <w:fldChar w:fldCharType="begin"/>
      </w:r>
      <w:r w:rsidR="00954DC3" w:rsidRPr="003D5EC9">
        <w:rPr>
          <w:rFonts w:asciiTheme="majorBidi" w:eastAsia="Calibri" w:hAnsiTheme="majorBidi" w:cstheme="majorBidi"/>
          <w:sz w:val="24"/>
          <w:szCs w:val="24"/>
        </w:rPr>
        <w:instrText xml:space="preserve"> ADDIN EN.CITE &lt;EndNote&gt;&lt;Cite ExcludeAuth="1"&gt;&lt;Author&gt;Uysal&lt;/Author&gt;&lt;Year&gt;2017&lt;/Year&gt;&lt;RecNum&gt;92&lt;/RecNum&gt;&lt;DisplayText&gt;[25]&lt;/DisplayText&gt;&lt;record&gt;&lt;rec-number&gt;92&lt;/rec-number&gt;&lt;foreign-keys&gt;&lt;key app="EN" db-id="av0rvetrzzwrt3e0fvjptpruvx2vz999rwva" timestamp="1725263812"&gt;92&lt;/key&gt;&lt;/foreign-keys&gt;&lt;ref-type name="Journal Article"&gt;17&lt;/ref-type&gt;&lt;contributors&gt;&lt;authors&gt;&lt;author&gt;Uysal, Sengul&lt;/author&gt;&lt;author&gt;Zengin, Gokhan&lt;/author&gt;&lt;author&gt;Locatelli, Marcello&lt;/author&gt;&lt;author&gt;Bahadori, Mir B&lt;/author&gt;&lt;author&gt;Mocan, Andrei&lt;/author&gt;&lt;author&gt;Bellagamba, Giuseppe&lt;/author&gt;&lt;author&gt;De Luca, Elisa&lt;/author&gt;&lt;author&gt;Mollica, Adriano&lt;/author&gt;&lt;author&gt;Aktumsek, Abdurrahman&lt;/author&gt;&lt;/authors&gt;&lt;/contributors&gt;&lt;titles&gt;&lt;title&gt;Cytotoxic and enzyme inhibitory potential of two Potentilla species (P. speciosa L. and P. reptans Willd.) and their chemical composition&lt;/title&gt;&lt;secondary-title&gt;Frontiers in pharmacology&lt;/secondary-title&gt;&lt;/titles&gt;&lt;periodical&gt;&lt;full-title&gt;Frontiers in pharmacology&lt;/full-title&gt;&lt;/periodical&gt;&lt;pages&gt;290&lt;/pages&gt;&lt;volume&gt;8&lt;/volume&gt;&lt;dates&gt;&lt;year&gt;2017&lt;/year&gt;&lt;/dates&gt;&lt;isbn&gt;1663-9812&lt;/isbn&gt;&lt;urls&gt;&lt;/urls&gt;&lt;/record&gt;&lt;/Cite&gt;&lt;/EndNote&gt;</w:instrText>
      </w:r>
      <w:r w:rsidR="008D6240" w:rsidRPr="003D5EC9">
        <w:rPr>
          <w:rFonts w:asciiTheme="majorBidi" w:eastAsia="Calibri" w:hAnsiTheme="majorBidi" w:cstheme="majorBidi"/>
          <w:sz w:val="24"/>
          <w:szCs w:val="24"/>
        </w:rPr>
        <w:fldChar w:fldCharType="separate"/>
      </w:r>
      <w:r w:rsidR="00E13A3A" w:rsidRPr="003D5EC9">
        <w:rPr>
          <w:rFonts w:asciiTheme="majorBidi" w:eastAsia="Calibri" w:hAnsiTheme="majorBidi" w:cstheme="majorBidi"/>
          <w:noProof/>
          <w:sz w:val="24"/>
          <w:szCs w:val="24"/>
        </w:rPr>
        <w:t>[25]</w:t>
      </w:r>
      <w:r w:rsidR="008D6240" w:rsidRPr="003D5EC9">
        <w:rPr>
          <w:rFonts w:asciiTheme="majorBidi" w:eastAsia="Calibri" w:hAnsiTheme="majorBidi" w:cstheme="majorBidi"/>
          <w:sz w:val="24"/>
          <w:szCs w:val="24"/>
        </w:rPr>
        <w:fldChar w:fldCharType="end"/>
      </w:r>
      <w:r w:rsidR="008D6240" w:rsidRPr="003D5EC9">
        <w:rPr>
          <w:rFonts w:asciiTheme="majorBidi" w:eastAsia="Calibri" w:hAnsiTheme="majorBidi" w:cstheme="majorBidi"/>
          <w:sz w:val="24"/>
          <w:szCs w:val="24"/>
        </w:rPr>
        <w:t xml:space="preserve"> and depicted in </w:t>
      </w:r>
      <w:r w:rsidR="006802C8" w:rsidRPr="003D5EC9">
        <w:rPr>
          <w:rFonts w:asciiTheme="majorBidi" w:eastAsia="Calibri" w:hAnsiTheme="majorBidi" w:cstheme="majorBidi"/>
          <w:sz w:val="24"/>
          <w:szCs w:val="24"/>
        </w:rPr>
        <w:t>Table 2</w:t>
      </w:r>
      <w:r w:rsidR="005B47F9" w:rsidRPr="003D5EC9">
        <w:rPr>
          <w:rFonts w:asciiTheme="majorBidi" w:eastAsia="Calibri" w:hAnsiTheme="majorBidi" w:cstheme="majorBidi"/>
          <w:sz w:val="24"/>
          <w:szCs w:val="24"/>
        </w:rPr>
        <w:t>. Remarkably,</w:t>
      </w:r>
      <w:r w:rsidR="00BA7FB3" w:rsidRPr="003D5EC9">
        <w:rPr>
          <w:rFonts w:asciiTheme="majorBidi" w:eastAsia="Calibri" w:hAnsiTheme="majorBidi" w:cstheme="majorBidi"/>
          <w:sz w:val="24"/>
          <w:szCs w:val="24"/>
        </w:rPr>
        <w:t xml:space="preserve"> immature seeds recorded </w:t>
      </w:r>
      <w:r w:rsidR="00BA7FB3" w:rsidRPr="003D5EC9">
        <w:rPr>
          <w:rFonts w:asciiTheme="majorBidi" w:eastAsia="Calibri" w:hAnsiTheme="majorBidi" w:cstheme="majorBidi"/>
          <w:sz w:val="24"/>
          <w:szCs w:val="24"/>
        </w:rPr>
        <w:lastRenderedPageBreak/>
        <w:t xml:space="preserve">the highest total phenolic content </w:t>
      </w:r>
      <w:r w:rsidR="00BA7FB3" w:rsidRPr="003D5EC9">
        <w:rPr>
          <w:rFonts w:asciiTheme="majorBidi" w:hAnsiTheme="majorBidi" w:cstheme="majorBidi"/>
          <w:sz w:val="24"/>
          <w:szCs w:val="24"/>
        </w:rPr>
        <w:t>52.36</w:t>
      </w:r>
      <w:r w:rsidR="001B39C3" w:rsidRPr="003D5EC9">
        <w:rPr>
          <w:rFonts w:asciiTheme="majorBidi" w:hAnsiTheme="majorBidi" w:cstheme="majorBidi"/>
          <w:sz w:val="24"/>
          <w:szCs w:val="24"/>
        </w:rPr>
        <w:t xml:space="preserve"> </w:t>
      </w:r>
      <w:r w:rsidR="00BA7FB3" w:rsidRPr="003D5EC9">
        <w:rPr>
          <w:rFonts w:asciiTheme="majorBidi" w:hAnsiTheme="majorBidi" w:cstheme="majorBidi"/>
          <w:sz w:val="24"/>
          <w:szCs w:val="24"/>
        </w:rPr>
        <w:t>±</w:t>
      </w:r>
      <w:r w:rsidR="001B39C3" w:rsidRPr="003D5EC9">
        <w:rPr>
          <w:rFonts w:asciiTheme="majorBidi" w:hAnsiTheme="majorBidi" w:cstheme="majorBidi"/>
          <w:sz w:val="24"/>
          <w:szCs w:val="24"/>
        </w:rPr>
        <w:t xml:space="preserve"> </w:t>
      </w:r>
      <w:r w:rsidR="00BA7FB3" w:rsidRPr="003D5EC9">
        <w:rPr>
          <w:rFonts w:asciiTheme="majorBidi" w:hAnsiTheme="majorBidi" w:cstheme="majorBidi"/>
          <w:sz w:val="24"/>
          <w:szCs w:val="24"/>
        </w:rPr>
        <w:t>2.27</w:t>
      </w:r>
      <w:r w:rsidR="00BA7FB3" w:rsidRPr="003D5EC9">
        <w:rPr>
          <w:rFonts w:asciiTheme="majorBidi" w:hAnsiTheme="majorBidi" w:cstheme="majorBidi"/>
          <w:color w:val="000000"/>
          <w:sz w:val="24"/>
          <w:szCs w:val="24"/>
        </w:rPr>
        <w:t xml:space="preserve"> mg GAE/g, while </w:t>
      </w:r>
      <w:r w:rsidR="006802C8" w:rsidRPr="003D5EC9">
        <w:rPr>
          <w:rFonts w:asciiTheme="majorBidi" w:hAnsiTheme="majorBidi" w:cstheme="majorBidi"/>
          <w:color w:val="000000"/>
          <w:sz w:val="24"/>
          <w:szCs w:val="24"/>
        </w:rPr>
        <w:t xml:space="preserve">the </w:t>
      </w:r>
      <w:r w:rsidR="00BA7FB3" w:rsidRPr="003D5EC9">
        <w:rPr>
          <w:rFonts w:asciiTheme="majorBidi" w:hAnsiTheme="majorBidi" w:cstheme="majorBidi"/>
          <w:color w:val="000000"/>
          <w:sz w:val="24"/>
          <w:szCs w:val="24"/>
        </w:rPr>
        <w:t xml:space="preserve">male leaf </w:t>
      </w:r>
      <w:r w:rsidR="006802C8" w:rsidRPr="003D5EC9">
        <w:rPr>
          <w:rFonts w:asciiTheme="majorBidi" w:hAnsiTheme="majorBidi" w:cstheme="majorBidi"/>
          <w:color w:val="000000"/>
          <w:sz w:val="24"/>
          <w:szCs w:val="24"/>
        </w:rPr>
        <w:t xml:space="preserve">extract </w:t>
      </w:r>
      <w:r w:rsidR="005B47F9" w:rsidRPr="003D5EC9">
        <w:rPr>
          <w:rFonts w:asciiTheme="majorBidi" w:hAnsiTheme="majorBidi" w:cstheme="majorBidi"/>
          <w:color w:val="000000"/>
          <w:sz w:val="24"/>
          <w:szCs w:val="24"/>
        </w:rPr>
        <w:t xml:space="preserve">exhibited </w:t>
      </w:r>
      <w:r w:rsidR="00BA7FB3" w:rsidRPr="003D5EC9">
        <w:rPr>
          <w:rFonts w:asciiTheme="majorBidi" w:hAnsiTheme="majorBidi" w:cstheme="majorBidi"/>
          <w:color w:val="000000"/>
          <w:sz w:val="24"/>
          <w:szCs w:val="24"/>
        </w:rPr>
        <w:t xml:space="preserve">the highest flavonoid content </w:t>
      </w:r>
      <w:r w:rsidR="006802C8" w:rsidRPr="003D5EC9">
        <w:rPr>
          <w:rFonts w:asciiTheme="majorBidi" w:hAnsiTheme="majorBidi" w:cstheme="majorBidi"/>
          <w:color w:val="000000"/>
          <w:sz w:val="24"/>
          <w:szCs w:val="24"/>
        </w:rPr>
        <w:t>(</w:t>
      </w:r>
      <w:r w:rsidR="00BA7FB3" w:rsidRPr="003D5EC9">
        <w:rPr>
          <w:rFonts w:asciiTheme="majorBidi" w:hAnsiTheme="majorBidi" w:cstheme="majorBidi"/>
          <w:sz w:val="24"/>
          <w:szCs w:val="24"/>
        </w:rPr>
        <w:t>31.82</w:t>
      </w:r>
      <w:r w:rsidR="001B39C3" w:rsidRPr="003D5EC9">
        <w:rPr>
          <w:rFonts w:asciiTheme="majorBidi" w:hAnsiTheme="majorBidi" w:cstheme="majorBidi"/>
          <w:sz w:val="24"/>
          <w:szCs w:val="24"/>
        </w:rPr>
        <w:t xml:space="preserve"> </w:t>
      </w:r>
      <w:r w:rsidR="00BA7FB3" w:rsidRPr="003D5EC9">
        <w:rPr>
          <w:rFonts w:asciiTheme="majorBidi" w:hAnsiTheme="majorBidi" w:cstheme="majorBidi"/>
          <w:sz w:val="24"/>
          <w:szCs w:val="24"/>
        </w:rPr>
        <w:t>±</w:t>
      </w:r>
      <w:r w:rsidR="001B39C3" w:rsidRPr="003D5EC9">
        <w:rPr>
          <w:rFonts w:asciiTheme="majorBidi" w:hAnsiTheme="majorBidi" w:cstheme="majorBidi"/>
          <w:sz w:val="24"/>
          <w:szCs w:val="24"/>
        </w:rPr>
        <w:t xml:space="preserve"> </w:t>
      </w:r>
      <w:r w:rsidR="00BA7FB3" w:rsidRPr="003D5EC9">
        <w:rPr>
          <w:rFonts w:asciiTheme="majorBidi" w:hAnsiTheme="majorBidi" w:cstheme="majorBidi"/>
          <w:sz w:val="24"/>
          <w:szCs w:val="24"/>
        </w:rPr>
        <w:t>0.32</w:t>
      </w:r>
      <w:r w:rsidR="00BA7FB3" w:rsidRPr="003D5EC9">
        <w:rPr>
          <w:rFonts w:asciiTheme="majorBidi" w:hAnsiTheme="majorBidi" w:cstheme="majorBidi"/>
          <w:color w:val="000000"/>
          <w:sz w:val="24"/>
          <w:szCs w:val="24"/>
        </w:rPr>
        <w:t xml:space="preserve"> mg RE/g</w:t>
      </w:r>
      <w:r w:rsidR="006802C8" w:rsidRPr="003D5EC9">
        <w:rPr>
          <w:rFonts w:asciiTheme="majorBidi" w:hAnsiTheme="majorBidi" w:cstheme="majorBidi"/>
          <w:color w:val="000000"/>
          <w:sz w:val="24"/>
          <w:szCs w:val="24"/>
        </w:rPr>
        <w:t>)</w:t>
      </w:r>
      <w:r w:rsidR="00BA7FB3" w:rsidRPr="003D5EC9">
        <w:rPr>
          <w:rFonts w:asciiTheme="majorBidi" w:hAnsiTheme="majorBidi" w:cstheme="majorBidi"/>
          <w:color w:val="000000"/>
          <w:sz w:val="24"/>
          <w:szCs w:val="24"/>
        </w:rPr>
        <w:t>.</w:t>
      </w:r>
    </w:p>
    <w:p w14:paraId="61346123" w14:textId="3DBB1F1E" w:rsidR="00094F6B" w:rsidRPr="003D5EC9" w:rsidRDefault="00094F6B" w:rsidP="009417F1">
      <w:pPr>
        <w:pStyle w:val="ListParagraph"/>
        <w:numPr>
          <w:ilvl w:val="1"/>
          <w:numId w:val="11"/>
        </w:numPr>
        <w:spacing w:line="480" w:lineRule="auto"/>
        <w:jc w:val="both"/>
        <w:rPr>
          <w:rFonts w:asciiTheme="majorBidi" w:eastAsia="Calibri" w:hAnsiTheme="majorBidi" w:cstheme="majorBidi"/>
          <w:b/>
          <w:bCs/>
          <w:sz w:val="24"/>
          <w:szCs w:val="24"/>
        </w:rPr>
      </w:pPr>
      <w:bookmarkStart w:id="2" w:name="_Hlk129970976"/>
      <w:r w:rsidRPr="003D5EC9">
        <w:rPr>
          <w:rFonts w:asciiTheme="majorBidi" w:eastAsia="Calibri" w:hAnsiTheme="majorBidi" w:cstheme="majorBidi"/>
          <w:b/>
          <w:bCs/>
          <w:i/>
          <w:iCs/>
          <w:sz w:val="24"/>
          <w:szCs w:val="24"/>
        </w:rPr>
        <w:t>In vitro</w:t>
      </w:r>
      <w:r w:rsidRPr="003D5EC9">
        <w:rPr>
          <w:rFonts w:asciiTheme="majorBidi" w:eastAsia="Calibri" w:hAnsiTheme="majorBidi" w:cstheme="majorBidi"/>
          <w:b/>
          <w:bCs/>
          <w:sz w:val="24"/>
          <w:szCs w:val="24"/>
        </w:rPr>
        <w:t xml:space="preserve"> biological evaluation </w:t>
      </w:r>
      <w:r w:rsidR="008806AD" w:rsidRPr="003D5EC9">
        <w:rPr>
          <w:rFonts w:asciiTheme="majorBidi" w:eastAsia="Calibri" w:hAnsiTheme="majorBidi" w:cstheme="majorBidi"/>
          <w:b/>
          <w:bCs/>
          <w:sz w:val="24"/>
          <w:szCs w:val="24"/>
        </w:rPr>
        <w:t xml:space="preserve">of </w:t>
      </w:r>
      <w:r w:rsidR="008806AD" w:rsidRPr="003D5EC9">
        <w:rPr>
          <w:rFonts w:asciiTheme="majorBidi" w:eastAsia="Calibri" w:hAnsiTheme="majorBidi" w:cstheme="majorBidi"/>
          <w:b/>
          <w:bCs/>
          <w:i/>
          <w:iCs/>
          <w:sz w:val="24"/>
          <w:szCs w:val="24"/>
        </w:rPr>
        <w:t xml:space="preserve">C. papaya </w:t>
      </w:r>
      <w:r w:rsidR="008806AD" w:rsidRPr="003D5EC9">
        <w:rPr>
          <w:rFonts w:asciiTheme="majorBidi" w:eastAsia="Calibri" w:hAnsiTheme="majorBidi" w:cstheme="majorBidi"/>
          <w:b/>
          <w:bCs/>
          <w:sz w:val="24"/>
          <w:szCs w:val="24"/>
        </w:rPr>
        <w:t>extracts</w:t>
      </w:r>
    </w:p>
    <w:p w14:paraId="791847E2" w14:textId="26D8AB67" w:rsidR="00BA7FB3" w:rsidRPr="003D5EC9" w:rsidRDefault="00BA7FB3" w:rsidP="009417F1">
      <w:pPr>
        <w:pStyle w:val="ListParagraph"/>
        <w:numPr>
          <w:ilvl w:val="2"/>
          <w:numId w:val="11"/>
        </w:numPr>
        <w:spacing w:line="480" w:lineRule="auto"/>
        <w:jc w:val="both"/>
        <w:rPr>
          <w:rFonts w:asciiTheme="majorBidi" w:hAnsiTheme="majorBidi" w:cstheme="majorBidi"/>
          <w:b/>
          <w:bCs/>
          <w:sz w:val="24"/>
          <w:szCs w:val="24"/>
        </w:rPr>
      </w:pPr>
      <w:r w:rsidRPr="003D5EC9">
        <w:rPr>
          <w:rFonts w:asciiTheme="majorBidi" w:hAnsiTheme="majorBidi" w:cstheme="majorBidi"/>
          <w:b/>
          <w:bCs/>
          <w:i/>
          <w:iCs/>
          <w:sz w:val="24"/>
          <w:szCs w:val="24"/>
        </w:rPr>
        <w:t>In vitro</w:t>
      </w:r>
      <w:r w:rsidRPr="003D5EC9">
        <w:rPr>
          <w:rFonts w:asciiTheme="majorBidi" w:hAnsiTheme="majorBidi" w:cstheme="majorBidi"/>
          <w:b/>
          <w:bCs/>
          <w:sz w:val="24"/>
          <w:szCs w:val="24"/>
        </w:rPr>
        <w:t xml:space="preserve"> antioxidant activity</w:t>
      </w:r>
    </w:p>
    <w:p w14:paraId="69180C75" w14:textId="3EB43B6D" w:rsidR="00BA7FB3" w:rsidRPr="003D5EC9" w:rsidRDefault="00BA7FB3" w:rsidP="00954DC3">
      <w:pPr>
        <w:spacing w:line="480" w:lineRule="auto"/>
        <w:jc w:val="both"/>
        <w:rPr>
          <w:rFonts w:asciiTheme="majorBidi" w:hAnsiTheme="majorBidi" w:cstheme="majorBidi"/>
          <w:sz w:val="24"/>
          <w:szCs w:val="24"/>
        </w:rPr>
      </w:pPr>
      <w:r w:rsidRPr="003D5EC9">
        <w:rPr>
          <w:rFonts w:asciiTheme="majorBidi" w:hAnsiTheme="majorBidi" w:cstheme="majorBidi"/>
          <w:color w:val="2E2E2E"/>
          <w:sz w:val="24"/>
          <w:szCs w:val="24"/>
        </w:rPr>
        <w:t>Free radicals are the key components in numerous degenerative diseases</w:t>
      </w:r>
      <w:r w:rsidR="00BD0BC4" w:rsidRPr="003D5EC9">
        <w:rPr>
          <w:rFonts w:asciiTheme="majorBidi" w:hAnsiTheme="majorBidi" w:cstheme="majorBidi"/>
          <w:color w:val="2E2E2E"/>
          <w:sz w:val="24"/>
          <w:szCs w:val="24"/>
        </w:rPr>
        <w:t xml:space="preserve"> </w:t>
      </w:r>
      <w:r w:rsidRPr="003D5EC9">
        <w:rPr>
          <w:rFonts w:asciiTheme="majorBidi" w:hAnsiTheme="majorBidi" w:cstheme="majorBidi"/>
          <w:color w:val="2E2E2E"/>
          <w:sz w:val="24"/>
          <w:szCs w:val="24"/>
        </w:rPr>
        <w:fldChar w:fldCharType="begin">
          <w:fldData xml:space="preserve">PEVuZE5vdGU+PENpdGU+PEF1dGhvcj5TaW5naDwvQXV0aG9yPjxZZWFyPjIwMTk8L1llYXI+PFJl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</w:fldData>
        </w:fldChar>
      </w:r>
      <w:r w:rsidR="00954DC3" w:rsidRPr="003D5EC9">
        <w:rPr>
          <w:rFonts w:asciiTheme="majorBidi" w:hAnsiTheme="majorBidi" w:cstheme="majorBidi"/>
          <w:color w:val="2E2E2E"/>
          <w:sz w:val="24"/>
          <w:szCs w:val="24"/>
        </w:rPr>
        <w:instrText xml:space="preserve"> ADDIN EN.CITE </w:instrText>
      </w:r>
      <w:r w:rsidR="00954DC3" w:rsidRPr="003D5EC9">
        <w:rPr>
          <w:rFonts w:asciiTheme="majorBidi" w:hAnsiTheme="majorBidi" w:cstheme="majorBidi"/>
          <w:color w:val="2E2E2E"/>
          <w:sz w:val="24"/>
          <w:szCs w:val="24"/>
        </w:rPr>
        <w:fldChar w:fldCharType="begin">
          <w:fldData xml:space="preserve">PEVuZE5vdGU+PENpdGU+PEF1dGhvcj5TaW5naDwvQXV0aG9yPjxZZWFyPjIwMTk8L1llYXI+PFJl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</w:fldData>
        </w:fldChar>
      </w:r>
      <w:r w:rsidR="00954DC3" w:rsidRPr="003D5EC9">
        <w:rPr>
          <w:rFonts w:asciiTheme="majorBidi" w:hAnsiTheme="majorBidi" w:cstheme="majorBidi"/>
          <w:color w:val="2E2E2E"/>
          <w:sz w:val="24"/>
          <w:szCs w:val="24"/>
        </w:rPr>
        <w:instrText xml:space="preserve"> ADDIN EN.CITE.DATA </w:instrText>
      </w:r>
      <w:r w:rsidR="00954DC3" w:rsidRPr="003D5EC9">
        <w:rPr>
          <w:rFonts w:asciiTheme="majorBidi" w:hAnsiTheme="majorBidi" w:cstheme="majorBidi"/>
          <w:color w:val="2E2E2E"/>
          <w:sz w:val="24"/>
          <w:szCs w:val="24"/>
        </w:rPr>
      </w:r>
      <w:r w:rsidR="00954DC3" w:rsidRPr="003D5EC9">
        <w:rPr>
          <w:rFonts w:asciiTheme="majorBidi" w:hAnsiTheme="majorBidi" w:cstheme="majorBidi"/>
          <w:color w:val="2E2E2E"/>
          <w:sz w:val="24"/>
          <w:szCs w:val="24"/>
        </w:rPr>
        <w:fldChar w:fldCharType="end"/>
      </w:r>
      <w:r w:rsidRPr="003D5EC9">
        <w:rPr>
          <w:rFonts w:asciiTheme="majorBidi" w:hAnsiTheme="majorBidi" w:cstheme="majorBidi"/>
          <w:color w:val="2E2E2E"/>
          <w:sz w:val="24"/>
          <w:szCs w:val="24"/>
        </w:rPr>
      </w:r>
      <w:r w:rsidRPr="003D5EC9">
        <w:rPr>
          <w:rFonts w:asciiTheme="majorBidi" w:hAnsiTheme="majorBidi" w:cstheme="majorBidi"/>
          <w:color w:val="2E2E2E"/>
          <w:sz w:val="24"/>
          <w:szCs w:val="24"/>
        </w:rPr>
        <w:fldChar w:fldCharType="separate"/>
      </w:r>
      <w:r w:rsidR="00E13A3A" w:rsidRPr="003D5EC9">
        <w:rPr>
          <w:rFonts w:asciiTheme="majorBidi" w:hAnsiTheme="majorBidi" w:cstheme="majorBidi"/>
          <w:noProof/>
          <w:color w:val="2E2E2E"/>
          <w:sz w:val="24"/>
          <w:szCs w:val="24"/>
        </w:rPr>
        <w:t>[42-44]</w:t>
      </w:r>
      <w:r w:rsidRPr="003D5EC9">
        <w:rPr>
          <w:rFonts w:asciiTheme="majorBidi" w:hAnsiTheme="majorBidi" w:cstheme="majorBidi"/>
          <w:color w:val="2E2E2E"/>
          <w:sz w:val="24"/>
          <w:szCs w:val="24"/>
        </w:rPr>
        <w:fldChar w:fldCharType="end"/>
      </w:r>
      <w:r w:rsidRPr="003D5EC9">
        <w:rPr>
          <w:rFonts w:asciiTheme="majorBidi" w:hAnsiTheme="majorBidi" w:cstheme="majorBidi"/>
          <w:color w:val="2E2E2E"/>
          <w:sz w:val="24"/>
          <w:szCs w:val="24"/>
        </w:rPr>
        <w:t xml:space="preserve">. In normal conditions, human body antioxidant systems can scavenge toxic free radicals. Exposure to various environmental toxins will lead to excessive production of  reactive oxygen  and nitrogen </w:t>
      </w:r>
      <w:r w:rsidR="001E1F0E" w:rsidRPr="003D5EC9">
        <w:rPr>
          <w:rFonts w:asciiTheme="majorBidi" w:hAnsiTheme="majorBidi" w:cstheme="majorBidi"/>
          <w:color w:val="2E2E2E"/>
          <w:sz w:val="24"/>
          <w:szCs w:val="24"/>
        </w:rPr>
        <w:t xml:space="preserve">species resulting  in various </w:t>
      </w:r>
      <w:r w:rsidRPr="003D5EC9">
        <w:rPr>
          <w:rFonts w:asciiTheme="majorBidi" w:hAnsiTheme="majorBidi" w:cstheme="majorBidi"/>
          <w:color w:val="2E2E2E"/>
          <w:sz w:val="24"/>
          <w:szCs w:val="24"/>
        </w:rPr>
        <w:t>chronic and degenerative diseases</w:t>
      </w:r>
      <w:r w:rsidR="005B47F9" w:rsidRPr="003D5EC9">
        <w:rPr>
          <w:rFonts w:asciiTheme="majorBidi" w:hAnsiTheme="majorBidi" w:cstheme="majorBidi"/>
          <w:color w:val="2E2E2E"/>
          <w:sz w:val="24"/>
          <w:szCs w:val="24"/>
        </w:rPr>
        <w:t xml:space="preserve"> </w:t>
      </w:r>
      <w:r w:rsidRPr="003D5EC9">
        <w:rPr>
          <w:rFonts w:asciiTheme="majorBidi" w:hAnsiTheme="majorBidi" w:cstheme="majorBidi"/>
          <w:color w:val="2E2E2E"/>
          <w:sz w:val="24"/>
          <w:szCs w:val="24"/>
        </w:rPr>
        <w:fldChar w:fldCharType="begin"/>
      </w:r>
      <w:r w:rsidR="00954DC3" w:rsidRPr="003D5EC9">
        <w:rPr>
          <w:rFonts w:asciiTheme="majorBidi" w:hAnsiTheme="majorBidi" w:cstheme="majorBidi"/>
          <w:color w:val="2E2E2E"/>
          <w:sz w:val="24"/>
          <w:szCs w:val="24"/>
        </w:rPr>
        <w:instrText xml:space="preserve"> ADDIN EN.CITE &lt;EndNote&gt;&lt;Cite&gt;&lt;Author&gt;Husin&lt;/Author&gt;&lt;Year&gt;2019&lt;/Year&gt;&lt;RecNum&gt;109&lt;/RecNum&gt;&lt;DisplayText&gt;[45]&lt;/DisplayText&gt;&lt;record&gt;&lt;rec-number&gt;109&lt;/rec-number&gt;&lt;foreign-keys&gt;&lt;key app="EN" db-id="av0rvetrzzwrt3e0fvjptpruvx2vz999rwva" timestamp="1725263816"&gt;109&lt;/key&gt;&lt;/foreign-keys&gt;&lt;ref-type name="Journal Article"&gt;17&lt;/ref-type&gt;&lt;contributors&gt;&lt;authors&gt;&lt;author&gt;Husin, Fitrien&lt;/author&gt;&lt;author&gt;Ya&amp;apos;akob, Harisun&lt;/author&gt;&lt;author&gt;Abd Rashid, Siti Norazlina&lt;/author&gt;&lt;author&gt;Shahar, Saleha&lt;/author&gt;&lt;author&gt;Soib, Husnul Hanani&lt;/author&gt;&lt;/authors&gt;&lt;/contributors&gt;&lt;titles&gt;&lt;title&gt;Cytotoxicity study and antioxidant activity of crude extracts and SPE fractions from Carica papaya leaves&lt;/title&gt;&lt;secondary-title&gt;Biocatal. Agr. Biotechnol.&lt;/secondary-title&gt;&lt;/titles&gt;&lt;periodical&gt;&lt;full-title&gt;Biocatal. Agr. Biotechnol.&lt;/full-title&gt;&lt;/periodical&gt;&lt;pages&gt;101130&lt;/pages&gt;&lt;volume&gt;19&lt;/volume&gt;&lt;dates&gt;&lt;year&gt;2019&lt;/year&gt;&lt;/dates&gt;&lt;isbn&gt;1878-8181&lt;/isbn&gt;&lt;urls&gt;&lt;/urls&gt;&lt;/record&gt;&lt;/Cite&gt;&lt;/EndNote&gt;</w:instrText>
      </w:r>
      <w:r w:rsidRPr="003D5EC9">
        <w:rPr>
          <w:rFonts w:asciiTheme="majorBidi" w:hAnsiTheme="majorBidi" w:cstheme="majorBidi"/>
          <w:color w:val="2E2E2E"/>
          <w:sz w:val="24"/>
          <w:szCs w:val="24"/>
        </w:rPr>
        <w:fldChar w:fldCharType="separate"/>
      </w:r>
      <w:r w:rsidR="00E13A3A" w:rsidRPr="003D5EC9">
        <w:rPr>
          <w:rFonts w:asciiTheme="majorBidi" w:hAnsiTheme="majorBidi" w:cstheme="majorBidi"/>
          <w:noProof/>
          <w:color w:val="2E2E2E"/>
          <w:sz w:val="24"/>
          <w:szCs w:val="24"/>
        </w:rPr>
        <w:t>[45]</w:t>
      </w:r>
      <w:r w:rsidRPr="003D5EC9">
        <w:rPr>
          <w:rFonts w:asciiTheme="majorBidi" w:hAnsiTheme="majorBidi" w:cstheme="majorBidi"/>
          <w:color w:val="2E2E2E"/>
          <w:sz w:val="24"/>
          <w:szCs w:val="24"/>
        </w:rPr>
        <w:fldChar w:fldCharType="end"/>
      </w:r>
      <w:r w:rsidRPr="003D5EC9">
        <w:rPr>
          <w:rFonts w:asciiTheme="majorBidi" w:hAnsiTheme="majorBidi" w:cstheme="majorBidi"/>
          <w:color w:val="2E2E2E"/>
          <w:sz w:val="24"/>
          <w:szCs w:val="24"/>
        </w:rPr>
        <w:t xml:space="preserve">. </w:t>
      </w:r>
      <w:r w:rsidRPr="003D5EC9">
        <w:rPr>
          <w:rFonts w:asciiTheme="majorBidi" w:hAnsiTheme="majorBidi" w:cstheme="majorBidi"/>
          <w:i/>
          <w:iCs/>
          <w:sz w:val="24"/>
          <w:szCs w:val="24"/>
        </w:rPr>
        <w:t>C. papaya</w:t>
      </w:r>
      <w:r w:rsidRPr="003D5EC9">
        <w:rPr>
          <w:rFonts w:asciiTheme="majorBidi" w:hAnsiTheme="majorBidi" w:cstheme="majorBidi"/>
          <w:sz w:val="24"/>
          <w:szCs w:val="24"/>
        </w:rPr>
        <w:t xml:space="preserve">  contains a number of bioactive compounds that are known for their free radical scavenging activity </w:t>
      </w:r>
      <w:r w:rsidRPr="003D5EC9">
        <w:rPr>
          <w:rFonts w:asciiTheme="majorBidi" w:hAnsiTheme="majorBidi" w:cstheme="majorBidi"/>
          <w:sz w:val="24"/>
          <w:szCs w:val="24"/>
        </w:rPr>
        <w:fldChar w:fldCharType="begin">
          <w:fldData xml:space="preserve">PEVuZE5vdGU+PENpdGU+PEF1dGhvcj5JbnNhbnU8L0F1dGhvcj48WWVhcj4yMDIyPC9ZZWFyPjxS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</w:fldData>
        </w:fldChar>
      </w:r>
      <w:r w:rsidR="00954DC3" w:rsidRPr="003D5EC9">
        <w:rPr>
          <w:rFonts w:asciiTheme="majorBidi" w:hAnsiTheme="majorBidi" w:cstheme="majorBidi"/>
          <w:sz w:val="24"/>
          <w:szCs w:val="24"/>
        </w:rPr>
        <w:instrText xml:space="preserve"> ADDIN EN.CITE </w:instrText>
      </w:r>
      <w:r w:rsidR="00954DC3" w:rsidRPr="003D5EC9">
        <w:rPr>
          <w:rFonts w:asciiTheme="majorBidi" w:hAnsiTheme="majorBidi" w:cstheme="majorBidi"/>
          <w:sz w:val="24"/>
          <w:szCs w:val="24"/>
        </w:rPr>
        <w:fldChar w:fldCharType="begin">
          <w:fldData xml:space="preserve">PEVuZE5vdGU+PENpdGU+PEF1dGhvcj5JbnNhbnU8L0F1dGhvcj48WWVhcj4yMDIyPC9ZZWFyPjxS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</w:fldData>
        </w:fldChar>
      </w:r>
      <w:r w:rsidR="00954DC3" w:rsidRPr="003D5EC9">
        <w:rPr>
          <w:rFonts w:asciiTheme="majorBidi" w:hAnsiTheme="majorBidi" w:cstheme="majorBidi"/>
          <w:sz w:val="24"/>
          <w:szCs w:val="24"/>
        </w:rPr>
        <w:instrText xml:space="preserve"> ADDIN EN.CITE.DATA </w:instrText>
      </w:r>
      <w:r w:rsidR="00954DC3" w:rsidRPr="003D5EC9">
        <w:rPr>
          <w:rFonts w:asciiTheme="majorBidi" w:hAnsiTheme="majorBidi" w:cstheme="majorBidi"/>
          <w:sz w:val="24"/>
          <w:szCs w:val="24"/>
        </w:rPr>
      </w:r>
      <w:r w:rsidR="00954DC3" w:rsidRPr="003D5EC9">
        <w:rPr>
          <w:rFonts w:asciiTheme="majorBidi" w:hAnsiTheme="majorBidi" w:cstheme="majorBidi"/>
          <w:sz w:val="24"/>
          <w:szCs w:val="24"/>
        </w:rPr>
        <w:fldChar w:fldCharType="end"/>
      </w:r>
      <w:r w:rsidRPr="003D5EC9">
        <w:rPr>
          <w:rFonts w:asciiTheme="majorBidi" w:hAnsiTheme="majorBidi" w:cstheme="majorBidi"/>
          <w:sz w:val="24"/>
          <w:szCs w:val="24"/>
        </w:rPr>
      </w:r>
      <w:r w:rsidRPr="003D5EC9">
        <w:rPr>
          <w:rFonts w:asciiTheme="majorBidi" w:hAnsiTheme="majorBidi" w:cstheme="majorBidi"/>
          <w:sz w:val="24"/>
          <w:szCs w:val="24"/>
        </w:rPr>
        <w:fldChar w:fldCharType="separate"/>
      </w:r>
      <w:r w:rsidR="00E13A3A" w:rsidRPr="003D5EC9">
        <w:rPr>
          <w:rFonts w:asciiTheme="majorBidi" w:hAnsiTheme="majorBidi" w:cstheme="majorBidi"/>
          <w:noProof/>
          <w:sz w:val="24"/>
          <w:szCs w:val="24"/>
        </w:rPr>
        <w:t>[46-49]</w:t>
      </w:r>
      <w:r w:rsidRPr="003D5EC9">
        <w:rPr>
          <w:rFonts w:asciiTheme="majorBidi" w:hAnsiTheme="majorBidi" w:cstheme="majorBidi"/>
          <w:sz w:val="24"/>
          <w:szCs w:val="24"/>
        </w:rPr>
        <w:fldChar w:fldCharType="end"/>
      </w:r>
      <w:r w:rsidRPr="003D5EC9">
        <w:rPr>
          <w:rFonts w:asciiTheme="majorBidi" w:hAnsiTheme="majorBidi" w:cstheme="majorBidi"/>
          <w:sz w:val="24"/>
          <w:szCs w:val="24"/>
        </w:rPr>
        <w:t>. To assess the antioxidant and free radical scavenging activity of</w:t>
      </w:r>
      <w:r w:rsidRPr="003D5EC9">
        <w:rPr>
          <w:rFonts w:asciiTheme="majorBidi" w:hAnsiTheme="majorBidi" w:cstheme="majorBidi"/>
          <w:i/>
          <w:iCs/>
          <w:sz w:val="24"/>
          <w:szCs w:val="24"/>
        </w:rPr>
        <w:t xml:space="preserve"> C. papaya</w:t>
      </w:r>
      <w:r w:rsidRPr="003D5EC9">
        <w:rPr>
          <w:rFonts w:asciiTheme="majorBidi" w:hAnsiTheme="majorBidi" w:cstheme="majorBidi"/>
          <w:sz w:val="24"/>
          <w:szCs w:val="24"/>
        </w:rPr>
        <w:t xml:space="preserve">, the methanolic extracts of </w:t>
      </w:r>
      <w:r w:rsidR="00137A4D" w:rsidRPr="003D5EC9">
        <w:rPr>
          <w:rFonts w:asciiTheme="majorBidi" w:hAnsiTheme="majorBidi" w:cstheme="majorBidi"/>
          <w:sz w:val="24"/>
          <w:szCs w:val="24"/>
        </w:rPr>
        <w:t xml:space="preserve">different organs (female leaf, </w:t>
      </w:r>
      <w:r w:rsidRPr="003D5EC9">
        <w:rPr>
          <w:rFonts w:asciiTheme="majorBidi" w:hAnsiTheme="majorBidi" w:cstheme="majorBidi"/>
          <w:sz w:val="24"/>
          <w:szCs w:val="24"/>
        </w:rPr>
        <w:t xml:space="preserve">male leaf, mature and immature fruit </w:t>
      </w:r>
      <w:r w:rsidR="00137A4D" w:rsidRPr="003D5EC9">
        <w:rPr>
          <w:rFonts w:asciiTheme="majorBidi" w:hAnsiTheme="majorBidi" w:cstheme="majorBidi"/>
          <w:sz w:val="24"/>
          <w:szCs w:val="24"/>
        </w:rPr>
        <w:t xml:space="preserve">and mature and immature seeds) were evaluated by six </w:t>
      </w:r>
      <w:r w:rsidRPr="003D5EC9">
        <w:rPr>
          <w:rFonts w:asciiTheme="majorBidi" w:hAnsiTheme="majorBidi" w:cstheme="majorBidi"/>
          <w:sz w:val="24"/>
          <w:szCs w:val="24"/>
        </w:rPr>
        <w:t>different methods including DPPH, ABTS, FRAP, metal chelating, CUPRAC and phosphomolybdenum (Table</w:t>
      </w:r>
      <w:r w:rsidR="00644372" w:rsidRPr="003D5EC9">
        <w:rPr>
          <w:rFonts w:asciiTheme="majorBidi" w:hAnsiTheme="majorBidi" w:cstheme="majorBidi"/>
          <w:sz w:val="24"/>
          <w:szCs w:val="24"/>
        </w:rPr>
        <w:t xml:space="preserve"> 3</w:t>
      </w:r>
      <w:r w:rsidRPr="003D5EC9">
        <w:rPr>
          <w:rFonts w:asciiTheme="majorBidi" w:hAnsiTheme="majorBidi" w:cstheme="majorBidi"/>
          <w:sz w:val="24"/>
          <w:szCs w:val="24"/>
        </w:rPr>
        <w:t xml:space="preserve">). All investigated extracts showed potent free radical scavenging activity. In detail, </w:t>
      </w:r>
      <w:r w:rsidRPr="003D5EC9">
        <w:rPr>
          <w:rFonts w:asciiTheme="majorBidi" w:hAnsiTheme="majorBidi" w:cstheme="majorBidi"/>
          <w:i/>
          <w:iCs/>
          <w:sz w:val="24"/>
          <w:szCs w:val="24"/>
        </w:rPr>
        <w:t>C.</w:t>
      </w:r>
      <w:r w:rsidRPr="003D5EC9">
        <w:rPr>
          <w:rFonts w:asciiTheme="majorBidi" w:hAnsiTheme="majorBidi" w:cstheme="majorBidi"/>
          <w:sz w:val="24"/>
          <w:szCs w:val="24"/>
        </w:rPr>
        <w:t xml:space="preserve"> </w:t>
      </w:r>
      <w:r w:rsidRPr="003D5EC9">
        <w:rPr>
          <w:rFonts w:asciiTheme="majorBidi" w:hAnsiTheme="majorBidi" w:cstheme="majorBidi"/>
          <w:i/>
          <w:iCs/>
          <w:sz w:val="24"/>
          <w:szCs w:val="24"/>
        </w:rPr>
        <w:t>papaya</w:t>
      </w:r>
      <w:r w:rsidRPr="003D5EC9">
        <w:rPr>
          <w:rFonts w:asciiTheme="majorBidi" w:hAnsiTheme="majorBidi" w:cstheme="majorBidi"/>
          <w:sz w:val="24"/>
          <w:szCs w:val="24"/>
        </w:rPr>
        <w:t xml:space="preserve"> immature seeds showed extensively higher free radical scavenging capacities </w:t>
      </w:r>
      <w:r w:rsidR="001E1F0E" w:rsidRPr="003D5EC9">
        <w:rPr>
          <w:rFonts w:asciiTheme="majorBidi" w:hAnsiTheme="majorBidi" w:cstheme="majorBidi"/>
          <w:sz w:val="24"/>
          <w:szCs w:val="24"/>
        </w:rPr>
        <w:t xml:space="preserve">in different antioxidant assays </w:t>
      </w:r>
      <w:r w:rsidRPr="003D5EC9">
        <w:rPr>
          <w:rFonts w:asciiTheme="majorBidi" w:hAnsiTheme="majorBidi" w:cstheme="majorBidi"/>
          <w:sz w:val="24"/>
          <w:szCs w:val="24"/>
        </w:rPr>
        <w:t xml:space="preserve">(DPPH, FRAP, CUPRAC, ABTS, and phosphomolybdenum) when compared with other organs. Mature seeds recorded </w:t>
      </w:r>
      <w:r w:rsidR="005B47F9" w:rsidRPr="003D5EC9">
        <w:rPr>
          <w:rFonts w:asciiTheme="majorBidi" w:hAnsiTheme="majorBidi" w:cstheme="majorBidi"/>
          <w:sz w:val="24"/>
          <w:szCs w:val="24"/>
        </w:rPr>
        <w:t>significantly higher</w:t>
      </w:r>
      <w:r w:rsidRPr="003D5EC9">
        <w:rPr>
          <w:rFonts w:asciiTheme="majorBidi" w:hAnsiTheme="majorBidi" w:cstheme="majorBidi"/>
          <w:sz w:val="24"/>
          <w:szCs w:val="24"/>
        </w:rPr>
        <w:t xml:space="preserve"> metal chelating activity followed by female leaf and immature seed </w:t>
      </w:r>
      <w:r w:rsidR="005B47F9" w:rsidRPr="003D5EC9">
        <w:rPr>
          <w:rFonts w:asciiTheme="majorBidi" w:hAnsiTheme="majorBidi" w:cstheme="majorBidi"/>
          <w:sz w:val="24"/>
          <w:szCs w:val="24"/>
        </w:rPr>
        <w:t>(</w:t>
      </w:r>
      <w:r w:rsidRPr="003D5EC9">
        <w:rPr>
          <w:rFonts w:asciiTheme="majorBidi" w:eastAsia="Calibri" w:hAnsiTheme="majorBidi" w:cstheme="majorBidi"/>
          <w:sz w:val="24"/>
          <w:szCs w:val="24"/>
        </w:rPr>
        <w:t>51.59, 41.98 and 30.32</w:t>
      </w:r>
      <w:r w:rsidRPr="003D5EC9">
        <w:rPr>
          <w:rFonts w:asciiTheme="majorBidi" w:hAnsiTheme="majorBidi" w:cstheme="majorBidi"/>
          <w:sz w:val="24"/>
          <w:szCs w:val="24"/>
        </w:rPr>
        <w:t xml:space="preserve"> mg (EDTAE/g), respectively</w:t>
      </w:r>
      <w:r w:rsidR="005B47F9" w:rsidRPr="003D5EC9">
        <w:rPr>
          <w:rFonts w:asciiTheme="majorBidi" w:hAnsiTheme="majorBidi" w:cstheme="majorBidi"/>
          <w:sz w:val="24"/>
          <w:szCs w:val="24"/>
        </w:rPr>
        <w:t>)</w:t>
      </w:r>
      <w:r w:rsidRPr="003D5EC9">
        <w:rPr>
          <w:rFonts w:asciiTheme="majorBidi" w:hAnsiTheme="majorBidi" w:cstheme="majorBidi"/>
          <w:sz w:val="24"/>
          <w:szCs w:val="24"/>
        </w:rPr>
        <w:t>. The high free radical scavenging activity of immature seed may be due to higher content of phenolic compounds (52.36±2.27</w:t>
      </w:r>
      <w:r w:rsidRPr="003D5EC9">
        <w:rPr>
          <w:rFonts w:asciiTheme="majorBidi" w:hAnsiTheme="majorBidi" w:cstheme="majorBidi"/>
          <w:color w:val="000000"/>
          <w:sz w:val="24"/>
          <w:szCs w:val="24"/>
        </w:rPr>
        <w:t xml:space="preserve"> mg GAE/g). </w:t>
      </w:r>
      <w:r w:rsidR="00BD0BC4" w:rsidRPr="003D5EC9">
        <w:rPr>
          <w:rFonts w:asciiTheme="majorBidi" w:hAnsiTheme="majorBidi" w:cstheme="majorBidi"/>
          <w:noProof/>
          <w:color w:val="000000"/>
          <w:sz w:val="24"/>
          <w:szCs w:val="24"/>
        </w:rPr>
        <w:t xml:space="preserve">In a previous study, </w:t>
      </w:r>
      <w:hyperlink r:id="rId13" w:anchor="_ENREF_7" w:tooltip="Halder, 2022 #11" w:history="1">
        <w:r w:rsidRPr="003D5EC9">
          <w:rPr>
            <w:rStyle w:val="Hyperlink"/>
            <w:rFonts w:asciiTheme="majorBidi" w:hAnsiTheme="majorBidi" w:cstheme="majorBidi"/>
            <w:noProof/>
            <w:color w:val="000000"/>
            <w:sz w:val="24"/>
            <w:szCs w:val="24"/>
            <w:u w:val="none"/>
            <w:lang w:val="it-IT"/>
          </w:rPr>
          <w:t xml:space="preserve">Halder et al., </w:t>
        </w:r>
      </w:hyperlink>
      <w:r w:rsidRPr="003D5EC9">
        <w:rPr>
          <w:rFonts w:asciiTheme="majorBidi" w:hAnsiTheme="majorBidi" w:cstheme="majorBidi"/>
          <w:color w:val="000000"/>
          <w:sz w:val="24"/>
          <w:szCs w:val="24"/>
          <w:rtl/>
        </w:rPr>
        <w:fldChar w:fldCharType="begin"/>
      </w:r>
      <w:r w:rsidR="00954DC3" w:rsidRPr="003D5EC9">
        <w:rPr>
          <w:rFonts w:asciiTheme="majorBidi" w:hAnsiTheme="majorBidi" w:cstheme="majorBidi"/>
          <w:color w:val="000000"/>
          <w:sz w:val="24"/>
          <w:szCs w:val="24"/>
          <w:rtl/>
        </w:rPr>
        <w:instrText xml:space="preserve"> </w:instrText>
      </w:r>
      <w:r w:rsidR="00954DC3" w:rsidRPr="003D5EC9">
        <w:rPr>
          <w:rFonts w:asciiTheme="majorBidi" w:hAnsiTheme="majorBidi" w:cstheme="majorBidi"/>
          <w:color w:val="000000"/>
          <w:sz w:val="24"/>
          <w:szCs w:val="24"/>
        </w:rPr>
        <w:instrText>ADDIN EN.CITE &lt;EndNote&gt;&lt;Cite ExcludeAuth="1"&gt;&lt;Author&gt;Halder&lt;/Author&gt;&lt;Year&gt;2022&lt;/Year&gt;&lt;RecNum&gt;114&lt;/RecNum&gt;&lt;DisplayText&gt;[50]&lt;/DisplayText&gt;&lt;record&gt;&lt;rec-number&gt;114&lt;/rec-number&gt;&lt;foreign-keys&gt;&lt;key app="EN" db-id="av0rvetrzzwrt3e0fvjptpruvx2vz999rwva" timestamp</w:instrText>
      </w:r>
      <w:r w:rsidR="00954DC3" w:rsidRPr="003D5EC9">
        <w:rPr>
          <w:rFonts w:asciiTheme="majorBidi" w:hAnsiTheme="majorBidi" w:cstheme="majorBidi"/>
          <w:color w:val="000000"/>
          <w:sz w:val="24"/>
          <w:szCs w:val="24"/>
          <w:rtl/>
        </w:rPr>
        <w:instrText>="1725263817"&gt;114&lt;/</w:instrText>
      </w:r>
      <w:r w:rsidR="00954DC3" w:rsidRPr="003D5EC9">
        <w:rPr>
          <w:rFonts w:asciiTheme="majorBidi" w:hAnsiTheme="majorBidi" w:cstheme="majorBidi"/>
          <w:color w:val="000000"/>
          <w:sz w:val="24"/>
          <w:szCs w:val="24"/>
        </w:rPr>
        <w:instrText>key&gt;&lt;/foreign-keys&gt;&lt;ref-type name="Journal Article"&gt;17&lt;/ref-type&gt;&lt;contributors&gt;&lt;authors&gt;&lt;author&gt;Halder, Shreyasi&lt;/author&gt;&lt;author&gt;Dutta, Suchandra&lt;/author&gt;&lt;author&gt;Khaled, Kazi Layla&lt;/author&gt;&lt;/authors&gt;&lt;/contributors&gt;&lt;titles&gt;&lt;title&gt;Evaluation of phytochemical content and in vitro antioxidant properties of methanol extract of Allium cepa, Carica papaya and Cucurbita maxima blossoms&lt;/title&gt;&lt;secondary-title&gt;Food Chem. Adv.&lt;/secondary-title&gt;&lt;/titles&gt;&lt;periodical&gt;&lt;full-title&gt;Food Chem. Adv.&lt;/full-title&gt;&lt;/periodical&gt;&lt;pages&gt;100104&lt;/pages&gt;&lt;volume&gt;1&lt;/volume&gt;&lt;dates&gt;&lt;year&gt;2022&lt;/year&gt;&lt;/dates&gt;&lt;isbn&gt;2772-753X&lt;/isbn&gt;&lt;urls&gt;&lt;/urls&gt;&lt;/record&gt;&lt;/Cite&gt;&lt;/EndNote&gt;</w:instrText>
      </w:r>
      <w:r w:rsidRPr="003D5EC9">
        <w:rPr>
          <w:rFonts w:asciiTheme="majorBidi" w:hAnsiTheme="majorBidi" w:cstheme="majorBidi"/>
          <w:color w:val="000000"/>
          <w:sz w:val="24"/>
          <w:szCs w:val="24"/>
          <w:rtl/>
        </w:rPr>
        <w:fldChar w:fldCharType="separate"/>
      </w:r>
      <w:r w:rsidR="00E13A3A" w:rsidRPr="003D5EC9">
        <w:rPr>
          <w:rFonts w:asciiTheme="majorBidi" w:hAnsiTheme="majorBidi" w:cstheme="majorBidi"/>
          <w:noProof/>
          <w:color w:val="000000"/>
          <w:sz w:val="24"/>
          <w:szCs w:val="24"/>
          <w:rtl/>
        </w:rPr>
        <w:t>[50]</w:t>
      </w:r>
      <w:r w:rsidRPr="003D5EC9">
        <w:rPr>
          <w:rFonts w:asciiTheme="majorBidi" w:hAnsiTheme="majorBidi" w:cstheme="majorBidi"/>
          <w:color w:val="000000"/>
          <w:sz w:val="24"/>
          <w:szCs w:val="24"/>
          <w:rtl/>
        </w:rPr>
        <w:fldChar w:fldCharType="end"/>
      </w:r>
      <w:r w:rsidRPr="003D5EC9">
        <w:rPr>
          <w:rFonts w:asciiTheme="majorBidi" w:hAnsiTheme="majorBidi" w:cstheme="majorBidi"/>
          <w:color w:val="000000"/>
          <w:sz w:val="24"/>
          <w:szCs w:val="24"/>
          <w:rtl/>
          <w:lang w:val="it-IT"/>
        </w:rPr>
        <w:t xml:space="preserve"> </w:t>
      </w:r>
      <w:r w:rsidR="007919CE" w:rsidRPr="003D5EC9">
        <w:rPr>
          <w:rFonts w:asciiTheme="majorBidi" w:hAnsiTheme="majorBidi" w:cstheme="majorBidi"/>
          <w:color w:val="000000"/>
          <w:sz w:val="24"/>
          <w:szCs w:val="24"/>
          <w:lang w:val="it-IT"/>
        </w:rPr>
        <w:t xml:space="preserve"> </w:t>
      </w:r>
      <w:r w:rsidRPr="003D5EC9">
        <w:rPr>
          <w:rFonts w:asciiTheme="majorBidi" w:hAnsiTheme="majorBidi" w:cstheme="majorBidi"/>
          <w:color w:val="000000"/>
          <w:sz w:val="24"/>
          <w:szCs w:val="24"/>
          <w:lang w:val="it-IT"/>
        </w:rPr>
        <w:t xml:space="preserve">compared </w:t>
      </w:r>
      <w:r w:rsidRPr="003D5EC9">
        <w:rPr>
          <w:rFonts w:asciiTheme="majorBidi" w:hAnsiTheme="majorBidi" w:cstheme="majorBidi"/>
          <w:color w:val="000000"/>
          <w:sz w:val="24"/>
          <w:szCs w:val="24"/>
        </w:rPr>
        <w:t xml:space="preserve">the </w:t>
      </w:r>
      <w:r w:rsidRPr="003D5EC9">
        <w:rPr>
          <w:rFonts w:asciiTheme="majorBidi" w:hAnsiTheme="majorBidi" w:cstheme="majorBidi"/>
          <w:color w:val="000000"/>
          <w:sz w:val="24"/>
          <w:szCs w:val="24"/>
          <w:lang w:val="it-IT"/>
        </w:rPr>
        <w:t xml:space="preserve">methanolic extract </w:t>
      </w:r>
      <w:r w:rsidRPr="003D5EC9">
        <w:rPr>
          <w:rFonts w:asciiTheme="majorBidi" w:hAnsiTheme="majorBidi" w:cstheme="majorBidi"/>
          <w:color w:val="000000"/>
          <w:sz w:val="24"/>
          <w:szCs w:val="24"/>
        </w:rPr>
        <w:t xml:space="preserve">of </w:t>
      </w:r>
      <w:r w:rsidRPr="003D5EC9">
        <w:rPr>
          <w:rFonts w:asciiTheme="majorBidi" w:hAnsiTheme="majorBidi" w:cstheme="majorBidi"/>
          <w:color w:val="000000"/>
          <w:sz w:val="24"/>
          <w:szCs w:val="24"/>
          <w:lang w:val="it-IT"/>
        </w:rPr>
        <w:t xml:space="preserve">papaya flower with </w:t>
      </w:r>
      <w:r w:rsidRPr="003D5EC9">
        <w:rPr>
          <w:rFonts w:asciiTheme="majorBidi" w:hAnsiTheme="majorBidi" w:cstheme="majorBidi"/>
          <w:color w:val="000000"/>
          <w:sz w:val="24"/>
          <w:szCs w:val="24"/>
        </w:rPr>
        <w:t>that</w:t>
      </w:r>
      <w:r w:rsidRPr="003D5EC9">
        <w:rPr>
          <w:rFonts w:asciiTheme="majorBidi" w:hAnsiTheme="majorBidi" w:cstheme="majorBidi"/>
          <w:color w:val="000000"/>
          <w:sz w:val="24"/>
          <w:szCs w:val="24"/>
          <w:lang w:val="it-IT"/>
        </w:rPr>
        <w:t xml:space="preserve"> of two other plants</w:t>
      </w:r>
      <w:r w:rsidRPr="003D5EC9">
        <w:rPr>
          <w:rFonts w:asciiTheme="majorBidi" w:hAnsiTheme="majorBidi" w:cstheme="majorBidi"/>
          <w:color w:val="000000"/>
          <w:sz w:val="24"/>
          <w:szCs w:val="24"/>
        </w:rPr>
        <w:t>.</w:t>
      </w:r>
      <w:r w:rsidRPr="003D5EC9">
        <w:rPr>
          <w:rFonts w:asciiTheme="majorBidi" w:hAnsiTheme="majorBidi" w:cstheme="majorBidi"/>
          <w:color w:val="000000"/>
          <w:sz w:val="24"/>
          <w:szCs w:val="24"/>
          <w:lang w:val="it-IT"/>
        </w:rPr>
        <w:t xml:space="preserve"> </w:t>
      </w:r>
      <w:r w:rsidRPr="003D5EC9">
        <w:rPr>
          <w:rFonts w:asciiTheme="majorBidi" w:hAnsiTheme="majorBidi" w:cstheme="majorBidi"/>
          <w:color w:val="000000"/>
          <w:sz w:val="24"/>
          <w:szCs w:val="24"/>
        </w:rPr>
        <w:t xml:space="preserve">Papaya </w:t>
      </w:r>
      <w:r w:rsidRPr="003D5EC9">
        <w:rPr>
          <w:rFonts w:asciiTheme="majorBidi" w:hAnsiTheme="majorBidi" w:cstheme="majorBidi"/>
          <w:color w:val="000000"/>
          <w:sz w:val="24"/>
          <w:szCs w:val="24"/>
          <w:lang w:val="it-IT"/>
        </w:rPr>
        <w:t>flower</w:t>
      </w:r>
      <w:r w:rsidRPr="003D5EC9">
        <w:rPr>
          <w:rFonts w:asciiTheme="majorBidi" w:hAnsiTheme="majorBidi" w:cstheme="majorBidi"/>
          <w:color w:val="000000"/>
          <w:sz w:val="24"/>
          <w:szCs w:val="24"/>
        </w:rPr>
        <w:t>s</w:t>
      </w:r>
      <w:r w:rsidRPr="003D5EC9">
        <w:rPr>
          <w:rFonts w:asciiTheme="majorBidi" w:hAnsiTheme="majorBidi" w:cstheme="majorBidi"/>
          <w:color w:val="000000"/>
          <w:sz w:val="24"/>
          <w:szCs w:val="24"/>
          <w:lang w:val="it-IT"/>
        </w:rPr>
        <w:t xml:space="preserve"> </w:t>
      </w:r>
      <w:r w:rsidR="007919CE" w:rsidRPr="003D5EC9">
        <w:rPr>
          <w:rFonts w:asciiTheme="majorBidi" w:hAnsiTheme="majorBidi" w:cstheme="majorBidi"/>
          <w:color w:val="000000"/>
          <w:sz w:val="24"/>
          <w:szCs w:val="24"/>
          <w:lang w:val="it-IT"/>
        </w:rPr>
        <w:t>revealed as high</w:t>
      </w:r>
      <w:r w:rsidRPr="003D5EC9">
        <w:rPr>
          <w:rFonts w:asciiTheme="majorBidi" w:hAnsiTheme="majorBidi" w:cstheme="majorBidi"/>
          <w:color w:val="000000"/>
          <w:sz w:val="24"/>
          <w:szCs w:val="24"/>
          <w:lang w:val="it-IT"/>
        </w:rPr>
        <w:t xml:space="preserve"> free radical scavenging activity </w:t>
      </w:r>
      <w:r w:rsidR="007919CE" w:rsidRPr="003D5EC9">
        <w:rPr>
          <w:rFonts w:asciiTheme="majorBidi" w:hAnsiTheme="majorBidi" w:cstheme="majorBidi"/>
          <w:color w:val="000000"/>
          <w:sz w:val="24"/>
          <w:szCs w:val="24"/>
          <w:lang w:val="it-IT"/>
        </w:rPr>
        <w:t>as related to</w:t>
      </w:r>
      <w:r w:rsidRPr="003D5EC9">
        <w:rPr>
          <w:rFonts w:asciiTheme="majorBidi" w:hAnsiTheme="majorBidi" w:cstheme="majorBidi"/>
          <w:color w:val="000000"/>
          <w:sz w:val="24"/>
          <w:szCs w:val="24"/>
          <w:lang w:val="it-IT"/>
        </w:rPr>
        <w:t xml:space="preserve"> highe</w:t>
      </w:r>
      <w:r w:rsidRPr="003D5EC9">
        <w:rPr>
          <w:rFonts w:asciiTheme="majorBidi" w:hAnsiTheme="majorBidi" w:cstheme="majorBidi"/>
          <w:color w:val="000000"/>
          <w:sz w:val="24"/>
          <w:szCs w:val="24"/>
        </w:rPr>
        <w:t>r</w:t>
      </w:r>
      <w:r w:rsidRPr="003D5EC9">
        <w:rPr>
          <w:rFonts w:asciiTheme="majorBidi" w:hAnsiTheme="majorBidi" w:cstheme="majorBidi"/>
          <w:color w:val="000000"/>
          <w:sz w:val="24"/>
          <w:szCs w:val="24"/>
          <w:lang w:val="it-IT"/>
        </w:rPr>
        <w:t xml:space="preserve"> phenolic content</w:t>
      </w:r>
      <w:r w:rsidRPr="003D5EC9">
        <w:rPr>
          <w:rFonts w:asciiTheme="majorBidi" w:hAnsiTheme="majorBidi" w:cstheme="majorBidi"/>
          <w:color w:val="000000"/>
          <w:sz w:val="24"/>
          <w:szCs w:val="24"/>
        </w:rPr>
        <w:t xml:space="preserve">. Further, </w:t>
      </w:r>
      <w:r w:rsidRPr="003D5EC9">
        <w:rPr>
          <w:rFonts w:asciiTheme="majorBidi" w:hAnsiTheme="majorBidi" w:cstheme="majorBidi"/>
          <w:color w:val="000000"/>
          <w:sz w:val="24"/>
          <w:szCs w:val="24"/>
          <w:lang w:val="it-IT"/>
        </w:rPr>
        <w:t xml:space="preserve"> </w:t>
      </w:r>
      <w:r w:rsidRPr="003D5EC9">
        <w:rPr>
          <w:rFonts w:asciiTheme="majorBidi" w:hAnsiTheme="majorBidi" w:cstheme="majorBidi"/>
          <w:color w:val="000000"/>
          <w:sz w:val="24"/>
          <w:szCs w:val="24"/>
        </w:rPr>
        <w:t xml:space="preserve">papaya flower and leaf fractions exhibited  high total phenolic and flavonoid content and high antioxidant activity using DPPH assay </w:t>
      </w:r>
      <w:r w:rsidRPr="003D5EC9">
        <w:rPr>
          <w:rFonts w:asciiTheme="majorBidi" w:hAnsiTheme="majorBidi" w:cstheme="majorBidi"/>
          <w:color w:val="000000"/>
          <w:sz w:val="24"/>
          <w:szCs w:val="24"/>
        </w:rPr>
        <w:fldChar w:fldCharType="begin"/>
      </w:r>
      <w:r w:rsidR="00954DC3" w:rsidRPr="003D5EC9">
        <w:rPr>
          <w:rFonts w:asciiTheme="majorBidi" w:hAnsiTheme="majorBidi" w:cstheme="majorBidi"/>
          <w:color w:val="000000"/>
          <w:sz w:val="24"/>
          <w:szCs w:val="24"/>
        </w:rPr>
        <w:instrText xml:space="preserve"> ADDIN EN.CITE &lt;EndNote&gt;&lt;Cite&gt;&lt;Author&gt;Dwivedi&lt;/Author&gt;&lt;Year&gt;2020&lt;/Year&gt;&lt;RecNum&gt;115&lt;/RecNum&gt;&lt;DisplayText&gt;[51, 52]&lt;/DisplayText&gt;&lt;record&gt;&lt;rec-number&gt;115&lt;/rec-number&gt;&lt;foreign-keys&gt;&lt;key app="EN" db-id="av0rvetrzzwrt3e0fvjptpruvx2vz999rwva" timestamp="1725263817"&gt;115&lt;/key&gt;&lt;/foreign-keys&gt;&lt;ref-type name="Journal Article"&gt;17&lt;/ref-type&gt;&lt;contributors&gt;&lt;authors&gt;&lt;author&gt;Dwivedi, Manish Kumar&lt;/author&gt;&lt;author&gt;Sonter, Shruti&lt;/author&gt;&lt;author&gt;Mishra, Shringika&lt;/author&gt;&lt;author&gt;Patel, Digvesh Kumar&lt;/author&gt;&lt;author&gt;Singh, Prashant Kumar&lt;/author&gt;&lt;/authors&gt;&lt;/contributors&gt;&lt;titles&gt;&lt;title&gt;Antioxidant, antibacterial activity, and phytochemical characterization of Carica papaya flowers&lt;/title&gt;&lt;secondary-title&gt;Beni-Suef Uni. J. Basic Appl. Sci.&lt;/secondary-title&gt;&lt;/titles&gt;&lt;periodical&gt;&lt;full-title&gt;Beni-Suef Uni. J. Basic Appl. Sci.&lt;/full-title&gt;&lt;/periodical&gt;&lt;pages&gt;1-11&lt;/pages&gt;&lt;volume&gt;9&lt;/volume&gt;&lt;number&gt;1&lt;/number&gt;&lt;dates&gt;&lt;year&gt;2020&lt;/year&gt;&lt;/dates&gt;&lt;isbn&gt;2314-8543&lt;/isbn&gt;&lt;urls&gt;&lt;/urls&gt;&lt;/record&gt;&lt;/Cite&gt;&lt;Cite&gt;&lt;Author&gt;Palanisamy&lt;/Author&gt;&lt;Year&gt;2020&lt;/Year&gt;&lt;RecNum&gt;116&lt;/RecNum&gt;&lt;record&gt;&lt;rec-number&gt;116&lt;/rec-number&gt;&lt;foreign-keys&gt;&lt;key app="EN" db-id="av0rvetrzzwrt3e0fvjptpruvx2vz999rwva" timestamp="1725263817"&gt;116&lt;/key&gt;&lt;/foreign-keys&gt;&lt;ref-type name="Journal Article"&gt;17&lt;/ref-type&gt;&lt;contributors&gt;&lt;authors&gt;&lt;author&gt;Palanisamy, PRADEEP&lt;/author&gt;&lt;author&gt;Basalingappa, KANTHESH M&lt;/author&gt;&lt;/authors&gt;&lt;/contributors&gt;&lt;titles&gt;&lt;title&gt;Phytochemical analysis and antioxidant properties of leaf extracts of Carica papaya&lt;/title&gt;&lt;secondary-title&gt;Phytochem. Anal.&lt;/secondary-title&gt;&lt;/titles&gt;&lt;periodical&gt;&lt;full-title&gt;Phytochem. Anal.&lt;/full-title&gt;&lt;/periodical&gt;&lt;pages&gt;58-62&lt;/pages&gt;&lt;volume&gt;13&lt;/volume&gt;&lt;number&gt;11&lt;/number&gt;&lt;dates&gt;&lt;year&gt;2020&lt;/year&gt;&lt;/dates&gt;&lt;urls&gt;&lt;/urls&gt;&lt;/record&gt;&lt;/Cite&gt;&lt;/EndNote&gt;</w:instrText>
      </w:r>
      <w:r w:rsidRPr="003D5EC9">
        <w:rPr>
          <w:rFonts w:asciiTheme="majorBidi" w:hAnsiTheme="majorBidi" w:cstheme="majorBidi"/>
          <w:color w:val="000000"/>
          <w:sz w:val="24"/>
          <w:szCs w:val="24"/>
        </w:rPr>
        <w:fldChar w:fldCharType="separate"/>
      </w:r>
      <w:r w:rsidR="00E13A3A" w:rsidRPr="003D5EC9">
        <w:rPr>
          <w:rFonts w:asciiTheme="majorBidi" w:hAnsiTheme="majorBidi" w:cstheme="majorBidi"/>
          <w:noProof/>
          <w:color w:val="000000"/>
          <w:sz w:val="24"/>
          <w:szCs w:val="24"/>
        </w:rPr>
        <w:t>[51, 52]</w:t>
      </w:r>
      <w:r w:rsidRPr="003D5EC9">
        <w:rPr>
          <w:rFonts w:asciiTheme="majorBidi" w:hAnsiTheme="majorBidi" w:cstheme="majorBidi"/>
          <w:color w:val="000000"/>
          <w:sz w:val="24"/>
          <w:szCs w:val="24"/>
        </w:rPr>
        <w:fldChar w:fldCharType="end"/>
      </w:r>
      <w:r w:rsidRPr="003D5EC9">
        <w:rPr>
          <w:rFonts w:asciiTheme="majorBidi" w:hAnsiTheme="majorBidi" w:cstheme="majorBidi"/>
          <w:color w:val="000000"/>
          <w:sz w:val="24"/>
          <w:szCs w:val="24"/>
        </w:rPr>
        <w:t xml:space="preserve">. Gaye et al.,  </w:t>
      </w:r>
      <w:r w:rsidRPr="003D5EC9">
        <w:rPr>
          <w:rFonts w:asciiTheme="majorBidi" w:hAnsiTheme="majorBidi" w:cstheme="majorBidi"/>
          <w:color w:val="000000"/>
          <w:sz w:val="24"/>
          <w:szCs w:val="24"/>
        </w:rPr>
        <w:fldChar w:fldCharType="begin"/>
      </w:r>
      <w:r w:rsidR="00954DC3" w:rsidRPr="003D5EC9">
        <w:rPr>
          <w:rFonts w:asciiTheme="majorBidi" w:hAnsiTheme="majorBidi" w:cstheme="majorBidi"/>
          <w:color w:val="000000"/>
          <w:sz w:val="24"/>
          <w:szCs w:val="24"/>
        </w:rPr>
        <w:instrText xml:space="preserve"> ADDIN EN.CITE &lt;EndNote&gt;&lt;Cite ExcludeAuth="1"&gt;&lt;Author&gt;Gaye&lt;/Author&gt;&lt;Year&gt;2019&lt;/Year&gt;&lt;RecNum&gt;117&lt;/RecNum&gt;&lt;DisplayText&gt;[53]&lt;/DisplayText&gt;&lt;record&gt;&lt;rec-number&gt;117&lt;/rec-number&gt;&lt;foreign-keys&gt;&lt;key app="EN" db-id="av0rvetrzzwrt3e0fvjptpruvx2vz999rwva" timestamp="1725263817"&gt;117&lt;/key&gt;&lt;/foreign-keys&gt;&lt;ref-type name="Journal Article"&gt;17&lt;/ref-type&gt;&lt;contributors&gt;&lt;authors&gt;&lt;author&gt;Gaye, Aïssatou Alioune&lt;/author&gt;&lt;author&gt;Cisse, Oumar Ibn Khatab&lt;/author&gt;&lt;author&gt;Ndiaye, Bou&lt;/author&gt;&lt;author&gt;Ayessou, Nicolas Cyrille&lt;/author&gt;&lt;author&gt;Cisse, Mady&lt;/author&gt;&lt;author&gt;Diop, Codou Mar&lt;/author&gt;&lt;/authors&gt;&lt;/contributors&gt;&lt;titles&gt;&lt;title&gt;Evaluation of Phenolic Content and Antioxidant Activity of Aqueous Extracts of Three Carica papaya Varieties Cultivated in Senegal&lt;/title&gt;&lt;secondary-title&gt;Food Nutr. Sci.&lt;/secondary-title&gt;&lt;/titles&gt;&lt;periodical&gt;&lt;full-title&gt;Food Nutr. Sci.&lt;/full-title&gt;&lt;/periodical&gt;&lt;pages&gt;276-289&lt;/pages&gt;&lt;volume&gt;10&lt;/volume&gt;&lt;number&gt;3&lt;/number&gt;&lt;dates&gt;&lt;year&gt;2019&lt;/year&gt;&lt;/dates&gt;&lt;urls&gt;&lt;/urls&gt;&lt;/record&gt;&lt;/Cite&gt;&lt;/EndNote&gt;</w:instrText>
      </w:r>
      <w:r w:rsidRPr="003D5EC9">
        <w:rPr>
          <w:rFonts w:asciiTheme="majorBidi" w:hAnsiTheme="majorBidi" w:cstheme="majorBidi"/>
          <w:color w:val="000000"/>
          <w:sz w:val="24"/>
          <w:szCs w:val="24"/>
        </w:rPr>
        <w:fldChar w:fldCharType="separate"/>
      </w:r>
      <w:r w:rsidR="00E13A3A" w:rsidRPr="003D5EC9">
        <w:rPr>
          <w:rFonts w:asciiTheme="majorBidi" w:hAnsiTheme="majorBidi" w:cstheme="majorBidi"/>
          <w:noProof/>
          <w:color w:val="000000"/>
          <w:sz w:val="24"/>
          <w:szCs w:val="24"/>
        </w:rPr>
        <w:t>[53]</w:t>
      </w:r>
      <w:r w:rsidRPr="003D5EC9">
        <w:rPr>
          <w:rFonts w:asciiTheme="majorBidi" w:hAnsiTheme="majorBidi" w:cstheme="majorBidi"/>
          <w:color w:val="000000"/>
          <w:sz w:val="24"/>
          <w:szCs w:val="24"/>
        </w:rPr>
        <w:fldChar w:fldCharType="end"/>
      </w:r>
      <w:r w:rsidRPr="003D5EC9">
        <w:rPr>
          <w:rFonts w:asciiTheme="majorBidi" w:hAnsiTheme="majorBidi" w:cstheme="majorBidi"/>
          <w:color w:val="000000"/>
          <w:sz w:val="24"/>
          <w:szCs w:val="24"/>
        </w:rPr>
        <w:t xml:space="preserve"> found a directly proportional correlation between phenolic content and antioxidant activity using DPPH and ABTS assays in </w:t>
      </w:r>
      <w:r w:rsidR="002C0C8A" w:rsidRPr="003D5EC9">
        <w:rPr>
          <w:rFonts w:asciiTheme="majorBidi" w:hAnsiTheme="majorBidi" w:cstheme="majorBidi"/>
          <w:color w:val="000000"/>
          <w:sz w:val="24"/>
          <w:szCs w:val="24"/>
        </w:rPr>
        <w:t xml:space="preserve">leaves and delipidated seeds of </w:t>
      </w:r>
      <w:r w:rsidR="002C0C8A" w:rsidRPr="003D5EC9">
        <w:rPr>
          <w:rFonts w:asciiTheme="majorBidi" w:hAnsiTheme="majorBidi" w:cstheme="majorBidi"/>
          <w:i/>
          <w:iCs/>
          <w:color w:val="000000"/>
          <w:sz w:val="24"/>
          <w:szCs w:val="24"/>
        </w:rPr>
        <w:t>C.</w:t>
      </w:r>
      <w:r w:rsidRPr="003D5EC9">
        <w:rPr>
          <w:rFonts w:asciiTheme="majorBidi" w:hAnsiTheme="majorBidi" w:cstheme="majorBidi"/>
          <w:i/>
          <w:iCs/>
          <w:color w:val="000000"/>
          <w:sz w:val="24"/>
          <w:szCs w:val="24"/>
        </w:rPr>
        <w:t xml:space="preserve"> papaya</w:t>
      </w:r>
      <w:r w:rsidRPr="003D5EC9">
        <w:rPr>
          <w:rFonts w:asciiTheme="majorBidi" w:hAnsiTheme="majorBidi" w:cstheme="majorBidi"/>
          <w:color w:val="000000"/>
          <w:sz w:val="24"/>
          <w:szCs w:val="24"/>
        </w:rPr>
        <w:t xml:space="preserve">. Structurally, </w:t>
      </w:r>
      <w:hyperlink r:id="rId14" w:tooltip="Learn more about hydroxyl groups from ScienceDirect's AI-generated Topic Pages" w:history="1">
        <w:r w:rsidRPr="003D5EC9">
          <w:rPr>
            <w:rStyle w:val="Hyperlink"/>
            <w:rFonts w:asciiTheme="majorBidi" w:hAnsiTheme="majorBidi" w:cstheme="majorBidi"/>
            <w:color w:val="2E2E2E"/>
            <w:sz w:val="24"/>
            <w:szCs w:val="24"/>
            <w:u w:val="none"/>
          </w:rPr>
          <w:t>hydroxyl groups</w:t>
        </w:r>
      </w:hyperlink>
      <w:r w:rsidRPr="003D5EC9">
        <w:rPr>
          <w:rStyle w:val="Hyperlink"/>
          <w:rFonts w:asciiTheme="majorBidi" w:hAnsiTheme="majorBidi" w:cstheme="majorBidi"/>
          <w:color w:val="2E2E2E"/>
          <w:sz w:val="24"/>
          <w:szCs w:val="24"/>
          <w:u w:val="none"/>
        </w:rPr>
        <w:t xml:space="preserve"> of </w:t>
      </w:r>
      <w:r w:rsidRPr="003D5EC9">
        <w:rPr>
          <w:rFonts w:asciiTheme="majorBidi" w:hAnsiTheme="majorBidi" w:cstheme="majorBidi"/>
          <w:color w:val="2E2E2E"/>
          <w:sz w:val="24"/>
          <w:szCs w:val="24"/>
        </w:rPr>
        <w:t> </w:t>
      </w:r>
      <w:hyperlink r:id="rId15" w:tooltip="Learn more about phenolic compounds from ScienceDirect's AI-generated Topic Pages" w:history="1">
        <w:r w:rsidRPr="003D5EC9">
          <w:rPr>
            <w:rStyle w:val="Hyperlink"/>
            <w:rFonts w:asciiTheme="majorBidi" w:hAnsiTheme="majorBidi" w:cstheme="majorBidi"/>
            <w:color w:val="2E2E2E"/>
            <w:sz w:val="24"/>
            <w:szCs w:val="24"/>
            <w:u w:val="none"/>
          </w:rPr>
          <w:t>phenolic compounds</w:t>
        </w:r>
      </w:hyperlink>
      <w:r w:rsidRPr="003D5EC9">
        <w:rPr>
          <w:rFonts w:asciiTheme="majorBidi" w:hAnsiTheme="majorBidi" w:cstheme="majorBidi"/>
          <w:color w:val="2E2E2E"/>
          <w:sz w:val="24"/>
          <w:szCs w:val="24"/>
        </w:rPr>
        <w:t xml:space="preserve">  facilitate  their radical scavenging </w:t>
      </w:r>
      <w:r w:rsidRPr="003D5EC9">
        <w:rPr>
          <w:rStyle w:val="Hyperlink"/>
          <w:rFonts w:asciiTheme="majorBidi" w:hAnsiTheme="majorBidi" w:cstheme="majorBidi"/>
          <w:color w:val="2E2E2E"/>
          <w:sz w:val="24"/>
          <w:szCs w:val="24"/>
          <w:u w:val="none"/>
        </w:rPr>
        <w:t>and</w:t>
      </w:r>
      <w:r w:rsidRPr="003D5EC9">
        <w:rPr>
          <w:rFonts w:asciiTheme="majorBidi" w:hAnsiTheme="majorBidi" w:cstheme="majorBidi"/>
          <w:color w:val="2E2E2E"/>
          <w:sz w:val="24"/>
          <w:szCs w:val="24"/>
        </w:rPr>
        <w:t xml:space="preserve"> redox properties protecting cell against </w:t>
      </w:r>
      <w:r w:rsidRPr="003D5EC9">
        <w:rPr>
          <w:rFonts w:asciiTheme="majorBidi" w:hAnsiTheme="majorBidi" w:cstheme="majorBidi"/>
          <w:color w:val="2E2E2E"/>
          <w:sz w:val="24"/>
          <w:szCs w:val="24"/>
        </w:rPr>
        <w:lastRenderedPageBreak/>
        <w:t xml:space="preserve">destructive oxidative damage limiting numerous degenerative diseases </w:t>
      </w:r>
      <w:r w:rsidRPr="003D5EC9">
        <w:rPr>
          <w:rFonts w:asciiTheme="majorBidi" w:hAnsiTheme="majorBidi" w:cstheme="majorBidi"/>
          <w:color w:val="2E2E2E"/>
          <w:sz w:val="24"/>
          <w:szCs w:val="24"/>
        </w:rPr>
        <w:fldChar w:fldCharType="begin"/>
      </w:r>
      <w:r w:rsidR="00954DC3" w:rsidRPr="003D5EC9">
        <w:rPr>
          <w:rFonts w:asciiTheme="majorBidi" w:hAnsiTheme="majorBidi" w:cstheme="majorBidi"/>
          <w:color w:val="2E2E2E"/>
          <w:sz w:val="24"/>
          <w:szCs w:val="24"/>
        </w:rPr>
        <w:instrText xml:space="preserve"> ADDIN EN.CITE &lt;EndNote&gt;&lt;Cite&gt;&lt;Author&gt;Halder&lt;/Author&gt;&lt;Year&gt;2022&lt;/Year&gt;&lt;RecNum&gt;114&lt;/RecNum&gt;&lt;DisplayText&gt;[45, 50]&lt;/DisplayText&gt;&lt;record&gt;&lt;rec-number&gt;114&lt;/rec-number&gt;&lt;foreign-keys&gt;&lt;key app="EN" db-id="av0rvetrzzwrt3e0fvjptpruvx2vz999rwva" timestamp="1725263817"&gt;114&lt;/key&gt;&lt;/foreign-keys&gt;&lt;ref-type name="Journal Article"&gt;17&lt;/ref-type&gt;&lt;contributors&gt;&lt;authors&gt;&lt;author&gt;Halder, Shreyasi&lt;/author&gt;&lt;author&gt;Dutta, Suchandra&lt;/author&gt;&lt;author&gt;Khaled, Kazi Layla&lt;/author&gt;&lt;/authors&gt;&lt;/contributors&gt;&lt;titles&gt;&lt;title&gt;Evaluation of phytochemical content and in vitro antioxidant properties of methanol extract of Allium cepa, Carica papaya and Cucurbita maxima blossoms&lt;/title&gt;&lt;secondary-title&gt;Food Chem. Adv.&lt;/secondary-title&gt;&lt;/titles&gt;&lt;periodical&gt;&lt;full-title&gt;Food Chem. Adv.&lt;/full-title&gt;&lt;/periodical&gt;&lt;pages&gt;100104&lt;/pages&gt;&lt;volume&gt;1&lt;/volume&gt;&lt;dates&gt;&lt;year&gt;2022&lt;/year&gt;&lt;/dates&gt;&lt;isbn&gt;2772-753X&lt;/isbn&gt;&lt;urls&gt;&lt;/urls&gt;&lt;/record&gt;&lt;/Cite&gt;&lt;Cite&gt;&lt;Author&gt;Husin&lt;/Author&gt;&lt;Year&gt;2019&lt;/Year&gt;&lt;RecNum&gt;109&lt;/RecNum&gt;&lt;record&gt;&lt;rec-number&gt;109&lt;/rec-number&gt;&lt;foreign-keys&gt;&lt;key app="EN" db-id="av0rvetrzzwrt3e0fvjptpruvx2vz999rwva" timestamp="1725263816"&gt;109&lt;/key&gt;&lt;/foreign-keys&gt;&lt;ref-type name="Journal Article"&gt;17&lt;/ref-type&gt;&lt;contributors&gt;&lt;authors&gt;&lt;author&gt;Husin, Fitrien&lt;/author&gt;&lt;author&gt;Ya&amp;apos;akob, Harisun&lt;/author&gt;&lt;author&gt;Abd Rashid, Siti Norazlina&lt;/author&gt;&lt;author&gt;Shahar, Saleha&lt;/author&gt;&lt;author&gt;Soib, Husnul Hanani&lt;/author&gt;&lt;/authors&gt;&lt;/contributors&gt;&lt;titles&gt;&lt;title&gt;Cytotoxicity study and antioxidant activity of crude extracts and SPE fractions from Carica papaya leaves&lt;/title&gt;&lt;secondary-title&gt;Biocatal. Agr. Biotechnol.&lt;/secondary-title&gt;&lt;/titles&gt;&lt;periodical&gt;&lt;full-title&gt;Biocatal. Agr. Biotechnol.&lt;/full-title&gt;&lt;/periodical&gt;&lt;pages&gt;101130&lt;/pages&gt;&lt;volume&gt;19&lt;/volume&gt;&lt;dates&gt;&lt;year&gt;2019&lt;/year&gt;&lt;/dates&gt;&lt;isbn&gt;1878-8181&lt;/isbn&gt;&lt;urls&gt;&lt;/urls&gt;&lt;/record&gt;&lt;/Cite&gt;&lt;/EndNote&gt;</w:instrText>
      </w:r>
      <w:r w:rsidRPr="003D5EC9">
        <w:rPr>
          <w:rFonts w:asciiTheme="majorBidi" w:hAnsiTheme="majorBidi" w:cstheme="majorBidi"/>
          <w:color w:val="2E2E2E"/>
          <w:sz w:val="24"/>
          <w:szCs w:val="24"/>
        </w:rPr>
        <w:fldChar w:fldCharType="separate"/>
      </w:r>
      <w:r w:rsidR="00E13A3A" w:rsidRPr="003D5EC9">
        <w:rPr>
          <w:rFonts w:asciiTheme="majorBidi" w:hAnsiTheme="majorBidi" w:cstheme="majorBidi"/>
          <w:noProof/>
          <w:color w:val="2E2E2E"/>
          <w:sz w:val="24"/>
          <w:szCs w:val="24"/>
        </w:rPr>
        <w:t>[45, 50]</w:t>
      </w:r>
      <w:r w:rsidRPr="003D5EC9">
        <w:rPr>
          <w:rFonts w:asciiTheme="majorBidi" w:hAnsiTheme="majorBidi" w:cstheme="majorBidi"/>
          <w:color w:val="2E2E2E"/>
          <w:sz w:val="24"/>
          <w:szCs w:val="24"/>
        </w:rPr>
        <w:fldChar w:fldCharType="end"/>
      </w:r>
      <w:r w:rsidRPr="003D5EC9">
        <w:rPr>
          <w:rFonts w:asciiTheme="majorBidi" w:hAnsiTheme="majorBidi" w:cstheme="majorBidi"/>
          <w:color w:val="2E2E2E"/>
          <w:sz w:val="24"/>
          <w:szCs w:val="24"/>
        </w:rPr>
        <w:t xml:space="preserve">. </w:t>
      </w:r>
      <w:r w:rsidR="0037747A" w:rsidRPr="003D5EC9">
        <w:rPr>
          <w:rFonts w:asciiTheme="majorBidi" w:hAnsiTheme="majorBidi" w:cstheme="majorBidi"/>
          <w:color w:val="2E2E2E"/>
          <w:sz w:val="24"/>
          <w:szCs w:val="24"/>
        </w:rPr>
        <w:t>Interestingly, caffeoyl malic acid, found in the extract of papaya female leaf, exhibits free radical-scavenging and antioxidant activities due to the presence of the catechol group. Malic acid may contribute to this activity yet it’s role is less significant when compared to caffeoyl moiety</w:t>
      </w:r>
      <w:r w:rsidR="0037747A" w:rsidRPr="003D5EC9">
        <w:rPr>
          <w:rFonts w:asciiTheme="majorBidi" w:hAnsiTheme="majorBidi" w:cstheme="majorBidi"/>
          <w:color w:val="2E2E2E"/>
          <w:sz w:val="24"/>
          <w:szCs w:val="24"/>
        </w:rPr>
        <w:fldChar w:fldCharType="begin"/>
      </w:r>
      <w:r w:rsidR="00954DC3" w:rsidRPr="003D5EC9">
        <w:rPr>
          <w:rFonts w:asciiTheme="majorBidi" w:hAnsiTheme="majorBidi" w:cstheme="majorBidi"/>
          <w:color w:val="2E2E2E"/>
          <w:sz w:val="24"/>
          <w:szCs w:val="24"/>
        </w:rPr>
        <w:instrText xml:space="preserve"> ADDIN EN.CITE &lt;EndNote&gt;&lt;Cite&gt;&lt;Author&gt;Cho&lt;/Author&gt;&lt;Year&gt;2014&lt;/Year&gt;&lt;RecNum&gt;118&lt;/RecNum&gt;&lt;DisplayText&gt;[54]&lt;/DisplayText&gt;&lt;record&gt;&lt;rec-number&gt;118&lt;/rec-number&gt;&lt;foreign-keys&gt;&lt;key app="EN" db-id="av0rvetrzzwrt3e0fvjptpruvx2vz999rwva" timestamp="1725263818"&gt;118&lt;/key&gt;&lt;/foreign-keys&gt;&lt;ref-type name="Journal Article"&gt;17&lt;/ref-type&gt;&lt;contributors&gt;&lt;authors&gt;&lt;author&gt;Cho, Jeong-Yong&lt;/author&gt;&lt;author&gt;Lee, Yu Geon&lt;/author&gt;&lt;author&gt;Lee, Sang-Hyun&lt;/author&gt;&lt;author&gt;Kim, Wol-Soo&lt;/author&gt;&lt;author&gt;Park, Keun-Hyung&lt;/author&gt;&lt;author&gt;Moon, Jae-Hak&lt;/author&gt;&lt;/authors&gt;&lt;/contributors&gt;&lt;titles&gt;&lt;title&gt;An ether and three ester derivatives of phenylpropanoid from pear (Pyrus pyrifolia Nakai cv. Chuhwangbae) fruit and their radical-scavenging activity&lt;/title&gt;&lt;secondary-title&gt;Food science and biotechnology&lt;/secondary-title&gt;&lt;/titles&gt;&lt;periodical&gt;&lt;full-title&gt;Food science and biotechnology&lt;/full-title&gt;&lt;/periodical&gt;&lt;pages&gt;253-259&lt;/pages&gt;&lt;volume&gt;23&lt;/volume&gt;&lt;dates&gt;&lt;year&gt;2014&lt;/year&gt;&lt;/dates&gt;&lt;isbn&gt;1226-7708&lt;/isbn&gt;&lt;urls&gt;&lt;/urls&gt;&lt;/record&gt;&lt;/Cite&gt;&lt;/EndNote&gt;</w:instrText>
      </w:r>
      <w:r w:rsidR="0037747A" w:rsidRPr="003D5EC9">
        <w:rPr>
          <w:rFonts w:asciiTheme="majorBidi" w:hAnsiTheme="majorBidi" w:cstheme="majorBidi"/>
          <w:color w:val="2E2E2E"/>
          <w:sz w:val="24"/>
          <w:szCs w:val="24"/>
        </w:rPr>
        <w:fldChar w:fldCharType="separate"/>
      </w:r>
      <w:r w:rsidR="00E13A3A" w:rsidRPr="003D5EC9">
        <w:rPr>
          <w:rFonts w:asciiTheme="majorBidi" w:hAnsiTheme="majorBidi" w:cstheme="majorBidi"/>
          <w:noProof/>
          <w:color w:val="2E2E2E"/>
          <w:sz w:val="24"/>
          <w:szCs w:val="24"/>
        </w:rPr>
        <w:t>[54]</w:t>
      </w:r>
      <w:r w:rsidR="0037747A" w:rsidRPr="003D5EC9">
        <w:rPr>
          <w:rFonts w:asciiTheme="majorBidi" w:hAnsiTheme="majorBidi" w:cstheme="majorBidi"/>
          <w:color w:val="2E2E2E"/>
          <w:sz w:val="24"/>
          <w:szCs w:val="24"/>
        </w:rPr>
        <w:fldChar w:fldCharType="end"/>
      </w:r>
      <w:r w:rsidR="0037747A" w:rsidRPr="003D5EC9">
        <w:rPr>
          <w:rFonts w:asciiTheme="majorBidi" w:hAnsiTheme="majorBidi" w:cstheme="majorBidi"/>
          <w:color w:val="2E2E2E"/>
          <w:sz w:val="24"/>
          <w:szCs w:val="24"/>
        </w:rPr>
        <w:t xml:space="preserve">.  Karakousi et al reported that feruloyl, caffeoyl and </w:t>
      </w:r>
      <w:r w:rsidR="0037747A" w:rsidRPr="003D5EC9">
        <w:rPr>
          <w:rFonts w:asciiTheme="majorBidi" w:hAnsiTheme="majorBidi" w:cstheme="majorBidi"/>
          <w:sz w:val="24"/>
          <w:szCs w:val="24"/>
        </w:rPr>
        <w:t xml:space="preserve">coumaroyl </w:t>
      </w:r>
      <w:r w:rsidR="0037747A" w:rsidRPr="003D5EC9">
        <w:rPr>
          <w:rFonts w:asciiTheme="majorBidi" w:hAnsiTheme="majorBidi" w:cstheme="majorBidi"/>
          <w:color w:val="2E2E2E"/>
          <w:sz w:val="24"/>
          <w:szCs w:val="24"/>
        </w:rPr>
        <w:t xml:space="preserve">moieties contribute to the free radical-scavenging activity of compounds </w:t>
      </w:r>
      <w:r w:rsidR="0037747A" w:rsidRPr="003D5EC9">
        <w:rPr>
          <w:rFonts w:asciiTheme="majorBidi" w:hAnsiTheme="majorBidi" w:cstheme="majorBidi"/>
          <w:color w:val="2E2E2E"/>
          <w:sz w:val="24"/>
          <w:szCs w:val="24"/>
        </w:rPr>
        <w:fldChar w:fldCharType="begin"/>
      </w:r>
      <w:r w:rsidR="00954DC3" w:rsidRPr="003D5EC9">
        <w:rPr>
          <w:rFonts w:asciiTheme="majorBidi" w:hAnsiTheme="majorBidi" w:cstheme="majorBidi"/>
          <w:color w:val="2E2E2E"/>
          <w:sz w:val="24"/>
          <w:szCs w:val="24"/>
        </w:rPr>
        <w:instrText xml:space="preserve"> ADDIN EN.CITE &lt;EndNote&gt;&lt;Cite&gt;&lt;Author&gt;Karakousi&lt;/Author&gt;&lt;Year&gt;2024&lt;/Year&gt;&lt;RecNum&gt;119&lt;/RecNum&gt;&lt;DisplayText&gt;[55]&lt;/DisplayText&gt;&lt;record&gt;&lt;rec-number&gt;119&lt;/rec-number&gt;&lt;foreign-keys&gt;&lt;key app="EN" db-id="av0rvetrzzwrt3e0fvjptpruvx2vz999rwva" timestamp="1725263818"&gt;119&lt;/key&gt;&lt;/foreign-keys&gt;&lt;ref-type name="Journal Article"&gt;17&lt;/ref-type&gt;&lt;contributors&gt;&lt;authors&gt;&lt;author&gt;Karakousi, Christina-Vasiliki&lt;/author&gt;&lt;author&gt;Xanthippi, Beilektsidou&lt;/author&gt;&lt;author&gt;Theano, Samara&lt;/author&gt;&lt;author&gt;Eugene, Kokkalou&lt;/author&gt;&lt;/authors&gt;&lt;/contributors&gt;&lt;titles&gt;&lt;title&gt;Phytochemical analysis, antioxidant and ALR2 inhibitory activity of Sorbus torminalis (L.) fruits at different maturity stages&lt;/title&gt;&lt;secondary-title&gt;Fitoterapia&lt;/secondary-title&gt;&lt;/titles&gt;&lt;periodical&gt;&lt;full-title&gt;Fitoterapia&lt;/full-title&gt;&lt;/periodical&gt;&lt;pages&gt;105863&lt;/pages&gt;&lt;volume&gt;175&lt;/volume&gt;&lt;dates&gt;&lt;year&gt;2024&lt;/year&gt;&lt;/dates&gt;&lt;isbn&gt;0367-326X&lt;/isbn&gt;&lt;urls&gt;&lt;/urls&gt;&lt;/record&gt;&lt;/Cite&gt;&lt;/EndNote&gt;</w:instrText>
      </w:r>
      <w:r w:rsidR="0037747A" w:rsidRPr="003D5EC9">
        <w:rPr>
          <w:rFonts w:asciiTheme="majorBidi" w:hAnsiTheme="majorBidi" w:cstheme="majorBidi"/>
          <w:color w:val="2E2E2E"/>
          <w:sz w:val="24"/>
          <w:szCs w:val="24"/>
        </w:rPr>
        <w:fldChar w:fldCharType="separate"/>
      </w:r>
      <w:r w:rsidR="00E13A3A" w:rsidRPr="003D5EC9">
        <w:rPr>
          <w:rFonts w:asciiTheme="majorBidi" w:hAnsiTheme="majorBidi" w:cstheme="majorBidi"/>
          <w:noProof/>
          <w:color w:val="2E2E2E"/>
          <w:sz w:val="24"/>
          <w:szCs w:val="24"/>
        </w:rPr>
        <w:t>[55]</w:t>
      </w:r>
      <w:r w:rsidR="0037747A" w:rsidRPr="003D5EC9">
        <w:rPr>
          <w:rFonts w:asciiTheme="majorBidi" w:hAnsiTheme="majorBidi" w:cstheme="majorBidi"/>
          <w:color w:val="2E2E2E"/>
          <w:sz w:val="24"/>
          <w:szCs w:val="24"/>
        </w:rPr>
        <w:fldChar w:fldCharType="end"/>
      </w:r>
      <w:r w:rsidR="0037747A" w:rsidRPr="003D5EC9">
        <w:rPr>
          <w:rFonts w:asciiTheme="majorBidi" w:hAnsiTheme="majorBidi" w:cstheme="majorBidi"/>
          <w:color w:val="2E2E2E"/>
          <w:sz w:val="24"/>
          <w:szCs w:val="24"/>
        </w:rPr>
        <w:t xml:space="preserve">. </w:t>
      </w:r>
      <w:r w:rsidR="0037747A" w:rsidRPr="003D5EC9">
        <w:rPr>
          <w:rFonts w:asciiTheme="majorBidi" w:hAnsiTheme="majorBidi" w:cstheme="majorBidi"/>
        </w:rPr>
        <w:t xml:space="preserve"> </w:t>
      </w:r>
      <w:r w:rsidRPr="003D5EC9">
        <w:rPr>
          <w:rFonts w:asciiTheme="majorBidi" w:hAnsiTheme="majorBidi" w:cstheme="majorBidi"/>
          <w:color w:val="2E2E2E"/>
          <w:sz w:val="24"/>
          <w:szCs w:val="24"/>
        </w:rPr>
        <w:t xml:space="preserve">Our research is the first to report the antioxidant and free radical scavenging activities of </w:t>
      </w:r>
      <w:r w:rsidR="00CE4B72" w:rsidRPr="003D5EC9">
        <w:rPr>
          <w:rFonts w:asciiTheme="majorBidi" w:hAnsiTheme="majorBidi" w:cstheme="majorBidi"/>
          <w:color w:val="2E2E2E"/>
          <w:sz w:val="24"/>
          <w:szCs w:val="24"/>
        </w:rPr>
        <w:t xml:space="preserve">the extracts obtained from </w:t>
      </w:r>
      <w:r w:rsidRPr="003D5EC9">
        <w:rPr>
          <w:rFonts w:asciiTheme="majorBidi" w:hAnsiTheme="majorBidi" w:cstheme="majorBidi"/>
          <w:color w:val="2E2E2E"/>
          <w:sz w:val="24"/>
          <w:szCs w:val="24"/>
        </w:rPr>
        <w:t>different papaya organs</w:t>
      </w:r>
      <w:r w:rsidR="00BA2CEE" w:rsidRPr="003D5EC9">
        <w:rPr>
          <w:rFonts w:asciiTheme="majorBidi" w:hAnsiTheme="majorBidi" w:cstheme="majorBidi"/>
          <w:color w:val="2E2E2E"/>
          <w:sz w:val="24"/>
          <w:szCs w:val="24"/>
        </w:rPr>
        <w:t xml:space="preserve"> </w:t>
      </w:r>
      <w:r w:rsidRPr="003D5EC9">
        <w:rPr>
          <w:rFonts w:asciiTheme="majorBidi" w:hAnsiTheme="majorBidi" w:cstheme="majorBidi"/>
          <w:sz w:val="24"/>
          <w:szCs w:val="24"/>
        </w:rPr>
        <w:t>using different antioxidant assays (DPPH, ABTS, FRAP, metal chelating, CUPRAC and phosphomolybdenum)</w:t>
      </w:r>
      <w:r w:rsidR="00CE4B72" w:rsidRPr="003D5EC9">
        <w:rPr>
          <w:rFonts w:asciiTheme="majorBidi" w:hAnsiTheme="majorBidi" w:cstheme="majorBidi"/>
          <w:sz w:val="24"/>
          <w:szCs w:val="24"/>
        </w:rPr>
        <w:t>.</w:t>
      </w:r>
      <w:r w:rsidRPr="003D5EC9">
        <w:rPr>
          <w:rFonts w:asciiTheme="majorBidi" w:hAnsiTheme="majorBidi" w:cstheme="majorBidi"/>
          <w:sz w:val="24"/>
          <w:szCs w:val="24"/>
        </w:rPr>
        <w:t xml:space="preserve"> </w:t>
      </w:r>
      <w:r w:rsidR="00CE4B72" w:rsidRPr="003D5EC9">
        <w:rPr>
          <w:rFonts w:asciiTheme="majorBidi" w:hAnsiTheme="majorBidi" w:cstheme="majorBidi"/>
          <w:sz w:val="24"/>
          <w:szCs w:val="24"/>
        </w:rPr>
        <w:t xml:space="preserve">Accordingly, </w:t>
      </w:r>
      <w:r w:rsidRPr="003D5EC9">
        <w:rPr>
          <w:rFonts w:asciiTheme="majorBidi" w:hAnsiTheme="majorBidi" w:cstheme="majorBidi"/>
          <w:sz w:val="24"/>
          <w:szCs w:val="24"/>
        </w:rPr>
        <w:t>the</w:t>
      </w:r>
      <w:r w:rsidR="00CE4B72" w:rsidRPr="003D5EC9">
        <w:rPr>
          <w:rFonts w:asciiTheme="majorBidi" w:hAnsiTheme="majorBidi" w:cstheme="majorBidi"/>
          <w:sz w:val="24"/>
          <w:szCs w:val="24"/>
        </w:rPr>
        <w:t>se</w:t>
      </w:r>
      <w:r w:rsidRPr="003D5EC9">
        <w:rPr>
          <w:rFonts w:asciiTheme="majorBidi" w:hAnsiTheme="majorBidi" w:cstheme="majorBidi"/>
          <w:sz w:val="24"/>
          <w:szCs w:val="24"/>
        </w:rPr>
        <w:t xml:space="preserve"> results </w:t>
      </w:r>
      <w:r w:rsidR="00CE4B72" w:rsidRPr="003D5EC9">
        <w:rPr>
          <w:rFonts w:asciiTheme="majorBidi" w:hAnsiTheme="majorBidi" w:cstheme="majorBidi"/>
          <w:sz w:val="24"/>
          <w:szCs w:val="24"/>
        </w:rPr>
        <w:t>encourage further thorough</w:t>
      </w:r>
      <w:r w:rsidRPr="003D5EC9">
        <w:rPr>
          <w:rFonts w:asciiTheme="majorBidi" w:hAnsiTheme="majorBidi" w:cstheme="majorBidi"/>
          <w:sz w:val="24"/>
          <w:szCs w:val="24"/>
        </w:rPr>
        <w:t xml:space="preserve"> </w:t>
      </w:r>
      <w:r w:rsidR="00BA2CEE" w:rsidRPr="003D5EC9">
        <w:rPr>
          <w:rFonts w:asciiTheme="majorBidi" w:hAnsiTheme="majorBidi" w:cstheme="majorBidi"/>
          <w:sz w:val="24"/>
          <w:szCs w:val="24"/>
        </w:rPr>
        <w:t>in-depth</w:t>
      </w:r>
      <w:r w:rsidR="00CE4B72" w:rsidRPr="003D5EC9">
        <w:rPr>
          <w:rFonts w:asciiTheme="majorBidi" w:hAnsiTheme="majorBidi" w:cstheme="majorBidi"/>
          <w:sz w:val="24"/>
          <w:szCs w:val="24"/>
        </w:rPr>
        <w:t xml:space="preserve"> investigation of these papaya extracts in amelioration of </w:t>
      </w:r>
      <w:r w:rsidRPr="003D5EC9">
        <w:rPr>
          <w:rFonts w:asciiTheme="majorBidi" w:hAnsiTheme="majorBidi" w:cstheme="majorBidi"/>
          <w:sz w:val="24"/>
          <w:szCs w:val="24"/>
        </w:rPr>
        <w:t>degenerative disease</w:t>
      </w:r>
      <w:r w:rsidR="00CA25C4" w:rsidRPr="003D5EC9">
        <w:rPr>
          <w:rFonts w:asciiTheme="majorBidi" w:hAnsiTheme="majorBidi" w:cstheme="majorBidi"/>
          <w:sz w:val="24"/>
          <w:szCs w:val="24"/>
        </w:rPr>
        <w:t>s.</w:t>
      </w:r>
    </w:p>
    <w:p w14:paraId="5AA2DB57" w14:textId="5B68F147" w:rsidR="00BA7FB3" w:rsidRPr="003D5EC9" w:rsidRDefault="00BA7FB3" w:rsidP="009417F1">
      <w:pPr>
        <w:pStyle w:val="ListParagraph"/>
        <w:numPr>
          <w:ilvl w:val="2"/>
          <w:numId w:val="11"/>
        </w:numPr>
        <w:spacing w:line="480" w:lineRule="auto"/>
        <w:jc w:val="both"/>
        <w:rPr>
          <w:rFonts w:asciiTheme="majorBidi" w:hAnsiTheme="majorBidi" w:cstheme="majorBidi"/>
          <w:b/>
          <w:bCs/>
          <w:sz w:val="24"/>
          <w:szCs w:val="24"/>
        </w:rPr>
      </w:pPr>
      <w:r w:rsidRPr="003D5EC9">
        <w:rPr>
          <w:rFonts w:asciiTheme="majorBidi" w:hAnsiTheme="majorBidi" w:cstheme="majorBidi"/>
          <w:b/>
          <w:bCs/>
          <w:i/>
          <w:iCs/>
          <w:color w:val="2E2E2E"/>
          <w:sz w:val="24"/>
          <w:szCs w:val="24"/>
        </w:rPr>
        <w:t>I</w:t>
      </w:r>
      <w:r w:rsidR="00CA25C4" w:rsidRPr="003D5EC9">
        <w:rPr>
          <w:rFonts w:asciiTheme="majorBidi" w:hAnsiTheme="majorBidi" w:cstheme="majorBidi"/>
          <w:b/>
          <w:bCs/>
          <w:i/>
          <w:iCs/>
          <w:color w:val="2E2E2E"/>
          <w:sz w:val="24"/>
          <w:szCs w:val="24"/>
        </w:rPr>
        <w:t>n</w:t>
      </w:r>
      <w:r w:rsidRPr="003D5EC9">
        <w:rPr>
          <w:rFonts w:asciiTheme="majorBidi" w:hAnsiTheme="majorBidi" w:cstheme="majorBidi"/>
          <w:b/>
          <w:bCs/>
          <w:i/>
          <w:iCs/>
          <w:color w:val="2E2E2E"/>
          <w:sz w:val="24"/>
          <w:szCs w:val="24"/>
        </w:rPr>
        <w:t xml:space="preserve"> vitro</w:t>
      </w:r>
      <w:r w:rsidRPr="003D5EC9">
        <w:rPr>
          <w:rFonts w:asciiTheme="majorBidi" w:hAnsiTheme="majorBidi" w:cstheme="majorBidi"/>
          <w:b/>
          <w:bCs/>
          <w:color w:val="2E2E2E"/>
          <w:sz w:val="24"/>
          <w:szCs w:val="24"/>
        </w:rPr>
        <w:t xml:space="preserve"> </w:t>
      </w:r>
      <w:r w:rsidR="00CA25C4" w:rsidRPr="003D5EC9">
        <w:rPr>
          <w:rFonts w:asciiTheme="majorBidi" w:hAnsiTheme="majorBidi" w:cstheme="majorBidi"/>
          <w:b/>
          <w:bCs/>
          <w:sz w:val="24"/>
          <w:szCs w:val="24"/>
        </w:rPr>
        <w:t xml:space="preserve">enzyme inhibitory activities </w:t>
      </w:r>
    </w:p>
    <w:p w14:paraId="34C57598" w14:textId="436D6878" w:rsidR="00BA7FB3" w:rsidRPr="003D5EC9" w:rsidRDefault="00BA7FB3" w:rsidP="00954DC3">
      <w:pPr>
        <w:pStyle w:val="HTMLPreformatted"/>
        <w:spacing w:line="480" w:lineRule="auto"/>
        <w:jc w:val="both"/>
        <w:rPr>
          <w:rFonts w:asciiTheme="majorBidi" w:hAnsiTheme="majorBidi" w:cstheme="majorBidi"/>
          <w:sz w:val="24"/>
          <w:szCs w:val="24"/>
        </w:rPr>
      </w:pPr>
      <w:r w:rsidRPr="003D5EC9">
        <w:rPr>
          <w:rFonts w:asciiTheme="majorBidi" w:hAnsiTheme="majorBidi" w:cstheme="majorBidi"/>
          <w:sz w:val="24"/>
          <w:szCs w:val="24"/>
        </w:rPr>
        <w:t>Alzheimer's disease</w:t>
      </w:r>
      <w:r w:rsidRPr="003D5EC9">
        <w:rPr>
          <w:rFonts w:asciiTheme="majorBidi" w:hAnsiTheme="majorBidi" w:cstheme="majorBidi"/>
          <w:color w:val="2E2E2E"/>
          <w:sz w:val="24"/>
          <w:szCs w:val="24"/>
        </w:rPr>
        <w:t xml:space="preserve"> (AD) is affecting </w:t>
      </w:r>
      <w:r w:rsidRPr="003D5EC9">
        <w:rPr>
          <w:rFonts w:asciiTheme="majorBidi" w:hAnsiTheme="majorBidi" w:cstheme="majorBidi"/>
          <w:sz w:val="24"/>
          <w:szCs w:val="24"/>
        </w:rPr>
        <w:t xml:space="preserve">over 45 million people of the world population  </w:t>
      </w:r>
      <w:r w:rsidRPr="003D5EC9">
        <w:rPr>
          <w:rFonts w:asciiTheme="majorBidi" w:hAnsiTheme="majorBidi" w:cstheme="majorBidi"/>
          <w:color w:val="2E2E2E"/>
          <w:sz w:val="24"/>
          <w:szCs w:val="24"/>
        </w:rPr>
        <w:fldChar w:fldCharType="begin"/>
      </w:r>
      <w:r w:rsidR="00954DC3" w:rsidRPr="003D5EC9">
        <w:rPr>
          <w:rFonts w:asciiTheme="majorBidi" w:hAnsiTheme="majorBidi" w:cstheme="majorBidi"/>
          <w:color w:val="2E2E2E"/>
          <w:sz w:val="24"/>
          <w:szCs w:val="24"/>
        </w:rPr>
        <w:instrText xml:space="preserve"> ADDIN EN.CITE &lt;EndNote&gt;&lt;Cite&gt;&lt;Author&gt;Santos&lt;/Author&gt;&lt;Year&gt;2018&lt;/Year&gt;&lt;RecNum&gt;120&lt;/RecNum&gt;&lt;DisplayText&gt;[56]&lt;/DisplayText&gt;&lt;record&gt;&lt;rec-number&gt;120&lt;/rec-number&gt;&lt;foreign-keys&gt;&lt;key app="EN" db-id="av0rvetrzzwrt3e0fvjptpruvx2vz999rwva" timestamp="1725263818"&gt;120&lt;/key&gt;&lt;/foreign-keys&gt;&lt;ref-type name="Journal Article"&gt;17&lt;/ref-type&gt;&lt;contributors&gt;&lt;authors&gt;&lt;author&gt;Santos, Thaiane Coelho dos&lt;/author&gt;&lt;author&gt;Gomes, Thaís Mota&lt;/author&gt;&lt;author&gt;Pinto, Bruno Araújo Serra&lt;/author&gt;&lt;author&gt;Camara, Adriana Leandro&lt;/author&gt;&lt;author&gt;Paes, Antonio Marcus De Andrade&lt;/author&gt;&lt;/authors&gt;&lt;/contributors&gt;&lt;titles&gt;&lt;title&gt;Naturally occurring acetylcholinesterase inhibitors and their potential use for Alzheimer&amp;apos;s disease therapy&lt;/title&gt;&lt;secondary-title&gt;Frontiers in Pharmacology&lt;/secondary-title&gt;&lt;/titles&gt;&lt;periodical&gt;&lt;full-title&gt;Frontiers in pharmacology&lt;/full-title&gt;&lt;/periodical&gt;&lt;pages&gt;1192&lt;/pages&gt;&lt;volume&gt;9&lt;/volume&gt;&lt;dates&gt;&lt;year&gt;2018&lt;/year&gt;&lt;/dates&gt;&lt;isbn&gt;1663-9812&lt;/isbn&gt;&lt;urls&gt;&lt;/urls&gt;&lt;/record&gt;&lt;/Cite&gt;&lt;/EndNote&gt;</w:instrText>
      </w:r>
      <w:r w:rsidRPr="003D5EC9">
        <w:rPr>
          <w:rFonts w:asciiTheme="majorBidi" w:hAnsiTheme="majorBidi" w:cstheme="majorBidi"/>
          <w:color w:val="2E2E2E"/>
          <w:sz w:val="24"/>
          <w:szCs w:val="24"/>
        </w:rPr>
        <w:fldChar w:fldCharType="separate"/>
      </w:r>
      <w:r w:rsidR="00E13A3A" w:rsidRPr="003D5EC9">
        <w:rPr>
          <w:rFonts w:asciiTheme="majorBidi" w:hAnsiTheme="majorBidi" w:cstheme="majorBidi"/>
          <w:noProof/>
          <w:color w:val="2E2E2E"/>
          <w:sz w:val="24"/>
          <w:szCs w:val="24"/>
        </w:rPr>
        <w:t>[56]</w:t>
      </w:r>
      <w:r w:rsidRPr="003D5EC9">
        <w:rPr>
          <w:rFonts w:asciiTheme="majorBidi" w:hAnsiTheme="majorBidi" w:cstheme="majorBidi"/>
          <w:color w:val="2E2E2E"/>
          <w:sz w:val="24"/>
          <w:szCs w:val="24"/>
        </w:rPr>
        <w:fldChar w:fldCharType="end"/>
      </w:r>
      <w:r w:rsidRPr="003D5EC9">
        <w:rPr>
          <w:rFonts w:asciiTheme="majorBidi" w:hAnsiTheme="majorBidi" w:cstheme="majorBidi"/>
          <w:color w:val="2E2E2E"/>
          <w:sz w:val="24"/>
          <w:szCs w:val="24"/>
        </w:rPr>
        <w:t xml:space="preserve">. Deficiency in the cholinergic neurotransmission is the main cause of memory and learning impairment occurring in adult </w:t>
      </w:r>
      <w:hyperlink r:id="rId16" w:tooltip="Learn more about dementia from ScienceDirect's AI-generated Topic Pages" w:history="1">
        <w:r w:rsidRPr="003D5EC9">
          <w:rPr>
            <w:rStyle w:val="Hyperlink"/>
            <w:rFonts w:asciiTheme="majorBidi" w:hAnsiTheme="majorBidi" w:cstheme="majorBidi"/>
            <w:color w:val="2E2E2E"/>
            <w:sz w:val="24"/>
            <w:szCs w:val="24"/>
            <w:u w:val="none"/>
          </w:rPr>
          <w:t>dementia</w:t>
        </w:r>
      </w:hyperlink>
      <w:r w:rsidRPr="003D5EC9">
        <w:rPr>
          <w:rFonts w:asciiTheme="majorBidi" w:hAnsiTheme="majorBidi" w:cstheme="majorBidi"/>
          <w:color w:val="2E2E2E"/>
          <w:sz w:val="24"/>
          <w:szCs w:val="24"/>
        </w:rPr>
        <w:t xml:space="preserve"> disorders including AD </w:t>
      </w:r>
      <w:r w:rsidRPr="003D5EC9">
        <w:rPr>
          <w:rFonts w:asciiTheme="majorBidi" w:hAnsiTheme="majorBidi" w:cstheme="majorBidi"/>
          <w:color w:val="2E2E2E"/>
          <w:sz w:val="24"/>
          <w:szCs w:val="24"/>
        </w:rPr>
        <w:fldChar w:fldCharType="begin">
          <w:fldData xml:space="preserve">PEVuZE5vdGU+PENpdGU+PEF1dGhvcj5TYW50b3M8L0F1dGhvcj48WWVhcj4yMDE4PC9ZZWFyPjxS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</w:fldData>
        </w:fldChar>
      </w:r>
      <w:r w:rsidR="00954DC3" w:rsidRPr="003D5EC9">
        <w:rPr>
          <w:rFonts w:asciiTheme="majorBidi" w:hAnsiTheme="majorBidi" w:cstheme="majorBidi"/>
          <w:color w:val="2E2E2E"/>
          <w:sz w:val="24"/>
          <w:szCs w:val="24"/>
        </w:rPr>
        <w:instrText xml:space="preserve"> ADDIN EN.CITE </w:instrText>
      </w:r>
      <w:r w:rsidR="00954DC3" w:rsidRPr="003D5EC9">
        <w:rPr>
          <w:rFonts w:asciiTheme="majorBidi" w:hAnsiTheme="majorBidi" w:cstheme="majorBidi"/>
          <w:color w:val="2E2E2E"/>
          <w:sz w:val="24"/>
          <w:szCs w:val="24"/>
        </w:rPr>
        <w:fldChar w:fldCharType="begin">
          <w:fldData xml:space="preserve">PEVuZE5vdGU+PENpdGU+PEF1dGhvcj5TYW50b3M8L0F1dGhvcj48WWVhcj4yMDE4PC9ZZWFyPjxS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</w:fldData>
        </w:fldChar>
      </w:r>
      <w:r w:rsidR="00954DC3" w:rsidRPr="003D5EC9">
        <w:rPr>
          <w:rFonts w:asciiTheme="majorBidi" w:hAnsiTheme="majorBidi" w:cstheme="majorBidi"/>
          <w:color w:val="2E2E2E"/>
          <w:sz w:val="24"/>
          <w:szCs w:val="24"/>
        </w:rPr>
        <w:instrText xml:space="preserve"> ADDIN EN.CITE.DATA </w:instrText>
      </w:r>
      <w:r w:rsidR="00954DC3" w:rsidRPr="003D5EC9">
        <w:rPr>
          <w:rFonts w:asciiTheme="majorBidi" w:hAnsiTheme="majorBidi" w:cstheme="majorBidi"/>
          <w:color w:val="2E2E2E"/>
          <w:sz w:val="24"/>
          <w:szCs w:val="24"/>
        </w:rPr>
      </w:r>
      <w:r w:rsidR="00954DC3" w:rsidRPr="003D5EC9">
        <w:rPr>
          <w:rFonts w:asciiTheme="majorBidi" w:hAnsiTheme="majorBidi" w:cstheme="majorBidi"/>
          <w:color w:val="2E2E2E"/>
          <w:sz w:val="24"/>
          <w:szCs w:val="24"/>
        </w:rPr>
        <w:fldChar w:fldCharType="end"/>
      </w:r>
      <w:r w:rsidRPr="003D5EC9">
        <w:rPr>
          <w:rFonts w:asciiTheme="majorBidi" w:hAnsiTheme="majorBidi" w:cstheme="majorBidi"/>
          <w:color w:val="2E2E2E"/>
          <w:sz w:val="24"/>
          <w:szCs w:val="24"/>
        </w:rPr>
      </w:r>
      <w:r w:rsidRPr="003D5EC9">
        <w:rPr>
          <w:rFonts w:asciiTheme="majorBidi" w:hAnsiTheme="majorBidi" w:cstheme="majorBidi"/>
          <w:color w:val="2E2E2E"/>
          <w:sz w:val="24"/>
          <w:szCs w:val="24"/>
        </w:rPr>
        <w:fldChar w:fldCharType="separate"/>
      </w:r>
      <w:r w:rsidR="00E13A3A" w:rsidRPr="003D5EC9">
        <w:rPr>
          <w:rFonts w:asciiTheme="majorBidi" w:hAnsiTheme="majorBidi" w:cstheme="majorBidi"/>
          <w:noProof/>
          <w:color w:val="2E2E2E"/>
          <w:sz w:val="24"/>
          <w:szCs w:val="24"/>
        </w:rPr>
        <w:t>[56-58]</w:t>
      </w:r>
      <w:r w:rsidRPr="003D5EC9">
        <w:rPr>
          <w:rFonts w:asciiTheme="majorBidi" w:hAnsiTheme="majorBidi" w:cstheme="majorBidi"/>
          <w:color w:val="2E2E2E"/>
          <w:sz w:val="24"/>
          <w:szCs w:val="24"/>
        </w:rPr>
        <w:fldChar w:fldCharType="end"/>
      </w:r>
      <w:r w:rsidRPr="003D5EC9">
        <w:rPr>
          <w:rFonts w:asciiTheme="majorBidi" w:hAnsiTheme="majorBidi" w:cstheme="majorBidi"/>
          <w:color w:val="2E2E2E"/>
          <w:sz w:val="24"/>
          <w:szCs w:val="24"/>
        </w:rPr>
        <w:t xml:space="preserve">. </w:t>
      </w:r>
      <w:r w:rsidRPr="003D5EC9">
        <w:rPr>
          <w:rFonts w:asciiTheme="majorBidi" w:hAnsiTheme="majorBidi" w:cstheme="majorBidi"/>
          <w:sz w:val="24"/>
          <w:szCs w:val="24"/>
        </w:rPr>
        <w:t>Acetylcholine</w:t>
      </w:r>
      <w:r w:rsidRPr="003D5EC9">
        <w:rPr>
          <w:rFonts w:asciiTheme="majorBidi" w:hAnsiTheme="majorBidi" w:cstheme="majorBidi"/>
          <w:color w:val="2E2E2E"/>
          <w:sz w:val="24"/>
          <w:szCs w:val="24"/>
        </w:rPr>
        <w:t xml:space="preserve"> (Ach) is degraded in the brain by two enzymes </w:t>
      </w:r>
      <w:r w:rsidRPr="003D5EC9">
        <w:rPr>
          <w:rFonts w:asciiTheme="majorBidi" w:hAnsiTheme="majorBidi" w:cstheme="majorBidi"/>
          <w:color w:val="000000"/>
          <w:sz w:val="24"/>
          <w:szCs w:val="24"/>
          <w:shd w:val="clear" w:color="auto" w:fill="FFFFFF"/>
        </w:rPr>
        <w:t>Acetylcholinesterase (</w:t>
      </w:r>
      <w:hyperlink r:id="rId17" w:tooltip="Learn more about AChE from ScienceDirect's AI-generated Topic Pages" w:history="1">
        <w:r w:rsidRPr="003D5EC9">
          <w:rPr>
            <w:rStyle w:val="Hyperlink"/>
            <w:rFonts w:asciiTheme="majorBidi" w:hAnsiTheme="majorBidi" w:cstheme="majorBidi"/>
            <w:color w:val="2E2E2E"/>
            <w:sz w:val="24"/>
            <w:szCs w:val="24"/>
            <w:u w:val="none"/>
          </w:rPr>
          <w:t>AChE</w:t>
        </w:r>
      </w:hyperlink>
      <w:r w:rsidRPr="003D5EC9">
        <w:rPr>
          <w:rFonts w:asciiTheme="majorBidi" w:hAnsiTheme="majorBidi" w:cstheme="majorBidi"/>
          <w:sz w:val="24"/>
          <w:szCs w:val="24"/>
        </w:rPr>
        <w:t>)</w:t>
      </w:r>
      <w:r w:rsidRPr="003D5EC9">
        <w:rPr>
          <w:rFonts w:asciiTheme="majorBidi" w:hAnsiTheme="majorBidi" w:cstheme="majorBidi"/>
          <w:color w:val="2E2E2E"/>
          <w:sz w:val="24"/>
          <w:szCs w:val="24"/>
        </w:rPr>
        <w:t xml:space="preserve"> and butyrylcholinesterase (BChE) </w:t>
      </w:r>
      <w:r w:rsidRPr="003D5EC9">
        <w:rPr>
          <w:rFonts w:asciiTheme="majorBidi" w:hAnsiTheme="majorBidi" w:cstheme="majorBidi"/>
          <w:color w:val="2E2E2E"/>
          <w:sz w:val="24"/>
          <w:szCs w:val="24"/>
        </w:rPr>
        <w:fldChar w:fldCharType="begin"/>
      </w:r>
      <w:r w:rsidR="00954DC3" w:rsidRPr="003D5EC9">
        <w:rPr>
          <w:rFonts w:asciiTheme="majorBidi" w:hAnsiTheme="majorBidi" w:cstheme="majorBidi"/>
          <w:color w:val="2E2E2E"/>
          <w:sz w:val="24"/>
          <w:szCs w:val="24"/>
        </w:rPr>
        <w:instrText xml:space="preserve"> ADDIN EN.CITE &lt;EndNote&gt;&lt;Cite&gt;&lt;Author&gt;Marucci&lt;/Author&gt;&lt;Year&gt;2021&lt;/Year&gt;&lt;RecNum&gt;121&lt;/RecNum&gt;&lt;DisplayText&gt;[57]&lt;/DisplayText&gt;&lt;record&gt;&lt;rec-number&gt;121&lt;/rec-number&gt;&lt;foreign-keys&gt;&lt;key app="EN" db-id="av0rvetrzzwrt3e0fvjptpruvx2vz999rwva" timestamp="1725263818"&gt;121&lt;/key&gt;&lt;/foreign-keys&gt;&lt;ref-type name="Journal Article"&gt;17&lt;/ref-type&gt;&lt;contributors&gt;&lt;authors&gt;&lt;author&gt;Marucci, Gabriella&lt;/author&gt;&lt;author&gt;Buccioni, Michela&lt;/author&gt;&lt;author&gt;Dal Ben, Diego&lt;/author&gt;&lt;author&gt;Lambertucci, Catia&lt;/author&gt;&lt;author&gt;Volpini, Rosaria&lt;/author&gt;&lt;author&gt;Amenta, Francesco&lt;/author&gt;&lt;/authors&gt;&lt;/contributors&gt;&lt;titles&gt;&lt;title&gt;Efficacy of acetylcholinesterase inhibitors in Alzheimer&amp;apos;s disease&lt;/title&gt;&lt;secondary-title&gt;Neuropharmacology&lt;/secondary-title&gt;&lt;/titles&gt;&lt;periodical&gt;&lt;full-title&gt;Neuropharmacology&lt;/full-title&gt;&lt;/periodical&gt;&lt;pages&gt;108352&lt;/pages&gt;&lt;volume&gt;190&lt;/volume&gt;&lt;dates&gt;&lt;year&gt;2021&lt;/year&gt;&lt;/dates&gt;&lt;isbn&gt;0028-3908&lt;/isbn&gt;&lt;urls&gt;&lt;/urls&gt;&lt;/record&gt;&lt;/Cite&gt;&lt;/EndNote&gt;</w:instrText>
      </w:r>
      <w:r w:rsidRPr="003D5EC9">
        <w:rPr>
          <w:rFonts w:asciiTheme="majorBidi" w:hAnsiTheme="majorBidi" w:cstheme="majorBidi"/>
          <w:color w:val="2E2E2E"/>
          <w:sz w:val="24"/>
          <w:szCs w:val="24"/>
        </w:rPr>
        <w:fldChar w:fldCharType="separate"/>
      </w:r>
      <w:r w:rsidR="00E13A3A" w:rsidRPr="003D5EC9">
        <w:rPr>
          <w:rFonts w:asciiTheme="majorBidi" w:hAnsiTheme="majorBidi" w:cstheme="majorBidi"/>
          <w:noProof/>
          <w:color w:val="2E2E2E"/>
          <w:sz w:val="24"/>
          <w:szCs w:val="24"/>
        </w:rPr>
        <w:t>[57]</w:t>
      </w:r>
      <w:r w:rsidRPr="003D5EC9">
        <w:rPr>
          <w:rFonts w:asciiTheme="majorBidi" w:hAnsiTheme="majorBidi" w:cstheme="majorBidi"/>
          <w:color w:val="2E2E2E"/>
          <w:sz w:val="24"/>
          <w:szCs w:val="24"/>
        </w:rPr>
        <w:fldChar w:fldCharType="end"/>
      </w:r>
      <w:r w:rsidRPr="003D5EC9">
        <w:rPr>
          <w:rFonts w:asciiTheme="majorBidi" w:hAnsiTheme="majorBidi" w:cstheme="majorBidi"/>
          <w:color w:val="2E2E2E"/>
          <w:sz w:val="24"/>
          <w:szCs w:val="24"/>
        </w:rPr>
        <w:t xml:space="preserve">, thus </w:t>
      </w:r>
      <w:r w:rsidRPr="003D5EC9">
        <w:rPr>
          <w:rFonts w:asciiTheme="majorBidi" w:hAnsiTheme="majorBidi" w:cstheme="majorBidi"/>
          <w:color w:val="000000"/>
          <w:sz w:val="24"/>
          <w:szCs w:val="24"/>
          <w:shd w:val="clear" w:color="auto" w:fill="FFFFFF"/>
        </w:rPr>
        <w:t>(</w:t>
      </w:r>
      <w:hyperlink r:id="rId18" w:tooltip="Learn more about AChE from ScienceDirect's AI-generated Topic Pages" w:history="1">
        <w:r w:rsidRPr="003D5EC9">
          <w:rPr>
            <w:rStyle w:val="Hyperlink"/>
            <w:rFonts w:asciiTheme="majorBidi" w:hAnsiTheme="majorBidi" w:cstheme="majorBidi"/>
            <w:color w:val="2E2E2E"/>
            <w:sz w:val="24"/>
            <w:szCs w:val="24"/>
            <w:u w:val="none"/>
          </w:rPr>
          <w:t>AChE</w:t>
        </w:r>
      </w:hyperlink>
      <w:r w:rsidRPr="003D5EC9">
        <w:rPr>
          <w:rFonts w:asciiTheme="majorBidi" w:hAnsiTheme="majorBidi" w:cstheme="majorBidi"/>
          <w:sz w:val="24"/>
          <w:szCs w:val="24"/>
        </w:rPr>
        <w:t xml:space="preserve">) and </w:t>
      </w:r>
      <w:r w:rsidRPr="003D5EC9">
        <w:rPr>
          <w:rFonts w:asciiTheme="majorBidi" w:hAnsiTheme="majorBidi" w:cstheme="majorBidi"/>
          <w:color w:val="2E2E2E"/>
          <w:sz w:val="24"/>
          <w:szCs w:val="24"/>
        </w:rPr>
        <w:t xml:space="preserve">(BChE) inhibitors elevate the  levels of </w:t>
      </w:r>
      <w:r w:rsidR="00CC4BF6" w:rsidRPr="003D5EC9">
        <w:rPr>
          <w:rFonts w:asciiTheme="majorBidi" w:hAnsiTheme="majorBidi" w:cstheme="majorBidi"/>
          <w:color w:val="2E2E2E"/>
          <w:sz w:val="24"/>
          <w:szCs w:val="24"/>
        </w:rPr>
        <w:t xml:space="preserve">ACh </w:t>
      </w:r>
      <w:r w:rsidRPr="003D5EC9">
        <w:rPr>
          <w:rFonts w:asciiTheme="majorBidi" w:hAnsiTheme="majorBidi" w:cstheme="majorBidi"/>
          <w:color w:val="2E2E2E"/>
          <w:sz w:val="24"/>
          <w:szCs w:val="24"/>
        </w:rPr>
        <w:t xml:space="preserve">in the brain resulting in  prevention of neurotransmitter degradation and enhancing the deficiency in brain cholinergic neurotransmission </w:t>
      </w:r>
      <w:r w:rsidRPr="003D5EC9">
        <w:rPr>
          <w:rFonts w:asciiTheme="majorBidi" w:hAnsiTheme="majorBidi" w:cstheme="majorBidi"/>
          <w:color w:val="2E2E2E"/>
          <w:sz w:val="24"/>
          <w:szCs w:val="24"/>
        </w:rPr>
        <w:fldChar w:fldCharType="begin">
          <w:fldData xml:space="preserve">PEVuZE5vdGU+PENpdGU+PEF1dGhvcj5TYW50b3M8L0F1dGhvcj48WWVhcj4yMDE4PC9ZZWFyPjxS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</w:fldData>
        </w:fldChar>
      </w:r>
      <w:r w:rsidR="00954DC3" w:rsidRPr="003D5EC9">
        <w:rPr>
          <w:rFonts w:asciiTheme="majorBidi" w:hAnsiTheme="majorBidi" w:cstheme="majorBidi"/>
          <w:color w:val="2E2E2E"/>
          <w:sz w:val="24"/>
          <w:szCs w:val="24"/>
        </w:rPr>
        <w:instrText xml:space="preserve"> ADDIN EN.CITE </w:instrText>
      </w:r>
      <w:r w:rsidR="00954DC3" w:rsidRPr="003D5EC9">
        <w:rPr>
          <w:rFonts w:asciiTheme="majorBidi" w:hAnsiTheme="majorBidi" w:cstheme="majorBidi"/>
          <w:color w:val="2E2E2E"/>
          <w:sz w:val="24"/>
          <w:szCs w:val="24"/>
        </w:rPr>
        <w:fldChar w:fldCharType="begin">
          <w:fldData xml:space="preserve">PEVuZE5vdGU+PENpdGU+PEF1dGhvcj5TYW50b3M8L0F1dGhvcj48WWVhcj4yMDE4PC9ZZWFyPjxS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</w:fldData>
        </w:fldChar>
      </w:r>
      <w:r w:rsidR="00954DC3" w:rsidRPr="003D5EC9">
        <w:rPr>
          <w:rFonts w:asciiTheme="majorBidi" w:hAnsiTheme="majorBidi" w:cstheme="majorBidi"/>
          <w:color w:val="2E2E2E"/>
          <w:sz w:val="24"/>
          <w:szCs w:val="24"/>
        </w:rPr>
        <w:instrText xml:space="preserve"> ADDIN EN.CITE.DATA </w:instrText>
      </w:r>
      <w:r w:rsidR="00954DC3" w:rsidRPr="003D5EC9">
        <w:rPr>
          <w:rFonts w:asciiTheme="majorBidi" w:hAnsiTheme="majorBidi" w:cstheme="majorBidi"/>
          <w:color w:val="2E2E2E"/>
          <w:sz w:val="24"/>
          <w:szCs w:val="24"/>
        </w:rPr>
      </w:r>
      <w:r w:rsidR="00954DC3" w:rsidRPr="003D5EC9">
        <w:rPr>
          <w:rFonts w:asciiTheme="majorBidi" w:hAnsiTheme="majorBidi" w:cstheme="majorBidi"/>
          <w:color w:val="2E2E2E"/>
          <w:sz w:val="24"/>
          <w:szCs w:val="24"/>
        </w:rPr>
        <w:fldChar w:fldCharType="end"/>
      </w:r>
      <w:r w:rsidRPr="003D5EC9">
        <w:rPr>
          <w:rFonts w:asciiTheme="majorBidi" w:hAnsiTheme="majorBidi" w:cstheme="majorBidi"/>
          <w:color w:val="2E2E2E"/>
          <w:sz w:val="24"/>
          <w:szCs w:val="24"/>
        </w:rPr>
      </w:r>
      <w:r w:rsidRPr="003D5EC9">
        <w:rPr>
          <w:rFonts w:asciiTheme="majorBidi" w:hAnsiTheme="majorBidi" w:cstheme="majorBidi"/>
          <w:color w:val="2E2E2E"/>
          <w:sz w:val="24"/>
          <w:szCs w:val="24"/>
        </w:rPr>
        <w:fldChar w:fldCharType="separate"/>
      </w:r>
      <w:r w:rsidR="00E13A3A" w:rsidRPr="003D5EC9">
        <w:rPr>
          <w:rFonts w:asciiTheme="majorBidi" w:hAnsiTheme="majorBidi" w:cstheme="majorBidi"/>
          <w:noProof/>
          <w:color w:val="2E2E2E"/>
          <w:sz w:val="24"/>
          <w:szCs w:val="24"/>
        </w:rPr>
        <w:t>[56-58]</w:t>
      </w:r>
      <w:r w:rsidRPr="003D5EC9">
        <w:rPr>
          <w:rFonts w:asciiTheme="majorBidi" w:hAnsiTheme="majorBidi" w:cstheme="majorBidi"/>
          <w:color w:val="2E2E2E"/>
          <w:sz w:val="24"/>
          <w:szCs w:val="24"/>
        </w:rPr>
        <w:fldChar w:fldCharType="end"/>
      </w:r>
      <w:r w:rsidRPr="003D5EC9">
        <w:rPr>
          <w:rFonts w:asciiTheme="majorBidi" w:hAnsiTheme="majorBidi" w:cstheme="majorBidi"/>
          <w:color w:val="2E2E2E"/>
          <w:sz w:val="24"/>
          <w:szCs w:val="24"/>
        </w:rPr>
        <w:t>. Papaya immature and mature seeds, immature and mature</w:t>
      </w:r>
      <w:r w:rsidR="00E43E1D" w:rsidRPr="003D5EC9">
        <w:rPr>
          <w:rFonts w:asciiTheme="majorBidi" w:hAnsiTheme="majorBidi" w:cstheme="majorBidi"/>
          <w:color w:val="2E2E2E"/>
          <w:sz w:val="24"/>
          <w:szCs w:val="24"/>
        </w:rPr>
        <w:t xml:space="preserve"> fruits</w:t>
      </w:r>
      <w:r w:rsidRPr="003D5EC9">
        <w:rPr>
          <w:rFonts w:asciiTheme="majorBidi" w:hAnsiTheme="majorBidi" w:cstheme="majorBidi"/>
          <w:color w:val="2E2E2E"/>
          <w:sz w:val="24"/>
          <w:szCs w:val="24"/>
        </w:rPr>
        <w:t xml:space="preserve">, and male leaf </w:t>
      </w:r>
      <w:r w:rsidR="00712E7B" w:rsidRPr="003D5EC9">
        <w:rPr>
          <w:rFonts w:asciiTheme="majorBidi" w:hAnsiTheme="majorBidi" w:cstheme="majorBidi"/>
          <w:color w:val="2E2E2E"/>
          <w:sz w:val="24"/>
          <w:szCs w:val="24"/>
        </w:rPr>
        <w:t xml:space="preserve">extracts </w:t>
      </w:r>
      <w:r w:rsidRPr="003D5EC9">
        <w:rPr>
          <w:rFonts w:asciiTheme="majorBidi" w:hAnsiTheme="majorBidi" w:cstheme="majorBidi"/>
          <w:color w:val="2E2E2E"/>
          <w:sz w:val="24"/>
          <w:szCs w:val="24"/>
        </w:rPr>
        <w:t xml:space="preserve">recorded </w:t>
      </w:r>
      <w:r w:rsidRPr="003D5EC9">
        <w:rPr>
          <w:rFonts w:asciiTheme="majorBidi" w:hAnsiTheme="majorBidi" w:cstheme="majorBidi"/>
          <w:color w:val="202124"/>
          <w:sz w:val="24"/>
          <w:szCs w:val="24"/>
          <w:lang w:val="en"/>
        </w:rPr>
        <w:t xml:space="preserve">convergent </w:t>
      </w:r>
      <w:hyperlink r:id="rId19" w:tooltip="Learn more about AChE from ScienceDirect's AI-generated Topic Pages" w:history="1">
        <w:r w:rsidRPr="003D5EC9">
          <w:rPr>
            <w:rStyle w:val="Hyperlink"/>
            <w:rFonts w:asciiTheme="majorBidi" w:hAnsiTheme="majorBidi" w:cstheme="majorBidi"/>
            <w:color w:val="2E2E2E"/>
            <w:sz w:val="24"/>
            <w:szCs w:val="24"/>
            <w:u w:val="none"/>
          </w:rPr>
          <w:t>AChE</w:t>
        </w:r>
      </w:hyperlink>
      <w:r w:rsidRPr="003D5EC9">
        <w:rPr>
          <w:rFonts w:asciiTheme="majorBidi" w:hAnsiTheme="majorBidi" w:cstheme="majorBidi"/>
          <w:sz w:val="24"/>
          <w:szCs w:val="24"/>
        </w:rPr>
        <w:t xml:space="preserve"> inhibition activity ranging from (2.31-2.67 mg GALAE/g), while female leaf recorded the least </w:t>
      </w:r>
      <w:hyperlink r:id="rId20" w:tooltip="Learn more about AChE from ScienceDirect's AI-generated Topic Pages" w:history="1">
        <w:r w:rsidRPr="003D5EC9">
          <w:rPr>
            <w:rStyle w:val="Hyperlink"/>
            <w:rFonts w:asciiTheme="majorBidi" w:hAnsiTheme="majorBidi" w:cstheme="majorBidi"/>
            <w:color w:val="2E2E2E"/>
            <w:sz w:val="24"/>
            <w:szCs w:val="24"/>
            <w:u w:val="none"/>
          </w:rPr>
          <w:t>AChE</w:t>
        </w:r>
      </w:hyperlink>
      <w:r w:rsidRPr="003D5EC9">
        <w:rPr>
          <w:rFonts w:asciiTheme="majorBidi" w:hAnsiTheme="majorBidi" w:cstheme="majorBidi"/>
          <w:sz w:val="24"/>
          <w:szCs w:val="24"/>
        </w:rPr>
        <w:t xml:space="preserve"> inhibition activity </w:t>
      </w:r>
      <w:r w:rsidRPr="003D5EC9">
        <w:rPr>
          <w:rFonts w:asciiTheme="majorBidi" w:eastAsia="Calibri" w:hAnsiTheme="majorBidi" w:cstheme="majorBidi"/>
          <w:sz w:val="24"/>
          <w:szCs w:val="24"/>
        </w:rPr>
        <w:t>0.22</w:t>
      </w:r>
      <w:r w:rsidRPr="003D5EC9">
        <w:rPr>
          <w:rFonts w:asciiTheme="majorBidi" w:hAnsiTheme="majorBidi" w:cstheme="majorBidi"/>
          <w:sz w:val="24"/>
          <w:szCs w:val="24"/>
        </w:rPr>
        <w:t>±0.05 mg GALAE/g (Table</w:t>
      </w:r>
      <w:r w:rsidR="00644372" w:rsidRPr="003D5EC9">
        <w:rPr>
          <w:rFonts w:asciiTheme="majorBidi" w:hAnsiTheme="majorBidi" w:cstheme="majorBidi"/>
          <w:sz w:val="24"/>
          <w:szCs w:val="24"/>
        </w:rPr>
        <w:t xml:space="preserve"> 4</w:t>
      </w:r>
      <w:r w:rsidRPr="003D5EC9">
        <w:rPr>
          <w:rFonts w:asciiTheme="majorBidi" w:hAnsiTheme="majorBidi" w:cstheme="majorBidi"/>
          <w:sz w:val="24"/>
          <w:szCs w:val="24"/>
        </w:rPr>
        <w:t xml:space="preserve">). While for </w:t>
      </w:r>
      <w:r w:rsidRPr="003D5EC9">
        <w:rPr>
          <w:rFonts w:asciiTheme="majorBidi" w:hAnsiTheme="majorBidi" w:cstheme="majorBidi"/>
          <w:color w:val="2E2E2E"/>
          <w:sz w:val="24"/>
          <w:szCs w:val="24"/>
        </w:rPr>
        <w:t xml:space="preserve">BChE inhibition, female and male leaf extracts showed the highest activity </w:t>
      </w:r>
      <w:r w:rsidRPr="003D5EC9">
        <w:rPr>
          <w:rFonts w:asciiTheme="majorBidi" w:hAnsiTheme="majorBidi" w:cstheme="majorBidi"/>
          <w:sz w:val="24"/>
          <w:szCs w:val="24"/>
        </w:rPr>
        <w:t>(</w:t>
      </w:r>
      <w:r w:rsidRPr="003D5EC9">
        <w:rPr>
          <w:rFonts w:asciiTheme="majorBidi" w:eastAsia="Calibri" w:hAnsiTheme="majorBidi" w:cstheme="majorBidi"/>
          <w:sz w:val="24"/>
          <w:szCs w:val="24"/>
        </w:rPr>
        <w:t>2.77</w:t>
      </w:r>
      <w:r w:rsidRPr="003D5EC9">
        <w:rPr>
          <w:rFonts w:asciiTheme="majorBidi" w:hAnsiTheme="majorBidi" w:cstheme="majorBidi"/>
          <w:sz w:val="24"/>
          <w:szCs w:val="24"/>
        </w:rPr>
        <w:t xml:space="preserve">±0.40 and </w:t>
      </w:r>
      <w:r w:rsidRPr="003D5EC9">
        <w:rPr>
          <w:rFonts w:asciiTheme="majorBidi" w:eastAsia="Calibri" w:hAnsiTheme="majorBidi" w:cstheme="majorBidi"/>
          <w:sz w:val="24"/>
          <w:szCs w:val="24"/>
        </w:rPr>
        <w:t>2.66</w:t>
      </w:r>
      <w:r w:rsidRPr="003D5EC9">
        <w:rPr>
          <w:rFonts w:asciiTheme="majorBidi" w:hAnsiTheme="majorBidi" w:cstheme="majorBidi"/>
          <w:sz w:val="24"/>
          <w:szCs w:val="24"/>
        </w:rPr>
        <w:t xml:space="preserve">±0.11, respectively). On the other hand, immature fruit recorded the least </w:t>
      </w:r>
      <w:r w:rsidRPr="003D5EC9">
        <w:rPr>
          <w:rFonts w:asciiTheme="majorBidi" w:hAnsiTheme="majorBidi" w:cstheme="majorBidi"/>
          <w:color w:val="2E2E2E"/>
          <w:sz w:val="24"/>
          <w:szCs w:val="24"/>
        </w:rPr>
        <w:t xml:space="preserve">BChE inhibition </w:t>
      </w:r>
      <w:r w:rsidR="00347BBF" w:rsidRPr="003D5EC9">
        <w:rPr>
          <w:rFonts w:asciiTheme="majorBidi" w:hAnsiTheme="majorBidi" w:cstheme="majorBidi"/>
          <w:color w:val="2E2E2E"/>
          <w:sz w:val="24"/>
          <w:szCs w:val="24"/>
        </w:rPr>
        <w:t xml:space="preserve">activity </w:t>
      </w:r>
      <w:r w:rsidRPr="003D5EC9">
        <w:rPr>
          <w:rFonts w:asciiTheme="majorBidi" w:hAnsiTheme="majorBidi" w:cstheme="majorBidi"/>
          <w:color w:val="2E2E2E"/>
          <w:sz w:val="24"/>
          <w:szCs w:val="24"/>
        </w:rPr>
        <w:t xml:space="preserve">with </w:t>
      </w:r>
      <w:r w:rsidRPr="003D5EC9">
        <w:rPr>
          <w:rFonts w:asciiTheme="majorBidi" w:eastAsia="Calibri" w:hAnsiTheme="majorBidi" w:cstheme="majorBidi"/>
          <w:sz w:val="24"/>
          <w:szCs w:val="24"/>
        </w:rPr>
        <w:t>0.16</w:t>
      </w:r>
      <w:r w:rsidR="00347BBF" w:rsidRPr="003D5EC9">
        <w:rPr>
          <w:rFonts w:asciiTheme="majorBidi" w:hAnsiTheme="majorBidi" w:cstheme="majorBidi"/>
          <w:sz w:val="24"/>
          <w:szCs w:val="24"/>
        </w:rPr>
        <w:t>±0.03</w:t>
      </w:r>
      <w:r w:rsidRPr="003D5EC9">
        <w:rPr>
          <w:rFonts w:asciiTheme="majorBidi" w:hAnsiTheme="majorBidi" w:cstheme="majorBidi"/>
          <w:sz w:val="24"/>
          <w:szCs w:val="24"/>
        </w:rPr>
        <w:t xml:space="preserve"> (table</w:t>
      </w:r>
      <w:r w:rsidR="00644372" w:rsidRPr="003D5EC9">
        <w:rPr>
          <w:rFonts w:asciiTheme="majorBidi" w:hAnsiTheme="majorBidi" w:cstheme="majorBidi"/>
          <w:sz w:val="24"/>
          <w:szCs w:val="24"/>
        </w:rPr>
        <w:t xml:space="preserve"> 4</w:t>
      </w:r>
      <w:r w:rsidRPr="003D5EC9">
        <w:rPr>
          <w:rFonts w:asciiTheme="majorBidi" w:hAnsiTheme="majorBidi" w:cstheme="majorBidi"/>
          <w:sz w:val="24"/>
          <w:szCs w:val="24"/>
        </w:rPr>
        <w:t xml:space="preserve">). The high </w:t>
      </w:r>
      <w:bookmarkStart w:id="3" w:name="_Hlk123384064"/>
      <w:r w:rsidRPr="003D5EC9">
        <w:rPr>
          <w:rFonts w:asciiTheme="majorBidi" w:hAnsiTheme="majorBidi" w:cstheme="majorBidi"/>
          <w:color w:val="2E2E2E"/>
          <w:sz w:val="24"/>
          <w:szCs w:val="24"/>
        </w:rPr>
        <w:t>BChE</w:t>
      </w:r>
      <w:bookmarkEnd w:id="3"/>
      <w:r w:rsidRPr="003D5EC9">
        <w:rPr>
          <w:rFonts w:asciiTheme="majorBidi" w:hAnsiTheme="majorBidi" w:cstheme="majorBidi"/>
          <w:color w:val="2E2E2E"/>
          <w:sz w:val="24"/>
          <w:szCs w:val="24"/>
        </w:rPr>
        <w:t xml:space="preserve"> inhibition of papaya male and female may contribute mainly to the presence of  carpaine alkaloid </w:t>
      </w:r>
      <w:r w:rsidRPr="003D5EC9">
        <w:rPr>
          <w:rFonts w:asciiTheme="majorBidi" w:hAnsiTheme="majorBidi" w:cstheme="majorBidi"/>
          <w:color w:val="2E2E2E"/>
          <w:sz w:val="24"/>
          <w:szCs w:val="24"/>
        </w:rPr>
        <w:fldChar w:fldCharType="begin"/>
      </w:r>
      <w:r w:rsidR="00954DC3" w:rsidRPr="003D5EC9">
        <w:rPr>
          <w:rFonts w:asciiTheme="majorBidi" w:hAnsiTheme="majorBidi" w:cstheme="majorBidi"/>
          <w:color w:val="2E2E2E"/>
          <w:sz w:val="24"/>
          <w:szCs w:val="24"/>
        </w:rPr>
        <w:instrText xml:space="preserve"> ADDIN EN.CITE &lt;EndNote&gt;&lt;Cite&gt;&lt;Author&gt;Khaw&lt;/Author&gt;&lt;Year&gt;2020&lt;/Year&gt;&lt;RecNum&gt;123&lt;/RecNum&gt;&lt;DisplayText&gt;[59]&lt;/DisplayText&gt;&lt;record&gt;&lt;rec-number&gt;123&lt;/rec-number&gt;&lt;foreign-keys&gt;&lt;key app="EN" db-id="av0rvetrzzwrt3e0fvjptpruvx2vz999rwva" timestamp="1725263819"&gt;123&lt;/key&gt;&lt;/foreign-keys&gt;&lt;ref-type name="Journal Article"&gt;17&lt;/ref-type&gt;&lt;contributors&gt;&lt;authors&gt;&lt;author&gt;Khaw, Kooi-Yeong&lt;/author&gt;&lt;author&gt;Chear, Nelson Jeng Yeou&lt;/author&gt;&lt;author&gt;Maran, Sathiya&lt;/author&gt;&lt;author&gt;Yeong, Keng Yoon&lt;/author&gt;&lt;author&gt;Ong, Yong Sze&lt;/author&gt;&lt;author&gt;Goh, Bey Hing&lt;/author&gt;&lt;/authors&gt;&lt;/contributors&gt;&lt;titles&gt;&lt;title&gt;Butyrylcholinesterase inhibitory activity and GC-MS analysis of Carica papaya leaves&lt;/title&gt;&lt;secondary-title&gt;Nat. Prod. Sci.&lt;/secondary-title&gt;&lt;/titles&gt;&lt;periodical&gt;&lt;full-title&gt;Nat. Prod. Sci.&lt;/full-title&gt;&lt;/periodical&gt;&lt;pages&gt;165-170&lt;/pages&gt;&lt;volume&gt;26&lt;/volume&gt;&lt;number&gt;2&lt;/number&gt;&lt;dates&gt;&lt;year&gt;2020&lt;/year&gt;&lt;/dates&gt;&lt;isbn&gt;1226-3907&lt;/isbn&gt;&lt;urls&gt;&lt;/urls&gt;&lt;/record&gt;&lt;/Cite&gt;&lt;/EndNote&gt;</w:instrText>
      </w:r>
      <w:r w:rsidRPr="003D5EC9">
        <w:rPr>
          <w:rFonts w:asciiTheme="majorBidi" w:hAnsiTheme="majorBidi" w:cstheme="majorBidi"/>
          <w:color w:val="2E2E2E"/>
          <w:sz w:val="24"/>
          <w:szCs w:val="24"/>
        </w:rPr>
        <w:fldChar w:fldCharType="separate"/>
      </w:r>
      <w:r w:rsidR="00E13A3A" w:rsidRPr="003D5EC9">
        <w:rPr>
          <w:rFonts w:asciiTheme="majorBidi" w:hAnsiTheme="majorBidi" w:cstheme="majorBidi"/>
          <w:noProof/>
          <w:color w:val="2E2E2E"/>
          <w:sz w:val="24"/>
          <w:szCs w:val="24"/>
        </w:rPr>
        <w:t>[59]</w:t>
      </w:r>
      <w:r w:rsidRPr="003D5EC9">
        <w:rPr>
          <w:rFonts w:asciiTheme="majorBidi" w:hAnsiTheme="majorBidi" w:cstheme="majorBidi"/>
          <w:color w:val="2E2E2E"/>
          <w:sz w:val="24"/>
          <w:szCs w:val="24"/>
        </w:rPr>
        <w:fldChar w:fldCharType="end"/>
      </w:r>
      <w:r w:rsidRPr="003D5EC9">
        <w:rPr>
          <w:rFonts w:asciiTheme="majorBidi" w:hAnsiTheme="majorBidi" w:cstheme="majorBidi"/>
          <w:color w:val="2E2E2E"/>
          <w:sz w:val="24"/>
          <w:szCs w:val="24"/>
        </w:rPr>
        <w:t xml:space="preserve">, </w:t>
      </w:r>
      <w:r w:rsidR="00D27EEA" w:rsidRPr="003D5EC9">
        <w:rPr>
          <w:rFonts w:asciiTheme="majorBidi" w:hAnsiTheme="majorBidi" w:cstheme="majorBidi"/>
          <w:color w:val="2E2E2E"/>
          <w:sz w:val="24"/>
          <w:szCs w:val="24"/>
        </w:rPr>
        <w:t xml:space="preserve">as a previous </w:t>
      </w:r>
      <w:r w:rsidRPr="003D5EC9">
        <w:rPr>
          <w:rFonts w:asciiTheme="majorBidi" w:hAnsiTheme="majorBidi" w:cstheme="majorBidi"/>
          <w:color w:val="2E2E2E"/>
          <w:sz w:val="24"/>
          <w:szCs w:val="24"/>
        </w:rPr>
        <w:t xml:space="preserve">molecular docking </w:t>
      </w:r>
      <w:r w:rsidR="00D27EEA" w:rsidRPr="003D5EC9">
        <w:rPr>
          <w:rFonts w:asciiTheme="majorBidi" w:hAnsiTheme="majorBidi" w:cstheme="majorBidi"/>
          <w:color w:val="2E2E2E"/>
          <w:sz w:val="24"/>
          <w:szCs w:val="24"/>
        </w:rPr>
        <w:t xml:space="preserve">study </w:t>
      </w:r>
      <w:r w:rsidRPr="003D5EC9">
        <w:rPr>
          <w:rFonts w:asciiTheme="majorBidi" w:hAnsiTheme="majorBidi" w:cstheme="majorBidi"/>
          <w:color w:val="2E2E2E"/>
          <w:sz w:val="24"/>
          <w:szCs w:val="24"/>
        </w:rPr>
        <w:t>of carpaine alkaloid showed that it is well fitted in BChE active sites by forming hydrophobic interactions and hydrogen bond with the acyl pocket</w:t>
      </w:r>
      <w:r w:rsidR="00DB012E" w:rsidRPr="003D5EC9">
        <w:rPr>
          <w:rFonts w:asciiTheme="majorBidi" w:hAnsiTheme="majorBidi" w:cstheme="majorBidi"/>
          <w:color w:val="2E2E2E"/>
          <w:sz w:val="24"/>
          <w:szCs w:val="24"/>
        </w:rPr>
        <w:t xml:space="preserve"> </w:t>
      </w:r>
      <w:r w:rsidRPr="003D5EC9">
        <w:rPr>
          <w:rFonts w:asciiTheme="majorBidi" w:hAnsiTheme="majorBidi" w:cstheme="majorBidi"/>
          <w:color w:val="2E2E2E"/>
          <w:sz w:val="24"/>
          <w:szCs w:val="24"/>
        </w:rPr>
        <w:t xml:space="preserve">and choline binding site, while carpaine has low activity on </w:t>
      </w:r>
      <w:hyperlink r:id="rId21" w:tooltip="Learn more about AChE from ScienceDirect's AI-generated Topic Pages" w:history="1">
        <w:r w:rsidRPr="003D5EC9">
          <w:rPr>
            <w:rStyle w:val="Hyperlink"/>
            <w:rFonts w:asciiTheme="majorBidi" w:hAnsiTheme="majorBidi" w:cstheme="majorBidi"/>
            <w:color w:val="2E2E2E"/>
            <w:sz w:val="24"/>
            <w:szCs w:val="24"/>
            <w:u w:val="none"/>
          </w:rPr>
          <w:t>AChE</w:t>
        </w:r>
      </w:hyperlink>
      <w:r w:rsidRPr="003D5EC9">
        <w:rPr>
          <w:rFonts w:asciiTheme="majorBidi" w:hAnsiTheme="majorBidi" w:cstheme="majorBidi"/>
          <w:sz w:val="24"/>
          <w:szCs w:val="24"/>
        </w:rPr>
        <w:t xml:space="preserve">  </w:t>
      </w:r>
      <w:r w:rsidRPr="003D5EC9">
        <w:rPr>
          <w:rFonts w:asciiTheme="majorBidi" w:hAnsiTheme="majorBidi" w:cstheme="majorBidi"/>
          <w:sz w:val="24"/>
          <w:szCs w:val="24"/>
        </w:rPr>
        <w:lastRenderedPageBreak/>
        <w:fldChar w:fldCharType="begin"/>
      </w:r>
      <w:r w:rsidR="00954DC3" w:rsidRPr="003D5EC9">
        <w:rPr>
          <w:rFonts w:asciiTheme="majorBidi" w:hAnsiTheme="majorBidi" w:cstheme="majorBidi"/>
          <w:sz w:val="24"/>
          <w:szCs w:val="24"/>
        </w:rPr>
        <w:instrText xml:space="preserve"> ADDIN EN.CITE &lt;EndNote&gt;&lt;Cite&gt;&lt;Author&gt;Khaw&lt;/Author&gt;&lt;Year&gt;2020&lt;/Year&gt;&lt;RecNum&gt;123&lt;/RecNum&gt;&lt;DisplayText&gt;[59]&lt;/DisplayText&gt;&lt;record&gt;&lt;rec-number&gt;123&lt;/rec-number&gt;&lt;foreign-keys&gt;&lt;key app="EN" db-id="av0rvetrzzwrt3e0fvjptpruvx2vz999rwva" timestamp="1725263819"&gt;123&lt;/key&gt;&lt;/foreign-keys&gt;&lt;ref-type name="Journal Article"&gt;17&lt;/ref-type&gt;&lt;contributors&gt;&lt;authors&gt;&lt;author&gt;Khaw, Kooi-Yeong&lt;/author&gt;&lt;author&gt;Chear, Nelson Jeng Yeou&lt;/author&gt;&lt;author&gt;Maran, Sathiya&lt;/author&gt;&lt;author&gt;Yeong, Keng Yoon&lt;/author&gt;&lt;author&gt;Ong, Yong Sze&lt;/author&gt;&lt;author&gt;Goh, Bey Hing&lt;/author&gt;&lt;/authors&gt;&lt;/contributors&gt;&lt;titles&gt;&lt;title&gt;Butyrylcholinesterase inhibitory activity and GC-MS analysis of Carica papaya leaves&lt;/title&gt;&lt;secondary-title&gt;Nat. Prod. Sci.&lt;/secondary-title&gt;&lt;/titles&gt;&lt;periodical&gt;&lt;full-title&gt;Nat. Prod. Sci.&lt;/full-title&gt;&lt;/periodical&gt;&lt;pages&gt;165-170&lt;/pages&gt;&lt;volume&gt;26&lt;/volume&gt;&lt;number&gt;2&lt;/number&gt;&lt;dates&gt;&lt;year&gt;2020&lt;/year&gt;&lt;/dates&gt;&lt;isbn&gt;1226-3907&lt;/isbn&gt;&lt;urls&gt;&lt;/urls&gt;&lt;/record&gt;&lt;/Cite&gt;&lt;/EndNote&gt;</w:instrText>
      </w:r>
      <w:r w:rsidRPr="003D5EC9">
        <w:rPr>
          <w:rFonts w:asciiTheme="majorBidi" w:hAnsiTheme="majorBidi" w:cstheme="majorBidi"/>
          <w:sz w:val="24"/>
          <w:szCs w:val="24"/>
        </w:rPr>
        <w:fldChar w:fldCharType="separate"/>
      </w:r>
      <w:r w:rsidR="00E13A3A" w:rsidRPr="003D5EC9">
        <w:rPr>
          <w:rFonts w:asciiTheme="majorBidi" w:hAnsiTheme="majorBidi" w:cstheme="majorBidi"/>
          <w:noProof/>
          <w:sz w:val="24"/>
          <w:szCs w:val="24"/>
        </w:rPr>
        <w:t>[59]</w:t>
      </w:r>
      <w:r w:rsidRPr="003D5EC9">
        <w:rPr>
          <w:rFonts w:asciiTheme="majorBidi" w:hAnsiTheme="majorBidi" w:cstheme="majorBidi"/>
          <w:sz w:val="24"/>
          <w:szCs w:val="24"/>
        </w:rPr>
        <w:fldChar w:fldCharType="end"/>
      </w:r>
      <w:r w:rsidRPr="003D5EC9">
        <w:rPr>
          <w:rFonts w:asciiTheme="majorBidi" w:hAnsiTheme="majorBidi" w:cstheme="majorBidi"/>
          <w:sz w:val="24"/>
          <w:szCs w:val="24"/>
        </w:rPr>
        <w:t xml:space="preserve">. AChE structure allows only small molecules to interact with the active sites such as phenolic compounds </w:t>
      </w:r>
      <w:r w:rsidRPr="003D5EC9">
        <w:rPr>
          <w:rFonts w:asciiTheme="majorBidi" w:hAnsiTheme="majorBidi" w:cstheme="majorBidi"/>
          <w:sz w:val="24"/>
          <w:szCs w:val="24"/>
        </w:rPr>
        <w:fldChar w:fldCharType="begin"/>
      </w:r>
      <w:r w:rsidR="00954DC3" w:rsidRPr="003D5EC9">
        <w:rPr>
          <w:rFonts w:asciiTheme="majorBidi" w:hAnsiTheme="majorBidi" w:cstheme="majorBidi"/>
          <w:sz w:val="24"/>
          <w:szCs w:val="24"/>
        </w:rPr>
        <w:instrText xml:space="preserve"> ADDIN EN.CITE &lt;EndNote&gt;&lt;Cite&gt;&lt;Author&gt;Budryn&lt;/Author&gt;&lt;Year&gt;2022&lt;/Year&gt;&lt;RecNum&gt;124&lt;/RecNum&gt;&lt;DisplayText&gt;[60]&lt;/DisplayText&gt;&lt;record&gt;&lt;rec-number&gt;124&lt;/rec-number&gt;&lt;foreign-keys&gt;&lt;key app="EN" db-id="av0rvetrzzwrt3e0fvjptpruvx2vz999rwva" timestamp="1725263819"&gt;124&lt;/key&gt;&lt;/foreign-keys&gt;&lt;ref-type name="Journal Article"&gt;17&lt;/ref-type&gt;&lt;contributors&gt;&lt;authors&gt;&lt;author&gt;Budryn, Grażyna&lt;/author&gt;&lt;author&gt;Majak, Iwona&lt;/author&gt;&lt;author&gt;Grzelczyk, Joanna&lt;/author&gt;&lt;author&gt;Szwajgier, Dominik&lt;/author&gt;&lt;author&gt;Rodríguez-Martínez, Alejandro&lt;/author&gt;&lt;author&gt;Pérez-Sánchez, Horacio&lt;/author&gt;&lt;/authors&gt;&lt;/contributors&gt;&lt;titles&gt;&lt;title&gt;Hydroxybenzoic acids as acetylcholinesterase inhibitors: Calorimetric and docking simulation studies&lt;/title&gt;&lt;secondary-title&gt;Nutrients&lt;/secondary-title&gt;&lt;/titles&gt;&lt;periodical&gt;&lt;full-title&gt;Nutrients&lt;/full-title&gt;&lt;/periodical&gt;&lt;pages&gt;2476&lt;/pages&gt;&lt;volume&gt;14&lt;/volume&gt;&lt;number&gt;12&lt;/number&gt;&lt;dates&gt;&lt;year&gt;2022&lt;/year&gt;&lt;/dates&gt;&lt;isbn&gt;2072-6643&lt;/isbn&gt;&lt;urls&gt;&lt;/urls&gt;&lt;/record&gt;&lt;/Cite&gt;&lt;/EndNote&gt;</w:instrText>
      </w:r>
      <w:r w:rsidRPr="003D5EC9">
        <w:rPr>
          <w:rFonts w:asciiTheme="majorBidi" w:hAnsiTheme="majorBidi" w:cstheme="majorBidi"/>
          <w:sz w:val="24"/>
          <w:szCs w:val="24"/>
        </w:rPr>
        <w:fldChar w:fldCharType="separate"/>
      </w:r>
      <w:r w:rsidR="00E13A3A" w:rsidRPr="003D5EC9">
        <w:rPr>
          <w:rFonts w:asciiTheme="majorBidi" w:hAnsiTheme="majorBidi" w:cstheme="majorBidi"/>
          <w:noProof/>
          <w:sz w:val="24"/>
          <w:szCs w:val="24"/>
        </w:rPr>
        <w:t>[60]</w:t>
      </w:r>
      <w:r w:rsidRPr="003D5EC9">
        <w:rPr>
          <w:rFonts w:asciiTheme="majorBidi" w:hAnsiTheme="majorBidi" w:cstheme="majorBidi"/>
          <w:sz w:val="24"/>
          <w:szCs w:val="24"/>
        </w:rPr>
        <w:fldChar w:fldCharType="end"/>
      </w:r>
      <w:r w:rsidRPr="003D5EC9">
        <w:rPr>
          <w:rFonts w:asciiTheme="majorBidi" w:hAnsiTheme="majorBidi" w:cstheme="majorBidi"/>
          <w:sz w:val="24"/>
          <w:szCs w:val="24"/>
        </w:rPr>
        <w:t>.</w:t>
      </w:r>
    </w:p>
    <w:p w14:paraId="163D0BA8" w14:textId="37E6654C" w:rsidR="00BA7FB3" w:rsidRPr="003D5EC9" w:rsidRDefault="00BA7FB3" w:rsidP="00FC7DCB">
      <w:pPr>
        <w:pStyle w:val="HTMLPreformatted"/>
        <w:spacing w:line="480" w:lineRule="auto"/>
        <w:jc w:val="both"/>
        <w:rPr>
          <w:rFonts w:asciiTheme="majorBidi" w:hAnsiTheme="majorBidi" w:cstheme="majorBidi"/>
          <w:color w:val="2E2E2E"/>
          <w:sz w:val="24"/>
          <w:szCs w:val="24"/>
        </w:rPr>
      </w:pPr>
      <w:r w:rsidRPr="003D5EC9">
        <w:rPr>
          <w:rFonts w:asciiTheme="majorBidi" w:hAnsiTheme="majorBidi" w:cstheme="majorBidi"/>
          <w:sz w:val="24"/>
          <w:szCs w:val="24"/>
        </w:rPr>
        <w:t xml:space="preserve"> In the current study, UHPLC-QTOF-MS metabolic profiling of different papaya organs revealed that only papaya male and female leaf contain </w:t>
      </w:r>
      <w:r w:rsidRPr="003D5EC9">
        <w:rPr>
          <w:rFonts w:asciiTheme="majorBidi" w:hAnsiTheme="majorBidi" w:cstheme="majorBidi"/>
          <w:color w:val="2E2E2E"/>
          <w:sz w:val="24"/>
          <w:szCs w:val="24"/>
        </w:rPr>
        <w:t>carpaine alkaloid</w:t>
      </w:r>
      <w:r w:rsidR="001764DA" w:rsidRPr="003D5EC9">
        <w:rPr>
          <w:rFonts w:asciiTheme="majorBidi" w:hAnsiTheme="majorBidi" w:cstheme="majorBidi"/>
          <w:color w:val="2E2E2E"/>
          <w:sz w:val="24"/>
          <w:szCs w:val="24"/>
        </w:rPr>
        <w:t xml:space="preserve"> and its derivatives</w:t>
      </w:r>
      <w:r w:rsidRPr="003D5EC9">
        <w:rPr>
          <w:rFonts w:asciiTheme="majorBidi" w:hAnsiTheme="majorBidi" w:cstheme="majorBidi"/>
          <w:color w:val="2E2E2E"/>
          <w:sz w:val="24"/>
          <w:szCs w:val="24"/>
        </w:rPr>
        <w:t>, which could explain their highest BChE inhibition activity compared with other organs</w:t>
      </w:r>
      <w:r w:rsidRPr="003D5EC9">
        <w:rPr>
          <w:rFonts w:asciiTheme="majorBidi" w:hAnsiTheme="majorBidi" w:cstheme="majorBidi"/>
          <w:sz w:val="24"/>
          <w:szCs w:val="24"/>
        </w:rPr>
        <w:t xml:space="preserve">. The </w:t>
      </w:r>
      <w:r w:rsidRPr="003D5EC9">
        <w:rPr>
          <w:rFonts w:asciiTheme="majorBidi" w:hAnsiTheme="majorBidi" w:cstheme="majorBidi"/>
          <w:color w:val="2E2E2E"/>
          <w:sz w:val="24"/>
          <w:szCs w:val="24"/>
        </w:rPr>
        <w:t xml:space="preserve"> AChE and BChE inhibition and free radical scavenging action of papaya organs is partially attributed to their phenolic and </w:t>
      </w:r>
      <w:r w:rsidR="00BA2CEE" w:rsidRPr="003D5EC9">
        <w:rPr>
          <w:rFonts w:asciiTheme="majorBidi" w:hAnsiTheme="majorBidi" w:cstheme="majorBidi"/>
          <w:color w:val="2E2E2E"/>
          <w:sz w:val="24"/>
          <w:szCs w:val="24"/>
        </w:rPr>
        <w:t>flavonoid</w:t>
      </w:r>
      <w:r w:rsidRPr="003D5EC9">
        <w:rPr>
          <w:rFonts w:asciiTheme="majorBidi" w:hAnsiTheme="majorBidi" w:cstheme="majorBidi"/>
          <w:color w:val="2E2E2E"/>
          <w:sz w:val="24"/>
          <w:szCs w:val="24"/>
        </w:rPr>
        <w:t xml:space="preserve"> phytoconstituents </w:t>
      </w:r>
      <w:r w:rsidRPr="003D5EC9">
        <w:rPr>
          <w:rFonts w:asciiTheme="majorBidi" w:hAnsiTheme="majorBidi" w:cstheme="majorBidi"/>
          <w:color w:val="2E2E2E"/>
          <w:sz w:val="24"/>
          <w:szCs w:val="24"/>
        </w:rPr>
        <w:fldChar w:fldCharType="begin"/>
      </w:r>
      <w:r w:rsidR="00954DC3" w:rsidRPr="003D5EC9">
        <w:rPr>
          <w:rFonts w:asciiTheme="majorBidi" w:hAnsiTheme="majorBidi" w:cstheme="majorBidi"/>
          <w:color w:val="2E2E2E"/>
          <w:sz w:val="24"/>
          <w:szCs w:val="24"/>
        </w:rPr>
        <w:instrText xml:space="preserve"> ADDIN EN.CITE &lt;EndNote&gt;&lt;Cite&gt;&lt;Author&gt;Adedayo&lt;/Author&gt;&lt;Year&gt;2021&lt;/Year&gt;&lt;RecNum&gt;125&lt;/RecNum&gt;&lt;DisplayText&gt;[61]&lt;/DisplayText&gt;&lt;record&gt;&lt;rec-number&gt;125&lt;/rec-number&gt;&lt;foreign-keys&gt;&lt;key app="EN" db-id="av0rvetrzzwrt3e0fvjptpruvx2vz999rwva" timestamp="1725263819"&gt;125&lt;/key&gt;&lt;/foreign-keys&gt;&lt;ref-type name="Journal Article"&gt;17&lt;/ref-type&gt;&lt;contributors&gt;&lt;authors&gt;&lt;author&gt;Adedayo, Bukola C&lt;/author&gt;&lt;author&gt;Oyeleye, Sunday I&lt;/author&gt;&lt;author&gt;Okeke, Bathlomew M&lt;/author&gt;&lt;author&gt;Oboh, Ganiyu&lt;/author&gt;&lt;/authors&gt;&lt;/contributors&gt;&lt;titles&gt;&lt;title&gt;Anti‐cholinesterase and antioxidant properties of alkaloid and phenolic‐rich extracts from pawpaw (Carica papaya) leaf: A comparative study&lt;/title&gt;&lt;secondary-title&gt;Flavour Frag. J.&lt;/secondary-title&gt;&lt;/titles&gt;&lt;periodical&gt;&lt;full-title&gt;Flavour Frag. J.&lt;/full-title&gt;&lt;/periodical&gt;&lt;pages&gt;47-54&lt;/pages&gt;&lt;volume&gt;36&lt;/volume&gt;&lt;number&gt;1&lt;/number&gt;&lt;dates&gt;&lt;year&gt;2021&lt;/year&gt;&lt;/dates&gt;&lt;isbn&gt;0882-5734&lt;/isbn&gt;&lt;urls&gt;&lt;/urls&gt;&lt;/record&gt;&lt;/Cite&gt;&lt;/EndNote&gt;</w:instrText>
      </w:r>
      <w:r w:rsidRPr="003D5EC9">
        <w:rPr>
          <w:rFonts w:asciiTheme="majorBidi" w:hAnsiTheme="majorBidi" w:cstheme="majorBidi"/>
          <w:color w:val="2E2E2E"/>
          <w:sz w:val="24"/>
          <w:szCs w:val="24"/>
        </w:rPr>
        <w:fldChar w:fldCharType="separate"/>
      </w:r>
      <w:r w:rsidR="00E13A3A" w:rsidRPr="003D5EC9">
        <w:rPr>
          <w:rFonts w:asciiTheme="majorBidi" w:hAnsiTheme="majorBidi" w:cstheme="majorBidi"/>
          <w:noProof/>
          <w:color w:val="2E2E2E"/>
          <w:sz w:val="24"/>
          <w:szCs w:val="24"/>
        </w:rPr>
        <w:t>[61]</w:t>
      </w:r>
      <w:r w:rsidRPr="003D5EC9">
        <w:rPr>
          <w:rFonts w:asciiTheme="majorBidi" w:hAnsiTheme="majorBidi" w:cstheme="majorBidi"/>
          <w:color w:val="2E2E2E"/>
          <w:sz w:val="24"/>
          <w:szCs w:val="24"/>
        </w:rPr>
        <w:fldChar w:fldCharType="end"/>
      </w:r>
      <w:r w:rsidRPr="003D5EC9">
        <w:rPr>
          <w:rFonts w:asciiTheme="majorBidi" w:hAnsiTheme="majorBidi" w:cstheme="majorBidi"/>
          <w:color w:val="2E2E2E"/>
          <w:sz w:val="24"/>
          <w:szCs w:val="24"/>
        </w:rPr>
        <w:t xml:space="preserve">. </w:t>
      </w:r>
      <w:bookmarkStart w:id="4" w:name="_Hlk175764320"/>
      <w:r w:rsidR="00D65BF2" w:rsidRPr="003D5EC9">
        <w:rPr>
          <w:rFonts w:asciiTheme="majorBidi" w:hAnsiTheme="majorBidi" w:cstheme="majorBidi"/>
          <w:color w:val="2E2E2E"/>
          <w:sz w:val="24"/>
          <w:szCs w:val="24"/>
        </w:rPr>
        <w:t>Additionally,</w:t>
      </w:r>
      <w:r w:rsidR="00D65BF2" w:rsidRPr="003D5EC9">
        <w:rPr>
          <w:rFonts w:asciiTheme="majorBidi" w:hAnsiTheme="majorBidi" w:cstheme="majorBidi"/>
        </w:rPr>
        <w:t xml:space="preserve"> </w:t>
      </w:r>
      <w:r w:rsidR="00D65BF2" w:rsidRPr="003D5EC9">
        <w:rPr>
          <w:rFonts w:asciiTheme="majorBidi" w:hAnsiTheme="majorBidi" w:cstheme="majorBidi"/>
          <w:color w:val="2E2E2E"/>
          <w:sz w:val="24"/>
          <w:szCs w:val="24"/>
        </w:rPr>
        <w:t xml:space="preserve">caffeoyl malic acid found in </w:t>
      </w:r>
      <w:r w:rsidR="00CD5C95" w:rsidRPr="003D5EC9">
        <w:rPr>
          <w:rFonts w:asciiTheme="majorBidi" w:hAnsiTheme="majorBidi" w:cstheme="majorBidi"/>
          <w:color w:val="2E2E2E"/>
          <w:sz w:val="24"/>
          <w:szCs w:val="24"/>
        </w:rPr>
        <w:t xml:space="preserve">female leaf of </w:t>
      </w:r>
      <w:r w:rsidR="00D65BF2" w:rsidRPr="003D5EC9">
        <w:rPr>
          <w:rFonts w:asciiTheme="majorBidi" w:hAnsiTheme="majorBidi" w:cstheme="majorBidi"/>
          <w:color w:val="2E2E2E"/>
          <w:sz w:val="24"/>
          <w:szCs w:val="24"/>
        </w:rPr>
        <w:t xml:space="preserve">papaya has potent AChE inhibitory  activity </w:t>
      </w:r>
      <w:bookmarkEnd w:id="4"/>
      <w:r w:rsidR="00D65BF2" w:rsidRPr="003D5EC9">
        <w:rPr>
          <w:rFonts w:asciiTheme="majorBidi" w:hAnsiTheme="majorBidi" w:cstheme="majorBidi"/>
          <w:color w:val="2E2E2E"/>
          <w:sz w:val="24"/>
          <w:szCs w:val="24"/>
        </w:rPr>
        <w:fldChar w:fldCharType="begin"/>
      </w:r>
      <w:r w:rsidR="00954DC3" w:rsidRPr="003D5EC9">
        <w:rPr>
          <w:rFonts w:asciiTheme="majorBidi" w:hAnsiTheme="majorBidi" w:cstheme="majorBidi"/>
          <w:color w:val="2E2E2E"/>
          <w:sz w:val="24"/>
          <w:szCs w:val="24"/>
        </w:rPr>
        <w:instrText xml:space="preserve"> ADDIN EN.CITE &lt;EndNote&gt;&lt;Cite&gt;&lt;Author&gt;Maciejewska-Turska&lt;/Author&gt;&lt;Year&gt;2022&lt;/Year&gt;&lt;RecNum&gt;126&lt;/RecNum&gt;&lt;DisplayText&gt;[62]&lt;/DisplayText&gt;&lt;record&gt;&lt;rec-number&gt;126&lt;/rec-number&gt;&lt;foreign-keys&gt;&lt;key app="EN" db-id="av0rvetrzzwrt3e0fvjptpruvx2vz999rwva" timestamp="1725263819"&gt;126&lt;/key&gt;&lt;/foreign-keys&gt;&lt;ref-type name="Journal Article"&gt;17&lt;/ref-type&gt;&lt;contributors&gt;&lt;authors&gt;&lt;author&gt;Maciejewska-Turska, Magdalena&lt;/author&gt;&lt;author&gt;Zgórka, Grażyna&lt;/author&gt;&lt;/authors&gt;&lt;/contributors&gt;&lt;titles&gt;&lt;title&gt;In-depth phytochemical and biological studies on potential AChE inhibitors in red and zigzag clover dry extracts using reversed–phase liquid chromatography (RP-LC) coupled with photodiode array (PDA) and electron spray ionization-quadrupole/time of flight-mass spectrometric (ESI-QToF/MS-MS) detection and thin-layer chromatography-bioautography&lt;/title&gt;&lt;secondary-title&gt;Food Chemistry&lt;/secondary-title&gt;&lt;/titles&gt;&lt;periodical&gt;&lt;full-title&gt;Food Chemistry&lt;/full-title&gt;&lt;/periodical&gt;&lt;pages&gt;131846&lt;/pages&gt;&lt;volume&gt;375&lt;/volume&gt;&lt;dates&gt;&lt;year&gt;2022&lt;/year&gt;&lt;/dates&gt;&lt;isbn&gt;0308-8146&lt;/isbn&gt;&lt;urls&gt;&lt;/urls&gt;&lt;/record&gt;&lt;/Cite&gt;&lt;/EndNote&gt;</w:instrText>
      </w:r>
      <w:r w:rsidR="00D65BF2" w:rsidRPr="003D5EC9">
        <w:rPr>
          <w:rFonts w:asciiTheme="majorBidi" w:hAnsiTheme="majorBidi" w:cstheme="majorBidi"/>
          <w:color w:val="2E2E2E"/>
          <w:sz w:val="24"/>
          <w:szCs w:val="24"/>
        </w:rPr>
        <w:fldChar w:fldCharType="separate"/>
      </w:r>
      <w:r w:rsidR="00E13A3A" w:rsidRPr="003D5EC9">
        <w:rPr>
          <w:rFonts w:asciiTheme="majorBidi" w:hAnsiTheme="majorBidi" w:cstheme="majorBidi"/>
          <w:noProof/>
          <w:color w:val="2E2E2E"/>
          <w:sz w:val="24"/>
          <w:szCs w:val="24"/>
        </w:rPr>
        <w:t>[62]</w:t>
      </w:r>
      <w:r w:rsidR="00D65BF2" w:rsidRPr="003D5EC9">
        <w:rPr>
          <w:rFonts w:asciiTheme="majorBidi" w:hAnsiTheme="majorBidi" w:cstheme="majorBidi"/>
          <w:color w:val="2E2E2E"/>
          <w:sz w:val="24"/>
          <w:szCs w:val="24"/>
        </w:rPr>
        <w:fldChar w:fldCharType="end"/>
      </w:r>
      <w:r w:rsidR="00D65BF2" w:rsidRPr="003D5EC9">
        <w:rPr>
          <w:rFonts w:asciiTheme="majorBidi" w:hAnsiTheme="majorBidi" w:cstheme="majorBidi"/>
          <w:color w:val="2E2E2E"/>
          <w:sz w:val="24"/>
          <w:szCs w:val="24"/>
        </w:rPr>
        <w:t xml:space="preserve">.  </w:t>
      </w:r>
      <w:r w:rsidRPr="003D5EC9">
        <w:rPr>
          <w:rFonts w:asciiTheme="majorBidi" w:hAnsiTheme="majorBidi" w:cstheme="majorBidi"/>
          <w:color w:val="2E2E2E"/>
          <w:sz w:val="24"/>
          <w:szCs w:val="24"/>
        </w:rPr>
        <w:t xml:space="preserve">Finally, we can conclude that </w:t>
      </w:r>
      <w:r w:rsidRPr="003D5EC9">
        <w:rPr>
          <w:rFonts w:asciiTheme="majorBidi" w:hAnsiTheme="majorBidi" w:cstheme="majorBidi"/>
          <w:i/>
          <w:iCs/>
          <w:color w:val="2E2E2E"/>
          <w:sz w:val="24"/>
          <w:szCs w:val="24"/>
        </w:rPr>
        <w:t>C.</w:t>
      </w:r>
      <w:r w:rsidR="00BA2CEE" w:rsidRPr="003D5EC9">
        <w:rPr>
          <w:rFonts w:asciiTheme="majorBidi" w:hAnsiTheme="majorBidi" w:cstheme="majorBidi"/>
          <w:i/>
          <w:iCs/>
          <w:color w:val="2E2E2E"/>
          <w:sz w:val="24"/>
          <w:szCs w:val="24"/>
        </w:rPr>
        <w:t xml:space="preserve"> </w:t>
      </w:r>
      <w:r w:rsidRPr="003D5EC9">
        <w:rPr>
          <w:rFonts w:asciiTheme="majorBidi" w:hAnsiTheme="majorBidi" w:cstheme="majorBidi"/>
          <w:i/>
          <w:iCs/>
          <w:color w:val="2E2E2E"/>
          <w:sz w:val="24"/>
          <w:szCs w:val="24"/>
        </w:rPr>
        <w:t>papaya</w:t>
      </w:r>
      <w:r w:rsidRPr="003D5EC9">
        <w:rPr>
          <w:rFonts w:asciiTheme="majorBidi" w:hAnsiTheme="majorBidi" w:cstheme="majorBidi"/>
          <w:color w:val="2E2E2E"/>
          <w:sz w:val="24"/>
          <w:szCs w:val="24"/>
        </w:rPr>
        <w:t xml:space="preserve"> different </w:t>
      </w:r>
      <w:r w:rsidR="00EB45DF" w:rsidRPr="003D5EC9">
        <w:rPr>
          <w:rFonts w:asciiTheme="majorBidi" w:hAnsiTheme="majorBidi" w:cstheme="majorBidi"/>
          <w:color w:val="2E2E2E"/>
          <w:sz w:val="24"/>
          <w:szCs w:val="24"/>
        </w:rPr>
        <w:t xml:space="preserve">extracts </w:t>
      </w:r>
      <w:r w:rsidRPr="003D5EC9">
        <w:rPr>
          <w:rFonts w:asciiTheme="majorBidi" w:hAnsiTheme="majorBidi" w:cstheme="majorBidi"/>
          <w:color w:val="2E2E2E"/>
          <w:sz w:val="24"/>
          <w:szCs w:val="24"/>
        </w:rPr>
        <w:t xml:space="preserve">can introduce a promising remedy to improve the </w:t>
      </w:r>
      <w:hyperlink r:id="rId22" w:tooltip="Learn more about pathophysiology from ScienceDirect's AI-generated Topic Pages" w:history="1">
        <w:r w:rsidRPr="003D5EC9">
          <w:rPr>
            <w:rStyle w:val="Hyperlink"/>
            <w:rFonts w:asciiTheme="majorBidi" w:hAnsiTheme="majorBidi" w:cstheme="majorBidi"/>
            <w:color w:val="2E2E2E"/>
            <w:sz w:val="24"/>
            <w:szCs w:val="24"/>
            <w:u w:val="none"/>
          </w:rPr>
          <w:t>pathophysiology</w:t>
        </w:r>
      </w:hyperlink>
      <w:r w:rsidRPr="003D5EC9">
        <w:rPr>
          <w:rFonts w:asciiTheme="majorBidi" w:hAnsiTheme="majorBidi" w:cstheme="majorBidi"/>
          <w:color w:val="2E2E2E"/>
          <w:sz w:val="24"/>
          <w:szCs w:val="24"/>
        </w:rPr>
        <w:t> of</w:t>
      </w:r>
      <w:r w:rsidR="00EB45DF" w:rsidRPr="003D5EC9">
        <w:rPr>
          <w:rFonts w:asciiTheme="majorBidi" w:hAnsiTheme="majorBidi" w:cstheme="majorBidi"/>
          <w:color w:val="2E2E2E"/>
          <w:sz w:val="24"/>
          <w:szCs w:val="24"/>
        </w:rPr>
        <w:t xml:space="preserve"> </w:t>
      </w:r>
      <w:hyperlink r:id="rId23" w:tooltip="Learn more about dementia from ScienceDirect's AI-generated Topic Pages" w:history="1">
        <w:r w:rsidRPr="003D5EC9">
          <w:rPr>
            <w:rStyle w:val="Hyperlink"/>
            <w:rFonts w:asciiTheme="majorBidi" w:hAnsiTheme="majorBidi" w:cstheme="majorBidi"/>
            <w:color w:val="2E2E2E"/>
            <w:sz w:val="24"/>
            <w:szCs w:val="24"/>
            <w:u w:val="none"/>
          </w:rPr>
          <w:t>dementia</w:t>
        </w:r>
      </w:hyperlink>
      <w:r w:rsidRPr="003D5EC9">
        <w:rPr>
          <w:rFonts w:asciiTheme="majorBidi" w:hAnsiTheme="majorBidi" w:cstheme="majorBidi"/>
          <w:color w:val="2E2E2E"/>
          <w:sz w:val="24"/>
          <w:szCs w:val="24"/>
        </w:rPr>
        <w:t xml:space="preserve"> disorders in elderly people, it can also provide a potent neuroprotective leads against many neurological diseases. </w:t>
      </w:r>
    </w:p>
    <w:p w14:paraId="55ECB058" w14:textId="648A36C6" w:rsidR="00BA7FB3" w:rsidRPr="003D5EC9" w:rsidRDefault="00BA7FB3" w:rsidP="00FC7DCB">
      <w:pPr>
        <w:pStyle w:val="HTMLPreformatted"/>
        <w:spacing w:line="480" w:lineRule="auto"/>
        <w:jc w:val="both"/>
        <w:rPr>
          <w:rFonts w:asciiTheme="majorBidi" w:hAnsiTheme="majorBidi" w:cstheme="majorBidi"/>
          <w:color w:val="2E2E2E"/>
          <w:sz w:val="24"/>
          <w:szCs w:val="24"/>
          <w:rtl/>
        </w:rPr>
      </w:pPr>
      <w:r w:rsidRPr="003D5EC9">
        <w:rPr>
          <w:rFonts w:asciiTheme="majorBidi" w:hAnsiTheme="majorBidi" w:cstheme="majorBidi"/>
          <w:color w:val="2E2E2E"/>
          <w:sz w:val="24"/>
          <w:szCs w:val="24"/>
        </w:rPr>
        <w:t xml:space="preserve">The digestion of complex carbohydrates in the gastrointestinal tract is </w:t>
      </w:r>
      <w:r w:rsidRPr="003D5EC9">
        <w:rPr>
          <w:rFonts w:asciiTheme="majorBidi" w:hAnsiTheme="majorBidi" w:cstheme="majorBidi"/>
          <w:color w:val="2E2E2E"/>
          <w:sz w:val="24"/>
          <w:szCs w:val="24"/>
          <w:lang w:bidi="ar-EG"/>
        </w:rPr>
        <w:t xml:space="preserve">done by two </w:t>
      </w:r>
      <w:r w:rsidRPr="003D5EC9">
        <w:rPr>
          <w:rStyle w:val="y2iqfc"/>
          <w:rFonts w:asciiTheme="majorBidi" w:hAnsiTheme="majorBidi" w:cstheme="majorBidi"/>
          <w:color w:val="202124"/>
          <w:sz w:val="24"/>
          <w:szCs w:val="24"/>
          <w:lang w:val="en"/>
        </w:rPr>
        <w:t xml:space="preserve">substantial enzymes </w:t>
      </w:r>
      <w:r w:rsidRPr="003D5EC9">
        <w:rPr>
          <w:rFonts w:asciiTheme="majorBidi" w:hAnsiTheme="majorBidi" w:cstheme="majorBidi"/>
          <w:color w:val="2E2E2E"/>
          <w:sz w:val="24"/>
          <w:szCs w:val="24"/>
        </w:rPr>
        <w:t>α-glucosidase and</w:t>
      </w:r>
      <w:r w:rsidRPr="003D5EC9">
        <w:rPr>
          <w:rStyle w:val="y2iqfc"/>
          <w:rFonts w:asciiTheme="majorBidi" w:hAnsiTheme="majorBidi" w:cstheme="majorBidi"/>
          <w:color w:val="202124"/>
          <w:sz w:val="24"/>
          <w:szCs w:val="24"/>
          <w:rtl/>
          <w:lang w:val="en"/>
        </w:rPr>
        <w:t xml:space="preserve"> </w:t>
      </w:r>
      <w:r w:rsidRPr="003D5EC9">
        <w:rPr>
          <w:rFonts w:asciiTheme="majorBidi" w:hAnsiTheme="majorBidi" w:cstheme="majorBidi"/>
          <w:color w:val="2E2E2E"/>
          <w:sz w:val="24"/>
          <w:szCs w:val="24"/>
        </w:rPr>
        <w:t xml:space="preserve">α-amylase leading to postprandial hyperglycemia which is a threatening complication associated with </w:t>
      </w:r>
      <w:r w:rsidR="00D110FA" w:rsidRPr="003D5EC9">
        <w:rPr>
          <w:rFonts w:asciiTheme="majorBidi" w:hAnsiTheme="majorBidi" w:cstheme="majorBidi"/>
          <w:color w:val="202124"/>
          <w:sz w:val="24"/>
          <w:szCs w:val="24"/>
        </w:rPr>
        <w:t>type 2 Di</w:t>
      </w:r>
      <w:r w:rsidRPr="003D5EC9">
        <w:rPr>
          <w:rFonts w:asciiTheme="majorBidi" w:hAnsiTheme="majorBidi" w:cstheme="majorBidi"/>
          <w:color w:val="202124"/>
          <w:sz w:val="24"/>
          <w:szCs w:val="24"/>
        </w:rPr>
        <w:t xml:space="preserve">abetes </w:t>
      </w:r>
      <w:r w:rsidRPr="003D5EC9">
        <w:rPr>
          <w:rFonts w:asciiTheme="majorBidi" w:hAnsiTheme="majorBidi" w:cstheme="majorBidi"/>
          <w:color w:val="202124"/>
          <w:sz w:val="24"/>
          <w:szCs w:val="24"/>
        </w:rPr>
        <w:fldChar w:fldCharType="begin"/>
      </w:r>
      <w:r w:rsidR="00954DC3" w:rsidRPr="003D5EC9">
        <w:rPr>
          <w:rFonts w:asciiTheme="majorBidi" w:hAnsiTheme="majorBidi" w:cstheme="majorBidi"/>
          <w:color w:val="202124"/>
          <w:sz w:val="24"/>
          <w:szCs w:val="24"/>
        </w:rPr>
        <w:instrText xml:space="preserve"> ADDIN EN.CITE &lt;EndNote&gt;&lt;Cite&gt;&lt;Author&gt;Adedayo&lt;/Author&gt;&lt;Year&gt;2021&lt;/Year&gt;&lt;RecNum&gt;125&lt;/RecNum&gt;&lt;DisplayText&gt;[61]&lt;/DisplayText&gt;&lt;record&gt;&lt;rec-number&gt;125&lt;/rec-number&gt;&lt;foreign-keys&gt;&lt;key app="EN" db-id="av0rvetrzzwrt3e0fvjptpruvx2vz999rwva" timestamp="1725263819"&gt;125&lt;/key&gt;&lt;/foreign-keys&gt;&lt;ref-type name="Journal Article"&gt;17&lt;/ref-type&gt;&lt;contributors&gt;&lt;authors&gt;&lt;author&gt;Adedayo, Bukola C&lt;/author&gt;&lt;author&gt;Oyeleye, Sunday I&lt;/author&gt;&lt;author&gt;Okeke, Bathlomew M&lt;/author&gt;&lt;author&gt;Oboh, Ganiyu&lt;/author&gt;&lt;/authors&gt;&lt;/contributors&gt;&lt;titles&gt;&lt;title&gt;Anti‐cholinesterase and antioxidant properties of alkaloid and phenolic‐rich extracts from pawpaw (Carica papaya) leaf: A comparative study&lt;/title&gt;&lt;secondary-title&gt;Flavour Frag. J.&lt;/secondary-title&gt;&lt;/titles&gt;&lt;periodical&gt;&lt;full-title&gt;Flavour Frag. J.&lt;/full-title&gt;&lt;/periodical&gt;&lt;pages&gt;47-54&lt;/pages&gt;&lt;volume&gt;36&lt;/volume&gt;&lt;number&gt;1&lt;/number&gt;&lt;dates&gt;&lt;year&gt;2021&lt;/year&gt;&lt;/dates&gt;&lt;isbn&gt;0882-5734&lt;/isbn&gt;&lt;urls&gt;&lt;/urls&gt;&lt;/record&gt;&lt;/Cite&gt;&lt;/EndNote&gt;</w:instrText>
      </w:r>
      <w:r w:rsidRPr="003D5EC9">
        <w:rPr>
          <w:rFonts w:asciiTheme="majorBidi" w:hAnsiTheme="majorBidi" w:cstheme="majorBidi"/>
          <w:color w:val="202124"/>
          <w:sz w:val="24"/>
          <w:szCs w:val="24"/>
        </w:rPr>
        <w:fldChar w:fldCharType="separate"/>
      </w:r>
      <w:r w:rsidR="00E13A3A" w:rsidRPr="003D5EC9">
        <w:rPr>
          <w:rFonts w:asciiTheme="majorBidi" w:hAnsiTheme="majorBidi" w:cstheme="majorBidi"/>
          <w:noProof/>
          <w:color w:val="202124"/>
          <w:sz w:val="24"/>
          <w:szCs w:val="24"/>
        </w:rPr>
        <w:t>[61]</w:t>
      </w:r>
      <w:r w:rsidRPr="003D5EC9">
        <w:rPr>
          <w:rFonts w:asciiTheme="majorBidi" w:hAnsiTheme="majorBidi" w:cstheme="majorBidi"/>
          <w:color w:val="202124"/>
          <w:sz w:val="24"/>
          <w:szCs w:val="24"/>
        </w:rPr>
        <w:fldChar w:fldCharType="end"/>
      </w:r>
      <w:r w:rsidRPr="003D5EC9">
        <w:rPr>
          <w:rFonts w:asciiTheme="majorBidi" w:hAnsiTheme="majorBidi" w:cstheme="majorBidi"/>
          <w:color w:val="202124"/>
          <w:sz w:val="24"/>
          <w:szCs w:val="24"/>
        </w:rPr>
        <w:t>. Thu</w:t>
      </w:r>
      <w:r w:rsidR="00347BBF" w:rsidRPr="003D5EC9">
        <w:rPr>
          <w:rFonts w:asciiTheme="majorBidi" w:hAnsiTheme="majorBidi" w:cstheme="majorBidi"/>
          <w:color w:val="202124"/>
          <w:sz w:val="24"/>
          <w:szCs w:val="24"/>
        </w:rPr>
        <w:t xml:space="preserve">s, the inhibition of these two </w:t>
      </w:r>
      <w:r w:rsidRPr="003D5EC9">
        <w:rPr>
          <w:rFonts w:asciiTheme="majorBidi" w:hAnsiTheme="majorBidi" w:cstheme="majorBidi"/>
          <w:color w:val="202124"/>
          <w:sz w:val="24"/>
          <w:szCs w:val="24"/>
        </w:rPr>
        <w:t xml:space="preserve">key enzymes will minimize carbohydrates uptake and digestion resulting in a more controlled blood glucose level in type 2 diabetes. All investigated papaya organs showed moderate </w:t>
      </w:r>
      <w:r w:rsidRPr="003D5EC9">
        <w:rPr>
          <w:rFonts w:asciiTheme="majorBidi" w:hAnsiTheme="majorBidi" w:cstheme="majorBidi"/>
          <w:color w:val="2E2E2E"/>
          <w:sz w:val="24"/>
          <w:szCs w:val="24"/>
        </w:rPr>
        <w:t>α-amylase enzyme inhibition (</w:t>
      </w:r>
      <w:r w:rsidR="00DB012E" w:rsidRPr="003D5EC9">
        <w:rPr>
          <w:rFonts w:asciiTheme="majorBidi" w:hAnsiTheme="majorBidi" w:cstheme="majorBidi"/>
          <w:color w:val="2E2E2E"/>
          <w:sz w:val="24"/>
          <w:szCs w:val="24"/>
        </w:rPr>
        <w:t>T</w:t>
      </w:r>
      <w:r w:rsidRPr="003D5EC9">
        <w:rPr>
          <w:rFonts w:asciiTheme="majorBidi" w:hAnsiTheme="majorBidi" w:cstheme="majorBidi"/>
          <w:color w:val="2E2E2E"/>
          <w:sz w:val="24"/>
          <w:szCs w:val="24"/>
        </w:rPr>
        <w:t>able</w:t>
      </w:r>
      <w:r w:rsidR="00DB012E" w:rsidRPr="003D5EC9">
        <w:rPr>
          <w:rFonts w:asciiTheme="majorBidi" w:hAnsiTheme="majorBidi" w:cstheme="majorBidi"/>
          <w:color w:val="2E2E2E"/>
          <w:sz w:val="24"/>
          <w:szCs w:val="24"/>
        </w:rPr>
        <w:t xml:space="preserve"> 4</w:t>
      </w:r>
      <w:r w:rsidRPr="003D5EC9">
        <w:rPr>
          <w:rFonts w:asciiTheme="majorBidi" w:hAnsiTheme="majorBidi" w:cstheme="majorBidi"/>
          <w:color w:val="2E2E2E"/>
          <w:sz w:val="24"/>
          <w:szCs w:val="24"/>
        </w:rPr>
        <w:t xml:space="preserve">). Papaya male and female leaf extracts recorded the highest α-amylase </w:t>
      </w:r>
      <w:r w:rsidR="00BA2CEE" w:rsidRPr="003D5EC9">
        <w:rPr>
          <w:rFonts w:asciiTheme="majorBidi" w:hAnsiTheme="majorBidi" w:cstheme="majorBidi"/>
          <w:color w:val="2E2E2E"/>
          <w:sz w:val="24"/>
          <w:szCs w:val="24"/>
        </w:rPr>
        <w:t>inhibitory</w:t>
      </w:r>
      <w:r w:rsidRPr="003D5EC9">
        <w:rPr>
          <w:rFonts w:asciiTheme="majorBidi" w:hAnsiTheme="majorBidi" w:cstheme="majorBidi"/>
          <w:color w:val="2E2E2E"/>
          <w:sz w:val="24"/>
          <w:szCs w:val="24"/>
        </w:rPr>
        <w:t xml:space="preserve"> activity </w:t>
      </w:r>
      <w:r w:rsidR="000F60F8" w:rsidRPr="003D5EC9">
        <w:rPr>
          <w:rFonts w:asciiTheme="majorBidi" w:hAnsiTheme="majorBidi" w:cstheme="majorBidi"/>
          <w:color w:val="2E2E2E"/>
          <w:sz w:val="24"/>
          <w:szCs w:val="24"/>
        </w:rPr>
        <w:t xml:space="preserve">with </w:t>
      </w:r>
      <w:r w:rsidRPr="003D5EC9">
        <w:rPr>
          <w:rFonts w:asciiTheme="majorBidi" w:eastAsia="Calibri" w:hAnsiTheme="majorBidi" w:cstheme="majorBidi"/>
          <w:sz w:val="24"/>
          <w:szCs w:val="24"/>
        </w:rPr>
        <w:t>0.50</w:t>
      </w:r>
      <w:r w:rsidRPr="003D5EC9">
        <w:rPr>
          <w:rFonts w:asciiTheme="majorBidi" w:hAnsiTheme="majorBidi" w:cstheme="majorBidi"/>
          <w:sz w:val="24"/>
          <w:szCs w:val="24"/>
        </w:rPr>
        <w:t xml:space="preserve">±0.00 and </w:t>
      </w:r>
      <w:r w:rsidRPr="003D5EC9">
        <w:rPr>
          <w:rFonts w:asciiTheme="majorBidi" w:eastAsia="Calibri" w:hAnsiTheme="majorBidi" w:cstheme="majorBidi"/>
          <w:sz w:val="24"/>
          <w:szCs w:val="24"/>
        </w:rPr>
        <w:t>0.66</w:t>
      </w:r>
      <w:r w:rsidRPr="003D5EC9">
        <w:rPr>
          <w:rFonts w:asciiTheme="majorBidi" w:hAnsiTheme="majorBidi" w:cstheme="majorBidi"/>
          <w:sz w:val="24"/>
          <w:szCs w:val="24"/>
        </w:rPr>
        <w:t xml:space="preserve">±0.01 mmol ACAE/g, respectively. </w:t>
      </w:r>
      <w:r w:rsidR="000F60F8" w:rsidRPr="003D5EC9">
        <w:rPr>
          <w:rFonts w:asciiTheme="majorBidi" w:hAnsiTheme="majorBidi" w:cstheme="majorBidi"/>
          <w:color w:val="2E2E2E"/>
          <w:sz w:val="24"/>
          <w:szCs w:val="24"/>
          <w:lang w:bidi="ar-EG"/>
        </w:rPr>
        <w:t>Also, m</w:t>
      </w:r>
      <w:r w:rsidRPr="003D5EC9">
        <w:rPr>
          <w:rFonts w:asciiTheme="majorBidi" w:hAnsiTheme="majorBidi" w:cstheme="majorBidi"/>
          <w:color w:val="2E2E2E"/>
          <w:sz w:val="24"/>
          <w:szCs w:val="24"/>
          <w:lang w:bidi="ar-EG"/>
        </w:rPr>
        <w:t xml:space="preserve">ature and immature seeds and fruits showed comparable results ranging from </w:t>
      </w:r>
      <w:r w:rsidRPr="003D5EC9">
        <w:rPr>
          <w:rFonts w:asciiTheme="majorBidi" w:eastAsia="Calibri" w:hAnsiTheme="majorBidi" w:cstheme="majorBidi"/>
          <w:sz w:val="24"/>
          <w:szCs w:val="24"/>
        </w:rPr>
        <w:t>0.23</w:t>
      </w:r>
      <w:r w:rsidRPr="003D5EC9">
        <w:rPr>
          <w:rFonts w:asciiTheme="majorBidi" w:hAnsiTheme="majorBidi" w:cstheme="majorBidi"/>
          <w:sz w:val="24"/>
          <w:szCs w:val="24"/>
        </w:rPr>
        <w:t xml:space="preserve">±0.02 to </w:t>
      </w:r>
      <w:r w:rsidRPr="003D5EC9">
        <w:rPr>
          <w:rFonts w:asciiTheme="majorBidi" w:eastAsia="Calibri" w:hAnsiTheme="majorBidi" w:cstheme="majorBidi"/>
          <w:sz w:val="24"/>
          <w:szCs w:val="24"/>
        </w:rPr>
        <w:t>0.34</w:t>
      </w:r>
      <w:r w:rsidRPr="003D5EC9">
        <w:rPr>
          <w:rFonts w:asciiTheme="majorBidi" w:hAnsiTheme="majorBidi" w:cstheme="majorBidi"/>
          <w:sz w:val="24"/>
          <w:szCs w:val="24"/>
        </w:rPr>
        <w:t xml:space="preserve">±0.04 mmol ACAE/g. </w:t>
      </w:r>
      <w:r w:rsidRPr="003D5EC9">
        <w:rPr>
          <w:rFonts w:asciiTheme="majorBidi" w:hAnsiTheme="majorBidi" w:cstheme="majorBidi"/>
          <w:color w:val="2E2E2E"/>
          <w:sz w:val="24"/>
          <w:szCs w:val="24"/>
        </w:rPr>
        <w:t xml:space="preserve">Only mature papaya fruit </w:t>
      </w:r>
      <w:r w:rsidRPr="003D5EC9">
        <w:rPr>
          <w:rFonts w:asciiTheme="majorBidi" w:hAnsiTheme="majorBidi" w:cstheme="majorBidi"/>
          <w:sz w:val="24"/>
          <w:szCs w:val="24"/>
        </w:rPr>
        <w:t xml:space="preserve">showed </w:t>
      </w:r>
      <w:r w:rsidRPr="003D5EC9">
        <w:rPr>
          <w:rFonts w:asciiTheme="majorBidi" w:hAnsiTheme="majorBidi" w:cstheme="majorBidi"/>
          <w:color w:val="2E2E2E"/>
          <w:sz w:val="24"/>
          <w:szCs w:val="24"/>
        </w:rPr>
        <w:t xml:space="preserve">α-glucosidase inhibition recording </w:t>
      </w:r>
      <w:r w:rsidRPr="003D5EC9">
        <w:rPr>
          <w:rFonts w:asciiTheme="majorBidi" w:eastAsia="Calibri" w:hAnsiTheme="majorBidi" w:cstheme="majorBidi"/>
          <w:sz w:val="24"/>
          <w:szCs w:val="24"/>
        </w:rPr>
        <w:t>0.73</w:t>
      </w:r>
      <w:r w:rsidRPr="003D5EC9">
        <w:rPr>
          <w:rFonts w:asciiTheme="majorBidi" w:hAnsiTheme="majorBidi" w:cstheme="majorBidi"/>
          <w:sz w:val="24"/>
          <w:szCs w:val="24"/>
        </w:rPr>
        <w:t>±0.06 mmol ACAE/g, while all other organs were inactive. Previous</w:t>
      </w:r>
      <w:r w:rsidR="000F60F8" w:rsidRPr="003D5EC9">
        <w:rPr>
          <w:rFonts w:asciiTheme="majorBidi" w:hAnsiTheme="majorBidi" w:cstheme="majorBidi"/>
          <w:sz w:val="24"/>
          <w:szCs w:val="24"/>
        </w:rPr>
        <w:t>ly,</w:t>
      </w:r>
      <w:r w:rsidRPr="003D5EC9">
        <w:rPr>
          <w:rFonts w:asciiTheme="majorBidi" w:hAnsiTheme="majorBidi" w:cstheme="majorBidi"/>
          <w:sz w:val="24"/>
          <w:szCs w:val="24"/>
        </w:rPr>
        <w:t xml:space="preserve"> </w:t>
      </w:r>
      <w:r w:rsidR="000F60F8" w:rsidRPr="003D5EC9">
        <w:rPr>
          <w:rFonts w:asciiTheme="majorBidi" w:hAnsiTheme="majorBidi" w:cstheme="majorBidi"/>
          <w:sz w:val="24"/>
          <w:szCs w:val="24"/>
        </w:rPr>
        <w:t>researchers</w:t>
      </w:r>
      <w:r w:rsidRPr="003D5EC9">
        <w:rPr>
          <w:rFonts w:asciiTheme="majorBidi" w:hAnsiTheme="majorBidi" w:cstheme="majorBidi"/>
          <w:sz w:val="24"/>
          <w:szCs w:val="24"/>
        </w:rPr>
        <w:t xml:space="preserve"> reported that </w:t>
      </w:r>
      <w:r w:rsidR="000F60F8" w:rsidRPr="003D5EC9">
        <w:rPr>
          <w:rFonts w:asciiTheme="majorBidi" w:hAnsiTheme="majorBidi" w:cstheme="majorBidi"/>
          <w:sz w:val="24"/>
          <w:szCs w:val="24"/>
        </w:rPr>
        <w:t xml:space="preserve">the </w:t>
      </w:r>
      <w:r w:rsidRPr="003D5EC9">
        <w:rPr>
          <w:rFonts w:asciiTheme="majorBidi" w:hAnsiTheme="majorBidi" w:cstheme="majorBidi"/>
          <w:sz w:val="24"/>
          <w:szCs w:val="24"/>
        </w:rPr>
        <w:t xml:space="preserve">hexane extract of </w:t>
      </w:r>
      <w:r w:rsidR="000F60F8" w:rsidRPr="003D5EC9">
        <w:rPr>
          <w:rFonts w:asciiTheme="majorBidi" w:hAnsiTheme="majorBidi" w:cstheme="majorBidi"/>
          <w:i/>
          <w:iCs/>
          <w:sz w:val="24"/>
          <w:szCs w:val="24"/>
        </w:rPr>
        <w:t xml:space="preserve">C. </w:t>
      </w:r>
      <w:r w:rsidRPr="003D5EC9">
        <w:rPr>
          <w:rFonts w:asciiTheme="majorBidi" w:hAnsiTheme="majorBidi" w:cstheme="majorBidi"/>
          <w:i/>
          <w:iCs/>
          <w:sz w:val="24"/>
          <w:szCs w:val="24"/>
        </w:rPr>
        <w:t>papaya</w:t>
      </w:r>
      <w:r w:rsidRPr="003D5EC9">
        <w:rPr>
          <w:rFonts w:asciiTheme="majorBidi" w:hAnsiTheme="majorBidi" w:cstheme="majorBidi"/>
          <w:sz w:val="24"/>
          <w:szCs w:val="24"/>
        </w:rPr>
        <w:t xml:space="preserve"> seeds has a pronounced </w:t>
      </w:r>
      <w:r w:rsidRPr="003D5EC9">
        <w:rPr>
          <w:rFonts w:asciiTheme="majorBidi" w:hAnsiTheme="majorBidi" w:cstheme="majorBidi"/>
          <w:color w:val="2E2E2E"/>
          <w:sz w:val="24"/>
          <w:szCs w:val="24"/>
        </w:rPr>
        <w:t>α-glucosidase and</w:t>
      </w:r>
      <w:r w:rsidRPr="003D5EC9">
        <w:rPr>
          <w:rStyle w:val="y2iqfc"/>
          <w:rFonts w:asciiTheme="majorBidi" w:hAnsiTheme="majorBidi" w:cstheme="majorBidi"/>
          <w:color w:val="202124"/>
          <w:sz w:val="24"/>
          <w:szCs w:val="24"/>
          <w:rtl/>
          <w:lang w:val="en"/>
        </w:rPr>
        <w:t xml:space="preserve"> </w:t>
      </w:r>
      <w:r w:rsidRPr="003D5EC9">
        <w:rPr>
          <w:rFonts w:asciiTheme="majorBidi" w:hAnsiTheme="majorBidi" w:cstheme="majorBidi"/>
          <w:color w:val="2E2E2E"/>
          <w:sz w:val="24"/>
          <w:szCs w:val="24"/>
        </w:rPr>
        <w:t xml:space="preserve">α-amylase inhibitory potential due to the encompassed fatty acids such as oleic acid, 11-octadecenoic acid, </w:t>
      </w:r>
      <w:r w:rsidRPr="003D5EC9">
        <w:rPr>
          <w:rFonts w:asciiTheme="majorBidi" w:hAnsiTheme="majorBidi" w:cstheme="majorBidi"/>
          <w:i/>
          <w:iCs/>
          <w:color w:val="2E2E2E"/>
          <w:sz w:val="24"/>
          <w:szCs w:val="24"/>
        </w:rPr>
        <w:t>n</w:t>
      </w:r>
      <w:r w:rsidRPr="003D5EC9">
        <w:rPr>
          <w:rFonts w:asciiTheme="majorBidi" w:hAnsiTheme="majorBidi" w:cstheme="majorBidi"/>
          <w:color w:val="2E2E2E"/>
          <w:sz w:val="24"/>
          <w:szCs w:val="24"/>
        </w:rPr>
        <w:t>-</w:t>
      </w:r>
      <w:r w:rsidR="00BA2CEE" w:rsidRPr="003D5EC9">
        <w:rPr>
          <w:rFonts w:asciiTheme="majorBidi" w:hAnsiTheme="majorBidi" w:cstheme="majorBidi"/>
          <w:color w:val="2E2E2E"/>
          <w:sz w:val="24"/>
          <w:szCs w:val="24"/>
        </w:rPr>
        <w:t>hexadecenoic</w:t>
      </w:r>
      <w:r w:rsidRPr="003D5EC9">
        <w:rPr>
          <w:rFonts w:asciiTheme="majorBidi" w:hAnsiTheme="majorBidi" w:cstheme="majorBidi"/>
          <w:color w:val="2E2E2E"/>
          <w:sz w:val="24"/>
          <w:szCs w:val="24"/>
        </w:rPr>
        <w:t xml:space="preserve"> acid and  octadecanoic acid </w:t>
      </w:r>
      <w:r w:rsidRPr="003D5EC9">
        <w:rPr>
          <w:rFonts w:asciiTheme="majorBidi" w:hAnsiTheme="majorBidi" w:cstheme="majorBidi"/>
          <w:color w:val="2E2E2E"/>
          <w:sz w:val="24"/>
          <w:szCs w:val="24"/>
        </w:rPr>
        <w:fldChar w:fldCharType="begin"/>
      </w:r>
      <w:r w:rsidR="00954DC3" w:rsidRPr="003D5EC9">
        <w:rPr>
          <w:rFonts w:asciiTheme="majorBidi" w:hAnsiTheme="majorBidi" w:cstheme="majorBidi"/>
          <w:color w:val="2E2E2E"/>
          <w:sz w:val="24"/>
          <w:szCs w:val="24"/>
        </w:rPr>
        <w:instrText xml:space="preserve"> ADDIN EN.CITE &lt;EndNote&gt;&lt;Cite&gt;&lt;Author&gt;Adedayo&lt;/Author&gt;&lt;Year&gt;2021&lt;/Year&gt;&lt;RecNum&gt;125&lt;/RecNum&gt;&lt;DisplayText&gt;[61]&lt;/DisplayText&gt;&lt;record&gt;&lt;rec-number&gt;125&lt;/rec-number&gt;&lt;foreign-keys&gt;&lt;key app="EN" db-id="av0rvetrzzwrt3e0fvjptpruvx2vz999rwva" timestamp="1725263819"&gt;125&lt;/key&gt;&lt;/foreign-keys&gt;&lt;ref-type name="Journal Article"&gt;17&lt;/ref-type&gt;&lt;contributors&gt;&lt;authors&gt;&lt;author&gt;Adedayo, Bukola C&lt;/author&gt;&lt;author&gt;Oyeleye, Sunday I&lt;/author&gt;&lt;author&gt;Okeke, Bathlomew M&lt;/author&gt;&lt;author&gt;Oboh, Ganiyu&lt;/author&gt;&lt;/authors&gt;&lt;/contributors&gt;&lt;titles&gt;&lt;title&gt;Anti‐cholinesterase and antioxidant properties of alkaloid and phenolic‐rich extracts from pawpaw (Carica papaya) leaf: A comparative study&lt;/title&gt;&lt;secondary-title&gt;Flavour Frag. J.&lt;/secondary-title&gt;&lt;/titles&gt;&lt;periodical&gt;&lt;full-title&gt;Flavour Frag. J.&lt;/full-title&gt;&lt;/periodical&gt;&lt;pages&gt;47-54&lt;/pages&gt;&lt;volume&gt;36&lt;/volume&gt;&lt;number&gt;1&lt;/number&gt;&lt;dates&gt;&lt;year&gt;2021&lt;/year&gt;&lt;/dates&gt;&lt;isbn&gt;0882-5734&lt;/isbn&gt;&lt;urls&gt;&lt;/urls&gt;&lt;/record&gt;&lt;/Cite&gt;&lt;/EndNote&gt;</w:instrText>
      </w:r>
      <w:r w:rsidRPr="003D5EC9">
        <w:rPr>
          <w:rFonts w:asciiTheme="majorBidi" w:hAnsiTheme="majorBidi" w:cstheme="majorBidi"/>
          <w:color w:val="2E2E2E"/>
          <w:sz w:val="24"/>
          <w:szCs w:val="24"/>
        </w:rPr>
        <w:fldChar w:fldCharType="separate"/>
      </w:r>
      <w:r w:rsidR="00E13A3A" w:rsidRPr="003D5EC9">
        <w:rPr>
          <w:rFonts w:asciiTheme="majorBidi" w:hAnsiTheme="majorBidi" w:cstheme="majorBidi"/>
          <w:noProof/>
          <w:color w:val="2E2E2E"/>
          <w:sz w:val="24"/>
          <w:szCs w:val="24"/>
        </w:rPr>
        <w:t>[61]</w:t>
      </w:r>
      <w:r w:rsidRPr="003D5EC9">
        <w:rPr>
          <w:rFonts w:asciiTheme="majorBidi" w:hAnsiTheme="majorBidi" w:cstheme="majorBidi"/>
          <w:color w:val="2E2E2E"/>
          <w:sz w:val="24"/>
          <w:szCs w:val="24"/>
        </w:rPr>
        <w:fldChar w:fldCharType="end"/>
      </w:r>
      <w:r w:rsidRPr="003D5EC9">
        <w:rPr>
          <w:rFonts w:asciiTheme="majorBidi" w:hAnsiTheme="majorBidi" w:cstheme="majorBidi"/>
          <w:color w:val="2E2E2E"/>
          <w:sz w:val="24"/>
          <w:szCs w:val="24"/>
        </w:rPr>
        <w:t xml:space="preserve">. </w:t>
      </w:r>
      <w:r w:rsidR="000F60F8" w:rsidRPr="003D5EC9">
        <w:rPr>
          <w:rFonts w:asciiTheme="majorBidi" w:hAnsiTheme="majorBidi" w:cstheme="majorBidi"/>
          <w:color w:val="2E2E2E"/>
          <w:sz w:val="24"/>
          <w:szCs w:val="24"/>
        </w:rPr>
        <w:t>In the same context, d</w:t>
      </w:r>
      <w:r w:rsidRPr="003D5EC9">
        <w:rPr>
          <w:rFonts w:asciiTheme="majorBidi" w:hAnsiTheme="majorBidi" w:cstheme="majorBidi"/>
          <w:color w:val="2E2E2E"/>
          <w:sz w:val="24"/>
          <w:szCs w:val="24"/>
        </w:rPr>
        <w:t xml:space="preserve">ifferent papaya leaf extracts </w:t>
      </w:r>
      <w:r w:rsidR="000F60F8" w:rsidRPr="003D5EC9">
        <w:rPr>
          <w:rFonts w:asciiTheme="majorBidi" w:hAnsiTheme="majorBidi" w:cstheme="majorBidi"/>
          <w:color w:val="2E2E2E"/>
          <w:sz w:val="24"/>
          <w:szCs w:val="24"/>
        </w:rPr>
        <w:t>exhibited</w:t>
      </w:r>
      <w:r w:rsidRPr="003D5EC9">
        <w:rPr>
          <w:rFonts w:asciiTheme="majorBidi" w:hAnsiTheme="majorBidi" w:cstheme="majorBidi"/>
          <w:color w:val="2E2E2E"/>
          <w:sz w:val="24"/>
          <w:szCs w:val="24"/>
        </w:rPr>
        <w:t xml:space="preserve"> potent </w:t>
      </w:r>
      <w:r w:rsidRPr="003D5EC9">
        <w:rPr>
          <w:rFonts w:asciiTheme="majorBidi" w:hAnsiTheme="majorBidi" w:cstheme="majorBidi"/>
          <w:i/>
          <w:iCs/>
          <w:color w:val="2E2E2E"/>
          <w:sz w:val="24"/>
          <w:szCs w:val="24"/>
        </w:rPr>
        <w:t>in vivo</w:t>
      </w:r>
      <w:r w:rsidRPr="003D5EC9">
        <w:rPr>
          <w:rFonts w:asciiTheme="majorBidi" w:hAnsiTheme="majorBidi" w:cstheme="majorBidi"/>
          <w:color w:val="2E2E2E"/>
          <w:sz w:val="24"/>
          <w:szCs w:val="24"/>
        </w:rPr>
        <w:t xml:space="preserve"> </w:t>
      </w:r>
      <w:r w:rsidR="000F60F8" w:rsidRPr="003D5EC9">
        <w:rPr>
          <w:rFonts w:asciiTheme="majorBidi" w:hAnsiTheme="majorBidi" w:cstheme="majorBidi"/>
          <w:color w:val="2E2E2E"/>
          <w:sz w:val="24"/>
          <w:szCs w:val="24"/>
        </w:rPr>
        <w:t>anti</w:t>
      </w:r>
      <w:r w:rsidRPr="003D5EC9">
        <w:rPr>
          <w:rFonts w:asciiTheme="majorBidi" w:hAnsiTheme="majorBidi" w:cstheme="majorBidi"/>
          <w:color w:val="2E2E2E"/>
          <w:sz w:val="24"/>
          <w:szCs w:val="24"/>
        </w:rPr>
        <w:t xml:space="preserve">diabetic effect </w:t>
      </w:r>
      <w:r w:rsidRPr="003D5EC9">
        <w:rPr>
          <w:rFonts w:asciiTheme="majorBidi" w:hAnsiTheme="majorBidi" w:cstheme="majorBidi"/>
          <w:color w:val="2E2E2E"/>
          <w:sz w:val="24"/>
          <w:szCs w:val="24"/>
        </w:rPr>
        <w:fldChar w:fldCharType="begin"/>
      </w:r>
      <w:r w:rsidR="00954DC3" w:rsidRPr="003D5EC9">
        <w:rPr>
          <w:rFonts w:asciiTheme="majorBidi" w:hAnsiTheme="majorBidi" w:cstheme="majorBidi"/>
          <w:color w:val="2E2E2E"/>
          <w:sz w:val="24"/>
          <w:szCs w:val="24"/>
        </w:rPr>
        <w:instrText xml:space="preserve"> ADDIN EN.CITE &lt;EndNote&gt;&lt;Cite&gt;&lt;Author&gt;Solikhah&lt;/Author&gt;&lt;Year&gt;2020&lt;/Year&gt;&lt;RecNum&gt;127&lt;/RecNum&gt;&lt;DisplayText&gt;[63, 64]&lt;/DisplayText&gt;&lt;record&gt;&lt;rec-number&gt;127&lt;/rec-number&gt;&lt;foreign-keys&gt;&lt;key app="EN" db-id="av0rvetrzzwrt3e0fvjptpruvx2vz999rwva" timestamp="1725263820"&gt;127&lt;/key&gt;&lt;/foreign-keys&gt;&lt;ref-type name="Journal Article"&gt;17&lt;/ref-type&gt;&lt;contributors&gt;&lt;authors&gt;&lt;author&gt;Solikhah, Tridiganita Intan&lt;/author&gt;&lt;author&gt;Setiawan, Boedi&lt;/author&gt;&lt;author&gt;Ismukada, Dilian Ramdana&lt;/author&gt;&lt;/authors&gt;&lt;/contributors&gt;&lt;titles&gt;&lt;title&gt;Antidiabetic activity of papaya leaf extract (Carica Papaya L.) isolated with maceration method in alloxan-induces diabetic mice&lt;/title&gt;&lt;secondary-title&gt;Syst. Rev. Pharm.&lt;/secondary-title&gt;&lt;/titles&gt;&lt;periodical&gt;&lt;full-title&gt;Syst. Rev. Pharm.&lt;/full-title&gt;&lt;/periodical&gt;&lt;pages&gt;774-778&lt;/pages&gt;&lt;volume&gt;11&lt;/volume&gt;&lt;number&gt;9&lt;/number&gt;&lt;dates&gt;&lt;year&gt;2020&lt;/year&gt;&lt;/dates&gt;&lt;urls&gt;&lt;/urls&gt;&lt;/record&gt;&lt;/Cite&gt;&lt;Cite&gt;&lt;Author&gt;Ukpabi&lt;/Author&gt;&lt;Year&gt;2019&lt;/Year&gt;&lt;RecNum&gt;128&lt;/RecNum&gt;&lt;record&gt;&lt;rec-number&gt;128&lt;/rec-number&gt;&lt;foreign-keys&gt;&lt;key app="EN" db-id="av0rvetrzzwrt3e0fvjptpruvx2vz999rwva" timestamp="1725263820"&gt;128&lt;/key&gt;&lt;/foreign-keys&gt;&lt;ref-type name="Journal Article"&gt;17&lt;/ref-type&gt;&lt;contributors&gt;&lt;authors&gt;&lt;author&gt;Ukpabi, CF&lt;/author&gt;&lt;author&gt;Chukwu, Michael&lt;/author&gt;&lt;author&gt;Onyemaechi, JN&lt;/author&gt;&lt;author&gt;Ibe, P&lt;/author&gt;&lt;author&gt;Onuh, EF&lt;/author&gt;&lt;/authors&gt;&lt;/contributors&gt;&lt;titles&gt;&lt;title&gt;Antidiabetic and antihyperlipidemic effects of aqueous extract of carica papaya leaf on the experimental model against single alloxan toxicity&lt;/title&gt;&lt;secondary-title&gt;World Sci. Res.&lt;/secondary-title&gt;&lt;/titles&gt;&lt;periodical&gt;&lt;full-title&gt;World Sci. Res.&lt;/full-title&gt;&lt;/periodical&gt;&lt;pages&gt;14-18&lt;/pages&gt;&lt;volume&gt;6&lt;/volume&gt;&lt;number&gt;1&lt;/number&gt;&lt;dates&gt;&lt;year&gt;2019&lt;/year&gt;&lt;/dates&gt;&lt;urls&gt;&lt;/urls&gt;&lt;/record&gt;&lt;/Cite&gt;&lt;/EndNote&gt;</w:instrText>
      </w:r>
      <w:r w:rsidRPr="003D5EC9">
        <w:rPr>
          <w:rFonts w:asciiTheme="majorBidi" w:hAnsiTheme="majorBidi" w:cstheme="majorBidi"/>
          <w:color w:val="2E2E2E"/>
          <w:sz w:val="24"/>
          <w:szCs w:val="24"/>
        </w:rPr>
        <w:fldChar w:fldCharType="separate"/>
      </w:r>
      <w:r w:rsidR="00E13A3A" w:rsidRPr="003D5EC9">
        <w:rPr>
          <w:rFonts w:asciiTheme="majorBidi" w:hAnsiTheme="majorBidi" w:cstheme="majorBidi"/>
          <w:noProof/>
          <w:color w:val="2E2E2E"/>
          <w:sz w:val="24"/>
          <w:szCs w:val="24"/>
        </w:rPr>
        <w:t>[63, 64]</w:t>
      </w:r>
      <w:r w:rsidRPr="003D5EC9">
        <w:rPr>
          <w:rFonts w:asciiTheme="majorBidi" w:hAnsiTheme="majorBidi" w:cstheme="majorBidi"/>
          <w:color w:val="2E2E2E"/>
          <w:sz w:val="24"/>
          <w:szCs w:val="24"/>
        </w:rPr>
        <w:fldChar w:fldCharType="end"/>
      </w:r>
      <w:r w:rsidRPr="003D5EC9">
        <w:rPr>
          <w:rFonts w:asciiTheme="majorBidi" w:hAnsiTheme="majorBidi" w:cstheme="majorBidi"/>
          <w:color w:val="2E2E2E"/>
          <w:sz w:val="24"/>
          <w:szCs w:val="24"/>
        </w:rPr>
        <w:t xml:space="preserve">. </w:t>
      </w:r>
      <w:r w:rsidR="00D65BF2" w:rsidRPr="003D5EC9">
        <w:rPr>
          <w:rFonts w:asciiTheme="majorBidi" w:hAnsiTheme="majorBidi" w:cstheme="majorBidi"/>
          <w:color w:val="2E2E2E"/>
          <w:sz w:val="24"/>
          <w:szCs w:val="24"/>
        </w:rPr>
        <w:t xml:space="preserve">Remarkably, </w:t>
      </w:r>
      <w:bookmarkStart w:id="5" w:name="_Hlk175764345"/>
      <w:r w:rsidR="00D65BF2" w:rsidRPr="003D5EC9">
        <w:rPr>
          <w:rFonts w:asciiTheme="majorBidi" w:hAnsiTheme="majorBidi" w:cstheme="majorBidi"/>
          <w:color w:val="2E2E2E"/>
          <w:sz w:val="24"/>
          <w:szCs w:val="24"/>
        </w:rPr>
        <w:t xml:space="preserve">hydroxybenzoic acid, dihydroxybenzoic acid and phenolic compounds were found to inhibit α-amylase. </w:t>
      </w:r>
      <w:r w:rsidR="00D65BF2" w:rsidRPr="003D5EC9">
        <w:rPr>
          <w:rFonts w:asciiTheme="majorBidi" w:hAnsiTheme="majorBidi" w:cstheme="majorBidi"/>
          <w:noProof/>
          <w:color w:val="2E2E2E"/>
          <w:sz w:val="24"/>
          <w:szCs w:val="24"/>
        </w:rPr>
        <w:t xml:space="preserve">Their  inhibitory effect seemed to depend on the number and  position of hydroxyl groups </w:t>
      </w:r>
      <w:r w:rsidR="00D65BF2" w:rsidRPr="003D5EC9">
        <w:rPr>
          <w:rFonts w:asciiTheme="majorBidi" w:hAnsiTheme="majorBidi" w:cstheme="majorBidi"/>
          <w:noProof/>
          <w:color w:val="2E2E2E"/>
          <w:sz w:val="24"/>
          <w:szCs w:val="24"/>
        </w:rPr>
        <w:fldChar w:fldCharType="begin"/>
      </w:r>
      <w:r w:rsidR="00954DC3" w:rsidRPr="003D5EC9">
        <w:rPr>
          <w:rFonts w:asciiTheme="majorBidi" w:hAnsiTheme="majorBidi" w:cstheme="majorBidi"/>
          <w:noProof/>
          <w:color w:val="2E2E2E"/>
          <w:sz w:val="24"/>
          <w:szCs w:val="24"/>
        </w:rPr>
        <w:instrText xml:space="preserve"> ADDIN EN.CITE &lt;EndNote&gt;&lt;Cite&gt;&lt;Author&gt;Tan&lt;/Author&gt;&lt;Year&gt;2017&lt;/Year&gt;&lt;RecNum&gt;129&lt;/RecNum&gt;&lt;DisplayText&gt;[65, 66]&lt;/DisplayText&gt;&lt;record&gt;&lt;rec-number&gt;129&lt;/rec-number&gt;&lt;foreign-keys&gt;&lt;key app="EN" db-id="av0rvetrzzwrt3e0fvjptpruvx2vz999rwva" timestamp="1725263820"&gt;129&lt;/key&gt;&lt;/foreign-keys&gt;&lt;ref-type name="Journal Article"&gt;17&lt;/ref-type&gt;&lt;contributors&gt;&lt;authors&gt;&lt;author&gt;Tan, Yuqing&lt;/author&gt;&lt;author&gt;Chang, Sam KC&lt;/author&gt;&lt;author&gt;Zhang, Yan&lt;/author&gt;&lt;/authors&gt;&lt;/contributors&gt;&lt;titles&gt;&lt;title&gt;Comparison of α-amylase, α-glucosidase and lipase inhibitory activity of the phenolic substances in two black legumes of different genera&lt;/title&gt;&lt;secondary-title&gt;Food chemistry&lt;/secondary-title&gt;&lt;/titles&gt;&lt;periodical&gt;&lt;full-title&gt;Food Chemistry&lt;/full-title&gt;&lt;/periodical&gt;&lt;pages&gt;259-268&lt;/pages&gt;&lt;volume&gt;214&lt;/volume&gt;&lt;dates&gt;&lt;year&gt;2017&lt;/year&gt;&lt;/dates&gt;&lt;isbn&gt;0308-8146&lt;/isbn&gt;&lt;urls&gt;&lt;/urls&gt;&lt;/record&gt;&lt;/Cite&gt;&lt;Cite&gt;&lt;Author&gt;Guan&lt;/Author&gt;&lt;Year&gt;2022&lt;/Year&gt;&lt;RecNum&gt;130&lt;/RecNum&gt;&lt;record&gt;&lt;rec-number&gt;130&lt;/rec-number&gt;&lt;foreign-keys&gt;&lt;key app="EN" db-id="av0rvetrzzwrt3e0fvjptpruvx2vz999rwva" timestamp="1725263820"&gt;130&lt;/key&gt;&lt;/foreign-keys&gt;&lt;ref-type name="Journal Article"&gt;17&lt;/ref-type&gt;&lt;contributors&gt;&lt;authors&gt;&lt;author&gt;Guan, Lei&lt;/author&gt;&lt;author&gt;Long, Haoyuan&lt;/author&gt;&lt;author&gt;Ren, Fazheng&lt;/author&gt;&lt;author&gt;Li, Yixuan&lt;/author&gt;&lt;author&gt;Zhang, Hao&lt;/author&gt;&lt;/authors&gt;&lt;/contributors&gt;&lt;titles&gt;&lt;title&gt;A structure—Activity relationship study of the inhibition of α-amylase by benzoic acid and its derivatives&lt;/title&gt;&lt;secondary-title&gt;Nutrients&lt;/secondary-title&gt;&lt;/titles&gt;&lt;periodical&gt;&lt;full-title&gt;Nutrients&lt;/full-title&gt;&lt;/periodical&gt;&lt;pages&gt;1931&lt;/pages&gt;&lt;volume&gt;14&lt;/volume&gt;&lt;number&gt;9&lt;/number&gt;&lt;dates&gt;&lt;year&gt;2022&lt;/year&gt;&lt;/dates&gt;&lt;isbn&gt;2072-6643&lt;/isbn&gt;&lt;urls&gt;&lt;/urls&gt;&lt;/record&gt;&lt;/Cite&gt;&lt;/EndNote&gt;</w:instrText>
      </w:r>
      <w:r w:rsidR="00D65BF2" w:rsidRPr="003D5EC9">
        <w:rPr>
          <w:rFonts w:asciiTheme="majorBidi" w:hAnsiTheme="majorBidi" w:cstheme="majorBidi"/>
          <w:noProof/>
          <w:color w:val="2E2E2E"/>
          <w:sz w:val="24"/>
          <w:szCs w:val="24"/>
        </w:rPr>
        <w:fldChar w:fldCharType="separate"/>
      </w:r>
      <w:r w:rsidR="00E13A3A" w:rsidRPr="003D5EC9">
        <w:rPr>
          <w:rFonts w:asciiTheme="majorBidi" w:hAnsiTheme="majorBidi" w:cstheme="majorBidi"/>
          <w:noProof/>
          <w:color w:val="2E2E2E"/>
          <w:sz w:val="24"/>
          <w:szCs w:val="24"/>
        </w:rPr>
        <w:t>[65, 66]</w:t>
      </w:r>
      <w:r w:rsidR="00D65BF2" w:rsidRPr="003D5EC9">
        <w:rPr>
          <w:rFonts w:asciiTheme="majorBidi" w:hAnsiTheme="majorBidi" w:cstheme="majorBidi"/>
          <w:noProof/>
          <w:color w:val="2E2E2E"/>
          <w:sz w:val="24"/>
          <w:szCs w:val="24"/>
        </w:rPr>
        <w:fldChar w:fldCharType="end"/>
      </w:r>
      <w:bookmarkEnd w:id="5"/>
      <w:r w:rsidR="00D65BF2" w:rsidRPr="003D5EC9">
        <w:rPr>
          <w:rFonts w:asciiTheme="majorBidi" w:hAnsiTheme="majorBidi" w:cstheme="majorBidi"/>
          <w:noProof/>
          <w:color w:val="2E2E2E"/>
          <w:sz w:val="24"/>
          <w:szCs w:val="24"/>
        </w:rPr>
        <w:t>.</w:t>
      </w:r>
      <w:r w:rsidR="00CD5C95" w:rsidRPr="003D5EC9">
        <w:rPr>
          <w:rFonts w:asciiTheme="majorBidi" w:hAnsiTheme="majorBidi" w:cstheme="majorBidi"/>
          <w:noProof/>
          <w:color w:val="2E2E2E"/>
          <w:sz w:val="24"/>
          <w:szCs w:val="24"/>
        </w:rPr>
        <w:t xml:space="preserve"> </w:t>
      </w:r>
      <w:r w:rsidR="000F60F8" w:rsidRPr="003D5EC9">
        <w:rPr>
          <w:rFonts w:asciiTheme="majorBidi" w:hAnsiTheme="majorBidi" w:cstheme="majorBidi"/>
          <w:color w:val="2E2E2E"/>
          <w:sz w:val="24"/>
          <w:szCs w:val="24"/>
        </w:rPr>
        <w:t xml:space="preserve">Noteworthy, </w:t>
      </w:r>
      <w:r w:rsidR="007F5919" w:rsidRPr="003D5EC9">
        <w:rPr>
          <w:rFonts w:asciiTheme="majorBidi" w:hAnsiTheme="majorBidi" w:cstheme="majorBidi"/>
          <w:color w:val="2E2E2E"/>
          <w:sz w:val="24"/>
          <w:szCs w:val="24"/>
        </w:rPr>
        <w:t>t</w:t>
      </w:r>
      <w:r w:rsidRPr="003D5EC9">
        <w:rPr>
          <w:rFonts w:asciiTheme="majorBidi" w:hAnsiTheme="majorBidi" w:cstheme="majorBidi"/>
          <w:color w:val="2E2E2E"/>
          <w:sz w:val="24"/>
          <w:szCs w:val="24"/>
        </w:rPr>
        <w:t xml:space="preserve">his is the first report to </w:t>
      </w:r>
      <w:r w:rsidR="007F5919" w:rsidRPr="003D5EC9">
        <w:rPr>
          <w:rFonts w:asciiTheme="majorBidi" w:hAnsiTheme="majorBidi" w:cstheme="majorBidi"/>
          <w:color w:val="2E2E2E"/>
          <w:sz w:val="24"/>
          <w:szCs w:val="24"/>
        </w:rPr>
        <w:lastRenderedPageBreak/>
        <w:t>investigate</w:t>
      </w:r>
      <w:r w:rsidRPr="003D5EC9">
        <w:rPr>
          <w:rFonts w:asciiTheme="majorBidi" w:hAnsiTheme="majorBidi" w:cstheme="majorBidi"/>
          <w:color w:val="2E2E2E"/>
          <w:sz w:val="24"/>
          <w:szCs w:val="24"/>
        </w:rPr>
        <w:t xml:space="preserve"> the </w:t>
      </w:r>
      <w:r w:rsidR="007F5919" w:rsidRPr="003D5EC9">
        <w:rPr>
          <w:rFonts w:asciiTheme="majorBidi" w:hAnsiTheme="majorBidi" w:cstheme="majorBidi"/>
          <w:i/>
          <w:iCs/>
          <w:color w:val="2E2E2E"/>
          <w:sz w:val="24"/>
          <w:szCs w:val="24"/>
        </w:rPr>
        <w:t>in vitro</w:t>
      </w:r>
      <w:r w:rsidR="007F5919" w:rsidRPr="003D5EC9">
        <w:rPr>
          <w:rFonts w:asciiTheme="majorBidi" w:hAnsiTheme="majorBidi" w:cstheme="majorBidi"/>
          <w:color w:val="2E2E2E"/>
          <w:sz w:val="24"/>
          <w:szCs w:val="24"/>
        </w:rPr>
        <w:t xml:space="preserve"> </w:t>
      </w:r>
      <w:r w:rsidRPr="003D5EC9">
        <w:rPr>
          <w:rFonts w:asciiTheme="majorBidi" w:hAnsiTheme="majorBidi" w:cstheme="majorBidi"/>
          <w:color w:val="2E2E2E"/>
          <w:sz w:val="24"/>
          <w:szCs w:val="24"/>
        </w:rPr>
        <w:t xml:space="preserve">antidiabetic effect of </w:t>
      </w:r>
      <w:r w:rsidR="007F5919" w:rsidRPr="003D5EC9">
        <w:rPr>
          <w:rFonts w:asciiTheme="majorBidi" w:hAnsiTheme="majorBidi" w:cstheme="majorBidi"/>
          <w:color w:val="2E2E2E"/>
          <w:sz w:val="24"/>
          <w:szCs w:val="24"/>
        </w:rPr>
        <w:t xml:space="preserve">the extracts of </w:t>
      </w:r>
      <w:r w:rsidRPr="003D5EC9">
        <w:rPr>
          <w:rFonts w:asciiTheme="majorBidi" w:hAnsiTheme="majorBidi" w:cstheme="majorBidi"/>
          <w:color w:val="2E2E2E"/>
          <w:sz w:val="24"/>
          <w:szCs w:val="24"/>
        </w:rPr>
        <w:t>different papaya organs using α-glucosidase and</w:t>
      </w:r>
      <w:r w:rsidRPr="003D5EC9">
        <w:rPr>
          <w:rStyle w:val="y2iqfc"/>
          <w:rFonts w:asciiTheme="majorBidi" w:hAnsiTheme="majorBidi" w:cstheme="majorBidi"/>
          <w:color w:val="202124"/>
          <w:sz w:val="24"/>
          <w:szCs w:val="24"/>
          <w:rtl/>
          <w:lang w:val="en"/>
        </w:rPr>
        <w:t xml:space="preserve"> </w:t>
      </w:r>
      <w:r w:rsidRPr="003D5EC9">
        <w:rPr>
          <w:rFonts w:asciiTheme="majorBidi" w:hAnsiTheme="majorBidi" w:cstheme="majorBidi"/>
          <w:color w:val="2E2E2E"/>
          <w:sz w:val="24"/>
          <w:szCs w:val="24"/>
        </w:rPr>
        <w:t>α-amylase inhibition assays.</w:t>
      </w:r>
    </w:p>
    <w:p w14:paraId="7435F143" w14:textId="51C1B1BF" w:rsidR="00CB2DC1" w:rsidRPr="003D5EC9" w:rsidRDefault="00BA7FB3" w:rsidP="00954DC3">
      <w:pPr>
        <w:pStyle w:val="HTMLPreformatted"/>
        <w:spacing w:line="480" w:lineRule="auto"/>
        <w:jc w:val="both"/>
        <w:rPr>
          <w:rFonts w:asciiTheme="majorBidi" w:hAnsiTheme="majorBidi" w:cstheme="majorBidi"/>
          <w:color w:val="2E2E2E"/>
          <w:sz w:val="24"/>
          <w:szCs w:val="24"/>
        </w:rPr>
      </w:pPr>
      <w:r w:rsidRPr="003D5EC9">
        <w:rPr>
          <w:rFonts w:asciiTheme="majorBidi" w:hAnsiTheme="majorBidi" w:cstheme="majorBidi"/>
          <w:color w:val="2E2E2E"/>
          <w:sz w:val="24"/>
          <w:szCs w:val="24"/>
        </w:rPr>
        <w:t>Tyrosinase enzyme plays an important role in melanin formation in mammalian hair and  skin,</w:t>
      </w:r>
      <w:r w:rsidRPr="003D5EC9">
        <w:rPr>
          <w:rFonts w:asciiTheme="majorBidi" w:hAnsiTheme="majorBidi" w:cstheme="majorBidi"/>
          <w:color w:val="333333"/>
          <w:sz w:val="24"/>
          <w:szCs w:val="24"/>
          <w:shd w:val="clear" w:color="auto" w:fill="FCFCFC"/>
        </w:rPr>
        <w:t xml:space="preserve"> </w:t>
      </w:r>
      <w:r w:rsidRPr="003D5EC9">
        <w:rPr>
          <w:rFonts w:asciiTheme="majorBidi" w:hAnsiTheme="majorBidi" w:cstheme="majorBidi"/>
          <w:color w:val="333333"/>
          <w:sz w:val="24"/>
          <w:szCs w:val="24"/>
        </w:rPr>
        <w:t>excessive levels of epidermal pigmentation give rise to numerous dermatological disorders, such as age spots, melasma, sites of actinic damage, and in the life threatening malignant melanoma</w:t>
      </w:r>
      <w:r w:rsidRPr="003D5EC9">
        <w:rPr>
          <w:rFonts w:asciiTheme="majorBidi" w:hAnsiTheme="majorBidi" w:cstheme="majorBidi"/>
          <w:color w:val="333333"/>
          <w:sz w:val="24"/>
          <w:szCs w:val="24"/>
          <w:shd w:val="clear" w:color="auto" w:fill="FCFCFC"/>
        </w:rPr>
        <w:t xml:space="preserve"> </w:t>
      </w:r>
      <w:r w:rsidRPr="003D5EC9">
        <w:rPr>
          <w:rFonts w:asciiTheme="majorBidi" w:hAnsiTheme="majorBidi" w:cstheme="majorBidi"/>
          <w:color w:val="333333"/>
          <w:sz w:val="24"/>
          <w:szCs w:val="24"/>
        </w:rPr>
        <w:fldChar w:fldCharType="begin"/>
      </w:r>
      <w:r w:rsidR="00954DC3" w:rsidRPr="003D5EC9">
        <w:rPr>
          <w:rFonts w:asciiTheme="majorBidi" w:hAnsiTheme="majorBidi" w:cstheme="majorBidi"/>
          <w:color w:val="333333"/>
          <w:sz w:val="24"/>
          <w:szCs w:val="24"/>
        </w:rPr>
        <w:instrText xml:space="preserve"> ADDIN EN.CITE &lt;EndNote&gt;&lt;Cite&gt;&lt;Author&gt;Kim&lt;/Author&gt;&lt;Year&gt;2005&lt;/Year&gt;&lt;RecNum&gt;131&lt;/RecNum&gt;&lt;DisplayText&gt;[67, 68]&lt;/DisplayText&gt;&lt;record&gt;&lt;rec-number&gt;131&lt;/rec-number&gt;&lt;foreign-keys&gt;&lt;key app="EN" db-id="av0rvetrzzwrt3e0fvjptpruvx2vz999rwva" timestamp="1725263820"&gt;131&lt;/key&gt;&lt;/foreign-keys&gt;&lt;ref-type name="Journal Article"&gt;17&lt;/ref-type&gt;&lt;contributors&gt;&lt;authors&gt;&lt;author&gt;Kim, Y-J&lt;/author&gt;&lt;author&gt;Uyama, H&lt;/author&gt;&lt;/authors&gt;&lt;/contributors&gt;&lt;titles&gt;&lt;title&gt;Tyrosinase inhibitors from natural and synthetic sources: structure, inhibition mechanism and perspective for the future&lt;/title&gt;&lt;secondary-title&gt;Cell. Mol. Life Sci.&lt;/secondary-title&gt;&lt;/titles&gt;&lt;periodical&gt;&lt;full-title&gt;Cell. Mol. Life Sci.&lt;/full-title&gt;&lt;/periodical&gt;&lt;pages&gt;1707-1723&lt;/pages&gt;&lt;volume&gt;62&lt;/volume&gt;&lt;number&gt;15&lt;/number&gt;&lt;dates&gt;&lt;year&gt;2005&lt;/year&gt;&lt;/dates&gt;&lt;isbn&gt;1420-9071&lt;/isbn&gt;&lt;urls&gt;&lt;/urls&gt;&lt;/record&gt;&lt;/Cite&gt;&lt;Cite&gt;&lt;Author&gt;Ullah&lt;/Author&gt;&lt;Year&gt;2016&lt;/Year&gt;&lt;RecNum&gt;132&lt;/RecNum&gt;&lt;record&gt;&lt;rec-number&gt;132&lt;/rec-number&gt;&lt;foreign-keys&gt;&lt;key app="EN" db-id="av0rvetrzzwrt3e0fvjptpruvx2vz999rwva" timestamp="1725263821"&gt;132&lt;/key&gt;&lt;/foreign-keys&gt;&lt;ref-type name="Journal Article"&gt;17&lt;/ref-type&gt;&lt;contributors&gt;&lt;authors&gt;&lt;author&gt;Ullah, Sultan&lt;/author&gt;&lt;author&gt;Son, Sujin&lt;/author&gt;&lt;author&gt;Yun, Hwi Young&lt;/author&gt;&lt;author&gt;Kim, Do Hyun&lt;/author&gt;&lt;author&gt;Chun, Pusoon&lt;/author&gt;&lt;author&gt;Moon, Hyung Ryong&lt;/author&gt;&lt;/authors&gt;&lt;/contributors&gt;&lt;titles&gt;&lt;title&gt;Tyrosinase inhibitors: a patent review (2011-2015)&lt;/title&gt;&lt;secondary-title&gt;Expert Opin. Ther. Pat.&lt;/secondary-title&gt;&lt;/titles&gt;&lt;periodical&gt;&lt;full-title&gt;Expert Opin. Ther. Pat.&lt;/full-title&gt;&lt;/periodical&gt;&lt;pages&gt;347-362&lt;/pages&gt;&lt;volume&gt;26&lt;/volume&gt;&lt;number&gt;3&lt;/number&gt;&lt;dates&gt;&lt;year&gt;2016&lt;/year&gt;&lt;/dates&gt;&lt;isbn&gt;1354-3776&lt;/isbn&gt;&lt;urls&gt;&lt;/urls&gt;&lt;/record&gt;&lt;/Cite&gt;&lt;/EndNote&gt;</w:instrText>
      </w:r>
      <w:r w:rsidRPr="003D5EC9">
        <w:rPr>
          <w:rFonts w:asciiTheme="majorBidi" w:hAnsiTheme="majorBidi" w:cstheme="majorBidi"/>
          <w:color w:val="333333"/>
          <w:sz w:val="24"/>
          <w:szCs w:val="24"/>
        </w:rPr>
        <w:fldChar w:fldCharType="separate"/>
      </w:r>
      <w:r w:rsidR="00E13A3A" w:rsidRPr="003D5EC9">
        <w:rPr>
          <w:rFonts w:asciiTheme="majorBidi" w:hAnsiTheme="majorBidi" w:cstheme="majorBidi"/>
          <w:noProof/>
          <w:color w:val="333333"/>
          <w:sz w:val="24"/>
          <w:szCs w:val="24"/>
        </w:rPr>
        <w:t>[67, 68]</w:t>
      </w:r>
      <w:r w:rsidRPr="003D5EC9">
        <w:rPr>
          <w:rFonts w:asciiTheme="majorBidi" w:hAnsiTheme="majorBidi" w:cstheme="majorBidi"/>
          <w:color w:val="333333"/>
          <w:sz w:val="24"/>
          <w:szCs w:val="24"/>
        </w:rPr>
        <w:fldChar w:fldCharType="end"/>
      </w:r>
      <w:r w:rsidRPr="003D5EC9">
        <w:rPr>
          <w:rFonts w:asciiTheme="majorBidi" w:hAnsiTheme="majorBidi" w:cstheme="majorBidi"/>
          <w:color w:val="333333"/>
          <w:sz w:val="24"/>
          <w:szCs w:val="24"/>
          <w:shd w:val="clear" w:color="auto" w:fill="FCFCFC"/>
        </w:rPr>
        <w:t>.</w:t>
      </w:r>
      <w:r w:rsidRPr="003D5EC9">
        <w:rPr>
          <w:rFonts w:asciiTheme="majorBidi" w:hAnsiTheme="majorBidi" w:cstheme="majorBidi"/>
          <w:color w:val="2E2E2E"/>
          <w:sz w:val="24"/>
          <w:szCs w:val="24"/>
        </w:rPr>
        <w:t xml:space="preserve"> Tyrosinase enzyme plays an important role in browning mechanism in fruits and crops causing tissue damage leading to decrease in nutritional value and economic loss </w:t>
      </w:r>
      <w:r w:rsidRPr="003D5EC9">
        <w:rPr>
          <w:rFonts w:asciiTheme="majorBidi" w:hAnsiTheme="majorBidi" w:cstheme="majorBidi"/>
          <w:color w:val="2E2E2E"/>
          <w:sz w:val="24"/>
          <w:szCs w:val="24"/>
        </w:rPr>
        <w:fldChar w:fldCharType="begin"/>
      </w:r>
      <w:r w:rsidR="00954DC3" w:rsidRPr="003D5EC9">
        <w:rPr>
          <w:rFonts w:asciiTheme="majorBidi" w:hAnsiTheme="majorBidi" w:cstheme="majorBidi"/>
          <w:color w:val="2E2E2E"/>
          <w:sz w:val="24"/>
          <w:szCs w:val="24"/>
        </w:rPr>
        <w:instrText xml:space="preserve"> ADDIN EN.CITE &lt;EndNote&gt;&lt;Cite&gt;&lt;Author&gt;Ullah&lt;/Author&gt;&lt;Year&gt;2016&lt;/Year&gt;&lt;RecNum&gt;132&lt;/RecNum&gt;&lt;DisplayText&gt;[68, 69]&lt;/DisplayText&gt;&lt;record&gt;&lt;rec-number&gt;132&lt;/rec-number&gt;&lt;foreign-keys&gt;&lt;key app="EN" db-id="av0rvetrzzwrt3e0fvjptpruvx2vz999rwva" timestamp="1725263821"&gt;132&lt;/key&gt;&lt;/foreign-keys&gt;&lt;ref-type name="Journal Article"&gt;17&lt;/ref-type&gt;&lt;contributors&gt;&lt;authors&gt;&lt;author&gt;Ullah, Sultan&lt;/author&gt;&lt;author&gt;Son, Sujin&lt;/author&gt;&lt;author&gt;Yun, Hwi Young&lt;/author&gt;&lt;author&gt;Kim, Do Hyun&lt;/author&gt;&lt;author&gt;Chun, Pusoon&lt;/author&gt;&lt;author&gt;Moon, Hyung Ryong&lt;/author&gt;&lt;/authors&gt;&lt;/contributors&gt;&lt;titles&gt;&lt;title&gt;Tyrosinase inhibitors: a patent review (2011-2015)&lt;/title&gt;&lt;secondary-title&gt;Expert Opin. Ther. Pat.&lt;/secondary-title&gt;&lt;/titles&gt;&lt;periodical&gt;&lt;full-title&gt;Expert Opin. Ther. Pat.&lt;/full-title&gt;&lt;/periodical&gt;&lt;pages&gt;347-362&lt;/pages&gt;&lt;volume&gt;26&lt;/volume&gt;&lt;number&gt;3&lt;/number&gt;&lt;dates&gt;&lt;year&gt;2016&lt;/year&gt;&lt;/dates&gt;&lt;isbn&gt;1354-3776&lt;/isbn&gt;&lt;urls&gt;&lt;/urls&gt;&lt;/record&gt;&lt;/Cite&gt;&lt;Cite&gt;&lt;Author&gt;Xu&lt;/Author&gt;&lt;Year&gt;2022&lt;/Year&gt;&lt;RecNum&gt;133&lt;/RecNum&gt;&lt;record&gt;&lt;rec-number&gt;133&lt;/rec-number&gt;&lt;foreign-keys&gt;&lt;key app="EN" db-id="av0rvetrzzwrt3e0fvjptpruvx2vz999rwva" timestamp="1725263821"&gt;133&lt;/key&gt;&lt;/foreign-keys&gt;&lt;ref-type name="Journal Article"&gt;17&lt;/ref-type&gt;&lt;contributors&gt;&lt;authors&gt;&lt;author&gt;Xu, Haixia&lt;/author&gt;&lt;author&gt;Li, Xiaofeng&lt;/author&gt;&lt;author&gt;Mo, Lan&lt;/author&gt;&lt;author&gt;Zou, Yucong&lt;/author&gt;&lt;author&gt;Zhao, Guanglei&lt;/author&gt;&lt;/authors&gt;&lt;/contributors&gt;&lt;titles&gt;&lt;title&gt;Tyrosinase inhibitory mechanism and the anti-browning properties of piceid and its ester&lt;/title&gt;&lt;secondary-title&gt;Food Chem.&lt;/secondary-title&gt;&lt;/titles&gt;&lt;periodical&gt;&lt;full-title&gt;Food Chem.&lt;/full-title&gt;&lt;/periodical&gt;&lt;pages&gt;133207&lt;/pages&gt;&lt;volume&gt;390&lt;/volume&gt;&lt;dates&gt;&lt;year&gt;2022&lt;/year&gt;&lt;/dates&gt;&lt;isbn&gt;0308-8146&lt;/isbn&gt;&lt;urls&gt;&lt;/urls&gt;&lt;/record&gt;&lt;/Cite&gt;&lt;/EndNote&gt;</w:instrText>
      </w:r>
      <w:r w:rsidRPr="003D5EC9">
        <w:rPr>
          <w:rFonts w:asciiTheme="majorBidi" w:hAnsiTheme="majorBidi" w:cstheme="majorBidi"/>
          <w:color w:val="2E2E2E"/>
          <w:sz w:val="24"/>
          <w:szCs w:val="24"/>
        </w:rPr>
        <w:fldChar w:fldCharType="separate"/>
      </w:r>
      <w:r w:rsidR="00E13A3A" w:rsidRPr="003D5EC9">
        <w:rPr>
          <w:rFonts w:asciiTheme="majorBidi" w:hAnsiTheme="majorBidi" w:cstheme="majorBidi"/>
          <w:noProof/>
          <w:color w:val="2E2E2E"/>
          <w:sz w:val="24"/>
          <w:szCs w:val="24"/>
        </w:rPr>
        <w:t>[68, 69]</w:t>
      </w:r>
      <w:r w:rsidRPr="003D5EC9">
        <w:rPr>
          <w:rFonts w:asciiTheme="majorBidi" w:hAnsiTheme="majorBidi" w:cstheme="majorBidi"/>
          <w:color w:val="2E2E2E"/>
          <w:sz w:val="24"/>
          <w:szCs w:val="24"/>
        </w:rPr>
        <w:fldChar w:fldCharType="end"/>
      </w:r>
      <w:r w:rsidRPr="003D5EC9">
        <w:rPr>
          <w:rFonts w:asciiTheme="majorBidi" w:hAnsiTheme="majorBidi" w:cstheme="majorBidi"/>
          <w:color w:val="2E2E2E"/>
          <w:sz w:val="24"/>
          <w:szCs w:val="24"/>
        </w:rPr>
        <w:t xml:space="preserve">. Tyrosinase inhibition can be of great importance in skin preparation and protecting crops from nutritional and economical damage. Mature papaya seed extract showed the highest tyrosinase enzyme inhibition value recording </w:t>
      </w:r>
      <w:r w:rsidRPr="003D5EC9">
        <w:rPr>
          <w:rFonts w:asciiTheme="majorBidi" w:eastAsia="Calibri" w:hAnsiTheme="majorBidi" w:cstheme="majorBidi"/>
          <w:sz w:val="24"/>
          <w:szCs w:val="24"/>
        </w:rPr>
        <w:t xml:space="preserve">27.33 </w:t>
      </w:r>
      <w:r w:rsidRPr="003D5EC9">
        <w:rPr>
          <w:rFonts w:asciiTheme="majorBidi" w:hAnsiTheme="majorBidi" w:cstheme="majorBidi"/>
          <w:sz w:val="24"/>
          <w:szCs w:val="24"/>
        </w:rPr>
        <w:t xml:space="preserve">mg </w:t>
      </w:r>
      <w:r w:rsidR="00B147EF" w:rsidRPr="003D5EC9">
        <w:rPr>
          <w:rFonts w:asciiTheme="majorBidi" w:hAnsiTheme="majorBidi" w:cstheme="majorBidi"/>
          <w:sz w:val="24"/>
          <w:szCs w:val="24"/>
        </w:rPr>
        <w:t>KAE/g (Kojic acid equivalent/g)</w:t>
      </w:r>
      <w:r w:rsidRPr="003D5EC9">
        <w:rPr>
          <w:rFonts w:asciiTheme="majorBidi" w:hAnsiTheme="majorBidi" w:cstheme="majorBidi"/>
          <w:sz w:val="24"/>
          <w:szCs w:val="24"/>
        </w:rPr>
        <w:t xml:space="preserve">, while other organs showed lower activity (9.86 to </w:t>
      </w:r>
      <w:r w:rsidRPr="003D5EC9">
        <w:rPr>
          <w:rFonts w:asciiTheme="majorBidi" w:eastAsia="Calibri" w:hAnsiTheme="majorBidi" w:cstheme="majorBidi"/>
          <w:sz w:val="24"/>
          <w:szCs w:val="24"/>
        </w:rPr>
        <w:t xml:space="preserve">13.69 </w:t>
      </w:r>
      <w:r w:rsidRPr="003D5EC9">
        <w:rPr>
          <w:rFonts w:asciiTheme="majorBidi" w:hAnsiTheme="majorBidi" w:cstheme="majorBidi"/>
          <w:sz w:val="24"/>
          <w:szCs w:val="24"/>
        </w:rPr>
        <w:t xml:space="preserve">mg KAE/g). </w:t>
      </w:r>
      <w:r w:rsidR="009417F1" w:rsidRPr="003D5EC9">
        <w:rPr>
          <w:rFonts w:asciiTheme="majorBidi" w:hAnsiTheme="majorBidi" w:cstheme="majorBidi"/>
          <w:sz w:val="24"/>
          <w:szCs w:val="24"/>
        </w:rPr>
        <w:t xml:space="preserve">In food industries, </w:t>
      </w:r>
      <w:r w:rsidR="009F58BC" w:rsidRPr="003D5EC9">
        <w:rPr>
          <w:rFonts w:asciiTheme="majorBidi" w:hAnsiTheme="majorBidi" w:cstheme="majorBidi"/>
          <w:color w:val="2E2E2E"/>
          <w:sz w:val="24"/>
          <w:szCs w:val="24"/>
          <w:lang w:val="en-GB"/>
        </w:rPr>
        <w:t xml:space="preserve">sensory and nutritional values of </w:t>
      </w:r>
      <w:r w:rsidR="009417F1" w:rsidRPr="003D5EC9">
        <w:rPr>
          <w:rFonts w:asciiTheme="majorBidi" w:hAnsiTheme="majorBidi" w:cstheme="majorBidi"/>
          <w:color w:val="2E2E2E"/>
          <w:sz w:val="24"/>
          <w:szCs w:val="24"/>
          <w:lang w:val="en-GB"/>
        </w:rPr>
        <w:t>food</w:t>
      </w:r>
      <w:r w:rsidR="009F58BC" w:rsidRPr="003D5EC9">
        <w:rPr>
          <w:rFonts w:asciiTheme="majorBidi" w:hAnsiTheme="majorBidi" w:cstheme="majorBidi"/>
          <w:color w:val="2E2E2E"/>
          <w:sz w:val="24"/>
          <w:szCs w:val="24"/>
          <w:lang w:val="en-GB"/>
        </w:rPr>
        <w:t xml:space="preserve"> products </w:t>
      </w:r>
      <w:r w:rsidR="009417F1" w:rsidRPr="003D5EC9">
        <w:rPr>
          <w:rFonts w:asciiTheme="majorBidi" w:hAnsiTheme="majorBidi" w:cstheme="majorBidi"/>
          <w:color w:val="2E2E2E"/>
          <w:sz w:val="24"/>
          <w:szCs w:val="24"/>
          <w:lang w:val="en-GB"/>
        </w:rPr>
        <w:t xml:space="preserve">is highly influenced </w:t>
      </w:r>
      <w:r w:rsidR="009F58BC" w:rsidRPr="003D5EC9">
        <w:rPr>
          <w:rFonts w:asciiTheme="majorBidi" w:hAnsiTheme="majorBidi" w:cstheme="majorBidi"/>
          <w:color w:val="2E2E2E"/>
          <w:sz w:val="24"/>
          <w:szCs w:val="24"/>
          <w:lang w:val="en-GB"/>
        </w:rPr>
        <w:t>by enzymatic browning. Further, the colo</w:t>
      </w:r>
      <w:r w:rsidR="00E21E6C" w:rsidRPr="003D5EC9">
        <w:rPr>
          <w:rFonts w:asciiTheme="majorBidi" w:hAnsiTheme="majorBidi" w:cstheme="majorBidi"/>
          <w:color w:val="2E2E2E"/>
          <w:sz w:val="24"/>
          <w:szCs w:val="24"/>
          <w:lang w:val="en-GB"/>
        </w:rPr>
        <w:t>u</w:t>
      </w:r>
      <w:r w:rsidR="009F58BC" w:rsidRPr="003D5EC9">
        <w:rPr>
          <w:rFonts w:asciiTheme="majorBidi" w:hAnsiTheme="majorBidi" w:cstheme="majorBidi"/>
          <w:color w:val="2E2E2E"/>
          <w:sz w:val="24"/>
          <w:szCs w:val="24"/>
          <w:lang w:val="en-GB"/>
        </w:rPr>
        <w:t>r of fruits and vegetables, which are exposed to enzymatic browning after brushing, peeling, and crushing operations, greatly influences the choices of consumers. The most natural anti-browning agent is ascorbic acid, however, the effect is temporary because it is chemically oxidized to dehydroascorbic acid, which is non-functional. Therefore, natural anti-</w:t>
      </w:r>
      <w:r w:rsidR="009F58BC" w:rsidRPr="003D5EC9">
        <w:rPr>
          <w:rFonts w:asciiTheme="majorBidi" w:hAnsiTheme="majorBidi" w:cstheme="majorBidi"/>
          <w:color w:val="2E2E2E"/>
          <w:sz w:val="24"/>
          <w:szCs w:val="24"/>
        </w:rPr>
        <w:t xml:space="preserve">browning agents that are more effective, resourceful, and free of harmful side effects should be screened and identified for use in the food industry. </w:t>
      </w:r>
    </w:p>
    <w:bookmarkEnd w:id="2"/>
    <w:p w14:paraId="742520A4" w14:textId="60E0509C" w:rsidR="00CB2DC1" w:rsidRPr="003D5EC9" w:rsidRDefault="00CB2DC1" w:rsidP="009417F1">
      <w:pPr>
        <w:pStyle w:val="ListParagraph"/>
        <w:numPr>
          <w:ilvl w:val="0"/>
          <w:numId w:val="13"/>
        </w:numPr>
        <w:rPr>
          <w:rFonts w:asciiTheme="majorBidi" w:eastAsia="Calibri" w:hAnsiTheme="majorBidi" w:cstheme="majorBidi"/>
          <w:b/>
          <w:bCs/>
          <w:sz w:val="24"/>
          <w:szCs w:val="24"/>
        </w:rPr>
      </w:pPr>
      <w:r w:rsidRPr="003D5EC9">
        <w:rPr>
          <w:rFonts w:asciiTheme="majorBidi" w:eastAsia="Calibri" w:hAnsiTheme="majorBidi" w:cstheme="majorBidi"/>
          <w:b/>
          <w:bCs/>
          <w:sz w:val="24"/>
          <w:szCs w:val="24"/>
        </w:rPr>
        <w:t>Correlation between bioassays</w:t>
      </w:r>
      <w:r w:rsidR="003964BB" w:rsidRPr="003D5EC9">
        <w:rPr>
          <w:rFonts w:asciiTheme="majorBidi" w:eastAsia="Calibri" w:hAnsiTheme="majorBidi" w:cstheme="majorBidi"/>
          <w:b/>
          <w:bCs/>
          <w:sz w:val="24"/>
          <w:szCs w:val="24"/>
        </w:rPr>
        <w:t xml:space="preserve"> and </w:t>
      </w:r>
      <w:r w:rsidR="00E21E6C" w:rsidRPr="003D5EC9">
        <w:rPr>
          <w:rFonts w:asciiTheme="majorBidi" w:eastAsia="Calibri" w:hAnsiTheme="majorBidi" w:cstheme="majorBidi"/>
          <w:b/>
          <w:bCs/>
          <w:sz w:val="24"/>
          <w:szCs w:val="24"/>
        </w:rPr>
        <w:t>metabolites in</w:t>
      </w:r>
      <w:r w:rsidRPr="003D5EC9">
        <w:rPr>
          <w:rFonts w:asciiTheme="majorBidi" w:eastAsia="Calibri" w:hAnsiTheme="majorBidi" w:cstheme="majorBidi"/>
          <w:b/>
          <w:bCs/>
          <w:sz w:val="24"/>
          <w:szCs w:val="24"/>
        </w:rPr>
        <w:t xml:space="preserve"> </w:t>
      </w:r>
      <w:r w:rsidRPr="003D5EC9">
        <w:rPr>
          <w:rFonts w:asciiTheme="majorBidi" w:eastAsia="Calibri" w:hAnsiTheme="majorBidi" w:cstheme="majorBidi"/>
          <w:b/>
          <w:bCs/>
          <w:i/>
          <w:iCs/>
          <w:sz w:val="24"/>
          <w:szCs w:val="24"/>
        </w:rPr>
        <w:t>C. papaya</w:t>
      </w:r>
      <w:r w:rsidRPr="003D5EC9">
        <w:rPr>
          <w:rFonts w:asciiTheme="majorBidi" w:eastAsia="Calibri" w:hAnsiTheme="majorBidi" w:cstheme="majorBidi"/>
          <w:b/>
          <w:bCs/>
          <w:sz w:val="24"/>
          <w:szCs w:val="24"/>
        </w:rPr>
        <w:t xml:space="preserve"> extracts</w:t>
      </w:r>
    </w:p>
    <w:p w14:paraId="57059273" w14:textId="3824BAF0" w:rsidR="00CB2DC1" w:rsidRPr="003D5EC9" w:rsidRDefault="00CB2DC1" w:rsidP="00062380">
      <w:pPr>
        <w:spacing w:after="160" w:line="480" w:lineRule="auto"/>
        <w:jc w:val="both"/>
        <w:rPr>
          <w:rFonts w:asciiTheme="majorBidi" w:hAnsiTheme="majorBidi" w:cstheme="majorBidi"/>
          <w:color w:val="2E2E2E"/>
          <w:sz w:val="24"/>
          <w:szCs w:val="24"/>
        </w:rPr>
      </w:pPr>
      <w:r w:rsidRPr="003D5EC9">
        <w:rPr>
          <w:rFonts w:asciiTheme="majorBidi" w:hAnsiTheme="majorBidi" w:cstheme="majorBidi"/>
          <w:color w:val="2E2E2E"/>
          <w:sz w:val="24"/>
          <w:szCs w:val="24"/>
        </w:rPr>
        <w:t>The relationship between the measured bioassays was stu</w:t>
      </w:r>
      <w:r w:rsidR="002C7433" w:rsidRPr="003D5EC9">
        <w:rPr>
          <w:rFonts w:asciiTheme="majorBidi" w:hAnsiTheme="majorBidi" w:cstheme="majorBidi"/>
          <w:color w:val="2E2E2E"/>
          <w:sz w:val="24"/>
          <w:szCs w:val="24"/>
        </w:rPr>
        <w:t xml:space="preserve">died using correlation analysis. </w:t>
      </w:r>
      <w:r w:rsidRPr="003D5EC9">
        <w:rPr>
          <w:rFonts w:asciiTheme="majorBidi" w:hAnsiTheme="majorBidi" w:cstheme="majorBidi"/>
          <w:color w:val="2E2E2E"/>
          <w:sz w:val="24"/>
          <w:szCs w:val="24"/>
        </w:rPr>
        <w:t xml:space="preserve">Correlation coefficients are shown in Table </w:t>
      </w:r>
      <w:r w:rsidR="002C7433" w:rsidRPr="003D5EC9">
        <w:rPr>
          <w:rFonts w:asciiTheme="majorBidi" w:hAnsiTheme="majorBidi" w:cstheme="majorBidi"/>
          <w:color w:val="2E2E2E"/>
          <w:sz w:val="24"/>
          <w:szCs w:val="24"/>
        </w:rPr>
        <w:t>5</w:t>
      </w:r>
      <w:r w:rsidRPr="003D5EC9">
        <w:rPr>
          <w:rFonts w:asciiTheme="majorBidi" w:hAnsiTheme="majorBidi" w:cstheme="majorBidi"/>
          <w:color w:val="2E2E2E"/>
          <w:sz w:val="24"/>
          <w:szCs w:val="24"/>
        </w:rPr>
        <w:t>. A significant positive correlation was found between TPC and antioxidant assays (DPPH, ABTS, CUPRAC, FRAP, and TAC). This indicates that phenolic compounds were the most active metabolites measured by these assays. The antioxidant capacity determined by ABTS and the results obtained by FRAP, CUPRAC and DPPH methods were also significantly correlated, suggesting that the antioxidants in these extracts were capable of scavenging radical cations (ABTS</w:t>
      </w:r>
      <w:r w:rsidRPr="003D5EC9">
        <w:rPr>
          <w:rFonts w:asciiTheme="majorBidi" w:hAnsiTheme="majorBidi" w:cstheme="majorBidi"/>
          <w:color w:val="2E2E2E"/>
          <w:sz w:val="24"/>
          <w:szCs w:val="24"/>
          <w:vertAlign w:val="superscript"/>
        </w:rPr>
        <w:t>•+</w:t>
      </w:r>
      <w:r w:rsidRPr="003D5EC9">
        <w:rPr>
          <w:rFonts w:asciiTheme="majorBidi" w:hAnsiTheme="majorBidi" w:cstheme="majorBidi"/>
          <w:color w:val="2E2E2E"/>
          <w:sz w:val="24"/>
          <w:szCs w:val="24"/>
        </w:rPr>
        <w:t>) and reducing oxidants (cupric and ferric ions) or DPPH</w:t>
      </w:r>
      <w:r w:rsidRPr="003D5EC9">
        <w:rPr>
          <w:rFonts w:asciiTheme="majorBidi" w:hAnsiTheme="majorBidi" w:cstheme="majorBidi"/>
          <w:color w:val="2E2E2E"/>
          <w:sz w:val="24"/>
          <w:szCs w:val="24"/>
          <w:vertAlign w:val="superscript"/>
        </w:rPr>
        <w:t>•</w:t>
      </w:r>
      <w:r w:rsidRPr="003D5EC9">
        <w:rPr>
          <w:rFonts w:asciiTheme="majorBidi" w:hAnsiTheme="majorBidi" w:cstheme="majorBidi"/>
          <w:color w:val="2E2E2E"/>
          <w:sz w:val="24"/>
          <w:szCs w:val="24"/>
        </w:rPr>
        <w:t xml:space="preserve"> radical. In contrast, there was no significant correlation between TPC and TFC, which may indicate that phenolic acids and compounds similar to them are mainly </w:t>
      </w:r>
      <w:r w:rsidRPr="003D5EC9">
        <w:rPr>
          <w:rFonts w:asciiTheme="majorBidi" w:hAnsiTheme="majorBidi" w:cstheme="majorBidi"/>
          <w:color w:val="2E2E2E"/>
          <w:sz w:val="24"/>
          <w:szCs w:val="24"/>
        </w:rPr>
        <w:lastRenderedPageBreak/>
        <w:t xml:space="preserve">responsible for antioxidant capacity. Interestingly, there was no statistically significant correlation between TPC/TFC as well as antioxidant capacity of the extracts and the results of enzymatic assays, which may indicate low inhibitory capacity </w:t>
      </w:r>
      <w:r w:rsidR="00220B74" w:rsidRPr="003D5EC9">
        <w:rPr>
          <w:rFonts w:asciiTheme="majorBidi" w:hAnsiTheme="majorBidi" w:cstheme="majorBidi"/>
          <w:color w:val="2E2E2E"/>
          <w:sz w:val="24"/>
          <w:szCs w:val="24"/>
        </w:rPr>
        <w:t>of phenolic compounds present in the extracts.</w:t>
      </w:r>
      <w:r w:rsidRPr="003D5EC9">
        <w:rPr>
          <w:rFonts w:asciiTheme="majorBidi" w:hAnsiTheme="majorBidi" w:cstheme="majorBidi"/>
          <w:color w:val="2E2E2E"/>
          <w:sz w:val="24"/>
          <w:szCs w:val="24"/>
        </w:rPr>
        <w:t xml:space="preserve"> </w:t>
      </w:r>
    </w:p>
    <w:p w14:paraId="0BD02A7C" w14:textId="2BE274B9" w:rsidR="00CB2DC1" w:rsidRPr="003D5EC9" w:rsidRDefault="00CB2DC1" w:rsidP="009417F1">
      <w:pPr>
        <w:spacing w:after="160" w:line="480" w:lineRule="auto"/>
        <w:jc w:val="both"/>
        <w:rPr>
          <w:rFonts w:asciiTheme="majorBidi" w:hAnsiTheme="majorBidi" w:cstheme="majorBidi"/>
          <w:color w:val="2E2E2E"/>
          <w:sz w:val="24"/>
          <w:szCs w:val="24"/>
        </w:rPr>
      </w:pPr>
      <w:r w:rsidRPr="003D5EC9">
        <w:rPr>
          <w:rFonts w:asciiTheme="majorBidi" w:hAnsiTheme="majorBidi" w:cstheme="majorBidi"/>
          <w:color w:val="2E2E2E"/>
          <w:sz w:val="24"/>
          <w:szCs w:val="24"/>
        </w:rPr>
        <w:t xml:space="preserve">Principal component analysis (PCA) was applied to observe any possible groups within extracts of different </w:t>
      </w:r>
      <w:r w:rsidRPr="003D5EC9">
        <w:rPr>
          <w:rFonts w:asciiTheme="majorBidi" w:hAnsiTheme="majorBidi" w:cstheme="majorBidi"/>
          <w:i/>
          <w:iCs/>
          <w:color w:val="2E2E2E"/>
          <w:sz w:val="24"/>
          <w:szCs w:val="24"/>
        </w:rPr>
        <w:t>C. papaya</w:t>
      </w:r>
      <w:r w:rsidRPr="003D5EC9">
        <w:rPr>
          <w:rFonts w:asciiTheme="majorBidi" w:hAnsiTheme="majorBidi" w:cstheme="majorBidi"/>
          <w:color w:val="2E2E2E"/>
          <w:sz w:val="24"/>
          <w:szCs w:val="24"/>
        </w:rPr>
        <w:t xml:space="preserve"> organs</w:t>
      </w:r>
      <w:r w:rsidR="002C7433" w:rsidRPr="003D5EC9">
        <w:rPr>
          <w:rFonts w:asciiTheme="majorBidi" w:hAnsiTheme="majorBidi" w:cstheme="majorBidi"/>
          <w:color w:val="2E2E2E"/>
          <w:sz w:val="24"/>
          <w:szCs w:val="24"/>
        </w:rPr>
        <w:t xml:space="preserve"> (Figure 2)</w:t>
      </w:r>
      <w:r w:rsidRPr="003D5EC9">
        <w:rPr>
          <w:rFonts w:asciiTheme="majorBidi" w:hAnsiTheme="majorBidi" w:cstheme="majorBidi"/>
          <w:color w:val="2E2E2E"/>
          <w:sz w:val="24"/>
          <w:szCs w:val="24"/>
        </w:rPr>
        <w:t xml:space="preserve">. The first (PC1) and second (PC2) principal components accounted for 46.57 and 19.93% of the variability in the data set. The scores plot in Figure 1A displays the well-separated extracts into groups according to their origin (plant organ) except for mature seeds, which grouped with fruits. The loadings plots (Figure </w:t>
      </w:r>
      <w:r w:rsidR="002C7433" w:rsidRPr="003D5EC9">
        <w:rPr>
          <w:rFonts w:asciiTheme="majorBidi" w:hAnsiTheme="majorBidi" w:cstheme="majorBidi"/>
          <w:color w:val="2E2E2E"/>
          <w:sz w:val="24"/>
          <w:szCs w:val="24"/>
        </w:rPr>
        <w:t>2</w:t>
      </w:r>
      <w:r w:rsidRPr="003D5EC9">
        <w:rPr>
          <w:rFonts w:asciiTheme="majorBidi" w:hAnsiTheme="majorBidi" w:cstheme="majorBidi"/>
          <w:color w:val="2E2E2E"/>
          <w:sz w:val="24"/>
          <w:szCs w:val="24"/>
        </w:rPr>
        <w:t xml:space="preserve">B and </w:t>
      </w:r>
      <w:r w:rsidR="002C7433" w:rsidRPr="003D5EC9">
        <w:rPr>
          <w:rFonts w:asciiTheme="majorBidi" w:hAnsiTheme="majorBidi" w:cstheme="majorBidi"/>
          <w:color w:val="2E2E2E"/>
          <w:sz w:val="24"/>
          <w:szCs w:val="24"/>
        </w:rPr>
        <w:t>2</w:t>
      </w:r>
      <w:r w:rsidRPr="003D5EC9">
        <w:rPr>
          <w:rFonts w:asciiTheme="majorBidi" w:hAnsiTheme="majorBidi" w:cstheme="majorBidi"/>
          <w:color w:val="2E2E2E"/>
          <w:sz w:val="24"/>
          <w:szCs w:val="24"/>
        </w:rPr>
        <w:t xml:space="preserve">C) explain the contribution of each variable to the total </w:t>
      </w:r>
      <w:r w:rsidR="00BA2CEE" w:rsidRPr="003D5EC9">
        <w:rPr>
          <w:rFonts w:asciiTheme="majorBidi" w:hAnsiTheme="majorBidi" w:cstheme="majorBidi"/>
          <w:color w:val="2E2E2E"/>
          <w:sz w:val="24"/>
          <w:szCs w:val="24"/>
        </w:rPr>
        <w:t>variance and</w:t>
      </w:r>
      <w:r w:rsidRPr="003D5EC9">
        <w:rPr>
          <w:rFonts w:asciiTheme="majorBidi" w:hAnsiTheme="majorBidi" w:cstheme="majorBidi"/>
          <w:color w:val="2E2E2E"/>
          <w:sz w:val="24"/>
          <w:szCs w:val="24"/>
        </w:rPr>
        <w:t xml:space="preserve"> shows key variables causing variation in the dataset. The PC1 positively correlated with TPC and antioxidant assays (DPPH, ABTS, CUPRAC, FRAP, and TAC), while PC2 positively correlated with AChE and </w:t>
      </w:r>
      <w:r w:rsidRPr="003D5EC9">
        <w:rPr>
          <w:rFonts w:asciiTheme="majorBidi" w:hAnsiTheme="majorBidi" w:cstheme="majorBidi"/>
          <w:i/>
          <w:iCs/>
          <w:color w:val="2E2E2E"/>
          <w:sz w:val="24"/>
          <w:szCs w:val="24"/>
        </w:rPr>
        <w:t>α</w:t>
      </w:r>
      <w:r w:rsidRPr="003D5EC9">
        <w:rPr>
          <w:rFonts w:asciiTheme="majorBidi" w:hAnsiTheme="majorBidi" w:cstheme="majorBidi"/>
          <w:color w:val="2E2E2E"/>
          <w:sz w:val="24"/>
          <w:szCs w:val="24"/>
        </w:rPr>
        <w:t xml:space="preserve">-glucosidase and negatively with BChE and </w:t>
      </w:r>
      <w:r w:rsidRPr="003D5EC9">
        <w:rPr>
          <w:rFonts w:asciiTheme="majorBidi" w:hAnsiTheme="majorBidi" w:cstheme="majorBidi"/>
          <w:i/>
          <w:iCs/>
          <w:color w:val="2E2E2E"/>
          <w:sz w:val="24"/>
          <w:szCs w:val="24"/>
        </w:rPr>
        <w:t>α</w:t>
      </w:r>
      <w:r w:rsidRPr="003D5EC9">
        <w:rPr>
          <w:rFonts w:asciiTheme="majorBidi" w:hAnsiTheme="majorBidi" w:cstheme="majorBidi"/>
          <w:color w:val="2E2E2E"/>
          <w:sz w:val="24"/>
          <w:szCs w:val="24"/>
        </w:rPr>
        <w:t xml:space="preserve">-amylase. The PCA model showed that immature seeds had the highest antioxidant properties, while leaves separated from fruit and mature seeds mostly due to higher BChE and </w:t>
      </w:r>
      <w:r w:rsidRPr="003D5EC9">
        <w:rPr>
          <w:rFonts w:asciiTheme="majorBidi" w:hAnsiTheme="majorBidi" w:cstheme="majorBidi"/>
          <w:i/>
          <w:iCs/>
          <w:color w:val="2E2E2E"/>
          <w:sz w:val="24"/>
          <w:szCs w:val="24"/>
        </w:rPr>
        <w:t>α</w:t>
      </w:r>
      <w:r w:rsidRPr="003D5EC9">
        <w:rPr>
          <w:rFonts w:asciiTheme="majorBidi" w:hAnsiTheme="majorBidi" w:cstheme="majorBidi"/>
          <w:color w:val="2E2E2E"/>
          <w:sz w:val="24"/>
          <w:szCs w:val="24"/>
        </w:rPr>
        <w:t xml:space="preserve">-amylase inhibition activity, and lower AChE and </w:t>
      </w:r>
      <w:r w:rsidRPr="003D5EC9">
        <w:rPr>
          <w:rFonts w:asciiTheme="majorBidi" w:hAnsiTheme="majorBidi" w:cstheme="majorBidi"/>
          <w:i/>
          <w:iCs/>
          <w:color w:val="2E2E2E"/>
          <w:sz w:val="24"/>
          <w:szCs w:val="24"/>
        </w:rPr>
        <w:t>α</w:t>
      </w:r>
      <w:r w:rsidRPr="003D5EC9">
        <w:rPr>
          <w:rFonts w:asciiTheme="majorBidi" w:hAnsiTheme="majorBidi" w:cstheme="majorBidi"/>
          <w:color w:val="2E2E2E"/>
          <w:sz w:val="24"/>
          <w:szCs w:val="24"/>
        </w:rPr>
        <w:t>-glucosidase inhibition activity.</w:t>
      </w:r>
    </w:p>
    <w:p w14:paraId="3D30C374" w14:textId="6D17AA8C" w:rsidR="00062380" w:rsidRPr="003D5EC9" w:rsidRDefault="00062380" w:rsidP="009828D1">
      <w:pPr>
        <w:spacing w:line="480" w:lineRule="auto"/>
        <w:jc w:val="both"/>
        <w:rPr>
          <w:rFonts w:asciiTheme="majorBidi" w:hAnsiTheme="majorBidi" w:cstheme="majorBidi"/>
          <w:sz w:val="24"/>
          <w:szCs w:val="24"/>
        </w:rPr>
      </w:pPr>
      <w:r w:rsidRPr="003D5EC9">
        <w:rPr>
          <w:rFonts w:asciiTheme="majorBidi" w:hAnsiTheme="majorBidi" w:cstheme="majorBidi"/>
          <w:sz w:val="24"/>
          <w:szCs w:val="24"/>
        </w:rPr>
        <w:t xml:space="preserve">Hierarchical cluster analysis (HCA) using relative metabolite content was used to further investigate the chemical composition of </w:t>
      </w:r>
      <w:r w:rsidRPr="003D5EC9">
        <w:rPr>
          <w:rFonts w:asciiTheme="majorBidi" w:hAnsiTheme="majorBidi" w:cstheme="majorBidi"/>
          <w:i/>
          <w:iCs/>
          <w:sz w:val="24"/>
          <w:szCs w:val="24"/>
        </w:rPr>
        <w:t>C. papaya</w:t>
      </w:r>
      <w:r w:rsidRPr="003D5EC9">
        <w:rPr>
          <w:rFonts w:asciiTheme="majorBidi" w:hAnsiTheme="majorBidi" w:cstheme="majorBidi"/>
          <w:sz w:val="24"/>
          <w:szCs w:val="24"/>
        </w:rPr>
        <w:t xml:space="preserve"> extracts (Figure 3). The analysis highlighted that leaf extracts differed significantly in composition from other plant organs. This was mainly due to the high content of various classes of compounds containing alkylated saccharides, feruloylmalic acid isomers, alkaloids and kaempferol and quercetin glycosides in male leaves. Additionally, leaves were characterized by a high content of lipids, fatty acids, glucosinolates and carpaine I isomers. In contrast, the seeds contained high amounts of hydroxybenzoic acids and their derivatives, </w:t>
      </w:r>
      <w:r w:rsidR="004C2B98" w:rsidRPr="003D5EC9">
        <w:rPr>
          <w:rFonts w:asciiTheme="majorBidi" w:hAnsiTheme="majorBidi" w:cstheme="majorBidi"/>
          <w:sz w:val="24"/>
          <w:szCs w:val="24"/>
        </w:rPr>
        <w:t>as well as</w:t>
      </w:r>
      <w:r w:rsidRPr="003D5EC9">
        <w:rPr>
          <w:rFonts w:asciiTheme="majorBidi" w:hAnsiTheme="majorBidi" w:cstheme="majorBidi"/>
          <w:sz w:val="24"/>
          <w:szCs w:val="24"/>
        </w:rPr>
        <w:t xml:space="preserve"> tryptophan.</w:t>
      </w:r>
    </w:p>
    <w:p w14:paraId="4FA4CB77" w14:textId="762DA92F" w:rsidR="00954DC3" w:rsidRPr="003D5EC9" w:rsidRDefault="00CB2DC1" w:rsidP="009828D1">
      <w:pPr>
        <w:spacing w:after="160" w:line="480" w:lineRule="auto"/>
        <w:jc w:val="both"/>
        <w:rPr>
          <w:rFonts w:asciiTheme="majorBidi" w:hAnsiTheme="majorBidi" w:cstheme="majorBidi"/>
          <w:sz w:val="24"/>
          <w:szCs w:val="24"/>
        </w:rPr>
      </w:pPr>
      <w:r w:rsidRPr="003D5EC9">
        <w:rPr>
          <w:rFonts w:asciiTheme="majorBidi" w:hAnsiTheme="majorBidi" w:cstheme="majorBidi"/>
          <w:sz w:val="24"/>
          <w:szCs w:val="24"/>
        </w:rPr>
        <w:t xml:space="preserve">Then, </w:t>
      </w:r>
      <w:r w:rsidR="00031234" w:rsidRPr="003D5EC9">
        <w:rPr>
          <w:rFonts w:asciiTheme="majorBidi" w:hAnsiTheme="majorBidi" w:cstheme="majorBidi"/>
          <w:sz w:val="24"/>
          <w:szCs w:val="24"/>
        </w:rPr>
        <w:t xml:space="preserve">an attempt </w:t>
      </w:r>
      <w:r w:rsidRPr="003D5EC9">
        <w:rPr>
          <w:rFonts w:asciiTheme="majorBidi" w:hAnsiTheme="majorBidi" w:cstheme="majorBidi"/>
          <w:sz w:val="24"/>
          <w:szCs w:val="24"/>
        </w:rPr>
        <w:t xml:space="preserve">to coordinate the activity obtained in the bioassays with the chemical composition of the tested extracts </w:t>
      </w:r>
      <w:r w:rsidR="00031234" w:rsidRPr="003D5EC9">
        <w:rPr>
          <w:rFonts w:asciiTheme="majorBidi" w:hAnsiTheme="majorBidi" w:cstheme="majorBidi"/>
          <w:sz w:val="24"/>
          <w:szCs w:val="24"/>
        </w:rPr>
        <w:t xml:space="preserve">was performed </w:t>
      </w:r>
      <w:r w:rsidRPr="003D5EC9">
        <w:rPr>
          <w:rFonts w:asciiTheme="majorBidi" w:hAnsiTheme="majorBidi" w:cstheme="majorBidi"/>
          <w:sz w:val="24"/>
          <w:szCs w:val="24"/>
        </w:rPr>
        <w:t xml:space="preserve">through a correlation analysis presented in the form of a HCA with a heat map presenting Pearson's correlation coefficient (Figure </w:t>
      </w:r>
      <w:r w:rsidR="002C7433" w:rsidRPr="003D5EC9">
        <w:rPr>
          <w:rFonts w:asciiTheme="majorBidi" w:hAnsiTheme="majorBidi" w:cstheme="majorBidi"/>
          <w:sz w:val="24"/>
          <w:szCs w:val="24"/>
        </w:rPr>
        <w:t>4</w:t>
      </w:r>
      <w:r w:rsidRPr="003D5EC9">
        <w:rPr>
          <w:rFonts w:asciiTheme="majorBidi" w:hAnsiTheme="majorBidi" w:cstheme="majorBidi"/>
          <w:sz w:val="24"/>
          <w:szCs w:val="24"/>
        </w:rPr>
        <w:t xml:space="preserve">).  </w:t>
      </w:r>
      <w:r w:rsidRPr="003D5EC9">
        <w:rPr>
          <w:rFonts w:asciiTheme="majorBidi" w:hAnsiTheme="majorBidi" w:cstheme="majorBidi"/>
          <w:sz w:val="24"/>
          <w:szCs w:val="24"/>
        </w:rPr>
        <w:lastRenderedPageBreak/>
        <w:t xml:space="preserve">Indeed, TPC was found to be highly correlated with the presence of dihydroxybenzoic acids and their derivatives, and somewhat weaker with hydroxybenzoic acid and salicyloylaspartic acid. Similarly, antioxidant assays (DPPH, ABTS, CUPRAC, FRAP, TAC) were significantly correlated with the same metabolites. This is not surprising; given that these are metabolites present primarily in extracts from immature seeds. </w:t>
      </w:r>
      <w:r w:rsidR="00C1259B" w:rsidRPr="003D5EC9">
        <w:rPr>
          <w:rFonts w:asciiTheme="majorBidi" w:hAnsiTheme="majorBidi" w:cstheme="majorBidi"/>
          <w:sz w:val="24"/>
          <w:szCs w:val="24"/>
        </w:rPr>
        <w:t>Hydroxybenzoic acid</w:t>
      </w:r>
      <w:r w:rsidR="00C1259B" w:rsidRPr="003D5EC9">
        <w:rPr>
          <w:rFonts w:asciiTheme="majorBidi" w:hAnsiTheme="majorBidi" w:cstheme="majorBidi"/>
          <w:color w:val="2E2E2E"/>
          <w:sz w:val="24"/>
          <w:szCs w:val="24"/>
        </w:rPr>
        <w:t xml:space="preserve"> and </w:t>
      </w:r>
      <w:r w:rsidR="00C1259B" w:rsidRPr="003D5EC9">
        <w:rPr>
          <w:rFonts w:asciiTheme="majorBidi" w:hAnsiTheme="majorBidi" w:cstheme="majorBidi"/>
          <w:sz w:val="24"/>
          <w:szCs w:val="24"/>
        </w:rPr>
        <w:t xml:space="preserve">dihydroxybenzoic acid are examples of phenolic compounds with </w:t>
      </w:r>
      <w:r w:rsidR="000F1006" w:rsidRPr="003D5EC9">
        <w:rPr>
          <w:rFonts w:asciiTheme="majorBidi" w:hAnsiTheme="majorBidi" w:cstheme="majorBidi"/>
          <w:sz w:val="24"/>
          <w:szCs w:val="24"/>
        </w:rPr>
        <w:t>k</w:t>
      </w:r>
      <w:r w:rsidR="00C1259B" w:rsidRPr="003D5EC9">
        <w:rPr>
          <w:rFonts w:asciiTheme="majorBidi" w:hAnsiTheme="majorBidi" w:cstheme="majorBidi"/>
          <w:sz w:val="24"/>
          <w:szCs w:val="24"/>
        </w:rPr>
        <w:t xml:space="preserve">nown  free radical scavenging and antioxidant activities </w:t>
      </w:r>
      <w:r w:rsidR="00C1259B" w:rsidRPr="003D5EC9">
        <w:rPr>
          <w:rFonts w:asciiTheme="majorBidi" w:hAnsiTheme="majorBidi" w:cstheme="majorBidi"/>
          <w:sz w:val="24"/>
          <w:szCs w:val="24"/>
        </w:rPr>
        <w:fldChar w:fldCharType="begin">
          <w:fldData xml:space="preserve">PEVuZE5vdGU+PENpdGU+PEF1dGhvcj5GYXJob29zaDwvQXV0aG9yPjxZZWFyPjIwMTY8L1llYXI+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</w:fldData>
        </w:fldChar>
      </w:r>
      <w:r w:rsidR="00954DC3" w:rsidRPr="003D5EC9">
        <w:rPr>
          <w:rFonts w:asciiTheme="majorBidi" w:hAnsiTheme="majorBidi" w:cstheme="majorBidi"/>
          <w:sz w:val="24"/>
          <w:szCs w:val="24"/>
        </w:rPr>
        <w:instrText xml:space="preserve"> ADDIN EN.CITE </w:instrText>
      </w:r>
      <w:r w:rsidR="00954DC3" w:rsidRPr="003D5EC9">
        <w:rPr>
          <w:rFonts w:asciiTheme="majorBidi" w:hAnsiTheme="majorBidi" w:cstheme="majorBidi"/>
          <w:sz w:val="24"/>
          <w:szCs w:val="24"/>
        </w:rPr>
        <w:fldChar w:fldCharType="begin">
          <w:fldData xml:space="preserve">PEVuZE5vdGU+PENpdGU+PEF1dGhvcj5GYXJob29zaDwvQXV0aG9yPjxZZWFyPjIwMTY8L1llYXI+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</w:fldData>
        </w:fldChar>
      </w:r>
      <w:r w:rsidR="00954DC3" w:rsidRPr="003D5EC9">
        <w:rPr>
          <w:rFonts w:asciiTheme="majorBidi" w:hAnsiTheme="majorBidi" w:cstheme="majorBidi"/>
          <w:sz w:val="24"/>
          <w:szCs w:val="24"/>
        </w:rPr>
        <w:instrText xml:space="preserve"> ADDIN EN.CITE.DATA </w:instrText>
      </w:r>
      <w:r w:rsidR="00954DC3" w:rsidRPr="003D5EC9">
        <w:rPr>
          <w:rFonts w:asciiTheme="majorBidi" w:hAnsiTheme="majorBidi" w:cstheme="majorBidi"/>
          <w:sz w:val="24"/>
          <w:szCs w:val="24"/>
        </w:rPr>
      </w:r>
      <w:r w:rsidR="00954DC3" w:rsidRPr="003D5EC9">
        <w:rPr>
          <w:rFonts w:asciiTheme="majorBidi" w:hAnsiTheme="majorBidi" w:cstheme="majorBidi"/>
          <w:sz w:val="24"/>
          <w:szCs w:val="24"/>
        </w:rPr>
        <w:fldChar w:fldCharType="end"/>
      </w:r>
      <w:r w:rsidR="00C1259B" w:rsidRPr="003D5EC9">
        <w:rPr>
          <w:rFonts w:asciiTheme="majorBidi" w:hAnsiTheme="majorBidi" w:cstheme="majorBidi"/>
          <w:sz w:val="24"/>
          <w:szCs w:val="24"/>
        </w:rPr>
      </w:r>
      <w:r w:rsidR="00C1259B" w:rsidRPr="003D5EC9">
        <w:rPr>
          <w:rFonts w:asciiTheme="majorBidi" w:hAnsiTheme="majorBidi" w:cstheme="majorBidi"/>
          <w:sz w:val="24"/>
          <w:szCs w:val="24"/>
        </w:rPr>
        <w:fldChar w:fldCharType="separate"/>
      </w:r>
      <w:r w:rsidR="00E13A3A" w:rsidRPr="003D5EC9">
        <w:rPr>
          <w:rFonts w:asciiTheme="majorBidi" w:hAnsiTheme="majorBidi" w:cstheme="majorBidi"/>
          <w:noProof/>
          <w:sz w:val="24"/>
          <w:szCs w:val="24"/>
        </w:rPr>
        <w:t>[70-72]</w:t>
      </w:r>
      <w:r w:rsidR="00C1259B" w:rsidRPr="003D5EC9">
        <w:rPr>
          <w:rFonts w:asciiTheme="majorBidi" w:hAnsiTheme="majorBidi" w:cstheme="majorBidi"/>
          <w:sz w:val="24"/>
          <w:szCs w:val="24"/>
        </w:rPr>
        <w:fldChar w:fldCharType="end"/>
      </w:r>
      <w:r w:rsidR="00C1259B" w:rsidRPr="003D5EC9">
        <w:rPr>
          <w:rFonts w:asciiTheme="majorBidi" w:hAnsiTheme="majorBidi" w:cstheme="majorBidi"/>
          <w:sz w:val="24"/>
          <w:szCs w:val="24"/>
        </w:rPr>
        <w:t xml:space="preserve">. </w:t>
      </w:r>
      <w:r w:rsidRPr="003D5EC9">
        <w:rPr>
          <w:rFonts w:asciiTheme="majorBidi" w:hAnsiTheme="majorBidi" w:cstheme="majorBidi"/>
          <w:sz w:val="24"/>
          <w:szCs w:val="24"/>
        </w:rPr>
        <w:t xml:space="preserve">Interestingly, </w:t>
      </w:r>
      <w:r w:rsidR="00062380" w:rsidRPr="003D5EC9">
        <w:rPr>
          <w:rFonts w:asciiTheme="majorBidi" w:hAnsiTheme="majorBidi" w:cstheme="majorBidi"/>
          <w:sz w:val="24"/>
          <w:szCs w:val="24"/>
        </w:rPr>
        <w:t xml:space="preserve">correlation analysis made it apparent that TFC is significantly correlated with the presence of flavonoid glycosides present in the leaves. </w:t>
      </w:r>
      <w:r w:rsidRPr="003D5EC9">
        <w:rPr>
          <w:rFonts w:asciiTheme="majorBidi" w:hAnsiTheme="majorBidi" w:cstheme="majorBidi"/>
          <w:sz w:val="24"/>
          <w:szCs w:val="24"/>
        </w:rPr>
        <w:t xml:space="preserve"> Inhibition of BChE and </w:t>
      </w:r>
      <w:r w:rsidRPr="003D5EC9">
        <w:rPr>
          <w:rFonts w:asciiTheme="majorBidi" w:hAnsiTheme="majorBidi" w:cstheme="majorBidi"/>
          <w:i/>
          <w:iCs/>
          <w:sz w:val="24"/>
          <w:szCs w:val="24"/>
        </w:rPr>
        <w:t>α</w:t>
      </w:r>
      <w:r w:rsidRPr="003D5EC9">
        <w:rPr>
          <w:rFonts w:asciiTheme="majorBidi" w:hAnsiTheme="majorBidi" w:cstheme="majorBidi"/>
          <w:sz w:val="24"/>
          <w:szCs w:val="24"/>
        </w:rPr>
        <w:t>-amylase was quite strongly correlated with a number of metabolites, among which lipids and fatty acid predominated, but there were also alkaloids (carpaine isomers) and glucosinolate</w:t>
      </w:r>
      <w:r w:rsidR="00062380" w:rsidRPr="003D5EC9">
        <w:rPr>
          <w:rFonts w:asciiTheme="majorBidi" w:hAnsiTheme="majorBidi" w:cstheme="majorBidi"/>
          <w:sz w:val="24"/>
          <w:szCs w:val="24"/>
        </w:rPr>
        <w:t>s</w:t>
      </w:r>
      <w:r w:rsidRPr="003D5EC9">
        <w:rPr>
          <w:rFonts w:asciiTheme="majorBidi" w:hAnsiTheme="majorBidi" w:cstheme="majorBidi"/>
          <w:sz w:val="24"/>
          <w:szCs w:val="24"/>
        </w:rPr>
        <w:t xml:space="preserve"> </w:t>
      </w:r>
      <w:r w:rsidR="001026D6" w:rsidRPr="003D5EC9">
        <w:rPr>
          <w:rFonts w:asciiTheme="majorBidi" w:hAnsiTheme="majorBidi" w:cstheme="majorBidi"/>
          <w:sz w:val="24"/>
          <w:szCs w:val="24"/>
        </w:rPr>
        <w:t>(</w:t>
      </w:r>
      <w:r w:rsidRPr="003D5EC9">
        <w:rPr>
          <w:rFonts w:asciiTheme="majorBidi" w:hAnsiTheme="majorBidi" w:cstheme="majorBidi"/>
          <w:sz w:val="24"/>
          <w:szCs w:val="24"/>
        </w:rPr>
        <w:t>glucotropaeolin</w:t>
      </w:r>
      <w:r w:rsidR="001026D6" w:rsidRPr="003D5EC9">
        <w:rPr>
          <w:rFonts w:asciiTheme="majorBidi" w:hAnsiTheme="majorBidi" w:cstheme="majorBidi"/>
          <w:sz w:val="24"/>
          <w:szCs w:val="24"/>
        </w:rPr>
        <w:t>)</w:t>
      </w:r>
      <w:r w:rsidRPr="003D5EC9">
        <w:rPr>
          <w:rFonts w:asciiTheme="majorBidi" w:hAnsiTheme="majorBidi" w:cstheme="majorBidi"/>
          <w:sz w:val="24"/>
          <w:szCs w:val="24"/>
        </w:rPr>
        <w:t>.</w:t>
      </w:r>
      <w:r w:rsidR="00954DC3" w:rsidRPr="003D5EC9">
        <w:rPr>
          <w:rFonts w:asciiTheme="majorBidi" w:hAnsiTheme="majorBidi" w:cstheme="majorBidi"/>
          <w:sz w:val="24"/>
          <w:szCs w:val="24"/>
        </w:rPr>
        <w:t xml:space="preserve"> While, AChE inhibition was negatively correlated with several lipids and carpaine isomer I. Carpaine alkaloid inhibits BChE enzyme but has a minimal effect on AChE, as previously discussed in section (2.6.3)</w:t>
      </w:r>
      <w:r w:rsidR="00954DC3" w:rsidRPr="003D5EC9">
        <w:rPr>
          <w:rFonts w:asciiTheme="majorBidi" w:hAnsiTheme="majorBidi" w:cstheme="majorBidi"/>
          <w:sz w:val="24"/>
          <w:szCs w:val="24"/>
          <w:lang w:val="en-GB"/>
        </w:rPr>
        <w:t xml:space="preserve"> </w:t>
      </w:r>
      <w:r w:rsidR="00954DC3" w:rsidRPr="003D5EC9">
        <w:rPr>
          <w:rFonts w:asciiTheme="majorBidi" w:hAnsiTheme="majorBidi" w:cstheme="majorBidi"/>
          <w:sz w:val="24"/>
          <w:szCs w:val="24"/>
          <w:lang w:val="en-GB"/>
        </w:rPr>
        <w:fldChar w:fldCharType="begin"/>
      </w:r>
      <w:r w:rsidR="00954DC3" w:rsidRPr="003D5EC9">
        <w:rPr>
          <w:rFonts w:asciiTheme="majorBidi" w:hAnsiTheme="majorBidi" w:cstheme="majorBidi"/>
          <w:sz w:val="24"/>
          <w:szCs w:val="24"/>
          <w:lang w:val="en-GB"/>
        </w:rPr>
        <w:instrText xml:space="preserve"> ADDIN EN.CITE &lt;EndNote&gt;&lt;Cite&gt;&lt;Author&gt;Khaw&lt;/Author&gt;&lt;Year&gt;2020&lt;/Year&gt;&lt;RecNum&gt;123&lt;/RecNum&gt;&lt;DisplayText&gt;[59]&lt;/DisplayText&gt;&lt;record&gt;&lt;rec-number&gt;123&lt;/rec-number&gt;&lt;foreign-keys&gt;&lt;key app="EN" db-id="av0rvetrzzwrt3e0fvjptpruvx2vz999rwva" timestamp="1725263819"&gt;123&lt;/key&gt;&lt;/foreign-keys&gt;&lt;ref-type name="Journal Article"&gt;17&lt;/ref-type&gt;&lt;contributors&gt;&lt;authors&gt;&lt;author&gt;Khaw, Kooi-Yeong&lt;/author&gt;&lt;author&gt;Chear, Nelson Jeng Yeou&lt;/author&gt;&lt;author&gt;Maran, Sathiya&lt;/author&gt;&lt;author&gt;Yeong, Keng Yoon&lt;/author&gt;&lt;author&gt;Ong, Yong Sze&lt;/author&gt;&lt;author&gt;Goh, Bey Hing&lt;/author&gt;&lt;/authors&gt;&lt;/contributors&gt;&lt;titles&gt;&lt;title&gt;Butyrylcholinesterase inhibitory activity and GC-MS analysis of Carica papaya leaves&lt;/title&gt;&lt;secondary-title&gt;Nat. Prod. Sci.&lt;/secondary-title&gt;&lt;/titles&gt;&lt;periodical&gt;&lt;full-title&gt;Nat. Prod. Sci.&lt;/full-title&gt;&lt;/periodical&gt;&lt;pages&gt;165-170&lt;/pages&gt;&lt;volume&gt;26&lt;/volume&gt;&lt;number&gt;2&lt;/number&gt;&lt;dates&gt;&lt;year&gt;2020&lt;/year&gt;&lt;/dates&gt;&lt;isbn&gt;1226-3907&lt;/isbn&gt;&lt;urls&gt;&lt;/urls&gt;&lt;/record&gt;&lt;/Cite&gt;&lt;/EndNote&gt;</w:instrText>
      </w:r>
      <w:r w:rsidR="00954DC3" w:rsidRPr="003D5EC9">
        <w:rPr>
          <w:rFonts w:asciiTheme="majorBidi" w:hAnsiTheme="majorBidi" w:cstheme="majorBidi"/>
          <w:sz w:val="24"/>
          <w:szCs w:val="24"/>
          <w:lang w:val="en-GB"/>
        </w:rPr>
        <w:fldChar w:fldCharType="separate"/>
      </w:r>
      <w:r w:rsidR="00954DC3" w:rsidRPr="003D5EC9">
        <w:rPr>
          <w:rFonts w:asciiTheme="majorBidi" w:hAnsiTheme="majorBidi" w:cstheme="majorBidi"/>
          <w:noProof/>
          <w:sz w:val="24"/>
          <w:szCs w:val="24"/>
          <w:lang w:val="en-GB"/>
        </w:rPr>
        <w:t>[59]</w:t>
      </w:r>
      <w:r w:rsidR="00954DC3" w:rsidRPr="003D5EC9">
        <w:rPr>
          <w:rFonts w:asciiTheme="majorBidi" w:hAnsiTheme="majorBidi" w:cstheme="majorBidi"/>
          <w:sz w:val="24"/>
          <w:szCs w:val="24"/>
          <w:lang w:val="en-GB"/>
        </w:rPr>
        <w:fldChar w:fldCharType="end"/>
      </w:r>
      <w:r w:rsidR="00954DC3" w:rsidRPr="003D5EC9">
        <w:rPr>
          <w:rFonts w:asciiTheme="majorBidi" w:hAnsiTheme="majorBidi" w:cstheme="majorBidi"/>
          <w:sz w:val="24"/>
          <w:szCs w:val="24"/>
          <w:lang w:val="en-GB"/>
        </w:rPr>
        <w:t xml:space="preserve">. </w:t>
      </w:r>
      <w:r w:rsidR="00954DC3" w:rsidRPr="003D5EC9">
        <w:rPr>
          <w:rFonts w:asciiTheme="majorBidi" w:hAnsiTheme="majorBidi" w:cstheme="majorBidi"/>
          <w:sz w:val="24"/>
          <w:szCs w:val="24"/>
        </w:rPr>
        <w:t xml:space="preserve">Further, molecular docking studies revealed that glucosinolates bind to the BChE’s active catalytic site (tryptophan and histidine residues), thus inhibiting the enzyme </w:t>
      </w:r>
      <w:r w:rsidR="00954DC3" w:rsidRPr="003D5EC9">
        <w:rPr>
          <w:rFonts w:asciiTheme="majorBidi" w:hAnsiTheme="majorBidi" w:cstheme="majorBidi"/>
          <w:sz w:val="24"/>
          <w:szCs w:val="24"/>
        </w:rPr>
        <w:fldChar w:fldCharType="begin"/>
      </w:r>
      <w:r w:rsidR="00954DC3" w:rsidRPr="003D5EC9">
        <w:rPr>
          <w:rFonts w:asciiTheme="majorBidi" w:hAnsiTheme="majorBidi" w:cstheme="majorBidi"/>
          <w:sz w:val="24"/>
          <w:szCs w:val="24"/>
        </w:rPr>
        <w:instrText xml:space="preserve"> ADDIN EN.CITE &lt;EndNote&gt;&lt;Cite&gt;&lt;Author&gt;Tarabasz&lt;/Author&gt;&lt;Year&gt;2022&lt;/Year&gt;&lt;RecNum&gt;69&lt;/RecNum&gt;&lt;DisplayText&gt;[73]&lt;/DisplayText&gt;&lt;record&gt;&lt;rec-number&gt;69&lt;/rec-number&gt;&lt;foreign-keys&gt;&lt;key app="EN" db-id="av0rvetrzzwrt3e0fvjptpruvx2vz999rwva" timestamp="1725263390"&gt;69&lt;/key&gt;&lt;/foreign-keys&gt;&lt;ref-type name="Journal Article"&gt;17&lt;/ref-type&gt;&lt;contributors&gt;&lt;authors&gt;&lt;author&gt;Tarabasz, Dominik&lt;/author&gt;&lt;author&gt;Szczeblewski, Paweł&lt;/author&gt;&lt;author&gt;Laskowski, Tomasz&lt;/author&gt;&lt;author&gt;Płaziński, Wojciech&lt;/author&gt;&lt;author&gt;Baranowska-Wójcik, Ewa&lt;/author&gt;&lt;author&gt;Szwajgier, Dominik&lt;/author&gt;&lt;author&gt;Kukula-Koch, Wirginia&lt;/author&gt;&lt;author&gt;Meissner, Henry O&lt;/author&gt;&lt;/authors&gt;&lt;/contributors&gt;&lt;titles&gt;&lt;title&gt;The distribution of glucosinolates in different phenotypes of lepidium peruvianum and their role as acetyl-and butyrylcholinesterase inhibitors—in silico and in vitro studies&lt;/title&gt;&lt;secondary-title&gt;International Journal of Molecular Sciences&lt;/secondary-title&gt;&lt;/titles&gt;&lt;periodical&gt;&lt;full-title&gt;International journal of molecular sciences&lt;/full-title&gt;&lt;/periodical&gt;&lt;pages&gt;4858&lt;/pages&gt;&lt;volume&gt;23&lt;/volume&gt;&lt;number&gt;9&lt;/number&gt;&lt;dates&gt;&lt;year&gt;2022&lt;/year&gt;&lt;/dates&gt;&lt;isbn&gt;1422-0067&lt;/isbn&gt;&lt;urls&gt;&lt;/urls&gt;&lt;/record&gt;&lt;/Cite&gt;&lt;/EndNote&gt;</w:instrText>
      </w:r>
      <w:r w:rsidR="00954DC3" w:rsidRPr="003D5EC9">
        <w:rPr>
          <w:rFonts w:asciiTheme="majorBidi" w:hAnsiTheme="majorBidi" w:cstheme="majorBidi"/>
          <w:sz w:val="24"/>
          <w:szCs w:val="24"/>
        </w:rPr>
        <w:fldChar w:fldCharType="separate"/>
      </w:r>
      <w:r w:rsidR="00954DC3" w:rsidRPr="003D5EC9">
        <w:rPr>
          <w:rFonts w:asciiTheme="majorBidi" w:hAnsiTheme="majorBidi" w:cstheme="majorBidi"/>
          <w:noProof/>
          <w:sz w:val="24"/>
          <w:szCs w:val="24"/>
        </w:rPr>
        <w:t>[73]</w:t>
      </w:r>
      <w:r w:rsidR="00954DC3" w:rsidRPr="003D5EC9">
        <w:rPr>
          <w:rFonts w:asciiTheme="majorBidi" w:hAnsiTheme="majorBidi" w:cstheme="majorBidi"/>
          <w:sz w:val="24"/>
          <w:szCs w:val="24"/>
        </w:rPr>
        <w:fldChar w:fldCharType="end"/>
      </w:r>
      <w:r w:rsidR="00954DC3" w:rsidRPr="003D5EC9">
        <w:rPr>
          <w:rFonts w:asciiTheme="majorBidi" w:hAnsiTheme="majorBidi" w:cstheme="majorBidi"/>
          <w:sz w:val="24"/>
          <w:szCs w:val="24"/>
        </w:rPr>
        <w:t xml:space="preserve">. </w:t>
      </w:r>
    </w:p>
    <w:p w14:paraId="232B8A6D" w14:textId="6D772CD9" w:rsidR="00515BFE" w:rsidRPr="003D5EC9" w:rsidRDefault="00CB2DC1" w:rsidP="003D5EC9">
      <w:pPr>
        <w:spacing w:line="480" w:lineRule="auto"/>
        <w:jc w:val="both"/>
        <w:rPr>
          <w:rFonts w:asciiTheme="majorBidi" w:hAnsiTheme="majorBidi" w:cstheme="majorBidi"/>
          <w:sz w:val="24"/>
          <w:szCs w:val="24"/>
        </w:rPr>
      </w:pPr>
      <w:r w:rsidRPr="003D5EC9">
        <w:rPr>
          <w:rFonts w:asciiTheme="majorBidi" w:hAnsiTheme="majorBidi" w:cstheme="majorBidi"/>
          <w:sz w:val="24"/>
          <w:szCs w:val="24"/>
        </w:rPr>
        <w:t>In contrast, α-glucosidase inhibition was quite strongly correlated only with hydroxyoctanoic acid hexoside</w:t>
      </w:r>
      <w:r w:rsidR="00207D23" w:rsidRPr="003D5EC9">
        <w:rPr>
          <w:rFonts w:asciiTheme="majorBidi" w:hAnsiTheme="majorBidi" w:cstheme="majorBidi"/>
          <w:sz w:val="24"/>
          <w:szCs w:val="24"/>
        </w:rPr>
        <w:t xml:space="preserve">. Interestingly, previous reports </w:t>
      </w:r>
      <w:r w:rsidR="00E94F8E" w:rsidRPr="003D5EC9">
        <w:rPr>
          <w:rFonts w:asciiTheme="majorBidi" w:hAnsiTheme="majorBidi" w:cstheme="majorBidi"/>
          <w:sz w:val="24"/>
          <w:szCs w:val="24"/>
        </w:rPr>
        <w:t xml:space="preserve">highlighted the </w:t>
      </w:r>
      <w:r w:rsidR="00034BA8" w:rsidRPr="003D5EC9">
        <w:rPr>
          <w:rFonts w:asciiTheme="majorBidi" w:hAnsiTheme="majorBidi" w:cstheme="majorBidi"/>
          <w:sz w:val="24"/>
          <w:szCs w:val="24"/>
        </w:rPr>
        <w:t>α-glucosidase</w:t>
      </w:r>
      <w:r w:rsidR="00034BA8" w:rsidRPr="003D5EC9">
        <w:rPr>
          <w:rFonts w:asciiTheme="majorBidi" w:hAnsiTheme="majorBidi" w:cstheme="majorBidi"/>
        </w:rPr>
        <w:t xml:space="preserve"> and </w:t>
      </w:r>
      <w:r w:rsidR="00034BA8" w:rsidRPr="003D5EC9">
        <w:rPr>
          <w:rFonts w:asciiTheme="majorBidi" w:hAnsiTheme="majorBidi" w:cstheme="majorBidi"/>
          <w:i/>
          <w:iCs/>
          <w:sz w:val="24"/>
          <w:szCs w:val="24"/>
        </w:rPr>
        <w:t>α</w:t>
      </w:r>
      <w:r w:rsidR="00034BA8" w:rsidRPr="003D5EC9">
        <w:rPr>
          <w:rFonts w:asciiTheme="majorBidi" w:hAnsiTheme="majorBidi" w:cstheme="majorBidi"/>
          <w:sz w:val="24"/>
          <w:szCs w:val="24"/>
        </w:rPr>
        <w:t>-amylase</w:t>
      </w:r>
      <w:r w:rsidR="00034BA8" w:rsidRPr="003D5EC9">
        <w:rPr>
          <w:rFonts w:asciiTheme="majorBidi" w:hAnsiTheme="majorBidi" w:cstheme="majorBidi"/>
        </w:rPr>
        <w:t xml:space="preserve"> inhibitory</w:t>
      </w:r>
      <w:r w:rsidR="00034BA8" w:rsidRPr="003D5EC9">
        <w:rPr>
          <w:rFonts w:asciiTheme="majorBidi" w:hAnsiTheme="majorBidi" w:cstheme="majorBidi"/>
          <w:sz w:val="24"/>
          <w:szCs w:val="24"/>
        </w:rPr>
        <w:t xml:space="preserve"> activity of </w:t>
      </w:r>
      <w:r w:rsidR="00207D23" w:rsidRPr="003D5EC9">
        <w:rPr>
          <w:rFonts w:asciiTheme="majorBidi" w:hAnsiTheme="majorBidi" w:cstheme="majorBidi"/>
          <w:sz w:val="24"/>
          <w:szCs w:val="24"/>
        </w:rPr>
        <w:t>fatty acids such as octadecadienoic, hydroxy-octadecatrienoic and dihydroxy-octadecatrienoic acid</w:t>
      </w:r>
      <w:r w:rsidR="00034BA8" w:rsidRPr="003D5EC9">
        <w:rPr>
          <w:rFonts w:asciiTheme="majorBidi" w:hAnsiTheme="majorBidi" w:cstheme="majorBidi"/>
          <w:sz w:val="24"/>
          <w:szCs w:val="24"/>
        </w:rPr>
        <w:t>s</w:t>
      </w:r>
      <w:r w:rsidR="00207D23" w:rsidRPr="003D5EC9">
        <w:rPr>
          <w:rFonts w:asciiTheme="majorBidi" w:hAnsiTheme="majorBidi" w:cstheme="majorBidi"/>
          <w:sz w:val="24"/>
          <w:szCs w:val="24"/>
        </w:rPr>
        <w:t xml:space="preserve"> </w:t>
      </w:r>
      <w:r w:rsidR="00207D23" w:rsidRPr="003D5EC9">
        <w:rPr>
          <w:rFonts w:asciiTheme="majorBidi" w:hAnsiTheme="majorBidi" w:cstheme="majorBidi"/>
          <w:sz w:val="24"/>
          <w:szCs w:val="24"/>
        </w:rPr>
        <w:fldChar w:fldCharType="begin"/>
      </w:r>
      <w:r w:rsidR="00207D23" w:rsidRPr="003D5EC9">
        <w:rPr>
          <w:rFonts w:asciiTheme="majorBidi" w:hAnsiTheme="majorBidi" w:cstheme="majorBidi"/>
          <w:sz w:val="24"/>
          <w:szCs w:val="24"/>
        </w:rPr>
        <w:instrText xml:space="preserve"> ADDIN EN.CITE &lt;EndNote&gt;&lt;Cite&gt;&lt;Author&gt;Teng&lt;/Author&gt;&lt;Year&gt;2017&lt;/Year&gt;&lt;RecNum&gt;71&lt;/RecNum&gt;&lt;DisplayText&gt;[74]&lt;/DisplayText&gt;&lt;record&gt;&lt;rec-number&gt;71&lt;/rec-number&gt;&lt;foreign-keys&gt;&lt;key app="EN" db-id="av0rvetrzzwrt3e0fvjptpruvx2vz999rwva" timestamp="1725263390"&gt;71&lt;/key&gt;&lt;/foreign-keys&gt;&lt;ref-type name="Journal Article"&gt;17&lt;/ref-type&gt;&lt;contributors&gt;&lt;authors&gt;&lt;author&gt;Teng, Hui&lt;/author&gt;&lt;author&gt;Chen, Lei&lt;/author&gt;&lt;/authors&gt;&lt;/contributors&gt;&lt;titles&gt;&lt;title&gt;α-Glucosidase and α-amylase inhibitors from seed oil: A review of liposoluble substance to treat diabetes&lt;/title&gt;&lt;secondary-title&gt;Critical reviews in food science and nutrition&lt;/secondary-title&gt;&lt;/titles&gt;&lt;periodical&gt;&lt;full-title&gt;Critical reviews in food science and nutrition&lt;/full-title&gt;&lt;/periodical&gt;&lt;pages&gt;3438-3448&lt;/pages&gt;&lt;volume&gt;57&lt;/volume&gt;&lt;number&gt;16&lt;/number&gt;&lt;dates&gt;&lt;year&gt;2017&lt;/year&gt;&lt;/dates&gt;&lt;isbn&gt;1040-8398&lt;/isbn&gt;&lt;urls&gt;&lt;/urls&gt;&lt;/record&gt;&lt;/Cite&gt;&lt;/EndNote&gt;</w:instrText>
      </w:r>
      <w:r w:rsidR="00207D23" w:rsidRPr="003D5EC9">
        <w:rPr>
          <w:rFonts w:asciiTheme="majorBidi" w:hAnsiTheme="majorBidi" w:cstheme="majorBidi"/>
          <w:sz w:val="24"/>
          <w:szCs w:val="24"/>
        </w:rPr>
        <w:fldChar w:fldCharType="separate"/>
      </w:r>
      <w:r w:rsidR="00207D23" w:rsidRPr="003D5EC9">
        <w:rPr>
          <w:rFonts w:asciiTheme="majorBidi" w:hAnsiTheme="majorBidi" w:cstheme="majorBidi"/>
          <w:noProof/>
          <w:sz w:val="24"/>
          <w:szCs w:val="24"/>
        </w:rPr>
        <w:t>[74]</w:t>
      </w:r>
      <w:r w:rsidR="00207D23" w:rsidRPr="003D5EC9">
        <w:rPr>
          <w:rFonts w:asciiTheme="majorBidi" w:hAnsiTheme="majorBidi" w:cstheme="majorBidi"/>
          <w:sz w:val="24"/>
          <w:szCs w:val="24"/>
        </w:rPr>
        <w:fldChar w:fldCharType="end"/>
      </w:r>
      <w:r w:rsidR="00207D23" w:rsidRPr="003D5EC9">
        <w:rPr>
          <w:rFonts w:asciiTheme="majorBidi" w:hAnsiTheme="majorBidi" w:cstheme="majorBidi"/>
          <w:sz w:val="24"/>
          <w:szCs w:val="24"/>
        </w:rPr>
        <w:t>.</w:t>
      </w:r>
      <w:r w:rsidR="00E94F8E" w:rsidRPr="003D5EC9">
        <w:rPr>
          <w:rFonts w:asciiTheme="majorBidi" w:hAnsiTheme="majorBidi" w:cstheme="majorBidi"/>
          <w:sz w:val="24"/>
          <w:szCs w:val="24"/>
        </w:rPr>
        <w:t xml:space="preserve"> </w:t>
      </w:r>
      <w:r w:rsidR="00E54D84" w:rsidRPr="003D5EC9">
        <w:rPr>
          <w:rFonts w:asciiTheme="majorBidi" w:hAnsiTheme="majorBidi" w:cstheme="majorBidi"/>
          <w:sz w:val="24"/>
          <w:szCs w:val="24"/>
        </w:rPr>
        <w:t>The degree of unsaturation in fatty acids significantly influence their enzyme inhibition activity</w:t>
      </w:r>
      <w:r w:rsidR="00BF2EC8" w:rsidRPr="003D5EC9">
        <w:rPr>
          <w:rFonts w:asciiTheme="majorBidi" w:hAnsiTheme="majorBidi" w:cstheme="majorBidi"/>
          <w:sz w:val="24"/>
          <w:szCs w:val="24"/>
        </w:rPr>
        <w:t xml:space="preserve"> </w:t>
      </w:r>
      <w:r w:rsidR="00E54D84" w:rsidRPr="003D5EC9">
        <w:rPr>
          <w:rFonts w:asciiTheme="majorBidi" w:hAnsiTheme="majorBidi" w:cstheme="majorBidi"/>
          <w:sz w:val="24"/>
          <w:szCs w:val="24"/>
        </w:rPr>
        <w:fldChar w:fldCharType="begin"/>
      </w:r>
      <w:r w:rsidR="00E54D84" w:rsidRPr="003D5EC9">
        <w:rPr>
          <w:rFonts w:asciiTheme="majorBidi" w:hAnsiTheme="majorBidi" w:cstheme="majorBidi"/>
          <w:sz w:val="24"/>
          <w:szCs w:val="24"/>
        </w:rPr>
        <w:instrText xml:space="preserve"> ADDIN EN.CITE &lt;EndNote&gt;&lt;Cite&gt;&lt;Author&gt;Nguyen&lt;/Author&gt;&lt;Year&gt;2011&lt;/Year&gt;&lt;RecNum&gt;70&lt;/RecNum&gt;&lt;DisplayText&gt;[74, 75]&lt;/DisplayText&gt;&lt;record&gt;&lt;rec-number&gt;70&lt;/rec-number&gt;&lt;foreign-keys&gt;&lt;key app="EN" db-id="av0rvetrzzwrt3e0fvjptpruvx2vz999rwva" timestamp="1725263390"&gt;70&lt;/key&gt;&lt;/foreign-keys&gt;&lt;ref-type name="Journal Article"&gt;17&lt;/ref-type&gt;&lt;contributors&gt;&lt;authors&gt;&lt;author&gt;Nguyen, The Han&lt;/author&gt;&lt;author&gt;Um, Byung Hun&lt;/author&gt;&lt;author&gt;Kim, Sang Moo&lt;/author&gt;&lt;/authors&gt;&lt;/contributors&gt;&lt;titles&gt;&lt;title&gt;Two unsaturated fatty acids with potent α‐glucosidase inhibitory activity purified from the body wall of sea cucumber (Stichopus japonicus)&lt;/title&gt;&lt;secondary-title&gt;Journal of Food Science&lt;/secondary-title&gt;&lt;/titles&gt;&lt;periodical&gt;&lt;full-title&gt;Journal of Food Science&lt;/full-title&gt;&lt;/periodical&gt;&lt;pages&gt;H208-H214&lt;/pages&gt;&lt;volume&gt;76&lt;/volume&gt;&lt;number&gt;9&lt;/number&gt;&lt;dates&gt;&lt;year&gt;2011&lt;/year&gt;&lt;/dates&gt;&lt;isbn&gt;0022-1147&lt;/isbn&gt;&lt;urls&gt;&lt;/urls&gt;&lt;/record&gt;&lt;/Cite&gt;&lt;Cite&gt;&lt;Author&gt;Teng&lt;/Author&gt;&lt;Year&gt;2017&lt;/Year&gt;&lt;RecNum&gt;71&lt;/RecNum&gt;&lt;record&gt;&lt;rec-number&gt;71&lt;/rec-number&gt;&lt;foreign-keys&gt;&lt;key app="EN" db-id="av0rvetrzzwrt3e0fvjptpruvx2vz999rwva" timestamp="1725263390"&gt;71&lt;/key&gt;&lt;/foreign-keys&gt;&lt;ref-type name="Journal Article"&gt;17&lt;/ref-type&gt;&lt;contributors&gt;&lt;authors&gt;&lt;author&gt;Teng, Hui&lt;/author&gt;&lt;author&gt;Chen, Lei&lt;/author&gt;&lt;/authors&gt;&lt;/contributors&gt;&lt;titles&gt;&lt;title&gt;α-Glucosidase and α-amylase inhibitors from seed oil: A review of liposoluble substance to treat diabetes&lt;/title&gt;&lt;secondary-title&gt;Critical reviews in food science and nutrition&lt;/secondary-title&gt;&lt;/titles&gt;&lt;periodical&gt;&lt;full-title&gt;Critical reviews in food science and nutrition&lt;/full-title&gt;&lt;/periodical&gt;&lt;pages&gt;3438-3448&lt;/pages&gt;&lt;volume&gt;57&lt;/volume&gt;&lt;number&gt;16&lt;/number&gt;&lt;dates&gt;&lt;year&gt;2017&lt;/year&gt;&lt;/dates&gt;&lt;isbn&gt;1040-8398&lt;/isbn&gt;&lt;urls&gt;&lt;/urls&gt;&lt;/record&gt;&lt;/Cite&gt;&lt;/EndNote&gt;</w:instrText>
      </w:r>
      <w:r w:rsidR="00E54D84" w:rsidRPr="003D5EC9">
        <w:rPr>
          <w:rFonts w:asciiTheme="majorBidi" w:hAnsiTheme="majorBidi" w:cstheme="majorBidi"/>
          <w:sz w:val="24"/>
          <w:szCs w:val="24"/>
        </w:rPr>
        <w:fldChar w:fldCharType="separate"/>
      </w:r>
      <w:r w:rsidR="00E54D84" w:rsidRPr="003D5EC9">
        <w:rPr>
          <w:rFonts w:asciiTheme="majorBidi" w:hAnsiTheme="majorBidi" w:cstheme="majorBidi"/>
          <w:noProof/>
          <w:sz w:val="24"/>
          <w:szCs w:val="24"/>
        </w:rPr>
        <w:t>[74, 75]</w:t>
      </w:r>
      <w:r w:rsidR="00E54D84" w:rsidRPr="003D5EC9">
        <w:rPr>
          <w:rFonts w:asciiTheme="majorBidi" w:hAnsiTheme="majorBidi" w:cstheme="majorBidi"/>
          <w:sz w:val="24"/>
          <w:szCs w:val="24"/>
        </w:rPr>
        <w:fldChar w:fldCharType="end"/>
      </w:r>
      <w:r w:rsidR="00E54D84" w:rsidRPr="003D5EC9">
        <w:rPr>
          <w:rFonts w:asciiTheme="majorBidi" w:hAnsiTheme="majorBidi" w:cstheme="majorBidi"/>
          <w:sz w:val="24"/>
          <w:szCs w:val="24"/>
        </w:rPr>
        <w:t xml:space="preserve">. </w:t>
      </w:r>
      <w:r w:rsidRPr="003D5EC9">
        <w:rPr>
          <w:rFonts w:asciiTheme="majorBidi" w:hAnsiTheme="majorBidi" w:cstheme="majorBidi"/>
          <w:sz w:val="24"/>
          <w:szCs w:val="24"/>
        </w:rPr>
        <w:t xml:space="preserve">On the other hand, TYR was strongly </w:t>
      </w:r>
      <w:r w:rsidR="00BB21C9" w:rsidRPr="003D5EC9">
        <w:rPr>
          <w:rFonts w:asciiTheme="majorBidi" w:hAnsiTheme="majorBidi" w:cstheme="majorBidi"/>
          <w:sz w:val="24"/>
          <w:szCs w:val="24"/>
        </w:rPr>
        <w:t>correlated</w:t>
      </w:r>
      <w:r w:rsidRPr="003D5EC9">
        <w:rPr>
          <w:rFonts w:asciiTheme="majorBidi" w:hAnsiTheme="majorBidi" w:cstheme="majorBidi"/>
          <w:sz w:val="24"/>
          <w:szCs w:val="24"/>
        </w:rPr>
        <w:t xml:space="preserve"> with a number of amino acid</w:t>
      </w:r>
      <w:r w:rsidR="00C1259B" w:rsidRPr="003D5EC9">
        <w:rPr>
          <w:rFonts w:asciiTheme="majorBidi" w:hAnsiTheme="majorBidi" w:cstheme="majorBidi"/>
          <w:sz w:val="24"/>
          <w:szCs w:val="24"/>
        </w:rPr>
        <w:t>s</w:t>
      </w:r>
      <w:r w:rsidRPr="003D5EC9">
        <w:rPr>
          <w:rFonts w:asciiTheme="majorBidi" w:hAnsiTheme="majorBidi" w:cstheme="majorBidi"/>
          <w:sz w:val="24"/>
          <w:szCs w:val="24"/>
        </w:rPr>
        <w:t xml:space="preserve"> and hy</w:t>
      </w:r>
      <w:r w:rsidR="00C90AB4" w:rsidRPr="003D5EC9">
        <w:rPr>
          <w:rFonts w:asciiTheme="majorBidi" w:hAnsiTheme="majorBidi" w:cstheme="majorBidi"/>
          <w:sz w:val="24"/>
          <w:szCs w:val="24"/>
        </w:rPr>
        <w:t>d</w:t>
      </w:r>
      <w:r w:rsidRPr="003D5EC9">
        <w:rPr>
          <w:rFonts w:asciiTheme="majorBidi" w:hAnsiTheme="majorBidi" w:cstheme="majorBidi"/>
          <w:sz w:val="24"/>
          <w:szCs w:val="24"/>
        </w:rPr>
        <w:t>roxybenzoic acid derivatives.</w:t>
      </w:r>
      <w:r w:rsidR="00825942" w:rsidRPr="003D5EC9">
        <w:rPr>
          <w:rFonts w:asciiTheme="majorBidi" w:hAnsiTheme="majorBidi" w:cstheme="majorBidi"/>
          <w:sz w:val="24"/>
          <w:szCs w:val="24"/>
        </w:rPr>
        <w:t xml:space="preserve"> </w:t>
      </w:r>
      <w:r w:rsidR="00034BA8" w:rsidRPr="003D5EC9">
        <w:rPr>
          <w:rFonts w:asciiTheme="majorBidi" w:hAnsiTheme="majorBidi" w:cstheme="majorBidi"/>
          <w:sz w:val="24"/>
          <w:szCs w:val="24"/>
        </w:rPr>
        <w:t>Tryptophan and phenylalanine, identified in papaya</w:t>
      </w:r>
      <w:r w:rsidR="00515BFE" w:rsidRPr="003D5EC9">
        <w:rPr>
          <w:rFonts w:asciiTheme="majorBidi" w:hAnsiTheme="majorBidi" w:cstheme="majorBidi"/>
          <w:sz w:val="24"/>
          <w:szCs w:val="24"/>
        </w:rPr>
        <w:t xml:space="preserve"> extracts</w:t>
      </w:r>
      <w:r w:rsidR="00034BA8" w:rsidRPr="003D5EC9">
        <w:rPr>
          <w:rFonts w:asciiTheme="majorBidi" w:hAnsiTheme="majorBidi" w:cstheme="majorBidi"/>
          <w:sz w:val="24"/>
          <w:szCs w:val="24"/>
        </w:rPr>
        <w:t xml:space="preserve">, are antioxidant amino acids that can inhibit tyrosinase-catalyzed oxidation by competing with L-dopa and L-tyrosine for oxygen during melanin synthesis. Hydrophobic amino acids like phenylalanine, alanine and proline are often found in free radical-scavenging peptides. While aromatic amino acids like tryptophan, phenylalanine, can stabilize active oxygen through direct electron transfer. Additionally, these amino acids, especially peptide chain termini, interact with copper active sites of tyrosinase </w:t>
      </w:r>
      <w:r w:rsidR="00034BA8" w:rsidRPr="003D5EC9">
        <w:rPr>
          <w:rFonts w:asciiTheme="majorBidi" w:hAnsiTheme="majorBidi" w:cstheme="majorBidi"/>
          <w:sz w:val="24"/>
          <w:szCs w:val="24"/>
        </w:rPr>
        <w:fldChar w:fldCharType="begin"/>
      </w:r>
      <w:r w:rsidR="00E54D84" w:rsidRPr="003D5EC9">
        <w:rPr>
          <w:rFonts w:asciiTheme="majorBidi" w:hAnsiTheme="majorBidi" w:cstheme="majorBidi"/>
          <w:sz w:val="24"/>
          <w:szCs w:val="24"/>
        </w:rPr>
        <w:instrText xml:space="preserve"> ADDIN EN.CITE &lt;EndNote&gt;&lt;Cite&gt;&lt;Author&gt;Song&lt;/Author&gt;&lt;Year&gt;2022&lt;/Year&gt;&lt;RecNum&gt;72&lt;/RecNum&gt;&lt;DisplayText&gt;[76]&lt;/DisplayText&gt;&lt;record&gt;&lt;rec-number&gt;72&lt;/rec-number&gt;&lt;foreign-keys&gt;&lt;key app="EN" db-id="av0rvetrzzwrt3e0fvjptpruvx2vz999rwva" timestamp="1725263391"&gt;72&lt;/key&gt;&lt;/foreign-keys&gt;&lt;ref-type name="Journal Article"&gt;17&lt;/ref-type&gt;&lt;contributors&gt;&lt;authors&gt;&lt;author&gt;Song, Yuqiong&lt;/author&gt;&lt;author&gt;Chen, Shengjun&lt;/author&gt;&lt;author&gt;Li, Laihao&lt;/author&gt;&lt;author&gt;Zeng, Yaoxun&lt;/author&gt;&lt;author&gt;Hu, Xiao&lt;/author&gt;&lt;/authors&gt;&lt;/contributors&gt;&lt;titles&gt;&lt;title&gt;The hypopigmentation mechanism of tyrosinase inhibitory peptides derived from food proteins: An overview&lt;/title&gt;&lt;secondary-title&gt;Molecules&lt;/secondary-title&gt;&lt;/titles&gt;&lt;periodical&gt;&lt;full-title&gt;Molecules&lt;/full-title&gt;&lt;/periodical&gt;&lt;pages&gt;2710&lt;/pages&gt;&lt;volume&gt;27&lt;/volume&gt;&lt;number&gt;9&lt;/number&gt;&lt;dates&gt;&lt;year&gt;2022&lt;/year&gt;&lt;/dates&gt;&lt;isbn&gt;1420-3049&lt;/isbn&gt;&lt;urls&gt;&lt;/urls&gt;&lt;/record&gt;&lt;/Cite&gt;&lt;/EndNote&gt;</w:instrText>
      </w:r>
      <w:r w:rsidR="00034BA8" w:rsidRPr="003D5EC9">
        <w:rPr>
          <w:rFonts w:asciiTheme="majorBidi" w:hAnsiTheme="majorBidi" w:cstheme="majorBidi"/>
          <w:sz w:val="24"/>
          <w:szCs w:val="24"/>
        </w:rPr>
        <w:fldChar w:fldCharType="separate"/>
      </w:r>
      <w:r w:rsidR="00E54D84" w:rsidRPr="003D5EC9">
        <w:rPr>
          <w:rFonts w:asciiTheme="majorBidi" w:hAnsiTheme="majorBidi" w:cstheme="majorBidi"/>
          <w:noProof/>
          <w:sz w:val="24"/>
          <w:szCs w:val="24"/>
        </w:rPr>
        <w:t>[76]</w:t>
      </w:r>
      <w:r w:rsidR="00034BA8" w:rsidRPr="003D5EC9">
        <w:rPr>
          <w:rFonts w:asciiTheme="majorBidi" w:hAnsiTheme="majorBidi" w:cstheme="majorBidi"/>
          <w:sz w:val="24"/>
          <w:szCs w:val="24"/>
        </w:rPr>
        <w:fldChar w:fldCharType="end"/>
      </w:r>
      <w:r w:rsidR="00515BFE" w:rsidRPr="003D5EC9">
        <w:rPr>
          <w:rFonts w:asciiTheme="majorBidi" w:hAnsiTheme="majorBidi" w:cstheme="majorBidi"/>
          <w:sz w:val="24"/>
          <w:szCs w:val="24"/>
        </w:rPr>
        <w:t>. The hydroxybenzoic acid</w:t>
      </w:r>
      <w:r w:rsidR="00BF2EC8" w:rsidRPr="003D5EC9">
        <w:rPr>
          <w:rFonts w:asciiTheme="majorBidi" w:hAnsiTheme="majorBidi" w:cstheme="majorBidi"/>
          <w:sz w:val="24"/>
          <w:szCs w:val="24"/>
        </w:rPr>
        <w:t>s</w:t>
      </w:r>
      <w:r w:rsidR="00515BFE" w:rsidRPr="003D5EC9">
        <w:rPr>
          <w:rFonts w:asciiTheme="majorBidi" w:hAnsiTheme="majorBidi" w:cstheme="majorBidi"/>
          <w:sz w:val="24"/>
          <w:szCs w:val="24"/>
        </w:rPr>
        <w:t xml:space="preserve"> inhibit tyrosinase by binding to the enzyme’s </w:t>
      </w:r>
      <w:r w:rsidR="00BF2EC8" w:rsidRPr="003D5EC9">
        <w:rPr>
          <w:rFonts w:asciiTheme="majorBidi" w:hAnsiTheme="majorBidi" w:cstheme="majorBidi"/>
          <w:sz w:val="24"/>
          <w:szCs w:val="24"/>
        </w:rPr>
        <w:t xml:space="preserve">copper active </w:t>
      </w:r>
      <w:r w:rsidR="00BF2EC8" w:rsidRPr="003D5EC9">
        <w:rPr>
          <w:rFonts w:asciiTheme="majorBidi" w:hAnsiTheme="majorBidi" w:cstheme="majorBidi"/>
          <w:sz w:val="24"/>
          <w:szCs w:val="24"/>
        </w:rPr>
        <w:lastRenderedPageBreak/>
        <w:t xml:space="preserve">site through its </w:t>
      </w:r>
      <w:r w:rsidR="00515BFE" w:rsidRPr="003D5EC9">
        <w:rPr>
          <w:rFonts w:asciiTheme="majorBidi" w:hAnsiTheme="majorBidi" w:cstheme="majorBidi"/>
          <w:sz w:val="24"/>
          <w:szCs w:val="24"/>
        </w:rPr>
        <w:t>phenoxy group</w:t>
      </w:r>
      <w:r w:rsidR="00BF2EC8" w:rsidRPr="003D5EC9">
        <w:rPr>
          <w:rFonts w:asciiTheme="majorBidi" w:hAnsiTheme="majorBidi" w:cstheme="majorBidi"/>
          <w:sz w:val="24"/>
          <w:szCs w:val="24"/>
        </w:rPr>
        <w:t xml:space="preserve"> </w:t>
      </w:r>
      <w:r w:rsidR="00515BFE" w:rsidRPr="003D5EC9">
        <w:rPr>
          <w:rFonts w:asciiTheme="majorBidi" w:hAnsiTheme="majorBidi" w:cstheme="majorBidi"/>
          <w:sz w:val="24"/>
          <w:szCs w:val="24"/>
        </w:rPr>
        <w:fldChar w:fldCharType="begin"/>
      </w:r>
      <w:r w:rsidR="00E54D84" w:rsidRPr="003D5EC9">
        <w:rPr>
          <w:rFonts w:asciiTheme="majorBidi" w:hAnsiTheme="majorBidi" w:cstheme="majorBidi"/>
          <w:sz w:val="24"/>
          <w:szCs w:val="24"/>
        </w:rPr>
        <w:instrText xml:space="preserve"> ADDIN EN.CITE &lt;EndNote&gt;&lt;Cite&gt;&lt;Author&gt;Park&lt;/Author&gt;&lt;Year&gt;2012&lt;/Year&gt;&lt;RecNum&gt;73&lt;/RecNum&gt;&lt;DisplayText&gt;[77]&lt;/DisplayText&gt;&lt;record&gt;&lt;rec-number&gt;73&lt;/rec-number&gt;&lt;foreign-keys&gt;&lt;key app="EN" db-id="av0rvetrzzwrt3e0fvjptpruvx2vz999rwva" timestamp="1725263391"&gt;73&lt;/key&gt;&lt;/foreign-keys&gt;&lt;ref-type name="Journal Article"&gt;17&lt;/ref-type&gt;&lt;contributors&gt;&lt;authors&gt;&lt;author&gt;Park, Sung Hwan&lt;/author&gt;&lt;author&gt;Oh, Tae-Heon&lt;/author&gt;&lt;author&gt;Kim, Sang Suk&lt;/author&gt;&lt;author&gt;Kim, Jung Eun&lt;/author&gt;&lt;author&gt;Lee, Sun Joo&lt;/author&gt;&lt;author&gt;Lee, Nam Ho&lt;/author&gt;&lt;/authors&gt;&lt;/contributors&gt;&lt;titles&gt;&lt;title&gt;Constituents with tyrosinase inhibitory activities from branches of Ficus erecta var. sieboldii King&lt;/title&gt;&lt;secondary-title&gt;Journal of Enzyme Inhibition and Medicinal Chemistry&lt;/secondary-title&gt;&lt;/titles&gt;&lt;periodical&gt;&lt;full-title&gt;Journal of Enzyme Inhibition and Medicinal Chemistry&lt;/full-title&gt;&lt;/periodical&gt;&lt;pages&gt;390-394&lt;/pages&gt;&lt;volume&gt;27&lt;/volume&gt;&lt;number&gt;3&lt;/number&gt;&lt;dates&gt;&lt;year&gt;2012&lt;/year&gt;&lt;/dates&gt;&lt;isbn&gt;1475-6366&lt;/isbn&gt;&lt;urls&gt;&lt;/urls&gt;&lt;/record&gt;&lt;/Cite&gt;&lt;/EndNote&gt;</w:instrText>
      </w:r>
      <w:r w:rsidR="00515BFE" w:rsidRPr="003D5EC9">
        <w:rPr>
          <w:rFonts w:asciiTheme="majorBidi" w:hAnsiTheme="majorBidi" w:cstheme="majorBidi"/>
          <w:sz w:val="24"/>
          <w:szCs w:val="24"/>
        </w:rPr>
        <w:fldChar w:fldCharType="separate"/>
      </w:r>
      <w:r w:rsidR="00E54D84" w:rsidRPr="003D5EC9">
        <w:rPr>
          <w:rFonts w:asciiTheme="majorBidi" w:hAnsiTheme="majorBidi" w:cstheme="majorBidi"/>
          <w:noProof/>
          <w:sz w:val="24"/>
          <w:szCs w:val="24"/>
        </w:rPr>
        <w:t>[77]</w:t>
      </w:r>
      <w:r w:rsidR="00515BFE" w:rsidRPr="003D5EC9">
        <w:rPr>
          <w:rFonts w:asciiTheme="majorBidi" w:hAnsiTheme="majorBidi" w:cstheme="majorBidi"/>
          <w:sz w:val="24"/>
          <w:szCs w:val="24"/>
        </w:rPr>
        <w:fldChar w:fldCharType="end"/>
      </w:r>
      <w:r w:rsidR="00515BFE" w:rsidRPr="003D5EC9">
        <w:rPr>
          <w:rFonts w:asciiTheme="majorBidi" w:hAnsiTheme="majorBidi" w:cstheme="majorBidi"/>
          <w:sz w:val="24"/>
          <w:szCs w:val="24"/>
        </w:rPr>
        <w:t xml:space="preserve">. The free radical-scavenging activity of hydroxybenzoic acid derivatives may be a </w:t>
      </w:r>
      <w:r w:rsidR="00BF2EC8" w:rsidRPr="003D5EC9">
        <w:rPr>
          <w:rFonts w:asciiTheme="majorBidi" w:hAnsiTheme="majorBidi" w:cstheme="majorBidi"/>
          <w:sz w:val="24"/>
          <w:szCs w:val="24"/>
        </w:rPr>
        <w:t xml:space="preserve">contributing factor in </w:t>
      </w:r>
      <w:r w:rsidR="000A4E72" w:rsidRPr="003D5EC9">
        <w:rPr>
          <w:rFonts w:asciiTheme="majorBidi" w:hAnsiTheme="majorBidi" w:cstheme="majorBidi"/>
          <w:sz w:val="24"/>
          <w:szCs w:val="24"/>
        </w:rPr>
        <w:t>their</w:t>
      </w:r>
      <w:r w:rsidR="00BF2EC8" w:rsidRPr="003D5EC9">
        <w:rPr>
          <w:rFonts w:asciiTheme="majorBidi" w:hAnsiTheme="majorBidi" w:cstheme="majorBidi"/>
          <w:sz w:val="24"/>
          <w:szCs w:val="24"/>
        </w:rPr>
        <w:t xml:space="preserve"> anti-</w:t>
      </w:r>
      <w:r w:rsidR="00515BFE" w:rsidRPr="003D5EC9">
        <w:rPr>
          <w:rFonts w:asciiTheme="majorBidi" w:hAnsiTheme="majorBidi" w:cstheme="majorBidi"/>
          <w:sz w:val="24"/>
          <w:szCs w:val="24"/>
        </w:rPr>
        <w:t>tyrosinase activity</w:t>
      </w:r>
      <w:r w:rsidR="00862EE4" w:rsidRPr="003D5EC9">
        <w:rPr>
          <w:rFonts w:asciiTheme="majorBidi" w:hAnsiTheme="majorBidi" w:cstheme="majorBidi"/>
          <w:sz w:val="24"/>
          <w:szCs w:val="24"/>
        </w:rPr>
        <w:t xml:space="preserve"> </w:t>
      </w:r>
      <w:r w:rsidR="00515BFE" w:rsidRPr="003D5EC9">
        <w:rPr>
          <w:rFonts w:asciiTheme="majorBidi" w:hAnsiTheme="majorBidi" w:cstheme="majorBidi"/>
          <w:sz w:val="24"/>
          <w:szCs w:val="24"/>
        </w:rPr>
        <w:fldChar w:fldCharType="begin"/>
      </w:r>
      <w:r w:rsidR="00E54D84" w:rsidRPr="003D5EC9">
        <w:rPr>
          <w:rFonts w:asciiTheme="majorBidi" w:hAnsiTheme="majorBidi" w:cstheme="majorBidi"/>
          <w:sz w:val="24"/>
          <w:szCs w:val="24"/>
        </w:rPr>
        <w:instrText xml:space="preserve"> ADDIN EN.CITE &lt;EndNote&gt;&lt;Cite&gt;&lt;Author&gt;Song&lt;/Author&gt;&lt;Year&gt;2022&lt;/Year&gt;&lt;RecNum&gt;72&lt;/RecNum&gt;&lt;DisplayText&gt;[70, 76]&lt;/DisplayText&gt;&lt;record&gt;&lt;rec-number&gt;72&lt;/rec-number&gt;&lt;foreign-keys&gt;&lt;key app="EN" db-id="av0rvetrzzwrt3e0fvjptpruvx2vz999rwva" timestamp="1725263391"&gt;72&lt;/key&gt;&lt;/foreign-keys&gt;&lt;ref-type name="Journal Article"&gt;17&lt;/ref-type&gt;&lt;contributors&gt;&lt;authors&gt;&lt;author&gt;Song, Yuqiong&lt;/author&gt;&lt;author&gt;Chen, Shengjun&lt;/author&gt;&lt;author&gt;Li, Laihao&lt;/author&gt;&lt;author&gt;Zeng, Yaoxun&lt;/author&gt;&lt;author&gt;Hu, Xiao&lt;/author&gt;&lt;/authors&gt;&lt;/contributors&gt;&lt;titles&gt;&lt;title&gt;The hypopigmentation mechanism of tyrosinase inhibitory peptides derived from food proteins: An overview&lt;/title&gt;&lt;secondary-title&gt;Molecules&lt;/secondary-title&gt;&lt;/titles&gt;&lt;periodical&gt;&lt;full-title&gt;Molecules&lt;/full-title&gt;&lt;/periodical&gt;&lt;pages&gt;2710&lt;/pages&gt;&lt;volume&gt;27&lt;/volume&gt;&lt;number&gt;9&lt;/number&gt;&lt;dates&gt;&lt;year&gt;2022&lt;/year&gt;&lt;/dates&gt;&lt;isbn&gt;1420-3049&lt;/isbn&gt;&lt;urls&gt;&lt;/urls&gt;&lt;/record&gt;&lt;/Cite&gt;&lt;Cite&gt;&lt;Author&gt;Farhoosh&lt;/Author&gt;&lt;Year&gt;2016&lt;/Year&gt;&lt;RecNum&gt;74&lt;/RecNum&gt;&lt;record&gt;&lt;rec-number&gt;74&lt;/rec-number&gt;&lt;foreign-keys&gt;&lt;key app="EN" db-id="av0rvetrzzwrt3e0fvjptpruvx2vz999rwva" timestamp="1725263392"&gt;74&lt;/key&gt;&lt;/foreign-keys&gt;&lt;ref-type name="Journal Article"&gt;17&lt;/ref-type&gt;&lt;contributors&gt;&lt;authors&gt;&lt;author&gt;Farhoosh, Reza&lt;/author&gt;&lt;author&gt;Johnny, Saeed&lt;/author&gt;&lt;author&gt;Asnaashari, Maryam&lt;/author&gt;&lt;author&gt;Molaahmadibahraseman, Najme&lt;/author&gt;&lt;author&gt;Sharif, Ali&lt;/author&gt;&lt;/authors&gt;&lt;/contributors&gt;&lt;titles&gt;&lt;title&gt;Structure–antioxidant activity relationships of o-hydroxyl, o-methoxy, and alkyl ester derivatives of p-hydroxybenzoic acid&lt;/title&gt;&lt;secondary-title&gt;Food chemistry&lt;/secondary-title&gt;&lt;/titles&gt;&lt;periodical&gt;&lt;full-title&gt;Food Chemistry&lt;/full-title&gt;&lt;/periodical&gt;&lt;pages&gt;128-134&lt;/pages&gt;&lt;volume&gt;194&lt;/volume&gt;&lt;dates&gt;&lt;year&gt;2016&lt;/year&gt;&lt;/dates&gt;&lt;isbn&gt;0308-8146&lt;/isbn&gt;&lt;urls&gt;&lt;/urls&gt;&lt;/record&gt;&lt;/Cite&gt;&lt;/EndNote&gt;</w:instrText>
      </w:r>
      <w:r w:rsidR="00515BFE" w:rsidRPr="003D5EC9">
        <w:rPr>
          <w:rFonts w:asciiTheme="majorBidi" w:hAnsiTheme="majorBidi" w:cstheme="majorBidi"/>
          <w:sz w:val="24"/>
          <w:szCs w:val="24"/>
        </w:rPr>
        <w:fldChar w:fldCharType="separate"/>
      </w:r>
      <w:r w:rsidR="00E54D84" w:rsidRPr="003D5EC9">
        <w:rPr>
          <w:rFonts w:asciiTheme="majorBidi" w:hAnsiTheme="majorBidi" w:cstheme="majorBidi"/>
          <w:noProof/>
          <w:sz w:val="24"/>
          <w:szCs w:val="24"/>
        </w:rPr>
        <w:t>[70, 76]</w:t>
      </w:r>
      <w:r w:rsidR="00515BFE" w:rsidRPr="003D5EC9">
        <w:rPr>
          <w:rFonts w:asciiTheme="majorBidi" w:hAnsiTheme="majorBidi" w:cstheme="majorBidi"/>
          <w:sz w:val="24"/>
          <w:szCs w:val="24"/>
        </w:rPr>
        <w:fldChar w:fldCharType="end"/>
      </w:r>
      <w:r w:rsidR="00BF2EC8" w:rsidRPr="003D5EC9">
        <w:rPr>
          <w:rFonts w:asciiTheme="majorBidi" w:hAnsiTheme="majorBidi" w:cstheme="majorBidi"/>
          <w:sz w:val="24"/>
          <w:szCs w:val="24"/>
        </w:rPr>
        <w:t>.</w:t>
      </w:r>
    </w:p>
    <w:p w14:paraId="3EB95BDE" w14:textId="21158EC1" w:rsidR="00BA7FB3" w:rsidRPr="003D5EC9" w:rsidRDefault="00AA162C" w:rsidP="009417F1">
      <w:pPr>
        <w:pStyle w:val="HTMLPreformatted"/>
        <w:spacing w:line="480" w:lineRule="auto"/>
        <w:jc w:val="both"/>
        <w:rPr>
          <w:rFonts w:asciiTheme="majorBidi" w:hAnsiTheme="majorBidi" w:cstheme="majorBidi"/>
          <w:b/>
          <w:bCs/>
          <w:color w:val="2E2E2E"/>
          <w:sz w:val="24"/>
          <w:szCs w:val="24"/>
          <w:rtl/>
          <w:lang w:bidi="ar-EG"/>
        </w:rPr>
      </w:pPr>
      <w:r w:rsidRPr="003D5EC9">
        <w:rPr>
          <w:rFonts w:asciiTheme="majorBidi" w:hAnsiTheme="majorBidi" w:cstheme="majorBidi"/>
          <w:color w:val="2E2E2E"/>
          <w:sz w:val="24"/>
          <w:szCs w:val="24"/>
        </w:rPr>
        <w:t xml:space="preserve">5. </w:t>
      </w:r>
      <w:r w:rsidR="00BA7FB3" w:rsidRPr="003D5EC9">
        <w:rPr>
          <w:rFonts w:asciiTheme="majorBidi" w:hAnsiTheme="majorBidi" w:cstheme="majorBidi"/>
          <w:b/>
          <w:bCs/>
          <w:color w:val="2E2E2E"/>
          <w:sz w:val="24"/>
          <w:szCs w:val="24"/>
          <w:lang w:bidi="ar-EG"/>
        </w:rPr>
        <w:t>Conclusion</w:t>
      </w:r>
    </w:p>
    <w:p w14:paraId="2BBC2EEE" w14:textId="0C91D26E" w:rsidR="009828D1" w:rsidRPr="003D5EC9" w:rsidRDefault="001369BB" w:rsidP="009828D1">
      <w:pPr>
        <w:spacing w:line="480" w:lineRule="auto"/>
        <w:jc w:val="both"/>
        <w:rPr>
          <w:rFonts w:asciiTheme="majorBidi" w:hAnsiTheme="majorBidi" w:cstheme="majorBidi"/>
          <w:sz w:val="24"/>
          <w:szCs w:val="24"/>
        </w:rPr>
      </w:pPr>
      <w:r w:rsidRPr="003D5EC9">
        <w:rPr>
          <w:rFonts w:asciiTheme="majorBidi" w:hAnsiTheme="majorBidi" w:cstheme="majorBidi"/>
          <w:sz w:val="24"/>
          <w:szCs w:val="24"/>
        </w:rPr>
        <w:t xml:space="preserve">Herein, a comprehensive metabolite profiling of different papaya </w:t>
      </w:r>
      <w:r w:rsidR="009E3786" w:rsidRPr="003D5EC9">
        <w:rPr>
          <w:rFonts w:asciiTheme="majorBidi" w:hAnsiTheme="majorBidi" w:cstheme="majorBidi"/>
          <w:sz w:val="24"/>
          <w:szCs w:val="24"/>
        </w:rPr>
        <w:t>organs</w:t>
      </w:r>
      <w:r w:rsidR="009828D1" w:rsidRPr="003D5EC9">
        <w:rPr>
          <w:rFonts w:asciiTheme="majorBidi" w:hAnsiTheme="majorBidi" w:cstheme="majorBidi"/>
          <w:sz w:val="24"/>
          <w:szCs w:val="24"/>
        </w:rPr>
        <w:t>’</w:t>
      </w:r>
      <w:r w:rsidR="009E3786" w:rsidRPr="003D5EC9">
        <w:rPr>
          <w:rFonts w:asciiTheme="majorBidi" w:hAnsiTheme="majorBidi" w:cstheme="majorBidi"/>
          <w:sz w:val="24"/>
          <w:szCs w:val="24"/>
        </w:rPr>
        <w:t xml:space="preserve"> </w:t>
      </w:r>
      <w:r w:rsidRPr="003D5EC9">
        <w:rPr>
          <w:rFonts w:asciiTheme="majorBidi" w:hAnsiTheme="majorBidi" w:cstheme="majorBidi"/>
          <w:sz w:val="24"/>
          <w:szCs w:val="24"/>
        </w:rPr>
        <w:t>extracts was thoroughly performed using UPLC/QTOF/MS analysis.</w:t>
      </w:r>
      <w:r w:rsidR="00CD5C95" w:rsidRPr="003D5EC9">
        <w:rPr>
          <w:rFonts w:asciiTheme="majorBidi" w:hAnsiTheme="majorBidi" w:cstheme="majorBidi"/>
          <w:sz w:val="24"/>
          <w:szCs w:val="24"/>
        </w:rPr>
        <w:t xml:space="preserve"> </w:t>
      </w:r>
      <w:r w:rsidRPr="003D5EC9">
        <w:rPr>
          <w:rFonts w:asciiTheme="majorBidi" w:hAnsiTheme="majorBidi" w:cstheme="majorBidi"/>
          <w:sz w:val="24"/>
          <w:szCs w:val="24"/>
        </w:rPr>
        <w:t xml:space="preserve">Thus, revealing an enriched metabolome of both edible and </w:t>
      </w:r>
      <w:r w:rsidR="007F376F" w:rsidRPr="003D5EC9">
        <w:rPr>
          <w:rFonts w:asciiTheme="majorBidi" w:hAnsiTheme="majorBidi" w:cstheme="majorBidi"/>
          <w:sz w:val="24"/>
          <w:szCs w:val="24"/>
        </w:rPr>
        <w:t>inedible</w:t>
      </w:r>
      <w:r w:rsidRPr="003D5EC9">
        <w:rPr>
          <w:rFonts w:asciiTheme="majorBidi" w:hAnsiTheme="majorBidi" w:cstheme="majorBidi"/>
          <w:sz w:val="24"/>
          <w:szCs w:val="24"/>
        </w:rPr>
        <w:t xml:space="preserve"> parts of </w:t>
      </w:r>
      <w:r w:rsidRPr="003D5EC9">
        <w:rPr>
          <w:rFonts w:asciiTheme="majorBidi" w:hAnsiTheme="majorBidi" w:cstheme="majorBidi"/>
          <w:i/>
          <w:iCs/>
          <w:sz w:val="24"/>
          <w:szCs w:val="24"/>
        </w:rPr>
        <w:t>C. papa</w:t>
      </w:r>
      <w:r w:rsidR="003B3E3A" w:rsidRPr="003D5EC9">
        <w:rPr>
          <w:rFonts w:asciiTheme="majorBidi" w:hAnsiTheme="majorBidi" w:cstheme="majorBidi"/>
          <w:i/>
          <w:iCs/>
          <w:sz w:val="24"/>
          <w:szCs w:val="24"/>
        </w:rPr>
        <w:t>ya</w:t>
      </w:r>
      <w:r w:rsidR="003B3E3A" w:rsidRPr="003D5EC9">
        <w:rPr>
          <w:rFonts w:asciiTheme="majorBidi" w:hAnsiTheme="majorBidi" w:cstheme="majorBidi"/>
          <w:sz w:val="24"/>
          <w:szCs w:val="24"/>
        </w:rPr>
        <w:t xml:space="preserve">. </w:t>
      </w:r>
      <w:r w:rsidR="00062380" w:rsidRPr="003D5EC9">
        <w:rPr>
          <w:rFonts w:asciiTheme="majorBidi" w:hAnsiTheme="majorBidi" w:cstheme="majorBidi"/>
          <w:sz w:val="24"/>
          <w:szCs w:val="24"/>
        </w:rPr>
        <w:t>Alkaloids, flavonoids</w:t>
      </w:r>
      <w:r w:rsidR="003B3E3A" w:rsidRPr="003D5EC9">
        <w:rPr>
          <w:rFonts w:asciiTheme="majorBidi" w:hAnsiTheme="majorBidi" w:cstheme="majorBidi"/>
          <w:sz w:val="24"/>
          <w:szCs w:val="24"/>
        </w:rPr>
        <w:t>, phenolic acids, glucosinolates, amino acids</w:t>
      </w:r>
      <w:r w:rsidR="00062380" w:rsidRPr="003D5EC9">
        <w:rPr>
          <w:rFonts w:asciiTheme="majorBidi" w:hAnsiTheme="majorBidi" w:cstheme="majorBidi"/>
          <w:sz w:val="24"/>
          <w:szCs w:val="24"/>
        </w:rPr>
        <w:t xml:space="preserve"> and </w:t>
      </w:r>
      <w:r w:rsidR="003B3E3A" w:rsidRPr="003D5EC9">
        <w:rPr>
          <w:rFonts w:asciiTheme="majorBidi" w:hAnsiTheme="majorBidi" w:cstheme="majorBidi"/>
          <w:sz w:val="24"/>
          <w:szCs w:val="24"/>
        </w:rPr>
        <w:t xml:space="preserve">fatty acids were among the annotated phytoconstituents. </w:t>
      </w:r>
    </w:p>
    <w:p w14:paraId="52A0A48F" w14:textId="7C93025E" w:rsidR="00E57C0D" w:rsidRPr="003D5EC9" w:rsidRDefault="009828D1" w:rsidP="00F22E04">
      <w:pPr>
        <w:spacing w:line="480" w:lineRule="auto"/>
        <w:jc w:val="both"/>
        <w:rPr>
          <w:rFonts w:asciiTheme="majorBidi" w:hAnsiTheme="majorBidi" w:cstheme="majorBidi"/>
          <w:color w:val="333333"/>
          <w:sz w:val="24"/>
          <w:szCs w:val="24"/>
        </w:rPr>
      </w:pPr>
      <w:r w:rsidRPr="003D5EC9">
        <w:rPr>
          <w:rFonts w:asciiTheme="majorBidi" w:hAnsiTheme="majorBidi" w:cstheme="majorBidi"/>
          <w:sz w:val="24"/>
          <w:szCs w:val="24"/>
        </w:rPr>
        <w:t xml:space="preserve">Correlation analysis unraveled the phytochemical compounds linked to </w:t>
      </w:r>
      <w:r w:rsidR="00F22E04" w:rsidRPr="003D5EC9">
        <w:rPr>
          <w:rFonts w:asciiTheme="majorBidi" w:hAnsiTheme="majorBidi" w:cstheme="majorBidi"/>
          <w:sz w:val="24"/>
          <w:szCs w:val="24"/>
        </w:rPr>
        <w:t xml:space="preserve">the </w:t>
      </w:r>
      <w:r w:rsidRPr="003D5EC9">
        <w:rPr>
          <w:rFonts w:asciiTheme="majorBidi" w:hAnsiTheme="majorBidi" w:cstheme="majorBidi"/>
          <w:sz w:val="24"/>
          <w:szCs w:val="24"/>
        </w:rPr>
        <w:t xml:space="preserve">bioassays including </w:t>
      </w:r>
      <w:r w:rsidR="00F22E04" w:rsidRPr="003D5EC9">
        <w:rPr>
          <w:rFonts w:asciiTheme="majorBidi" w:hAnsiTheme="majorBidi" w:cstheme="majorBidi"/>
          <w:sz w:val="24"/>
          <w:szCs w:val="24"/>
        </w:rPr>
        <w:t>c</w:t>
      </w:r>
      <w:r w:rsidRPr="003D5EC9">
        <w:rPr>
          <w:rFonts w:asciiTheme="majorBidi" w:hAnsiTheme="majorBidi" w:cstheme="majorBidi"/>
          <w:sz w:val="24"/>
          <w:szCs w:val="24"/>
        </w:rPr>
        <w:t>arpaine alkaloids, flavonoids, hydroxybenzoic acid derivatives, fatty acids and amino acids.</w:t>
      </w:r>
      <w:r w:rsidR="00F22E04" w:rsidRPr="003D5EC9">
        <w:rPr>
          <w:rFonts w:asciiTheme="majorBidi" w:hAnsiTheme="majorBidi" w:cstheme="majorBidi"/>
          <w:sz w:val="24"/>
          <w:szCs w:val="24"/>
        </w:rPr>
        <w:t xml:space="preserve"> </w:t>
      </w:r>
      <w:r w:rsidR="003B3E3A" w:rsidRPr="003D5EC9">
        <w:rPr>
          <w:rFonts w:asciiTheme="majorBidi" w:hAnsiTheme="majorBidi" w:cstheme="majorBidi"/>
          <w:sz w:val="24"/>
          <w:szCs w:val="24"/>
        </w:rPr>
        <w:t xml:space="preserve">Further, </w:t>
      </w:r>
      <w:r w:rsidR="000F34EA" w:rsidRPr="003D5EC9">
        <w:rPr>
          <w:rFonts w:asciiTheme="majorBidi" w:hAnsiTheme="majorBidi" w:cstheme="majorBidi"/>
          <w:sz w:val="24"/>
          <w:szCs w:val="24"/>
        </w:rPr>
        <w:t xml:space="preserve">the antioxidant and </w:t>
      </w:r>
      <w:r w:rsidR="003B3E3A" w:rsidRPr="003D5EC9">
        <w:rPr>
          <w:rFonts w:asciiTheme="majorBidi" w:hAnsiTheme="majorBidi" w:cstheme="majorBidi"/>
          <w:sz w:val="24"/>
          <w:szCs w:val="24"/>
        </w:rPr>
        <w:t xml:space="preserve">enzyme inhibitory assays of </w:t>
      </w:r>
      <w:r w:rsidR="003B3E3A" w:rsidRPr="003D5EC9">
        <w:rPr>
          <w:rFonts w:asciiTheme="majorBidi" w:hAnsiTheme="majorBidi" w:cstheme="majorBidi"/>
          <w:i/>
          <w:iCs/>
          <w:sz w:val="24"/>
          <w:szCs w:val="24"/>
        </w:rPr>
        <w:t xml:space="preserve">C. papaya </w:t>
      </w:r>
      <w:r w:rsidR="003B3E3A" w:rsidRPr="003D5EC9">
        <w:rPr>
          <w:rFonts w:asciiTheme="majorBidi" w:hAnsiTheme="majorBidi" w:cstheme="majorBidi"/>
          <w:sz w:val="24"/>
          <w:szCs w:val="24"/>
        </w:rPr>
        <w:t>extracts strongly corroborate for further implication of these nutraceutical plant to guard against ROS-linked degenerative</w:t>
      </w:r>
      <w:r w:rsidR="00516078" w:rsidRPr="003D5EC9">
        <w:rPr>
          <w:rFonts w:asciiTheme="majorBidi" w:hAnsiTheme="majorBidi" w:cstheme="majorBidi"/>
          <w:sz w:val="24"/>
          <w:szCs w:val="24"/>
        </w:rPr>
        <w:t xml:space="preserve"> diseases</w:t>
      </w:r>
      <w:r w:rsidRPr="003D5EC9">
        <w:rPr>
          <w:rFonts w:asciiTheme="majorBidi" w:hAnsiTheme="majorBidi" w:cstheme="majorBidi"/>
          <w:sz w:val="24"/>
          <w:szCs w:val="24"/>
        </w:rPr>
        <w:t xml:space="preserve">, </w:t>
      </w:r>
      <w:r w:rsidR="00516078" w:rsidRPr="003D5EC9">
        <w:rPr>
          <w:rFonts w:asciiTheme="majorBidi" w:hAnsiTheme="majorBidi" w:cstheme="majorBidi"/>
          <w:sz w:val="24"/>
          <w:szCs w:val="24"/>
        </w:rPr>
        <w:t>and further to</w:t>
      </w:r>
      <w:r w:rsidR="003B3E3A" w:rsidRPr="003D5EC9">
        <w:rPr>
          <w:rFonts w:asciiTheme="majorBidi" w:hAnsiTheme="majorBidi" w:cstheme="majorBidi"/>
          <w:sz w:val="24"/>
          <w:szCs w:val="24"/>
        </w:rPr>
        <w:t xml:space="preserve"> ameliorate</w:t>
      </w:r>
      <w:r w:rsidRPr="003D5EC9">
        <w:rPr>
          <w:rFonts w:asciiTheme="majorBidi" w:hAnsiTheme="majorBidi" w:cstheme="majorBidi"/>
          <w:sz w:val="24"/>
          <w:szCs w:val="24"/>
        </w:rPr>
        <w:t xml:space="preserve"> diabetes and </w:t>
      </w:r>
      <w:r w:rsidR="00062380" w:rsidRPr="003D5EC9">
        <w:rPr>
          <w:rFonts w:asciiTheme="majorBidi" w:hAnsiTheme="majorBidi" w:cstheme="majorBidi"/>
          <w:sz w:val="24"/>
          <w:szCs w:val="24"/>
        </w:rPr>
        <w:t xml:space="preserve">the </w:t>
      </w:r>
      <w:r w:rsidR="00BA7FB3" w:rsidRPr="003D5EC9">
        <w:rPr>
          <w:rFonts w:asciiTheme="majorBidi" w:hAnsiTheme="majorBidi" w:cstheme="majorBidi"/>
          <w:color w:val="333333"/>
          <w:sz w:val="24"/>
          <w:szCs w:val="24"/>
        </w:rPr>
        <w:t xml:space="preserve">dermatological disorders. </w:t>
      </w:r>
      <w:r w:rsidR="00516078" w:rsidRPr="003D5EC9">
        <w:rPr>
          <w:rFonts w:asciiTheme="majorBidi" w:hAnsiTheme="majorBidi" w:cstheme="majorBidi"/>
          <w:color w:val="333333"/>
          <w:sz w:val="24"/>
          <w:szCs w:val="24"/>
        </w:rPr>
        <w:t>Also, the current study</w:t>
      </w:r>
      <w:r w:rsidR="00BA7FB3" w:rsidRPr="003D5EC9">
        <w:rPr>
          <w:rFonts w:asciiTheme="majorBidi" w:hAnsiTheme="majorBidi" w:cstheme="majorBidi"/>
          <w:color w:val="333333"/>
          <w:sz w:val="24"/>
          <w:szCs w:val="24"/>
        </w:rPr>
        <w:t xml:space="preserve"> </w:t>
      </w:r>
      <w:r w:rsidR="00D70DEF" w:rsidRPr="003D5EC9">
        <w:rPr>
          <w:rFonts w:asciiTheme="majorBidi" w:hAnsiTheme="majorBidi" w:cstheme="majorBidi"/>
          <w:color w:val="333333"/>
          <w:sz w:val="24"/>
          <w:szCs w:val="24"/>
        </w:rPr>
        <w:t>recommends</w:t>
      </w:r>
      <w:r w:rsidR="00BA7FB3" w:rsidRPr="003D5EC9">
        <w:rPr>
          <w:rFonts w:asciiTheme="majorBidi" w:hAnsiTheme="majorBidi" w:cstheme="majorBidi"/>
          <w:color w:val="333333"/>
          <w:sz w:val="24"/>
          <w:szCs w:val="24"/>
        </w:rPr>
        <w:t xml:space="preserve"> </w:t>
      </w:r>
      <w:r w:rsidR="00516078" w:rsidRPr="003D5EC9">
        <w:rPr>
          <w:rFonts w:asciiTheme="majorBidi" w:hAnsiTheme="majorBidi" w:cstheme="majorBidi"/>
          <w:color w:val="333333"/>
          <w:sz w:val="24"/>
          <w:szCs w:val="24"/>
        </w:rPr>
        <w:t xml:space="preserve">the use of papaya extracts </w:t>
      </w:r>
      <w:r w:rsidR="00BA7FB3" w:rsidRPr="003D5EC9">
        <w:rPr>
          <w:rFonts w:asciiTheme="majorBidi" w:hAnsiTheme="majorBidi" w:cstheme="majorBidi"/>
          <w:color w:val="333333"/>
          <w:sz w:val="24"/>
          <w:szCs w:val="24"/>
        </w:rPr>
        <w:t xml:space="preserve">to prevent browning and damage of crops </w:t>
      </w:r>
      <w:r w:rsidR="00DE031B" w:rsidRPr="003D5EC9">
        <w:rPr>
          <w:rFonts w:asciiTheme="majorBidi" w:hAnsiTheme="majorBidi" w:cstheme="majorBidi"/>
          <w:color w:val="333333"/>
          <w:sz w:val="24"/>
          <w:szCs w:val="24"/>
        </w:rPr>
        <w:t xml:space="preserve">through tyrosinase-inhibition </w:t>
      </w:r>
      <w:r w:rsidR="003B2427" w:rsidRPr="003D5EC9">
        <w:rPr>
          <w:rFonts w:asciiTheme="majorBidi" w:hAnsiTheme="majorBidi" w:cstheme="majorBidi"/>
          <w:color w:val="333333"/>
          <w:sz w:val="24"/>
          <w:szCs w:val="24"/>
        </w:rPr>
        <w:t xml:space="preserve">which seems to be of a great importance for </w:t>
      </w:r>
      <w:r w:rsidR="00516078" w:rsidRPr="003D5EC9">
        <w:rPr>
          <w:rFonts w:asciiTheme="majorBidi" w:hAnsiTheme="majorBidi" w:cstheme="majorBidi"/>
          <w:color w:val="333333"/>
          <w:sz w:val="24"/>
          <w:szCs w:val="24"/>
        </w:rPr>
        <w:t>food industries.</w:t>
      </w:r>
      <w:r w:rsidR="00DE031B" w:rsidRPr="003D5EC9">
        <w:rPr>
          <w:rFonts w:asciiTheme="majorBidi" w:hAnsiTheme="majorBidi" w:cstheme="majorBidi"/>
          <w:color w:val="333333"/>
          <w:sz w:val="24"/>
          <w:szCs w:val="24"/>
        </w:rPr>
        <w:t xml:space="preserve"> </w:t>
      </w:r>
    </w:p>
    <w:p w14:paraId="27F90FB1" w14:textId="77777777" w:rsidR="00AD7137" w:rsidRPr="003D5EC9" w:rsidRDefault="00AD7137" w:rsidP="00AD7137">
      <w:pPr>
        <w:spacing w:line="360" w:lineRule="auto"/>
        <w:ind w:right="-18"/>
        <w:jc w:val="both"/>
        <w:rPr>
          <w:rFonts w:asciiTheme="majorBidi" w:hAnsiTheme="majorBidi" w:cstheme="majorBidi"/>
          <w:b/>
          <w:bCs/>
          <w:sz w:val="24"/>
          <w:szCs w:val="24"/>
          <w:lang w:bidi="ar-EG"/>
        </w:rPr>
      </w:pPr>
      <w:r w:rsidRPr="003D5EC9">
        <w:rPr>
          <w:rFonts w:asciiTheme="majorBidi" w:hAnsiTheme="majorBidi" w:cstheme="majorBidi"/>
          <w:b/>
          <w:bCs/>
          <w:sz w:val="24"/>
          <w:szCs w:val="24"/>
          <w:lang w:bidi="ar-EG"/>
        </w:rPr>
        <w:t xml:space="preserve">Declaration of Interest </w:t>
      </w:r>
    </w:p>
    <w:p w14:paraId="2391E8A7" w14:textId="5DB692C6" w:rsidR="00AD7137" w:rsidRPr="003D5EC9" w:rsidRDefault="00AD7137" w:rsidP="00AD7137">
      <w:pPr>
        <w:spacing w:line="360" w:lineRule="auto"/>
        <w:ind w:right="-18"/>
        <w:jc w:val="both"/>
        <w:rPr>
          <w:rFonts w:asciiTheme="majorBidi" w:hAnsiTheme="majorBidi" w:cstheme="majorBidi"/>
          <w:sz w:val="24"/>
          <w:szCs w:val="24"/>
          <w:lang w:bidi="ar-EG"/>
        </w:rPr>
      </w:pPr>
      <w:r w:rsidRPr="003D5EC9">
        <w:rPr>
          <w:rFonts w:asciiTheme="majorBidi" w:hAnsiTheme="majorBidi" w:cstheme="majorBidi"/>
          <w:sz w:val="24"/>
          <w:szCs w:val="24"/>
          <w:lang w:bidi="ar-EG"/>
        </w:rPr>
        <w:t>The authors declare that there is no conflict of interest.</w:t>
      </w:r>
    </w:p>
    <w:p w14:paraId="0DA85CCD" w14:textId="77777777" w:rsidR="00AD7137" w:rsidRPr="003D5EC9" w:rsidRDefault="00AD7137" w:rsidP="00AD7137">
      <w:pPr>
        <w:spacing w:line="480" w:lineRule="auto"/>
        <w:jc w:val="both"/>
        <w:rPr>
          <w:rFonts w:asciiTheme="majorBidi" w:hAnsiTheme="majorBidi" w:cstheme="majorBidi"/>
          <w:b/>
          <w:bCs/>
          <w:color w:val="333333"/>
          <w:sz w:val="24"/>
          <w:szCs w:val="24"/>
        </w:rPr>
      </w:pPr>
      <w:r w:rsidRPr="003D5EC9">
        <w:rPr>
          <w:rFonts w:asciiTheme="majorBidi" w:hAnsiTheme="majorBidi" w:cstheme="majorBidi"/>
          <w:b/>
          <w:bCs/>
          <w:color w:val="333333"/>
          <w:sz w:val="24"/>
          <w:szCs w:val="24"/>
        </w:rPr>
        <w:t>Acknowledgements</w:t>
      </w:r>
    </w:p>
    <w:p w14:paraId="10029F57" w14:textId="6A32C941" w:rsidR="00AD7137" w:rsidRPr="003D5EC9" w:rsidRDefault="00AD7137" w:rsidP="00AD7137">
      <w:pPr>
        <w:spacing w:line="480" w:lineRule="auto"/>
        <w:jc w:val="both"/>
        <w:rPr>
          <w:rFonts w:asciiTheme="majorBidi" w:hAnsiTheme="majorBidi" w:cstheme="majorBidi"/>
          <w:color w:val="333333"/>
          <w:sz w:val="24"/>
          <w:szCs w:val="24"/>
        </w:rPr>
      </w:pPr>
      <w:r w:rsidRPr="003D5EC9">
        <w:rPr>
          <w:rFonts w:asciiTheme="majorBidi" w:hAnsiTheme="majorBidi" w:cstheme="majorBidi"/>
          <w:color w:val="333333"/>
          <w:sz w:val="24"/>
          <w:szCs w:val="24"/>
        </w:rPr>
        <w:t xml:space="preserve">Funding for open access charge: Universidade de Vigo/CISUG. </w:t>
      </w:r>
    </w:p>
    <w:p w14:paraId="02F42C91" w14:textId="77777777" w:rsidR="000F3825" w:rsidRPr="003D5EC9" w:rsidRDefault="000F3825" w:rsidP="009417F1">
      <w:pPr>
        <w:spacing w:line="480" w:lineRule="auto"/>
        <w:jc w:val="both"/>
        <w:rPr>
          <w:rFonts w:asciiTheme="majorBidi" w:hAnsiTheme="majorBidi" w:cstheme="majorBidi"/>
          <w:b/>
          <w:bCs/>
          <w:color w:val="333333"/>
          <w:sz w:val="24"/>
          <w:szCs w:val="24"/>
        </w:rPr>
      </w:pPr>
      <w:r w:rsidRPr="003D5EC9">
        <w:rPr>
          <w:rFonts w:asciiTheme="majorBidi" w:hAnsiTheme="majorBidi" w:cstheme="majorBidi"/>
          <w:b/>
          <w:bCs/>
          <w:color w:val="333333"/>
          <w:sz w:val="24"/>
          <w:szCs w:val="24"/>
        </w:rPr>
        <w:t xml:space="preserve">CRediT author statement </w:t>
      </w:r>
    </w:p>
    <w:p w14:paraId="32F678DB" w14:textId="4C80AAA1" w:rsidR="007C5AF6" w:rsidRPr="003D5EC9" w:rsidRDefault="00DA4BB8" w:rsidP="00811C67">
      <w:pPr>
        <w:spacing w:line="480" w:lineRule="auto"/>
        <w:jc w:val="both"/>
        <w:rPr>
          <w:rFonts w:asciiTheme="majorBidi" w:hAnsiTheme="majorBidi" w:cstheme="majorBidi"/>
          <w:b/>
          <w:bCs/>
          <w:color w:val="333333"/>
          <w:sz w:val="24"/>
          <w:szCs w:val="24"/>
        </w:rPr>
      </w:pPr>
      <w:r w:rsidRPr="003D5EC9">
        <w:rPr>
          <w:rStyle w:val="fontstyle01"/>
          <w:rFonts w:asciiTheme="majorBidi" w:hAnsiTheme="majorBidi" w:cstheme="majorBidi"/>
        </w:rPr>
        <w:t>Anton Soria-Lopez</w:t>
      </w:r>
      <w:r w:rsidR="00811C67" w:rsidRPr="003D5EC9">
        <w:rPr>
          <w:rStyle w:val="fontstyle21"/>
          <w:rFonts w:asciiTheme="majorBidi" w:hAnsiTheme="majorBidi" w:cstheme="majorBidi"/>
        </w:rPr>
        <w:t>;</w:t>
      </w:r>
      <w:r w:rsidRPr="003D5EC9">
        <w:rPr>
          <w:rStyle w:val="fontstyle21"/>
          <w:rFonts w:asciiTheme="majorBidi" w:hAnsiTheme="majorBidi" w:cstheme="majorBidi"/>
        </w:rPr>
        <w:t xml:space="preserve"> </w:t>
      </w:r>
      <w:r w:rsidRPr="003D5EC9">
        <w:rPr>
          <w:rStyle w:val="fontstyle01"/>
          <w:rFonts w:asciiTheme="majorBidi" w:hAnsiTheme="majorBidi" w:cstheme="majorBidi"/>
        </w:rPr>
        <w:t>Łukasz Pecio</w:t>
      </w:r>
      <w:r w:rsidRPr="003D5EC9">
        <w:rPr>
          <w:rStyle w:val="fontstyle21"/>
          <w:rFonts w:asciiTheme="majorBidi" w:hAnsiTheme="majorBidi" w:cstheme="majorBidi"/>
        </w:rPr>
        <w:t>, Investigation, Methodology, Visualization, Writing – original</w:t>
      </w:r>
      <w:r w:rsidRPr="003D5EC9">
        <w:rPr>
          <w:rFonts w:asciiTheme="majorBidi" w:hAnsiTheme="majorBidi" w:cstheme="majorBidi"/>
          <w:color w:val="000000"/>
        </w:rPr>
        <w:br/>
      </w:r>
      <w:r w:rsidRPr="003D5EC9">
        <w:rPr>
          <w:rStyle w:val="fontstyle21"/>
          <w:rFonts w:asciiTheme="majorBidi" w:hAnsiTheme="majorBidi" w:cstheme="majorBidi"/>
        </w:rPr>
        <w:t xml:space="preserve">draft, Writing – review &amp; editing. </w:t>
      </w:r>
      <w:r w:rsidRPr="003D5EC9">
        <w:rPr>
          <w:rStyle w:val="fontstyle01"/>
          <w:rFonts w:asciiTheme="majorBidi" w:hAnsiTheme="majorBidi" w:cstheme="majorBidi"/>
        </w:rPr>
        <w:t>Fatema R. Saber</w:t>
      </w:r>
      <w:r w:rsidR="00811C67" w:rsidRPr="003D5EC9">
        <w:rPr>
          <w:rStyle w:val="fontstyle01"/>
          <w:rFonts w:asciiTheme="majorBidi" w:hAnsiTheme="majorBidi" w:cstheme="majorBidi"/>
        </w:rPr>
        <w:t>,</w:t>
      </w:r>
      <w:r w:rsidRPr="003D5EC9">
        <w:rPr>
          <w:rStyle w:val="fontstyle01"/>
          <w:rFonts w:asciiTheme="majorBidi" w:hAnsiTheme="majorBidi" w:cstheme="majorBidi"/>
        </w:rPr>
        <w:t xml:space="preserve"> </w:t>
      </w:r>
      <w:r w:rsidRPr="003D5EC9">
        <w:rPr>
          <w:rStyle w:val="fontstyle21"/>
          <w:rFonts w:asciiTheme="majorBidi" w:hAnsiTheme="majorBidi" w:cstheme="majorBidi"/>
        </w:rPr>
        <w:t>Conceptualization, Investigation,</w:t>
      </w:r>
      <w:r w:rsidRPr="003D5EC9">
        <w:rPr>
          <w:rFonts w:asciiTheme="majorBidi" w:hAnsiTheme="majorBidi" w:cstheme="majorBidi"/>
          <w:color w:val="000000"/>
        </w:rPr>
        <w:br/>
      </w:r>
      <w:r w:rsidRPr="003D5EC9">
        <w:rPr>
          <w:rStyle w:val="fontstyle31"/>
          <w:rFonts w:asciiTheme="majorBidi" w:hAnsiTheme="majorBidi" w:cstheme="majorBidi"/>
        </w:rPr>
        <w:t xml:space="preserve"> </w:t>
      </w:r>
      <w:r w:rsidRPr="003D5EC9">
        <w:rPr>
          <w:rStyle w:val="fontstyle21"/>
          <w:rFonts w:asciiTheme="majorBidi" w:hAnsiTheme="majorBidi" w:cstheme="majorBidi"/>
        </w:rPr>
        <w:t xml:space="preserve">Methodology, Writing – original draft, Writing – review &amp; editing. </w:t>
      </w:r>
      <w:r w:rsidR="00F65718" w:rsidRPr="003D5EC9">
        <w:rPr>
          <w:rStyle w:val="fontstyle21"/>
          <w:rFonts w:asciiTheme="majorBidi" w:hAnsiTheme="majorBidi" w:cstheme="majorBidi"/>
        </w:rPr>
        <w:t xml:space="preserve">, </w:t>
      </w:r>
      <w:r w:rsidR="00F65718" w:rsidRPr="003D5EC9">
        <w:rPr>
          <w:rStyle w:val="fontstyle01"/>
          <w:rFonts w:asciiTheme="majorBidi" w:hAnsiTheme="majorBidi" w:cstheme="majorBidi"/>
        </w:rPr>
        <w:t>Shymaa I.A. Abdel-</w:t>
      </w:r>
      <w:r w:rsidR="00F65718" w:rsidRPr="003D5EC9">
        <w:rPr>
          <w:rFonts w:asciiTheme="majorBidi" w:hAnsiTheme="majorBidi" w:cstheme="majorBidi"/>
          <w:b/>
          <w:bCs/>
          <w:color w:val="000000"/>
        </w:rPr>
        <w:br/>
      </w:r>
      <w:r w:rsidR="00F65718" w:rsidRPr="003D5EC9">
        <w:rPr>
          <w:rStyle w:val="fontstyle31"/>
          <w:rFonts w:asciiTheme="majorBidi" w:hAnsiTheme="majorBidi" w:cstheme="majorBidi"/>
          <w:b/>
          <w:bCs/>
          <w:sz w:val="24"/>
          <w:szCs w:val="24"/>
        </w:rPr>
        <w:t>D</w:t>
      </w:r>
      <w:r w:rsidR="00F65718" w:rsidRPr="003D5EC9">
        <w:rPr>
          <w:rStyle w:val="fontstyle01"/>
          <w:rFonts w:asciiTheme="majorBidi" w:hAnsiTheme="majorBidi" w:cstheme="majorBidi"/>
        </w:rPr>
        <w:t>ayem</w:t>
      </w:r>
      <w:r w:rsidR="00811C67" w:rsidRPr="003D5EC9">
        <w:rPr>
          <w:rStyle w:val="fontstyle01"/>
          <w:rFonts w:asciiTheme="majorBidi" w:hAnsiTheme="majorBidi" w:cstheme="majorBidi"/>
        </w:rPr>
        <w:t>,</w:t>
      </w:r>
      <w:r w:rsidR="00F65718" w:rsidRPr="003D5EC9">
        <w:rPr>
          <w:rStyle w:val="fontstyle01"/>
          <w:rFonts w:asciiTheme="majorBidi" w:hAnsiTheme="majorBidi" w:cstheme="majorBidi"/>
        </w:rPr>
        <w:t xml:space="preserve"> </w:t>
      </w:r>
      <w:r w:rsidR="00811C67" w:rsidRPr="003D5EC9">
        <w:rPr>
          <w:rStyle w:val="fontstyle21"/>
          <w:rFonts w:asciiTheme="majorBidi" w:hAnsiTheme="majorBidi" w:cstheme="majorBidi"/>
        </w:rPr>
        <w:t xml:space="preserve">Conceptualization, </w:t>
      </w:r>
      <w:r w:rsidR="00F65718" w:rsidRPr="003D5EC9">
        <w:rPr>
          <w:rStyle w:val="fontstyle21"/>
          <w:rFonts w:asciiTheme="majorBidi" w:hAnsiTheme="majorBidi" w:cstheme="majorBidi"/>
        </w:rPr>
        <w:t xml:space="preserve">Methodology, Investigation, Writing – original draft, Writing – </w:t>
      </w:r>
      <w:r w:rsidR="00F65718" w:rsidRPr="003D5EC9">
        <w:rPr>
          <w:rStyle w:val="fontstyle21"/>
          <w:rFonts w:asciiTheme="majorBidi" w:hAnsiTheme="majorBidi" w:cstheme="majorBidi"/>
        </w:rPr>
        <w:lastRenderedPageBreak/>
        <w:t xml:space="preserve">review &amp; editing.  </w:t>
      </w:r>
      <w:r w:rsidR="00F65718" w:rsidRPr="003D5EC9">
        <w:rPr>
          <w:rStyle w:val="fontstyle01"/>
          <w:rFonts w:asciiTheme="majorBidi" w:hAnsiTheme="majorBidi" w:cstheme="majorBidi"/>
        </w:rPr>
        <w:t xml:space="preserve">Shaimaa </w:t>
      </w:r>
      <w:r w:rsidRPr="003D5EC9">
        <w:rPr>
          <w:rStyle w:val="fontstyle01"/>
          <w:rFonts w:asciiTheme="majorBidi" w:hAnsiTheme="majorBidi" w:cstheme="majorBidi"/>
        </w:rPr>
        <w:t>Fayez</w:t>
      </w:r>
      <w:r w:rsidR="00811C67" w:rsidRPr="003D5EC9">
        <w:rPr>
          <w:rStyle w:val="fontstyle01"/>
          <w:rFonts w:asciiTheme="majorBidi" w:hAnsiTheme="majorBidi" w:cstheme="majorBidi"/>
        </w:rPr>
        <w:t>,</w:t>
      </w:r>
      <w:r w:rsidRPr="003D5EC9">
        <w:rPr>
          <w:rStyle w:val="fontstyle31"/>
          <w:rFonts w:asciiTheme="majorBidi" w:hAnsiTheme="majorBidi" w:cstheme="majorBidi"/>
        </w:rPr>
        <w:t xml:space="preserve"> </w:t>
      </w:r>
      <w:r w:rsidR="00F65718" w:rsidRPr="003D5EC9">
        <w:rPr>
          <w:rStyle w:val="fontstyle21"/>
          <w:rFonts w:asciiTheme="majorBidi" w:hAnsiTheme="majorBidi" w:cstheme="majorBidi"/>
        </w:rPr>
        <w:t xml:space="preserve">Investigation, </w:t>
      </w:r>
      <w:r w:rsidRPr="003D5EC9">
        <w:rPr>
          <w:rStyle w:val="fontstyle21"/>
          <w:rFonts w:asciiTheme="majorBidi" w:hAnsiTheme="majorBidi" w:cstheme="majorBidi"/>
        </w:rPr>
        <w:t xml:space="preserve">Writing – original draft, Writing – review &amp; editing. </w:t>
      </w:r>
      <w:r w:rsidRPr="003D5EC9">
        <w:rPr>
          <w:rStyle w:val="fontstyle01"/>
          <w:rFonts w:asciiTheme="majorBidi" w:hAnsiTheme="majorBidi" w:cstheme="majorBidi"/>
        </w:rPr>
        <w:t>Gokhan Zengin,</w:t>
      </w:r>
      <w:r w:rsidR="00F65718" w:rsidRPr="003D5EC9">
        <w:rPr>
          <w:rStyle w:val="fontstyle01"/>
          <w:rFonts w:asciiTheme="majorBidi" w:hAnsiTheme="majorBidi" w:cstheme="majorBidi"/>
        </w:rPr>
        <w:t xml:space="preserve"> </w:t>
      </w:r>
      <w:r w:rsidRPr="003D5EC9">
        <w:rPr>
          <w:rStyle w:val="fontstyle21"/>
          <w:rFonts w:asciiTheme="majorBidi" w:hAnsiTheme="majorBidi" w:cstheme="majorBidi"/>
        </w:rPr>
        <w:t>Methodology, Data analysis, Investigation, Writing – review &amp; editing</w:t>
      </w:r>
      <w:r w:rsidR="0077614E" w:rsidRPr="003D5EC9">
        <w:rPr>
          <w:rStyle w:val="fontstyle21"/>
          <w:rFonts w:asciiTheme="majorBidi" w:hAnsiTheme="majorBidi" w:cstheme="majorBidi"/>
        </w:rPr>
        <w:t xml:space="preserve">, </w:t>
      </w:r>
      <w:r w:rsidRPr="003D5EC9">
        <w:rPr>
          <w:rStyle w:val="fontstyle01"/>
          <w:rFonts w:asciiTheme="majorBidi" w:hAnsiTheme="majorBidi" w:cstheme="majorBidi"/>
        </w:rPr>
        <w:t>Amr El-Demerdash</w:t>
      </w:r>
      <w:r w:rsidRPr="003D5EC9">
        <w:rPr>
          <w:rStyle w:val="fontstyle21"/>
          <w:rFonts w:asciiTheme="majorBidi" w:hAnsiTheme="majorBidi" w:cstheme="majorBidi"/>
        </w:rPr>
        <w:t>, Investigation, Visualization, Writing – original draft.</w:t>
      </w:r>
      <w:r w:rsidR="00811C67" w:rsidRPr="003D5EC9">
        <w:rPr>
          <w:rStyle w:val="fontstyle21"/>
          <w:rFonts w:asciiTheme="majorBidi" w:hAnsiTheme="majorBidi" w:cstheme="majorBidi"/>
        </w:rPr>
        <w:t xml:space="preserve"> </w:t>
      </w:r>
      <w:r w:rsidR="00811C67" w:rsidRPr="003D5EC9">
        <w:rPr>
          <w:rFonts w:asciiTheme="majorBidi" w:hAnsiTheme="majorBidi" w:cstheme="majorBidi"/>
          <w:b/>
          <w:bCs/>
          <w:color w:val="000000"/>
          <w:sz w:val="24"/>
          <w:szCs w:val="24"/>
          <w:lang w:val="es-ES"/>
        </w:rPr>
        <w:t>Maria Garcia-Marti;</w:t>
      </w:r>
      <w:r w:rsidR="00811C67" w:rsidRPr="003D5EC9">
        <w:rPr>
          <w:rFonts w:asciiTheme="majorBidi" w:hAnsiTheme="majorBidi" w:cstheme="majorBidi"/>
          <w:color w:val="000000"/>
          <w:sz w:val="24"/>
          <w:szCs w:val="24"/>
          <w:lang w:val="es-ES"/>
        </w:rPr>
        <w:t xml:space="preserve"> </w:t>
      </w:r>
      <w:r w:rsidR="00811C67" w:rsidRPr="003D5EC9">
        <w:rPr>
          <w:rFonts w:asciiTheme="majorBidi" w:hAnsiTheme="majorBidi" w:cstheme="majorBidi"/>
          <w:b/>
          <w:bCs/>
          <w:color w:val="000000"/>
          <w:sz w:val="24"/>
          <w:szCs w:val="24"/>
          <w:lang w:val="es-ES"/>
        </w:rPr>
        <w:t>Paz Otero-Fuertes</w:t>
      </w:r>
      <w:r w:rsidRPr="003D5EC9">
        <w:rPr>
          <w:rStyle w:val="fontstyle01"/>
          <w:rFonts w:asciiTheme="majorBidi" w:hAnsiTheme="majorBidi" w:cstheme="majorBidi"/>
          <w:lang w:val="es-ES"/>
        </w:rPr>
        <w:t>; Juan Carlos Mejuto-Fernandez</w:t>
      </w:r>
      <w:r w:rsidR="00811C67" w:rsidRPr="003D5EC9">
        <w:rPr>
          <w:rStyle w:val="fontstyle01"/>
          <w:rFonts w:asciiTheme="majorBidi" w:hAnsiTheme="majorBidi" w:cstheme="majorBidi"/>
          <w:lang w:val="es-ES"/>
        </w:rPr>
        <w:t>,</w:t>
      </w:r>
      <w:r w:rsidRPr="003D5EC9">
        <w:rPr>
          <w:rStyle w:val="fontstyle01"/>
          <w:rFonts w:asciiTheme="majorBidi" w:hAnsiTheme="majorBidi" w:cstheme="majorBidi"/>
          <w:lang w:val="es-ES"/>
        </w:rPr>
        <w:t xml:space="preserve"> </w:t>
      </w:r>
      <w:r w:rsidR="00811C67" w:rsidRPr="003D5EC9">
        <w:rPr>
          <w:rStyle w:val="fontstyle21"/>
          <w:rFonts w:asciiTheme="majorBidi" w:hAnsiTheme="majorBidi" w:cstheme="majorBidi"/>
          <w:lang w:val="es-ES"/>
        </w:rPr>
        <w:t xml:space="preserve">Investigation, Writing – review &amp; editing. </w:t>
      </w:r>
      <w:r w:rsidRPr="003D5EC9">
        <w:rPr>
          <w:rStyle w:val="fontstyle01"/>
          <w:rFonts w:asciiTheme="majorBidi" w:hAnsiTheme="majorBidi" w:cstheme="majorBidi"/>
        </w:rPr>
        <w:t>Krystyna Skalicka-Woźniak</w:t>
      </w:r>
      <w:r w:rsidR="00811C67" w:rsidRPr="003D5EC9">
        <w:rPr>
          <w:rStyle w:val="fontstyle01"/>
          <w:rFonts w:asciiTheme="majorBidi" w:hAnsiTheme="majorBidi" w:cstheme="majorBidi"/>
        </w:rPr>
        <w:t xml:space="preserve">, </w:t>
      </w:r>
      <w:r w:rsidRPr="003D5EC9">
        <w:rPr>
          <w:rStyle w:val="fontstyle21"/>
          <w:rFonts w:asciiTheme="majorBidi" w:hAnsiTheme="majorBidi" w:cstheme="majorBidi"/>
        </w:rPr>
        <w:t xml:space="preserve">Conceptualization, Resources, Writing – review &amp; editing, </w:t>
      </w:r>
      <w:r w:rsidRPr="003D5EC9">
        <w:rPr>
          <w:rStyle w:val="fontstyle01"/>
          <w:rFonts w:asciiTheme="majorBidi" w:hAnsiTheme="majorBidi" w:cstheme="majorBidi"/>
        </w:rPr>
        <w:t>Jesus Simal-Gandara</w:t>
      </w:r>
      <w:r w:rsidR="00811C67" w:rsidRPr="003D5EC9">
        <w:rPr>
          <w:rStyle w:val="fontstyle01"/>
          <w:rFonts w:asciiTheme="majorBidi" w:hAnsiTheme="majorBidi" w:cstheme="majorBidi"/>
        </w:rPr>
        <w:t xml:space="preserve">, </w:t>
      </w:r>
      <w:r w:rsidRPr="003D5EC9">
        <w:rPr>
          <w:rStyle w:val="fontstyle21"/>
          <w:rFonts w:asciiTheme="majorBidi" w:hAnsiTheme="majorBidi" w:cstheme="majorBidi"/>
        </w:rPr>
        <w:t>Conceptualization, Investigation, Resources, Writing – review &amp; editing.</w:t>
      </w:r>
    </w:p>
    <w:p w14:paraId="75CACED2" w14:textId="77777777" w:rsidR="00AD7137" w:rsidRPr="003D5EC9" w:rsidRDefault="00AD7137">
      <w:pPr>
        <w:spacing w:after="160" w:line="259" w:lineRule="auto"/>
        <w:rPr>
          <w:rFonts w:asciiTheme="majorBidi" w:hAnsiTheme="majorBidi" w:cstheme="majorBidi"/>
          <w:b/>
          <w:bCs/>
          <w:sz w:val="24"/>
          <w:szCs w:val="24"/>
        </w:rPr>
      </w:pPr>
      <w:r w:rsidRPr="003D5EC9">
        <w:rPr>
          <w:rFonts w:asciiTheme="majorBidi" w:hAnsiTheme="majorBidi" w:cstheme="majorBidi"/>
          <w:b/>
          <w:bCs/>
          <w:sz w:val="24"/>
          <w:szCs w:val="24"/>
        </w:rPr>
        <w:br w:type="page"/>
      </w:r>
    </w:p>
    <w:p w14:paraId="56B17F74" w14:textId="77777777" w:rsidR="00AD7137" w:rsidRPr="003D5EC9" w:rsidRDefault="00AD7137" w:rsidP="00AD7137">
      <w:pPr>
        <w:rPr>
          <w:rFonts w:asciiTheme="majorBidi" w:hAnsiTheme="majorBidi" w:cstheme="majorBidi"/>
          <w:b/>
          <w:bCs/>
          <w:sz w:val="20"/>
          <w:szCs w:val="20"/>
        </w:rPr>
        <w:sectPr w:rsidR="00AD7137" w:rsidRPr="003D5EC9" w:rsidSect="003D5EC9">
          <w:footerReference w:type="default" r:id="rId24"/>
          <w:pgSz w:w="11906" w:h="16838" w:code="9"/>
          <w:pgMar w:top="720" w:right="1440" w:bottom="720" w:left="1440" w:header="720" w:footer="720" w:gutter="0"/>
          <w:lnNumType w:countBy="1" w:restart="continuous"/>
          <w:cols w:space="720"/>
          <w:docGrid w:linePitch="360"/>
        </w:sectPr>
      </w:pPr>
    </w:p>
    <w:p w14:paraId="509AAA3B" w14:textId="4DD70D21" w:rsidR="00AD7137" w:rsidRPr="003D5EC9" w:rsidRDefault="00AD7137" w:rsidP="00AD7137">
      <w:pPr>
        <w:rPr>
          <w:rFonts w:asciiTheme="majorBidi" w:hAnsiTheme="majorBidi" w:cstheme="majorBidi"/>
          <w:sz w:val="20"/>
          <w:szCs w:val="20"/>
        </w:rPr>
      </w:pPr>
      <w:r w:rsidRPr="003D5EC9">
        <w:rPr>
          <w:rFonts w:asciiTheme="majorBidi" w:hAnsiTheme="majorBidi" w:cstheme="majorBidi"/>
          <w:b/>
          <w:bCs/>
          <w:sz w:val="20"/>
          <w:szCs w:val="20"/>
        </w:rPr>
        <w:lastRenderedPageBreak/>
        <w:t>Table 1.</w:t>
      </w:r>
      <w:r w:rsidRPr="003D5EC9">
        <w:rPr>
          <w:rFonts w:asciiTheme="majorBidi" w:hAnsiTheme="majorBidi" w:cstheme="majorBidi"/>
          <w:sz w:val="20"/>
          <w:szCs w:val="20"/>
        </w:rPr>
        <w:t xml:space="preserve"> </w:t>
      </w:r>
      <w:r w:rsidR="00A3297C" w:rsidRPr="003D5EC9">
        <w:rPr>
          <w:rFonts w:asciiTheme="majorBidi" w:hAnsiTheme="majorBidi" w:cstheme="majorBidi"/>
          <w:sz w:val="20"/>
          <w:szCs w:val="20"/>
        </w:rPr>
        <w:t>High-resolution UP</w:t>
      </w:r>
      <w:r w:rsidRPr="003D5EC9">
        <w:rPr>
          <w:rFonts w:asciiTheme="majorBidi" w:hAnsiTheme="majorBidi" w:cstheme="majorBidi"/>
          <w:sz w:val="20"/>
          <w:szCs w:val="20"/>
        </w:rPr>
        <w:t>LC-MS</w:t>
      </w:r>
      <w:r w:rsidR="00A3297C" w:rsidRPr="003D5EC9">
        <w:rPr>
          <w:rFonts w:asciiTheme="majorBidi" w:hAnsiTheme="majorBidi" w:cstheme="majorBidi"/>
          <w:sz w:val="20"/>
          <w:szCs w:val="20"/>
        </w:rPr>
        <w:t>/MS</w:t>
      </w:r>
      <w:r w:rsidRPr="003D5EC9">
        <w:rPr>
          <w:rFonts w:asciiTheme="majorBidi" w:hAnsiTheme="majorBidi" w:cstheme="majorBidi"/>
          <w:sz w:val="20"/>
          <w:szCs w:val="20"/>
        </w:rPr>
        <w:t>-guided annotation of</w:t>
      </w:r>
      <w:r w:rsidR="00C30B71" w:rsidRPr="003D5EC9">
        <w:rPr>
          <w:rFonts w:asciiTheme="majorBidi" w:hAnsiTheme="majorBidi" w:cstheme="majorBidi"/>
          <w:sz w:val="20"/>
          <w:szCs w:val="20"/>
        </w:rPr>
        <w:t xml:space="preserve"> primary and</w:t>
      </w:r>
      <w:r w:rsidRPr="003D5EC9">
        <w:rPr>
          <w:rFonts w:asciiTheme="majorBidi" w:hAnsiTheme="majorBidi" w:cstheme="majorBidi"/>
          <w:sz w:val="20"/>
          <w:szCs w:val="20"/>
        </w:rPr>
        <w:t xml:space="preserve"> secondary metabolites </w:t>
      </w:r>
      <w:r w:rsidR="00A3297C" w:rsidRPr="003D5EC9">
        <w:rPr>
          <w:rFonts w:asciiTheme="majorBidi" w:hAnsiTheme="majorBidi" w:cstheme="majorBidi"/>
          <w:sz w:val="20"/>
          <w:szCs w:val="20"/>
        </w:rPr>
        <w:t xml:space="preserve">detected in </w:t>
      </w:r>
      <w:r w:rsidR="00395CB9" w:rsidRPr="003D5EC9">
        <w:rPr>
          <w:rFonts w:asciiTheme="majorBidi" w:hAnsiTheme="majorBidi" w:cstheme="majorBidi"/>
          <w:sz w:val="20"/>
          <w:szCs w:val="20"/>
        </w:rPr>
        <w:t xml:space="preserve">the </w:t>
      </w:r>
      <w:r w:rsidR="00A3297C" w:rsidRPr="003D5EC9">
        <w:rPr>
          <w:rFonts w:asciiTheme="majorBidi" w:hAnsiTheme="majorBidi" w:cstheme="majorBidi"/>
          <w:sz w:val="20"/>
          <w:szCs w:val="20"/>
        </w:rPr>
        <w:t xml:space="preserve">methanol extracts of </w:t>
      </w:r>
      <w:r w:rsidRPr="003D5EC9">
        <w:rPr>
          <w:rFonts w:asciiTheme="majorBidi" w:hAnsiTheme="majorBidi" w:cstheme="majorBidi"/>
          <w:i/>
          <w:iCs/>
          <w:sz w:val="20"/>
          <w:szCs w:val="20"/>
        </w:rPr>
        <w:t>Carica papaya</w:t>
      </w:r>
      <w:r w:rsidRPr="003D5EC9">
        <w:rPr>
          <w:rFonts w:asciiTheme="majorBidi" w:hAnsiTheme="majorBidi" w:cstheme="majorBidi"/>
          <w:sz w:val="20"/>
          <w:szCs w:val="20"/>
        </w:rPr>
        <w:t xml:space="preserve"> L.</w:t>
      </w:r>
      <w:r w:rsidR="00A3297C" w:rsidRPr="003D5EC9">
        <w:rPr>
          <w:rFonts w:asciiTheme="majorBidi" w:hAnsiTheme="majorBidi" w:cstheme="majorBidi"/>
          <w:sz w:val="20"/>
          <w:szCs w:val="20"/>
        </w:rPr>
        <w:t xml:space="preserve"> leaves</w:t>
      </w:r>
      <w:r w:rsidR="00CD7E26" w:rsidRPr="003D5EC9">
        <w:rPr>
          <w:rFonts w:asciiTheme="majorBidi" w:hAnsiTheme="majorBidi" w:cstheme="majorBidi"/>
          <w:sz w:val="20"/>
          <w:szCs w:val="20"/>
        </w:rPr>
        <w:t>,</w:t>
      </w:r>
      <w:r w:rsidRPr="003D5EC9">
        <w:rPr>
          <w:rFonts w:asciiTheme="majorBidi" w:hAnsiTheme="majorBidi" w:cstheme="majorBidi"/>
          <w:sz w:val="20"/>
          <w:szCs w:val="20"/>
        </w:rPr>
        <w:t xml:space="preserve"> including its male</w:t>
      </w:r>
      <w:r w:rsidRPr="003D5EC9">
        <w:rPr>
          <w:rFonts w:asciiTheme="majorBidi" w:hAnsiTheme="majorBidi" w:cstheme="majorBidi"/>
          <w:sz w:val="20"/>
          <w:szCs w:val="20"/>
          <w:vertAlign w:val="superscript"/>
        </w:rPr>
        <w:t>a</w:t>
      </w:r>
      <w:r w:rsidRPr="003D5EC9">
        <w:rPr>
          <w:rFonts w:asciiTheme="majorBidi" w:hAnsiTheme="majorBidi" w:cstheme="majorBidi"/>
          <w:sz w:val="20"/>
          <w:szCs w:val="20"/>
        </w:rPr>
        <w:t xml:space="preserve"> and female</w:t>
      </w:r>
      <w:r w:rsidRPr="003D5EC9">
        <w:rPr>
          <w:rFonts w:asciiTheme="majorBidi" w:hAnsiTheme="majorBidi" w:cstheme="majorBidi"/>
          <w:sz w:val="20"/>
          <w:szCs w:val="20"/>
          <w:vertAlign w:val="superscript"/>
        </w:rPr>
        <w:t>b</w:t>
      </w:r>
      <w:r w:rsidRPr="003D5EC9">
        <w:rPr>
          <w:rFonts w:asciiTheme="majorBidi" w:hAnsiTheme="majorBidi" w:cstheme="majorBidi"/>
          <w:sz w:val="20"/>
          <w:szCs w:val="20"/>
        </w:rPr>
        <w:t xml:space="preserve"> species</w:t>
      </w:r>
      <w:r w:rsidR="00CD7E26" w:rsidRPr="003D5EC9">
        <w:rPr>
          <w:rFonts w:asciiTheme="majorBidi" w:hAnsiTheme="majorBidi" w:cstheme="majorBidi"/>
          <w:sz w:val="20"/>
          <w:szCs w:val="20"/>
        </w:rPr>
        <w:t>,</w:t>
      </w:r>
      <w:r w:rsidRPr="003D5EC9">
        <w:rPr>
          <w:rFonts w:asciiTheme="majorBidi" w:hAnsiTheme="majorBidi" w:cstheme="majorBidi"/>
          <w:sz w:val="20"/>
          <w:szCs w:val="20"/>
        </w:rPr>
        <w:t xml:space="preserve"> as well as the mature and immature seeds</w:t>
      </w:r>
      <w:r w:rsidRPr="003D5EC9">
        <w:rPr>
          <w:rFonts w:asciiTheme="majorBidi" w:hAnsiTheme="majorBidi" w:cstheme="majorBidi"/>
          <w:sz w:val="20"/>
          <w:szCs w:val="20"/>
          <w:vertAlign w:val="superscript"/>
        </w:rPr>
        <w:t xml:space="preserve">c,d </w:t>
      </w:r>
      <w:r w:rsidRPr="003D5EC9">
        <w:rPr>
          <w:rFonts w:asciiTheme="majorBidi" w:hAnsiTheme="majorBidi" w:cstheme="majorBidi"/>
          <w:sz w:val="20"/>
          <w:szCs w:val="20"/>
        </w:rPr>
        <w:t>and fruits</w:t>
      </w:r>
      <w:r w:rsidRPr="003D5EC9">
        <w:rPr>
          <w:rFonts w:asciiTheme="majorBidi" w:hAnsiTheme="majorBidi" w:cstheme="majorBidi"/>
          <w:sz w:val="20"/>
          <w:szCs w:val="20"/>
          <w:vertAlign w:val="superscript"/>
        </w:rPr>
        <w:t>e,f</w:t>
      </w:r>
      <w:r w:rsidRPr="003D5EC9">
        <w:rPr>
          <w:rFonts w:asciiTheme="majorBidi" w:hAnsiTheme="majorBidi" w:cstheme="majorBidi"/>
          <w:sz w:val="20"/>
          <w:szCs w:val="20"/>
        </w:rPr>
        <w:t xml:space="preserve">, respectively. </w:t>
      </w:r>
    </w:p>
    <w:tbl>
      <w:tblPr>
        <w:tblStyle w:val="TableGrid"/>
        <w:tblW w:w="15835" w:type="dxa"/>
        <w:tblInd w:w="0" w:type="dxa"/>
        <w:tblLayout w:type="fixed"/>
        <w:tblLook w:val="04A0" w:firstRow="1" w:lastRow="0" w:firstColumn="1" w:lastColumn="0" w:noHBand="0" w:noVBand="1"/>
      </w:tblPr>
      <w:tblGrid>
        <w:gridCol w:w="715"/>
        <w:gridCol w:w="892"/>
        <w:gridCol w:w="1640"/>
        <w:gridCol w:w="1024"/>
        <w:gridCol w:w="1589"/>
        <w:gridCol w:w="1605"/>
        <w:gridCol w:w="2542"/>
        <w:gridCol w:w="3398"/>
        <w:gridCol w:w="405"/>
        <w:gridCol w:w="405"/>
        <w:gridCol w:w="405"/>
        <w:gridCol w:w="405"/>
        <w:gridCol w:w="405"/>
        <w:gridCol w:w="405"/>
      </w:tblGrid>
      <w:tr w:rsidR="00AD7137" w:rsidRPr="003D5EC9" w14:paraId="468866F9" w14:textId="77777777" w:rsidTr="003D5EC9">
        <w:trPr>
          <w:trHeight w:val="20"/>
          <w:tblHeader/>
        </w:trPr>
        <w:tc>
          <w:tcPr>
            <w:tcW w:w="715" w:type="dxa"/>
            <w:shd w:val="clear" w:color="auto" w:fill="F2F2F2" w:themeFill="background1" w:themeFillShade="F2"/>
            <w:noWrap/>
            <w:hideMark/>
          </w:tcPr>
          <w:p w14:paraId="58817046" w14:textId="77777777" w:rsidR="00AD7137" w:rsidRPr="003D5EC9" w:rsidRDefault="00AD7137" w:rsidP="00AF3EF3">
            <w:pPr>
              <w:jc w:val="center"/>
              <w:rPr>
                <w:rFonts w:asciiTheme="majorBidi" w:hAnsiTheme="majorBidi" w:cstheme="majorBidi"/>
                <w:b/>
                <w:bCs/>
                <w:lang w:val="pl-PL"/>
              </w:rPr>
            </w:pPr>
            <w:r w:rsidRPr="003D5EC9">
              <w:rPr>
                <w:rFonts w:asciiTheme="majorBidi" w:hAnsiTheme="majorBidi" w:cstheme="majorBidi"/>
                <w:b/>
                <w:bCs/>
              </w:rPr>
              <w:t>No.</w:t>
            </w:r>
          </w:p>
        </w:tc>
        <w:tc>
          <w:tcPr>
            <w:tcW w:w="892" w:type="dxa"/>
            <w:shd w:val="clear" w:color="auto" w:fill="F2F2F2" w:themeFill="background1" w:themeFillShade="F2"/>
            <w:noWrap/>
            <w:hideMark/>
          </w:tcPr>
          <w:p w14:paraId="78BD1B45" w14:textId="77777777" w:rsidR="00AD7137" w:rsidRPr="003D5EC9" w:rsidRDefault="00AD7137" w:rsidP="00AF3EF3">
            <w:pPr>
              <w:jc w:val="center"/>
              <w:rPr>
                <w:rFonts w:asciiTheme="majorBidi" w:hAnsiTheme="majorBidi" w:cstheme="majorBidi"/>
                <w:b/>
                <w:bCs/>
              </w:rPr>
            </w:pPr>
            <w:r w:rsidRPr="003D5EC9">
              <w:rPr>
                <w:rFonts w:asciiTheme="majorBidi" w:hAnsiTheme="majorBidi" w:cstheme="majorBidi"/>
                <w:b/>
                <w:bCs/>
              </w:rPr>
              <w:t>Rt (min.)</w:t>
            </w:r>
          </w:p>
        </w:tc>
        <w:tc>
          <w:tcPr>
            <w:tcW w:w="1640" w:type="dxa"/>
            <w:shd w:val="clear" w:color="auto" w:fill="F2F2F2" w:themeFill="background1" w:themeFillShade="F2"/>
            <w:hideMark/>
          </w:tcPr>
          <w:p w14:paraId="09CC3136" w14:textId="77777777" w:rsidR="00AD7137" w:rsidRPr="003D5EC9" w:rsidRDefault="00AD7137" w:rsidP="00AF3EF3">
            <w:pPr>
              <w:jc w:val="center"/>
              <w:rPr>
                <w:rFonts w:asciiTheme="majorBidi" w:hAnsiTheme="majorBidi" w:cstheme="majorBidi"/>
                <w:b/>
                <w:bCs/>
              </w:rPr>
            </w:pPr>
            <w:r w:rsidRPr="003D5EC9">
              <w:rPr>
                <w:rFonts w:asciiTheme="majorBidi" w:hAnsiTheme="majorBidi" w:cstheme="majorBidi"/>
                <w:b/>
                <w:bCs/>
                <w:i/>
                <w:iCs/>
              </w:rPr>
              <w:t>m/z</w:t>
            </w:r>
            <w:r w:rsidRPr="003D5EC9">
              <w:rPr>
                <w:rFonts w:asciiTheme="majorBidi" w:hAnsiTheme="majorBidi" w:cstheme="majorBidi"/>
                <w:b/>
                <w:bCs/>
              </w:rPr>
              <w:t xml:space="preserve"> Experimental</w:t>
            </w:r>
          </w:p>
        </w:tc>
        <w:tc>
          <w:tcPr>
            <w:tcW w:w="1024" w:type="dxa"/>
            <w:shd w:val="clear" w:color="auto" w:fill="F2F2F2" w:themeFill="background1" w:themeFillShade="F2"/>
            <w:hideMark/>
          </w:tcPr>
          <w:p w14:paraId="7988A3EE" w14:textId="77777777" w:rsidR="00AD7137" w:rsidRPr="003D5EC9" w:rsidRDefault="00AD7137" w:rsidP="00AF3EF3">
            <w:pPr>
              <w:jc w:val="center"/>
              <w:rPr>
                <w:rFonts w:asciiTheme="majorBidi" w:hAnsiTheme="majorBidi" w:cstheme="majorBidi"/>
                <w:b/>
                <w:bCs/>
              </w:rPr>
            </w:pPr>
            <w:r w:rsidRPr="003D5EC9">
              <w:rPr>
                <w:rFonts w:asciiTheme="majorBidi" w:hAnsiTheme="majorBidi" w:cstheme="majorBidi"/>
                <w:b/>
                <w:bCs/>
              </w:rPr>
              <w:t>Error (ppm)</w:t>
            </w:r>
          </w:p>
        </w:tc>
        <w:tc>
          <w:tcPr>
            <w:tcW w:w="1589" w:type="dxa"/>
            <w:shd w:val="clear" w:color="auto" w:fill="F2F2F2" w:themeFill="background1" w:themeFillShade="F2"/>
            <w:hideMark/>
          </w:tcPr>
          <w:p w14:paraId="0A05CDF6" w14:textId="77777777" w:rsidR="00AD7137" w:rsidRPr="003D5EC9" w:rsidRDefault="00AD7137" w:rsidP="00AF3EF3">
            <w:pPr>
              <w:jc w:val="center"/>
              <w:rPr>
                <w:rFonts w:asciiTheme="majorBidi" w:hAnsiTheme="majorBidi" w:cstheme="majorBidi"/>
                <w:b/>
                <w:bCs/>
              </w:rPr>
            </w:pPr>
            <w:r w:rsidRPr="003D5EC9">
              <w:rPr>
                <w:rFonts w:asciiTheme="majorBidi" w:hAnsiTheme="majorBidi" w:cstheme="majorBidi"/>
                <w:b/>
                <w:bCs/>
              </w:rPr>
              <w:t>Ionization mode</w:t>
            </w:r>
          </w:p>
        </w:tc>
        <w:tc>
          <w:tcPr>
            <w:tcW w:w="1605" w:type="dxa"/>
            <w:shd w:val="clear" w:color="auto" w:fill="F2F2F2" w:themeFill="background1" w:themeFillShade="F2"/>
            <w:hideMark/>
          </w:tcPr>
          <w:p w14:paraId="1BBB0A72" w14:textId="77777777" w:rsidR="00AD7137" w:rsidRPr="003D5EC9" w:rsidRDefault="00AD7137" w:rsidP="00AF3EF3">
            <w:pPr>
              <w:jc w:val="center"/>
              <w:rPr>
                <w:rFonts w:asciiTheme="majorBidi" w:hAnsiTheme="majorBidi" w:cstheme="majorBidi"/>
                <w:b/>
                <w:bCs/>
              </w:rPr>
            </w:pPr>
            <w:r w:rsidRPr="003D5EC9">
              <w:rPr>
                <w:rFonts w:asciiTheme="majorBidi" w:hAnsiTheme="majorBidi" w:cstheme="majorBidi"/>
                <w:b/>
                <w:bCs/>
              </w:rPr>
              <w:t>Molecular formula</w:t>
            </w:r>
          </w:p>
        </w:tc>
        <w:tc>
          <w:tcPr>
            <w:tcW w:w="2542" w:type="dxa"/>
            <w:shd w:val="clear" w:color="auto" w:fill="F2F2F2" w:themeFill="background1" w:themeFillShade="F2"/>
            <w:hideMark/>
          </w:tcPr>
          <w:p w14:paraId="718C741A" w14:textId="77777777" w:rsidR="00AD7137" w:rsidRPr="003D5EC9" w:rsidRDefault="00AD7137" w:rsidP="00AF3EF3">
            <w:pPr>
              <w:jc w:val="center"/>
              <w:rPr>
                <w:rFonts w:asciiTheme="majorBidi" w:hAnsiTheme="majorBidi" w:cstheme="majorBidi"/>
                <w:b/>
                <w:bCs/>
              </w:rPr>
            </w:pPr>
            <w:r w:rsidRPr="003D5EC9">
              <w:rPr>
                <w:rFonts w:asciiTheme="majorBidi" w:hAnsiTheme="majorBidi" w:cstheme="majorBidi"/>
                <w:b/>
                <w:bCs/>
              </w:rPr>
              <w:t>Major MS</w:t>
            </w:r>
            <w:r w:rsidRPr="003D5EC9">
              <w:rPr>
                <w:rFonts w:asciiTheme="majorBidi" w:hAnsiTheme="majorBidi" w:cstheme="majorBidi"/>
                <w:b/>
                <w:bCs/>
                <w:vertAlign w:val="superscript"/>
              </w:rPr>
              <w:t>2</w:t>
            </w:r>
          </w:p>
        </w:tc>
        <w:tc>
          <w:tcPr>
            <w:tcW w:w="3398" w:type="dxa"/>
            <w:shd w:val="clear" w:color="auto" w:fill="F2F2F2" w:themeFill="background1" w:themeFillShade="F2"/>
            <w:noWrap/>
            <w:hideMark/>
          </w:tcPr>
          <w:p w14:paraId="344F0E98" w14:textId="77777777" w:rsidR="00AD7137" w:rsidRPr="003D5EC9" w:rsidRDefault="00AD7137" w:rsidP="00AF3EF3">
            <w:pPr>
              <w:jc w:val="center"/>
              <w:rPr>
                <w:rFonts w:asciiTheme="majorBidi" w:hAnsiTheme="majorBidi" w:cstheme="majorBidi"/>
                <w:b/>
                <w:bCs/>
              </w:rPr>
            </w:pPr>
            <w:r w:rsidRPr="003D5EC9">
              <w:rPr>
                <w:rFonts w:asciiTheme="majorBidi" w:hAnsiTheme="majorBidi" w:cstheme="majorBidi"/>
                <w:b/>
                <w:bCs/>
              </w:rPr>
              <w:t>Identified metabolite</w:t>
            </w:r>
          </w:p>
        </w:tc>
        <w:tc>
          <w:tcPr>
            <w:tcW w:w="405" w:type="dxa"/>
            <w:shd w:val="clear" w:color="auto" w:fill="F2F2F2" w:themeFill="background1" w:themeFillShade="F2"/>
            <w:vAlign w:val="center"/>
          </w:tcPr>
          <w:p w14:paraId="57EFAE84" w14:textId="77777777" w:rsidR="00AD7137" w:rsidRPr="003D5EC9" w:rsidRDefault="00AD7137" w:rsidP="00AF3EF3">
            <w:pPr>
              <w:jc w:val="center"/>
              <w:rPr>
                <w:rFonts w:asciiTheme="majorBidi" w:hAnsiTheme="majorBidi" w:cstheme="majorBidi"/>
                <w:b/>
                <w:bCs/>
              </w:rPr>
            </w:pPr>
            <w:r w:rsidRPr="003D5EC9">
              <w:rPr>
                <w:rFonts w:asciiTheme="majorBidi" w:hAnsiTheme="majorBidi" w:cstheme="majorBidi"/>
                <w:b/>
                <w:bCs/>
                <w:sz w:val="20"/>
                <w:szCs w:val="20"/>
                <w:lang w:val="en-US"/>
              </w:rPr>
              <w:t>a</w:t>
            </w:r>
          </w:p>
        </w:tc>
        <w:tc>
          <w:tcPr>
            <w:tcW w:w="405" w:type="dxa"/>
            <w:shd w:val="clear" w:color="auto" w:fill="F2F2F2" w:themeFill="background1" w:themeFillShade="F2"/>
            <w:vAlign w:val="center"/>
          </w:tcPr>
          <w:p w14:paraId="2106DADE" w14:textId="77777777" w:rsidR="00AD7137" w:rsidRPr="003D5EC9" w:rsidRDefault="00AD7137" w:rsidP="00AF3EF3">
            <w:pPr>
              <w:jc w:val="center"/>
              <w:rPr>
                <w:rFonts w:asciiTheme="majorBidi" w:hAnsiTheme="majorBidi" w:cstheme="majorBidi"/>
                <w:b/>
                <w:bCs/>
              </w:rPr>
            </w:pPr>
            <w:r w:rsidRPr="003D5EC9">
              <w:rPr>
                <w:rFonts w:asciiTheme="majorBidi" w:hAnsiTheme="majorBidi" w:cstheme="majorBidi"/>
                <w:b/>
                <w:bCs/>
                <w:sz w:val="20"/>
                <w:szCs w:val="20"/>
                <w:lang w:val="en-US"/>
              </w:rPr>
              <w:t>b</w:t>
            </w:r>
          </w:p>
        </w:tc>
        <w:tc>
          <w:tcPr>
            <w:tcW w:w="405" w:type="dxa"/>
            <w:shd w:val="clear" w:color="auto" w:fill="F2F2F2" w:themeFill="background1" w:themeFillShade="F2"/>
            <w:vAlign w:val="center"/>
          </w:tcPr>
          <w:p w14:paraId="1F07331E" w14:textId="77777777" w:rsidR="00AD7137" w:rsidRPr="003D5EC9" w:rsidRDefault="00AD7137" w:rsidP="00AF3EF3">
            <w:pPr>
              <w:jc w:val="center"/>
              <w:rPr>
                <w:rFonts w:asciiTheme="majorBidi" w:hAnsiTheme="majorBidi" w:cstheme="majorBidi"/>
                <w:b/>
                <w:bCs/>
              </w:rPr>
            </w:pPr>
            <w:r w:rsidRPr="003D5EC9">
              <w:rPr>
                <w:rFonts w:asciiTheme="majorBidi" w:hAnsiTheme="majorBidi" w:cstheme="majorBidi"/>
                <w:b/>
                <w:bCs/>
                <w:sz w:val="20"/>
                <w:szCs w:val="20"/>
                <w:lang w:val="en-US"/>
              </w:rPr>
              <w:t>c</w:t>
            </w:r>
          </w:p>
        </w:tc>
        <w:tc>
          <w:tcPr>
            <w:tcW w:w="405" w:type="dxa"/>
            <w:shd w:val="clear" w:color="auto" w:fill="F2F2F2" w:themeFill="background1" w:themeFillShade="F2"/>
            <w:vAlign w:val="center"/>
          </w:tcPr>
          <w:p w14:paraId="7240CFC6" w14:textId="77777777" w:rsidR="00AD7137" w:rsidRPr="003D5EC9" w:rsidRDefault="00AD7137" w:rsidP="00AF3EF3">
            <w:pPr>
              <w:jc w:val="center"/>
              <w:rPr>
                <w:rFonts w:asciiTheme="majorBidi" w:hAnsiTheme="majorBidi" w:cstheme="majorBidi"/>
                <w:b/>
                <w:bCs/>
              </w:rPr>
            </w:pPr>
            <w:r w:rsidRPr="003D5EC9">
              <w:rPr>
                <w:rFonts w:asciiTheme="majorBidi" w:hAnsiTheme="majorBidi" w:cstheme="majorBidi"/>
                <w:b/>
                <w:bCs/>
                <w:sz w:val="20"/>
                <w:szCs w:val="20"/>
                <w:lang w:val="en-US"/>
              </w:rPr>
              <w:t>d</w:t>
            </w:r>
          </w:p>
        </w:tc>
        <w:tc>
          <w:tcPr>
            <w:tcW w:w="405" w:type="dxa"/>
            <w:shd w:val="clear" w:color="auto" w:fill="F2F2F2" w:themeFill="background1" w:themeFillShade="F2"/>
            <w:vAlign w:val="center"/>
          </w:tcPr>
          <w:p w14:paraId="3B6FE2E1" w14:textId="77777777" w:rsidR="00AD7137" w:rsidRPr="003D5EC9" w:rsidRDefault="00AD7137" w:rsidP="00AF3EF3">
            <w:pPr>
              <w:jc w:val="center"/>
              <w:rPr>
                <w:rFonts w:asciiTheme="majorBidi" w:hAnsiTheme="majorBidi" w:cstheme="majorBidi"/>
                <w:b/>
                <w:bCs/>
              </w:rPr>
            </w:pPr>
            <w:r w:rsidRPr="003D5EC9">
              <w:rPr>
                <w:rFonts w:asciiTheme="majorBidi" w:hAnsiTheme="majorBidi" w:cstheme="majorBidi"/>
                <w:b/>
                <w:bCs/>
                <w:sz w:val="20"/>
                <w:szCs w:val="20"/>
                <w:lang w:val="en-US"/>
              </w:rPr>
              <w:t>e</w:t>
            </w:r>
          </w:p>
        </w:tc>
        <w:tc>
          <w:tcPr>
            <w:tcW w:w="405" w:type="dxa"/>
            <w:shd w:val="clear" w:color="auto" w:fill="F2F2F2" w:themeFill="background1" w:themeFillShade="F2"/>
            <w:vAlign w:val="center"/>
          </w:tcPr>
          <w:p w14:paraId="4E5FA6A2" w14:textId="77777777" w:rsidR="00AD7137" w:rsidRPr="003D5EC9" w:rsidRDefault="00AD7137" w:rsidP="00AF3EF3">
            <w:pPr>
              <w:jc w:val="center"/>
              <w:rPr>
                <w:rFonts w:asciiTheme="majorBidi" w:hAnsiTheme="majorBidi" w:cstheme="majorBidi"/>
                <w:b/>
                <w:bCs/>
              </w:rPr>
            </w:pPr>
            <w:r w:rsidRPr="003D5EC9">
              <w:rPr>
                <w:rFonts w:asciiTheme="majorBidi" w:hAnsiTheme="majorBidi" w:cstheme="majorBidi"/>
                <w:b/>
                <w:bCs/>
                <w:sz w:val="20"/>
                <w:szCs w:val="20"/>
                <w:lang w:val="en-US"/>
              </w:rPr>
              <w:t>f</w:t>
            </w:r>
          </w:p>
        </w:tc>
      </w:tr>
      <w:tr w:rsidR="00AD7137" w:rsidRPr="003D5EC9" w14:paraId="7D4813A5" w14:textId="77777777" w:rsidTr="00AF3EF3">
        <w:trPr>
          <w:trHeight w:val="20"/>
        </w:trPr>
        <w:tc>
          <w:tcPr>
            <w:tcW w:w="13405" w:type="dxa"/>
            <w:gridSpan w:val="8"/>
            <w:noWrap/>
          </w:tcPr>
          <w:p w14:paraId="79E33B4A" w14:textId="77777777" w:rsidR="00AD7137" w:rsidRPr="003D5EC9" w:rsidRDefault="00AD7137" w:rsidP="00AF3EF3">
            <w:pPr>
              <w:jc w:val="center"/>
              <w:rPr>
                <w:rFonts w:asciiTheme="majorBidi" w:hAnsiTheme="majorBidi" w:cstheme="majorBidi"/>
              </w:rPr>
            </w:pPr>
            <w:r w:rsidRPr="003D5EC9">
              <w:rPr>
                <w:rFonts w:asciiTheme="majorBidi" w:hAnsiTheme="majorBidi" w:cstheme="majorBidi"/>
                <w:b/>
                <w:bCs/>
              </w:rPr>
              <w:t>Alkaloids</w:t>
            </w:r>
          </w:p>
        </w:tc>
        <w:tc>
          <w:tcPr>
            <w:tcW w:w="405" w:type="dxa"/>
          </w:tcPr>
          <w:p w14:paraId="1D66881C" w14:textId="77777777" w:rsidR="00AD7137" w:rsidRPr="003D5EC9" w:rsidRDefault="00AD7137" w:rsidP="00AF3EF3">
            <w:pPr>
              <w:jc w:val="center"/>
              <w:rPr>
                <w:rFonts w:asciiTheme="majorBidi" w:hAnsiTheme="majorBidi" w:cstheme="majorBidi"/>
                <w:b/>
                <w:bCs/>
              </w:rPr>
            </w:pPr>
          </w:p>
        </w:tc>
        <w:tc>
          <w:tcPr>
            <w:tcW w:w="405" w:type="dxa"/>
          </w:tcPr>
          <w:p w14:paraId="01806854" w14:textId="77777777" w:rsidR="00AD7137" w:rsidRPr="003D5EC9" w:rsidRDefault="00AD7137" w:rsidP="00AF3EF3">
            <w:pPr>
              <w:jc w:val="center"/>
              <w:rPr>
                <w:rFonts w:asciiTheme="majorBidi" w:hAnsiTheme="majorBidi" w:cstheme="majorBidi"/>
                <w:b/>
                <w:bCs/>
              </w:rPr>
            </w:pPr>
          </w:p>
        </w:tc>
        <w:tc>
          <w:tcPr>
            <w:tcW w:w="405" w:type="dxa"/>
          </w:tcPr>
          <w:p w14:paraId="362EFCF0" w14:textId="77777777" w:rsidR="00AD7137" w:rsidRPr="003D5EC9" w:rsidRDefault="00AD7137" w:rsidP="00AF3EF3">
            <w:pPr>
              <w:jc w:val="center"/>
              <w:rPr>
                <w:rFonts w:asciiTheme="majorBidi" w:hAnsiTheme="majorBidi" w:cstheme="majorBidi"/>
                <w:b/>
                <w:bCs/>
              </w:rPr>
            </w:pPr>
          </w:p>
        </w:tc>
        <w:tc>
          <w:tcPr>
            <w:tcW w:w="405" w:type="dxa"/>
          </w:tcPr>
          <w:p w14:paraId="43AA534A" w14:textId="77777777" w:rsidR="00AD7137" w:rsidRPr="003D5EC9" w:rsidRDefault="00AD7137" w:rsidP="00AF3EF3">
            <w:pPr>
              <w:jc w:val="center"/>
              <w:rPr>
                <w:rFonts w:asciiTheme="majorBidi" w:hAnsiTheme="majorBidi" w:cstheme="majorBidi"/>
                <w:b/>
                <w:bCs/>
              </w:rPr>
            </w:pPr>
          </w:p>
        </w:tc>
        <w:tc>
          <w:tcPr>
            <w:tcW w:w="405" w:type="dxa"/>
          </w:tcPr>
          <w:p w14:paraId="784A037D" w14:textId="77777777" w:rsidR="00AD7137" w:rsidRPr="003D5EC9" w:rsidRDefault="00AD7137" w:rsidP="00AF3EF3">
            <w:pPr>
              <w:jc w:val="center"/>
              <w:rPr>
                <w:rFonts w:asciiTheme="majorBidi" w:hAnsiTheme="majorBidi" w:cstheme="majorBidi"/>
                <w:b/>
                <w:bCs/>
              </w:rPr>
            </w:pPr>
          </w:p>
        </w:tc>
        <w:tc>
          <w:tcPr>
            <w:tcW w:w="405" w:type="dxa"/>
          </w:tcPr>
          <w:p w14:paraId="4A74C8CC" w14:textId="77777777" w:rsidR="00AD7137" w:rsidRPr="003D5EC9" w:rsidRDefault="00AD7137" w:rsidP="00AF3EF3">
            <w:pPr>
              <w:jc w:val="center"/>
              <w:rPr>
                <w:rFonts w:asciiTheme="majorBidi" w:hAnsiTheme="majorBidi" w:cstheme="majorBidi"/>
                <w:b/>
                <w:bCs/>
              </w:rPr>
            </w:pPr>
          </w:p>
        </w:tc>
      </w:tr>
      <w:tr w:rsidR="00AD7137" w:rsidRPr="003D5EC9" w14:paraId="56B2999C" w14:textId="77777777" w:rsidTr="003D5EC9">
        <w:trPr>
          <w:trHeight w:val="20"/>
        </w:trPr>
        <w:tc>
          <w:tcPr>
            <w:tcW w:w="715" w:type="dxa"/>
            <w:noWrap/>
          </w:tcPr>
          <w:p w14:paraId="5126A377" w14:textId="4E1F97A2" w:rsidR="00AD7137" w:rsidRPr="003D5EC9" w:rsidRDefault="00AD7137" w:rsidP="003D5EC9">
            <w:pPr>
              <w:pStyle w:val="ListParagraph"/>
              <w:numPr>
                <w:ilvl w:val="0"/>
                <w:numId w:val="17"/>
              </w:numPr>
              <w:rPr>
                <w:rFonts w:asciiTheme="majorBidi" w:hAnsiTheme="majorBidi" w:cstheme="majorBidi"/>
              </w:rPr>
            </w:pPr>
          </w:p>
        </w:tc>
        <w:tc>
          <w:tcPr>
            <w:tcW w:w="892" w:type="dxa"/>
            <w:noWrap/>
          </w:tcPr>
          <w:p w14:paraId="5259F641" w14:textId="77777777" w:rsidR="00AD7137" w:rsidRPr="003D5EC9" w:rsidRDefault="00AD7137" w:rsidP="00AF3EF3">
            <w:pPr>
              <w:rPr>
                <w:rFonts w:asciiTheme="majorBidi" w:hAnsiTheme="majorBidi" w:cstheme="majorBidi"/>
              </w:rPr>
            </w:pPr>
            <w:r w:rsidRPr="003D5EC9">
              <w:rPr>
                <w:rFonts w:asciiTheme="majorBidi" w:hAnsiTheme="majorBidi" w:cstheme="majorBidi"/>
              </w:rPr>
              <w:t>4.61</w:t>
            </w:r>
          </w:p>
        </w:tc>
        <w:tc>
          <w:tcPr>
            <w:tcW w:w="1640" w:type="dxa"/>
          </w:tcPr>
          <w:p w14:paraId="6048F646" w14:textId="77777777" w:rsidR="00AD7137" w:rsidRPr="003D5EC9" w:rsidRDefault="00AD7137" w:rsidP="00AF3EF3">
            <w:pPr>
              <w:rPr>
                <w:rFonts w:asciiTheme="majorBidi" w:hAnsiTheme="majorBidi" w:cstheme="majorBidi"/>
              </w:rPr>
            </w:pPr>
            <w:r w:rsidRPr="003D5EC9">
              <w:rPr>
                <w:rFonts w:asciiTheme="majorBidi" w:hAnsiTheme="majorBidi" w:cstheme="majorBidi"/>
              </w:rPr>
              <w:t>365.1357</w:t>
            </w:r>
          </w:p>
        </w:tc>
        <w:tc>
          <w:tcPr>
            <w:tcW w:w="1024" w:type="dxa"/>
          </w:tcPr>
          <w:p w14:paraId="6A1CD363" w14:textId="77777777" w:rsidR="00AD7137" w:rsidRPr="003D5EC9" w:rsidRDefault="00AD7137" w:rsidP="00AF3EF3">
            <w:pPr>
              <w:rPr>
                <w:rFonts w:asciiTheme="majorBidi" w:hAnsiTheme="majorBidi" w:cstheme="majorBidi"/>
              </w:rPr>
            </w:pPr>
            <w:r w:rsidRPr="003D5EC9">
              <w:rPr>
                <w:rFonts w:asciiTheme="majorBidi" w:hAnsiTheme="majorBidi" w:cstheme="majorBidi"/>
              </w:rPr>
              <w:t>-0.8</w:t>
            </w:r>
          </w:p>
        </w:tc>
        <w:tc>
          <w:tcPr>
            <w:tcW w:w="1589" w:type="dxa"/>
          </w:tcPr>
          <w:p w14:paraId="6EE675BF"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tcPr>
          <w:p w14:paraId="1A401919"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17</w:t>
            </w:r>
            <w:r w:rsidRPr="003D5EC9">
              <w:rPr>
                <w:rFonts w:asciiTheme="majorBidi" w:hAnsiTheme="majorBidi" w:cstheme="majorBidi"/>
              </w:rPr>
              <w:t>H</w:t>
            </w:r>
            <w:r w:rsidRPr="003D5EC9">
              <w:rPr>
                <w:rFonts w:asciiTheme="majorBidi" w:hAnsiTheme="majorBidi" w:cstheme="majorBidi"/>
                <w:vertAlign w:val="subscript"/>
              </w:rPr>
              <w:t>22</w:t>
            </w:r>
            <w:r w:rsidRPr="003D5EC9">
              <w:rPr>
                <w:rFonts w:asciiTheme="majorBidi" w:hAnsiTheme="majorBidi" w:cstheme="majorBidi"/>
              </w:rPr>
              <w:t>N</w:t>
            </w:r>
            <w:r w:rsidRPr="003D5EC9">
              <w:rPr>
                <w:rFonts w:asciiTheme="majorBidi" w:hAnsiTheme="majorBidi" w:cstheme="majorBidi"/>
                <w:vertAlign w:val="subscript"/>
              </w:rPr>
              <w:t>2</w:t>
            </w:r>
            <w:r w:rsidRPr="003D5EC9">
              <w:rPr>
                <w:rFonts w:asciiTheme="majorBidi" w:hAnsiTheme="majorBidi" w:cstheme="majorBidi"/>
              </w:rPr>
              <w:t>O</w:t>
            </w:r>
            <w:r w:rsidRPr="003D5EC9">
              <w:rPr>
                <w:rFonts w:asciiTheme="majorBidi" w:hAnsiTheme="majorBidi" w:cstheme="majorBidi"/>
                <w:vertAlign w:val="subscript"/>
              </w:rPr>
              <w:t>7</w:t>
            </w:r>
          </w:p>
        </w:tc>
        <w:tc>
          <w:tcPr>
            <w:tcW w:w="2542" w:type="dxa"/>
          </w:tcPr>
          <w:p w14:paraId="280F9F89" w14:textId="77777777" w:rsidR="00AD7137" w:rsidRPr="003D5EC9" w:rsidRDefault="00AD7137" w:rsidP="00AF3EF3">
            <w:pPr>
              <w:rPr>
                <w:rFonts w:asciiTheme="majorBidi" w:hAnsiTheme="majorBidi" w:cstheme="majorBidi"/>
              </w:rPr>
            </w:pPr>
            <w:r w:rsidRPr="003D5EC9">
              <w:rPr>
                <w:rFonts w:asciiTheme="majorBidi" w:hAnsiTheme="majorBidi" w:cstheme="majorBidi"/>
              </w:rPr>
              <w:t>245.0932, 203.0826</w:t>
            </w:r>
          </w:p>
        </w:tc>
        <w:tc>
          <w:tcPr>
            <w:tcW w:w="3398" w:type="dxa"/>
          </w:tcPr>
          <w:p w14:paraId="7A68213C" w14:textId="77777777" w:rsidR="00AD7137" w:rsidRPr="003D5EC9" w:rsidRDefault="00AD7137" w:rsidP="00AF3EF3">
            <w:pPr>
              <w:rPr>
                <w:rFonts w:asciiTheme="majorBidi" w:hAnsiTheme="majorBidi" w:cstheme="majorBidi"/>
              </w:rPr>
            </w:pPr>
            <w:r w:rsidRPr="003D5EC9">
              <w:rPr>
                <w:rFonts w:asciiTheme="majorBidi" w:hAnsiTheme="majorBidi" w:cstheme="majorBidi"/>
              </w:rPr>
              <w:t>Semilepidinoside B</w:t>
            </w:r>
          </w:p>
        </w:tc>
        <w:tc>
          <w:tcPr>
            <w:tcW w:w="405" w:type="dxa"/>
          </w:tcPr>
          <w:p w14:paraId="07CFEC2B"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4EA3DA5A"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7EFC9964"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3B958458"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7202F6E9" w14:textId="77777777" w:rsidR="00AD7137" w:rsidRPr="003D5EC9" w:rsidRDefault="00AD7137" w:rsidP="00AF3EF3">
            <w:pPr>
              <w:rPr>
                <w:rFonts w:asciiTheme="majorBidi" w:hAnsiTheme="majorBidi" w:cstheme="majorBidi"/>
              </w:rPr>
            </w:pPr>
          </w:p>
        </w:tc>
        <w:tc>
          <w:tcPr>
            <w:tcW w:w="405" w:type="dxa"/>
          </w:tcPr>
          <w:p w14:paraId="76C74BC4" w14:textId="77777777" w:rsidR="00AD7137" w:rsidRPr="003D5EC9" w:rsidRDefault="00AD7137" w:rsidP="00AF3EF3">
            <w:pPr>
              <w:rPr>
                <w:rFonts w:asciiTheme="majorBidi" w:hAnsiTheme="majorBidi" w:cstheme="majorBidi"/>
              </w:rPr>
            </w:pPr>
          </w:p>
        </w:tc>
      </w:tr>
      <w:tr w:rsidR="00AD7137" w:rsidRPr="003D5EC9" w14:paraId="5E7E6010" w14:textId="77777777" w:rsidTr="003D5EC9">
        <w:trPr>
          <w:trHeight w:val="20"/>
        </w:trPr>
        <w:tc>
          <w:tcPr>
            <w:tcW w:w="715" w:type="dxa"/>
            <w:noWrap/>
            <w:vAlign w:val="bottom"/>
          </w:tcPr>
          <w:p w14:paraId="1CBBD5CF" w14:textId="2D090A3A" w:rsidR="00AD7137" w:rsidRPr="003D5EC9" w:rsidRDefault="00AD7137" w:rsidP="003D5EC9">
            <w:pPr>
              <w:pStyle w:val="ListParagraph"/>
              <w:numPr>
                <w:ilvl w:val="0"/>
                <w:numId w:val="17"/>
              </w:numPr>
              <w:rPr>
                <w:rFonts w:asciiTheme="majorBidi" w:hAnsiTheme="majorBidi" w:cstheme="majorBidi"/>
              </w:rPr>
            </w:pPr>
          </w:p>
        </w:tc>
        <w:tc>
          <w:tcPr>
            <w:tcW w:w="892" w:type="dxa"/>
            <w:noWrap/>
            <w:vAlign w:val="bottom"/>
          </w:tcPr>
          <w:p w14:paraId="6D061B65" w14:textId="77777777" w:rsidR="00AD7137" w:rsidRPr="003D5EC9" w:rsidRDefault="00AD7137" w:rsidP="00AF3EF3">
            <w:pPr>
              <w:rPr>
                <w:rFonts w:asciiTheme="majorBidi" w:hAnsiTheme="majorBidi" w:cstheme="majorBidi"/>
              </w:rPr>
            </w:pPr>
            <w:r w:rsidRPr="003D5EC9">
              <w:rPr>
                <w:rFonts w:asciiTheme="majorBidi" w:hAnsiTheme="majorBidi" w:cstheme="majorBidi"/>
              </w:rPr>
              <w:t>9.7</w:t>
            </w:r>
          </w:p>
        </w:tc>
        <w:tc>
          <w:tcPr>
            <w:tcW w:w="1640" w:type="dxa"/>
            <w:vAlign w:val="bottom"/>
          </w:tcPr>
          <w:p w14:paraId="1E55F08C" w14:textId="77777777" w:rsidR="00AD7137" w:rsidRPr="003D5EC9" w:rsidRDefault="00AD7137" w:rsidP="00AF3EF3">
            <w:pPr>
              <w:rPr>
                <w:rFonts w:asciiTheme="majorBidi" w:hAnsiTheme="majorBidi" w:cstheme="majorBidi"/>
              </w:rPr>
            </w:pPr>
            <w:r w:rsidRPr="003D5EC9">
              <w:rPr>
                <w:rFonts w:asciiTheme="majorBidi" w:hAnsiTheme="majorBidi" w:cstheme="majorBidi"/>
              </w:rPr>
              <w:t>475.354</w:t>
            </w:r>
          </w:p>
        </w:tc>
        <w:tc>
          <w:tcPr>
            <w:tcW w:w="1024" w:type="dxa"/>
            <w:vAlign w:val="bottom"/>
          </w:tcPr>
          <w:p w14:paraId="61F9F244" w14:textId="77777777" w:rsidR="00AD7137" w:rsidRPr="003D5EC9" w:rsidRDefault="00AD7137" w:rsidP="00AF3EF3">
            <w:pPr>
              <w:rPr>
                <w:rFonts w:asciiTheme="majorBidi" w:hAnsiTheme="majorBidi" w:cstheme="majorBidi"/>
              </w:rPr>
            </w:pPr>
            <w:r w:rsidRPr="003D5EC9">
              <w:rPr>
                <w:rFonts w:asciiTheme="majorBidi" w:hAnsiTheme="majorBidi" w:cstheme="majorBidi"/>
              </w:rPr>
              <w:t>-1.9</w:t>
            </w:r>
          </w:p>
        </w:tc>
        <w:tc>
          <w:tcPr>
            <w:tcW w:w="1589" w:type="dxa"/>
            <w:vAlign w:val="bottom"/>
          </w:tcPr>
          <w:p w14:paraId="4CCFF883"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vAlign w:val="bottom"/>
          </w:tcPr>
          <w:p w14:paraId="617DA350"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28</w:t>
            </w:r>
            <w:r w:rsidRPr="003D5EC9">
              <w:rPr>
                <w:rFonts w:asciiTheme="majorBidi" w:hAnsiTheme="majorBidi" w:cstheme="majorBidi"/>
              </w:rPr>
              <w:t>H</w:t>
            </w:r>
            <w:r w:rsidRPr="003D5EC9">
              <w:rPr>
                <w:rFonts w:asciiTheme="majorBidi" w:hAnsiTheme="majorBidi" w:cstheme="majorBidi"/>
                <w:vertAlign w:val="subscript"/>
              </w:rPr>
              <w:t>46</w:t>
            </w:r>
            <w:r w:rsidRPr="003D5EC9">
              <w:rPr>
                <w:rFonts w:asciiTheme="majorBidi" w:hAnsiTheme="majorBidi" w:cstheme="majorBidi"/>
              </w:rPr>
              <w:t>N</w:t>
            </w:r>
            <w:r w:rsidRPr="003D5EC9">
              <w:rPr>
                <w:rFonts w:asciiTheme="majorBidi" w:hAnsiTheme="majorBidi" w:cstheme="majorBidi"/>
                <w:vertAlign w:val="subscript"/>
              </w:rPr>
              <w:t>2</w:t>
            </w:r>
            <w:r w:rsidRPr="003D5EC9">
              <w:rPr>
                <w:rFonts w:asciiTheme="majorBidi" w:hAnsiTheme="majorBidi" w:cstheme="majorBidi"/>
              </w:rPr>
              <w:t>O</w:t>
            </w:r>
            <w:r w:rsidRPr="003D5EC9">
              <w:rPr>
                <w:rFonts w:asciiTheme="majorBidi" w:hAnsiTheme="majorBidi" w:cstheme="majorBidi"/>
                <w:vertAlign w:val="subscript"/>
              </w:rPr>
              <w:t>4</w:t>
            </w:r>
          </w:p>
        </w:tc>
        <w:tc>
          <w:tcPr>
            <w:tcW w:w="2542" w:type="dxa"/>
            <w:vAlign w:val="bottom"/>
          </w:tcPr>
          <w:p w14:paraId="2BEF1938" w14:textId="77777777" w:rsidR="00AD7137" w:rsidRPr="003D5EC9" w:rsidRDefault="00AD7137" w:rsidP="00AF3EF3">
            <w:pPr>
              <w:rPr>
                <w:rFonts w:asciiTheme="majorBidi" w:hAnsiTheme="majorBidi" w:cstheme="majorBidi"/>
              </w:rPr>
            </w:pPr>
            <w:r w:rsidRPr="003D5EC9">
              <w:rPr>
                <w:rFonts w:asciiTheme="majorBidi" w:hAnsiTheme="majorBidi" w:cstheme="majorBidi"/>
              </w:rPr>
              <w:t>238.1809</w:t>
            </w:r>
          </w:p>
        </w:tc>
        <w:tc>
          <w:tcPr>
            <w:tcW w:w="3398" w:type="dxa"/>
            <w:vAlign w:val="center"/>
          </w:tcPr>
          <w:p w14:paraId="0EA73511" w14:textId="77777777" w:rsidR="00AD7137" w:rsidRPr="003D5EC9" w:rsidRDefault="00AD7137" w:rsidP="00AF3EF3">
            <w:pPr>
              <w:rPr>
                <w:rFonts w:asciiTheme="majorBidi" w:hAnsiTheme="majorBidi" w:cstheme="majorBidi"/>
              </w:rPr>
            </w:pPr>
            <w:r w:rsidRPr="003D5EC9">
              <w:rPr>
                <w:rFonts w:asciiTheme="majorBidi" w:hAnsiTheme="majorBidi" w:cstheme="majorBidi"/>
              </w:rPr>
              <w:t>Dehydrocarpaine II</w:t>
            </w:r>
          </w:p>
        </w:tc>
        <w:tc>
          <w:tcPr>
            <w:tcW w:w="405" w:type="dxa"/>
          </w:tcPr>
          <w:p w14:paraId="3FAB77BC" w14:textId="77777777" w:rsidR="00AD7137" w:rsidRPr="003D5EC9" w:rsidRDefault="00AD7137" w:rsidP="00AF3EF3">
            <w:pPr>
              <w:rPr>
                <w:rFonts w:asciiTheme="majorBidi" w:hAnsiTheme="majorBidi" w:cstheme="majorBidi"/>
                <w:color w:val="000000"/>
                <w:sz w:val="20"/>
                <w:szCs w:val="20"/>
              </w:rPr>
            </w:pPr>
            <w:r w:rsidRPr="003D5EC9">
              <w:rPr>
                <w:rFonts w:asciiTheme="majorBidi" w:hAnsiTheme="majorBidi" w:cstheme="majorBidi"/>
                <w:sz w:val="20"/>
                <w:szCs w:val="20"/>
                <w:lang w:val="en-US"/>
              </w:rPr>
              <w:t>√</w:t>
            </w:r>
          </w:p>
        </w:tc>
        <w:tc>
          <w:tcPr>
            <w:tcW w:w="405" w:type="dxa"/>
          </w:tcPr>
          <w:p w14:paraId="301D47BB" w14:textId="77777777" w:rsidR="00AD7137" w:rsidRPr="003D5EC9" w:rsidRDefault="00AD7137" w:rsidP="00AF3EF3">
            <w:pPr>
              <w:rPr>
                <w:rFonts w:asciiTheme="majorBidi" w:hAnsiTheme="majorBidi" w:cstheme="majorBidi"/>
                <w:color w:val="000000"/>
                <w:sz w:val="20"/>
                <w:szCs w:val="20"/>
              </w:rPr>
            </w:pPr>
          </w:p>
        </w:tc>
        <w:tc>
          <w:tcPr>
            <w:tcW w:w="405" w:type="dxa"/>
          </w:tcPr>
          <w:p w14:paraId="6E55A201" w14:textId="77777777" w:rsidR="00AD7137" w:rsidRPr="003D5EC9" w:rsidRDefault="00AD7137" w:rsidP="00AF3EF3">
            <w:pPr>
              <w:rPr>
                <w:rFonts w:asciiTheme="majorBidi" w:hAnsiTheme="majorBidi" w:cstheme="majorBidi"/>
                <w:color w:val="000000"/>
                <w:sz w:val="20"/>
                <w:szCs w:val="20"/>
              </w:rPr>
            </w:pPr>
          </w:p>
        </w:tc>
        <w:tc>
          <w:tcPr>
            <w:tcW w:w="405" w:type="dxa"/>
          </w:tcPr>
          <w:p w14:paraId="6634EEBB" w14:textId="77777777" w:rsidR="00AD7137" w:rsidRPr="003D5EC9" w:rsidRDefault="00AD7137" w:rsidP="00AF3EF3">
            <w:pPr>
              <w:rPr>
                <w:rFonts w:asciiTheme="majorBidi" w:hAnsiTheme="majorBidi" w:cstheme="majorBidi"/>
                <w:color w:val="000000"/>
                <w:sz w:val="20"/>
                <w:szCs w:val="20"/>
              </w:rPr>
            </w:pPr>
          </w:p>
        </w:tc>
        <w:tc>
          <w:tcPr>
            <w:tcW w:w="405" w:type="dxa"/>
          </w:tcPr>
          <w:p w14:paraId="17B76B34" w14:textId="77777777" w:rsidR="00AD7137" w:rsidRPr="003D5EC9" w:rsidRDefault="00AD7137" w:rsidP="00AF3EF3">
            <w:pPr>
              <w:rPr>
                <w:rFonts w:asciiTheme="majorBidi" w:hAnsiTheme="majorBidi" w:cstheme="majorBidi"/>
                <w:color w:val="000000"/>
                <w:sz w:val="20"/>
                <w:szCs w:val="20"/>
              </w:rPr>
            </w:pPr>
          </w:p>
        </w:tc>
        <w:tc>
          <w:tcPr>
            <w:tcW w:w="405" w:type="dxa"/>
          </w:tcPr>
          <w:p w14:paraId="7298799D" w14:textId="77777777" w:rsidR="00AD7137" w:rsidRPr="003D5EC9" w:rsidRDefault="00AD7137" w:rsidP="00AF3EF3">
            <w:pPr>
              <w:rPr>
                <w:rFonts w:asciiTheme="majorBidi" w:hAnsiTheme="majorBidi" w:cstheme="majorBidi"/>
                <w:color w:val="000000"/>
                <w:sz w:val="20"/>
                <w:szCs w:val="20"/>
              </w:rPr>
            </w:pPr>
          </w:p>
        </w:tc>
      </w:tr>
      <w:tr w:rsidR="00AD7137" w:rsidRPr="003D5EC9" w14:paraId="30793FBE" w14:textId="77777777" w:rsidTr="003D5EC9">
        <w:trPr>
          <w:trHeight w:val="20"/>
        </w:trPr>
        <w:tc>
          <w:tcPr>
            <w:tcW w:w="715" w:type="dxa"/>
            <w:noWrap/>
          </w:tcPr>
          <w:p w14:paraId="31383289" w14:textId="4EDA2DE2" w:rsidR="00AD7137" w:rsidRPr="003D5EC9" w:rsidRDefault="00AD7137" w:rsidP="003D5EC9">
            <w:pPr>
              <w:pStyle w:val="ListParagraph"/>
              <w:numPr>
                <w:ilvl w:val="0"/>
                <w:numId w:val="17"/>
              </w:numPr>
              <w:rPr>
                <w:rFonts w:asciiTheme="majorBidi" w:hAnsiTheme="majorBidi" w:cstheme="majorBidi"/>
              </w:rPr>
            </w:pPr>
          </w:p>
        </w:tc>
        <w:tc>
          <w:tcPr>
            <w:tcW w:w="892" w:type="dxa"/>
            <w:noWrap/>
          </w:tcPr>
          <w:p w14:paraId="53F77AC0" w14:textId="77777777" w:rsidR="00AD7137" w:rsidRPr="003D5EC9" w:rsidRDefault="00AD7137" w:rsidP="00AF3EF3">
            <w:pPr>
              <w:rPr>
                <w:rFonts w:asciiTheme="majorBidi" w:hAnsiTheme="majorBidi" w:cstheme="majorBidi"/>
              </w:rPr>
            </w:pPr>
            <w:r w:rsidRPr="003D5EC9">
              <w:rPr>
                <w:rFonts w:asciiTheme="majorBidi" w:hAnsiTheme="majorBidi" w:cstheme="majorBidi"/>
              </w:rPr>
              <w:t>11.2</w:t>
            </w:r>
          </w:p>
        </w:tc>
        <w:tc>
          <w:tcPr>
            <w:tcW w:w="1640" w:type="dxa"/>
          </w:tcPr>
          <w:p w14:paraId="582CEE71" w14:textId="231F16A3" w:rsidR="00AD7137" w:rsidRPr="003D5EC9" w:rsidRDefault="00AD7137" w:rsidP="0072787A">
            <w:pPr>
              <w:rPr>
                <w:rFonts w:asciiTheme="majorBidi" w:hAnsiTheme="majorBidi" w:cstheme="majorBidi"/>
              </w:rPr>
            </w:pPr>
            <w:r w:rsidRPr="003D5EC9">
              <w:rPr>
                <w:rFonts w:asciiTheme="majorBidi" w:hAnsiTheme="majorBidi" w:cstheme="majorBidi"/>
              </w:rPr>
              <w:t>495.</w:t>
            </w:r>
            <w:r w:rsidR="00984CD4" w:rsidRPr="003D5EC9">
              <w:rPr>
                <w:rFonts w:asciiTheme="majorBidi" w:hAnsiTheme="majorBidi" w:cstheme="majorBidi"/>
              </w:rPr>
              <w:t>3806</w:t>
            </w:r>
          </w:p>
        </w:tc>
        <w:tc>
          <w:tcPr>
            <w:tcW w:w="1024" w:type="dxa"/>
          </w:tcPr>
          <w:p w14:paraId="4EC444F5" w14:textId="7AB43564" w:rsidR="00AD7137" w:rsidRPr="003D5EC9" w:rsidRDefault="00984CD4" w:rsidP="00AF3EF3">
            <w:pPr>
              <w:rPr>
                <w:rFonts w:asciiTheme="majorBidi" w:hAnsiTheme="majorBidi" w:cstheme="majorBidi"/>
              </w:rPr>
            </w:pPr>
            <w:r w:rsidRPr="003D5EC9">
              <w:rPr>
                <w:rFonts w:asciiTheme="majorBidi" w:hAnsiTheme="majorBidi" w:cstheme="majorBidi"/>
              </w:rPr>
              <w:t>2.8</w:t>
            </w:r>
          </w:p>
        </w:tc>
        <w:tc>
          <w:tcPr>
            <w:tcW w:w="1589" w:type="dxa"/>
          </w:tcPr>
          <w:p w14:paraId="5A965806"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tcPr>
          <w:p w14:paraId="54BBC308"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28</w:t>
            </w:r>
            <w:r w:rsidRPr="003D5EC9">
              <w:rPr>
                <w:rFonts w:asciiTheme="majorBidi" w:hAnsiTheme="majorBidi" w:cstheme="majorBidi"/>
              </w:rPr>
              <w:t>H</w:t>
            </w:r>
            <w:r w:rsidRPr="003D5EC9">
              <w:rPr>
                <w:rFonts w:asciiTheme="majorBidi" w:hAnsiTheme="majorBidi" w:cstheme="majorBidi"/>
                <w:vertAlign w:val="subscript"/>
              </w:rPr>
              <w:t>50</w:t>
            </w:r>
            <w:r w:rsidRPr="003D5EC9">
              <w:rPr>
                <w:rFonts w:asciiTheme="majorBidi" w:hAnsiTheme="majorBidi" w:cstheme="majorBidi"/>
              </w:rPr>
              <w:t>N</w:t>
            </w:r>
            <w:r w:rsidRPr="003D5EC9">
              <w:rPr>
                <w:rFonts w:asciiTheme="majorBidi" w:hAnsiTheme="majorBidi" w:cstheme="majorBidi"/>
                <w:vertAlign w:val="subscript"/>
              </w:rPr>
              <w:t>2</w:t>
            </w:r>
            <w:r w:rsidRPr="003D5EC9">
              <w:rPr>
                <w:rFonts w:asciiTheme="majorBidi" w:hAnsiTheme="majorBidi" w:cstheme="majorBidi"/>
              </w:rPr>
              <w:t>O</w:t>
            </w:r>
            <w:r w:rsidRPr="003D5EC9">
              <w:rPr>
                <w:rFonts w:asciiTheme="majorBidi" w:hAnsiTheme="majorBidi" w:cstheme="majorBidi"/>
                <w:vertAlign w:val="subscript"/>
              </w:rPr>
              <w:t>5</w:t>
            </w:r>
          </w:p>
        </w:tc>
        <w:tc>
          <w:tcPr>
            <w:tcW w:w="2542" w:type="dxa"/>
          </w:tcPr>
          <w:p w14:paraId="4235F67A" w14:textId="77777777" w:rsidR="00AD7137" w:rsidRPr="003D5EC9" w:rsidRDefault="00AD7137" w:rsidP="00AF3EF3">
            <w:pPr>
              <w:rPr>
                <w:rFonts w:asciiTheme="majorBidi" w:hAnsiTheme="majorBidi" w:cstheme="majorBidi"/>
              </w:rPr>
            </w:pPr>
            <w:r w:rsidRPr="003D5EC9">
              <w:rPr>
                <w:rFonts w:asciiTheme="majorBidi" w:hAnsiTheme="majorBidi" w:cstheme="majorBidi"/>
              </w:rPr>
              <w:t>392.1916, 248.1949</w:t>
            </w:r>
          </w:p>
        </w:tc>
        <w:tc>
          <w:tcPr>
            <w:tcW w:w="3398" w:type="dxa"/>
          </w:tcPr>
          <w:p w14:paraId="2B3D87BB" w14:textId="77777777" w:rsidR="00AD7137" w:rsidRPr="003D5EC9" w:rsidRDefault="00AD7137" w:rsidP="00AF3EF3">
            <w:pPr>
              <w:rPr>
                <w:rFonts w:asciiTheme="majorBidi" w:hAnsiTheme="majorBidi" w:cstheme="majorBidi"/>
              </w:rPr>
            </w:pPr>
            <w:r w:rsidRPr="003D5EC9">
              <w:rPr>
                <w:rFonts w:asciiTheme="majorBidi" w:hAnsiTheme="majorBidi" w:cstheme="majorBidi"/>
              </w:rPr>
              <w:t xml:space="preserve">Carpaine derivative </w:t>
            </w:r>
          </w:p>
        </w:tc>
        <w:tc>
          <w:tcPr>
            <w:tcW w:w="405" w:type="dxa"/>
          </w:tcPr>
          <w:p w14:paraId="728CC980" w14:textId="77777777" w:rsidR="00AD7137" w:rsidRPr="003D5EC9" w:rsidRDefault="00AD7137" w:rsidP="00AF3EF3">
            <w:pPr>
              <w:rPr>
                <w:rFonts w:asciiTheme="majorBidi" w:hAnsiTheme="majorBidi" w:cstheme="majorBidi"/>
                <w:color w:val="FF0000"/>
              </w:rPr>
            </w:pPr>
            <w:r w:rsidRPr="003D5EC9">
              <w:rPr>
                <w:rFonts w:asciiTheme="majorBidi" w:hAnsiTheme="majorBidi" w:cstheme="majorBidi"/>
                <w:sz w:val="20"/>
                <w:szCs w:val="20"/>
                <w:lang w:val="en-US"/>
              </w:rPr>
              <w:t>√</w:t>
            </w:r>
          </w:p>
        </w:tc>
        <w:tc>
          <w:tcPr>
            <w:tcW w:w="405" w:type="dxa"/>
          </w:tcPr>
          <w:p w14:paraId="1E1B3906" w14:textId="77777777" w:rsidR="00AD7137" w:rsidRPr="003D5EC9" w:rsidRDefault="00AD7137" w:rsidP="00AF3EF3">
            <w:pPr>
              <w:rPr>
                <w:rFonts w:asciiTheme="majorBidi" w:hAnsiTheme="majorBidi" w:cstheme="majorBidi"/>
                <w:color w:val="FF0000"/>
              </w:rPr>
            </w:pPr>
          </w:p>
        </w:tc>
        <w:tc>
          <w:tcPr>
            <w:tcW w:w="405" w:type="dxa"/>
          </w:tcPr>
          <w:p w14:paraId="15676908" w14:textId="77777777" w:rsidR="00AD7137" w:rsidRPr="003D5EC9" w:rsidRDefault="00AD7137" w:rsidP="00AF3EF3">
            <w:pPr>
              <w:rPr>
                <w:rFonts w:asciiTheme="majorBidi" w:hAnsiTheme="majorBidi" w:cstheme="majorBidi"/>
                <w:color w:val="FF0000"/>
              </w:rPr>
            </w:pPr>
          </w:p>
        </w:tc>
        <w:tc>
          <w:tcPr>
            <w:tcW w:w="405" w:type="dxa"/>
          </w:tcPr>
          <w:p w14:paraId="3B35272E" w14:textId="77777777" w:rsidR="00AD7137" w:rsidRPr="003D5EC9" w:rsidRDefault="00AD7137" w:rsidP="00AF3EF3">
            <w:pPr>
              <w:rPr>
                <w:rFonts w:asciiTheme="majorBidi" w:hAnsiTheme="majorBidi" w:cstheme="majorBidi"/>
                <w:color w:val="FF0000"/>
              </w:rPr>
            </w:pPr>
          </w:p>
        </w:tc>
        <w:tc>
          <w:tcPr>
            <w:tcW w:w="405" w:type="dxa"/>
          </w:tcPr>
          <w:p w14:paraId="012CF04C" w14:textId="77777777" w:rsidR="00AD7137" w:rsidRPr="003D5EC9" w:rsidRDefault="00AD7137" w:rsidP="00AF3EF3">
            <w:pPr>
              <w:rPr>
                <w:rFonts w:asciiTheme="majorBidi" w:hAnsiTheme="majorBidi" w:cstheme="majorBidi"/>
                <w:color w:val="FF0000"/>
              </w:rPr>
            </w:pPr>
          </w:p>
        </w:tc>
        <w:tc>
          <w:tcPr>
            <w:tcW w:w="405" w:type="dxa"/>
          </w:tcPr>
          <w:p w14:paraId="340B4C42" w14:textId="77777777" w:rsidR="00AD7137" w:rsidRPr="003D5EC9" w:rsidRDefault="00AD7137" w:rsidP="00AF3EF3">
            <w:pPr>
              <w:rPr>
                <w:rFonts w:asciiTheme="majorBidi" w:hAnsiTheme="majorBidi" w:cstheme="majorBidi"/>
                <w:color w:val="FF0000"/>
              </w:rPr>
            </w:pPr>
          </w:p>
        </w:tc>
      </w:tr>
      <w:tr w:rsidR="00AD7137" w:rsidRPr="003D5EC9" w14:paraId="1740FB06" w14:textId="77777777" w:rsidTr="003D5EC9">
        <w:trPr>
          <w:trHeight w:val="20"/>
        </w:trPr>
        <w:tc>
          <w:tcPr>
            <w:tcW w:w="715" w:type="dxa"/>
            <w:noWrap/>
          </w:tcPr>
          <w:p w14:paraId="368F311B" w14:textId="6E7136C9"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2E5BA92C" w14:textId="77777777" w:rsidR="00AD7137" w:rsidRPr="003D5EC9" w:rsidRDefault="00AD7137" w:rsidP="00AF3EF3">
            <w:pPr>
              <w:rPr>
                <w:rFonts w:asciiTheme="majorBidi" w:hAnsiTheme="majorBidi" w:cstheme="majorBidi"/>
              </w:rPr>
            </w:pPr>
            <w:r w:rsidRPr="003D5EC9">
              <w:rPr>
                <w:rFonts w:asciiTheme="majorBidi" w:hAnsiTheme="majorBidi" w:cstheme="majorBidi"/>
              </w:rPr>
              <w:t>11.31</w:t>
            </w:r>
          </w:p>
        </w:tc>
        <w:tc>
          <w:tcPr>
            <w:tcW w:w="1640" w:type="dxa"/>
            <w:hideMark/>
          </w:tcPr>
          <w:p w14:paraId="0D75BC61" w14:textId="77777777" w:rsidR="00AD7137" w:rsidRPr="003D5EC9" w:rsidRDefault="00AD7137" w:rsidP="00AF3EF3">
            <w:pPr>
              <w:rPr>
                <w:rFonts w:asciiTheme="majorBidi" w:hAnsiTheme="majorBidi" w:cstheme="majorBidi"/>
              </w:rPr>
            </w:pPr>
            <w:r w:rsidRPr="003D5EC9">
              <w:rPr>
                <w:rFonts w:asciiTheme="majorBidi" w:hAnsiTheme="majorBidi" w:cstheme="majorBidi"/>
              </w:rPr>
              <w:t>477.3698</w:t>
            </w:r>
          </w:p>
        </w:tc>
        <w:tc>
          <w:tcPr>
            <w:tcW w:w="1024" w:type="dxa"/>
            <w:hideMark/>
          </w:tcPr>
          <w:p w14:paraId="78C87BF9" w14:textId="77777777" w:rsidR="00AD7137" w:rsidRPr="003D5EC9" w:rsidRDefault="00AD7137" w:rsidP="00AF3EF3">
            <w:pPr>
              <w:rPr>
                <w:rFonts w:asciiTheme="majorBidi" w:hAnsiTheme="majorBidi" w:cstheme="majorBidi"/>
              </w:rPr>
            </w:pPr>
            <w:r w:rsidRPr="003D5EC9">
              <w:rPr>
                <w:rFonts w:asciiTheme="majorBidi" w:hAnsiTheme="majorBidi" w:cstheme="majorBidi"/>
              </w:rPr>
              <w:t>-2.3</w:t>
            </w:r>
          </w:p>
        </w:tc>
        <w:tc>
          <w:tcPr>
            <w:tcW w:w="1589" w:type="dxa"/>
            <w:hideMark/>
          </w:tcPr>
          <w:p w14:paraId="3E48FC23"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10FDAE26"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28</w:t>
            </w:r>
            <w:r w:rsidRPr="003D5EC9">
              <w:rPr>
                <w:rFonts w:asciiTheme="majorBidi" w:hAnsiTheme="majorBidi" w:cstheme="majorBidi"/>
              </w:rPr>
              <w:t>H</w:t>
            </w:r>
            <w:r w:rsidRPr="003D5EC9">
              <w:rPr>
                <w:rFonts w:asciiTheme="majorBidi" w:hAnsiTheme="majorBidi" w:cstheme="majorBidi"/>
                <w:vertAlign w:val="subscript"/>
              </w:rPr>
              <w:t>48</w:t>
            </w:r>
            <w:r w:rsidRPr="003D5EC9">
              <w:rPr>
                <w:rFonts w:asciiTheme="majorBidi" w:hAnsiTheme="majorBidi" w:cstheme="majorBidi"/>
              </w:rPr>
              <w:t>N</w:t>
            </w:r>
            <w:r w:rsidRPr="003D5EC9">
              <w:rPr>
                <w:rFonts w:asciiTheme="majorBidi" w:hAnsiTheme="majorBidi" w:cstheme="majorBidi"/>
                <w:vertAlign w:val="subscript"/>
              </w:rPr>
              <w:t>2</w:t>
            </w:r>
            <w:r w:rsidRPr="003D5EC9">
              <w:rPr>
                <w:rFonts w:asciiTheme="majorBidi" w:hAnsiTheme="majorBidi" w:cstheme="majorBidi"/>
              </w:rPr>
              <w:t>O</w:t>
            </w:r>
            <w:r w:rsidRPr="003D5EC9">
              <w:rPr>
                <w:rFonts w:asciiTheme="majorBidi" w:hAnsiTheme="majorBidi" w:cstheme="majorBidi"/>
                <w:vertAlign w:val="subscript"/>
              </w:rPr>
              <w:t>4</w:t>
            </w:r>
          </w:p>
        </w:tc>
        <w:tc>
          <w:tcPr>
            <w:tcW w:w="2542" w:type="dxa"/>
            <w:hideMark/>
          </w:tcPr>
          <w:p w14:paraId="6F0E9CB4" w14:textId="77777777" w:rsidR="00AD7137" w:rsidRPr="003D5EC9" w:rsidRDefault="00AD7137" w:rsidP="00AF3EF3">
            <w:pPr>
              <w:rPr>
                <w:rFonts w:asciiTheme="majorBidi" w:hAnsiTheme="majorBidi" w:cstheme="majorBidi"/>
              </w:rPr>
            </w:pPr>
            <w:r w:rsidRPr="003D5EC9">
              <w:rPr>
                <w:rFonts w:asciiTheme="majorBidi" w:hAnsiTheme="majorBidi" w:cstheme="majorBidi"/>
              </w:rPr>
              <w:t>240.1964</w:t>
            </w:r>
          </w:p>
        </w:tc>
        <w:tc>
          <w:tcPr>
            <w:tcW w:w="3398" w:type="dxa"/>
            <w:hideMark/>
          </w:tcPr>
          <w:p w14:paraId="1E9E8860" w14:textId="77777777" w:rsidR="00AD7137" w:rsidRPr="003D5EC9" w:rsidRDefault="00AD7137" w:rsidP="00AF3EF3">
            <w:pPr>
              <w:rPr>
                <w:rFonts w:asciiTheme="majorBidi" w:hAnsiTheme="majorBidi" w:cstheme="majorBidi"/>
              </w:rPr>
            </w:pPr>
            <w:r w:rsidRPr="003D5EC9">
              <w:rPr>
                <w:rFonts w:asciiTheme="majorBidi" w:hAnsiTheme="majorBidi" w:cstheme="majorBidi"/>
              </w:rPr>
              <w:t>Dehydrocarpaine I isomer I</w:t>
            </w:r>
          </w:p>
        </w:tc>
        <w:tc>
          <w:tcPr>
            <w:tcW w:w="405" w:type="dxa"/>
          </w:tcPr>
          <w:p w14:paraId="42E27C67"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05CB57BC" w14:textId="77777777" w:rsidR="00AD7137" w:rsidRPr="003D5EC9" w:rsidRDefault="00AD7137" w:rsidP="00AF3EF3">
            <w:pPr>
              <w:rPr>
                <w:rFonts w:asciiTheme="majorBidi" w:hAnsiTheme="majorBidi" w:cstheme="majorBidi"/>
              </w:rPr>
            </w:pPr>
          </w:p>
        </w:tc>
        <w:tc>
          <w:tcPr>
            <w:tcW w:w="405" w:type="dxa"/>
          </w:tcPr>
          <w:p w14:paraId="64F17261" w14:textId="77777777" w:rsidR="00AD7137" w:rsidRPr="003D5EC9" w:rsidRDefault="00AD7137" w:rsidP="00AF3EF3">
            <w:pPr>
              <w:rPr>
                <w:rFonts w:asciiTheme="majorBidi" w:hAnsiTheme="majorBidi" w:cstheme="majorBidi"/>
              </w:rPr>
            </w:pPr>
          </w:p>
        </w:tc>
        <w:tc>
          <w:tcPr>
            <w:tcW w:w="405" w:type="dxa"/>
          </w:tcPr>
          <w:p w14:paraId="1DBDDE17" w14:textId="77777777" w:rsidR="00AD7137" w:rsidRPr="003D5EC9" w:rsidRDefault="00AD7137" w:rsidP="00AF3EF3">
            <w:pPr>
              <w:rPr>
                <w:rFonts w:asciiTheme="majorBidi" w:hAnsiTheme="majorBidi" w:cstheme="majorBidi"/>
              </w:rPr>
            </w:pPr>
          </w:p>
        </w:tc>
        <w:tc>
          <w:tcPr>
            <w:tcW w:w="405" w:type="dxa"/>
          </w:tcPr>
          <w:p w14:paraId="17FDCC95" w14:textId="77777777" w:rsidR="00AD7137" w:rsidRPr="003D5EC9" w:rsidRDefault="00AD7137" w:rsidP="00AF3EF3">
            <w:pPr>
              <w:rPr>
                <w:rFonts w:asciiTheme="majorBidi" w:hAnsiTheme="majorBidi" w:cstheme="majorBidi"/>
              </w:rPr>
            </w:pPr>
          </w:p>
        </w:tc>
        <w:tc>
          <w:tcPr>
            <w:tcW w:w="405" w:type="dxa"/>
          </w:tcPr>
          <w:p w14:paraId="7E9E3AC1" w14:textId="77777777" w:rsidR="00AD7137" w:rsidRPr="003D5EC9" w:rsidRDefault="00AD7137" w:rsidP="00AF3EF3">
            <w:pPr>
              <w:rPr>
                <w:rFonts w:asciiTheme="majorBidi" w:hAnsiTheme="majorBidi" w:cstheme="majorBidi"/>
              </w:rPr>
            </w:pPr>
          </w:p>
        </w:tc>
      </w:tr>
      <w:tr w:rsidR="00AD7137" w:rsidRPr="003D5EC9" w14:paraId="751913D4" w14:textId="77777777" w:rsidTr="003D5EC9">
        <w:trPr>
          <w:trHeight w:val="20"/>
        </w:trPr>
        <w:tc>
          <w:tcPr>
            <w:tcW w:w="715" w:type="dxa"/>
            <w:noWrap/>
          </w:tcPr>
          <w:p w14:paraId="32EAC0DD" w14:textId="084FA7CC"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72F5B426" w14:textId="77777777" w:rsidR="00AD7137" w:rsidRPr="003D5EC9" w:rsidRDefault="00AD7137" w:rsidP="00AF3EF3">
            <w:pPr>
              <w:rPr>
                <w:rFonts w:asciiTheme="majorBidi" w:hAnsiTheme="majorBidi" w:cstheme="majorBidi"/>
              </w:rPr>
            </w:pPr>
            <w:r w:rsidRPr="003D5EC9">
              <w:rPr>
                <w:rFonts w:asciiTheme="majorBidi" w:hAnsiTheme="majorBidi" w:cstheme="majorBidi"/>
              </w:rPr>
              <w:t>11.36</w:t>
            </w:r>
          </w:p>
        </w:tc>
        <w:tc>
          <w:tcPr>
            <w:tcW w:w="1640" w:type="dxa"/>
            <w:hideMark/>
          </w:tcPr>
          <w:p w14:paraId="570D1C26" w14:textId="77777777" w:rsidR="00AD7137" w:rsidRPr="003D5EC9" w:rsidRDefault="00AD7137" w:rsidP="00AF3EF3">
            <w:pPr>
              <w:rPr>
                <w:rFonts w:asciiTheme="majorBidi" w:hAnsiTheme="majorBidi" w:cstheme="majorBidi"/>
              </w:rPr>
            </w:pPr>
            <w:r w:rsidRPr="003D5EC9">
              <w:rPr>
                <w:rFonts w:asciiTheme="majorBidi" w:hAnsiTheme="majorBidi" w:cstheme="majorBidi"/>
              </w:rPr>
              <w:t>479.3849</w:t>
            </w:r>
          </w:p>
        </w:tc>
        <w:tc>
          <w:tcPr>
            <w:tcW w:w="1024" w:type="dxa"/>
            <w:hideMark/>
          </w:tcPr>
          <w:p w14:paraId="2CFDD1DF" w14:textId="77777777" w:rsidR="00AD7137" w:rsidRPr="003D5EC9" w:rsidRDefault="00AD7137" w:rsidP="00AF3EF3">
            <w:pPr>
              <w:rPr>
                <w:rFonts w:asciiTheme="majorBidi" w:hAnsiTheme="majorBidi" w:cstheme="majorBidi"/>
              </w:rPr>
            </w:pPr>
            <w:r w:rsidRPr="003D5EC9">
              <w:rPr>
                <w:rFonts w:asciiTheme="majorBidi" w:hAnsiTheme="majorBidi" w:cstheme="majorBidi"/>
              </w:rPr>
              <w:t>-1.2</w:t>
            </w:r>
          </w:p>
        </w:tc>
        <w:tc>
          <w:tcPr>
            <w:tcW w:w="1589" w:type="dxa"/>
            <w:hideMark/>
          </w:tcPr>
          <w:p w14:paraId="2069195A"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7AFE5427"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28</w:t>
            </w:r>
            <w:r w:rsidRPr="003D5EC9">
              <w:rPr>
                <w:rFonts w:asciiTheme="majorBidi" w:hAnsiTheme="majorBidi" w:cstheme="majorBidi"/>
              </w:rPr>
              <w:t>H</w:t>
            </w:r>
            <w:r w:rsidRPr="003D5EC9">
              <w:rPr>
                <w:rFonts w:asciiTheme="majorBidi" w:hAnsiTheme="majorBidi" w:cstheme="majorBidi"/>
                <w:vertAlign w:val="subscript"/>
              </w:rPr>
              <w:t>50</w:t>
            </w:r>
            <w:r w:rsidRPr="003D5EC9">
              <w:rPr>
                <w:rFonts w:asciiTheme="majorBidi" w:hAnsiTheme="majorBidi" w:cstheme="majorBidi"/>
              </w:rPr>
              <w:t>N</w:t>
            </w:r>
            <w:r w:rsidRPr="003D5EC9">
              <w:rPr>
                <w:rFonts w:asciiTheme="majorBidi" w:hAnsiTheme="majorBidi" w:cstheme="majorBidi"/>
                <w:vertAlign w:val="subscript"/>
              </w:rPr>
              <w:t>2</w:t>
            </w:r>
            <w:r w:rsidRPr="003D5EC9">
              <w:rPr>
                <w:rFonts w:asciiTheme="majorBidi" w:hAnsiTheme="majorBidi" w:cstheme="majorBidi"/>
              </w:rPr>
              <w:t>O</w:t>
            </w:r>
            <w:r w:rsidRPr="003D5EC9">
              <w:rPr>
                <w:rFonts w:asciiTheme="majorBidi" w:hAnsiTheme="majorBidi" w:cstheme="majorBidi"/>
                <w:vertAlign w:val="subscript"/>
              </w:rPr>
              <w:t>4</w:t>
            </w:r>
          </w:p>
        </w:tc>
        <w:tc>
          <w:tcPr>
            <w:tcW w:w="2542" w:type="dxa"/>
            <w:hideMark/>
          </w:tcPr>
          <w:p w14:paraId="09EF60CB" w14:textId="77777777" w:rsidR="00AD7137" w:rsidRPr="003D5EC9" w:rsidRDefault="00AD7137" w:rsidP="00AF3EF3">
            <w:pPr>
              <w:rPr>
                <w:rFonts w:asciiTheme="majorBidi" w:hAnsiTheme="majorBidi" w:cstheme="majorBidi"/>
              </w:rPr>
            </w:pPr>
            <w:r w:rsidRPr="003D5EC9">
              <w:rPr>
                <w:rFonts w:asciiTheme="majorBidi" w:hAnsiTheme="majorBidi" w:cstheme="majorBidi"/>
              </w:rPr>
              <w:t>240.1966</w:t>
            </w:r>
          </w:p>
        </w:tc>
        <w:tc>
          <w:tcPr>
            <w:tcW w:w="3398" w:type="dxa"/>
            <w:hideMark/>
          </w:tcPr>
          <w:p w14:paraId="3F6112B4" w14:textId="77777777" w:rsidR="00AD7137" w:rsidRPr="003D5EC9" w:rsidRDefault="00AD7137" w:rsidP="00AF3EF3">
            <w:pPr>
              <w:rPr>
                <w:rFonts w:asciiTheme="majorBidi" w:hAnsiTheme="majorBidi" w:cstheme="majorBidi"/>
              </w:rPr>
            </w:pPr>
            <w:r w:rsidRPr="003D5EC9">
              <w:rPr>
                <w:rFonts w:asciiTheme="majorBidi" w:hAnsiTheme="majorBidi" w:cstheme="majorBidi"/>
              </w:rPr>
              <w:t>Carpaine isomer I</w:t>
            </w:r>
          </w:p>
        </w:tc>
        <w:tc>
          <w:tcPr>
            <w:tcW w:w="405" w:type="dxa"/>
          </w:tcPr>
          <w:p w14:paraId="0A175DC2"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3D749133"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3BF3346F" w14:textId="77777777" w:rsidR="00AD7137" w:rsidRPr="003D5EC9" w:rsidRDefault="00AD7137" w:rsidP="00AF3EF3">
            <w:pPr>
              <w:rPr>
                <w:rFonts w:asciiTheme="majorBidi" w:hAnsiTheme="majorBidi" w:cstheme="majorBidi"/>
              </w:rPr>
            </w:pPr>
          </w:p>
        </w:tc>
        <w:tc>
          <w:tcPr>
            <w:tcW w:w="405" w:type="dxa"/>
          </w:tcPr>
          <w:p w14:paraId="7C2F572B" w14:textId="77777777" w:rsidR="00AD7137" w:rsidRPr="003D5EC9" w:rsidRDefault="00AD7137" w:rsidP="00AF3EF3">
            <w:pPr>
              <w:rPr>
                <w:rFonts w:asciiTheme="majorBidi" w:hAnsiTheme="majorBidi" w:cstheme="majorBidi"/>
              </w:rPr>
            </w:pPr>
          </w:p>
        </w:tc>
        <w:tc>
          <w:tcPr>
            <w:tcW w:w="405" w:type="dxa"/>
          </w:tcPr>
          <w:p w14:paraId="3F300C73" w14:textId="77777777" w:rsidR="00AD7137" w:rsidRPr="003D5EC9" w:rsidRDefault="00AD7137" w:rsidP="00AF3EF3">
            <w:pPr>
              <w:rPr>
                <w:rFonts w:asciiTheme="majorBidi" w:hAnsiTheme="majorBidi" w:cstheme="majorBidi"/>
              </w:rPr>
            </w:pPr>
          </w:p>
        </w:tc>
        <w:tc>
          <w:tcPr>
            <w:tcW w:w="405" w:type="dxa"/>
          </w:tcPr>
          <w:p w14:paraId="315A6D1F" w14:textId="77777777" w:rsidR="00AD7137" w:rsidRPr="003D5EC9" w:rsidRDefault="00AD7137" w:rsidP="00AF3EF3">
            <w:pPr>
              <w:rPr>
                <w:rFonts w:asciiTheme="majorBidi" w:hAnsiTheme="majorBidi" w:cstheme="majorBidi"/>
              </w:rPr>
            </w:pPr>
          </w:p>
        </w:tc>
      </w:tr>
      <w:tr w:rsidR="00AD7137" w:rsidRPr="003D5EC9" w14:paraId="3A39FF98" w14:textId="77777777" w:rsidTr="003D5EC9">
        <w:trPr>
          <w:trHeight w:val="20"/>
        </w:trPr>
        <w:tc>
          <w:tcPr>
            <w:tcW w:w="715" w:type="dxa"/>
            <w:noWrap/>
          </w:tcPr>
          <w:p w14:paraId="5E1A967D" w14:textId="72E4EA70"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3D0C1798" w14:textId="77777777" w:rsidR="00AD7137" w:rsidRPr="003D5EC9" w:rsidRDefault="00AD7137" w:rsidP="00AF3EF3">
            <w:pPr>
              <w:rPr>
                <w:rFonts w:asciiTheme="majorBidi" w:hAnsiTheme="majorBidi" w:cstheme="majorBidi"/>
              </w:rPr>
            </w:pPr>
            <w:r w:rsidRPr="003D5EC9">
              <w:rPr>
                <w:rFonts w:asciiTheme="majorBidi" w:hAnsiTheme="majorBidi" w:cstheme="majorBidi"/>
              </w:rPr>
              <w:t>11.80</w:t>
            </w:r>
          </w:p>
        </w:tc>
        <w:tc>
          <w:tcPr>
            <w:tcW w:w="1640" w:type="dxa"/>
            <w:hideMark/>
          </w:tcPr>
          <w:p w14:paraId="13F2086D" w14:textId="77777777" w:rsidR="00AD7137" w:rsidRPr="003D5EC9" w:rsidRDefault="00AD7137" w:rsidP="00AF3EF3">
            <w:pPr>
              <w:rPr>
                <w:rFonts w:asciiTheme="majorBidi" w:hAnsiTheme="majorBidi" w:cstheme="majorBidi"/>
              </w:rPr>
            </w:pPr>
            <w:r w:rsidRPr="003D5EC9">
              <w:rPr>
                <w:rFonts w:asciiTheme="majorBidi" w:hAnsiTheme="majorBidi" w:cstheme="majorBidi"/>
              </w:rPr>
              <w:t>477.3696</w:t>
            </w:r>
          </w:p>
        </w:tc>
        <w:tc>
          <w:tcPr>
            <w:tcW w:w="1024" w:type="dxa"/>
            <w:hideMark/>
          </w:tcPr>
          <w:p w14:paraId="4739E7C8" w14:textId="77777777" w:rsidR="00AD7137" w:rsidRPr="003D5EC9" w:rsidRDefault="00AD7137" w:rsidP="00AF3EF3">
            <w:pPr>
              <w:rPr>
                <w:rFonts w:asciiTheme="majorBidi" w:hAnsiTheme="majorBidi" w:cstheme="majorBidi"/>
              </w:rPr>
            </w:pPr>
            <w:r w:rsidRPr="003D5EC9">
              <w:rPr>
                <w:rFonts w:asciiTheme="majorBidi" w:hAnsiTheme="majorBidi" w:cstheme="majorBidi"/>
              </w:rPr>
              <w:t>-1.9</w:t>
            </w:r>
          </w:p>
        </w:tc>
        <w:tc>
          <w:tcPr>
            <w:tcW w:w="1589" w:type="dxa"/>
            <w:hideMark/>
          </w:tcPr>
          <w:p w14:paraId="137DC79D"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5B5F9159"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28</w:t>
            </w:r>
            <w:r w:rsidRPr="003D5EC9">
              <w:rPr>
                <w:rFonts w:asciiTheme="majorBidi" w:hAnsiTheme="majorBidi" w:cstheme="majorBidi"/>
              </w:rPr>
              <w:t>H</w:t>
            </w:r>
            <w:r w:rsidRPr="003D5EC9">
              <w:rPr>
                <w:rFonts w:asciiTheme="majorBidi" w:hAnsiTheme="majorBidi" w:cstheme="majorBidi"/>
                <w:vertAlign w:val="subscript"/>
              </w:rPr>
              <w:t>48</w:t>
            </w:r>
            <w:r w:rsidRPr="003D5EC9">
              <w:rPr>
                <w:rFonts w:asciiTheme="majorBidi" w:hAnsiTheme="majorBidi" w:cstheme="majorBidi"/>
              </w:rPr>
              <w:t>N</w:t>
            </w:r>
            <w:r w:rsidRPr="003D5EC9">
              <w:rPr>
                <w:rFonts w:asciiTheme="majorBidi" w:hAnsiTheme="majorBidi" w:cstheme="majorBidi"/>
                <w:vertAlign w:val="subscript"/>
              </w:rPr>
              <w:t>2</w:t>
            </w:r>
            <w:r w:rsidRPr="003D5EC9">
              <w:rPr>
                <w:rFonts w:asciiTheme="majorBidi" w:hAnsiTheme="majorBidi" w:cstheme="majorBidi"/>
              </w:rPr>
              <w:t>O</w:t>
            </w:r>
            <w:r w:rsidRPr="003D5EC9">
              <w:rPr>
                <w:rFonts w:asciiTheme="majorBidi" w:hAnsiTheme="majorBidi" w:cstheme="majorBidi"/>
                <w:vertAlign w:val="subscript"/>
              </w:rPr>
              <w:t>4</w:t>
            </w:r>
          </w:p>
        </w:tc>
        <w:tc>
          <w:tcPr>
            <w:tcW w:w="2542" w:type="dxa"/>
            <w:hideMark/>
          </w:tcPr>
          <w:p w14:paraId="7C57EFD3" w14:textId="77777777" w:rsidR="00AD7137" w:rsidRPr="003D5EC9" w:rsidRDefault="00AD7137" w:rsidP="00AF3EF3">
            <w:pPr>
              <w:rPr>
                <w:rFonts w:asciiTheme="majorBidi" w:hAnsiTheme="majorBidi" w:cstheme="majorBidi"/>
              </w:rPr>
            </w:pPr>
            <w:r w:rsidRPr="003D5EC9">
              <w:rPr>
                <w:rFonts w:asciiTheme="majorBidi" w:hAnsiTheme="majorBidi" w:cstheme="majorBidi"/>
              </w:rPr>
              <w:t>240.1966</w:t>
            </w:r>
          </w:p>
        </w:tc>
        <w:tc>
          <w:tcPr>
            <w:tcW w:w="3398" w:type="dxa"/>
            <w:hideMark/>
          </w:tcPr>
          <w:p w14:paraId="54987274" w14:textId="77777777" w:rsidR="00AD7137" w:rsidRPr="003D5EC9" w:rsidRDefault="00AD7137" w:rsidP="00AF3EF3">
            <w:pPr>
              <w:rPr>
                <w:rFonts w:asciiTheme="majorBidi" w:hAnsiTheme="majorBidi" w:cstheme="majorBidi"/>
              </w:rPr>
            </w:pPr>
            <w:r w:rsidRPr="003D5EC9">
              <w:rPr>
                <w:rFonts w:asciiTheme="majorBidi" w:hAnsiTheme="majorBidi" w:cstheme="majorBidi"/>
              </w:rPr>
              <w:t>Dehydrocarpaine I isomer II</w:t>
            </w:r>
          </w:p>
        </w:tc>
        <w:tc>
          <w:tcPr>
            <w:tcW w:w="405" w:type="dxa"/>
          </w:tcPr>
          <w:p w14:paraId="776BAF45"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792FCFD1" w14:textId="77777777" w:rsidR="00AD7137" w:rsidRPr="003D5EC9" w:rsidRDefault="00AD7137" w:rsidP="00AF3EF3">
            <w:pPr>
              <w:rPr>
                <w:rFonts w:asciiTheme="majorBidi" w:hAnsiTheme="majorBidi" w:cstheme="majorBidi"/>
              </w:rPr>
            </w:pPr>
          </w:p>
        </w:tc>
        <w:tc>
          <w:tcPr>
            <w:tcW w:w="405" w:type="dxa"/>
          </w:tcPr>
          <w:p w14:paraId="3A44788A" w14:textId="77777777" w:rsidR="00AD7137" w:rsidRPr="003D5EC9" w:rsidRDefault="00AD7137" w:rsidP="00AF3EF3">
            <w:pPr>
              <w:rPr>
                <w:rFonts w:asciiTheme="majorBidi" w:hAnsiTheme="majorBidi" w:cstheme="majorBidi"/>
              </w:rPr>
            </w:pPr>
          </w:p>
        </w:tc>
        <w:tc>
          <w:tcPr>
            <w:tcW w:w="405" w:type="dxa"/>
          </w:tcPr>
          <w:p w14:paraId="6FD12A76" w14:textId="77777777" w:rsidR="00AD7137" w:rsidRPr="003D5EC9" w:rsidRDefault="00AD7137" w:rsidP="00AF3EF3">
            <w:pPr>
              <w:rPr>
                <w:rFonts w:asciiTheme="majorBidi" w:hAnsiTheme="majorBidi" w:cstheme="majorBidi"/>
              </w:rPr>
            </w:pPr>
          </w:p>
        </w:tc>
        <w:tc>
          <w:tcPr>
            <w:tcW w:w="405" w:type="dxa"/>
          </w:tcPr>
          <w:p w14:paraId="4656D306" w14:textId="77777777" w:rsidR="00AD7137" w:rsidRPr="003D5EC9" w:rsidRDefault="00AD7137" w:rsidP="00AF3EF3">
            <w:pPr>
              <w:rPr>
                <w:rFonts w:asciiTheme="majorBidi" w:hAnsiTheme="majorBidi" w:cstheme="majorBidi"/>
              </w:rPr>
            </w:pPr>
          </w:p>
        </w:tc>
        <w:tc>
          <w:tcPr>
            <w:tcW w:w="405" w:type="dxa"/>
          </w:tcPr>
          <w:p w14:paraId="0BEA6539" w14:textId="77777777" w:rsidR="00AD7137" w:rsidRPr="003D5EC9" w:rsidRDefault="00AD7137" w:rsidP="00AF3EF3">
            <w:pPr>
              <w:rPr>
                <w:rFonts w:asciiTheme="majorBidi" w:hAnsiTheme="majorBidi" w:cstheme="majorBidi"/>
              </w:rPr>
            </w:pPr>
          </w:p>
        </w:tc>
      </w:tr>
      <w:tr w:rsidR="00AD7137" w:rsidRPr="003D5EC9" w14:paraId="66FD217F" w14:textId="77777777" w:rsidTr="003D5EC9">
        <w:trPr>
          <w:trHeight w:val="20"/>
        </w:trPr>
        <w:tc>
          <w:tcPr>
            <w:tcW w:w="715" w:type="dxa"/>
            <w:noWrap/>
          </w:tcPr>
          <w:p w14:paraId="5E0F336C" w14:textId="5302C6C5"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0834A1D6" w14:textId="77777777" w:rsidR="00AD7137" w:rsidRPr="003D5EC9" w:rsidRDefault="00AD7137" w:rsidP="00AF3EF3">
            <w:pPr>
              <w:rPr>
                <w:rFonts w:asciiTheme="majorBidi" w:hAnsiTheme="majorBidi" w:cstheme="majorBidi"/>
              </w:rPr>
            </w:pPr>
            <w:r w:rsidRPr="003D5EC9">
              <w:rPr>
                <w:rFonts w:asciiTheme="majorBidi" w:hAnsiTheme="majorBidi" w:cstheme="majorBidi"/>
              </w:rPr>
              <w:t>11.91</w:t>
            </w:r>
          </w:p>
        </w:tc>
        <w:tc>
          <w:tcPr>
            <w:tcW w:w="1640" w:type="dxa"/>
            <w:hideMark/>
          </w:tcPr>
          <w:p w14:paraId="66313BEC" w14:textId="2C90459D" w:rsidR="00AD7137" w:rsidRPr="003D5EC9" w:rsidRDefault="00AD7137" w:rsidP="0072787A">
            <w:pPr>
              <w:rPr>
                <w:rFonts w:asciiTheme="majorBidi" w:hAnsiTheme="majorBidi" w:cstheme="majorBidi"/>
              </w:rPr>
            </w:pPr>
            <w:r w:rsidRPr="003D5EC9">
              <w:rPr>
                <w:rFonts w:asciiTheme="majorBidi" w:hAnsiTheme="majorBidi" w:cstheme="majorBidi"/>
              </w:rPr>
              <w:t>479.</w:t>
            </w:r>
            <w:r w:rsidR="00984CD4" w:rsidRPr="003D5EC9">
              <w:rPr>
                <w:rFonts w:asciiTheme="majorBidi" w:hAnsiTheme="majorBidi" w:cstheme="majorBidi"/>
              </w:rPr>
              <w:t>3853</w:t>
            </w:r>
          </w:p>
        </w:tc>
        <w:tc>
          <w:tcPr>
            <w:tcW w:w="1024" w:type="dxa"/>
            <w:hideMark/>
          </w:tcPr>
          <w:p w14:paraId="09D4BAE2" w14:textId="35CB6DE7" w:rsidR="00AD7137" w:rsidRPr="003D5EC9" w:rsidRDefault="00984CD4" w:rsidP="00AF3EF3">
            <w:pPr>
              <w:rPr>
                <w:rFonts w:asciiTheme="majorBidi" w:hAnsiTheme="majorBidi" w:cstheme="majorBidi"/>
              </w:rPr>
            </w:pPr>
            <w:r w:rsidRPr="003D5EC9">
              <w:rPr>
                <w:rFonts w:asciiTheme="majorBidi" w:hAnsiTheme="majorBidi" w:cstheme="majorBidi"/>
              </w:rPr>
              <w:t>2.0</w:t>
            </w:r>
          </w:p>
        </w:tc>
        <w:tc>
          <w:tcPr>
            <w:tcW w:w="1589" w:type="dxa"/>
            <w:hideMark/>
          </w:tcPr>
          <w:p w14:paraId="41122407"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6FFCF5A9"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28</w:t>
            </w:r>
            <w:r w:rsidRPr="003D5EC9">
              <w:rPr>
                <w:rFonts w:asciiTheme="majorBidi" w:hAnsiTheme="majorBidi" w:cstheme="majorBidi"/>
              </w:rPr>
              <w:t>H</w:t>
            </w:r>
            <w:r w:rsidRPr="003D5EC9">
              <w:rPr>
                <w:rFonts w:asciiTheme="majorBidi" w:hAnsiTheme="majorBidi" w:cstheme="majorBidi"/>
                <w:vertAlign w:val="subscript"/>
              </w:rPr>
              <w:t>50</w:t>
            </w:r>
            <w:r w:rsidRPr="003D5EC9">
              <w:rPr>
                <w:rFonts w:asciiTheme="majorBidi" w:hAnsiTheme="majorBidi" w:cstheme="majorBidi"/>
              </w:rPr>
              <w:t>N</w:t>
            </w:r>
            <w:r w:rsidRPr="003D5EC9">
              <w:rPr>
                <w:rFonts w:asciiTheme="majorBidi" w:hAnsiTheme="majorBidi" w:cstheme="majorBidi"/>
                <w:vertAlign w:val="subscript"/>
              </w:rPr>
              <w:t>2</w:t>
            </w:r>
            <w:r w:rsidRPr="003D5EC9">
              <w:rPr>
                <w:rFonts w:asciiTheme="majorBidi" w:hAnsiTheme="majorBidi" w:cstheme="majorBidi"/>
              </w:rPr>
              <w:t>O</w:t>
            </w:r>
            <w:r w:rsidRPr="003D5EC9">
              <w:rPr>
                <w:rFonts w:asciiTheme="majorBidi" w:hAnsiTheme="majorBidi" w:cstheme="majorBidi"/>
                <w:vertAlign w:val="subscript"/>
              </w:rPr>
              <w:t>4</w:t>
            </w:r>
          </w:p>
        </w:tc>
        <w:tc>
          <w:tcPr>
            <w:tcW w:w="2542" w:type="dxa"/>
            <w:hideMark/>
          </w:tcPr>
          <w:p w14:paraId="56693B6B" w14:textId="41650EAE" w:rsidR="00AD7137" w:rsidRPr="003D5EC9" w:rsidRDefault="00AD7137" w:rsidP="00AF3EF3">
            <w:pPr>
              <w:rPr>
                <w:rFonts w:asciiTheme="majorBidi" w:hAnsiTheme="majorBidi" w:cstheme="majorBidi"/>
              </w:rPr>
            </w:pPr>
            <w:r w:rsidRPr="003D5EC9">
              <w:rPr>
                <w:rFonts w:asciiTheme="majorBidi" w:hAnsiTheme="majorBidi" w:cstheme="majorBidi"/>
              </w:rPr>
              <w:t>240.1966</w:t>
            </w:r>
          </w:p>
        </w:tc>
        <w:tc>
          <w:tcPr>
            <w:tcW w:w="3398" w:type="dxa"/>
            <w:hideMark/>
          </w:tcPr>
          <w:p w14:paraId="1E196EC9" w14:textId="77777777" w:rsidR="00AD7137" w:rsidRPr="003D5EC9" w:rsidRDefault="00AD7137" w:rsidP="00AF3EF3">
            <w:pPr>
              <w:rPr>
                <w:rFonts w:asciiTheme="majorBidi" w:hAnsiTheme="majorBidi" w:cstheme="majorBidi"/>
              </w:rPr>
            </w:pPr>
            <w:r w:rsidRPr="003D5EC9">
              <w:rPr>
                <w:rFonts w:asciiTheme="majorBidi" w:hAnsiTheme="majorBidi" w:cstheme="majorBidi"/>
              </w:rPr>
              <w:t>Carpaine isomer II</w:t>
            </w:r>
          </w:p>
        </w:tc>
        <w:tc>
          <w:tcPr>
            <w:tcW w:w="405" w:type="dxa"/>
          </w:tcPr>
          <w:p w14:paraId="50BBD29C"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508B9059"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152D92D5" w14:textId="77777777" w:rsidR="00AD7137" w:rsidRPr="003D5EC9" w:rsidRDefault="00AD7137" w:rsidP="00AF3EF3">
            <w:pPr>
              <w:rPr>
                <w:rFonts w:asciiTheme="majorBidi" w:hAnsiTheme="majorBidi" w:cstheme="majorBidi"/>
              </w:rPr>
            </w:pPr>
          </w:p>
        </w:tc>
        <w:tc>
          <w:tcPr>
            <w:tcW w:w="405" w:type="dxa"/>
          </w:tcPr>
          <w:p w14:paraId="1066A975" w14:textId="77777777" w:rsidR="00AD7137" w:rsidRPr="003D5EC9" w:rsidRDefault="00AD7137" w:rsidP="00AF3EF3">
            <w:pPr>
              <w:rPr>
                <w:rFonts w:asciiTheme="majorBidi" w:hAnsiTheme="majorBidi" w:cstheme="majorBidi"/>
              </w:rPr>
            </w:pPr>
          </w:p>
        </w:tc>
        <w:tc>
          <w:tcPr>
            <w:tcW w:w="405" w:type="dxa"/>
          </w:tcPr>
          <w:p w14:paraId="4D7FAA32" w14:textId="77777777" w:rsidR="00AD7137" w:rsidRPr="003D5EC9" w:rsidRDefault="00AD7137" w:rsidP="00AF3EF3">
            <w:pPr>
              <w:rPr>
                <w:rFonts w:asciiTheme="majorBidi" w:hAnsiTheme="majorBidi" w:cstheme="majorBidi"/>
              </w:rPr>
            </w:pPr>
          </w:p>
        </w:tc>
        <w:tc>
          <w:tcPr>
            <w:tcW w:w="405" w:type="dxa"/>
          </w:tcPr>
          <w:p w14:paraId="35B11EF3" w14:textId="77777777" w:rsidR="00AD7137" w:rsidRPr="003D5EC9" w:rsidRDefault="00AD7137" w:rsidP="00AF3EF3">
            <w:pPr>
              <w:rPr>
                <w:rFonts w:asciiTheme="majorBidi" w:hAnsiTheme="majorBidi" w:cstheme="majorBidi"/>
              </w:rPr>
            </w:pPr>
          </w:p>
        </w:tc>
      </w:tr>
      <w:tr w:rsidR="00AD7137" w:rsidRPr="003D5EC9" w14:paraId="0446851F" w14:textId="77777777" w:rsidTr="003D5EC9">
        <w:trPr>
          <w:trHeight w:val="20"/>
        </w:trPr>
        <w:tc>
          <w:tcPr>
            <w:tcW w:w="715" w:type="dxa"/>
            <w:noWrap/>
          </w:tcPr>
          <w:p w14:paraId="17FB0172" w14:textId="584416E6"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13733301" w14:textId="77777777" w:rsidR="00AD7137" w:rsidRPr="003D5EC9" w:rsidRDefault="00AD7137" w:rsidP="00AF3EF3">
            <w:pPr>
              <w:rPr>
                <w:rFonts w:asciiTheme="majorBidi" w:hAnsiTheme="majorBidi" w:cstheme="majorBidi"/>
              </w:rPr>
            </w:pPr>
            <w:r w:rsidRPr="003D5EC9">
              <w:rPr>
                <w:rFonts w:asciiTheme="majorBidi" w:hAnsiTheme="majorBidi" w:cstheme="majorBidi"/>
              </w:rPr>
              <w:t>12.02</w:t>
            </w:r>
          </w:p>
        </w:tc>
        <w:tc>
          <w:tcPr>
            <w:tcW w:w="1640" w:type="dxa"/>
            <w:hideMark/>
          </w:tcPr>
          <w:p w14:paraId="457876DE" w14:textId="77777777" w:rsidR="00AD7137" w:rsidRPr="003D5EC9" w:rsidRDefault="00AD7137" w:rsidP="00AF3EF3">
            <w:pPr>
              <w:rPr>
                <w:rFonts w:asciiTheme="majorBidi" w:hAnsiTheme="majorBidi" w:cstheme="majorBidi"/>
              </w:rPr>
            </w:pPr>
            <w:r w:rsidRPr="003D5EC9">
              <w:rPr>
                <w:rFonts w:asciiTheme="majorBidi" w:hAnsiTheme="majorBidi" w:cstheme="majorBidi"/>
              </w:rPr>
              <w:t>489.3346</w:t>
            </w:r>
          </w:p>
        </w:tc>
        <w:tc>
          <w:tcPr>
            <w:tcW w:w="1024" w:type="dxa"/>
            <w:hideMark/>
          </w:tcPr>
          <w:p w14:paraId="397503C2" w14:textId="77777777" w:rsidR="00AD7137" w:rsidRPr="003D5EC9" w:rsidRDefault="00AD7137" w:rsidP="00AF3EF3">
            <w:pPr>
              <w:rPr>
                <w:rFonts w:asciiTheme="majorBidi" w:hAnsiTheme="majorBidi" w:cstheme="majorBidi"/>
              </w:rPr>
            </w:pPr>
            <w:r w:rsidRPr="003D5EC9">
              <w:rPr>
                <w:rFonts w:asciiTheme="majorBidi" w:hAnsiTheme="majorBidi" w:cstheme="majorBidi"/>
              </w:rPr>
              <w:t>-2.5</w:t>
            </w:r>
          </w:p>
        </w:tc>
        <w:tc>
          <w:tcPr>
            <w:tcW w:w="1589" w:type="dxa"/>
            <w:hideMark/>
          </w:tcPr>
          <w:p w14:paraId="591DEC89"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6C083369"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28</w:t>
            </w:r>
            <w:r w:rsidRPr="003D5EC9">
              <w:rPr>
                <w:rFonts w:asciiTheme="majorBidi" w:hAnsiTheme="majorBidi" w:cstheme="majorBidi"/>
              </w:rPr>
              <w:t>H</w:t>
            </w:r>
            <w:r w:rsidRPr="003D5EC9">
              <w:rPr>
                <w:rFonts w:asciiTheme="majorBidi" w:hAnsiTheme="majorBidi" w:cstheme="majorBidi"/>
                <w:vertAlign w:val="subscript"/>
              </w:rPr>
              <w:t>46</w:t>
            </w:r>
            <w:r w:rsidRPr="003D5EC9">
              <w:rPr>
                <w:rFonts w:asciiTheme="majorBidi" w:hAnsiTheme="majorBidi" w:cstheme="majorBidi"/>
              </w:rPr>
              <w:t>N</w:t>
            </w:r>
            <w:r w:rsidRPr="003D5EC9">
              <w:rPr>
                <w:rFonts w:asciiTheme="majorBidi" w:hAnsiTheme="majorBidi" w:cstheme="majorBidi"/>
                <w:vertAlign w:val="subscript"/>
              </w:rPr>
              <w:t>2</w:t>
            </w:r>
            <w:r w:rsidRPr="003D5EC9">
              <w:rPr>
                <w:rFonts w:asciiTheme="majorBidi" w:hAnsiTheme="majorBidi" w:cstheme="majorBidi"/>
              </w:rPr>
              <w:t>O</w:t>
            </w:r>
            <w:r w:rsidRPr="003D5EC9">
              <w:rPr>
                <w:rFonts w:asciiTheme="majorBidi" w:hAnsiTheme="majorBidi" w:cstheme="majorBidi"/>
                <w:vertAlign w:val="subscript"/>
              </w:rPr>
              <w:t>5</w:t>
            </w:r>
          </w:p>
        </w:tc>
        <w:tc>
          <w:tcPr>
            <w:tcW w:w="2542" w:type="dxa"/>
            <w:hideMark/>
          </w:tcPr>
          <w:p w14:paraId="11A935B7" w14:textId="77777777" w:rsidR="00AD7137" w:rsidRPr="003D5EC9" w:rsidRDefault="00AD7137" w:rsidP="00AF3EF3">
            <w:pPr>
              <w:rPr>
                <w:rFonts w:asciiTheme="majorBidi" w:hAnsiTheme="majorBidi" w:cstheme="majorBidi"/>
              </w:rPr>
            </w:pPr>
            <w:r w:rsidRPr="003D5EC9">
              <w:rPr>
                <w:rFonts w:asciiTheme="majorBidi" w:hAnsiTheme="majorBidi" w:cstheme="majorBidi"/>
              </w:rPr>
              <w:t>250.1452, 232.1346</w:t>
            </w:r>
          </w:p>
        </w:tc>
        <w:tc>
          <w:tcPr>
            <w:tcW w:w="3398" w:type="dxa"/>
            <w:hideMark/>
          </w:tcPr>
          <w:p w14:paraId="237E569E" w14:textId="77777777" w:rsidR="00AD7137" w:rsidRPr="003D5EC9" w:rsidRDefault="00AD7137" w:rsidP="00AF3EF3">
            <w:pPr>
              <w:rPr>
                <w:rFonts w:asciiTheme="majorBidi" w:hAnsiTheme="majorBidi" w:cstheme="majorBidi"/>
              </w:rPr>
            </w:pPr>
            <w:r w:rsidRPr="003D5EC9">
              <w:rPr>
                <w:rFonts w:asciiTheme="majorBidi" w:hAnsiTheme="majorBidi" w:cstheme="majorBidi"/>
              </w:rPr>
              <w:t>Hydroxy-dehydrocarpaine II isomer I</w:t>
            </w:r>
          </w:p>
        </w:tc>
        <w:tc>
          <w:tcPr>
            <w:tcW w:w="405" w:type="dxa"/>
          </w:tcPr>
          <w:p w14:paraId="40CDBA86" w14:textId="77777777" w:rsidR="00AD7137" w:rsidRPr="003D5EC9" w:rsidRDefault="00AD7137" w:rsidP="00AF3EF3">
            <w:pPr>
              <w:rPr>
                <w:rFonts w:asciiTheme="majorBidi" w:hAnsiTheme="majorBidi" w:cstheme="majorBidi"/>
              </w:rPr>
            </w:pPr>
          </w:p>
        </w:tc>
        <w:tc>
          <w:tcPr>
            <w:tcW w:w="405" w:type="dxa"/>
          </w:tcPr>
          <w:p w14:paraId="2F797954"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62304C67" w14:textId="77777777" w:rsidR="00AD7137" w:rsidRPr="003D5EC9" w:rsidRDefault="00AD7137" w:rsidP="00AF3EF3">
            <w:pPr>
              <w:rPr>
                <w:rFonts w:asciiTheme="majorBidi" w:hAnsiTheme="majorBidi" w:cstheme="majorBidi"/>
              </w:rPr>
            </w:pPr>
          </w:p>
        </w:tc>
        <w:tc>
          <w:tcPr>
            <w:tcW w:w="405" w:type="dxa"/>
          </w:tcPr>
          <w:p w14:paraId="71EFF0CB" w14:textId="77777777" w:rsidR="00AD7137" w:rsidRPr="003D5EC9" w:rsidRDefault="00AD7137" w:rsidP="00AF3EF3">
            <w:pPr>
              <w:rPr>
                <w:rFonts w:asciiTheme="majorBidi" w:hAnsiTheme="majorBidi" w:cstheme="majorBidi"/>
              </w:rPr>
            </w:pPr>
          </w:p>
        </w:tc>
        <w:tc>
          <w:tcPr>
            <w:tcW w:w="405" w:type="dxa"/>
          </w:tcPr>
          <w:p w14:paraId="1CF592BC" w14:textId="77777777" w:rsidR="00AD7137" w:rsidRPr="003D5EC9" w:rsidRDefault="00AD7137" w:rsidP="00AF3EF3">
            <w:pPr>
              <w:rPr>
                <w:rFonts w:asciiTheme="majorBidi" w:hAnsiTheme="majorBidi" w:cstheme="majorBidi"/>
              </w:rPr>
            </w:pPr>
          </w:p>
        </w:tc>
        <w:tc>
          <w:tcPr>
            <w:tcW w:w="405" w:type="dxa"/>
          </w:tcPr>
          <w:p w14:paraId="140AFADC" w14:textId="77777777" w:rsidR="00AD7137" w:rsidRPr="003D5EC9" w:rsidRDefault="00AD7137" w:rsidP="00AF3EF3">
            <w:pPr>
              <w:rPr>
                <w:rFonts w:asciiTheme="majorBidi" w:hAnsiTheme="majorBidi" w:cstheme="majorBidi"/>
              </w:rPr>
            </w:pPr>
          </w:p>
        </w:tc>
      </w:tr>
      <w:tr w:rsidR="00AD7137" w:rsidRPr="003D5EC9" w14:paraId="08958B2A" w14:textId="77777777" w:rsidTr="003D5EC9">
        <w:trPr>
          <w:trHeight w:val="20"/>
        </w:trPr>
        <w:tc>
          <w:tcPr>
            <w:tcW w:w="715" w:type="dxa"/>
            <w:noWrap/>
          </w:tcPr>
          <w:p w14:paraId="206D9669" w14:textId="472F698B"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272FEAB3" w14:textId="77777777" w:rsidR="00AD7137" w:rsidRPr="003D5EC9" w:rsidRDefault="00AD7137" w:rsidP="00AF3EF3">
            <w:pPr>
              <w:rPr>
                <w:rFonts w:asciiTheme="majorBidi" w:hAnsiTheme="majorBidi" w:cstheme="majorBidi"/>
              </w:rPr>
            </w:pPr>
            <w:r w:rsidRPr="003D5EC9">
              <w:rPr>
                <w:rFonts w:asciiTheme="majorBidi" w:hAnsiTheme="majorBidi" w:cstheme="majorBidi"/>
              </w:rPr>
              <w:t>19.72</w:t>
            </w:r>
          </w:p>
        </w:tc>
        <w:tc>
          <w:tcPr>
            <w:tcW w:w="1640" w:type="dxa"/>
            <w:hideMark/>
          </w:tcPr>
          <w:p w14:paraId="744BA379" w14:textId="77777777" w:rsidR="00AD7137" w:rsidRPr="003D5EC9" w:rsidRDefault="00AD7137" w:rsidP="00AF3EF3">
            <w:pPr>
              <w:rPr>
                <w:rFonts w:asciiTheme="majorBidi" w:hAnsiTheme="majorBidi" w:cstheme="majorBidi"/>
              </w:rPr>
            </w:pPr>
            <w:r w:rsidRPr="003D5EC9">
              <w:rPr>
                <w:rFonts w:asciiTheme="majorBidi" w:hAnsiTheme="majorBidi" w:cstheme="majorBidi"/>
              </w:rPr>
              <w:t>489.3317</w:t>
            </w:r>
          </w:p>
        </w:tc>
        <w:tc>
          <w:tcPr>
            <w:tcW w:w="1024" w:type="dxa"/>
            <w:hideMark/>
          </w:tcPr>
          <w:p w14:paraId="14CB5FFB" w14:textId="77777777" w:rsidR="00AD7137" w:rsidRPr="003D5EC9" w:rsidRDefault="00AD7137" w:rsidP="00AF3EF3">
            <w:pPr>
              <w:rPr>
                <w:rFonts w:asciiTheme="majorBidi" w:hAnsiTheme="majorBidi" w:cstheme="majorBidi"/>
              </w:rPr>
            </w:pPr>
            <w:r w:rsidRPr="003D5EC9">
              <w:rPr>
                <w:rFonts w:asciiTheme="majorBidi" w:hAnsiTheme="majorBidi" w:cstheme="majorBidi"/>
              </w:rPr>
              <w:t>3.5</w:t>
            </w:r>
          </w:p>
        </w:tc>
        <w:tc>
          <w:tcPr>
            <w:tcW w:w="1589" w:type="dxa"/>
            <w:hideMark/>
          </w:tcPr>
          <w:p w14:paraId="592DDFF2"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4FF536DB"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28</w:t>
            </w:r>
            <w:r w:rsidRPr="003D5EC9">
              <w:rPr>
                <w:rFonts w:asciiTheme="majorBidi" w:hAnsiTheme="majorBidi" w:cstheme="majorBidi"/>
              </w:rPr>
              <w:t>H</w:t>
            </w:r>
            <w:r w:rsidRPr="003D5EC9">
              <w:rPr>
                <w:rFonts w:asciiTheme="majorBidi" w:hAnsiTheme="majorBidi" w:cstheme="majorBidi"/>
                <w:vertAlign w:val="subscript"/>
              </w:rPr>
              <w:t>46</w:t>
            </w:r>
            <w:r w:rsidRPr="003D5EC9">
              <w:rPr>
                <w:rFonts w:asciiTheme="majorBidi" w:hAnsiTheme="majorBidi" w:cstheme="majorBidi"/>
              </w:rPr>
              <w:t>N</w:t>
            </w:r>
            <w:r w:rsidRPr="003D5EC9">
              <w:rPr>
                <w:rFonts w:asciiTheme="majorBidi" w:hAnsiTheme="majorBidi" w:cstheme="majorBidi"/>
                <w:vertAlign w:val="subscript"/>
              </w:rPr>
              <w:t>2</w:t>
            </w:r>
            <w:r w:rsidRPr="003D5EC9">
              <w:rPr>
                <w:rFonts w:asciiTheme="majorBidi" w:hAnsiTheme="majorBidi" w:cstheme="majorBidi"/>
              </w:rPr>
              <w:t>O</w:t>
            </w:r>
            <w:r w:rsidRPr="003D5EC9">
              <w:rPr>
                <w:rFonts w:asciiTheme="majorBidi" w:hAnsiTheme="majorBidi" w:cstheme="majorBidi"/>
                <w:vertAlign w:val="subscript"/>
              </w:rPr>
              <w:t>5</w:t>
            </w:r>
          </w:p>
        </w:tc>
        <w:tc>
          <w:tcPr>
            <w:tcW w:w="2542" w:type="dxa"/>
            <w:hideMark/>
          </w:tcPr>
          <w:p w14:paraId="0D4657A3" w14:textId="77777777" w:rsidR="00AD7137" w:rsidRPr="003D5EC9" w:rsidRDefault="00AD7137" w:rsidP="00AF3EF3">
            <w:pPr>
              <w:rPr>
                <w:rFonts w:asciiTheme="majorBidi" w:hAnsiTheme="majorBidi" w:cstheme="majorBidi"/>
              </w:rPr>
            </w:pPr>
            <w:r w:rsidRPr="003D5EC9">
              <w:rPr>
                <w:rFonts w:asciiTheme="majorBidi" w:hAnsiTheme="majorBidi" w:cstheme="majorBidi"/>
              </w:rPr>
              <w:t>250.1434</w:t>
            </w:r>
          </w:p>
        </w:tc>
        <w:tc>
          <w:tcPr>
            <w:tcW w:w="3398" w:type="dxa"/>
            <w:hideMark/>
          </w:tcPr>
          <w:p w14:paraId="5E9CC727" w14:textId="77777777" w:rsidR="00AD7137" w:rsidRPr="003D5EC9" w:rsidRDefault="00AD7137" w:rsidP="00AF3EF3">
            <w:pPr>
              <w:rPr>
                <w:rFonts w:asciiTheme="majorBidi" w:hAnsiTheme="majorBidi" w:cstheme="majorBidi"/>
              </w:rPr>
            </w:pPr>
            <w:r w:rsidRPr="003D5EC9">
              <w:rPr>
                <w:rFonts w:asciiTheme="majorBidi" w:hAnsiTheme="majorBidi" w:cstheme="majorBidi"/>
              </w:rPr>
              <w:t>Hydroxy-dehydrocarpaine II isomer II</w:t>
            </w:r>
          </w:p>
        </w:tc>
        <w:tc>
          <w:tcPr>
            <w:tcW w:w="405" w:type="dxa"/>
          </w:tcPr>
          <w:p w14:paraId="3F911330" w14:textId="77777777" w:rsidR="00AD7137" w:rsidRPr="003D5EC9" w:rsidRDefault="00AD7137" w:rsidP="00AF3EF3">
            <w:pPr>
              <w:rPr>
                <w:rFonts w:asciiTheme="majorBidi" w:hAnsiTheme="majorBidi" w:cstheme="majorBidi"/>
              </w:rPr>
            </w:pPr>
          </w:p>
        </w:tc>
        <w:tc>
          <w:tcPr>
            <w:tcW w:w="405" w:type="dxa"/>
          </w:tcPr>
          <w:p w14:paraId="3B99E11E"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195E1D15" w14:textId="77777777" w:rsidR="00AD7137" w:rsidRPr="003D5EC9" w:rsidRDefault="00AD7137" w:rsidP="00AF3EF3">
            <w:pPr>
              <w:rPr>
                <w:rFonts w:asciiTheme="majorBidi" w:hAnsiTheme="majorBidi" w:cstheme="majorBidi"/>
              </w:rPr>
            </w:pPr>
          </w:p>
        </w:tc>
        <w:tc>
          <w:tcPr>
            <w:tcW w:w="405" w:type="dxa"/>
          </w:tcPr>
          <w:p w14:paraId="4A8E78A8" w14:textId="77777777" w:rsidR="00AD7137" w:rsidRPr="003D5EC9" w:rsidRDefault="00AD7137" w:rsidP="00AF3EF3">
            <w:pPr>
              <w:rPr>
                <w:rFonts w:asciiTheme="majorBidi" w:hAnsiTheme="majorBidi" w:cstheme="majorBidi"/>
              </w:rPr>
            </w:pPr>
          </w:p>
        </w:tc>
        <w:tc>
          <w:tcPr>
            <w:tcW w:w="405" w:type="dxa"/>
          </w:tcPr>
          <w:p w14:paraId="56B7B08D" w14:textId="77777777" w:rsidR="00AD7137" w:rsidRPr="003D5EC9" w:rsidRDefault="00AD7137" w:rsidP="00AF3EF3">
            <w:pPr>
              <w:rPr>
                <w:rFonts w:asciiTheme="majorBidi" w:hAnsiTheme="majorBidi" w:cstheme="majorBidi"/>
              </w:rPr>
            </w:pPr>
          </w:p>
        </w:tc>
        <w:tc>
          <w:tcPr>
            <w:tcW w:w="405" w:type="dxa"/>
          </w:tcPr>
          <w:p w14:paraId="5FFD0429" w14:textId="77777777" w:rsidR="00AD7137" w:rsidRPr="003D5EC9" w:rsidRDefault="00AD7137" w:rsidP="00AF3EF3">
            <w:pPr>
              <w:rPr>
                <w:rFonts w:asciiTheme="majorBidi" w:hAnsiTheme="majorBidi" w:cstheme="majorBidi"/>
              </w:rPr>
            </w:pPr>
          </w:p>
        </w:tc>
      </w:tr>
      <w:tr w:rsidR="00AD7137" w:rsidRPr="003D5EC9" w14:paraId="62E571A8" w14:textId="77777777" w:rsidTr="00AF3EF3">
        <w:trPr>
          <w:trHeight w:val="20"/>
        </w:trPr>
        <w:tc>
          <w:tcPr>
            <w:tcW w:w="13405" w:type="dxa"/>
            <w:gridSpan w:val="8"/>
            <w:noWrap/>
          </w:tcPr>
          <w:p w14:paraId="6C087DCE" w14:textId="77777777" w:rsidR="00AD7137" w:rsidRPr="003D5EC9" w:rsidRDefault="00AD7137" w:rsidP="00AF3EF3">
            <w:pPr>
              <w:jc w:val="center"/>
              <w:rPr>
                <w:rFonts w:asciiTheme="majorBidi" w:hAnsiTheme="majorBidi" w:cstheme="majorBidi"/>
              </w:rPr>
            </w:pPr>
            <w:r w:rsidRPr="003D5EC9">
              <w:rPr>
                <w:rFonts w:asciiTheme="majorBidi" w:hAnsiTheme="majorBidi" w:cstheme="majorBidi"/>
                <w:b/>
                <w:bCs/>
              </w:rPr>
              <w:t>Amino acids and derivatives</w:t>
            </w:r>
          </w:p>
        </w:tc>
        <w:tc>
          <w:tcPr>
            <w:tcW w:w="405" w:type="dxa"/>
          </w:tcPr>
          <w:p w14:paraId="1CCF46D8" w14:textId="77777777" w:rsidR="00AD7137" w:rsidRPr="003D5EC9" w:rsidRDefault="00AD7137" w:rsidP="00AF3EF3">
            <w:pPr>
              <w:jc w:val="center"/>
              <w:rPr>
                <w:rFonts w:asciiTheme="majorBidi" w:hAnsiTheme="majorBidi" w:cstheme="majorBidi"/>
                <w:b/>
                <w:bCs/>
              </w:rPr>
            </w:pPr>
          </w:p>
        </w:tc>
        <w:tc>
          <w:tcPr>
            <w:tcW w:w="405" w:type="dxa"/>
          </w:tcPr>
          <w:p w14:paraId="56DD7B73" w14:textId="77777777" w:rsidR="00AD7137" w:rsidRPr="003D5EC9" w:rsidRDefault="00AD7137" w:rsidP="00AF3EF3">
            <w:pPr>
              <w:jc w:val="center"/>
              <w:rPr>
                <w:rFonts w:asciiTheme="majorBidi" w:hAnsiTheme="majorBidi" w:cstheme="majorBidi"/>
                <w:b/>
                <w:bCs/>
              </w:rPr>
            </w:pPr>
          </w:p>
        </w:tc>
        <w:tc>
          <w:tcPr>
            <w:tcW w:w="405" w:type="dxa"/>
          </w:tcPr>
          <w:p w14:paraId="09D5C059" w14:textId="77777777" w:rsidR="00AD7137" w:rsidRPr="003D5EC9" w:rsidRDefault="00AD7137" w:rsidP="00AF3EF3">
            <w:pPr>
              <w:jc w:val="center"/>
              <w:rPr>
                <w:rFonts w:asciiTheme="majorBidi" w:hAnsiTheme="majorBidi" w:cstheme="majorBidi"/>
                <w:b/>
                <w:bCs/>
              </w:rPr>
            </w:pPr>
          </w:p>
        </w:tc>
        <w:tc>
          <w:tcPr>
            <w:tcW w:w="405" w:type="dxa"/>
          </w:tcPr>
          <w:p w14:paraId="6840DA71" w14:textId="77777777" w:rsidR="00AD7137" w:rsidRPr="003D5EC9" w:rsidRDefault="00AD7137" w:rsidP="00AF3EF3">
            <w:pPr>
              <w:jc w:val="center"/>
              <w:rPr>
                <w:rFonts w:asciiTheme="majorBidi" w:hAnsiTheme="majorBidi" w:cstheme="majorBidi"/>
                <w:b/>
                <w:bCs/>
              </w:rPr>
            </w:pPr>
          </w:p>
        </w:tc>
        <w:tc>
          <w:tcPr>
            <w:tcW w:w="405" w:type="dxa"/>
          </w:tcPr>
          <w:p w14:paraId="1B08FF2A" w14:textId="77777777" w:rsidR="00AD7137" w:rsidRPr="003D5EC9" w:rsidRDefault="00AD7137" w:rsidP="00AF3EF3">
            <w:pPr>
              <w:jc w:val="center"/>
              <w:rPr>
                <w:rFonts w:asciiTheme="majorBidi" w:hAnsiTheme="majorBidi" w:cstheme="majorBidi"/>
                <w:b/>
                <w:bCs/>
              </w:rPr>
            </w:pPr>
          </w:p>
        </w:tc>
        <w:tc>
          <w:tcPr>
            <w:tcW w:w="405" w:type="dxa"/>
          </w:tcPr>
          <w:p w14:paraId="4331A721" w14:textId="77777777" w:rsidR="00AD7137" w:rsidRPr="003D5EC9" w:rsidRDefault="00AD7137" w:rsidP="00AF3EF3">
            <w:pPr>
              <w:jc w:val="center"/>
              <w:rPr>
                <w:rFonts w:asciiTheme="majorBidi" w:hAnsiTheme="majorBidi" w:cstheme="majorBidi"/>
                <w:b/>
                <w:bCs/>
              </w:rPr>
            </w:pPr>
          </w:p>
        </w:tc>
      </w:tr>
      <w:tr w:rsidR="00AD7137" w:rsidRPr="003D5EC9" w14:paraId="507C7341" w14:textId="77777777" w:rsidTr="003D5EC9">
        <w:trPr>
          <w:trHeight w:val="20"/>
        </w:trPr>
        <w:tc>
          <w:tcPr>
            <w:tcW w:w="715" w:type="dxa"/>
            <w:noWrap/>
          </w:tcPr>
          <w:p w14:paraId="17461D9D" w14:textId="00F0DA3C"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77EAD2DE" w14:textId="77777777" w:rsidR="00AD7137" w:rsidRPr="003D5EC9" w:rsidRDefault="00AD7137" w:rsidP="00AF3EF3">
            <w:pPr>
              <w:rPr>
                <w:rFonts w:asciiTheme="majorBidi" w:hAnsiTheme="majorBidi" w:cstheme="majorBidi"/>
              </w:rPr>
            </w:pPr>
            <w:r w:rsidRPr="003D5EC9">
              <w:rPr>
                <w:rFonts w:asciiTheme="majorBidi" w:hAnsiTheme="majorBidi" w:cstheme="majorBidi"/>
              </w:rPr>
              <w:t>1.04</w:t>
            </w:r>
          </w:p>
        </w:tc>
        <w:tc>
          <w:tcPr>
            <w:tcW w:w="1640" w:type="dxa"/>
            <w:hideMark/>
          </w:tcPr>
          <w:p w14:paraId="06A88FC1" w14:textId="77777777" w:rsidR="00AD7137" w:rsidRPr="003D5EC9" w:rsidRDefault="00AD7137" w:rsidP="00AF3EF3">
            <w:pPr>
              <w:rPr>
                <w:rFonts w:asciiTheme="majorBidi" w:hAnsiTheme="majorBidi" w:cstheme="majorBidi"/>
              </w:rPr>
            </w:pPr>
            <w:r w:rsidRPr="003D5EC9">
              <w:rPr>
                <w:rFonts w:asciiTheme="majorBidi" w:hAnsiTheme="majorBidi" w:cstheme="majorBidi"/>
              </w:rPr>
              <w:t>293.0987</w:t>
            </w:r>
          </w:p>
        </w:tc>
        <w:tc>
          <w:tcPr>
            <w:tcW w:w="1024" w:type="dxa"/>
            <w:hideMark/>
          </w:tcPr>
          <w:p w14:paraId="0B9F9165" w14:textId="77777777" w:rsidR="00AD7137" w:rsidRPr="003D5EC9" w:rsidRDefault="00AD7137" w:rsidP="00AF3EF3">
            <w:pPr>
              <w:rPr>
                <w:rFonts w:asciiTheme="majorBidi" w:hAnsiTheme="majorBidi" w:cstheme="majorBidi"/>
              </w:rPr>
            </w:pPr>
            <w:r w:rsidRPr="003D5EC9">
              <w:rPr>
                <w:rFonts w:asciiTheme="majorBidi" w:hAnsiTheme="majorBidi" w:cstheme="majorBidi"/>
              </w:rPr>
              <w:t>1.1</w:t>
            </w:r>
          </w:p>
        </w:tc>
        <w:tc>
          <w:tcPr>
            <w:tcW w:w="1589" w:type="dxa"/>
            <w:hideMark/>
          </w:tcPr>
          <w:p w14:paraId="03997E9A"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329A822F"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10</w:t>
            </w:r>
            <w:r w:rsidRPr="003D5EC9">
              <w:rPr>
                <w:rFonts w:asciiTheme="majorBidi" w:hAnsiTheme="majorBidi" w:cstheme="majorBidi"/>
              </w:rPr>
              <w:t>H</w:t>
            </w:r>
            <w:r w:rsidRPr="003D5EC9">
              <w:rPr>
                <w:rFonts w:asciiTheme="majorBidi" w:hAnsiTheme="majorBidi" w:cstheme="majorBidi"/>
                <w:vertAlign w:val="subscript"/>
              </w:rPr>
              <w:t>18</w:t>
            </w:r>
            <w:r w:rsidRPr="003D5EC9">
              <w:rPr>
                <w:rFonts w:asciiTheme="majorBidi" w:hAnsiTheme="majorBidi" w:cstheme="majorBidi"/>
              </w:rPr>
              <w:t>N</w:t>
            </w:r>
            <w:r w:rsidRPr="003D5EC9">
              <w:rPr>
                <w:rFonts w:asciiTheme="majorBidi" w:hAnsiTheme="majorBidi" w:cstheme="majorBidi"/>
                <w:vertAlign w:val="subscript"/>
              </w:rPr>
              <w:t>2</w:t>
            </w:r>
            <w:r w:rsidRPr="003D5EC9">
              <w:rPr>
                <w:rFonts w:asciiTheme="majorBidi" w:hAnsiTheme="majorBidi" w:cstheme="majorBidi"/>
              </w:rPr>
              <w:t>O</w:t>
            </w:r>
            <w:r w:rsidRPr="003D5EC9">
              <w:rPr>
                <w:rFonts w:asciiTheme="majorBidi" w:hAnsiTheme="majorBidi" w:cstheme="majorBidi"/>
                <w:vertAlign w:val="subscript"/>
              </w:rPr>
              <w:t>8</w:t>
            </w:r>
          </w:p>
        </w:tc>
        <w:tc>
          <w:tcPr>
            <w:tcW w:w="2542" w:type="dxa"/>
            <w:hideMark/>
          </w:tcPr>
          <w:p w14:paraId="6C810D4D" w14:textId="77777777" w:rsidR="00AD7137" w:rsidRPr="003D5EC9" w:rsidRDefault="00AD7137" w:rsidP="00AF3EF3">
            <w:pPr>
              <w:rPr>
                <w:rFonts w:asciiTheme="majorBidi" w:hAnsiTheme="majorBidi" w:cstheme="majorBidi"/>
              </w:rPr>
            </w:pPr>
            <w:r w:rsidRPr="003D5EC9">
              <w:rPr>
                <w:rFonts w:asciiTheme="majorBidi" w:hAnsiTheme="majorBidi" w:cstheme="majorBidi"/>
              </w:rPr>
              <w:t>204.0519, 174.0403, 132.0290</w:t>
            </w:r>
          </w:p>
        </w:tc>
        <w:tc>
          <w:tcPr>
            <w:tcW w:w="3398" w:type="dxa"/>
            <w:hideMark/>
          </w:tcPr>
          <w:p w14:paraId="2DE84713" w14:textId="77777777" w:rsidR="00AD7137" w:rsidRPr="003D5EC9" w:rsidRDefault="00AD7137" w:rsidP="00AF3EF3">
            <w:pPr>
              <w:rPr>
                <w:rFonts w:asciiTheme="majorBidi" w:hAnsiTheme="majorBidi" w:cstheme="majorBidi"/>
              </w:rPr>
            </w:pPr>
            <w:r w:rsidRPr="003D5EC9">
              <w:rPr>
                <w:rFonts w:asciiTheme="majorBidi" w:hAnsiTheme="majorBidi" w:cstheme="majorBidi"/>
              </w:rPr>
              <w:t>Hexosyl-asparagine</w:t>
            </w:r>
          </w:p>
        </w:tc>
        <w:tc>
          <w:tcPr>
            <w:tcW w:w="405" w:type="dxa"/>
          </w:tcPr>
          <w:p w14:paraId="42FB605F" w14:textId="77777777" w:rsidR="00AD7137" w:rsidRPr="003D5EC9" w:rsidRDefault="00AD7137" w:rsidP="00AF3EF3">
            <w:pPr>
              <w:rPr>
                <w:rFonts w:asciiTheme="majorBidi" w:hAnsiTheme="majorBidi" w:cstheme="majorBidi"/>
              </w:rPr>
            </w:pPr>
          </w:p>
        </w:tc>
        <w:tc>
          <w:tcPr>
            <w:tcW w:w="405" w:type="dxa"/>
          </w:tcPr>
          <w:p w14:paraId="40ACE664" w14:textId="77777777" w:rsidR="00AD7137" w:rsidRPr="003D5EC9" w:rsidRDefault="00AD7137" w:rsidP="00AF3EF3">
            <w:pPr>
              <w:rPr>
                <w:rFonts w:asciiTheme="majorBidi" w:hAnsiTheme="majorBidi" w:cstheme="majorBidi"/>
              </w:rPr>
            </w:pPr>
          </w:p>
        </w:tc>
        <w:tc>
          <w:tcPr>
            <w:tcW w:w="405" w:type="dxa"/>
          </w:tcPr>
          <w:p w14:paraId="440F67EA" w14:textId="77777777" w:rsidR="00AD7137" w:rsidRPr="003D5EC9" w:rsidRDefault="00AD7137" w:rsidP="00AF3EF3">
            <w:pPr>
              <w:rPr>
                <w:rFonts w:asciiTheme="majorBidi" w:hAnsiTheme="majorBidi" w:cstheme="majorBidi"/>
              </w:rPr>
            </w:pPr>
          </w:p>
        </w:tc>
        <w:tc>
          <w:tcPr>
            <w:tcW w:w="405" w:type="dxa"/>
          </w:tcPr>
          <w:p w14:paraId="1E1250D4" w14:textId="77777777" w:rsidR="00AD7137" w:rsidRPr="003D5EC9" w:rsidRDefault="00AD7137" w:rsidP="00AF3EF3">
            <w:pPr>
              <w:rPr>
                <w:rFonts w:asciiTheme="majorBidi" w:hAnsiTheme="majorBidi" w:cstheme="majorBidi"/>
              </w:rPr>
            </w:pPr>
          </w:p>
        </w:tc>
        <w:tc>
          <w:tcPr>
            <w:tcW w:w="405" w:type="dxa"/>
          </w:tcPr>
          <w:p w14:paraId="3FB3A02B" w14:textId="77777777" w:rsidR="00AD7137" w:rsidRPr="003D5EC9" w:rsidRDefault="00AD7137" w:rsidP="00AF3EF3">
            <w:pPr>
              <w:rPr>
                <w:rFonts w:asciiTheme="majorBidi" w:hAnsiTheme="majorBidi" w:cstheme="majorBidi"/>
              </w:rPr>
            </w:pPr>
          </w:p>
        </w:tc>
        <w:tc>
          <w:tcPr>
            <w:tcW w:w="405" w:type="dxa"/>
          </w:tcPr>
          <w:p w14:paraId="69147293" w14:textId="77777777" w:rsidR="00AD7137" w:rsidRPr="003D5EC9" w:rsidRDefault="00AD7137" w:rsidP="00AF3EF3">
            <w:pPr>
              <w:rPr>
                <w:rFonts w:asciiTheme="majorBidi" w:hAnsiTheme="majorBidi" w:cstheme="majorBidi"/>
              </w:rPr>
            </w:pPr>
          </w:p>
        </w:tc>
      </w:tr>
      <w:tr w:rsidR="00AD7137" w:rsidRPr="003D5EC9" w14:paraId="47EB4E99" w14:textId="77777777" w:rsidTr="003D5EC9">
        <w:trPr>
          <w:trHeight w:val="20"/>
        </w:trPr>
        <w:tc>
          <w:tcPr>
            <w:tcW w:w="715" w:type="dxa"/>
            <w:noWrap/>
          </w:tcPr>
          <w:p w14:paraId="515E5622" w14:textId="32F0D004"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2B1B482B" w14:textId="77777777" w:rsidR="00AD7137" w:rsidRPr="003D5EC9" w:rsidRDefault="00AD7137" w:rsidP="00AF3EF3">
            <w:pPr>
              <w:rPr>
                <w:rFonts w:asciiTheme="majorBidi" w:hAnsiTheme="majorBidi" w:cstheme="majorBidi"/>
              </w:rPr>
            </w:pPr>
            <w:r w:rsidRPr="003D5EC9">
              <w:rPr>
                <w:rFonts w:asciiTheme="majorBidi" w:hAnsiTheme="majorBidi" w:cstheme="majorBidi"/>
              </w:rPr>
              <w:t>1.63</w:t>
            </w:r>
          </w:p>
        </w:tc>
        <w:tc>
          <w:tcPr>
            <w:tcW w:w="1640" w:type="dxa"/>
            <w:hideMark/>
          </w:tcPr>
          <w:p w14:paraId="50AC7016" w14:textId="77777777" w:rsidR="00AD7137" w:rsidRPr="003D5EC9" w:rsidRDefault="00AD7137" w:rsidP="00AF3EF3">
            <w:pPr>
              <w:rPr>
                <w:rFonts w:asciiTheme="majorBidi" w:hAnsiTheme="majorBidi" w:cstheme="majorBidi"/>
              </w:rPr>
            </w:pPr>
            <w:r w:rsidRPr="003D5EC9">
              <w:rPr>
                <w:rFonts w:asciiTheme="majorBidi" w:hAnsiTheme="majorBidi" w:cstheme="majorBidi"/>
              </w:rPr>
              <w:t>342.1193</w:t>
            </w:r>
          </w:p>
        </w:tc>
        <w:tc>
          <w:tcPr>
            <w:tcW w:w="1024" w:type="dxa"/>
            <w:hideMark/>
          </w:tcPr>
          <w:p w14:paraId="0254ED5D" w14:textId="77777777" w:rsidR="00AD7137" w:rsidRPr="003D5EC9" w:rsidRDefault="00AD7137" w:rsidP="00AF3EF3">
            <w:pPr>
              <w:rPr>
                <w:rFonts w:asciiTheme="majorBidi" w:hAnsiTheme="majorBidi" w:cstheme="majorBidi"/>
              </w:rPr>
            </w:pPr>
            <w:r w:rsidRPr="003D5EC9">
              <w:rPr>
                <w:rFonts w:asciiTheme="majorBidi" w:hAnsiTheme="majorBidi" w:cstheme="majorBidi"/>
              </w:rPr>
              <w:t>0.3</w:t>
            </w:r>
          </w:p>
        </w:tc>
        <w:tc>
          <w:tcPr>
            <w:tcW w:w="1589" w:type="dxa"/>
            <w:hideMark/>
          </w:tcPr>
          <w:p w14:paraId="0F22B572"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419793C8"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15</w:t>
            </w:r>
            <w:r w:rsidRPr="003D5EC9">
              <w:rPr>
                <w:rFonts w:asciiTheme="majorBidi" w:hAnsiTheme="majorBidi" w:cstheme="majorBidi"/>
              </w:rPr>
              <w:t>H</w:t>
            </w:r>
            <w:r w:rsidRPr="003D5EC9">
              <w:rPr>
                <w:rFonts w:asciiTheme="majorBidi" w:hAnsiTheme="majorBidi" w:cstheme="majorBidi"/>
                <w:vertAlign w:val="subscript"/>
              </w:rPr>
              <w:t>21</w:t>
            </w:r>
            <w:r w:rsidRPr="003D5EC9">
              <w:rPr>
                <w:rFonts w:asciiTheme="majorBidi" w:hAnsiTheme="majorBidi" w:cstheme="majorBidi"/>
              </w:rPr>
              <w:t>NO</w:t>
            </w:r>
            <w:r w:rsidRPr="003D5EC9">
              <w:rPr>
                <w:rFonts w:asciiTheme="majorBidi" w:hAnsiTheme="majorBidi" w:cstheme="majorBidi"/>
                <w:vertAlign w:val="subscript"/>
              </w:rPr>
              <w:t>8</w:t>
            </w:r>
          </w:p>
        </w:tc>
        <w:tc>
          <w:tcPr>
            <w:tcW w:w="2542" w:type="dxa"/>
            <w:hideMark/>
          </w:tcPr>
          <w:p w14:paraId="6F0D476E" w14:textId="77777777" w:rsidR="00AD7137" w:rsidRPr="003D5EC9" w:rsidRDefault="00AD7137" w:rsidP="00AF3EF3">
            <w:pPr>
              <w:rPr>
                <w:rFonts w:asciiTheme="majorBidi" w:hAnsiTheme="majorBidi" w:cstheme="majorBidi"/>
              </w:rPr>
            </w:pPr>
            <w:r w:rsidRPr="003D5EC9">
              <w:rPr>
                <w:rFonts w:asciiTheme="majorBidi" w:hAnsiTheme="majorBidi" w:cstheme="majorBidi"/>
              </w:rPr>
              <w:t>180.0666</w:t>
            </w:r>
          </w:p>
        </w:tc>
        <w:tc>
          <w:tcPr>
            <w:tcW w:w="3398" w:type="dxa"/>
            <w:hideMark/>
          </w:tcPr>
          <w:p w14:paraId="6B7A36C0" w14:textId="77777777" w:rsidR="00AD7137" w:rsidRPr="003D5EC9" w:rsidRDefault="00AD7137" w:rsidP="00AF3EF3">
            <w:pPr>
              <w:rPr>
                <w:rFonts w:asciiTheme="majorBidi" w:hAnsiTheme="majorBidi" w:cstheme="majorBidi"/>
              </w:rPr>
            </w:pPr>
            <w:r w:rsidRPr="003D5EC9">
              <w:rPr>
                <w:rFonts w:asciiTheme="majorBidi" w:hAnsiTheme="majorBidi" w:cstheme="majorBidi"/>
                <w:i/>
                <w:iCs/>
              </w:rPr>
              <w:t>N</w:t>
            </w:r>
            <w:r w:rsidRPr="003D5EC9">
              <w:rPr>
                <w:rFonts w:asciiTheme="majorBidi" w:hAnsiTheme="majorBidi" w:cstheme="majorBidi"/>
              </w:rPr>
              <w:t xml:space="preserve">-(1-Deoxy-1-fructosyl) tyrosine </w:t>
            </w:r>
          </w:p>
        </w:tc>
        <w:tc>
          <w:tcPr>
            <w:tcW w:w="405" w:type="dxa"/>
          </w:tcPr>
          <w:p w14:paraId="4A936440" w14:textId="77777777" w:rsidR="00AD7137" w:rsidRPr="003D5EC9" w:rsidRDefault="00AD7137" w:rsidP="00AF3EF3">
            <w:pPr>
              <w:rPr>
                <w:rFonts w:asciiTheme="majorBidi" w:hAnsiTheme="majorBidi" w:cstheme="majorBidi"/>
                <w:i/>
                <w:iCs/>
              </w:rPr>
            </w:pPr>
          </w:p>
        </w:tc>
        <w:tc>
          <w:tcPr>
            <w:tcW w:w="405" w:type="dxa"/>
          </w:tcPr>
          <w:p w14:paraId="1379D8E0" w14:textId="77777777" w:rsidR="00AD7137" w:rsidRPr="003D5EC9" w:rsidRDefault="00AD7137" w:rsidP="00AF3EF3">
            <w:pPr>
              <w:rPr>
                <w:rFonts w:asciiTheme="majorBidi" w:hAnsiTheme="majorBidi" w:cstheme="majorBidi"/>
                <w:i/>
                <w:iCs/>
              </w:rPr>
            </w:pPr>
          </w:p>
        </w:tc>
        <w:tc>
          <w:tcPr>
            <w:tcW w:w="405" w:type="dxa"/>
          </w:tcPr>
          <w:p w14:paraId="4481B2E3" w14:textId="77777777" w:rsidR="00AD7137" w:rsidRPr="003D5EC9" w:rsidRDefault="00AD7137" w:rsidP="00AF3EF3">
            <w:pPr>
              <w:rPr>
                <w:rFonts w:asciiTheme="majorBidi" w:hAnsiTheme="majorBidi" w:cstheme="majorBidi"/>
                <w:i/>
                <w:iCs/>
              </w:rPr>
            </w:pPr>
            <w:r w:rsidRPr="003D5EC9">
              <w:rPr>
                <w:rFonts w:asciiTheme="majorBidi" w:hAnsiTheme="majorBidi" w:cstheme="majorBidi"/>
                <w:sz w:val="20"/>
                <w:szCs w:val="20"/>
                <w:lang w:val="en-US"/>
              </w:rPr>
              <w:t>√</w:t>
            </w:r>
          </w:p>
        </w:tc>
        <w:tc>
          <w:tcPr>
            <w:tcW w:w="405" w:type="dxa"/>
          </w:tcPr>
          <w:p w14:paraId="3EB87A11" w14:textId="77777777" w:rsidR="00AD7137" w:rsidRPr="003D5EC9" w:rsidRDefault="00AD7137" w:rsidP="00AF3EF3">
            <w:pPr>
              <w:rPr>
                <w:rFonts w:asciiTheme="majorBidi" w:hAnsiTheme="majorBidi" w:cstheme="majorBidi"/>
                <w:i/>
                <w:iCs/>
              </w:rPr>
            </w:pPr>
          </w:p>
        </w:tc>
        <w:tc>
          <w:tcPr>
            <w:tcW w:w="405" w:type="dxa"/>
          </w:tcPr>
          <w:p w14:paraId="462FC294" w14:textId="77777777" w:rsidR="00AD7137" w:rsidRPr="003D5EC9" w:rsidRDefault="00AD7137" w:rsidP="00AF3EF3">
            <w:pPr>
              <w:rPr>
                <w:rFonts w:asciiTheme="majorBidi" w:hAnsiTheme="majorBidi" w:cstheme="majorBidi"/>
                <w:i/>
                <w:iCs/>
              </w:rPr>
            </w:pPr>
          </w:p>
        </w:tc>
        <w:tc>
          <w:tcPr>
            <w:tcW w:w="405" w:type="dxa"/>
          </w:tcPr>
          <w:p w14:paraId="314890E4" w14:textId="77777777" w:rsidR="00AD7137" w:rsidRPr="003D5EC9" w:rsidRDefault="00AD7137" w:rsidP="00AF3EF3">
            <w:pPr>
              <w:rPr>
                <w:rFonts w:asciiTheme="majorBidi" w:hAnsiTheme="majorBidi" w:cstheme="majorBidi"/>
                <w:i/>
                <w:iCs/>
              </w:rPr>
            </w:pPr>
          </w:p>
        </w:tc>
      </w:tr>
      <w:tr w:rsidR="00AD7137" w:rsidRPr="003D5EC9" w14:paraId="4CCEEECB" w14:textId="77777777" w:rsidTr="003D5EC9">
        <w:trPr>
          <w:trHeight w:val="20"/>
        </w:trPr>
        <w:tc>
          <w:tcPr>
            <w:tcW w:w="715" w:type="dxa"/>
            <w:noWrap/>
          </w:tcPr>
          <w:p w14:paraId="29332045" w14:textId="5B690757"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2969C4FE" w14:textId="77777777" w:rsidR="00AD7137" w:rsidRPr="003D5EC9" w:rsidRDefault="00AD7137" w:rsidP="00AF3EF3">
            <w:pPr>
              <w:rPr>
                <w:rFonts w:asciiTheme="majorBidi" w:hAnsiTheme="majorBidi" w:cstheme="majorBidi"/>
              </w:rPr>
            </w:pPr>
            <w:r w:rsidRPr="003D5EC9">
              <w:rPr>
                <w:rFonts w:asciiTheme="majorBidi" w:hAnsiTheme="majorBidi" w:cstheme="majorBidi"/>
              </w:rPr>
              <w:t>2.00</w:t>
            </w:r>
          </w:p>
        </w:tc>
        <w:tc>
          <w:tcPr>
            <w:tcW w:w="1640" w:type="dxa"/>
            <w:hideMark/>
          </w:tcPr>
          <w:p w14:paraId="59B71A84" w14:textId="77777777" w:rsidR="00AD7137" w:rsidRPr="003D5EC9" w:rsidRDefault="00AD7137" w:rsidP="00AF3EF3">
            <w:pPr>
              <w:rPr>
                <w:rFonts w:asciiTheme="majorBidi" w:hAnsiTheme="majorBidi" w:cstheme="majorBidi"/>
              </w:rPr>
            </w:pPr>
            <w:r w:rsidRPr="003D5EC9">
              <w:rPr>
                <w:rFonts w:asciiTheme="majorBidi" w:hAnsiTheme="majorBidi" w:cstheme="majorBidi"/>
              </w:rPr>
              <w:t>292.1398</w:t>
            </w:r>
          </w:p>
        </w:tc>
        <w:tc>
          <w:tcPr>
            <w:tcW w:w="1024" w:type="dxa"/>
            <w:hideMark/>
          </w:tcPr>
          <w:p w14:paraId="6081166A" w14:textId="77777777" w:rsidR="00AD7137" w:rsidRPr="003D5EC9" w:rsidRDefault="00AD7137" w:rsidP="00AF3EF3">
            <w:pPr>
              <w:rPr>
                <w:rFonts w:asciiTheme="majorBidi" w:hAnsiTheme="majorBidi" w:cstheme="majorBidi"/>
              </w:rPr>
            </w:pPr>
            <w:r w:rsidRPr="003D5EC9">
              <w:rPr>
                <w:rFonts w:asciiTheme="majorBidi" w:hAnsiTheme="majorBidi" w:cstheme="majorBidi"/>
              </w:rPr>
              <w:t>1.4</w:t>
            </w:r>
          </w:p>
        </w:tc>
        <w:tc>
          <w:tcPr>
            <w:tcW w:w="1589" w:type="dxa"/>
            <w:hideMark/>
          </w:tcPr>
          <w:p w14:paraId="5345BFE4"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35DF706F"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12</w:t>
            </w:r>
            <w:r w:rsidRPr="003D5EC9">
              <w:rPr>
                <w:rFonts w:asciiTheme="majorBidi" w:hAnsiTheme="majorBidi" w:cstheme="majorBidi"/>
              </w:rPr>
              <w:t>H</w:t>
            </w:r>
            <w:r w:rsidRPr="003D5EC9">
              <w:rPr>
                <w:rFonts w:asciiTheme="majorBidi" w:hAnsiTheme="majorBidi" w:cstheme="majorBidi"/>
                <w:vertAlign w:val="subscript"/>
              </w:rPr>
              <w:t>23</w:t>
            </w:r>
            <w:r w:rsidRPr="003D5EC9">
              <w:rPr>
                <w:rFonts w:asciiTheme="majorBidi" w:hAnsiTheme="majorBidi" w:cstheme="majorBidi"/>
              </w:rPr>
              <w:t>NO</w:t>
            </w:r>
            <w:r w:rsidRPr="003D5EC9">
              <w:rPr>
                <w:rFonts w:asciiTheme="majorBidi" w:hAnsiTheme="majorBidi" w:cstheme="majorBidi"/>
                <w:vertAlign w:val="subscript"/>
              </w:rPr>
              <w:t>7</w:t>
            </w:r>
          </w:p>
        </w:tc>
        <w:tc>
          <w:tcPr>
            <w:tcW w:w="2542" w:type="dxa"/>
            <w:hideMark/>
          </w:tcPr>
          <w:p w14:paraId="57E92DA9" w14:textId="77777777" w:rsidR="00AD7137" w:rsidRPr="003D5EC9" w:rsidRDefault="00AD7137" w:rsidP="00AF3EF3">
            <w:pPr>
              <w:rPr>
                <w:rFonts w:asciiTheme="majorBidi" w:hAnsiTheme="majorBidi" w:cstheme="majorBidi"/>
              </w:rPr>
            </w:pPr>
            <w:r w:rsidRPr="003D5EC9">
              <w:rPr>
                <w:rFonts w:asciiTheme="majorBidi" w:hAnsiTheme="majorBidi" w:cstheme="majorBidi"/>
              </w:rPr>
              <w:t>202.1085, 130.0874</w:t>
            </w:r>
          </w:p>
        </w:tc>
        <w:tc>
          <w:tcPr>
            <w:tcW w:w="3398" w:type="dxa"/>
            <w:hideMark/>
          </w:tcPr>
          <w:p w14:paraId="27899658" w14:textId="77777777" w:rsidR="00AD7137" w:rsidRPr="003D5EC9" w:rsidRDefault="00AD7137" w:rsidP="00AF3EF3">
            <w:pPr>
              <w:rPr>
                <w:rFonts w:asciiTheme="majorBidi" w:hAnsiTheme="majorBidi" w:cstheme="majorBidi"/>
              </w:rPr>
            </w:pPr>
            <w:r w:rsidRPr="003D5EC9">
              <w:rPr>
                <w:rFonts w:asciiTheme="majorBidi" w:hAnsiTheme="majorBidi" w:cstheme="majorBidi"/>
                <w:i/>
                <w:iCs/>
              </w:rPr>
              <w:t>N</w:t>
            </w:r>
            <w:r w:rsidRPr="003D5EC9">
              <w:rPr>
                <w:rFonts w:asciiTheme="majorBidi" w:hAnsiTheme="majorBidi" w:cstheme="majorBidi"/>
              </w:rPr>
              <w:t>-(1-Deoxy-1-fructosyl) isoleucine</w:t>
            </w:r>
          </w:p>
        </w:tc>
        <w:tc>
          <w:tcPr>
            <w:tcW w:w="405" w:type="dxa"/>
          </w:tcPr>
          <w:p w14:paraId="645981A9" w14:textId="77777777" w:rsidR="00AD7137" w:rsidRPr="003D5EC9" w:rsidRDefault="00AD7137" w:rsidP="00AF3EF3">
            <w:pPr>
              <w:rPr>
                <w:rFonts w:asciiTheme="majorBidi" w:hAnsiTheme="majorBidi" w:cstheme="majorBidi"/>
                <w:i/>
                <w:iCs/>
              </w:rPr>
            </w:pPr>
          </w:p>
        </w:tc>
        <w:tc>
          <w:tcPr>
            <w:tcW w:w="405" w:type="dxa"/>
          </w:tcPr>
          <w:p w14:paraId="58D02C79" w14:textId="77777777" w:rsidR="00AD7137" w:rsidRPr="003D5EC9" w:rsidRDefault="00AD7137" w:rsidP="00AF3EF3">
            <w:pPr>
              <w:rPr>
                <w:rFonts w:asciiTheme="majorBidi" w:hAnsiTheme="majorBidi" w:cstheme="majorBidi"/>
                <w:i/>
                <w:iCs/>
              </w:rPr>
            </w:pPr>
          </w:p>
        </w:tc>
        <w:tc>
          <w:tcPr>
            <w:tcW w:w="405" w:type="dxa"/>
          </w:tcPr>
          <w:p w14:paraId="4547165E" w14:textId="77777777" w:rsidR="00AD7137" w:rsidRPr="003D5EC9" w:rsidRDefault="00AD7137" w:rsidP="00AF3EF3">
            <w:pPr>
              <w:rPr>
                <w:rFonts w:asciiTheme="majorBidi" w:hAnsiTheme="majorBidi" w:cstheme="majorBidi"/>
                <w:i/>
                <w:iCs/>
              </w:rPr>
            </w:pPr>
            <w:r w:rsidRPr="003D5EC9">
              <w:rPr>
                <w:rFonts w:asciiTheme="majorBidi" w:hAnsiTheme="majorBidi" w:cstheme="majorBidi"/>
                <w:sz w:val="20"/>
                <w:szCs w:val="20"/>
                <w:lang w:val="en-US"/>
              </w:rPr>
              <w:t>√</w:t>
            </w:r>
          </w:p>
        </w:tc>
        <w:tc>
          <w:tcPr>
            <w:tcW w:w="405" w:type="dxa"/>
          </w:tcPr>
          <w:p w14:paraId="5331EA04" w14:textId="77777777" w:rsidR="00AD7137" w:rsidRPr="003D5EC9" w:rsidRDefault="00AD7137" w:rsidP="00AF3EF3">
            <w:pPr>
              <w:rPr>
                <w:rFonts w:asciiTheme="majorBidi" w:hAnsiTheme="majorBidi" w:cstheme="majorBidi"/>
                <w:i/>
                <w:iCs/>
              </w:rPr>
            </w:pPr>
            <w:r w:rsidRPr="003D5EC9">
              <w:rPr>
                <w:rFonts w:asciiTheme="majorBidi" w:hAnsiTheme="majorBidi" w:cstheme="majorBidi"/>
                <w:sz w:val="20"/>
                <w:szCs w:val="20"/>
                <w:lang w:val="en-US"/>
              </w:rPr>
              <w:t>√</w:t>
            </w:r>
          </w:p>
        </w:tc>
        <w:tc>
          <w:tcPr>
            <w:tcW w:w="405" w:type="dxa"/>
          </w:tcPr>
          <w:p w14:paraId="3CEB7B70" w14:textId="77777777" w:rsidR="00AD7137" w:rsidRPr="003D5EC9" w:rsidRDefault="00AD7137" w:rsidP="00AF3EF3">
            <w:pPr>
              <w:rPr>
                <w:rFonts w:asciiTheme="majorBidi" w:hAnsiTheme="majorBidi" w:cstheme="majorBidi"/>
                <w:i/>
                <w:iCs/>
              </w:rPr>
            </w:pPr>
          </w:p>
        </w:tc>
        <w:tc>
          <w:tcPr>
            <w:tcW w:w="405" w:type="dxa"/>
          </w:tcPr>
          <w:p w14:paraId="30EB4551" w14:textId="77777777" w:rsidR="00AD7137" w:rsidRPr="003D5EC9" w:rsidRDefault="00AD7137" w:rsidP="00AF3EF3">
            <w:pPr>
              <w:rPr>
                <w:rFonts w:asciiTheme="majorBidi" w:hAnsiTheme="majorBidi" w:cstheme="majorBidi"/>
                <w:i/>
                <w:iCs/>
              </w:rPr>
            </w:pPr>
          </w:p>
        </w:tc>
      </w:tr>
      <w:tr w:rsidR="00AD7137" w:rsidRPr="003D5EC9" w14:paraId="4D272E8D" w14:textId="77777777" w:rsidTr="003D5EC9">
        <w:trPr>
          <w:trHeight w:val="20"/>
        </w:trPr>
        <w:tc>
          <w:tcPr>
            <w:tcW w:w="715" w:type="dxa"/>
            <w:noWrap/>
          </w:tcPr>
          <w:p w14:paraId="39ABCEB1" w14:textId="674B6A6F"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0F253A30" w14:textId="77777777" w:rsidR="00AD7137" w:rsidRPr="003D5EC9" w:rsidRDefault="00AD7137" w:rsidP="00AF3EF3">
            <w:pPr>
              <w:rPr>
                <w:rFonts w:asciiTheme="majorBidi" w:hAnsiTheme="majorBidi" w:cstheme="majorBidi"/>
              </w:rPr>
            </w:pPr>
            <w:r w:rsidRPr="003D5EC9">
              <w:rPr>
                <w:rFonts w:asciiTheme="majorBidi" w:hAnsiTheme="majorBidi" w:cstheme="majorBidi"/>
              </w:rPr>
              <w:t>3.09</w:t>
            </w:r>
          </w:p>
        </w:tc>
        <w:tc>
          <w:tcPr>
            <w:tcW w:w="1640" w:type="dxa"/>
            <w:hideMark/>
          </w:tcPr>
          <w:p w14:paraId="22360DC5" w14:textId="77777777" w:rsidR="00AD7137" w:rsidRPr="003D5EC9" w:rsidRDefault="00AD7137" w:rsidP="00AF3EF3">
            <w:pPr>
              <w:rPr>
                <w:rFonts w:asciiTheme="majorBidi" w:hAnsiTheme="majorBidi" w:cstheme="majorBidi"/>
              </w:rPr>
            </w:pPr>
            <w:r w:rsidRPr="003D5EC9">
              <w:rPr>
                <w:rFonts w:asciiTheme="majorBidi" w:hAnsiTheme="majorBidi" w:cstheme="majorBidi"/>
              </w:rPr>
              <w:t>166.0868</w:t>
            </w:r>
          </w:p>
        </w:tc>
        <w:tc>
          <w:tcPr>
            <w:tcW w:w="1024" w:type="dxa"/>
            <w:hideMark/>
          </w:tcPr>
          <w:p w14:paraId="0EBAF93D" w14:textId="77777777" w:rsidR="00AD7137" w:rsidRPr="003D5EC9" w:rsidRDefault="00AD7137" w:rsidP="00AF3EF3">
            <w:pPr>
              <w:rPr>
                <w:rFonts w:asciiTheme="majorBidi" w:hAnsiTheme="majorBidi" w:cstheme="majorBidi"/>
              </w:rPr>
            </w:pPr>
            <w:r w:rsidRPr="003D5EC9">
              <w:rPr>
                <w:rFonts w:asciiTheme="majorBidi" w:hAnsiTheme="majorBidi" w:cstheme="majorBidi"/>
              </w:rPr>
              <w:t>-3.1</w:t>
            </w:r>
          </w:p>
        </w:tc>
        <w:tc>
          <w:tcPr>
            <w:tcW w:w="1589" w:type="dxa"/>
            <w:hideMark/>
          </w:tcPr>
          <w:p w14:paraId="35F85541"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12EB6C04"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9</w:t>
            </w:r>
            <w:r w:rsidRPr="003D5EC9">
              <w:rPr>
                <w:rFonts w:asciiTheme="majorBidi" w:hAnsiTheme="majorBidi" w:cstheme="majorBidi"/>
              </w:rPr>
              <w:t>H</w:t>
            </w:r>
            <w:r w:rsidRPr="003D5EC9">
              <w:rPr>
                <w:rFonts w:asciiTheme="majorBidi" w:hAnsiTheme="majorBidi" w:cstheme="majorBidi"/>
                <w:vertAlign w:val="subscript"/>
              </w:rPr>
              <w:t>11</w:t>
            </w:r>
            <w:r w:rsidRPr="003D5EC9">
              <w:rPr>
                <w:rFonts w:asciiTheme="majorBidi" w:hAnsiTheme="majorBidi" w:cstheme="majorBidi"/>
              </w:rPr>
              <w:t>NO</w:t>
            </w:r>
            <w:r w:rsidRPr="003D5EC9">
              <w:rPr>
                <w:rFonts w:asciiTheme="majorBidi" w:hAnsiTheme="majorBidi" w:cstheme="majorBidi"/>
                <w:vertAlign w:val="subscript"/>
              </w:rPr>
              <w:t>2</w:t>
            </w:r>
          </w:p>
        </w:tc>
        <w:tc>
          <w:tcPr>
            <w:tcW w:w="2542" w:type="dxa"/>
            <w:hideMark/>
          </w:tcPr>
          <w:p w14:paraId="6C9BA147" w14:textId="77777777" w:rsidR="00AD7137" w:rsidRPr="003D5EC9" w:rsidRDefault="00AD7137" w:rsidP="00AF3EF3">
            <w:pPr>
              <w:rPr>
                <w:rFonts w:asciiTheme="majorBidi" w:hAnsiTheme="majorBidi" w:cstheme="majorBidi"/>
              </w:rPr>
            </w:pPr>
            <w:r w:rsidRPr="003D5EC9">
              <w:rPr>
                <w:rFonts w:asciiTheme="majorBidi" w:hAnsiTheme="majorBidi" w:cstheme="majorBidi"/>
              </w:rPr>
              <w:t>120.0808, 149.0597</w:t>
            </w:r>
          </w:p>
        </w:tc>
        <w:tc>
          <w:tcPr>
            <w:tcW w:w="3398" w:type="dxa"/>
            <w:hideMark/>
          </w:tcPr>
          <w:p w14:paraId="29871A1B" w14:textId="77777777" w:rsidR="00AD7137" w:rsidRPr="003D5EC9" w:rsidRDefault="00AD7137" w:rsidP="00AF3EF3">
            <w:pPr>
              <w:rPr>
                <w:rFonts w:asciiTheme="majorBidi" w:hAnsiTheme="majorBidi" w:cstheme="majorBidi"/>
              </w:rPr>
            </w:pPr>
            <w:r w:rsidRPr="003D5EC9">
              <w:rPr>
                <w:rFonts w:asciiTheme="majorBidi" w:hAnsiTheme="majorBidi" w:cstheme="majorBidi"/>
              </w:rPr>
              <w:t>Phenylalanine</w:t>
            </w:r>
          </w:p>
        </w:tc>
        <w:tc>
          <w:tcPr>
            <w:tcW w:w="405" w:type="dxa"/>
          </w:tcPr>
          <w:p w14:paraId="3F013448"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2C3F8A05"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1C9EAFD2"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0ECBC224"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39E3910E" w14:textId="77777777" w:rsidR="00AD7137" w:rsidRPr="003D5EC9" w:rsidRDefault="00AD7137" w:rsidP="00AF3EF3">
            <w:pPr>
              <w:rPr>
                <w:rFonts w:asciiTheme="majorBidi" w:hAnsiTheme="majorBidi" w:cstheme="majorBidi"/>
              </w:rPr>
            </w:pPr>
          </w:p>
        </w:tc>
        <w:tc>
          <w:tcPr>
            <w:tcW w:w="405" w:type="dxa"/>
          </w:tcPr>
          <w:p w14:paraId="6A40A5D8" w14:textId="77777777" w:rsidR="00AD7137" w:rsidRPr="003D5EC9" w:rsidRDefault="00AD7137" w:rsidP="00AF3EF3">
            <w:pPr>
              <w:rPr>
                <w:rFonts w:asciiTheme="majorBidi" w:hAnsiTheme="majorBidi" w:cstheme="majorBidi"/>
              </w:rPr>
            </w:pPr>
          </w:p>
        </w:tc>
      </w:tr>
      <w:tr w:rsidR="00AD7137" w:rsidRPr="003D5EC9" w14:paraId="30211AE9" w14:textId="77777777" w:rsidTr="003D5EC9">
        <w:trPr>
          <w:trHeight w:val="20"/>
        </w:trPr>
        <w:tc>
          <w:tcPr>
            <w:tcW w:w="715" w:type="dxa"/>
            <w:noWrap/>
          </w:tcPr>
          <w:p w14:paraId="7331C451" w14:textId="533F13F7"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5745433F" w14:textId="77777777" w:rsidR="00AD7137" w:rsidRPr="003D5EC9" w:rsidRDefault="00AD7137" w:rsidP="00AF3EF3">
            <w:pPr>
              <w:rPr>
                <w:rFonts w:asciiTheme="majorBidi" w:hAnsiTheme="majorBidi" w:cstheme="majorBidi"/>
              </w:rPr>
            </w:pPr>
            <w:r w:rsidRPr="003D5EC9">
              <w:rPr>
                <w:rFonts w:asciiTheme="majorBidi" w:hAnsiTheme="majorBidi" w:cstheme="majorBidi"/>
              </w:rPr>
              <w:t>3.25</w:t>
            </w:r>
          </w:p>
        </w:tc>
        <w:tc>
          <w:tcPr>
            <w:tcW w:w="1640" w:type="dxa"/>
            <w:hideMark/>
          </w:tcPr>
          <w:p w14:paraId="1731B06A" w14:textId="77777777" w:rsidR="00AD7137" w:rsidRPr="003D5EC9" w:rsidRDefault="00AD7137" w:rsidP="00AF3EF3">
            <w:pPr>
              <w:rPr>
                <w:rFonts w:asciiTheme="majorBidi" w:hAnsiTheme="majorBidi" w:cstheme="majorBidi"/>
              </w:rPr>
            </w:pPr>
            <w:r w:rsidRPr="003D5EC9">
              <w:rPr>
                <w:rFonts w:asciiTheme="majorBidi" w:hAnsiTheme="majorBidi" w:cstheme="majorBidi"/>
              </w:rPr>
              <w:t>326.1246</w:t>
            </w:r>
          </w:p>
        </w:tc>
        <w:tc>
          <w:tcPr>
            <w:tcW w:w="1024" w:type="dxa"/>
            <w:hideMark/>
          </w:tcPr>
          <w:p w14:paraId="684994E4" w14:textId="77777777" w:rsidR="00AD7137" w:rsidRPr="003D5EC9" w:rsidRDefault="00AD7137" w:rsidP="00AF3EF3">
            <w:pPr>
              <w:rPr>
                <w:rFonts w:asciiTheme="majorBidi" w:hAnsiTheme="majorBidi" w:cstheme="majorBidi"/>
              </w:rPr>
            </w:pPr>
            <w:r w:rsidRPr="003D5EC9">
              <w:rPr>
                <w:rFonts w:asciiTheme="majorBidi" w:hAnsiTheme="majorBidi" w:cstheme="majorBidi"/>
              </w:rPr>
              <w:t>-0.3</w:t>
            </w:r>
          </w:p>
        </w:tc>
        <w:tc>
          <w:tcPr>
            <w:tcW w:w="1589" w:type="dxa"/>
            <w:hideMark/>
          </w:tcPr>
          <w:p w14:paraId="69E1EC7B"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1B3A1BFA"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15</w:t>
            </w:r>
            <w:r w:rsidRPr="003D5EC9">
              <w:rPr>
                <w:rFonts w:asciiTheme="majorBidi" w:hAnsiTheme="majorBidi" w:cstheme="majorBidi"/>
              </w:rPr>
              <w:t>H</w:t>
            </w:r>
            <w:r w:rsidRPr="003D5EC9">
              <w:rPr>
                <w:rFonts w:asciiTheme="majorBidi" w:hAnsiTheme="majorBidi" w:cstheme="majorBidi"/>
                <w:vertAlign w:val="subscript"/>
              </w:rPr>
              <w:t>21</w:t>
            </w:r>
            <w:r w:rsidRPr="003D5EC9">
              <w:rPr>
                <w:rFonts w:asciiTheme="majorBidi" w:hAnsiTheme="majorBidi" w:cstheme="majorBidi"/>
              </w:rPr>
              <w:t>NO</w:t>
            </w:r>
            <w:r w:rsidRPr="003D5EC9">
              <w:rPr>
                <w:rFonts w:asciiTheme="majorBidi" w:hAnsiTheme="majorBidi" w:cstheme="majorBidi"/>
                <w:vertAlign w:val="subscript"/>
              </w:rPr>
              <w:t>7</w:t>
            </w:r>
          </w:p>
        </w:tc>
        <w:tc>
          <w:tcPr>
            <w:tcW w:w="2542" w:type="dxa"/>
            <w:hideMark/>
          </w:tcPr>
          <w:p w14:paraId="1F5011E0" w14:textId="77777777" w:rsidR="00AD7137" w:rsidRPr="003D5EC9" w:rsidRDefault="00AD7137" w:rsidP="00AF3EF3">
            <w:pPr>
              <w:rPr>
                <w:rFonts w:asciiTheme="majorBidi" w:hAnsiTheme="majorBidi" w:cstheme="majorBidi"/>
              </w:rPr>
            </w:pPr>
            <w:r w:rsidRPr="003D5EC9">
              <w:rPr>
                <w:rFonts w:asciiTheme="majorBidi" w:hAnsiTheme="majorBidi" w:cstheme="majorBidi"/>
              </w:rPr>
              <w:t>236.0928, 206.0823, 164.0717, 147.0452</w:t>
            </w:r>
          </w:p>
        </w:tc>
        <w:tc>
          <w:tcPr>
            <w:tcW w:w="3398" w:type="dxa"/>
            <w:hideMark/>
          </w:tcPr>
          <w:p w14:paraId="5DCA7FDC" w14:textId="77777777" w:rsidR="00AD7137" w:rsidRPr="003D5EC9" w:rsidRDefault="00AD7137" w:rsidP="00AF3EF3">
            <w:pPr>
              <w:rPr>
                <w:rFonts w:asciiTheme="majorBidi" w:hAnsiTheme="majorBidi" w:cstheme="majorBidi"/>
              </w:rPr>
            </w:pPr>
            <w:r w:rsidRPr="003D5EC9">
              <w:rPr>
                <w:rFonts w:asciiTheme="majorBidi" w:hAnsiTheme="majorBidi" w:cstheme="majorBidi"/>
                <w:i/>
                <w:iCs/>
              </w:rPr>
              <w:t>N</w:t>
            </w:r>
            <w:r w:rsidRPr="003D5EC9">
              <w:rPr>
                <w:rFonts w:asciiTheme="majorBidi" w:hAnsiTheme="majorBidi" w:cstheme="majorBidi"/>
              </w:rPr>
              <w:t>-(1-Deoxy-1-fructosyl) phenylalanine</w:t>
            </w:r>
          </w:p>
        </w:tc>
        <w:tc>
          <w:tcPr>
            <w:tcW w:w="405" w:type="dxa"/>
          </w:tcPr>
          <w:p w14:paraId="3C9811AF" w14:textId="77777777" w:rsidR="00AD7137" w:rsidRPr="003D5EC9" w:rsidRDefault="00AD7137" w:rsidP="00AF3EF3">
            <w:pPr>
              <w:rPr>
                <w:rFonts w:asciiTheme="majorBidi" w:hAnsiTheme="majorBidi" w:cstheme="majorBidi"/>
                <w:i/>
                <w:iCs/>
              </w:rPr>
            </w:pPr>
          </w:p>
        </w:tc>
        <w:tc>
          <w:tcPr>
            <w:tcW w:w="405" w:type="dxa"/>
          </w:tcPr>
          <w:p w14:paraId="30EB3C98" w14:textId="77777777" w:rsidR="00AD7137" w:rsidRPr="003D5EC9" w:rsidRDefault="00AD7137" w:rsidP="00AF3EF3">
            <w:pPr>
              <w:rPr>
                <w:rFonts w:asciiTheme="majorBidi" w:hAnsiTheme="majorBidi" w:cstheme="majorBidi"/>
                <w:i/>
                <w:iCs/>
              </w:rPr>
            </w:pPr>
          </w:p>
        </w:tc>
        <w:tc>
          <w:tcPr>
            <w:tcW w:w="405" w:type="dxa"/>
          </w:tcPr>
          <w:p w14:paraId="4B805AC6" w14:textId="77777777" w:rsidR="00AD7137" w:rsidRPr="003D5EC9" w:rsidRDefault="00AD7137" w:rsidP="00AF3EF3">
            <w:pPr>
              <w:rPr>
                <w:rFonts w:asciiTheme="majorBidi" w:hAnsiTheme="majorBidi" w:cstheme="majorBidi"/>
                <w:i/>
                <w:iCs/>
              </w:rPr>
            </w:pPr>
            <w:r w:rsidRPr="003D5EC9">
              <w:rPr>
                <w:rFonts w:asciiTheme="majorBidi" w:hAnsiTheme="majorBidi" w:cstheme="majorBidi"/>
                <w:sz w:val="20"/>
                <w:szCs w:val="20"/>
                <w:lang w:val="en-US"/>
              </w:rPr>
              <w:t>√</w:t>
            </w:r>
          </w:p>
        </w:tc>
        <w:tc>
          <w:tcPr>
            <w:tcW w:w="405" w:type="dxa"/>
          </w:tcPr>
          <w:p w14:paraId="162749AE" w14:textId="77777777" w:rsidR="00AD7137" w:rsidRPr="003D5EC9" w:rsidRDefault="00AD7137" w:rsidP="00AF3EF3">
            <w:pPr>
              <w:rPr>
                <w:rFonts w:asciiTheme="majorBidi" w:hAnsiTheme="majorBidi" w:cstheme="majorBidi"/>
                <w:i/>
                <w:iCs/>
              </w:rPr>
            </w:pPr>
          </w:p>
        </w:tc>
        <w:tc>
          <w:tcPr>
            <w:tcW w:w="405" w:type="dxa"/>
          </w:tcPr>
          <w:p w14:paraId="7C425353" w14:textId="77777777" w:rsidR="00AD7137" w:rsidRPr="003D5EC9" w:rsidRDefault="00AD7137" w:rsidP="00AF3EF3">
            <w:pPr>
              <w:rPr>
                <w:rFonts w:asciiTheme="majorBidi" w:hAnsiTheme="majorBidi" w:cstheme="majorBidi"/>
                <w:i/>
                <w:iCs/>
              </w:rPr>
            </w:pPr>
          </w:p>
        </w:tc>
        <w:tc>
          <w:tcPr>
            <w:tcW w:w="405" w:type="dxa"/>
          </w:tcPr>
          <w:p w14:paraId="1783A36C" w14:textId="77777777" w:rsidR="00AD7137" w:rsidRPr="003D5EC9" w:rsidRDefault="00AD7137" w:rsidP="00AF3EF3">
            <w:pPr>
              <w:rPr>
                <w:rFonts w:asciiTheme="majorBidi" w:hAnsiTheme="majorBidi" w:cstheme="majorBidi"/>
                <w:i/>
                <w:iCs/>
              </w:rPr>
            </w:pPr>
          </w:p>
        </w:tc>
      </w:tr>
      <w:tr w:rsidR="00AD7137" w:rsidRPr="003D5EC9" w14:paraId="77D5C6E5" w14:textId="77777777" w:rsidTr="003D5EC9">
        <w:trPr>
          <w:trHeight w:val="20"/>
        </w:trPr>
        <w:tc>
          <w:tcPr>
            <w:tcW w:w="715" w:type="dxa"/>
            <w:noWrap/>
          </w:tcPr>
          <w:p w14:paraId="01122AB9" w14:textId="35EDDD4C"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30FDB906" w14:textId="77777777" w:rsidR="00AD7137" w:rsidRPr="003D5EC9" w:rsidRDefault="00AD7137" w:rsidP="00AF3EF3">
            <w:pPr>
              <w:rPr>
                <w:rFonts w:asciiTheme="majorBidi" w:hAnsiTheme="majorBidi" w:cstheme="majorBidi"/>
              </w:rPr>
            </w:pPr>
            <w:r w:rsidRPr="003D5EC9">
              <w:rPr>
                <w:rFonts w:asciiTheme="majorBidi" w:hAnsiTheme="majorBidi" w:cstheme="majorBidi"/>
              </w:rPr>
              <w:t>4.81</w:t>
            </w:r>
          </w:p>
        </w:tc>
        <w:tc>
          <w:tcPr>
            <w:tcW w:w="1640" w:type="dxa"/>
            <w:hideMark/>
          </w:tcPr>
          <w:p w14:paraId="10AFEF67" w14:textId="77777777" w:rsidR="00AD7137" w:rsidRPr="003D5EC9" w:rsidRDefault="00AD7137" w:rsidP="00AF3EF3">
            <w:pPr>
              <w:rPr>
                <w:rFonts w:asciiTheme="majorBidi" w:hAnsiTheme="majorBidi" w:cstheme="majorBidi"/>
              </w:rPr>
            </w:pPr>
            <w:r w:rsidRPr="003D5EC9">
              <w:rPr>
                <w:rFonts w:asciiTheme="majorBidi" w:hAnsiTheme="majorBidi" w:cstheme="majorBidi"/>
              </w:rPr>
              <w:t>203.0825</w:t>
            </w:r>
          </w:p>
        </w:tc>
        <w:tc>
          <w:tcPr>
            <w:tcW w:w="1024" w:type="dxa"/>
            <w:hideMark/>
          </w:tcPr>
          <w:p w14:paraId="488007B0" w14:textId="77777777" w:rsidR="00AD7137" w:rsidRPr="003D5EC9" w:rsidRDefault="00AD7137" w:rsidP="00AF3EF3">
            <w:pPr>
              <w:rPr>
                <w:rFonts w:asciiTheme="majorBidi" w:hAnsiTheme="majorBidi" w:cstheme="majorBidi"/>
              </w:rPr>
            </w:pPr>
            <w:r w:rsidRPr="003D5EC9">
              <w:rPr>
                <w:rFonts w:asciiTheme="majorBidi" w:hAnsiTheme="majorBidi" w:cstheme="majorBidi"/>
              </w:rPr>
              <w:t>0.3</w:t>
            </w:r>
          </w:p>
        </w:tc>
        <w:tc>
          <w:tcPr>
            <w:tcW w:w="1589" w:type="dxa"/>
            <w:hideMark/>
          </w:tcPr>
          <w:p w14:paraId="72B3D525"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7804EBAB"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11</w:t>
            </w:r>
            <w:r w:rsidRPr="003D5EC9">
              <w:rPr>
                <w:rFonts w:asciiTheme="majorBidi" w:hAnsiTheme="majorBidi" w:cstheme="majorBidi"/>
              </w:rPr>
              <w:t>H</w:t>
            </w:r>
            <w:r w:rsidRPr="003D5EC9">
              <w:rPr>
                <w:rFonts w:asciiTheme="majorBidi" w:hAnsiTheme="majorBidi" w:cstheme="majorBidi"/>
                <w:vertAlign w:val="subscript"/>
              </w:rPr>
              <w:t>12</w:t>
            </w:r>
            <w:r w:rsidRPr="003D5EC9">
              <w:rPr>
                <w:rFonts w:asciiTheme="majorBidi" w:hAnsiTheme="majorBidi" w:cstheme="majorBidi"/>
              </w:rPr>
              <w:t>N</w:t>
            </w:r>
            <w:r w:rsidRPr="003D5EC9">
              <w:rPr>
                <w:rFonts w:asciiTheme="majorBidi" w:hAnsiTheme="majorBidi" w:cstheme="majorBidi"/>
                <w:vertAlign w:val="subscript"/>
              </w:rPr>
              <w:t>2</w:t>
            </w:r>
            <w:r w:rsidRPr="003D5EC9">
              <w:rPr>
                <w:rFonts w:asciiTheme="majorBidi" w:hAnsiTheme="majorBidi" w:cstheme="majorBidi"/>
              </w:rPr>
              <w:t>O</w:t>
            </w:r>
            <w:r w:rsidRPr="003D5EC9">
              <w:rPr>
                <w:rFonts w:asciiTheme="majorBidi" w:hAnsiTheme="majorBidi" w:cstheme="majorBidi"/>
                <w:vertAlign w:val="subscript"/>
              </w:rPr>
              <w:t>2</w:t>
            </w:r>
          </w:p>
        </w:tc>
        <w:tc>
          <w:tcPr>
            <w:tcW w:w="2542" w:type="dxa"/>
            <w:hideMark/>
          </w:tcPr>
          <w:p w14:paraId="6FD1E971" w14:textId="77777777" w:rsidR="00AD7137" w:rsidRPr="003D5EC9" w:rsidRDefault="00AD7137" w:rsidP="00AF3EF3">
            <w:pPr>
              <w:rPr>
                <w:rFonts w:asciiTheme="majorBidi" w:hAnsiTheme="majorBidi" w:cstheme="majorBidi"/>
              </w:rPr>
            </w:pPr>
            <w:r w:rsidRPr="003D5EC9">
              <w:rPr>
                <w:rFonts w:asciiTheme="majorBidi" w:hAnsiTheme="majorBidi" w:cstheme="majorBidi"/>
              </w:rPr>
              <w:t>142.0662, 116.0506</w:t>
            </w:r>
          </w:p>
        </w:tc>
        <w:tc>
          <w:tcPr>
            <w:tcW w:w="3398" w:type="dxa"/>
            <w:hideMark/>
          </w:tcPr>
          <w:p w14:paraId="62F58AA9" w14:textId="77777777" w:rsidR="00AD7137" w:rsidRPr="003D5EC9" w:rsidRDefault="00AD7137" w:rsidP="00AF3EF3">
            <w:pPr>
              <w:rPr>
                <w:rFonts w:asciiTheme="majorBidi" w:hAnsiTheme="majorBidi" w:cstheme="majorBidi"/>
              </w:rPr>
            </w:pPr>
            <w:r w:rsidRPr="003D5EC9">
              <w:rPr>
                <w:rFonts w:asciiTheme="majorBidi" w:hAnsiTheme="majorBidi" w:cstheme="majorBidi"/>
              </w:rPr>
              <w:t>Tryptophan</w:t>
            </w:r>
          </w:p>
        </w:tc>
        <w:tc>
          <w:tcPr>
            <w:tcW w:w="405" w:type="dxa"/>
          </w:tcPr>
          <w:p w14:paraId="00D563EB"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1566DEC7"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267D38CF"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2CF92B3D" w14:textId="77777777" w:rsidR="00AD7137" w:rsidRPr="003D5EC9" w:rsidRDefault="00AD7137" w:rsidP="00AF3EF3">
            <w:pPr>
              <w:rPr>
                <w:rFonts w:asciiTheme="majorBidi" w:hAnsiTheme="majorBidi" w:cstheme="majorBidi"/>
              </w:rPr>
            </w:pPr>
          </w:p>
        </w:tc>
        <w:tc>
          <w:tcPr>
            <w:tcW w:w="405" w:type="dxa"/>
          </w:tcPr>
          <w:p w14:paraId="6DFC90AC" w14:textId="77777777" w:rsidR="00AD7137" w:rsidRPr="003D5EC9" w:rsidRDefault="00AD7137" w:rsidP="00AF3EF3">
            <w:pPr>
              <w:rPr>
                <w:rFonts w:asciiTheme="majorBidi" w:hAnsiTheme="majorBidi" w:cstheme="majorBidi"/>
              </w:rPr>
            </w:pPr>
          </w:p>
        </w:tc>
        <w:tc>
          <w:tcPr>
            <w:tcW w:w="405" w:type="dxa"/>
          </w:tcPr>
          <w:p w14:paraId="0D46FFF3" w14:textId="77777777" w:rsidR="00AD7137" w:rsidRPr="003D5EC9" w:rsidRDefault="00AD7137" w:rsidP="00AF3EF3">
            <w:pPr>
              <w:rPr>
                <w:rFonts w:asciiTheme="majorBidi" w:hAnsiTheme="majorBidi" w:cstheme="majorBidi"/>
              </w:rPr>
            </w:pPr>
          </w:p>
        </w:tc>
      </w:tr>
      <w:tr w:rsidR="00AD7137" w:rsidRPr="003D5EC9" w14:paraId="694F1717" w14:textId="77777777" w:rsidTr="003D5EC9">
        <w:trPr>
          <w:trHeight w:val="20"/>
        </w:trPr>
        <w:tc>
          <w:tcPr>
            <w:tcW w:w="715" w:type="dxa"/>
            <w:noWrap/>
          </w:tcPr>
          <w:p w14:paraId="5F3C332E" w14:textId="014F7C0A"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23844C72" w14:textId="77777777" w:rsidR="00AD7137" w:rsidRPr="003D5EC9" w:rsidRDefault="00AD7137" w:rsidP="00AF3EF3">
            <w:pPr>
              <w:rPr>
                <w:rFonts w:asciiTheme="majorBidi" w:hAnsiTheme="majorBidi" w:cstheme="majorBidi"/>
              </w:rPr>
            </w:pPr>
            <w:r w:rsidRPr="003D5EC9">
              <w:rPr>
                <w:rFonts w:asciiTheme="majorBidi" w:hAnsiTheme="majorBidi" w:cstheme="majorBidi"/>
              </w:rPr>
              <w:t>6.58</w:t>
            </w:r>
          </w:p>
        </w:tc>
        <w:tc>
          <w:tcPr>
            <w:tcW w:w="1640" w:type="dxa"/>
            <w:hideMark/>
          </w:tcPr>
          <w:p w14:paraId="25757800" w14:textId="77777777" w:rsidR="00AD7137" w:rsidRPr="003D5EC9" w:rsidRDefault="00AD7137" w:rsidP="00AF3EF3">
            <w:pPr>
              <w:rPr>
                <w:rFonts w:asciiTheme="majorBidi" w:hAnsiTheme="majorBidi" w:cstheme="majorBidi"/>
              </w:rPr>
            </w:pPr>
            <w:r w:rsidRPr="003D5EC9">
              <w:rPr>
                <w:rFonts w:asciiTheme="majorBidi" w:hAnsiTheme="majorBidi" w:cstheme="majorBidi"/>
              </w:rPr>
              <w:t>236.0566</w:t>
            </w:r>
          </w:p>
        </w:tc>
        <w:tc>
          <w:tcPr>
            <w:tcW w:w="1024" w:type="dxa"/>
            <w:hideMark/>
          </w:tcPr>
          <w:p w14:paraId="26894F86" w14:textId="77777777" w:rsidR="00AD7137" w:rsidRPr="003D5EC9" w:rsidRDefault="00AD7137" w:rsidP="00AF3EF3">
            <w:pPr>
              <w:rPr>
                <w:rFonts w:asciiTheme="majorBidi" w:hAnsiTheme="majorBidi" w:cstheme="majorBidi"/>
              </w:rPr>
            </w:pPr>
            <w:r w:rsidRPr="003D5EC9">
              <w:rPr>
                <w:rFonts w:asciiTheme="majorBidi" w:hAnsiTheme="majorBidi" w:cstheme="majorBidi"/>
              </w:rPr>
              <w:t>-0.6</w:t>
            </w:r>
          </w:p>
        </w:tc>
        <w:tc>
          <w:tcPr>
            <w:tcW w:w="1589" w:type="dxa"/>
            <w:hideMark/>
          </w:tcPr>
          <w:p w14:paraId="7CBC9201"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693A37C2"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11</w:t>
            </w:r>
            <w:r w:rsidRPr="003D5EC9">
              <w:rPr>
                <w:rFonts w:asciiTheme="majorBidi" w:hAnsiTheme="majorBidi" w:cstheme="majorBidi"/>
              </w:rPr>
              <w:t>H</w:t>
            </w:r>
            <w:r w:rsidRPr="003D5EC9">
              <w:rPr>
                <w:rFonts w:asciiTheme="majorBidi" w:hAnsiTheme="majorBidi" w:cstheme="majorBidi"/>
                <w:vertAlign w:val="subscript"/>
              </w:rPr>
              <w:t>11</w:t>
            </w:r>
            <w:r w:rsidRPr="003D5EC9">
              <w:rPr>
                <w:rFonts w:asciiTheme="majorBidi" w:hAnsiTheme="majorBidi" w:cstheme="majorBidi"/>
              </w:rPr>
              <w:t>NO</w:t>
            </w:r>
            <w:r w:rsidRPr="003D5EC9">
              <w:rPr>
                <w:rFonts w:asciiTheme="majorBidi" w:hAnsiTheme="majorBidi" w:cstheme="majorBidi"/>
                <w:vertAlign w:val="subscript"/>
              </w:rPr>
              <w:t>5</w:t>
            </w:r>
          </w:p>
        </w:tc>
        <w:tc>
          <w:tcPr>
            <w:tcW w:w="2542" w:type="dxa"/>
            <w:hideMark/>
          </w:tcPr>
          <w:p w14:paraId="7979F001" w14:textId="77777777" w:rsidR="00AD7137" w:rsidRPr="003D5EC9" w:rsidRDefault="00AD7137" w:rsidP="00AF3EF3">
            <w:pPr>
              <w:rPr>
                <w:rFonts w:asciiTheme="majorBidi" w:hAnsiTheme="majorBidi" w:cstheme="majorBidi"/>
              </w:rPr>
            </w:pPr>
            <w:r w:rsidRPr="003D5EC9">
              <w:rPr>
                <w:rFonts w:asciiTheme="majorBidi" w:hAnsiTheme="majorBidi" w:cstheme="majorBidi"/>
              </w:rPr>
              <w:t>120.0455, 174.0561, 115.0037, 218.0459</w:t>
            </w:r>
          </w:p>
        </w:tc>
        <w:tc>
          <w:tcPr>
            <w:tcW w:w="3398" w:type="dxa"/>
            <w:hideMark/>
          </w:tcPr>
          <w:p w14:paraId="55F95118" w14:textId="77777777" w:rsidR="00AD7137" w:rsidRPr="003D5EC9" w:rsidRDefault="00AD7137" w:rsidP="00AF3EF3">
            <w:pPr>
              <w:rPr>
                <w:rFonts w:asciiTheme="majorBidi" w:hAnsiTheme="majorBidi" w:cstheme="majorBidi"/>
              </w:rPr>
            </w:pPr>
            <w:r w:rsidRPr="003D5EC9">
              <w:rPr>
                <w:rFonts w:asciiTheme="majorBidi" w:hAnsiTheme="majorBidi" w:cstheme="majorBidi"/>
              </w:rPr>
              <w:t>Benzoyl aspartic acid</w:t>
            </w:r>
          </w:p>
        </w:tc>
        <w:tc>
          <w:tcPr>
            <w:tcW w:w="405" w:type="dxa"/>
          </w:tcPr>
          <w:p w14:paraId="58A8F3F0"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64A31F71"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60FA2969"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7813888B"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206A2FD0" w14:textId="77777777" w:rsidR="00AD7137" w:rsidRPr="003D5EC9" w:rsidRDefault="00AD7137" w:rsidP="00AF3EF3">
            <w:pPr>
              <w:rPr>
                <w:rFonts w:asciiTheme="majorBidi" w:hAnsiTheme="majorBidi" w:cstheme="majorBidi"/>
              </w:rPr>
            </w:pPr>
          </w:p>
        </w:tc>
        <w:tc>
          <w:tcPr>
            <w:tcW w:w="405" w:type="dxa"/>
          </w:tcPr>
          <w:p w14:paraId="24B90705" w14:textId="77777777" w:rsidR="00AD7137" w:rsidRPr="003D5EC9" w:rsidRDefault="00AD7137" w:rsidP="00AF3EF3">
            <w:pPr>
              <w:rPr>
                <w:rFonts w:asciiTheme="majorBidi" w:hAnsiTheme="majorBidi" w:cstheme="majorBidi"/>
              </w:rPr>
            </w:pPr>
          </w:p>
        </w:tc>
      </w:tr>
      <w:tr w:rsidR="002A31E5" w:rsidRPr="003D5EC9" w14:paraId="363FF8AA" w14:textId="77777777" w:rsidTr="003D5EC9">
        <w:trPr>
          <w:trHeight w:val="20"/>
        </w:trPr>
        <w:tc>
          <w:tcPr>
            <w:tcW w:w="715" w:type="dxa"/>
            <w:noWrap/>
          </w:tcPr>
          <w:p w14:paraId="1A35CA1D" w14:textId="61562D6C" w:rsidR="002A31E5" w:rsidRPr="003D5EC9" w:rsidRDefault="002A31E5" w:rsidP="003D5EC9">
            <w:pPr>
              <w:pStyle w:val="ListParagraph"/>
              <w:numPr>
                <w:ilvl w:val="0"/>
                <w:numId w:val="17"/>
              </w:numPr>
              <w:rPr>
                <w:rFonts w:asciiTheme="majorBidi" w:hAnsiTheme="majorBidi" w:cstheme="majorBidi"/>
              </w:rPr>
            </w:pPr>
          </w:p>
        </w:tc>
        <w:tc>
          <w:tcPr>
            <w:tcW w:w="892" w:type="dxa"/>
            <w:noWrap/>
            <w:hideMark/>
          </w:tcPr>
          <w:p w14:paraId="1C977E93" w14:textId="77777777" w:rsidR="002A31E5" w:rsidRPr="003D5EC9" w:rsidRDefault="002A31E5" w:rsidP="002A31E5">
            <w:pPr>
              <w:rPr>
                <w:rFonts w:asciiTheme="majorBidi" w:hAnsiTheme="majorBidi" w:cstheme="majorBidi"/>
              </w:rPr>
            </w:pPr>
            <w:r w:rsidRPr="003D5EC9">
              <w:rPr>
                <w:rFonts w:asciiTheme="majorBidi" w:hAnsiTheme="majorBidi" w:cstheme="majorBidi"/>
              </w:rPr>
              <w:t>7.00</w:t>
            </w:r>
          </w:p>
        </w:tc>
        <w:tc>
          <w:tcPr>
            <w:tcW w:w="1640" w:type="dxa"/>
            <w:hideMark/>
          </w:tcPr>
          <w:p w14:paraId="7ADF7E2D" w14:textId="77777777" w:rsidR="002A31E5" w:rsidRPr="003D5EC9" w:rsidRDefault="002A31E5" w:rsidP="002A31E5">
            <w:pPr>
              <w:rPr>
                <w:rFonts w:asciiTheme="majorBidi" w:hAnsiTheme="majorBidi" w:cstheme="majorBidi"/>
              </w:rPr>
            </w:pPr>
            <w:r w:rsidRPr="003D5EC9">
              <w:rPr>
                <w:rFonts w:asciiTheme="majorBidi" w:hAnsiTheme="majorBidi" w:cstheme="majorBidi"/>
              </w:rPr>
              <w:t>210.0768</w:t>
            </w:r>
          </w:p>
        </w:tc>
        <w:tc>
          <w:tcPr>
            <w:tcW w:w="1024" w:type="dxa"/>
            <w:hideMark/>
          </w:tcPr>
          <w:p w14:paraId="6AF88E10" w14:textId="77777777" w:rsidR="002A31E5" w:rsidRPr="003D5EC9" w:rsidRDefault="002A31E5" w:rsidP="002A31E5">
            <w:pPr>
              <w:rPr>
                <w:rFonts w:asciiTheme="majorBidi" w:hAnsiTheme="majorBidi" w:cstheme="majorBidi"/>
              </w:rPr>
            </w:pPr>
            <w:r w:rsidRPr="003D5EC9">
              <w:rPr>
                <w:rFonts w:asciiTheme="majorBidi" w:hAnsiTheme="majorBidi" w:cstheme="majorBidi"/>
              </w:rPr>
              <w:t>1.8</w:t>
            </w:r>
          </w:p>
        </w:tc>
        <w:tc>
          <w:tcPr>
            <w:tcW w:w="1589" w:type="dxa"/>
            <w:hideMark/>
          </w:tcPr>
          <w:p w14:paraId="5C6EF69E" w14:textId="77777777" w:rsidR="002A31E5" w:rsidRPr="003D5EC9" w:rsidRDefault="002A31E5" w:rsidP="002A31E5">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27F80083" w14:textId="77777777" w:rsidR="002A31E5" w:rsidRPr="003D5EC9" w:rsidRDefault="002A31E5" w:rsidP="002A31E5">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10</w:t>
            </w:r>
            <w:r w:rsidRPr="003D5EC9">
              <w:rPr>
                <w:rFonts w:asciiTheme="majorBidi" w:hAnsiTheme="majorBidi" w:cstheme="majorBidi"/>
              </w:rPr>
              <w:t>H</w:t>
            </w:r>
            <w:r w:rsidRPr="003D5EC9">
              <w:rPr>
                <w:rFonts w:asciiTheme="majorBidi" w:hAnsiTheme="majorBidi" w:cstheme="majorBidi"/>
                <w:vertAlign w:val="subscript"/>
              </w:rPr>
              <w:t>13</w:t>
            </w:r>
            <w:r w:rsidRPr="003D5EC9">
              <w:rPr>
                <w:rFonts w:asciiTheme="majorBidi" w:hAnsiTheme="majorBidi" w:cstheme="majorBidi"/>
              </w:rPr>
              <w:t>NO</w:t>
            </w:r>
            <w:r w:rsidRPr="003D5EC9">
              <w:rPr>
                <w:rFonts w:asciiTheme="majorBidi" w:hAnsiTheme="majorBidi" w:cstheme="majorBidi"/>
                <w:vertAlign w:val="subscript"/>
              </w:rPr>
              <w:t>4</w:t>
            </w:r>
          </w:p>
        </w:tc>
        <w:tc>
          <w:tcPr>
            <w:tcW w:w="2542" w:type="dxa"/>
            <w:hideMark/>
          </w:tcPr>
          <w:p w14:paraId="703877C1" w14:textId="2D3C01DE" w:rsidR="002A31E5" w:rsidRPr="003D5EC9" w:rsidRDefault="002A31E5" w:rsidP="002A31E5">
            <w:pPr>
              <w:rPr>
                <w:rFonts w:asciiTheme="majorBidi" w:hAnsiTheme="majorBidi" w:cstheme="majorBidi"/>
              </w:rPr>
            </w:pPr>
            <w:r w:rsidRPr="003D5EC9">
              <w:rPr>
                <w:rFonts w:asciiTheme="majorBidi" w:hAnsiTheme="majorBidi" w:cstheme="majorBidi"/>
              </w:rPr>
              <w:t>192.0669, 124.0394</w:t>
            </w:r>
          </w:p>
        </w:tc>
        <w:tc>
          <w:tcPr>
            <w:tcW w:w="3398" w:type="dxa"/>
            <w:hideMark/>
          </w:tcPr>
          <w:p w14:paraId="415722F8" w14:textId="77777777" w:rsidR="002A31E5" w:rsidRPr="003D5EC9" w:rsidRDefault="002A31E5" w:rsidP="002A31E5">
            <w:pPr>
              <w:rPr>
                <w:rFonts w:asciiTheme="majorBidi" w:hAnsiTheme="majorBidi" w:cstheme="majorBidi"/>
              </w:rPr>
            </w:pPr>
            <w:r w:rsidRPr="003D5EC9">
              <w:rPr>
                <w:rFonts w:asciiTheme="majorBidi" w:hAnsiTheme="majorBidi" w:cstheme="majorBidi"/>
              </w:rPr>
              <w:t>Methoxytyrosine</w:t>
            </w:r>
          </w:p>
        </w:tc>
        <w:tc>
          <w:tcPr>
            <w:tcW w:w="405" w:type="dxa"/>
          </w:tcPr>
          <w:p w14:paraId="46E567AC" w14:textId="77777777" w:rsidR="002A31E5" w:rsidRPr="003D5EC9" w:rsidRDefault="002A31E5" w:rsidP="002A31E5">
            <w:pPr>
              <w:rPr>
                <w:rFonts w:asciiTheme="majorBidi" w:hAnsiTheme="majorBidi" w:cstheme="majorBidi"/>
              </w:rPr>
            </w:pPr>
          </w:p>
        </w:tc>
        <w:tc>
          <w:tcPr>
            <w:tcW w:w="405" w:type="dxa"/>
          </w:tcPr>
          <w:p w14:paraId="69C71AAE" w14:textId="77777777" w:rsidR="002A31E5" w:rsidRPr="003D5EC9" w:rsidRDefault="002A31E5" w:rsidP="002A31E5">
            <w:pPr>
              <w:rPr>
                <w:rFonts w:asciiTheme="majorBidi" w:hAnsiTheme="majorBidi" w:cstheme="majorBidi"/>
              </w:rPr>
            </w:pPr>
          </w:p>
        </w:tc>
        <w:tc>
          <w:tcPr>
            <w:tcW w:w="405" w:type="dxa"/>
          </w:tcPr>
          <w:p w14:paraId="16578651" w14:textId="77777777" w:rsidR="002A31E5" w:rsidRPr="003D5EC9" w:rsidRDefault="002A31E5" w:rsidP="002A31E5">
            <w:pPr>
              <w:rPr>
                <w:rFonts w:asciiTheme="majorBidi" w:hAnsiTheme="majorBidi" w:cstheme="majorBidi"/>
              </w:rPr>
            </w:pPr>
          </w:p>
        </w:tc>
        <w:tc>
          <w:tcPr>
            <w:tcW w:w="405" w:type="dxa"/>
          </w:tcPr>
          <w:p w14:paraId="36C883A1" w14:textId="77777777" w:rsidR="002A31E5" w:rsidRPr="003D5EC9" w:rsidRDefault="002A31E5" w:rsidP="002A31E5">
            <w:pPr>
              <w:rPr>
                <w:rFonts w:asciiTheme="majorBidi" w:hAnsiTheme="majorBidi" w:cstheme="majorBidi"/>
              </w:rPr>
            </w:pPr>
          </w:p>
        </w:tc>
        <w:tc>
          <w:tcPr>
            <w:tcW w:w="405" w:type="dxa"/>
          </w:tcPr>
          <w:p w14:paraId="456E85CA" w14:textId="34902521" w:rsidR="002A31E5" w:rsidRPr="003D5EC9" w:rsidRDefault="002A31E5" w:rsidP="002A31E5">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3C0F691B" w14:textId="18ED2CA5" w:rsidR="002A31E5" w:rsidRPr="003D5EC9" w:rsidRDefault="002A31E5" w:rsidP="002A31E5">
            <w:pPr>
              <w:rPr>
                <w:rFonts w:asciiTheme="majorBidi" w:hAnsiTheme="majorBidi" w:cstheme="majorBidi"/>
              </w:rPr>
            </w:pPr>
            <w:r w:rsidRPr="003D5EC9">
              <w:rPr>
                <w:rFonts w:asciiTheme="majorBidi" w:hAnsiTheme="majorBidi" w:cstheme="majorBidi"/>
                <w:sz w:val="20"/>
                <w:szCs w:val="20"/>
                <w:lang w:val="en-US"/>
              </w:rPr>
              <w:t>√</w:t>
            </w:r>
          </w:p>
        </w:tc>
      </w:tr>
      <w:tr w:rsidR="00AD7137" w:rsidRPr="003D5EC9" w14:paraId="2BDD2988" w14:textId="77777777" w:rsidTr="003D5EC9">
        <w:trPr>
          <w:trHeight w:val="20"/>
        </w:trPr>
        <w:tc>
          <w:tcPr>
            <w:tcW w:w="715" w:type="dxa"/>
            <w:noWrap/>
          </w:tcPr>
          <w:p w14:paraId="4F337304" w14:textId="4219855E"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03D03174" w14:textId="77777777" w:rsidR="00AD7137" w:rsidRPr="003D5EC9" w:rsidRDefault="00AD7137" w:rsidP="00AF3EF3">
            <w:pPr>
              <w:rPr>
                <w:rFonts w:asciiTheme="majorBidi" w:hAnsiTheme="majorBidi" w:cstheme="majorBidi"/>
              </w:rPr>
            </w:pPr>
            <w:r w:rsidRPr="003D5EC9">
              <w:rPr>
                <w:rFonts w:asciiTheme="majorBidi" w:hAnsiTheme="majorBidi" w:cstheme="majorBidi"/>
              </w:rPr>
              <w:t>7.40</w:t>
            </w:r>
          </w:p>
        </w:tc>
        <w:tc>
          <w:tcPr>
            <w:tcW w:w="1640" w:type="dxa"/>
            <w:hideMark/>
          </w:tcPr>
          <w:p w14:paraId="6505F02D" w14:textId="77777777" w:rsidR="00AD7137" w:rsidRPr="003D5EC9" w:rsidRDefault="00AD7137" w:rsidP="00AF3EF3">
            <w:pPr>
              <w:rPr>
                <w:rFonts w:asciiTheme="majorBidi" w:hAnsiTheme="majorBidi" w:cstheme="majorBidi"/>
              </w:rPr>
            </w:pPr>
            <w:r w:rsidRPr="003D5EC9">
              <w:rPr>
                <w:rFonts w:asciiTheme="majorBidi" w:hAnsiTheme="majorBidi" w:cstheme="majorBidi"/>
              </w:rPr>
              <w:t>250.0711</w:t>
            </w:r>
          </w:p>
        </w:tc>
        <w:tc>
          <w:tcPr>
            <w:tcW w:w="1024" w:type="dxa"/>
            <w:hideMark/>
          </w:tcPr>
          <w:p w14:paraId="2FDBE1AA" w14:textId="77777777" w:rsidR="00AD7137" w:rsidRPr="003D5EC9" w:rsidRDefault="00AD7137" w:rsidP="00AF3EF3">
            <w:pPr>
              <w:rPr>
                <w:rFonts w:asciiTheme="majorBidi" w:hAnsiTheme="majorBidi" w:cstheme="majorBidi"/>
              </w:rPr>
            </w:pPr>
            <w:r w:rsidRPr="003D5EC9">
              <w:rPr>
                <w:rFonts w:asciiTheme="majorBidi" w:hAnsiTheme="majorBidi" w:cstheme="majorBidi"/>
              </w:rPr>
              <w:t>4.1</w:t>
            </w:r>
          </w:p>
        </w:tc>
        <w:tc>
          <w:tcPr>
            <w:tcW w:w="1589" w:type="dxa"/>
            <w:hideMark/>
          </w:tcPr>
          <w:p w14:paraId="216CFF24"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6D84CD62"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12</w:t>
            </w:r>
            <w:r w:rsidRPr="003D5EC9">
              <w:rPr>
                <w:rFonts w:asciiTheme="majorBidi" w:hAnsiTheme="majorBidi" w:cstheme="majorBidi"/>
              </w:rPr>
              <w:t>H</w:t>
            </w:r>
            <w:r w:rsidRPr="003D5EC9">
              <w:rPr>
                <w:rFonts w:asciiTheme="majorBidi" w:hAnsiTheme="majorBidi" w:cstheme="majorBidi"/>
                <w:vertAlign w:val="subscript"/>
              </w:rPr>
              <w:t>13</w:t>
            </w:r>
            <w:r w:rsidRPr="003D5EC9">
              <w:rPr>
                <w:rFonts w:asciiTheme="majorBidi" w:hAnsiTheme="majorBidi" w:cstheme="majorBidi"/>
              </w:rPr>
              <w:t>NO</w:t>
            </w:r>
            <w:r w:rsidRPr="003D5EC9">
              <w:rPr>
                <w:rFonts w:asciiTheme="majorBidi" w:hAnsiTheme="majorBidi" w:cstheme="majorBidi"/>
                <w:vertAlign w:val="subscript"/>
              </w:rPr>
              <w:t>5</w:t>
            </w:r>
          </w:p>
        </w:tc>
        <w:tc>
          <w:tcPr>
            <w:tcW w:w="2542" w:type="dxa"/>
            <w:hideMark/>
          </w:tcPr>
          <w:p w14:paraId="1AC8297B" w14:textId="77777777" w:rsidR="00AD7137" w:rsidRPr="003D5EC9" w:rsidRDefault="00AD7137" w:rsidP="00AF3EF3">
            <w:pPr>
              <w:rPr>
                <w:rFonts w:asciiTheme="majorBidi" w:hAnsiTheme="majorBidi" w:cstheme="majorBidi"/>
              </w:rPr>
            </w:pPr>
            <w:r w:rsidRPr="003D5EC9">
              <w:rPr>
                <w:rFonts w:asciiTheme="majorBidi" w:hAnsiTheme="majorBidi" w:cstheme="majorBidi"/>
              </w:rPr>
              <w:t>206.0804, 132.0287</w:t>
            </w:r>
          </w:p>
        </w:tc>
        <w:tc>
          <w:tcPr>
            <w:tcW w:w="3398" w:type="dxa"/>
            <w:hideMark/>
          </w:tcPr>
          <w:p w14:paraId="0BEC1759" w14:textId="77777777" w:rsidR="00AD7137" w:rsidRPr="003D5EC9" w:rsidRDefault="00AD7137" w:rsidP="00AF3EF3">
            <w:pPr>
              <w:rPr>
                <w:rFonts w:asciiTheme="majorBidi" w:hAnsiTheme="majorBidi" w:cstheme="majorBidi"/>
              </w:rPr>
            </w:pPr>
            <w:r w:rsidRPr="003D5EC9">
              <w:rPr>
                <w:rFonts w:asciiTheme="majorBidi" w:hAnsiTheme="majorBidi" w:cstheme="majorBidi"/>
                <w:i/>
                <w:iCs/>
              </w:rPr>
              <w:t>N</w:t>
            </w:r>
            <w:r w:rsidRPr="003D5EC9">
              <w:rPr>
                <w:rFonts w:asciiTheme="majorBidi" w:hAnsiTheme="majorBidi" w:cstheme="majorBidi"/>
              </w:rPr>
              <w:t>-Phenylacetylaspartic acid </w:t>
            </w:r>
          </w:p>
        </w:tc>
        <w:tc>
          <w:tcPr>
            <w:tcW w:w="405" w:type="dxa"/>
          </w:tcPr>
          <w:p w14:paraId="7B4865A1" w14:textId="77777777" w:rsidR="00AD7137" w:rsidRPr="003D5EC9" w:rsidRDefault="00AD7137" w:rsidP="00AF3EF3">
            <w:pPr>
              <w:rPr>
                <w:rFonts w:asciiTheme="majorBidi" w:hAnsiTheme="majorBidi" w:cstheme="majorBidi"/>
                <w:i/>
                <w:iCs/>
              </w:rPr>
            </w:pPr>
          </w:p>
        </w:tc>
        <w:tc>
          <w:tcPr>
            <w:tcW w:w="405" w:type="dxa"/>
          </w:tcPr>
          <w:p w14:paraId="236FC973" w14:textId="77777777" w:rsidR="00AD7137" w:rsidRPr="003D5EC9" w:rsidRDefault="00AD7137" w:rsidP="00AF3EF3">
            <w:pPr>
              <w:rPr>
                <w:rFonts w:asciiTheme="majorBidi" w:hAnsiTheme="majorBidi" w:cstheme="majorBidi"/>
                <w:i/>
                <w:iCs/>
              </w:rPr>
            </w:pPr>
          </w:p>
        </w:tc>
        <w:tc>
          <w:tcPr>
            <w:tcW w:w="405" w:type="dxa"/>
          </w:tcPr>
          <w:p w14:paraId="12901347" w14:textId="77777777" w:rsidR="00AD7137" w:rsidRPr="003D5EC9" w:rsidRDefault="00AD7137" w:rsidP="00AF3EF3">
            <w:pPr>
              <w:rPr>
                <w:rFonts w:asciiTheme="majorBidi" w:hAnsiTheme="majorBidi" w:cstheme="majorBidi"/>
                <w:i/>
                <w:iCs/>
              </w:rPr>
            </w:pPr>
            <w:r w:rsidRPr="003D5EC9">
              <w:rPr>
                <w:rFonts w:asciiTheme="majorBidi" w:hAnsiTheme="majorBidi" w:cstheme="majorBidi"/>
                <w:sz w:val="20"/>
                <w:szCs w:val="20"/>
                <w:lang w:val="en-US"/>
              </w:rPr>
              <w:t>√</w:t>
            </w:r>
          </w:p>
        </w:tc>
        <w:tc>
          <w:tcPr>
            <w:tcW w:w="405" w:type="dxa"/>
          </w:tcPr>
          <w:p w14:paraId="3C403DBF" w14:textId="77777777" w:rsidR="00AD7137" w:rsidRPr="003D5EC9" w:rsidRDefault="00AD7137" w:rsidP="00AF3EF3">
            <w:pPr>
              <w:rPr>
                <w:rFonts w:asciiTheme="majorBidi" w:hAnsiTheme="majorBidi" w:cstheme="majorBidi"/>
                <w:i/>
                <w:iCs/>
              </w:rPr>
            </w:pPr>
            <w:r w:rsidRPr="003D5EC9">
              <w:rPr>
                <w:rFonts w:asciiTheme="majorBidi" w:hAnsiTheme="majorBidi" w:cstheme="majorBidi"/>
                <w:sz w:val="20"/>
                <w:szCs w:val="20"/>
                <w:lang w:val="en-US"/>
              </w:rPr>
              <w:t>√</w:t>
            </w:r>
          </w:p>
        </w:tc>
        <w:tc>
          <w:tcPr>
            <w:tcW w:w="405" w:type="dxa"/>
          </w:tcPr>
          <w:p w14:paraId="078D8FA6" w14:textId="77777777" w:rsidR="00AD7137" w:rsidRPr="003D5EC9" w:rsidRDefault="00AD7137" w:rsidP="00AF3EF3">
            <w:pPr>
              <w:rPr>
                <w:rFonts w:asciiTheme="majorBidi" w:hAnsiTheme="majorBidi" w:cstheme="majorBidi"/>
                <w:i/>
                <w:iCs/>
              </w:rPr>
            </w:pPr>
          </w:p>
        </w:tc>
        <w:tc>
          <w:tcPr>
            <w:tcW w:w="405" w:type="dxa"/>
          </w:tcPr>
          <w:p w14:paraId="5CCC7CD0" w14:textId="77777777" w:rsidR="00AD7137" w:rsidRPr="003D5EC9" w:rsidRDefault="00AD7137" w:rsidP="00AF3EF3">
            <w:pPr>
              <w:rPr>
                <w:rFonts w:asciiTheme="majorBidi" w:hAnsiTheme="majorBidi" w:cstheme="majorBidi"/>
                <w:i/>
                <w:iCs/>
              </w:rPr>
            </w:pPr>
          </w:p>
        </w:tc>
      </w:tr>
      <w:tr w:rsidR="00AD7137" w:rsidRPr="003D5EC9" w14:paraId="48CEDD48" w14:textId="77777777" w:rsidTr="003D5EC9">
        <w:trPr>
          <w:trHeight w:val="20"/>
        </w:trPr>
        <w:tc>
          <w:tcPr>
            <w:tcW w:w="715" w:type="dxa"/>
            <w:noWrap/>
          </w:tcPr>
          <w:p w14:paraId="5E8F0472" w14:textId="681E3320"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2FAA728A" w14:textId="77777777" w:rsidR="00AD7137" w:rsidRPr="003D5EC9" w:rsidRDefault="00AD7137" w:rsidP="00AF3EF3">
            <w:pPr>
              <w:rPr>
                <w:rFonts w:asciiTheme="majorBidi" w:hAnsiTheme="majorBidi" w:cstheme="majorBidi"/>
              </w:rPr>
            </w:pPr>
            <w:r w:rsidRPr="003D5EC9">
              <w:rPr>
                <w:rFonts w:asciiTheme="majorBidi" w:hAnsiTheme="majorBidi" w:cstheme="majorBidi"/>
              </w:rPr>
              <w:t>8.26</w:t>
            </w:r>
          </w:p>
        </w:tc>
        <w:tc>
          <w:tcPr>
            <w:tcW w:w="1640" w:type="dxa"/>
            <w:hideMark/>
          </w:tcPr>
          <w:p w14:paraId="38F8EBE7" w14:textId="77777777" w:rsidR="00AD7137" w:rsidRPr="003D5EC9" w:rsidRDefault="00AD7137" w:rsidP="00AF3EF3">
            <w:pPr>
              <w:rPr>
                <w:rFonts w:asciiTheme="majorBidi" w:hAnsiTheme="majorBidi" w:cstheme="majorBidi"/>
              </w:rPr>
            </w:pPr>
            <w:r w:rsidRPr="003D5EC9">
              <w:rPr>
                <w:rFonts w:asciiTheme="majorBidi" w:hAnsiTheme="majorBidi" w:cstheme="majorBidi"/>
              </w:rPr>
              <w:t>252.0502</w:t>
            </w:r>
          </w:p>
        </w:tc>
        <w:tc>
          <w:tcPr>
            <w:tcW w:w="1024" w:type="dxa"/>
            <w:hideMark/>
          </w:tcPr>
          <w:p w14:paraId="407ED99B" w14:textId="77777777" w:rsidR="00AD7137" w:rsidRPr="003D5EC9" w:rsidRDefault="00AD7137" w:rsidP="00AF3EF3">
            <w:pPr>
              <w:rPr>
                <w:rFonts w:asciiTheme="majorBidi" w:hAnsiTheme="majorBidi" w:cstheme="majorBidi"/>
              </w:rPr>
            </w:pPr>
            <w:r w:rsidRPr="003D5EC9">
              <w:rPr>
                <w:rFonts w:asciiTheme="majorBidi" w:hAnsiTheme="majorBidi" w:cstheme="majorBidi"/>
              </w:rPr>
              <w:t>4.5</w:t>
            </w:r>
          </w:p>
        </w:tc>
        <w:tc>
          <w:tcPr>
            <w:tcW w:w="1589" w:type="dxa"/>
            <w:hideMark/>
          </w:tcPr>
          <w:p w14:paraId="5D6EDD3C"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012A1D0B"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11</w:t>
            </w:r>
            <w:r w:rsidRPr="003D5EC9">
              <w:rPr>
                <w:rFonts w:asciiTheme="majorBidi" w:hAnsiTheme="majorBidi" w:cstheme="majorBidi"/>
              </w:rPr>
              <w:t>H</w:t>
            </w:r>
            <w:r w:rsidRPr="003D5EC9">
              <w:rPr>
                <w:rFonts w:asciiTheme="majorBidi" w:hAnsiTheme="majorBidi" w:cstheme="majorBidi"/>
                <w:vertAlign w:val="subscript"/>
              </w:rPr>
              <w:t>11</w:t>
            </w:r>
            <w:r w:rsidRPr="003D5EC9">
              <w:rPr>
                <w:rFonts w:asciiTheme="majorBidi" w:hAnsiTheme="majorBidi" w:cstheme="majorBidi"/>
              </w:rPr>
              <w:t>NO</w:t>
            </w:r>
            <w:r w:rsidRPr="003D5EC9">
              <w:rPr>
                <w:rFonts w:asciiTheme="majorBidi" w:hAnsiTheme="majorBidi" w:cstheme="majorBidi"/>
                <w:vertAlign w:val="subscript"/>
              </w:rPr>
              <w:t>6</w:t>
            </w:r>
          </w:p>
        </w:tc>
        <w:tc>
          <w:tcPr>
            <w:tcW w:w="2542" w:type="dxa"/>
            <w:hideMark/>
          </w:tcPr>
          <w:p w14:paraId="47A8E518" w14:textId="77777777" w:rsidR="00AD7137" w:rsidRPr="003D5EC9" w:rsidRDefault="00AD7137" w:rsidP="00AF3EF3">
            <w:pPr>
              <w:rPr>
                <w:rFonts w:asciiTheme="majorBidi" w:hAnsiTheme="majorBidi" w:cstheme="majorBidi"/>
              </w:rPr>
            </w:pPr>
            <w:r w:rsidRPr="003D5EC9">
              <w:rPr>
                <w:rFonts w:asciiTheme="majorBidi" w:hAnsiTheme="majorBidi" w:cstheme="majorBidi"/>
              </w:rPr>
              <w:t>208.0605, 136.0392</w:t>
            </w:r>
          </w:p>
        </w:tc>
        <w:tc>
          <w:tcPr>
            <w:tcW w:w="3398" w:type="dxa"/>
            <w:hideMark/>
          </w:tcPr>
          <w:p w14:paraId="3569A91B" w14:textId="77777777" w:rsidR="00AD7137" w:rsidRPr="003D5EC9" w:rsidRDefault="00AD7137" w:rsidP="00AF3EF3">
            <w:pPr>
              <w:rPr>
                <w:rFonts w:asciiTheme="majorBidi" w:hAnsiTheme="majorBidi" w:cstheme="majorBidi"/>
              </w:rPr>
            </w:pPr>
            <w:r w:rsidRPr="003D5EC9">
              <w:rPr>
                <w:rFonts w:asciiTheme="majorBidi" w:hAnsiTheme="majorBidi" w:cstheme="majorBidi"/>
              </w:rPr>
              <w:t>Salicyloylaspartic acid </w:t>
            </w:r>
          </w:p>
        </w:tc>
        <w:tc>
          <w:tcPr>
            <w:tcW w:w="405" w:type="dxa"/>
          </w:tcPr>
          <w:p w14:paraId="31893884" w14:textId="77777777" w:rsidR="00AD7137" w:rsidRPr="003D5EC9" w:rsidRDefault="00AD7137" w:rsidP="00AF3EF3">
            <w:pPr>
              <w:rPr>
                <w:rFonts w:asciiTheme="majorBidi" w:hAnsiTheme="majorBidi" w:cstheme="majorBidi"/>
              </w:rPr>
            </w:pPr>
          </w:p>
        </w:tc>
        <w:tc>
          <w:tcPr>
            <w:tcW w:w="405" w:type="dxa"/>
          </w:tcPr>
          <w:p w14:paraId="7849F345" w14:textId="77777777" w:rsidR="00AD7137" w:rsidRPr="003D5EC9" w:rsidRDefault="00AD7137" w:rsidP="00AF3EF3">
            <w:pPr>
              <w:rPr>
                <w:rFonts w:asciiTheme="majorBidi" w:hAnsiTheme="majorBidi" w:cstheme="majorBidi"/>
              </w:rPr>
            </w:pPr>
          </w:p>
        </w:tc>
        <w:tc>
          <w:tcPr>
            <w:tcW w:w="405" w:type="dxa"/>
          </w:tcPr>
          <w:p w14:paraId="48069DAB" w14:textId="77777777" w:rsidR="00AD7137" w:rsidRPr="003D5EC9" w:rsidRDefault="00AD7137" w:rsidP="00AF3EF3">
            <w:pPr>
              <w:rPr>
                <w:rFonts w:asciiTheme="majorBidi" w:hAnsiTheme="majorBidi" w:cstheme="majorBidi"/>
              </w:rPr>
            </w:pPr>
          </w:p>
        </w:tc>
        <w:tc>
          <w:tcPr>
            <w:tcW w:w="405" w:type="dxa"/>
          </w:tcPr>
          <w:p w14:paraId="40DB8FD9"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422A52CC" w14:textId="77777777" w:rsidR="00AD7137" w:rsidRPr="003D5EC9" w:rsidRDefault="00AD7137" w:rsidP="00AF3EF3">
            <w:pPr>
              <w:rPr>
                <w:rFonts w:asciiTheme="majorBidi" w:hAnsiTheme="majorBidi" w:cstheme="majorBidi"/>
              </w:rPr>
            </w:pPr>
          </w:p>
        </w:tc>
        <w:tc>
          <w:tcPr>
            <w:tcW w:w="405" w:type="dxa"/>
          </w:tcPr>
          <w:p w14:paraId="6CB72337" w14:textId="77777777" w:rsidR="00AD7137" w:rsidRPr="003D5EC9" w:rsidRDefault="00AD7137" w:rsidP="00AF3EF3">
            <w:pPr>
              <w:rPr>
                <w:rFonts w:asciiTheme="majorBidi" w:hAnsiTheme="majorBidi" w:cstheme="majorBidi"/>
              </w:rPr>
            </w:pPr>
          </w:p>
        </w:tc>
      </w:tr>
      <w:tr w:rsidR="00AD7137" w:rsidRPr="003D5EC9" w14:paraId="23B8AD41" w14:textId="77777777" w:rsidTr="003D5EC9">
        <w:trPr>
          <w:trHeight w:val="20"/>
        </w:trPr>
        <w:tc>
          <w:tcPr>
            <w:tcW w:w="715" w:type="dxa"/>
            <w:noWrap/>
          </w:tcPr>
          <w:p w14:paraId="430BE700" w14:textId="699C3381"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3AA9CEA8" w14:textId="77777777" w:rsidR="00AD7137" w:rsidRPr="003D5EC9" w:rsidRDefault="00AD7137" w:rsidP="00AF3EF3">
            <w:pPr>
              <w:rPr>
                <w:rFonts w:asciiTheme="majorBidi" w:hAnsiTheme="majorBidi" w:cstheme="majorBidi"/>
              </w:rPr>
            </w:pPr>
            <w:r w:rsidRPr="003D5EC9">
              <w:rPr>
                <w:rFonts w:asciiTheme="majorBidi" w:hAnsiTheme="majorBidi" w:cstheme="majorBidi"/>
              </w:rPr>
              <w:t>8.58</w:t>
            </w:r>
          </w:p>
        </w:tc>
        <w:tc>
          <w:tcPr>
            <w:tcW w:w="1640" w:type="dxa"/>
            <w:hideMark/>
          </w:tcPr>
          <w:p w14:paraId="1F69CCD7" w14:textId="77777777" w:rsidR="00AD7137" w:rsidRPr="003D5EC9" w:rsidRDefault="00AD7137" w:rsidP="00AF3EF3">
            <w:pPr>
              <w:rPr>
                <w:rFonts w:asciiTheme="majorBidi" w:hAnsiTheme="majorBidi" w:cstheme="majorBidi"/>
              </w:rPr>
            </w:pPr>
            <w:r w:rsidRPr="003D5EC9">
              <w:rPr>
                <w:rFonts w:asciiTheme="majorBidi" w:hAnsiTheme="majorBidi" w:cstheme="majorBidi"/>
              </w:rPr>
              <w:t>206.0826</w:t>
            </w:r>
          </w:p>
        </w:tc>
        <w:tc>
          <w:tcPr>
            <w:tcW w:w="1024" w:type="dxa"/>
            <w:hideMark/>
          </w:tcPr>
          <w:p w14:paraId="38E4045C" w14:textId="77777777" w:rsidR="00AD7137" w:rsidRPr="003D5EC9" w:rsidRDefault="00AD7137" w:rsidP="00AF3EF3">
            <w:pPr>
              <w:rPr>
                <w:rFonts w:asciiTheme="majorBidi" w:hAnsiTheme="majorBidi" w:cstheme="majorBidi"/>
              </w:rPr>
            </w:pPr>
            <w:r w:rsidRPr="003D5EC9">
              <w:rPr>
                <w:rFonts w:asciiTheme="majorBidi" w:hAnsiTheme="majorBidi" w:cstheme="majorBidi"/>
              </w:rPr>
              <w:t>-1.4</w:t>
            </w:r>
          </w:p>
        </w:tc>
        <w:tc>
          <w:tcPr>
            <w:tcW w:w="1589" w:type="dxa"/>
            <w:hideMark/>
          </w:tcPr>
          <w:p w14:paraId="1E88165D"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65CEB890"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11</w:t>
            </w:r>
            <w:r w:rsidRPr="003D5EC9">
              <w:rPr>
                <w:rFonts w:asciiTheme="majorBidi" w:hAnsiTheme="majorBidi" w:cstheme="majorBidi"/>
              </w:rPr>
              <w:t>H</w:t>
            </w:r>
            <w:r w:rsidRPr="003D5EC9">
              <w:rPr>
                <w:rFonts w:asciiTheme="majorBidi" w:hAnsiTheme="majorBidi" w:cstheme="majorBidi"/>
                <w:vertAlign w:val="subscript"/>
              </w:rPr>
              <w:t>13</w:t>
            </w:r>
            <w:r w:rsidRPr="003D5EC9">
              <w:rPr>
                <w:rFonts w:asciiTheme="majorBidi" w:hAnsiTheme="majorBidi" w:cstheme="majorBidi"/>
              </w:rPr>
              <w:t>NO</w:t>
            </w:r>
            <w:r w:rsidRPr="003D5EC9">
              <w:rPr>
                <w:rFonts w:asciiTheme="majorBidi" w:hAnsiTheme="majorBidi" w:cstheme="majorBidi"/>
                <w:vertAlign w:val="subscript"/>
              </w:rPr>
              <w:t>3</w:t>
            </w:r>
          </w:p>
        </w:tc>
        <w:tc>
          <w:tcPr>
            <w:tcW w:w="2542" w:type="dxa"/>
            <w:hideMark/>
          </w:tcPr>
          <w:p w14:paraId="468B50CB" w14:textId="77777777" w:rsidR="00AD7137" w:rsidRPr="003D5EC9" w:rsidRDefault="00AD7137" w:rsidP="00AF3EF3">
            <w:pPr>
              <w:rPr>
                <w:rFonts w:asciiTheme="majorBidi" w:hAnsiTheme="majorBidi" w:cstheme="majorBidi"/>
              </w:rPr>
            </w:pPr>
            <w:r w:rsidRPr="003D5EC9">
              <w:rPr>
                <w:rFonts w:asciiTheme="majorBidi" w:hAnsiTheme="majorBidi" w:cstheme="majorBidi"/>
              </w:rPr>
              <w:t>164.0717, 147.0452</w:t>
            </w:r>
          </w:p>
        </w:tc>
        <w:tc>
          <w:tcPr>
            <w:tcW w:w="3398" w:type="dxa"/>
            <w:hideMark/>
          </w:tcPr>
          <w:p w14:paraId="69A74579" w14:textId="77777777" w:rsidR="00AD7137" w:rsidRPr="003D5EC9" w:rsidRDefault="00AD7137" w:rsidP="00AF3EF3">
            <w:pPr>
              <w:rPr>
                <w:rFonts w:asciiTheme="majorBidi" w:hAnsiTheme="majorBidi" w:cstheme="majorBidi"/>
              </w:rPr>
            </w:pPr>
            <w:r w:rsidRPr="003D5EC9">
              <w:rPr>
                <w:rFonts w:asciiTheme="majorBidi" w:hAnsiTheme="majorBidi" w:cstheme="majorBidi"/>
                <w:i/>
                <w:iCs/>
              </w:rPr>
              <w:t>N</w:t>
            </w:r>
            <w:r w:rsidRPr="003D5EC9">
              <w:rPr>
                <w:rFonts w:asciiTheme="majorBidi" w:hAnsiTheme="majorBidi" w:cstheme="majorBidi"/>
              </w:rPr>
              <w:t>-acetyl-phenylalanine</w:t>
            </w:r>
          </w:p>
        </w:tc>
        <w:tc>
          <w:tcPr>
            <w:tcW w:w="405" w:type="dxa"/>
          </w:tcPr>
          <w:p w14:paraId="512128F8" w14:textId="77777777" w:rsidR="00AD7137" w:rsidRPr="003D5EC9" w:rsidRDefault="00AD7137" w:rsidP="00AF3EF3">
            <w:pPr>
              <w:rPr>
                <w:rFonts w:asciiTheme="majorBidi" w:hAnsiTheme="majorBidi" w:cstheme="majorBidi"/>
                <w:i/>
                <w:iCs/>
              </w:rPr>
            </w:pPr>
            <w:r w:rsidRPr="003D5EC9">
              <w:rPr>
                <w:rFonts w:asciiTheme="majorBidi" w:hAnsiTheme="majorBidi" w:cstheme="majorBidi"/>
                <w:sz w:val="20"/>
                <w:szCs w:val="20"/>
                <w:lang w:val="en-US"/>
              </w:rPr>
              <w:t>√</w:t>
            </w:r>
          </w:p>
        </w:tc>
        <w:tc>
          <w:tcPr>
            <w:tcW w:w="405" w:type="dxa"/>
          </w:tcPr>
          <w:p w14:paraId="002D8F29" w14:textId="77777777" w:rsidR="00AD7137" w:rsidRPr="003D5EC9" w:rsidRDefault="00AD7137" w:rsidP="00AF3EF3">
            <w:pPr>
              <w:rPr>
                <w:rFonts w:asciiTheme="majorBidi" w:hAnsiTheme="majorBidi" w:cstheme="majorBidi"/>
                <w:i/>
                <w:iCs/>
              </w:rPr>
            </w:pPr>
            <w:r w:rsidRPr="003D5EC9">
              <w:rPr>
                <w:rFonts w:asciiTheme="majorBidi" w:hAnsiTheme="majorBidi" w:cstheme="majorBidi"/>
                <w:sz w:val="20"/>
                <w:szCs w:val="20"/>
                <w:lang w:val="en-US"/>
              </w:rPr>
              <w:t>√</w:t>
            </w:r>
          </w:p>
        </w:tc>
        <w:tc>
          <w:tcPr>
            <w:tcW w:w="405" w:type="dxa"/>
          </w:tcPr>
          <w:p w14:paraId="6ED9BBEF" w14:textId="77777777" w:rsidR="00AD7137" w:rsidRPr="003D5EC9" w:rsidRDefault="00AD7137" w:rsidP="00AF3EF3">
            <w:pPr>
              <w:rPr>
                <w:rFonts w:asciiTheme="majorBidi" w:hAnsiTheme="majorBidi" w:cstheme="majorBidi"/>
                <w:i/>
                <w:iCs/>
              </w:rPr>
            </w:pPr>
          </w:p>
        </w:tc>
        <w:tc>
          <w:tcPr>
            <w:tcW w:w="405" w:type="dxa"/>
          </w:tcPr>
          <w:p w14:paraId="320BA7D4" w14:textId="77777777" w:rsidR="00AD7137" w:rsidRPr="003D5EC9" w:rsidRDefault="00AD7137" w:rsidP="00AF3EF3">
            <w:pPr>
              <w:rPr>
                <w:rFonts w:asciiTheme="majorBidi" w:hAnsiTheme="majorBidi" w:cstheme="majorBidi"/>
                <w:i/>
                <w:iCs/>
              </w:rPr>
            </w:pPr>
          </w:p>
        </w:tc>
        <w:tc>
          <w:tcPr>
            <w:tcW w:w="405" w:type="dxa"/>
          </w:tcPr>
          <w:p w14:paraId="04323661" w14:textId="77777777" w:rsidR="00AD7137" w:rsidRPr="003D5EC9" w:rsidRDefault="00AD7137" w:rsidP="00AF3EF3">
            <w:pPr>
              <w:rPr>
                <w:rFonts w:asciiTheme="majorBidi" w:hAnsiTheme="majorBidi" w:cstheme="majorBidi"/>
                <w:i/>
                <w:iCs/>
              </w:rPr>
            </w:pPr>
          </w:p>
        </w:tc>
        <w:tc>
          <w:tcPr>
            <w:tcW w:w="405" w:type="dxa"/>
          </w:tcPr>
          <w:p w14:paraId="155CC9DC" w14:textId="77777777" w:rsidR="00AD7137" w:rsidRPr="003D5EC9" w:rsidRDefault="00AD7137" w:rsidP="00AF3EF3">
            <w:pPr>
              <w:rPr>
                <w:rFonts w:asciiTheme="majorBidi" w:hAnsiTheme="majorBidi" w:cstheme="majorBidi"/>
                <w:i/>
                <w:iCs/>
              </w:rPr>
            </w:pPr>
          </w:p>
        </w:tc>
      </w:tr>
      <w:tr w:rsidR="00AD7137" w:rsidRPr="003D5EC9" w14:paraId="4616D2D9" w14:textId="77777777" w:rsidTr="003D5EC9">
        <w:trPr>
          <w:trHeight w:val="20"/>
        </w:trPr>
        <w:tc>
          <w:tcPr>
            <w:tcW w:w="715" w:type="dxa"/>
            <w:noWrap/>
          </w:tcPr>
          <w:p w14:paraId="7EDB5028" w14:textId="2870D6BF"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3E9EFB8D" w14:textId="77777777" w:rsidR="00AD7137" w:rsidRPr="003D5EC9" w:rsidRDefault="00AD7137" w:rsidP="00AF3EF3">
            <w:pPr>
              <w:rPr>
                <w:rFonts w:asciiTheme="majorBidi" w:hAnsiTheme="majorBidi" w:cstheme="majorBidi"/>
              </w:rPr>
            </w:pPr>
            <w:r w:rsidRPr="003D5EC9">
              <w:rPr>
                <w:rFonts w:asciiTheme="majorBidi" w:hAnsiTheme="majorBidi" w:cstheme="majorBidi"/>
              </w:rPr>
              <w:t>8.86</w:t>
            </w:r>
          </w:p>
        </w:tc>
        <w:tc>
          <w:tcPr>
            <w:tcW w:w="1640" w:type="dxa"/>
            <w:hideMark/>
          </w:tcPr>
          <w:p w14:paraId="74253526" w14:textId="77777777" w:rsidR="00AD7137" w:rsidRPr="003D5EC9" w:rsidRDefault="00AD7137" w:rsidP="00AF3EF3">
            <w:pPr>
              <w:rPr>
                <w:rFonts w:asciiTheme="majorBidi" w:hAnsiTheme="majorBidi" w:cstheme="majorBidi"/>
              </w:rPr>
            </w:pPr>
            <w:r w:rsidRPr="003D5EC9">
              <w:rPr>
                <w:rFonts w:asciiTheme="majorBidi" w:hAnsiTheme="majorBidi" w:cstheme="majorBidi"/>
              </w:rPr>
              <w:t>230.1037</w:t>
            </w:r>
          </w:p>
        </w:tc>
        <w:tc>
          <w:tcPr>
            <w:tcW w:w="1024" w:type="dxa"/>
            <w:hideMark/>
          </w:tcPr>
          <w:p w14:paraId="5274E658" w14:textId="77777777" w:rsidR="00AD7137" w:rsidRPr="003D5EC9" w:rsidRDefault="00AD7137" w:rsidP="00AF3EF3">
            <w:pPr>
              <w:rPr>
                <w:rFonts w:asciiTheme="majorBidi" w:hAnsiTheme="majorBidi" w:cstheme="majorBidi"/>
              </w:rPr>
            </w:pPr>
            <w:r w:rsidRPr="003D5EC9">
              <w:rPr>
                <w:rFonts w:asciiTheme="majorBidi" w:hAnsiTheme="majorBidi" w:cstheme="majorBidi"/>
              </w:rPr>
              <w:t>-1.1</w:t>
            </w:r>
          </w:p>
        </w:tc>
        <w:tc>
          <w:tcPr>
            <w:tcW w:w="1589" w:type="dxa"/>
            <w:hideMark/>
          </w:tcPr>
          <w:p w14:paraId="69B59B67"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7717ABA9"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10</w:t>
            </w:r>
            <w:r w:rsidRPr="003D5EC9">
              <w:rPr>
                <w:rFonts w:asciiTheme="majorBidi" w:hAnsiTheme="majorBidi" w:cstheme="majorBidi"/>
              </w:rPr>
              <w:t>H</w:t>
            </w:r>
            <w:r w:rsidRPr="003D5EC9">
              <w:rPr>
                <w:rFonts w:asciiTheme="majorBidi" w:hAnsiTheme="majorBidi" w:cstheme="majorBidi"/>
                <w:vertAlign w:val="subscript"/>
              </w:rPr>
              <w:t>17</w:t>
            </w:r>
            <w:r w:rsidRPr="003D5EC9">
              <w:rPr>
                <w:rFonts w:asciiTheme="majorBidi" w:hAnsiTheme="majorBidi" w:cstheme="majorBidi"/>
              </w:rPr>
              <w:t>NO</w:t>
            </w:r>
            <w:r w:rsidRPr="003D5EC9">
              <w:rPr>
                <w:rFonts w:asciiTheme="majorBidi" w:hAnsiTheme="majorBidi" w:cstheme="majorBidi"/>
                <w:vertAlign w:val="subscript"/>
              </w:rPr>
              <w:t>5</w:t>
            </w:r>
          </w:p>
        </w:tc>
        <w:tc>
          <w:tcPr>
            <w:tcW w:w="2542" w:type="dxa"/>
            <w:hideMark/>
          </w:tcPr>
          <w:p w14:paraId="62216C27" w14:textId="77777777" w:rsidR="00AD7137" w:rsidRPr="003D5EC9" w:rsidRDefault="00AD7137" w:rsidP="00AF3EF3">
            <w:pPr>
              <w:rPr>
                <w:rFonts w:asciiTheme="majorBidi" w:hAnsiTheme="majorBidi" w:cstheme="majorBidi"/>
              </w:rPr>
            </w:pPr>
            <w:r w:rsidRPr="003D5EC9">
              <w:rPr>
                <w:rFonts w:asciiTheme="majorBidi" w:hAnsiTheme="majorBidi" w:cstheme="majorBidi"/>
              </w:rPr>
              <w:t>212.0928, 186.1137, 168.1023</w:t>
            </w:r>
          </w:p>
        </w:tc>
        <w:tc>
          <w:tcPr>
            <w:tcW w:w="3398" w:type="dxa"/>
            <w:hideMark/>
          </w:tcPr>
          <w:p w14:paraId="373EF474" w14:textId="77777777" w:rsidR="00AD7137" w:rsidRPr="003D5EC9" w:rsidRDefault="00AD7137" w:rsidP="00AF3EF3">
            <w:pPr>
              <w:rPr>
                <w:rFonts w:asciiTheme="majorBidi" w:hAnsiTheme="majorBidi" w:cstheme="majorBidi"/>
              </w:rPr>
            </w:pPr>
            <w:r w:rsidRPr="003D5EC9">
              <w:rPr>
                <w:rFonts w:asciiTheme="majorBidi" w:hAnsiTheme="majorBidi" w:cstheme="majorBidi"/>
              </w:rPr>
              <w:t>Suberylglycine</w:t>
            </w:r>
          </w:p>
        </w:tc>
        <w:tc>
          <w:tcPr>
            <w:tcW w:w="405" w:type="dxa"/>
          </w:tcPr>
          <w:p w14:paraId="0534C948"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551A790A"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73A26313"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37BFC611" w14:textId="77777777" w:rsidR="00AD7137" w:rsidRPr="003D5EC9" w:rsidRDefault="00AD7137" w:rsidP="00AF3EF3">
            <w:pPr>
              <w:rPr>
                <w:rFonts w:asciiTheme="majorBidi" w:hAnsiTheme="majorBidi" w:cstheme="majorBidi"/>
              </w:rPr>
            </w:pPr>
          </w:p>
        </w:tc>
        <w:tc>
          <w:tcPr>
            <w:tcW w:w="405" w:type="dxa"/>
          </w:tcPr>
          <w:p w14:paraId="531E3EE2" w14:textId="77777777" w:rsidR="00AD7137" w:rsidRPr="003D5EC9" w:rsidRDefault="00AD7137" w:rsidP="00AF3EF3">
            <w:pPr>
              <w:rPr>
                <w:rFonts w:asciiTheme="majorBidi" w:hAnsiTheme="majorBidi" w:cstheme="majorBidi"/>
              </w:rPr>
            </w:pPr>
          </w:p>
        </w:tc>
        <w:tc>
          <w:tcPr>
            <w:tcW w:w="405" w:type="dxa"/>
          </w:tcPr>
          <w:p w14:paraId="4A5F5398" w14:textId="77777777" w:rsidR="00AD7137" w:rsidRPr="003D5EC9" w:rsidRDefault="00AD7137" w:rsidP="00AF3EF3">
            <w:pPr>
              <w:rPr>
                <w:rFonts w:asciiTheme="majorBidi" w:hAnsiTheme="majorBidi" w:cstheme="majorBidi"/>
              </w:rPr>
            </w:pPr>
          </w:p>
        </w:tc>
      </w:tr>
      <w:tr w:rsidR="00AD7137" w:rsidRPr="003D5EC9" w14:paraId="160F8365" w14:textId="77777777" w:rsidTr="00AF3EF3">
        <w:trPr>
          <w:trHeight w:val="20"/>
        </w:trPr>
        <w:tc>
          <w:tcPr>
            <w:tcW w:w="13405" w:type="dxa"/>
            <w:gridSpan w:val="8"/>
            <w:noWrap/>
          </w:tcPr>
          <w:p w14:paraId="74A3A67F" w14:textId="77777777" w:rsidR="00AD7137" w:rsidRPr="003D5EC9" w:rsidRDefault="00AD7137" w:rsidP="00AF3EF3">
            <w:pPr>
              <w:jc w:val="center"/>
              <w:rPr>
                <w:rFonts w:asciiTheme="majorBidi" w:hAnsiTheme="majorBidi" w:cstheme="majorBidi"/>
              </w:rPr>
            </w:pPr>
            <w:r w:rsidRPr="003D5EC9">
              <w:rPr>
                <w:rFonts w:asciiTheme="majorBidi" w:hAnsiTheme="majorBidi" w:cstheme="majorBidi"/>
                <w:b/>
                <w:bCs/>
              </w:rPr>
              <w:t>Fatty acids</w:t>
            </w:r>
          </w:p>
        </w:tc>
        <w:tc>
          <w:tcPr>
            <w:tcW w:w="405" w:type="dxa"/>
          </w:tcPr>
          <w:p w14:paraId="453743E8" w14:textId="77777777" w:rsidR="00AD7137" w:rsidRPr="003D5EC9" w:rsidRDefault="00AD7137" w:rsidP="00AF3EF3">
            <w:pPr>
              <w:jc w:val="center"/>
              <w:rPr>
                <w:rFonts w:asciiTheme="majorBidi" w:hAnsiTheme="majorBidi" w:cstheme="majorBidi"/>
                <w:b/>
                <w:bCs/>
              </w:rPr>
            </w:pPr>
          </w:p>
        </w:tc>
        <w:tc>
          <w:tcPr>
            <w:tcW w:w="405" w:type="dxa"/>
          </w:tcPr>
          <w:p w14:paraId="7434F92A" w14:textId="77777777" w:rsidR="00AD7137" w:rsidRPr="003D5EC9" w:rsidRDefault="00AD7137" w:rsidP="00AF3EF3">
            <w:pPr>
              <w:jc w:val="center"/>
              <w:rPr>
                <w:rFonts w:asciiTheme="majorBidi" w:hAnsiTheme="majorBidi" w:cstheme="majorBidi"/>
                <w:b/>
                <w:bCs/>
              </w:rPr>
            </w:pPr>
          </w:p>
        </w:tc>
        <w:tc>
          <w:tcPr>
            <w:tcW w:w="405" w:type="dxa"/>
          </w:tcPr>
          <w:p w14:paraId="2F47B0F4" w14:textId="77777777" w:rsidR="00AD7137" w:rsidRPr="003D5EC9" w:rsidRDefault="00AD7137" w:rsidP="00AF3EF3">
            <w:pPr>
              <w:jc w:val="center"/>
              <w:rPr>
                <w:rFonts w:asciiTheme="majorBidi" w:hAnsiTheme="majorBidi" w:cstheme="majorBidi"/>
                <w:b/>
                <w:bCs/>
              </w:rPr>
            </w:pPr>
          </w:p>
        </w:tc>
        <w:tc>
          <w:tcPr>
            <w:tcW w:w="405" w:type="dxa"/>
          </w:tcPr>
          <w:p w14:paraId="6C5C3B4F" w14:textId="77777777" w:rsidR="00AD7137" w:rsidRPr="003D5EC9" w:rsidRDefault="00AD7137" w:rsidP="00AF3EF3">
            <w:pPr>
              <w:jc w:val="center"/>
              <w:rPr>
                <w:rFonts w:asciiTheme="majorBidi" w:hAnsiTheme="majorBidi" w:cstheme="majorBidi"/>
                <w:b/>
                <w:bCs/>
              </w:rPr>
            </w:pPr>
          </w:p>
        </w:tc>
        <w:tc>
          <w:tcPr>
            <w:tcW w:w="405" w:type="dxa"/>
          </w:tcPr>
          <w:p w14:paraId="295C2828" w14:textId="77777777" w:rsidR="00AD7137" w:rsidRPr="003D5EC9" w:rsidRDefault="00AD7137" w:rsidP="00AF3EF3">
            <w:pPr>
              <w:jc w:val="center"/>
              <w:rPr>
                <w:rFonts w:asciiTheme="majorBidi" w:hAnsiTheme="majorBidi" w:cstheme="majorBidi"/>
                <w:b/>
                <w:bCs/>
              </w:rPr>
            </w:pPr>
          </w:p>
        </w:tc>
        <w:tc>
          <w:tcPr>
            <w:tcW w:w="405" w:type="dxa"/>
          </w:tcPr>
          <w:p w14:paraId="4F7D5415" w14:textId="77777777" w:rsidR="00AD7137" w:rsidRPr="003D5EC9" w:rsidRDefault="00AD7137" w:rsidP="00AF3EF3">
            <w:pPr>
              <w:jc w:val="center"/>
              <w:rPr>
                <w:rFonts w:asciiTheme="majorBidi" w:hAnsiTheme="majorBidi" w:cstheme="majorBidi"/>
                <w:b/>
                <w:bCs/>
              </w:rPr>
            </w:pPr>
          </w:p>
        </w:tc>
      </w:tr>
      <w:tr w:rsidR="00AD7137" w:rsidRPr="003D5EC9" w14:paraId="292BD68F" w14:textId="77777777" w:rsidTr="003D5EC9">
        <w:trPr>
          <w:trHeight w:val="20"/>
        </w:trPr>
        <w:tc>
          <w:tcPr>
            <w:tcW w:w="715" w:type="dxa"/>
            <w:noWrap/>
          </w:tcPr>
          <w:p w14:paraId="6C308464" w14:textId="0BEB3309"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1C53F434" w14:textId="77777777" w:rsidR="00AD7137" w:rsidRPr="003D5EC9" w:rsidRDefault="00AD7137" w:rsidP="00AF3EF3">
            <w:pPr>
              <w:rPr>
                <w:rFonts w:asciiTheme="majorBidi" w:hAnsiTheme="majorBidi" w:cstheme="majorBidi"/>
              </w:rPr>
            </w:pPr>
            <w:r w:rsidRPr="003D5EC9">
              <w:rPr>
                <w:rFonts w:asciiTheme="majorBidi" w:hAnsiTheme="majorBidi" w:cstheme="majorBidi"/>
              </w:rPr>
              <w:t>16.36</w:t>
            </w:r>
          </w:p>
        </w:tc>
        <w:tc>
          <w:tcPr>
            <w:tcW w:w="1640" w:type="dxa"/>
            <w:hideMark/>
          </w:tcPr>
          <w:p w14:paraId="5BCC3CBD" w14:textId="77777777" w:rsidR="00AD7137" w:rsidRPr="003D5EC9" w:rsidRDefault="00AD7137" w:rsidP="00AF3EF3">
            <w:pPr>
              <w:rPr>
                <w:rFonts w:asciiTheme="majorBidi" w:hAnsiTheme="majorBidi" w:cstheme="majorBidi"/>
              </w:rPr>
            </w:pPr>
            <w:r w:rsidRPr="003D5EC9">
              <w:rPr>
                <w:rFonts w:asciiTheme="majorBidi" w:hAnsiTheme="majorBidi" w:cstheme="majorBidi"/>
              </w:rPr>
              <w:t>327.2164</w:t>
            </w:r>
          </w:p>
        </w:tc>
        <w:tc>
          <w:tcPr>
            <w:tcW w:w="1024" w:type="dxa"/>
            <w:hideMark/>
          </w:tcPr>
          <w:p w14:paraId="4543144C" w14:textId="77777777" w:rsidR="00AD7137" w:rsidRPr="003D5EC9" w:rsidRDefault="00AD7137" w:rsidP="00AF3EF3">
            <w:pPr>
              <w:rPr>
                <w:rFonts w:asciiTheme="majorBidi" w:hAnsiTheme="majorBidi" w:cstheme="majorBidi"/>
              </w:rPr>
            </w:pPr>
            <w:r w:rsidRPr="003D5EC9">
              <w:rPr>
                <w:rFonts w:asciiTheme="majorBidi" w:hAnsiTheme="majorBidi" w:cstheme="majorBidi"/>
              </w:rPr>
              <w:t>4</w:t>
            </w:r>
          </w:p>
        </w:tc>
        <w:tc>
          <w:tcPr>
            <w:tcW w:w="1589" w:type="dxa"/>
            <w:hideMark/>
          </w:tcPr>
          <w:p w14:paraId="396E8831"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606B9ECF"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18</w:t>
            </w:r>
            <w:r w:rsidRPr="003D5EC9">
              <w:rPr>
                <w:rFonts w:asciiTheme="majorBidi" w:hAnsiTheme="majorBidi" w:cstheme="majorBidi"/>
              </w:rPr>
              <w:t>H</w:t>
            </w:r>
            <w:r w:rsidRPr="003D5EC9">
              <w:rPr>
                <w:rFonts w:asciiTheme="majorBidi" w:hAnsiTheme="majorBidi" w:cstheme="majorBidi"/>
                <w:vertAlign w:val="subscript"/>
              </w:rPr>
              <w:t>32</w:t>
            </w:r>
            <w:r w:rsidRPr="003D5EC9">
              <w:rPr>
                <w:rFonts w:asciiTheme="majorBidi" w:hAnsiTheme="majorBidi" w:cstheme="majorBidi"/>
              </w:rPr>
              <w:t>O</w:t>
            </w:r>
            <w:r w:rsidRPr="003D5EC9">
              <w:rPr>
                <w:rFonts w:asciiTheme="majorBidi" w:hAnsiTheme="majorBidi" w:cstheme="majorBidi"/>
                <w:vertAlign w:val="subscript"/>
              </w:rPr>
              <w:t>5</w:t>
            </w:r>
          </w:p>
        </w:tc>
        <w:tc>
          <w:tcPr>
            <w:tcW w:w="2542" w:type="dxa"/>
            <w:hideMark/>
          </w:tcPr>
          <w:p w14:paraId="1BB85154" w14:textId="540D7714" w:rsidR="00AD7137" w:rsidRPr="003D5EC9" w:rsidRDefault="00723466" w:rsidP="00AF3EF3">
            <w:pPr>
              <w:rPr>
                <w:rFonts w:asciiTheme="majorBidi" w:hAnsiTheme="majorBidi" w:cstheme="majorBidi"/>
              </w:rPr>
            </w:pPr>
            <w:r w:rsidRPr="003D5EC9">
              <w:rPr>
                <w:rFonts w:asciiTheme="majorBidi" w:hAnsiTheme="majorBidi" w:cstheme="majorBidi"/>
              </w:rPr>
              <w:t xml:space="preserve">309.2060, </w:t>
            </w:r>
            <w:r w:rsidR="00AD7137" w:rsidRPr="003D5EC9">
              <w:rPr>
                <w:rFonts w:asciiTheme="majorBidi" w:hAnsiTheme="majorBidi" w:cstheme="majorBidi"/>
              </w:rPr>
              <w:t>291.1966, 229.1445</w:t>
            </w:r>
            <w:r w:rsidRPr="003D5EC9">
              <w:rPr>
                <w:rFonts w:asciiTheme="majorBidi" w:hAnsiTheme="majorBidi" w:cstheme="majorBidi"/>
              </w:rPr>
              <w:t>, 211.1330</w:t>
            </w:r>
          </w:p>
        </w:tc>
        <w:tc>
          <w:tcPr>
            <w:tcW w:w="3398" w:type="dxa"/>
            <w:hideMark/>
          </w:tcPr>
          <w:p w14:paraId="0914CD19" w14:textId="77777777" w:rsidR="00AD7137" w:rsidRPr="003D5EC9" w:rsidRDefault="00AD7137" w:rsidP="00AF3EF3">
            <w:pPr>
              <w:rPr>
                <w:rFonts w:asciiTheme="majorBidi" w:hAnsiTheme="majorBidi" w:cstheme="majorBidi"/>
              </w:rPr>
            </w:pPr>
            <w:r w:rsidRPr="003D5EC9">
              <w:rPr>
                <w:rFonts w:asciiTheme="majorBidi" w:hAnsiTheme="majorBidi" w:cstheme="majorBidi"/>
              </w:rPr>
              <w:t>Trihydroxy-octadecadienoic acid isomer I</w:t>
            </w:r>
          </w:p>
        </w:tc>
        <w:tc>
          <w:tcPr>
            <w:tcW w:w="405" w:type="dxa"/>
          </w:tcPr>
          <w:p w14:paraId="7E0CF9CA"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52D7C60C"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3AD5AA61" w14:textId="77777777" w:rsidR="00AD7137" w:rsidRPr="003D5EC9" w:rsidRDefault="00AD7137" w:rsidP="00AF3EF3">
            <w:pPr>
              <w:rPr>
                <w:rFonts w:asciiTheme="majorBidi" w:hAnsiTheme="majorBidi" w:cstheme="majorBidi"/>
              </w:rPr>
            </w:pPr>
          </w:p>
        </w:tc>
        <w:tc>
          <w:tcPr>
            <w:tcW w:w="405" w:type="dxa"/>
          </w:tcPr>
          <w:p w14:paraId="31F613EB" w14:textId="77777777" w:rsidR="00AD7137" w:rsidRPr="003D5EC9" w:rsidRDefault="00AD7137" w:rsidP="00AF3EF3">
            <w:pPr>
              <w:rPr>
                <w:rFonts w:asciiTheme="majorBidi" w:hAnsiTheme="majorBidi" w:cstheme="majorBidi"/>
              </w:rPr>
            </w:pPr>
          </w:p>
        </w:tc>
        <w:tc>
          <w:tcPr>
            <w:tcW w:w="405" w:type="dxa"/>
          </w:tcPr>
          <w:p w14:paraId="4866FF8E" w14:textId="77777777" w:rsidR="00AD7137" w:rsidRPr="003D5EC9" w:rsidRDefault="00AD7137" w:rsidP="00AF3EF3">
            <w:pPr>
              <w:rPr>
                <w:rFonts w:asciiTheme="majorBidi" w:hAnsiTheme="majorBidi" w:cstheme="majorBidi"/>
              </w:rPr>
            </w:pPr>
          </w:p>
        </w:tc>
        <w:tc>
          <w:tcPr>
            <w:tcW w:w="405" w:type="dxa"/>
          </w:tcPr>
          <w:p w14:paraId="3266B49E" w14:textId="77777777" w:rsidR="00AD7137" w:rsidRPr="003D5EC9" w:rsidRDefault="00AD7137" w:rsidP="00AF3EF3">
            <w:pPr>
              <w:rPr>
                <w:rFonts w:asciiTheme="majorBidi" w:hAnsiTheme="majorBidi" w:cstheme="majorBidi"/>
              </w:rPr>
            </w:pPr>
          </w:p>
        </w:tc>
      </w:tr>
      <w:tr w:rsidR="00AD7137" w:rsidRPr="003D5EC9" w14:paraId="2E07798D" w14:textId="77777777" w:rsidTr="003D5EC9">
        <w:trPr>
          <w:trHeight w:val="20"/>
        </w:trPr>
        <w:tc>
          <w:tcPr>
            <w:tcW w:w="715" w:type="dxa"/>
            <w:noWrap/>
          </w:tcPr>
          <w:p w14:paraId="11D2F887" w14:textId="591184FC"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65951EF2" w14:textId="77777777" w:rsidR="00AD7137" w:rsidRPr="003D5EC9" w:rsidRDefault="00AD7137" w:rsidP="00AF3EF3">
            <w:pPr>
              <w:rPr>
                <w:rFonts w:asciiTheme="majorBidi" w:hAnsiTheme="majorBidi" w:cstheme="majorBidi"/>
              </w:rPr>
            </w:pPr>
            <w:r w:rsidRPr="003D5EC9">
              <w:rPr>
                <w:rFonts w:asciiTheme="majorBidi" w:hAnsiTheme="majorBidi" w:cstheme="majorBidi"/>
              </w:rPr>
              <w:t>16.52</w:t>
            </w:r>
          </w:p>
        </w:tc>
        <w:tc>
          <w:tcPr>
            <w:tcW w:w="1640" w:type="dxa"/>
            <w:hideMark/>
          </w:tcPr>
          <w:p w14:paraId="24D103D4" w14:textId="77777777" w:rsidR="00AD7137" w:rsidRPr="003D5EC9" w:rsidRDefault="00AD7137" w:rsidP="00AF3EF3">
            <w:pPr>
              <w:rPr>
                <w:rFonts w:asciiTheme="majorBidi" w:hAnsiTheme="majorBidi" w:cstheme="majorBidi"/>
              </w:rPr>
            </w:pPr>
            <w:r w:rsidRPr="003D5EC9">
              <w:rPr>
                <w:rFonts w:asciiTheme="majorBidi" w:hAnsiTheme="majorBidi" w:cstheme="majorBidi"/>
              </w:rPr>
              <w:t>327.2164</w:t>
            </w:r>
          </w:p>
        </w:tc>
        <w:tc>
          <w:tcPr>
            <w:tcW w:w="1024" w:type="dxa"/>
            <w:hideMark/>
          </w:tcPr>
          <w:p w14:paraId="018CB4A9" w14:textId="77777777" w:rsidR="00AD7137" w:rsidRPr="003D5EC9" w:rsidRDefault="00AD7137" w:rsidP="00AF3EF3">
            <w:pPr>
              <w:rPr>
                <w:rFonts w:asciiTheme="majorBidi" w:hAnsiTheme="majorBidi" w:cstheme="majorBidi"/>
              </w:rPr>
            </w:pPr>
            <w:r w:rsidRPr="003D5EC9">
              <w:rPr>
                <w:rFonts w:asciiTheme="majorBidi" w:hAnsiTheme="majorBidi" w:cstheme="majorBidi"/>
              </w:rPr>
              <w:t>3.9</w:t>
            </w:r>
          </w:p>
        </w:tc>
        <w:tc>
          <w:tcPr>
            <w:tcW w:w="1589" w:type="dxa"/>
            <w:hideMark/>
          </w:tcPr>
          <w:p w14:paraId="0DFB664E"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00906694"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18</w:t>
            </w:r>
            <w:r w:rsidRPr="003D5EC9">
              <w:rPr>
                <w:rFonts w:asciiTheme="majorBidi" w:hAnsiTheme="majorBidi" w:cstheme="majorBidi"/>
              </w:rPr>
              <w:t>H</w:t>
            </w:r>
            <w:r w:rsidRPr="003D5EC9">
              <w:rPr>
                <w:rFonts w:asciiTheme="majorBidi" w:hAnsiTheme="majorBidi" w:cstheme="majorBidi"/>
                <w:vertAlign w:val="subscript"/>
              </w:rPr>
              <w:t>32</w:t>
            </w:r>
            <w:r w:rsidRPr="003D5EC9">
              <w:rPr>
                <w:rFonts w:asciiTheme="majorBidi" w:hAnsiTheme="majorBidi" w:cstheme="majorBidi"/>
              </w:rPr>
              <w:t>O</w:t>
            </w:r>
            <w:r w:rsidRPr="003D5EC9">
              <w:rPr>
                <w:rFonts w:asciiTheme="majorBidi" w:hAnsiTheme="majorBidi" w:cstheme="majorBidi"/>
                <w:vertAlign w:val="subscript"/>
              </w:rPr>
              <w:t>5</w:t>
            </w:r>
          </w:p>
        </w:tc>
        <w:tc>
          <w:tcPr>
            <w:tcW w:w="2542" w:type="dxa"/>
            <w:hideMark/>
          </w:tcPr>
          <w:p w14:paraId="3EBBE923" w14:textId="1027918A" w:rsidR="00AD7137" w:rsidRPr="003D5EC9" w:rsidRDefault="00723466">
            <w:pPr>
              <w:rPr>
                <w:rFonts w:asciiTheme="majorBidi" w:hAnsiTheme="majorBidi" w:cstheme="majorBidi"/>
              </w:rPr>
            </w:pPr>
            <w:r w:rsidRPr="003D5EC9">
              <w:rPr>
                <w:rFonts w:asciiTheme="majorBidi" w:hAnsiTheme="majorBidi" w:cstheme="majorBidi"/>
              </w:rPr>
              <w:t xml:space="preserve">309.2056, 291.1954, 229.1434, </w:t>
            </w:r>
            <w:r w:rsidR="00AD7137" w:rsidRPr="003D5EC9">
              <w:rPr>
                <w:rFonts w:asciiTheme="majorBidi" w:hAnsiTheme="majorBidi" w:cstheme="majorBidi"/>
              </w:rPr>
              <w:t>211.</w:t>
            </w:r>
            <w:r w:rsidRPr="003D5EC9">
              <w:rPr>
                <w:rFonts w:asciiTheme="majorBidi" w:hAnsiTheme="majorBidi" w:cstheme="majorBidi"/>
              </w:rPr>
              <w:t>1329</w:t>
            </w:r>
          </w:p>
        </w:tc>
        <w:tc>
          <w:tcPr>
            <w:tcW w:w="3398" w:type="dxa"/>
            <w:hideMark/>
          </w:tcPr>
          <w:p w14:paraId="49EBA9BC" w14:textId="77777777" w:rsidR="00AD7137" w:rsidRPr="003D5EC9" w:rsidRDefault="00AD7137" w:rsidP="00AF3EF3">
            <w:pPr>
              <w:rPr>
                <w:rFonts w:asciiTheme="majorBidi" w:hAnsiTheme="majorBidi" w:cstheme="majorBidi"/>
              </w:rPr>
            </w:pPr>
            <w:r w:rsidRPr="003D5EC9">
              <w:rPr>
                <w:rFonts w:asciiTheme="majorBidi" w:hAnsiTheme="majorBidi" w:cstheme="majorBidi"/>
              </w:rPr>
              <w:t>Trihydroxy-octadecadienoic acid isomer II</w:t>
            </w:r>
          </w:p>
        </w:tc>
        <w:tc>
          <w:tcPr>
            <w:tcW w:w="405" w:type="dxa"/>
          </w:tcPr>
          <w:p w14:paraId="70DB7FF7"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2FC90B6F"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4EC87FF5" w14:textId="77777777" w:rsidR="00AD7137" w:rsidRPr="003D5EC9" w:rsidRDefault="00AD7137" w:rsidP="00AF3EF3">
            <w:pPr>
              <w:rPr>
                <w:rFonts w:asciiTheme="majorBidi" w:hAnsiTheme="majorBidi" w:cstheme="majorBidi"/>
              </w:rPr>
            </w:pPr>
          </w:p>
        </w:tc>
        <w:tc>
          <w:tcPr>
            <w:tcW w:w="405" w:type="dxa"/>
          </w:tcPr>
          <w:p w14:paraId="7CE1C3A6" w14:textId="77777777" w:rsidR="00AD7137" w:rsidRPr="003D5EC9" w:rsidRDefault="00AD7137" w:rsidP="00AF3EF3">
            <w:pPr>
              <w:rPr>
                <w:rFonts w:asciiTheme="majorBidi" w:hAnsiTheme="majorBidi" w:cstheme="majorBidi"/>
              </w:rPr>
            </w:pPr>
          </w:p>
        </w:tc>
        <w:tc>
          <w:tcPr>
            <w:tcW w:w="405" w:type="dxa"/>
          </w:tcPr>
          <w:p w14:paraId="7C1BBBD9" w14:textId="77777777" w:rsidR="00AD7137" w:rsidRPr="003D5EC9" w:rsidRDefault="00AD7137" w:rsidP="00AF3EF3">
            <w:pPr>
              <w:rPr>
                <w:rFonts w:asciiTheme="majorBidi" w:hAnsiTheme="majorBidi" w:cstheme="majorBidi"/>
              </w:rPr>
            </w:pPr>
          </w:p>
        </w:tc>
        <w:tc>
          <w:tcPr>
            <w:tcW w:w="405" w:type="dxa"/>
          </w:tcPr>
          <w:p w14:paraId="4F028079" w14:textId="77777777" w:rsidR="00AD7137" w:rsidRPr="003D5EC9" w:rsidRDefault="00AD7137" w:rsidP="00AF3EF3">
            <w:pPr>
              <w:rPr>
                <w:rFonts w:asciiTheme="majorBidi" w:hAnsiTheme="majorBidi" w:cstheme="majorBidi"/>
              </w:rPr>
            </w:pPr>
          </w:p>
        </w:tc>
      </w:tr>
      <w:tr w:rsidR="00AD7137" w:rsidRPr="003D5EC9" w14:paraId="2CB914FB" w14:textId="77777777" w:rsidTr="003D5EC9">
        <w:trPr>
          <w:trHeight w:val="20"/>
        </w:trPr>
        <w:tc>
          <w:tcPr>
            <w:tcW w:w="715" w:type="dxa"/>
            <w:noWrap/>
          </w:tcPr>
          <w:p w14:paraId="6FCED6A9" w14:textId="59071460"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6D0DF353" w14:textId="77777777" w:rsidR="00AD7137" w:rsidRPr="003D5EC9" w:rsidRDefault="00AD7137" w:rsidP="00AF3EF3">
            <w:pPr>
              <w:rPr>
                <w:rFonts w:asciiTheme="majorBidi" w:hAnsiTheme="majorBidi" w:cstheme="majorBidi"/>
              </w:rPr>
            </w:pPr>
            <w:r w:rsidRPr="003D5EC9">
              <w:rPr>
                <w:rFonts w:asciiTheme="majorBidi" w:hAnsiTheme="majorBidi" w:cstheme="majorBidi"/>
              </w:rPr>
              <w:t>16.74</w:t>
            </w:r>
          </w:p>
        </w:tc>
        <w:tc>
          <w:tcPr>
            <w:tcW w:w="1640" w:type="dxa"/>
            <w:hideMark/>
          </w:tcPr>
          <w:p w14:paraId="4B3CA093" w14:textId="77777777" w:rsidR="00AD7137" w:rsidRPr="003D5EC9" w:rsidRDefault="00AD7137" w:rsidP="00AF3EF3">
            <w:pPr>
              <w:rPr>
                <w:rFonts w:asciiTheme="majorBidi" w:hAnsiTheme="majorBidi" w:cstheme="majorBidi"/>
              </w:rPr>
            </w:pPr>
            <w:r w:rsidRPr="003D5EC9">
              <w:rPr>
                <w:rFonts w:asciiTheme="majorBidi" w:hAnsiTheme="majorBidi" w:cstheme="majorBidi"/>
              </w:rPr>
              <w:t>327.2164</w:t>
            </w:r>
          </w:p>
        </w:tc>
        <w:tc>
          <w:tcPr>
            <w:tcW w:w="1024" w:type="dxa"/>
            <w:hideMark/>
          </w:tcPr>
          <w:p w14:paraId="6FE9171E" w14:textId="77777777" w:rsidR="00AD7137" w:rsidRPr="003D5EC9" w:rsidRDefault="00AD7137" w:rsidP="00AF3EF3">
            <w:pPr>
              <w:rPr>
                <w:rFonts w:asciiTheme="majorBidi" w:hAnsiTheme="majorBidi" w:cstheme="majorBidi"/>
              </w:rPr>
            </w:pPr>
            <w:r w:rsidRPr="003D5EC9">
              <w:rPr>
                <w:rFonts w:asciiTheme="majorBidi" w:hAnsiTheme="majorBidi" w:cstheme="majorBidi"/>
              </w:rPr>
              <w:t>3.9</w:t>
            </w:r>
          </w:p>
        </w:tc>
        <w:tc>
          <w:tcPr>
            <w:tcW w:w="1589" w:type="dxa"/>
            <w:hideMark/>
          </w:tcPr>
          <w:p w14:paraId="5C28D36E"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254414C7"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18</w:t>
            </w:r>
            <w:r w:rsidRPr="003D5EC9">
              <w:rPr>
                <w:rFonts w:asciiTheme="majorBidi" w:hAnsiTheme="majorBidi" w:cstheme="majorBidi"/>
              </w:rPr>
              <w:t>H</w:t>
            </w:r>
            <w:r w:rsidRPr="003D5EC9">
              <w:rPr>
                <w:rFonts w:asciiTheme="majorBidi" w:hAnsiTheme="majorBidi" w:cstheme="majorBidi"/>
                <w:vertAlign w:val="subscript"/>
              </w:rPr>
              <w:t>32</w:t>
            </w:r>
            <w:r w:rsidRPr="003D5EC9">
              <w:rPr>
                <w:rFonts w:asciiTheme="majorBidi" w:hAnsiTheme="majorBidi" w:cstheme="majorBidi"/>
              </w:rPr>
              <w:t>O</w:t>
            </w:r>
            <w:r w:rsidRPr="003D5EC9">
              <w:rPr>
                <w:rFonts w:asciiTheme="majorBidi" w:hAnsiTheme="majorBidi" w:cstheme="majorBidi"/>
                <w:vertAlign w:val="subscript"/>
              </w:rPr>
              <w:t>5</w:t>
            </w:r>
          </w:p>
        </w:tc>
        <w:tc>
          <w:tcPr>
            <w:tcW w:w="2542" w:type="dxa"/>
            <w:hideMark/>
          </w:tcPr>
          <w:p w14:paraId="3FDDECC3" w14:textId="7FA59E62" w:rsidR="00AD7137" w:rsidRPr="003D5EC9" w:rsidRDefault="00AD7137">
            <w:pPr>
              <w:rPr>
                <w:rFonts w:asciiTheme="majorBidi" w:hAnsiTheme="majorBidi" w:cstheme="majorBidi"/>
              </w:rPr>
            </w:pPr>
            <w:r w:rsidRPr="003D5EC9">
              <w:rPr>
                <w:rFonts w:asciiTheme="majorBidi" w:hAnsiTheme="majorBidi" w:cstheme="majorBidi"/>
              </w:rPr>
              <w:t>309.</w:t>
            </w:r>
            <w:r w:rsidR="008B4F8E" w:rsidRPr="003D5EC9">
              <w:rPr>
                <w:rFonts w:asciiTheme="majorBidi" w:hAnsiTheme="majorBidi" w:cstheme="majorBidi"/>
              </w:rPr>
              <w:t>2060, 291.1954, 229.1435, 211.1329, 171.1022</w:t>
            </w:r>
          </w:p>
        </w:tc>
        <w:tc>
          <w:tcPr>
            <w:tcW w:w="3398" w:type="dxa"/>
            <w:hideMark/>
          </w:tcPr>
          <w:p w14:paraId="3FD0BFD8" w14:textId="77777777" w:rsidR="00AD7137" w:rsidRPr="003D5EC9" w:rsidRDefault="00AD7137" w:rsidP="00AF3EF3">
            <w:pPr>
              <w:rPr>
                <w:rFonts w:asciiTheme="majorBidi" w:hAnsiTheme="majorBidi" w:cstheme="majorBidi"/>
              </w:rPr>
            </w:pPr>
            <w:r w:rsidRPr="003D5EC9">
              <w:rPr>
                <w:rFonts w:asciiTheme="majorBidi" w:hAnsiTheme="majorBidi" w:cstheme="majorBidi"/>
              </w:rPr>
              <w:t>Trihydroxy-octadecadienoic acid isomer III</w:t>
            </w:r>
          </w:p>
        </w:tc>
        <w:tc>
          <w:tcPr>
            <w:tcW w:w="405" w:type="dxa"/>
          </w:tcPr>
          <w:p w14:paraId="465C947D"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68B96323"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2B1D2CDA" w14:textId="77777777" w:rsidR="00AD7137" w:rsidRPr="003D5EC9" w:rsidRDefault="00AD7137" w:rsidP="00AF3EF3">
            <w:pPr>
              <w:rPr>
                <w:rFonts w:asciiTheme="majorBidi" w:hAnsiTheme="majorBidi" w:cstheme="majorBidi"/>
              </w:rPr>
            </w:pPr>
          </w:p>
        </w:tc>
        <w:tc>
          <w:tcPr>
            <w:tcW w:w="405" w:type="dxa"/>
          </w:tcPr>
          <w:p w14:paraId="194E79B2" w14:textId="77777777" w:rsidR="00AD7137" w:rsidRPr="003D5EC9" w:rsidRDefault="00AD7137" w:rsidP="00AF3EF3">
            <w:pPr>
              <w:rPr>
                <w:rFonts w:asciiTheme="majorBidi" w:hAnsiTheme="majorBidi" w:cstheme="majorBidi"/>
              </w:rPr>
            </w:pPr>
          </w:p>
        </w:tc>
        <w:tc>
          <w:tcPr>
            <w:tcW w:w="405" w:type="dxa"/>
          </w:tcPr>
          <w:p w14:paraId="729F549D" w14:textId="77777777" w:rsidR="00AD7137" w:rsidRPr="003D5EC9" w:rsidRDefault="00AD7137" w:rsidP="00AF3EF3">
            <w:pPr>
              <w:rPr>
                <w:rFonts w:asciiTheme="majorBidi" w:hAnsiTheme="majorBidi" w:cstheme="majorBidi"/>
              </w:rPr>
            </w:pPr>
          </w:p>
        </w:tc>
        <w:tc>
          <w:tcPr>
            <w:tcW w:w="405" w:type="dxa"/>
          </w:tcPr>
          <w:p w14:paraId="657DF8A7" w14:textId="77777777" w:rsidR="00AD7137" w:rsidRPr="003D5EC9" w:rsidRDefault="00AD7137" w:rsidP="00AF3EF3">
            <w:pPr>
              <w:rPr>
                <w:rFonts w:asciiTheme="majorBidi" w:hAnsiTheme="majorBidi" w:cstheme="majorBidi"/>
              </w:rPr>
            </w:pPr>
          </w:p>
        </w:tc>
      </w:tr>
      <w:tr w:rsidR="00AD7137" w:rsidRPr="003D5EC9" w14:paraId="1016AE61" w14:textId="77777777" w:rsidTr="003D5EC9">
        <w:trPr>
          <w:trHeight w:val="20"/>
        </w:trPr>
        <w:tc>
          <w:tcPr>
            <w:tcW w:w="715" w:type="dxa"/>
            <w:noWrap/>
          </w:tcPr>
          <w:p w14:paraId="5366B3C1" w14:textId="0FBA0AF1"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260AD366" w14:textId="77777777" w:rsidR="00AD7137" w:rsidRPr="003D5EC9" w:rsidRDefault="00AD7137" w:rsidP="00AF3EF3">
            <w:pPr>
              <w:rPr>
                <w:rFonts w:asciiTheme="majorBidi" w:hAnsiTheme="majorBidi" w:cstheme="majorBidi"/>
              </w:rPr>
            </w:pPr>
            <w:r w:rsidRPr="003D5EC9">
              <w:rPr>
                <w:rFonts w:asciiTheme="majorBidi" w:hAnsiTheme="majorBidi" w:cstheme="majorBidi"/>
              </w:rPr>
              <w:t>17.69</w:t>
            </w:r>
          </w:p>
        </w:tc>
        <w:tc>
          <w:tcPr>
            <w:tcW w:w="1640" w:type="dxa"/>
            <w:hideMark/>
          </w:tcPr>
          <w:p w14:paraId="085CB332" w14:textId="77777777" w:rsidR="00AD7137" w:rsidRPr="003D5EC9" w:rsidRDefault="00AD7137" w:rsidP="00AF3EF3">
            <w:pPr>
              <w:rPr>
                <w:rFonts w:asciiTheme="majorBidi" w:hAnsiTheme="majorBidi" w:cstheme="majorBidi"/>
              </w:rPr>
            </w:pPr>
            <w:r w:rsidRPr="003D5EC9">
              <w:rPr>
                <w:rFonts w:asciiTheme="majorBidi" w:hAnsiTheme="majorBidi" w:cstheme="majorBidi"/>
              </w:rPr>
              <w:t>329.2322</w:t>
            </w:r>
          </w:p>
        </w:tc>
        <w:tc>
          <w:tcPr>
            <w:tcW w:w="1024" w:type="dxa"/>
            <w:hideMark/>
          </w:tcPr>
          <w:p w14:paraId="67532F0C" w14:textId="77777777" w:rsidR="00AD7137" w:rsidRPr="003D5EC9" w:rsidRDefault="00AD7137" w:rsidP="00AF3EF3">
            <w:pPr>
              <w:rPr>
                <w:rFonts w:asciiTheme="majorBidi" w:hAnsiTheme="majorBidi" w:cstheme="majorBidi"/>
              </w:rPr>
            </w:pPr>
            <w:r w:rsidRPr="003D5EC9">
              <w:rPr>
                <w:rFonts w:asciiTheme="majorBidi" w:hAnsiTheme="majorBidi" w:cstheme="majorBidi"/>
              </w:rPr>
              <w:t>3.9</w:t>
            </w:r>
          </w:p>
        </w:tc>
        <w:tc>
          <w:tcPr>
            <w:tcW w:w="1589" w:type="dxa"/>
            <w:hideMark/>
          </w:tcPr>
          <w:p w14:paraId="7D40CDCD"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3A2427A3"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18</w:t>
            </w:r>
            <w:r w:rsidRPr="003D5EC9">
              <w:rPr>
                <w:rFonts w:asciiTheme="majorBidi" w:hAnsiTheme="majorBidi" w:cstheme="majorBidi"/>
              </w:rPr>
              <w:t>H</w:t>
            </w:r>
            <w:r w:rsidRPr="003D5EC9">
              <w:rPr>
                <w:rFonts w:asciiTheme="majorBidi" w:hAnsiTheme="majorBidi" w:cstheme="majorBidi"/>
                <w:vertAlign w:val="subscript"/>
              </w:rPr>
              <w:t>34</w:t>
            </w:r>
            <w:r w:rsidRPr="003D5EC9">
              <w:rPr>
                <w:rFonts w:asciiTheme="majorBidi" w:hAnsiTheme="majorBidi" w:cstheme="majorBidi"/>
              </w:rPr>
              <w:t>O</w:t>
            </w:r>
            <w:r w:rsidRPr="003D5EC9">
              <w:rPr>
                <w:rFonts w:asciiTheme="majorBidi" w:hAnsiTheme="majorBidi" w:cstheme="majorBidi"/>
                <w:vertAlign w:val="subscript"/>
              </w:rPr>
              <w:t>5</w:t>
            </w:r>
          </w:p>
        </w:tc>
        <w:tc>
          <w:tcPr>
            <w:tcW w:w="2542" w:type="dxa"/>
            <w:hideMark/>
          </w:tcPr>
          <w:p w14:paraId="18115CED" w14:textId="788656CF" w:rsidR="00AD7137" w:rsidRPr="003D5EC9" w:rsidRDefault="00AD7137" w:rsidP="00AF3EF3">
            <w:pPr>
              <w:rPr>
                <w:rFonts w:asciiTheme="majorBidi" w:hAnsiTheme="majorBidi" w:cstheme="majorBidi"/>
              </w:rPr>
            </w:pPr>
            <w:r w:rsidRPr="003D5EC9">
              <w:rPr>
                <w:rFonts w:asciiTheme="majorBidi" w:hAnsiTheme="majorBidi" w:cstheme="majorBidi"/>
              </w:rPr>
              <w:t>311.2228</w:t>
            </w:r>
            <w:r w:rsidR="00580FBD" w:rsidRPr="003D5EC9">
              <w:rPr>
                <w:rFonts w:asciiTheme="majorBidi" w:hAnsiTheme="majorBidi" w:cstheme="majorBidi"/>
              </w:rPr>
              <w:t xml:space="preserve">, </w:t>
            </w:r>
            <w:r w:rsidR="0004210E" w:rsidRPr="003D5EC9">
              <w:rPr>
                <w:rFonts w:asciiTheme="majorBidi" w:hAnsiTheme="majorBidi" w:cstheme="majorBidi"/>
              </w:rPr>
              <w:t>229.1435, 211.1328, 171.1016</w:t>
            </w:r>
          </w:p>
        </w:tc>
        <w:tc>
          <w:tcPr>
            <w:tcW w:w="3398" w:type="dxa"/>
            <w:hideMark/>
          </w:tcPr>
          <w:p w14:paraId="6D26B93A" w14:textId="77777777" w:rsidR="00AD7137" w:rsidRPr="003D5EC9" w:rsidRDefault="00AD7137" w:rsidP="00AF3EF3">
            <w:pPr>
              <w:rPr>
                <w:rFonts w:asciiTheme="majorBidi" w:hAnsiTheme="majorBidi" w:cstheme="majorBidi"/>
              </w:rPr>
            </w:pPr>
            <w:r w:rsidRPr="003D5EC9">
              <w:rPr>
                <w:rFonts w:asciiTheme="majorBidi" w:hAnsiTheme="majorBidi" w:cstheme="majorBidi"/>
              </w:rPr>
              <w:t>Trihydroxy-octadecenoic acid isomer I</w:t>
            </w:r>
          </w:p>
        </w:tc>
        <w:tc>
          <w:tcPr>
            <w:tcW w:w="405" w:type="dxa"/>
          </w:tcPr>
          <w:p w14:paraId="019CCAB4"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77190CC4"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170BAFF2" w14:textId="77777777" w:rsidR="00AD7137" w:rsidRPr="003D5EC9" w:rsidRDefault="00AD7137" w:rsidP="00AF3EF3">
            <w:pPr>
              <w:rPr>
                <w:rFonts w:asciiTheme="majorBidi" w:hAnsiTheme="majorBidi" w:cstheme="majorBidi"/>
              </w:rPr>
            </w:pPr>
          </w:p>
        </w:tc>
        <w:tc>
          <w:tcPr>
            <w:tcW w:w="405" w:type="dxa"/>
          </w:tcPr>
          <w:p w14:paraId="366995C8" w14:textId="77777777" w:rsidR="00AD7137" w:rsidRPr="003D5EC9" w:rsidRDefault="00AD7137" w:rsidP="00AF3EF3">
            <w:pPr>
              <w:rPr>
                <w:rFonts w:asciiTheme="majorBidi" w:hAnsiTheme="majorBidi" w:cstheme="majorBidi"/>
              </w:rPr>
            </w:pPr>
          </w:p>
        </w:tc>
        <w:tc>
          <w:tcPr>
            <w:tcW w:w="405" w:type="dxa"/>
          </w:tcPr>
          <w:p w14:paraId="0BA3DC59" w14:textId="77777777" w:rsidR="00AD7137" w:rsidRPr="003D5EC9" w:rsidRDefault="00AD7137" w:rsidP="00AF3EF3">
            <w:pPr>
              <w:rPr>
                <w:rFonts w:asciiTheme="majorBidi" w:hAnsiTheme="majorBidi" w:cstheme="majorBidi"/>
              </w:rPr>
            </w:pPr>
          </w:p>
        </w:tc>
        <w:tc>
          <w:tcPr>
            <w:tcW w:w="405" w:type="dxa"/>
          </w:tcPr>
          <w:p w14:paraId="2848E8C6" w14:textId="77777777" w:rsidR="00AD7137" w:rsidRPr="003D5EC9" w:rsidRDefault="00AD7137" w:rsidP="00AF3EF3">
            <w:pPr>
              <w:rPr>
                <w:rFonts w:asciiTheme="majorBidi" w:hAnsiTheme="majorBidi" w:cstheme="majorBidi"/>
              </w:rPr>
            </w:pPr>
          </w:p>
        </w:tc>
      </w:tr>
      <w:tr w:rsidR="00AD7137" w:rsidRPr="003D5EC9" w14:paraId="32A9E7D5" w14:textId="77777777" w:rsidTr="003D5EC9">
        <w:trPr>
          <w:trHeight w:val="20"/>
        </w:trPr>
        <w:tc>
          <w:tcPr>
            <w:tcW w:w="715" w:type="dxa"/>
            <w:noWrap/>
          </w:tcPr>
          <w:p w14:paraId="512C666D" w14:textId="6F428468"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2F623D5D" w14:textId="77777777" w:rsidR="00AD7137" w:rsidRPr="003D5EC9" w:rsidRDefault="00AD7137" w:rsidP="00AF3EF3">
            <w:pPr>
              <w:rPr>
                <w:rFonts w:asciiTheme="majorBidi" w:hAnsiTheme="majorBidi" w:cstheme="majorBidi"/>
              </w:rPr>
            </w:pPr>
            <w:r w:rsidRPr="003D5EC9">
              <w:rPr>
                <w:rFonts w:asciiTheme="majorBidi" w:hAnsiTheme="majorBidi" w:cstheme="majorBidi"/>
              </w:rPr>
              <w:t>17.83</w:t>
            </w:r>
          </w:p>
        </w:tc>
        <w:tc>
          <w:tcPr>
            <w:tcW w:w="1640" w:type="dxa"/>
            <w:hideMark/>
          </w:tcPr>
          <w:p w14:paraId="66D8E37D" w14:textId="77777777" w:rsidR="00AD7137" w:rsidRPr="003D5EC9" w:rsidRDefault="00AD7137" w:rsidP="00AF3EF3">
            <w:pPr>
              <w:rPr>
                <w:rFonts w:asciiTheme="majorBidi" w:hAnsiTheme="majorBidi" w:cstheme="majorBidi"/>
              </w:rPr>
            </w:pPr>
            <w:r w:rsidRPr="003D5EC9">
              <w:rPr>
                <w:rFonts w:asciiTheme="majorBidi" w:hAnsiTheme="majorBidi" w:cstheme="majorBidi"/>
              </w:rPr>
              <w:t>329.2322</w:t>
            </w:r>
          </w:p>
        </w:tc>
        <w:tc>
          <w:tcPr>
            <w:tcW w:w="1024" w:type="dxa"/>
            <w:hideMark/>
          </w:tcPr>
          <w:p w14:paraId="299C0FEC" w14:textId="77777777" w:rsidR="00AD7137" w:rsidRPr="003D5EC9" w:rsidRDefault="00AD7137" w:rsidP="00AF3EF3">
            <w:pPr>
              <w:rPr>
                <w:rFonts w:asciiTheme="majorBidi" w:hAnsiTheme="majorBidi" w:cstheme="majorBidi"/>
              </w:rPr>
            </w:pPr>
            <w:r w:rsidRPr="003D5EC9">
              <w:rPr>
                <w:rFonts w:asciiTheme="majorBidi" w:hAnsiTheme="majorBidi" w:cstheme="majorBidi"/>
              </w:rPr>
              <w:t>3.5</w:t>
            </w:r>
          </w:p>
        </w:tc>
        <w:tc>
          <w:tcPr>
            <w:tcW w:w="1589" w:type="dxa"/>
            <w:hideMark/>
          </w:tcPr>
          <w:p w14:paraId="631B9E95"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359FAFC4"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18</w:t>
            </w:r>
            <w:r w:rsidRPr="003D5EC9">
              <w:rPr>
                <w:rFonts w:asciiTheme="majorBidi" w:hAnsiTheme="majorBidi" w:cstheme="majorBidi"/>
              </w:rPr>
              <w:t>H</w:t>
            </w:r>
            <w:r w:rsidRPr="003D5EC9">
              <w:rPr>
                <w:rFonts w:asciiTheme="majorBidi" w:hAnsiTheme="majorBidi" w:cstheme="majorBidi"/>
                <w:vertAlign w:val="subscript"/>
              </w:rPr>
              <w:t>34</w:t>
            </w:r>
            <w:r w:rsidRPr="003D5EC9">
              <w:rPr>
                <w:rFonts w:asciiTheme="majorBidi" w:hAnsiTheme="majorBidi" w:cstheme="majorBidi"/>
              </w:rPr>
              <w:t>O</w:t>
            </w:r>
            <w:r w:rsidRPr="003D5EC9">
              <w:rPr>
                <w:rFonts w:asciiTheme="majorBidi" w:hAnsiTheme="majorBidi" w:cstheme="majorBidi"/>
                <w:vertAlign w:val="subscript"/>
              </w:rPr>
              <w:t>5</w:t>
            </w:r>
          </w:p>
        </w:tc>
        <w:tc>
          <w:tcPr>
            <w:tcW w:w="2542" w:type="dxa"/>
            <w:hideMark/>
          </w:tcPr>
          <w:p w14:paraId="4A26D2C9" w14:textId="65DE8736" w:rsidR="00AD7137" w:rsidRPr="003D5EC9" w:rsidRDefault="0004210E">
            <w:pPr>
              <w:rPr>
                <w:rFonts w:asciiTheme="majorBidi" w:hAnsiTheme="majorBidi" w:cstheme="majorBidi"/>
              </w:rPr>
            </w:pPr>
            <w:r w:rsidRPr="003D5EC9">
              <w:rPr>
                <w:rFonts w:asciiTheme="majorBidi" w:hAnsiTheme="majorBidi" w:cstheme="majorBidi"/>
              </w:rPr>
              <w:t xml:space="preserve">311.2214, </w:t>
            </w:r>
            <w:r w:rsidR="00AD7137" w:rsidRPr="003D5EC9">
              <w:rPr>
                <w:rFonts w:asciiTheme="majorBidi" w:hAnsiTheme="majorBidi" w:cstheme="majorBidi"/>
              </w:rPr>
              <w:t>229.</w:t>
            </w:r>
            <w:r w:rsidR="00C45BE2" w:rsidRPr="003D5EC9">
              <w:rPr>
                <w:rFonts w:asciiTheme="majorBidi" w:hAnsiTheme="majorBidi" w:cstheme="majorBidi"/>
              </w:rPr>
              <w:t>1435, 211.1334, 171.1029</w:t>
            </w:r>
          </w:p>
        </w:tc>
        <w:tc>
          <w:tcPr>
            <w:tcW w:w="3398" w:type="dxa"/>
            <w:hideMark/>
          </w:tcPr>
          <w:p w14:paraId="4E714807" w14:textId="77777777" w:rsidR="00AD7137" w:rsidRPr="003D5EC9" w:rsidRDefault="00AD7137" w:rsidP="00AF3EF3">
            <w:pPr>
              <w:rPr>
                <w:rFonts w:asciiTheme="majorBidi" w:hAnsiTheme="majorBidi" w:cstheme="majorBidi"/>
              </w:rPr>
            </w:pPr>
            <w:r w:rsidRPr="003D5EC9">
              <w:rPr>
                <w:rFonts w:asciiTheme="majorBidi" w:hAnsiTheme="majorBidi" w:cstheme="majorBidi"/>
              </w:rPr>
              <w:t>Trihydroxy-octadecenoic acid isomer II</w:t>
            </w:r>
          </w:p>
        </w:tc>
        <w:tc>
          <w:tcPr>
            <w:tcW w:w="405" w:type="dxa"/>
          </w:tcPr>
          <w:p w14:paraId="6AE51AAB"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723D0210"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2985080A" w14:textId="77777777" w:rsidR="00AD7137" w:rsidRPr="003D5EC9" w:rsidRDefault="00AD7137" w:rsidP="00AF3EF3">
            <w:pPr>
              <w:rPr>
                <w:rFonts w:asciiTheme="majorBidi" w:hAnsiTheme="majorBidi" w:cstheme="majorBidi"/>
              </w:rPr>
            </w:pPr>
          </w:p>
        </w:tc>
        <w:tc>
          <w:tcPr>
            <w:tcW w:w="405" w:type="dxa"/>
          </w:tcPr>
          <w:p w14:paraId="6F923495" w14:textId="77777777" w:rsidR="00AD7137" w:rsidRPr="003D5EC9" w:rsidRDefault="00AD7137" w:rsidP="00AF3EF3">
            <w:pPr>
              <w:rPr>
                <w:rFonts w:asciiTheme="majorBidi" w:hAnsiTheme="majorBidi" w:cstheme="majorBidi"/>
              </w:rPr>
            </w:pPr>
          </w:p>
        </w:tc>
        <w:tc>
          <w:tcPr>
            <w:tcW w:w="405" w:type="dxa"/>
          </w:tcPr>
          <w:p w14:paraId="56F826DF" w14:textId="77777777" w:rsidR="00AD7137" w:rsidRPr="003D5EC9" w:rsidRDefault="00AD7137" w:rsidP="00AF3EF3">
            <w:pPr>
              <w:rPr>
                <w:rFonts w:asciiTheme="majorBidi" w:hAnsiTheme="majorBidi" w:cstheme="majorBidi"/>
              </w:rPr>
            </w:pPr>
          </w:p>
        </w:tc>
        <w:tc>
          <w:tcPr>
            <w:tcW w:w="405" w:type="dxa"/>
          </w:tcPr>
          <w:p w14:paraId="08F824D6" w14:textId="77777777" w:rsidR="00AD7137" w:rsidRPr="003D5EC9" w:rsidRDefault="00AD7137" w:rsidP="00AF3EF3">
            <w:pPr>
              <w:rPr>
                <w:rFonts w:asciiTheme="majorBidi" w:hAnsiTheme="majorBidi" w:cstheme="majorBidi"/>
              </w:rPr>
            </w:pPr>
          </w:p>
        </w:tc>
      </w:tr>
      <w:tr w:rsidR="00D87AC2" w:rsidRPr="003D5EC9" w14:paraId="0702E33F" w14:textId="77777777" w:rsidTr="003D5EC9">
        <w:trPr>
          <w:trHeight w:val="20"/>
        </w:trPr>
        <w:tc>
          <w:tcPr>
            <w:tcW w:w="715" w:type="dxa"/>
            <w:noWrap/>
          </w:tcPr>
          <w:p w14:paraId="3B2F91CC" w14:textId="24F5FF28" w:rsidR="00D87AC2" w:rsidRPr="003D5EC9" w:rsidRDefault="00D87AC2" w:rsidP="003D5EC9">
            <w:pPr>
              <w:pStyle w:val="ListParagraph"/>
              <w:numPr>
                <w:ilvl w:val="0"/>
                <w:numId w:val="17"/>
              </w:numPr>
              <w:rPr>
                <w:rFonts w:asciiTheme="majorBidi" w:hAnsiTheme="majorBidi" w:cstheme="majorBidi"/>
              </w:rPr>
            </w:pPr>
          </w:p>
        </w:tc>
        <w:tc>
          <w:tcPr>
            <w:tcW w:w="892" w:type="dxa"/>
            <w:noWrap/>
            <w:hideMark/>
          </w:tcPr>
          <w:p w14:paraId="2AF91A86" w14:textId="77777777" w:rsidR="00D87AC2" w:rsidRPr="003D5EC9" w:rsidRDefault="00D87AC2" w:rsidP="00D87AC2">
            <w:pPr>
              <w:rPr>
                <w:rFonts w:asciiTheme="majorBidi" w:hAnsiTheme="majorBidi" w:cstheme="majorBidi"/>
              </w:rPr>
            </w:pPr>
            <w:r w:rsidRPr="003D5EC9">
              <w:rPr>
                <w:rFonts w:asciiTheme="majorBidi" w:hAnsiTheme="majorBidi" w:cstheme="majorBidi"/>
              </w:rPr>
              <w:t>23.06</w:t>
            </w:r>
          </w:p>
        </w:tc>
        <w:tc>
          <w:tcPr>
            <w:tcW w:w="1640" w:type="dxa"/>
            <w:hideMark/>
          </w:tcPr>
          <w:p w14:paraId="317B513C" w14:textId="77777777" w:rsidR="00D87AC2" w:rsidRPr="003D5EC9" w:rsidRDefault="00D87AC2" w:rsidP="00D87AC2">
            <w:pPr>
              <w:rPr>
                <w:rFonts w:asciiTheme="majorBidi" w:hAnsiTheme="majorBidi" w:cstheme="majorBidi"/>
              </w:rPr>
            </w:pPr>
            <w:r w:rsidRPr="003D5EC9">
              <w:rPr>
                <w:rFonts w:asciiTheme="majorBidi" w:hAnsiTheme="majorBidi" w:cstheme="majorBidi"/>
              </w:rPr>
              <w:t>309.2061</w:t>
            </w:r>
          </w:p>
        </w:tc>
        <w:tc>
          <w:tcPr>
            <w:tcW w:w="1024" w:type="dxa"/>
            <w:hideMark/>
          </w:tcPr>
          <w:p w14:paraId="62E83A5E" w14:textId="77777777" w:rsidR="00D87AC2" w:rsidRPr="003D5EC9" w:rsidRDefault="00D87AC2" w:rsidP="00D87AC2">
            <w:pPr>
              <w:rPr>
                <w:rFonts w:asciiTheme="majorBidi" w:hAnsiTheme="majorBidi" w:cstheme="majorBidi"/>
              </w:rPr>
            </w:pPr>
            <w:r w:rsidRPr="003D5EC9">
              <w:rPr>
                <w:rFonts w:asciiTheme="majorBidi" w:hAnsiTheme="majorBidi" w:cstheme="majorBidi"/>
              </w:rPr>
              <w:t>3.2</w:t>
            </w:r>
          </w:p>
        </w:tc>
        <w:tc>
          <w:tcPr>
            <w:tcW w:w="1589" w:type="dxa"/>
            <w:hideMark/>
          </w:tcPr>
          <w:p w14:paraId="0214249C" w14:textId="77777777" w:rsidR="00D87AC2" w:rsidRPr="003D5EC9" w:rsidRDefault="00D87AC2" w:rsidP="00D87AC2">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59CD1CD5" w14:textId="77777777" w:rsidR="00D87AC2" w:rsidRPr="003D5EC9" w:rsidRDefault="00D87AC2" w:rsidP="00D87AC2">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18</w:t>
            </w:r>
            <w:r w:rsidRPr="003D5EC9">
              <w:rPr>
                <w:rFonts w:asciiTheme="majorBidi" w:hAnsiTheme="majorBidi" w:cstheme="majorBidi"/>
              </w:rPr>
              <w:t>H</w:t>
            </w:r>
            <w:r w:rsidRPr="003D5EC9">
              <w:rPr>
                <w:rFonts w:asciiTheme="majorBidi" w:hAnsiTheme="majorBidi" w:cstheme="majorBidi"/>
                <w:vertAlign w:val="subscript"/>
              </w:rPr>
              <w:t>30</w:t>
            </w:r>
            <w:r w:rsidRPr="003D5EC9">
              <w:rPr>
                <w:rFonts w:asciiTheme="majorBidi" w:hAnsiTheme="majorBidi" w:cstheme="majorBidi"/>
              </w:rPr>
              <w:t>O</w:t>
            </w:r>
            <w:r w:rsidRPr="003D5EC9">
              <w:rPr>
                <w:rFonts w:asciiTheme="majorBidi" w:hAnsiTheme="majorBidi" w:cstheme="majorBidi"/>
                <w:vertAlign w:val="subscript"/>
              </w:rPr>
              <w:t>4</w:t>
            </w:r>
          </w:p>
        </w:tc>
        <w:tc>
          <w:tcPr>
            <w:tcW w:w="2542" w:type="dxa"/>
            <w:hideMark/>
          </w:tcPr>
          <w:p w14:paraId="2CD7FF02" w14:textId="1C8C09CE" w:rsidR="00D87AC2" w:rsidRPr="003D5EC9" w:rsidRDefault="00D87AC2" w:rsidP="00D87AC2">
            <w:pPr>
              <w:rPr>
                <w:rFonts w:asciiTheme="majorBidi" w:hAnsiTheme="majorBidi" w:cstheme="majorBidi"/>
              </w:rPr>
            </w:pPr>
            <w:r w:rsidRPr="003D5EC9">
              <w:rPr>
                <w:rFonts w:asciiTheme="majorBidi" w:hAnsiTheme="majorBidi" w:cstheme="majorBidi"/>
              </w:rPr>
              <w:t>291.1966, 211.1329, 197.1183</w:t>
            </w:r>
          </w:p>
        </w:tc>
        <w:tc>
          <w:tcPr>
            <w:tcW w:w="3398" w:type="dxa"/>
            <w:hideMark/>
          </w:tcPr>
          <w:p w14:paraId="755EC238" w14:textId="4360D92F" w:rsidR="00D87AC2" w:rsidRPr="003D5EC9" w:rsidRDefault="00984CD4" w:rsidP="0072787A">
            <w:pPr>
              <w:rPr>
                <w:rFonts w:asciiTheme="majorBidi" w:hAnsiTheme="majorBidi" w:cstheme="majorBidi"/>
              </w:rPr>
            </w:pPr>
            <w:r w:rsidRPr="003D5EC9">
              <w:rPr>
                <w:rFonts w:asciiTheme="majorBidi" w:hAnsiTheme="majorBidi" w:cstheme="majorBidi"/>
                <w:lang w:val="en-US"/>
              </w:rPr>
              <w:t>Dihydroxy-octadecatrienoic acid isomer</w:t>
            </w:r>
            <w:r w:rsidRPr="003D5EC9">
              <w:rPr>
                <w:rFonts w:asciiTheme="majorBidi" w:hAnsiTheme="majorBidi" w:cstheme="majorBidi"/>
              </w:rPr>
              <w:t xml:space="preserve"> </w:t>
            </w:r>
            <w:r w:rsidR="00D87AC2" w:rsidRPr="003D5EC9">
              <w:rPr>
                <w:rFonts w:asciiTheme="majorBidi" w:hAnsiTheme="majorBidi" w:cstheme="majorBidi"/>
              </w:rPr>
              <w:t>I</w:t>
            </w:r>
          </w:p>
        </w:tc>
        <w:tc>
          <w:tcPr>
            <w:tcW w:w="405" w:type="dxa"/>
          </w:tcPr>
          <w:p w14:paraId="4F4DDE05" w14:textId="77777777" w:rsidR="00D87AC2" w:rsidRPr="003D5EC9" w:rsidRDefault="00D87AC2" w:rsidP="00D87AC2">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794B536F" w14:textId="77777777" w:rsidR="00D87AC2" w:rsidRPr="003D5EC9" w:rsidRDefault="00D87AC2" w:rsidP="00D87AC2">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59CCBF8F" w14:textId="77777777" w:rsidR="00D87AC2" w:rsidRPr="003D5EC9" w:rsidRDefault="00D87AC2" w:rsidP="00D87AC2">
            <w:pPr>
              <w:rPr>
                <w:rFonts w:asciiTheme="majorBidi" w:hAnsiTheme="majorBidi" w:cstheme="majorBidi"/>
              </w:rPr>
            </w:pPr>
          </w:p>
        </w:tc>
        <w:tc>
          <w:tcPr>
            <w:tcW w:w="405" w:type="dxa"/>
          </w:tcPr>
          <w:p w14:paraId="1EDDC311" w14:textId="77777777" w:rsidR="00D87AC2" w:rsidRPr="003D5EC9" w:rsidRDefault="00D87AC2" w:rsidP="00D87AC2">
            <w:pPr>
              <w:rPr>
                <w:rFonts w:asciiTheme="majorBidi" w:hAnsiTheme="majorBidi" w:cstheme="majorBidi"/>
              </w:rPr>
            </w:pPr>
          </w:p>
        </w:tc>
        <w:tc>
          <w:tcPr>
            <w:tcW w:w="405" w:type="dxa"/>
          </w:tcPr>
          <w:p w14:paraId="3C912F27" w14:textId="77777777" w:rsidR="00D87AC2" w:rsidRPr="003D5EC9" w:rsidRDefault="00D87AC2" w:rsidP="00D87AC2">
            <w:pPr>
              <w:rPr>
                <w:rFonts w:asciiTheme="majorBidi" w:hAnsiTheme="majorBidi" w:cstheme="majorBidi"/>
              </w:rPr>
            </w:pPr>
          </w:p>
        </w:tc>
        <w:tc>
          <w:tcPr>
            <w:tcW w:w="405" w:type="dxa"/>
          </w:tcPr>
          <w:p w14:paraId="28CACC0D" w14:textId="77777777" w:rsidR="00D87AC2" w:rsidRPr="003D5EC9" w:rsidRDefault="00D87AC2" w:rsidP="00D87AC2">
            <w:pPr>
              <w:rPr>
                <w:rFonts w:asciiTheme="majorBidi" w:hAnsiTheme="majorBidi" w:cstheme="majorBidi"/>
              </w:rPr>
            </w:pPr>
          </w:p>
        </w:tc>
      </w:tr>
      <w:tr w:rsidR="00D87AC2" w:rsidRPr="003D5EC9" w14:paraId="09F69BC6" w14:textId="77777777" w:rsidTr="003D5EC9">
        <w:trPr>
          <w:trHeight w:val="20"/>
        </w:trPr>
        <w:tc>
          <w:tcPr>
            <w:tcW w:w="715" w:type="dxa"/>
            <w:noWrap/>
          </w:tcPr>
          <w:p w14:paraId="14D4972B" w14:textId="7578C680" w:rsidR="00D87AC2" w:rsidRPr="003D5EC9" w:rsidRDefault="00D87AC2" w:rsidP="003D5EC9">
            <w:pPr>
              <w:pStyle w:val="ListParagraph"/>
              <w:numPr>
                <w:ilvl w:val="0"/>
                <w:numId w:val="17"/>
              </w:numPr>
              <w:rPr>
                <w:rFonts w:asciiTheme="majorBidi" w:hAnsiTheme="majorBidi" w:cstheme="majorBidi"/>
              </w:rPr>
            </w:pPr>
          </w:p>
        </w:tc>
        <w:tc>
          <w:tcPr>
            <w:tcW w:w="892" w:type="dxa"/>
            <w:noWrap/>
            <w:hideMark/>
          </w:tcPr>
          <w:p w14:paraId="3AB817B3" w14:textId="77777777" w:rsidR="00D87AC2" w:rsidRPr="003D5EC9" w:rsidRDefault="00D87AC2" w:rsidP="00D87AC2">
            <w:pPr>
              <w:rPr>
                <w:rFonts w:asciiTheme="majorBidi" w:hAnsiTheme="majorBidi" w:cstheme="majorBidi"/>
              </w:rPr>
            </w:pPr>
            <w:r w:rsidRPr="003D5EC9">
              <w:rPr>
                <w:rFonts w:asciiTheme="majorBidi" w:hAnsiTheme="majorBidi" w:cstheme="majorBidi"/>
              </w:rPr>
              <w:t>23.45</w:t>
            </w:r>
          </w:p>
        </w:tc>
        <w:tc>
          <w:tcPr>
            <w:tcW w:w="1640" w:type="dxa"/>
            <w:hideMark/>
          </w:tcPr>
          <w:p w14:paraId="43720804" w14:textId="77777777" w:rsidR="00D87AC2" w:rsidRPr="003D5EC9" w:rsidRDefault="00D87AC2" w:rsidP="00D87AC2">
            <w:pPr>
              <w:rPr>
                <w:rFonts w:asciiTheme="majorBidi" w:hAnsiTheme="majorBidi" w:cstheme="majorBidi"/>
              </w:rPr>
            </w:pPr>
            <w:r w:rsidRPr="003D5EC9">
              <w:rPr>
                <w:rFonts w:asciiTheme="majorBidi" w:hAnsiTheme="majorBidi" w:cstheme="majorBidi"/>
              </w:rPr>
              <w:t>309.2060</w:t>
            </w:r>
          </w:p>
        </w:tc>
        <w:tc>
          <w:tcPr>
            <w:tcW w:w="1024" w:type="dxa"/>
            <w:hideMark/>
          </w:tcPr>
          <w:p w14:paraId="08AA6111" w14:textId="77777777" w:rsidR="00D87AC2" w:rsidRPr="003D5EC9" w:rsidRDefault="00D87AC2" w:rsidP="00D87AC2">
            <w:pPr>
              <w:rPr>
                <w:rFonts w:asciiTheme="majorBidi" w:hAnsiTheme="majorBidi" w:cstheme="majorBidi"/>
              </w:rPr>
            </w:pPr>
            <w:r w:rsidRPr="003D5EC9">
              <w:rPr>
                <w:rFonts w:asciiTheme="majorBidi" w:hAnsiTheme="majorBidi" w:cstheme="majorBidi"/>
              </w:rPr>
              <w:t>3.8</w:t>
            </w:r>
          </w:p>
        </w:tc>
        <w:tc>
          <w:tcPr>
            <w:tcW w:w="1589" w:type="dxa"/>
            <w:hideMark/>
          </w:tcPr>
          <w:p w14:paraId="0B5A73F7" w14:textId="77777777" w:rsidR="00D87AC2" w:rsidRPr="003D5EC9" w:rsidRDefault="00D87AC2" w:rsidP="00D87AC2">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281F7358" w14:textId="77777777" w:rsidR="00D87AC2" w:rsidRPr="003D5EC9" w:rsidRDefault="00D87AC2" w:rsidP="00D87AC2">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18</w:t>
            </w:r>
            <w:r w:rsidRPr="003D5EC9">
              <w:rPr>
                <w:rFonts w:asciiTheme="majorBidi" w:hAnsiTheme="majorBidi" w:cstheme="majorBidi"/>
              </w:rPr>
              <w:t>H</w:t>
            </w:r>
            <w:r w:rsidRPr="003D5EC9">
              <w:rPr>
                <w:rFonts w:asciiTheme="majorBidi" w:hAnsiTheme="majorBidi" w:cstheme="majorBidi"/>
                <w:vertAlign w:val="subscript"/>
              </w:rPr>
              <w:t>30</w:t>
            </w:r>
            <w:r w:rsidRPr="003D5EC9">
              <w:rPr>
                <w:rFonts w:asciiTheme="majorBidi" w:hAnsiTheme="majorBidi" w:cstheme="majorBidi"/>
              </w:rPr>
              <w:t>O</w:t>
            </w:r>
            <w:r w:rsidRPr="003D5EC9">
              <w:rPr>
                <w:rFonts w:asciiTheme="majorBidi" w:hAnsiTheme="majorBidi" w:cstheme="majorBidi"/>
                <w:vertAlign w:val="subscript"/>
              </w:rPr>
              <w:t>4</w:t>
            </w:r>
          </w:p>
        </w:tc>
        <w:tc>
          <w:tcPr>
            <w:tcW w:w="2542" w:type="dxa"/>
            <w:hideMark/>
          </w:tcPr>
          <w:p w14:paraId="5998BBAD" w14:textId="795D63AB" w:rsidR="00D87AC2" w:rsidRPr="003D5EC9" w:rsidRDefault="00D87AC2" w:rsidP="00D87AC2">
            <w:pPr>
              <w:rPr>
                <w:rFonts w:asciiTheme="majorBidi" w:hAnsiTheme="majorBidi" w:cstheme="majorBidi"/>
              </w:rPr>
            </w:pPr>
            <w:r w:rsidRPr="003D5EC9">
              <w:rPr>
                <w:rFonts w:asciiTheme="majorBidi" w:hAnsiTheme="majorBidi" w:cstheme="majorBidi"/>
              </w:rPr>
              <w:t>291.1951, 211.134, 197.1176</w:t>
            </w:r>
          </w:p>
        </w:tc>
        <w:tc>
          <w:tcPr>
            <w:tcW w:w="3398" w:type="dxa"/>
            <w:hideMark/>
          </w:tcPr>
          <w:p w14:paraId="5364CB57" w14:textId="356401F4" w:rsidR="00D87AC2" w:rsidRPr="003D5EC9" w:rsidRDefault="00984CD4" w:rsidP="00D87AC2">
            <w:pPr>
              <w:rPr>
                <w:rFonts w:asciiTheme="majorBidi" w:hAnsiTheme="majorBidi" w:cstheme="majorBidi"/>
              </w:rPr>
            </w:pPr>
            <w:r w:rsidRPr="003D5EC9">
              <w:rPr>
                <w:rFonts w:asciiTheme="majorBidi" w:hAnsiTheme="majorBidi" w:cstheme="majorBidi"/>
                <w:lang w:val="en-US"/>
              </w:rPr>
              <w:t>Dihydroxy-octadecatrienoic acid isomer</w:t>
            </w:r>
            <w:r w:rsidRPr="003D5EC9">
              <w:rPr>
                <w:rFonts w:asciiTheme="majorBidi" w:hAnsiTheme="majorBidi" w:cstheme="majorBidi"/>
              </w:rPr>
              <w:t xml:space="preserve"> I</w:t>
            </w:r>
            <w:r w:rsidR="00D87AC2" w:rsidRPr="003D5EC9">
              <w:rPr>
                <w:rFonts w:asciiTheme="majorBidi" w:hAnsiTheme="majorBidi" w:cstheme="majorBidi"/>
              </w:rPr>
              <w:t>I</w:t>
            </w:r>
          </w:p>
        </w:tc>
        <w:tc>
          <w:tcPr>
            <w:tcW w:w="405" w:type="dxa"/>
          </w:tcPr>
          <w:p w14:paraId="5CD9AD3C" w14:textId="77777777" w:rsidR="00D87AC2" w:rsidRPr="003D5EC9" w:rsidRDefault="00D87AC2" w:rsidP="00D87AC2">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25D7AE77" w14:textId="77777777" w:rsidR="00D87AC2" w:rsidRPr="003D5EC9" w:rsidRDefault="00D87AC2" w:rsidP="00D87AC2">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5E4CD2A3" w14:textId="77777777" w:rsidR="00D87AC2" w:rsidRPr="003D5EC9" w:rsidRDefault="00D87AC2" w:rsidP="00D87AC2">
            <w:pPr>
              <w:rPr>
                <w:rFonts w:asciiTheme="majorBidi" w:hAnsiTheme="majorBidi" w:cstheme="majorBidi"/>
              </w:rPr>
            </w:pPr>
          </w:p>
        </w:tc>
        <w:tc>
          <w:tcPr>
            <w:tcW w:w="405" w:type="dxa"/>
          </w:tcPr>
          <w:p w14:paraId="44399506" w14:textId="77777777" w:rsidR="00D87AC2" w:rsidRPr="003D5EC9" w:rsidRDefault="00D87AC2" w:rsidP="00D87AC2">
            <w:pPr>
              <w:rPr>
                <w:rFonts w:asciiTheme="majorBidi" w:hAnsiTheme="majorBidi" w:cstheme="majorBidi"/>
              </w:rPr>
            </w:pPr>
          </w:p>
        </w:tc>
        <w:tc>
          <w:tcPr>
            <w:tcW w:w="405" w:type="dxa"/>
          </w:tcPr>
          <w:p w14:paraId="7016F0E7" w14:textId="77777777" w:rsidR="00D87AC2" w:rsidRPr="003D5EC9" w:rsidRDefault="00D87AC2" w:rsidP="00D87AC2">
            <w:pPr>
              <w:rPr>
                <w:rFonts w:asciiTheme="majorBidi" w:hAnsiTheme="majorBidi" w:cstheme="majorBidi"/>
              </w:rPr>
            </w:pPr>
          </w:p>
        </w:tc>
        <w:tc>
          <w:tcPr>
            <w:tcW w:w="405" w:type="dxa"/>
          </w:tcPr>
          <w:p w14:paraId="3B24B312" w14:textId="77777777" w:rsidR="00D87AC2" w:rsidRPr="003D5EC9" w:rsidRDefault="00D87AC2" w:rsidP="00D87AC2">
            <w:pPr>
              <w:rPr>
                <w:rFonts w:asciiTheme="majorBidi" w:hAnsiTheme="majorBidi" w:cstheme="majorBidi"/>
              </w:rPr>
            </w:pPr>
          </w:p>
        </w:tc>
      </w:tr>
      <w:tr w:rsidR="00AD7137" w:rsidRPr="003D5EC9" w14:paraId="0800CB7D" w14:textId="77777777" w:rsidTr="003D5EC9">
        <w:trPr>
          <w:trHeight w:val="20"/>
        </w:trPr>
        <w:tc>
          <w:tcPr>
            <w:tcW w:w="715" w:type="dxa"/>
            <w:noWrap/>
          </w:tcPr>
          <w:p w14:paraId="54C2B36D" w14:textId="58ABC561"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4C6A34CA" w14:textId="77777777" w:rsidR="00AD7137" w:rsidRPr="003D5EC9" w:rsidRDefault="00AD7137" w:rsidP="00AF3EF3">
            <w:pPr>
              <w:rPr>
                <w:rFonts w:asciiTheme="majorBidi" w:hAnsiTheme="majorBidi" w:cstheme="majorBidi"/>
              </w:rPr>
            </w:pPr>
            <w:r w:rsidRPr="003D5EC9">
              <w:rPr>
                <w:rFonts w:asciiTheme="majorBidi" w:hAnsiTheme="majorBidi" w:cstheme="majorBidi"/>
              </w:rPr>
              <w:t>26.26</w:t>
            </w:r>
          </w:p>
        </w:tc>
        <w:tc>
          <w:tcPr>
            <w:tcW w:w="1640" w:type="dxa"/>
            <w:hideMark/>
          </w:tcPr>
          <w:p w14:paraId="2177FB35" w14:textId="77777777" w:rsidR="00AD7137" w:rsidRPr="003D5EC9" w:rsidRDefault="00AD7137" w:rsidP="00AF3EF3">
            <w:pPr>
              <w:rPr>
                <w:rFonts w:asciiTheme="majorBidi" w:hAnsiTheme="majorBidi" w:cstheme="majorBidi"/>
              </w:rPr>
            </w:pPr>
            <w:r w:rsidRPr="003D5EC9">
              <w:rPr>
                <w:rFonts w:asciiTheme="majorBidi" w:hAnsiTheme="majorBidi" w:cstheme="majorBidi"/>
              </w:rPr>
              <w:t>293.2114</w:t>
            </w:r>
          </w:p>
        </w:tc>
        <w:tc>
          <w:tcPr>
            <w:tcW w:w="1024" w:type="dxa"/>
            <w:hideMark/>
          </w:tcPr>
          <w:p w14:paraId="12ECE138" w14:textId="77777777" w:rsidR="00AD7137" w:rsidRPr="003D5EC9" w:rsidRDefault="00AD7137" w:rsidP="00AF3EF3">
            <w:pPr>
              <w:rPr>
                <w:rFonts w:asciiTheme="majorBidi" w:hAnsiTheme="majorBidi" w:cstheme="majorBidi"/>
              </w:rPr>
            </w:pPr>
            <w:r w:rsidRPr="003D5EC9">
              <w:rPr>
                <w:rFonts w:asciiTheme="majorBidi" w:hAnsiTheme="majorBidi" w:cstheme="majorBidi"/>
              </w:rPr>
              <w:t>2,8</w:t>
            </w:r>
          </w:p>
        </w:tc>
        <w:tc>
          <w:tcPr>
            <w:tcW w:w="1589" w:type="dxa"/>
            <w:hideMark/>
          </w:tcPr>
          <w:p w14:paraId="2488E754"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331F4E05"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18</w:t>
            </w:r>
            <w:r w:rsidRPr="003D5EC9">
              <w:rPr>
                <w:rFonts w:asciiTheme="majorBidi" w:hAnsiTheme="majorBidi" w:cstheme="majorBidi"/>
              </w:rPr>
              <w:t>H</w:t>
            </w:r>
            <w:r w:rsidRPr="003D5EC9">
              <w:rPr>
                <w:rFonts w:asciiTheme="majorBidi" w:hAnsiTheme="majorBidi" w:cstheme="majorBidi"/>
                <w:vertAlign w:val="subscript"/>
              </w:rPr>
              <w:t>30</w:t>
            </w:r>
            <w:r w:rsidRPr="003D5EC9">
              <w:rPr>
                <w:rFonts w:asciiTheme="majorBidi" w:hAnsiTheme="majorBidi" w:cstheme="majorBidi"/>
              </w:rPr>
              <w:t>O</w:t>
            </w:r>
            <w:r w:rsidRPr="003D5EC9">
              <w:rPr>
                <w:rFonts w:asciiTheme="majorBidi" w:hAnsiTheme="majorBidi" w:cstheme="majorBidi"/>
                <w:vertAlign w:val="subscript"/>
              </w:rPr>
              <w:t>3</w:t>
            </w:r>
          </w:p>
        </w:tc>
        <w:tc>
          <w:tcPr>
            <w:tcW w:w="2542" w:type="dxa"/>
            <w:hideMark/>
          </w:tcPr>
          <w:p w14:paraId="5300DAC0" w14:textId="77777777" w:rsidR="00AD7137" w:rsidRPr="003D5EC9" w:rsidRDefault="00AD7137" w:rsidP="00AF3EF3">
            <w:pPr>
              <w:rPr>
                <w:rFonts w:asciiTheme="majorBidi" w:hAnsiTheme="majorBidi" w:cstheme="majorBidi"/>
              </w:rPr>
            </w:pPr>
            <w:r w:rsidRPr="003D5EC9">
              <w:rPr>
                <w:rFonts w:asciiTheme="majorBidi" w:hAnsiTheme="majorBidi" w:cstheme="majorBidi"/>
              </w:rPr>
              <w:t>275.2006, 235.1701, 171.102</w:t>
            </w:r>
          </w:p>
        </w:tc>
        <w:tc>
          <w:tcPr>
            <w:tcW w:w="3398" w:type="dxa"/>
            <w:hideMark/>
          </w:tcPr>
          <w:p w14:paraId="62D4D5C9" w14:textId="77777777" w:rsidR="00AD7137" w:rsidRPr="003D5EC9" w:rsidRDefault="00AD7137" w:rsidP="00AF3EF3">
            <w:pPr>
              <w:rPr>
                <w:rFonts w:asciiTheme="majorBidi" w:hAnsiTheme="majorBidi" w:cstheme="majorBidi"/>
              </w:rPr>
            </w:pPr>
            <w:r w:rsidRPr="003D5EC9">
              <w:rPr>
                <w:rFonts w:asciiTheme="majorBidi" w:hAnsiTheme="majorBidi" w:cstheme="majorBidi"/>
              </w:rPr>
              <w:t>Hydroxy-octadecatrienoic acid isomer I</w:t>
            </w:r>
          </w:p>
        </w:tc>
        <w:tc>
          <w:tcPr>
            <w:tcW w:w="405" w:type="dxa"/>
          </w:tcPr>
          <w:p w14:paraId="1A1A584A"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7FB9C14E"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1439D6E8" w14:textId="77777777" w:rsidR="00AD7137" w:rsidRPr="003D5EC9" w:rsidRDefault="00AD7137" w:rsidP="00AF3EF3">
            <w:pPr>
              <w:rPr>
                <w:rFonts w:asciiTheme="majorBidi" w:hAnsiTheme="majorBidi" w:cstheme="majorBidi"/>
              </w:rPr>
            </w:pPr>
          </w:p>
        </w:tc>
        <w:tc>
          <w:tcPr>
            <w:tcW w:w="405" w:type="dxa"/>
          </w:tcPr>
          <w:p w14:paraId="09F648A4" w14:textId="77777777" w:rsidR="00AD7137" w:rsidRPr="003D5EC9" w:rsidRDefault="00AD7137" w:rsidP="00AF3EF3">
            <w:pPr>
              <w:rPr>
                <w:rFonts w:asciiTheme="majorBidi" w:hAnsiTheme="majorBidi" w:cstheme="majorBidi"/>
              </w:rPr>
            </w:pPr>
          </w:p>
        </w:tc>
        <w:tc>
          <w:tcPr>
            <w:tcW w:w="405" w:type="dxa"/>
          </w:tcPr>
          <w:p w14:paraId="484D848F" w14:textId="77777777" w:rsidR="00AD7137" w:rsidRPr="003D5EC9" w:rsidRDefault="00AD7137" w:rsidP="00AF3EF3">
            <w:pPr>
              <w:rPr>
                <w:rFonts w:asciiTheme="majorBidi" w:hAnsiTheme="majorBidi" w:cstheme="majorBidi"/>
              </w:rPr>
            </w:pPr>
          </w:p>
        </w:tc>
        <w:tc>
          <w:tcPr>
            <w:tcW w:w="405" w:type="dxa"/>
          </w:tcPr>
          <w:p w14:paraId="60E338A4" w14:textId="77777777" w:rsidR="00AD7137" w:rsidRPr="003D5EC9" w:rsidRDefault="00AD7137" w:rsidP="00AF3EF3">
            <w:pPr>
              <w:rPr>
                <w:rFonts w:asciiTheme="majorBidi" w:hAnsiTheme="majorBidi" w:cstheme="majorBidi"/>
              </w:rPr>
            </w:pPr>
          </w:p>
        </w:tc>
      </w:tr>
      <w:tr w:rsidR="00AD7137" w:rsidRPr="003D5EC9" w14:paraId="2BC660FF" w14:textId="77777777" w:rsidTr="003D5EC9">
        <w:trPr>
          <w:trHeight w:val="20"/>
        </w:trPr>
        <w:tc>
          <w:tcPr>
            <w:tcW w:w="715" w:type="dxa"/>
            <w:noWrap/>
          </w:tcPr>
          <w:p w14:paraId="218B4112" w14:textId="50C00EFA"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764C0E07" w14:textId="77777777" w:rsidR="00AD7137" w:rsidRPr="003D5EC9" w:rsidRDefault="00AD7137" w:rsidP="00AF3EF3">
            <w:pPr>
              <w:rPr>
                <w:rFonts w:asciiTheme="majorBidi" w:hAnsiTheme="majorBidi" w:cstheme="majorBidi"/>
              </w:rPr>
            </w:pPr>
            <w:r w:rsidRPr="003D5EC9">
              <w:rPr>
                <w:rFonts w:asciiTheme="majorBidi" w:hAnsiTheme="majorBidi" w:cstheme="majorBidi"/>
              </w:rPr>
              <w:t>26.58</w:t>
            </w:r>
          </w:p>
        </w:tc>
        <w:tc>
          <w:tcPr>
            <w:tcW w:w="1640" w:type="dxa"/>
            <w:hideMark/>
          </w:tcPr>
          <w:p w14:paraId="5EC30F1D" w14:textId="77777777" w:rsidR="00AD7137" w:rsidRPr="003D5EC9" w:rsidRDefault="00AD7137" w:rsidP="00AF3EF3">
            <w:pPr>
              <w:rPr>
                <w:rFonts w:asciiTheme="majorBidi" w:hAnsiTheme="majorBidi" w:cstheme="majorBidi"/>
              </w:rPr>
            </w:pPr>
            <w:r w:rsidRPr="003D5EC9">
              <w:rPr>
                <w:rFonts w:asciiTheme="majorBidi" w:hAnsiTheme="majorBidi" w:cstheme="majorBidi"/>
              </w:rPr>
              <w:t>293.2112</w:t>
            </w:r>
          </w:p>
        </w:tc>
        <w:tc>
          <w:tcPr>
            <w:tcW w:w="1024" w:type="dxa"/>
            <w:hideMark/>
          </w:tcPr>
          <w:p w14:paraId="7C27AD03" w14:textId="77777777" w:rsidR="00AD7137" w:rsidRPr="003D5EC9" w:rsidRDefault="00AD7137" w:rsidP="00AF3EF3">
            <w:pPr>
              <w:rPr>
                <w:rFonts w:asciiTheme="majorBidi" w:hAnsiTheme="majorBidi" w:cstheme="majorBidi"/>
              </w:rPr>
            </w:pPr>
            <w:r w:rsidRPr="003D5EC9">
              <w:rPr>
                <w:rFonts w:asciiTheme="majorBidi" w:hAnsiTheme="majorBidi" w:cstheme="majorBidi"/>
              </w:rPr>
              <w:t>3.6</w:t>
            </w:r>
          </w:p>
        </w:tc>
        <w:tc>
          <w:tcPr>
            <w:tcW w:w="1589" w:type="dxa"/>
            <w:hideMark/>
          </w:tcPr>
          <w:p w14:paraId="1925585C"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48BB7619"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18</w:t>
            </w:r>
            <w:r w:rsidRPr="003D5EC9">
              <w:rPr>
                <w:rFonts w:asciiTheme="majorBidi" w:hAnsiTheme="majorBidi" w:cstheme="majorBidi"/>
              </w:rPr>
              <w:t>H</w:t>
            </w:r>
            <w:r w:rsidRPr="003D5EC9">
              <w:rPr>
                <w:rFonts w:asciiTheme="majorBidi" w:hAnsiTheme="majorBidi" w:cstheme="majorBidi"/>
                <w:vertAlign w:val="subscript"/>
              </w:rPr>
              <w:t>30</w:t>
            </w:r>
            <w:r w:rsidRPr="003D5EC9">
              <w:rPr>
                <w:rFonts w:asciiTheme="majorBidi" w:hAnsiTheme="majorBidi" w:cstheme="majorBidi"/>
              </w:rPr>
              <w:t>O</w:t>
            </w:r>
            <w:r w:rsidRPr="003D5EC9">
              <w:rPr>
                <w:rFonts w:asciiTheme="majorBidi" w:hAnsiTheme="majorBidi" w:cstheme="majorBidi"/>
                <w:vertAlign w:val="subscript"/>
              </w:rPr>
              <w:t>3</w:t>
            </w:r>
          </w:p>
        </w:tc>
        <w:tc>
          <w:tcPr>
            <w:tcW w:w="2542" w:type="dxa"/>
            <w:hideMark/>
          </w:tcPr>
          <w:p w14:paraId="5AAE6B28" w14:textId="77777777" w:rsidR="00AD7137" w:rsidRPr="003D5EC9" w:rsidRDefault="00AD7137" w:rsidP="00AF3EF3">
            <w:pPr>
              <w:rPr>
                <w:rFonts w:asciiTheme="majorBidi" w:hAnsiTheme="majorBidi" w:cstheme="majorBidi"/>
              </w:rPr>
            </w:pPr>
            <w:r w:rsidRPr="003D5EC9">
              <w:rPr>
                <w:rFonts w:asciiTheme="majorBidi" w:hAnsiTheme="majorBidi" w:cstheme="majorBidi"/>
              </w:rPr>
              <w:t>275.2004, 223.1333, 195.1383</w:t>
            </w:r>
          </w:p>
        </w:tc>
        <w:tc>
          <w:tcPr>
            <w:tcW w:w="3398" w:type="dxa"/>
            <w:hideMark/>
          </w:tcPr>
          <w:p w14:paraId="7051C1B5" w14:textId="77777777" w:rsidR="00AD7137" w:rsidRPr="003D5EC9" w:rsidRDefault="00AD7137" w:rsidP="00AF3EF3">
            <w:pPr>
              <w:rPr>
                <w:rFonts w:asciiTheme="majorBidi" w:hAnsiTheme="majorBidi" w:cstheme="majorBidi"/>
              </w:rPr>
            </w:pPr>
            <w:r w:rsidRPr="003D5EC9">
              <w:rPr>
                <w:rFonts w:asciiTheme="majorBidi" w:hAnsiTheme="majorBidi" w:cstheme="majorBidi"/>
              </w:rPr>
              <w:t>Hydroxy-octadecatrienoic acid isomer II</w:t>
            </w:r>
          </w:p>
        </w:tc>
        <w:tc>
          <w:tcPr>
            <w:tcW w:w="405" w:type="dxa"/>
          </w:tcPr>
          <w:p w14:paraId="0B813757"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7734BE5F"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3D784470" w14:textId="77777777" w:rsidR="00AD7137" w:rsidRPr="003D5EC9" w:rsidRDefault="00AD7137" w:rsidP="00AF3EF3">
            <w:pPr>
              <w:rPr>
                <w:rFonts w:asciiTheme="majorBidi" w:hAnsiTheme="majorBidi" w:cstheme="majorBidi"/>
              </w:rPr>
            </w:pPr>
          </w:p>
        </w:tc>
        <w:tc>
          <w:tcPr>
            <w:tcW w:w="405" w:type="dxa"/>
          </w:tcPr>
          <w:p w14:paraId="49E65554" w14:textId="77777777" w:rsidR="00AD7137" w:rsidRPr="003D5EC9" w:rsidRDefault="00AD7137" w:rsidP="00AF3EF3">
            <w:pPr>
              <w:rPr>
                <w:rFonts w:asciiTheme="majorBidi" w:hAnsiTheme="majorBidi" w:cstheme="majorBidi"/>
              </w:rPr>
            </w:pPr>
          </w:p>
        </w:tc>
        <w:tc>
          <w:tcPr>
            <w:tcW w:w="405" w:type="dxa"/>
          </w:tcPr>
          <w:p w14:paraId="24644CC9" w14:textId="77777777" w:rsidR="00AD7137" w:rsidRPr="003D5EC9" w:rsidRDefault="00AD7137" w:rsidP="00AF3EF3">
            <w:pPr>
              <w:rPr>
                <w:rFonts w:asciiTheme="majorBidi" w:hAnsiTheme="majorBidi" w:cstheme="majorBidi"/>
              </w:rPr>
            </w:pPr>
          </w:p>
        </w:tc>
        <w:tc>
          <w:tcPr>
            <w:tcW w:w="405" w:type="dxa"/>
          </w:tcPr>
          <w:p w14:paraId="36E2899F" w14:textId="77777777" w:rsidR="00AD7137" w:rsidRPr="003D5EC9" w:rsidRDefault="00AD7137" w:rsidP="00AF3EF3">
            <w:pPr>
              <w:rPr>
                <w:rFonts w:asciiTheme="majorBidi" w:hAnsiTheme="majorBidi" w:cstheme="majorBidi"/>
              </w:rPr>
            </w:pPr>
          </w:p>
        </w:tc>
      </w:tr>
      <w:tr w:rsidR="00AD7137" w:rsidRPr="003D5EC9" w14:paraId="14233A07" w14:textId="77777777" w:rsidTr="003D5EC9">
        <w:trPr>
          <w:trHeight w:val="20"/>
        </w:trPr>
        <w:tc>
          <w:tcPr>
            <w:tcW w:w="715" w:type="dxa"/>
            <w:noWrap/>
          </w:tcPr>
          <w:p w14:paraId="7483CE01" w14:textId="730B6682"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7F83057A" w14:textId="77777777" w:rsidR="00AD7137" w:rsidRPr="003D5EC9" w:rsidRDefault="00AD7137" w:rsidP="00AF3EF3">
            <w:pPr>
              <w:rPr>
                <w:rFonts w:asciiTheme="majorBidi" w:hAnsiTheme="majorBidi" w:cstheme="majorBidi"/>
              </w:rPr>
            </w:pPr>
            <w:r w:rsidRPr="003D5EC9">
              <w:rPr>
                <w:rFonts w:asciiTheme="majorBidi" w:hAnsiTheme="majorBidi" w:cstheme="majorBidi"/>
              </w:rPr>
              <w:t>28.17</w:t>
            </w:r>
          </w:p>
        </w:tc>
        <w:tc>
          <w:tcPr>
            <w:tcW w:w="1640" w:type="dxa"/>
            <w:hideMark/>
          </w:tcPr>
          <w:p w14:paraId="6076291B" w14:textId="77777777" w:rsidR="00AD7137" w:rsidRPr="003D5EC9" w:rsidRDefault="00AD7137" w:rsidP="00AF3EF3">
            <w:pPr>
              <w:rPr>
                <w:rFonts w:asciiTheme="majorBidi" w:hAnsiTheme="majorBidi" w:cstheme="majorBidi"/>
              </w:rPr>
            </w:pPr>
            <w:r w:rsidRPr="003D5EC9">
              <w:rPr>
                <w:rFonts w:asciiTheme="majorBidi" w:hAnsiTheme="majorBidi" w:cstheme="majorBidi"/>
              </w:rPr>
              <w:t>295.2274</w:t>
            </w:r>
          </w:p>
        </w:tc>
        <w:tc>
          <w:tcPr>
            <w:tcW w:w="1024" w:type="dxa"/>
            <w:hideMark/>
          </w:tcPr>
          <w:p w14:paraId="3013E087" w14:textId="77777777" w:rsidR="00AD7137" w:rsidRPr="003D5EC9" w:rsidRDefault="00AD7137" w:rsidP="00AF3EF3">
            <w:pPr>
              <w:rPr>
                <w:rFonts w:asciiTheme="majorBidi" w:hAnsiTheme="majorBidi" w:cstheme="majorBidi"/>
              </w:rPr>
            </w:pPr>
            <w:r w:rsidRPr="003D5EC9">
              <w:rPr>
                <w:rFonts w:asciiTheme="majorBidi" w:hAnsiTheme="majorBidi" w:cstheme="majorBidi"/>
              </w:rPr>
              <w:t>1.4</w:t>
            </w:r>
          </w:p>
        </w:tc>
        <w:tc>
          <w:tcPr>
            <w:tcW w:w="1589" w:type="dxa"/>
            <w:hideMark/>
          </w:tcPr>
          <w:p w14:paraId="05996E38"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6A25FF48"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18</w:t>
            </w:r>
            <w:r w:rsidRPr="003D5EC9">
              <w:rPr>
                <w:rFonts w:asciiTheme="majorBidi" w:hAnsiTheme="majorBidi" w:cstheme="majorBidi"/>
              </w:rPr>
              <w:t>H</w:t>
            </w:r>
            <w:r w:rsidRPr="003D5EC9">
              <w:rPr>
                <w:rFonts w:asciiTheme="majorBidi" w:hAnsiTheme="majorBidi" w:cstheme="majorBidi"/>
                <w:vertAlign w:val="subscript"/>
              </w:rPr>
              <w:t>32</w:t>
            </w:r>
            <w:r w:rsidRPr="003D5EC9">
              <w:rPr>
                <w:rFonts w:asciiTheme="majorBidi" w:hAnsiTheme="majorBidi" w:cstheme="majorBidi"/>
              </w:rPr>
              <w:t>O</w:t>
            </w:r>
            <w:r w:rsidRPr="003D5EC9">
              <w:rPr>
                <w:rFonts w:asciiTheme="majorBidi" w:hAnsiTheme="majorBidi" w:cstheme="majorBidi"/>
                <w:vertAlign w:val="subscript"/>
              </w:rPr>
              <w:t>3</w:t>
            </w:r>
          </w:p>
        </w:tc>
        <w:tc>
          <w:tcPr>
            <w:tcW w:w="2542" w:type="dxa"/>
            <w:hideMark/>
          </w:tcPr>
          <w:p w14:paraId="4EBF5C0D" w14:textId="77777777" w:rsidR="00AD7137" w:rsidRPr="003D5EC9" w:rsidRDefault="00AD7137" w:rsidP="00AF3EF3">
            <w:pPr>
              <w:rPr>
                <w:rFonts w:asciiTheme="majorBidi" w:hAnsiTheme="majorBidi" w:cstheme="majorBidi"/>
              </w:rPr>
            </w:pPr>
            <w:r w:rsidRPr="003D5EC9">
              <w:rPr>
                <w:rFonts w:asciiTheme="majorBidi" w:hAnsiTheme="majorBidi" w:cstheme="majorBidi"/>
              </w:rPr>
              <w:t>277.2173, 195.1391</w:t>
            </w:r>
          </w:p>
        </w:tc>
        <w:tc>
          <w:tcPr>
            <w:tcW w:w="3398" w:type="dxa"/>
            <w:hideMark/>
          </w:tcPr>
          <w:p w14:paraId="1E3B31F8" w14:textId="77777777" w:rsidR="00AD7137" w:rsidRPr="003D5EC9" w:rsidRDefault="00AD7137" w:rsidP="00AF3EF3">
            <w:pPr>
              <w:rPr>
                <w:rFonts w:asciiTheme="majorBidi" w:hAnsiTheme="majorBidi" w:cstheme="majorBidi"/>
              </w:rPr>
            </w:pPr>
            <w:r w:rsidRPr="003D5EC9">
              <w:rPr>
                <w:rFonts w:asciiTheme="majorBidi" w:hAnsiTheme="majorBidi" w:cstheme="majorBidi"/>
              </w:rPr>
              <w:t>Hydroxy-octadecadienoic acid</w:t>
            </w:r>
          </w:p>
        </w:tc>
        <w:tc>
          <w:tcPr>
            <w:tcW w:w="405" w:type="dxa"/>
          </w:tcPr>
          <w:p w14:paraId="5FF8C95D"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6651DF8E"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6DFA4491" w14:textId="77777777" w:rsidR="00AD7137" w:rsidRPr="003D5EC9" w:rsidRDefault="00AD7137" w:rsidP="00AF3EF3">
            <w:pPr>
              <w:rPr>
                <w:rFonts w:asciiTheme="majorBidi" w:hAnsiTheme="majorBidi" w:cstheme="majorBidi"/>
              </w:rPr>
            </w:pPr>
          </w:p>
        </w:tc>
        <w:tc>
          <w:tcPr>
            <w:tcW w:w="405" w:type="dxa"/>
          </w:tcPr>
          <w:p w14:paraId="352563CA" w14:textId="77777777" w:rsidR="00AD7137" w:rsidRPr="003D5EC9" w:rsidRDefault="00AD7137" w:rsidP="00AF3EF3">
            <w:pPr>
              <w:rPr>
                <w:rFonts w:asciiTheme="majorBidi" w:hAnsiTheme="majorBidi" w:cstheme="majorBidi"/>
              </w:rPr>
            </w:pPr>
          </w:p>
        </w:tc>
        <w:tc>
          <w:tcPr>
            <w:tcW w:w="405" w:type="dxa"/>
          </w:tcPr>
          <w:p w14:paraId="7672129F" w14:textId="77777777" w:rsidR="00AD7137" w:rsidRPr="003D5EC9" w:rsidRDefault="00AD7137" w:rsidP="00AF3EF3">
            <w:pPr>
              <w:rPr>
                <w:rFonts w:asciiTheme="majorBidi" w:hAnsiTheme="majorBidi" w:cstheme="majorBidi"/>
              </w:rPr>
            </w:pPr>
          </w:p>
        </w:tc>
        <w:tc>
          <w:tcPr>
            <w:tcW w:w="405" w:type="dxa"/>
          </w:tcPr>
          <w:p w14:paraId="11416097" w14:textId="77777777" w:rsidR="00AD7137" w:rsidRPr="003D5EC9" w:rsidRDefault="00AD7137" w:rsidP="00AF3EF3">
            <w:pPr>
              <w:rPr>
                <w:rFonts w:asciiTheme="majorBidi" w:hAnsiTheme="majorBidi" w:cstheme="majorBidi"/>
              </w:rPr>
            </w:pPr>
          </w:p>
        </w:tc>
      </w:tr>
      <w:tr w:rsidR="00AD7137" w:rsidRPr="003D5EC9" w14:paraId="0477AA06" w14:textId="77777777" w:rsidTr="00AF3EF3">
        <w:trPr>
          <w:trHeight w:val="20"/>
        </w:trPr>
        <w:tc>
          <w:tcPr>
            <w:tcW w:w="13405" w:type="dxa"/>
            <w:gridSpan w:val="8"/>
            <w:noWrap/>
          </w:tcPr>
          <w:p w14:paraId="2675E8B9" w14:textId="77777777" w:rsidR="00AD7137" w:rsidRPr="003D5EC9" w:rsidRDefault="00AD7137" w:rsidP="00AF3EF3">
            <w:pPr>
              <w:jc w:val="center"/>
              <w:rPr>
                <w:rFonts w:asciiTheme="majorBidi" w:hAnsiTheme="majorBidi" w:cstheme="majorBidi"/>
              </w:rPr>
            </w:pPr>
            <w:r w:rsidRPr="003D5EC9">
              <w:rPr>
                <w:rFonts w:asciiTheme="majorBidi" w:hAnsiTheme="majorBidi" w:cstheme="majorBidi"/>
                <w:b/>
                <w:bCs/>
              </w:rPr>
              <w:t>Fatty acids glycosides</w:t>
            </w:r>
          </w:p>
        </w:tc>
        <w:tc>
          <w:tcPr>
            <w:tcW w:w="405" w:type="dxa"/>
          </w:tcPr>
          <w:p w14:paraId="146DD44E" w14:textId="77777777" w:rsidR="00AD7137" w:rsidRPr="003D5EC9" w:rsidRDefault="00AD7137" w:rsidP="00AF3EF3">
            <w:pPr>
              <w:jc w:val="center"/>
              <w:rPr>
                <w:rFonts w:asciiTheme="majorBidi" w:hAnsiTheme="majorBidi" w:cstheme="majorBidi"/>
                <w:b/>
                <w:bCs/>
              </w:rPr>
            </w:pPr>
          </w:p>
        </w:tc>
        <w:tc>
          <w:tcPr>
            <w:tcW w:w="405" w:type="dxa"/>
          </w:tcPr>
          <w:p w14:paraId="547678AB" w14:textId="77777777" w:rsidR="00AD7137" w:rsidRPr="003D5EC9" w:rsidRDefault="00AD7137" w:rsidP="00AF3EF3">
            <w:pPr>
              <w:jc w:val="center"/>
              <w:rPr>
                <w:rFonts w:asciiTheme="majorBidi" w:hAnsiTheme="majorBidi" w:cstheme="majorBidi"/>
                <w:b/>
                <w:bCs/>
              </w:rPr>
            </w:pPr>
          </w:p>
        </w:tc>
        <w:tc>
          <w:tcPr>
            <w:tcW w:w="405" w:type="dxa"/>
          </w:tcPr>
          <w:p w14:paraId="60002B22" w14:textId="77777777" w:rsidR="00AD7137" w:rsidRPr="003D5EC9" w:rsidRDefault="00AD7137" w:rsidP="00AF3EF3">
            <w:pPr>
              <w:jc w:val="center"/>
              <w:rPr>
                <w:rFonts w:asciiTheme="majorBidi" w:hAnsiTheme="majorBidi" w:cstheme="majorBidi"/>
                <w:b/>
                <w:bCs/>
              </w:rPr>
            </w:pPr>
          </w:p>
        </w:tc>
        <w:tc>
          <w:tcPr>
            <w:tcW w:w="405" w:type="dxa"/>
          </w:tcPr>
          <w:p w14:paraId="0183B097" w14:textId="77777777" w:rsidR="00AD7137" w:rsidRPr="003D5EC9" w:rsidRDefault="00AD7137" w:rsidP="00AF3EF3">
            <w:pPr>
              <w:jc w:val="center"/>
              <w:rPr>
                <w:rFonts w:asciiTheme="majorBidi" w:hAnsiTheme="majorBidi" w:cstheme="majorBidi"/>
                <w:b/>
                <w:bCs/>
              </w:rPr>
            </w:pPr>
          </w:p>
        </w:tc>
        <w:tc>
          <w:tcPr>
            <w:tcW w:w="405" w:type="dxa"/>
          </w:tcPr>
          <w:p w14:paraId="341A4049" w14:textId="77777777" w:rsidR="00AD7137" w:rsidRPr="003D5EC9" w:rsidRDefault="00AD7137" w:rsidP="00AF3EF3">
            <w:pPr>
              <w:jc w:val="center"/>
              <w:rPr>
                <w:rFonts w:asciiTheme="majorBidi" w:hAnsiTheme="majorBidi" w:cstheme="majorBidi"/>
                <w:b/>
                <w:bCs/>
              </w:rPr>
            </w:pPr>
          </w:p>
        </w:tc>
        <w:tc>
          <w:tcPr>
            <w:tcW w:w="405" w:type="dxa"/>
          </w:tcPr>
          <w:p w14:paraId="6E210988" w14:textId="77777777" w:rsidR="00AD7137" w:rsidRPr="003D5EC9" w:rsidRDefault="00AD7137" w:rsidP="00AF3EF3">
            <w:pPr>
              <w:jc w:val="center"/>
              <w:rPr>
                <w:rFonts w:asciiTheme="majorBidi" w:hAnsiTheme="majorBidi" w:cstheme="majorBidi"/>
                <w:b/>
                <w:bCs/>
              </w:rPr>
            </w:pPr>
          </w:p>
        </w:tc>
      </w:tr>
      <w:tr w:rsidR="00AD7137" w:rsidRPr="003D5EC9" w14:paraId="3731A991" w14:textId="77777777" w:rsidTr="003D5EC9">
        <w:trPr>
          <w:trHeight w:val="20"/>
        </w:trPr>
        <w:tc>
          <w:tcPr>
            <w:tcW w:w="715" w:type="dxa"/>
            <w:noWrap/>
          </w:tcPr>
          <w:p w14:paraId="7DC24A91" w14:textId="17687354"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21B3AB31" w14:textId="77777777" w:rsidR="00AD7137" w:rsidRPr="003D5EC9" w:rsidRDefault="00AD7137" w:rsidP="00AF3EF3">
            <w:pPr>
              <w:rPr>
                <w:rFonts w:asciiTheme="majorBidi" w:hAnsiTheme="majorBidi" w:cstheme="majorBidi"/>
              </w:rPr>
            </w:pPr>
            <w:r w:rsidRPr="003D5EC9">
              <w:rPr>
                <w:rFonts w:asciiTheme="majorBidi" w:hAnsiTheme="majorBidi" w:cstheme="majorBidi"/>
              </w:rPr>
              <w:t>10.17</w:t>
            </w:r>
          </w:p>
        </w:tc>
        <w:tc>
          <w:tcPr>
            <w:tcW w:w="1640" w:type="dxa"/>
            <w:hideMark/>
          </w:tcPr>
          <w:p w14:paraId="04BB3CDD" w14:textId="77777777" w:rsidR="00AD7137" w:rsidRPr="003D5EC9" w:rsidRDefault="00AD7137" w:rsidP="00AF3EF3">
            <w:pPr>
              <w:rPr>
                <w:rFonts w:asciiTheme="majorBidi" w:hAnsiTheme="majorBidi" w:cstheme="majorBidi"/>
              </w:rPr>
            </w:pPr>
            <w:r w:rsidRPr="003D5EC9">
              <w:rPr>
                <w:rFonts w:asciiTheme="majorBidi" w:hAnsiTheme="majorBidi" w:cstheme="majorBidi"/>
              </w:rPr>
              <w:t>321.1545</w:t>
            </w:r>
          </w:p>
        </w:tc>
        <w:tc>
          <w:tcPr>
            <w:tcW w:w="1024" w:type="dxa"/>
            <w:hideMark/>
          </w:tcPr>
          <w:p w14:paraId="1E1A9765" w14:textId="77777777" w:rsidR="00AD7137" w:rsidRPr="003D5EC9" w:rsidRDefault="00AD7137" w:rsidP="00AF3EF3">
            <w:pPr>
              <w:rPr>
                <w:rFonts w:asciiTheme="majorBidi" w:hAnsiTheme="majorBidi" w:cstheme="majorBidi"/>
              </w:rPr>
            </w:pPr>
            <w:r w:rsidRPr="003D5EC9">
              <w:rPr>
                <w:rFonts w:asciiTheme="majorBidi" w:hAnsiTheme="majorBidi" w:cstheme="majorBidi"/>
              </w:rPr>
              <w:t>3</w:t>
            </w:r>
          </w:p>
        </w:tc>
        <w:tc>
          <w:tcPr>
            <w:tcW w:w="1589" w:type="dxa"/>
            <w:hideMark/>
          </w:tcPr>
          <w:p w14:paraId="7D2EBE80"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054F3947"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14</w:t>
            </w:r>
            <w:r w:rsidRPr="003D5EC9">
              <w:rPr>
                <w:rFonts w:asciiTheme="majorBidi" w:hAnsiTheme="majorBidi" w:cstheme="majorBidi"/>
              </w:rPr>
              <w:t>H</w:t>
            </w:r>
            <w:r w:rsidRPr="003D5EC9">
              <w:rPr>
                <w:rFonts w:asciiTheme="majorBidi" w:hAnsiTheme="majorBidi" w:cstheme="majorBidi"/>
                <w:vertAlign w:val="subscript"/>
              </w:rPr>
              <w:t>26</w:t>
            </w:r>
            <w:r w:rsidRPr="003D5EC9">
              <w:rPr>
                <w:rFonts w:asciiTheme="majorBidi" w:hAnsiTheme="majorBidi" w:cstheme="majorBidi"/>
              </w:rPr>
              <w:t>O</w:t>
            </w:r>
            <w:r w:rsidRPr="003D5EC9">
              <w:rPr>
                <w:rFonts w:asciiTheme="majorBidi" w:hAnsiTheme="majorBidi" w:cstheme="majorBidi"/>
                <w:vertAlign w:val="subscript"/>
              </w:rPr>
              <w:t>8</w:t>
            </w:r>
          </w:p>
        </w:tc>
        <w:tc>
          <w:tcPr>
            <w:tcW w:w="2542" w:type="dxa"/>
            <w:hideMark/>
          </w:tcPr>
          <w:p w14:paraId="4B55072C" w14:textId="77777777" w:rsidR="00AD7137" w:rsidRPr="003D5EC9" w:rsidRDefault="00AD7137" w:rsidP="00AF3EF3">
            <w:pPr>
              <w:rPr>
                <w:rFonts w:asciiTheme="majorBidi" w:hAnsiTheme="majorBidi" w:cstheme="majorBidi"/>
              </w:rPr>
            </w:pPr>
            <w:r w:rsidRPr="003D5EC9">
              <w:rPr>
                <w:rFonts w:asciiTheme="majorBidi" w:hAnsiTheme="majorBidi" w:cstheme="majorBidi"/>
              </w:rPr>
              <w:t>159.1021, 141.0911</w:t>
            </w:r>
          </w:p>
        </w:tc>
        <w:tc>
          <w:tcPr>
            <w:tcW w:w="3398" w:type="dxa"/>
            <w:hideMark/>
          </w:tcPr>
          <w:p w14:paraId="18010D89" w14:textId="77777777" w:rsidR="00AD7137" w:rsidRPr="003D5EC9" w:rsidRDefault="00AD7137" w:rsidP="00AF3EF3">
            <w:pPr>
              <w:rPr>
                <w:rFonts w:asciiTheme="majorBidi" w:hAnsiTheme="majorBidi" w:cstheme="majorBidi"/>
              </w:rPr>
            </w:pPr>
            <w:r w:rsidRPr="003D5EC9">
              <w:rPr>
                <w:rFonts w:asciiTheme="majorBidi" w:hAnsiTheme="majorBidi" w:cstheme="majorBidi"/>
              </w:rPr>
              <w:t>Hydroxyoctanoic acid hexoside</w:t>
            </w:r>
          </w:p>
        </w:tc>
        <w:tc>
          <w:tcPr>
            <w:tcW w:w="405" w:type="dxa"/>
          </w:tcPr>
          <w:p w14:paraId="7B70FF7B" w14:textId="77777777" w:rsidR="00AD7137" w:rsidRPr="003D5EC9" w:rsidRDefault="00AD7137" w:rsidP="00AF3EF3">
            <w:pPr>
              <w:rPr>
                <w:rFonts w:asciiTheme="majorBidi" w:hAnsiTheme="majorBidi" w:cstheme="majorBidi"/>
              </w:rPr>
            </w:pPr>
          </w:p>
        </w:tc>
        <w:tc>
          <w:tcPr>
            <w:tcW w:w="405" w:type="dxa"/>
          </w:tcPr>
          <w:p w14:paraId="39061329" w14:textId="77777777" w:rsidR="00AD7137" w:rsidRPr="003D5EC9" w:rsidRDefault="00AD7137" w:rsidP="00AF3EF3">
            <w:pPr>
              <w:rPr>
                <w:rFonts w:asciiTheme="majorBidi" w:hAnsiTheme="majorBidi" w:cstheme="majorBidi"/>
              </w:rPr>
            </w:pPr>
          </w:p>
        </w:tc>
        <w:tc>
          <w:tcPr>
            <w:tcW w:w="405" w:type="dxa"/>
          </w:tcPr>
          <w:p w14:paraId="3919E0F0"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30D7373F" w14:textId="77777777" w:rsidR="00AD7137" w:rsidRPr="003D5EC9" w:rsidRDefault="00AD7137" w:rsidP="00AF3EF3">
            <w:pPr>
              <w:rPr>
                <w:rFonts w:asciiTheme="majorBidi" w:hAnsiTheme="majorBidi" w:cstheme="majorBidi"/>
              </w:rPr>
            </w:pPr>
          </w:p>
        </w:tc>
        <w:tc>
          <w:tcPr>
            <w:tcW w:w="405" w:type="dxa"/>
          </w:tcPr>
          <w:p w14:paraId="4B6F407B"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06098B4C" w14:textId="77777777" w:rsidR="00AD7137" w:rsidRPr="003D5EC9" w:rsidRDefault="00AD7137" w:rsidP="00AF3EF3">
            <w:pPr>
              <w:rPr>
                <w:rFonts w:asciiTheme="majorBidi" w:hAnsiTheme="majorBidi" w:cstheme="majorBidi"/>
              </w:rPr>
            </w:pPr>
          </w:p>
        </w:tc>
      </w:tr>
      <w:tr w:rsidR="00AD7137" w:rsidRPr="003D5EC9" w14:paraId="6090B248" w14:textId="77777777" w:rsidTr="003D5EC9">
        <w:trPr>
          <w:trHeight w:val="20"/>
        </w:trPr>
        <w:tc>
          <w:tcPr>
            <w:tcW w:w="715" w:type="dxa"/>
            <w:noWrap/>
          </w:tcPr>
          <w:p w14:paraId="0742FA0B" w14:textId="1D1D18C9"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2F7F2DB9" w14:textId="77777777" w:rsidR="00AD7137" w:rsidRPr="003D5EC9" w:rsidRDefault="00AD7137" w:rsidP="00AF3EF3">
            <w:pPr>
              <w:rPr>
                <w:rFonts w:asciiTheme="majorBidi" w:hAnsiTheme="majorBidi" w:cstheme="majorBidi"/>
              </w:rPr>
            </w:pPr>
            <w:r w:rsidRPr="003D5EC9">
              <w:rPr>
                <w:rFonts w:asciiTheme="majorBidi" w:hAnsiTheme="majorBidi" w:cstheme="majorBidi"/>
              </w:rPr>
              <w:t>19.67</w:t>
            </w:r>
          </w:p>
        </w:tc>
        <w:tc>
          <w:tcPr>
            <w:tcW w:w="1640" w:type="dxa"/>
            <w:hideMark/>
          </w:tcPr>
          <w:p w14:paraId="3D09CEC0" w14:textId="77777777" w:rsidR="00AD7137" w:rsidRPr="003D5EC9" w:rsidRDefault="00AD7137" w:rsidP="00AF3EF3">
            <w:pPr>
              <w:rPr>
                <w:rFonts w:asciiTheme="majorBidi" w:hAnsiTheme="majorBidi" w:cstheme="majorBidi"/>
              </w:rPr>
            </w:pPr>
            <w:r w:rsidRPr="003D5EC9">
              <w:rPr>
                <w:rFonts w:asciiTheme="majorBidi" w:hAnsiTheme="majorBidi" w:cstheme="majorBidi"/>
              </w:rPr>
              <w:t>737.3589</w:t>
            </w:r>
          </w:p>
        </w:tc>
        <w:tc>
          <w:tcPr>
            <w:tcW w:w="1024" w:type="dxa"/>
            <w:hideMark/>
          </w:tcPr>
          <w:p w14:paraId="3C4D6C99" w14:textId="77777777" w:rsidR="00AD7137" w:rsidRPr="003D5EC9" w:rsidRDefault="00AD7137" w:rsidP="00AF3EF3">
            <w:pPr>
              <w:rPr>
                <w:rFonts w:asciiTheme="majorBidi" w:hAnsiTheme="majorBidi" w:cstheme="majorBidi"/>
              </w:rPr>
            </w:pPr>
            <w:r w:rsidRPr="003D5EC9">
              <w:rPr>
                <w:rFonts w:asciiTheme="majorBidi" w:hAnsiTheme="majorBidi" w:cstheme="majorBidi"/>
              </w:rPr>
              <w:t>1.8</w:t>
            </w:r>
          </w:p>
        </w:tc>
        <w:tc>
          <w:tcPr>
            <w:tcW w:w="1589" w:type="dxa"/>
            <w:hideMark/>
          </w:tcPr>
          <w:p w14:paraId="014C030D" w14:textId="77777777" w:rsidR="00AD7137" w:rsidRPr="003D5EC9" w:rsidRDefault="00AD7137" w:rsidP="00AF3EF3">
            <w:pPr>
              <w:rPr>
                <w:rFonts w:asciiTheme="majorBidi" w:hAnsiTheme="majorBidi" w:cstheme="majorBidi"/>
              </w:rPr>
            </w:pPr>
            <w:r w:rsidRPr="003D5EC9">
              <w:rPr>
                <w:rFonts w:asciiTheme="majorBidi" w:hAnsiTheme="majorBidi" w:cstheme="majorBidi"/>
              </w:rPr>
              <w:t>[M+FA−H]</w:t>
            </w:r>
            <w:r w:rsidRPr="003D5EC9">
              <w:rPr>
                <w:rFonts w:asciiTheme="majorBidi" w:hAnsiTheme="majorBidi" w:cstheme="majorBidi"/>
                <w:vertAlign w:val="superscript"/>
              </w:rPr>
              <w:t>−</w:t>
            </w:r>
          </w:p>
        </w:tc>
        <w:tc>
          <w:tcPr>
            <w:tcW w:w="1605" w:type="dxa"/>
            <w:hideMark/>
          </w:tcPr>
          <w:p w14:paraId="5C1DB88D"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33</w:t>
            </w:r>
            <w:r w:rsidRPr="003D5EC9">
              <w:rPr>
                <w:rFonts w:asciiTheme="majorBidi" w:hAnsiTheme="majorBidi" w:cstheme="majorBidi"/>
              </w:rPr>
              <w:t>H</w:t>
            </w:r>
            <w:r w:rsidRPr="003D5EC9">
              <w:rPr>
                <w:rFonts w:asciiTheme="majorBidi" w:hAnsiTheme="majorBidi" w:cstheme="majorBidi"/>
                <w:vertAlign w:val="subscript"/>
              </w:rPr>
              <w:t>56</w:t>
            </w:r>
            <w:r w:rsidRPr="003D5EC9">
              <w:rPr>
                <w:rFonts w:asciiTheme="majorBidi" w:hAnsiTheme="majorBidi" w:cstheme="majorBidi"/>
              </w:rPr>
              <w:t>O</w:t>
            </w:r>
            <w:r w:rsidRPr="003D5EC9">
              <w:rPr>
                <w:rFonts w:asciiTheme="majorBidi" w:hAnsiTheme="majorBidi" w:cstheme="majorBidi"/>
                <w:vertAlign w:val="subscript"/>
              </w:rPr>
              <w:t>15</w:t>
            </w:r>
          </w:p>
        </w:tc>
        <w:tc>
          <w:tcPr>
            <w:tcW w:w="2542" w:type="dxa"/>
            <w:hideMark/>
          </w:tcPr>
          <w:p w14:paraId="7B3DE737" w14:textId="77777777" w:rsidR="00AD7137" w:rsidRPr="003D5EC9" w:rsidRDefault="00AD7137" w:rsidP="00AF3EF3">
            <w:pPr>
              <w:rPr>
                <w:rFonts w:asciiTheme="majorBidi" w:hAnsiTheme="majorBidi" w:cstheme="majorBidi"/>
              </w:rPr>
            </w:pPr>
            <w:r w:rsidRPr="003D5EC9">
              <w:rPr>
                <w:rFonts w:asciiTheme="majorBidi" w:hAnsiTheme="majorBidi" w:cstheme="majorBidi"/>
              </w:rPr>
              <w:t>415.1444, 397.1340, 293.2110</w:t>
            </w:r>
          </w:p>
        </w:tc>
        <w:tc>
          <w:tcPr>
            <w:tcW w:w="3398" w:type="dxa"/>
            <w:hideMark/>
          </w:tcPr>
          <w:p w14:paraId="10DC272A" w14:textId="77777777" w:rsidR="00AD7137" w:rsidRPr="003D5EC9" w:rsidRDefault="00AD7137" w:rsidP="00AF3EF3">
            <w:pPr>
              <w:rPr>
                <w:rFonts w:asciiTheme="majorBidi" w:hAnsiTheme="majorBidi" w:cstheme="majorBidi"/>
              </w:rPr>
            </w:pPr>
            <w:r w:rsidRPr="003D5EC9">
              <w:rPr>
                <w:rFonts w:asciiTheme="majorBidi" w:hAnsiTheme="majorBidi" w:cstheme="majorBidi"/>
              </w:rPr>
              <w:t>Protoconstipatic acid dihexoside</w:t>
            </w:r>
          </w:p>
        </w:tc>
        <w:tc>
          <w:tcPr>
            <w:tcW w:w="405" w:type="dxa"/>
          </w:tcPr>
          <w:p w14:paraId="68D7253C"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20BC6ABB"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77574C0A" w14:textId="77777777" w:rsidR="00AD7137" w:rsidRPr="003D5EC9" w:rsidRDefault="00AD7137" w:rsidP="00AF3EF3">
            <w:pPr>
              <w:rPr>
                <w:rFonts w:asciiTheme="majorBidi" w:hAnsiTheme="majorBidi" w:cstheme="majorBidi"/>
              </w:rPr>
            </w:pPr>
          </w:p>
        </w:tc>
        <w:tc>
          <w:tcPr>
            <w:tcW w:w="405" w:type="dxa"/>
          </w:tcPr>
          <w:p w14:paraId="6B0D201B" w14:textId="77777777" w:rsidR="00AD7137" w:rsidRPr="003D5EC9" w:rsidRDefault="00AD7137" w:rsidP="00AF3EF3">
            <w:pPr>
              <w:rPr>
                <w:rFonts w:asciiTheme="majorBidi" w:hAnsiTheme="majorBidi" w:cstheme="majorBidi"/>
              </w:rPr>
            </w:pPr>
          </w:p>
        </w:tc>
        <w:tc>
          <w:tcPr>
            <w:tcW w:w="405" w:type="dxa"/>
          </w:tcPr>
          <w:p w14:paraId="71958B0A" w14:textId="77777777" w:rsidR="00AD7137" w:rsidRPr="003D5EC9" w:rsidRDefault="00AD7137" w:rsidP="00AF3EF3">
            <w:pPr>
              <w:rPr>
                <w:rFonts w:asciiTheme="majorBidi" w:hAnsiTheme="majorBidi" w:cstheme="majorBidi"/>
              </w:rPr>
            </w:pPr>
          </w:p>
        </w:tc>
        <w:tc>
          <w:tcPr>
            <w:tcW w:w="405" w:type="dxa"/>
          </w:tcPr>
          <w:p w14:paraId="1103F9BE" w14:textId="77777777" w:rsidR="00AD7137" w:rsidRPr="003D5EC9" w:rsidRDefault="00AD7137" w:rsidP="00AF3EF3">
            <w:pPr>
              <w:rPr>
                <w:rFonts w:asciiTheme="majorBidi" w:hAnsiTheme="majorBidi" w:cstheme="majorBidi"/>
              </w:rPr>
            </w:pPr>
          </w:p>
        </w:tc>
      </w:tr>
      <w:tr w:rsidR="00AD7137" w:rsidRPr="003D5EC9" w14:paraId="280D68A4" w14:textId="77777777" w:rsidTr="00AF3EF3">
        <w:trPr>
          <w:trHeight w:val="20"/>
        </w:trPr>
        <w:tc>
          <w:tcPr>
            <w:tcW w:w="13405" w:type="dxa"/>
            <w:gridSpan w:val="8"/>
            <w:noWrap/>
          </w:tcPr>
          <w:p w14:paraId="2A146034" w14:textId="77777777" w:rsidR="00AD7137" w:rsidRPr="003D5EC9" w:rsidRDefault="00AD7137" w:rsidP="00AF3EF3">
            <w:pPr>
              <w:jc w:val="center"/>
              <w:rPr>
                <w:rFonts w:asciiTheme="majorBidi" w:hAnsiTheme="majorBidi" w:cstheme="majorBidi"/>
              </w:rPr>
            </w:pPr>
            <w:r w:rsidRPr="003D5EC9">
              <w:rPr>
                <w:rFonts w:asciiTheme="majorBidi" w:hAnsiTheme="majorBidi" w:cstheme="majorBidi"/>
                <w:b/>
                <w:bCs/>
              </w:rPr>
              <w:lastRenderedPageBreak/>
              <w:t>Flavonoid glycosides</w:t>
            </w:r>
          </w:p>
        </w:tc>
        <w:tc>
          <w:tcPr>
            <w:tcW w:w="405" w:type="dxa"/>
          </w:tcPr>
          <w:p w14:paraId="6ABB81E1" w14:textId="77777777" w:rsidR="00AD7137" w:rsidRPr="003D5EC9" w:rsidRDefault="00AD7137" w:rsidP="00AF3EF3">
            <w:pPr>
              <w:jc w:val="center"/>
              <w:rPr>
                <w:rFonts w:asciiTheme="majorBidi" w:hAnsiTheme="majorBidi" w:cstheme="majorBidi"/>
                <w:b/>
                <w:bCs/>
              </w:rPr>
            </w:pPr>
          </w:p>
        </w:tc>
        <w:tc>
          <w:tcPr>
            <w:tcW w:w="405" w:type="dxa"/>
          </w:tcPr>
          <w:p w14:paraId="36729085" w14:textId="77777777" w:rsidR="00AD7137" w:rsidRPr="003D5EC9" w:rsidRDefault="00AD7137" w:rsidP="00AF3EF3">
            <w:pPr>
              <w:jc w:val="center"/>
              <w:rPr>
                <w:rFonts w:asciiTheme="majorBidi" w:hAnsiTheme="majorBidi" w:cstheme="majorBidi"/>
                <w:b/>
                <w:bCs/>
              </w:rPr>
            </w:pPr>
          </w:p>
        </w:tc>
        <w:tc>
          <w:tcPr>
            <w:tcW w:w="405" w:type="dxa"/>
          </w:tcPr>
          <w:p w14:paraId="641F1ADA" w14:textId="77777777" w:rsidR="00AD7137" w:rsidRPr="003D5EC9" w:rsidRDefault="00AD7137" w:rsidP="00AF3EF3">
            <w:pPr>
              <w:jc w:val="center"/>
              <w:rPr>
                <w:rFonts w:asciiTheme="majorBidi" w:hAnsiTheme="majorBidi" w:cstheme="majorBidi"/>
                <w:b/>
                <w:bCs/>
              </w:rPr>
            </w:pPr>
          </w:p>
        </w:tc>
        <w:tc>
          <w:tcPr>
            <w:tcW w:w="405" w:type="dxa"/>
          </w:tcPr>
          <w:p w14:paraId="1856038D" w14:textId="77777777" w:rsidR="00AD7137" w:rsidRPr="003D5EC9" w:rsidRDefault="00AD7137" w:rsidP="00AF3EF3">
            <w:pPr>
              <w:jc w:val="center"/>
              <w:rPr>
                <w:rFonts w:asciiTheme="majorBidi" w:hAnsiTheme="majorBidi" w:cstheme="majorBidi"/>
                <w:b/>
                <w:bCs/>
              </w:rPr>
            </w:pPr>
          </w:p>
        </w:tc>
        <w:tc>
          <w:tcPr>
            <w:tcW w:w="405" w:type="dxa"/>
          </w:tcPr>
          <w:p w14:paraId="36D2F058" w14:textId="77777777" w:rsidR="00AD7137" w:rsidRPr="003D5EC9" w:rsidRDefault="00AD7137" w:rsidP="00AF3EF3">
            <w:pPr>
              <w:jc w:val="center"/>
              <w:rPr>
                <w:rFonts w:asciiTheme="majorBidi" w:hAnsiTheme="majorBidi" w:cstheme="majorBidi"/>
                <w:b/>
                <w:bCs/>
              </w:rPr>
            </w:pPr>
          </w:p>
        </w:tc>
        <w:tc>
          <w:tcPr>
            <w:tcW w:w="405" w:type="dxa"/>
          </w:tcPr>
          <w:p w14:paraId="555B3BAE" w14:textId="77777777" w:rsidR="00AD7137" w:rsidRPr="003D5EC9" w:rsidRDefault="00AD7137" w:rsidP="00AF3EF3">
            <w:pPr>
              <w:jc w:val="center"/>
              <w:rPr>
                <w:rFonts w:asciiTheme="majorBidi" w:hAnsiTheme="majorBidi" w:cstheme="majorBidi"/>
                <w:b/>
                <w:bCs/>
              </w:rPr>
            </w:pPr>
          </w:p>
        </w:tc>
      </w:tr>
      <w:tr w:rsidR="00AD7137" w:rsidRPr="003D5EC9" w14:paraId="7B66073B" w14:textId="77777777" w:rsidTr="003D5EC9">
        <w:trPr>
          <w:trHeight w:val="20"/>
        </w:trPr>
        <w:tc>
          <w:tcPr>
            <w:tcW w:w="715" w:type="dxa"/>
            <w:noWrap/>
          </w:tcPr>
          <w:p w14:paraId="25741AAB" w14:textId="004CA480"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722FE9B6" w14:textId="77777777" w:rsidR="00AD7137" w:rsidRPr="003D5EC9" w:rsidRDefault="00AD7137" w:rsidP="00AF3EF3">
            <w:pPr>
              <w:rPr>
                <w:rFonts w:asciiTheme="majorBidi" w:hAnsiTheme="majorBidi" w:cstheme="majorBidi"/>
              </w:rPr>
            </w:pPr>
            <w:r w:rsidRPr="003D5EC9">
              <w:rPr>
                <w:rFonts w:asciiTheme="majorBidi" w:hAnsiTheme="majorBidi" w:cstheme="majorBidi"/>
              </w:rPr>
              <w:t>8.31</w:t>
            </w:r>
          </w:p>
        </w:tc>
        <w:tc>
          <w:tcPr>
            <w:tcW w:w="1640" w:type="dxa"/>
            <w:hideMark/>
          </w:tcPr>
          <w:p w14:paraId="3325D1EB" w14:textId="77777777" w:rsidR="00AD7137" w:rsidRPr="003D5EC9" w:rsidRDefault="00AD7137" w:rsidP="00AF3EF3">
            <w:pPr>
              <w:rPr>
                <w:rFonts w:asciiTheme="majorBidi" w:hAnsiTheme="majorBidi" w:cstheme="majorBidi"/>
              </w:rPr>
            </w:pPr>
            <w:r w:rsidRPr="003D5EC9">
              <w:rPr>
                <w:rFonts w:asciiTheme="majorBidi" w:hAnsiTheme="majorBidi" w:cstheme="majorBidi"/>
              </w:rPr>
              <w:t>755.2047</w:t>
            </w:r>
          </w:p>
        </w:tc>
        <w:tc>
          <w:tcPr>
            <w:tcW w:w="1024" w:type="dxa"/>
            <w:hideMark/>
          </w:tcPr>
          <w:p w14:paraId="4CF3064D" w14:textId="77777777" w:rsidR="00AD7137" w:rsidRPr="003D5EC9" w:rsidRDefault="00AD7137" w:rsidP="00AF3EF3">
            <w:pPr>
              <w:rPr>
                <w:rFonts w:asciiTheme="majorBidi" w:hAnsiTheme="majorBidi" w:cstheme="majorBidi"/>
              </w:rPr>
            </w:pPr>
            <w:r w:rsidRPr="003D5EC9">
              <w:rPr>
                <w:rFonts w:asciiTheme="majorBidi" w:hAnsiTheme="majorBidi" w:cstheme="majorBidi"/>
              </w:rPr>
              <w:t>-0.9</w:t>
            </w:r>
          </w:p>
        </w:tc>
        <w:tc>
          <w:tcPr>
            <w:tcW w:w="1589" w:type="dxa"/>
            <w:hideMark/>
          </w:tcPr>
          <w:p w14:paraId="2245A153"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644AAF76"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33</w:t>
            </w:r>
            <w:r w:rsidRPr="003D5EC9">
              <w:rPr>
                <w:rFonts w:asciiTheme="majorBidi" w:hAnsiTheme="majorBidi" w:cstheme="majorBidi"/>
              </w:rPr>
              <w:t>H</w:t>
            </w:r>
            <w:r w:rsidRPr="003D5EC9">
              <w:rPr>
                <w:rFonts w:asciiTheme="majorBidi" w:hAnsiTheme="majorBidi" w:cstheme="majorBidi"/>
                <w:vertAlign w:val="subscript"/>
              </w:rPr>
              <w:t>40</w:t>
            </w:r>
            <w:r w:rsidRPr="003D5EC9">
              <w:rPr>
                <w:rFonts w:asciiTheme="majorBidi" w:hAnsiTheme="majorBidi" w:cstheme="majorBidi"/>
              </w:rPr>
              <w:t>O</w:t>
            </w:r>
            <w:r w:rsidRPr="003D5EC9">
              <w:rPr>
                <w:rFonts w:asciiTheme="majorBidi" w:hAnsiTheme="majorBidi" w:cstheme="majorBidi"/>
                <w:vertAlign w:val="subscript"/>
              </w:rPr>
              <w:t>20</w:t>
            </w:r>
          </w:p>
        </w:tc>
        <w:tc>
          <w:tcPr>
            <w:tcW w:w="2542" w:type="dxa"/>
            <w:hideMark/>
          </w:tcPr>
          <w:p w14:paraId="203A388E" w14:textId="0F0C6F57" w:rsidR="00AD7137" w:rsidRPr="003D5EC9" w:rsidRDefault="00772C50" w:rsidP="00AF3EF3">
            <w:pPr>
              <w:rPr>
                <w:rFonts w:asciiTheme="majorBidi" w:hAnsiTheme="majorBidi" w:cstheme="majorBidi"/>
              </w:rPr>
            </w:pPr>
            <w:r w:rsidRPr="003D5EC9">
              <w:rPr>
                <w:rFonts w:asciiTheme="majorBidi" w:hAnsiTheme="majorBidi" w:cstheme="majorBidi"/>
              </w:rPr>
              <w:t xml:space="preserve">609.1468, </w:t>
            </w:r>
            <w:r w:rsidR="00AD7137" w:rsidRPr="003D5EC9">
              <w:rPr>
                <w:rFonts w:asciiTheme="majorBidi" w:hAnsiTheme="majorBidi" w:cstheme="majorBidi"/>
              </w:rPr>
              <w:t>300.0276, 255.0299</w:t>
            </w:r>
            <w:r w:rsidRPr="003D5EC9">
              <w:rPr>
                <w:rFonts w:asciiTheme="majorBidi" w:hAnsiTheme="majorBidi" w:cstheme="majorBidi"/>
              </w:rPr>
              <w:t>, 178.999</w:t>
            </w:r>
          </w:p>
        </w:tc>
        <w:tc>
          <w:tcPr>
            <w:tcW w:w="3398" w:type="dxa"/>
            <w:hideMark/>
          </w:tcPr>
          <w:p w14:paraId="74986EA2" w14:textId="77777777" w:rsidR="00AD7137" w:rsidRPr="003D5EC9" w:rsidRDefault="00AD7137" w:rsidP="00AF3EF3">
            <w:pPr>
              <w:rPr>
                <w:rFonts w:asciiTheme="majorBidi" w:hAnsiTheme="majorBidi" w:cstheme="majorBidi"/>
              </w:rPr>
            </w:pPr>
            <w:r w:rsidRPr="003D5EC9">
              <w:rPr>
                <w:rFonts w:asciiTheme="majorBidi" w:hAnsiTheme="majorBidi" w:cstheme="majorBidi"/>
              </w:rPr>
              <w:t>Quercetin-3-</w:t>
            </w:r>
            <w:r w:rsidRPr="003D5EC9">
              <w:rPr>
                <w:rFonts w:asciiTheme="majorBidi" w:hAnsiTheme="majorBidi" w:cstheme="majorBidi"/>
                <w:i/>
                <w:iCs/>
              </w:rPr>
              <w:t>O</w:t>
            </w:r>
            <w:r w:rsidRPr="003D5EC9">
              <w:rPr>
                <w:rFonts w:asciiTheme="majorBidi" w:hAnsiTheme="majorBidi" w:cstheme="majorBidi"/>
              </w:rPr>
              <w:t>-(dideoxyhexosyl-hexoside)</w:t>
            </w:r>
          </w:p>
        </w:tc>
        <w:tc>
          <w:tcPr>
            <w:tcW w:w="405" w:type="dxa"/>
          </w:tcPr>
          <w:p w14:paraId="16D92EE5"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24E8CC5A"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11F46546" w14:textId="77777777" w:rsidR="00AD7137" w:rsidRPr="003D5EC9" w:rsidRDefault="00AD7137" w:rsidP="00AF3EF3">
            <w:pPr>
              <w:rPr>
                <w:rFonts w:asciiTheme="majorBidi" w:hAnsiTheme="majorBidi" w:cstheme="majorBidi"/>
              </w:rPr>
            </w:pPr>
          </w:p>
        </w:tc>
        <w:tc>
          <w:tcPr>
            <w:tcW w:w="405" w:type="dxa"/>
          </w:tcPr>
          <w:p w14:paraId="67DDFA54" w14:textId="77777777" w:rsidR="00AD7137" w:rsidRPr="003D5EC9" w:rsidRDefault="00AD7137" w:rsidP="00AF3EF3">
            <w:pPr>
              <w:rPr>
                <w:rFonts w:asciiTheme="majorBidi" w:hAnsiTheme="majorBidi" w:cstheme="majorBidi"/>
              </w:rPr>
            </w:pPr>
          </w:p>
        </w:tc>
        <w:tc>
          <w:tcPr>
            <w:tcW w:w="405" w:type="dxa"/>
          </w:tcPr>
          <w:p w14:paraId="49D968CB" w14:textId="77777777" w:rsidR="00AD7137" w:rsidRPr="003D5EC9" w:rsidRDefault="00AD7137" w:rsidP="00AF3EF3">
            <w:pPr>
              <w:rPr>
                <w:rFonts w:asciiTheme="majorBidi" w:hAnsiTheme="majorBidi" w:cstheme="majorBidi"/>
              </w:rPr>
            </w:pPr>
          </w:p>
        </w:tc>
        <w:tc>
          <w:tcPr>
            <w:tcW w:w="405" w:type="dxa"/>
          </w:tcPr>
          <w:p w14:paraId="34960C63" w14:textId="77777777" w:rsidR="00AD7137" w:rsidRPr="003D5EC9" w:rsidRDefault="00AD7137" w:rsidP="00AF3EF3">
            <w:pPr>
              <w:rPr>
                <w:rFonts w:asciiTheme="majorBidi" w:hAnsiTheme="majorBidi" w:cstheme="majorBidi"/>
              </w:rPr>
            </w:pPr>
          </w:p>
        </w:tc>
      </w:tr>
      <w:tr w:rsidR="00AD7137" w:rsidRPr="003D5EC9" w14:paraId="795A99CE" w14:textId="77777777" w:rsidTr="003D5EC9">
        <w:trPr>
          <w:trHeight w:val="20"/>
        </w:trPr>
        <w:tc>
          <w:tcPr>
            <w:tcW w:w="715" w:type="dxa"/>
            <w:noWrap/>
          </w:tcPr>
          <w:p w14:paraId="14305766" w14:textId="174F6EEF"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1D95AC5D" w14:textId="77777777" w:rsidR="00AD7137" w:rsidRPr="003D5EC9" w:rsidRDefault="00AD7137" w:rsidP="00AF3EF3">
            <w:pPr>
              <w:rPr>
                <w:rFonts w:asciiTheme="majorBidi" w:hAnsiTheme="majorBidi" w:cstheme="majorBidi"/>
              </w:rPr>
            </w:pPr>
            <w:r w:rsidRPr="003D5EC9">
              <w:rPr>
                <w:rFonts w:asciiTheme="majorBidi" w:hAnsiTheme="majorBidi" w:cstheme="majorBidi"/>
              </w:rPr>
              <w:t>9.02</w:t>
            </w:r>
          </w:p>
        </w:tc>
        <w:tc>
          <w:tcPr>
            <w:tcW w:w="1640" w:type="dxa"/>
            <w:hideMark/>
          </w:tcPr>
          <w:p w14:paraId="12022A21" w14:textId="77777777" w:rsidR="00AD7137" w:rsidRPr="003D5EC9" w:rsidRDefault="00AD7137" w:rsidP="00AF3EF3">
            <w:pPr>
              <w:rPr>
                <w:rFonts w:asciiTheme="majorBidi" w:hAnsiTheme="majorBidi" w:cstheme="majorBidi"/>
              </w:rPr>
            </w:pPr>
            <w:r w:rsidRPr="003D5EC9">
              <w:rPr>
                <w:rFonts w:asciiTheme="majorBidi" w:hAnsiTheme="majorBidi" w:cstheme="majorBidi"/>
              </w:rPr>
              <w:t>739.2103</w:t>
            </w:r>
          </w:p>
        </w:tc>
        <w:tc>
          <w:tcPr>
            <w:tcW w:w="1024" w:type="dxa"/>
            <w:hideMark/>
          </w:tcPr>
          <w:p w14:paraId="7816EC42" w14:textId="77777777" w:rsidR="00AD7137" w:rsidRPr="003D5EC9" w:rsidRDefault="00AD7137" w:rsidP="00AF3EF3">
            <w:pPr>
              <w:rPr>
                <w:rFonts w:asciiTheme="majorBidi" w:hAnsiTheme="majorBidi" w:cstheme="majorBidi"/>
              </w:rPr>
            </w:pPr>
            <w:r w:rsidRPr="003D5EC9">
              <w:rPr>
                <w:rFonts w:asciiTheme="majorBidi" w:hAnsiTheme="majorBidi" w:cstheme="majorBidi"/>
              </w:rPr>
              <w:t>-1.6</w:t>
            </w:r>
          </w:p>
        </w:tc>
        <w:tc>
          <w:tcPr>
            <w:tcW w:w="1589" w:type="dxa"/>
            <w:hideMark/>
          </w:tcPr>
          <w:p w14:paraId="227289A1"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1F169D76"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33</w:t>
            </w:r>
            <w:r w:rsidRPr="003D5EC9">
              <w:rPr>
                <w:rFonts w:asciiTheme="majorBidi" w:hAnsiTheme="majorBidi" w:cstheme="majorBidi"/>
              </w:rPr>
              <w:t>H</w:t>
            </w:r>
            <w:r w:rsidRPr="003D5EC9">
              <w:rPr>
                <w:rFonts w:asciiTheme="majorBidi" w:hAnsiTheme="majorBidi" w:cstheme="majorBidi"/>
                <w:vertAlign w:val="subscript"/>
              </w:rPr>
              <w:t>40</w:t>
            </w:r>
            <w:r w:rsidRPr="003D5EC9">
              <w:rPr>
                <w:rFonts w:asciiTheme="majorBidi" w:hAnsiTheme="majorBidi" w:cstheme="majorBidi"/>
              </w:rPr>
              <w:t>O</w:t>
            </w:r>
            <w:r w:rsidRPr="003D5EC9">
              <w:rPr>
                <w:rFonts w:asciiTheme="majorBidi" w:hAnsiTheme="majorBidi" w:cstheme="majorBidi"/>
                <w:vertAlign w:val="subscript"/>
              </w:rPr>
              <w:t>19</w:t>
            </w:r>
          </w:p>
        </w:tc>
        <w:tc>
          <w:tcPr>
            <w:tcW w:w="2542" w:type="dxa"/>
            <w:hideMark/>
          </w:tcPr>
          <w:p w14:paraId="41A385A5" w14:textId="77777777" w:rsidR="00AD7137" w:rsidRPr="003D5EC9" w:rsidRDefault="00AD7137" w:rsidP="00AF3EF3">
            <w:pPr>
              <w:rPr>
                <w:rFonts w:asciiTheme="majorBidi" w:hAnsiTheme="majorBidi" w:cstheme="majorBidi"/>
              </w:rPr>
            </w:pPr>
            <w:r w:rsidRPr="003D5EC9">
              <w:rPr>
                <w:rFonts w:asciiTheme="majorBidi" w:hAnsiTheme="majorBidi" w:cstheme="majorBidi"/>
              </w:rPr>
              <w:t>575.1406, 327.051, 284.0326</w:t>
            </w:r>
          </w:p>
        </w:tc>
        <w:tc>
          <w:tcPr>
            <w:tcW w:w="3398" w:type="dxa"/>
            <w:hideMark/>
          </w:tcPr>
          <w:p w14:paraId="394AD33F" w14:textId="77777777" w:rsidR="00AD7137" w:rsidRPr="003D5EC9" w:rsidRDefault="00AD7137" w:rsidP="00AF3EF3">
            <w:pPr>
              <w:rPr>
                <w:rFonts w:asciiTheme="majorBidi" w:hAnsiTheme="majorBidi" w:cstheme="majorBidi"/>
              </w:rPr>
            </w:pPr>
            <w:r w:rsidRPr="003D5EC9">
              <w:rPr>
                <w:rFonts w:asciiTheme="majorBidi" w:hAnsiTheme="majorBidi" w:cstheme="majorBidi"/>
              </w:rPr>
              <w:t>Kaempferol-3-</w:t>
            </w:r>
            <w:r w:rsidRPr="003D5EC9">
              <w:rPr>
                <w:rFonts w:asciiTheme="majorBidi" w:hAnsiTheme="majorBidi" w:cstheme="majorBidi"/>
                <w:i/>
                <w:iCs/>
              </w:rPr>
              <w:t>O</w:t>
            </w:r>
            <w:r w:rsidRPr="003D5EC9">
              <w:rPr>
                <w:rFonts w:asciiTheme="majorBidi" w:hAnsiTheme="majorBidi" w:cstheme="majorBidi"/>
              </w:rPr>
              <w:t>-(dideoxyhexosyl-hexoside)</w:t>
            </w:r>
          </w:p>
        </w:tc>
        <w:tc>
          <w:tcPr>
            <w:tcW w:w="405" w:type="dxa"/>
          </w:tcPr>
          <w:p w14:paraId="0696FC98"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69650B7D"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6476A40F" w14:textId="77777777" w:rsidR="00AD7137" w:rsidRPr="003D5EC9" w:rsidRDefault="00AD7137" w:rsidP="00AF3EF3">
            <w:pPr>
              <w:rPr>
                <w:rFonts w:asciiTheme="majorBidi" w:hAnsiTheme="majorBidi" w:cstheme="majorBidi"/>
              </w:rPr>
            </w:pPr>
          </w:p>
        </w:tc>
        <w:tc>
          <w:tcPr>
            <w:tcW w:w="405" w:type="dxa"/>
          </w:tcPr>
          <w:p w14:paraId="3680B1A3" w14:textId="77777777" w:rsidR="00AD7137" w:rsidRPr="003D5EC9" w:rsidRDefault="00AD7137" w:rsidP="00AF3EF3">
            <w:pPr>
              <w:rPr>
                <w:rFonts w:asciiTheme="majorBidi" w:hAnsiTheme="majorBidi" w:cstheme="majorBidi"/>
              </w:rPr>
            </w:pPr>
          </w:p>
        </w:tc>
        <w:tc>
          <w:tcPr>
            <w:tcW w:w="405" w:type="dxa"/>
          </w:tcPr>
          <w:p w14:paraId="022B7A0F" w14:textId="77777777" w:rsidR="00AD7137" w:rsidRPr="003D5EC9" w:rsidRDefault="00AD7137" w:rsidP="00AF3EF3">
            <w:pPr>
              <w:rPr>
                <w:rFonts w:asciiTheme="majorBidi" w:hAnsiTheme="majorBidi" w:cstheme="majorBidi"/>
              </w:rPr>
            </w:pPr>
          </w:p>
        </w:tc>
        <w:tc>
          <w:tcPr>
            <w:tcW w:w="405" w:type="dxa"/>
          </w:tcPr>
          <w:p w14:paraId="58F63BA2" w14:textId="77777777" w:rsidR="00AD7137" w:rsidRPr="003D5EC9" w:rsidRDefault="00AD7137" w:rsidP="00AF3EF3">
            <w:pPr>
              <w:rPr>
                <w:rFonts w:asciiTheme="majorBidi" w:hAnsiTheme="majorBidi" w:cstheme="majorBidi"/>
              </w:rPr>
            </w:pPr>
          </w:p>
        </w:tc>
      </w:tr>
      <w:tr w:rsidR="00AD7137" w:rsidRPr="003D5EC9" w14:paraId="68BA9F5A" w14:textId="77777777" w:rsidTr="003D5EC9">
        <w:trPr>
          <w:trHeight w:val="20"/>
        </w:trPr>
        <w:tc>
          <w:tcPr>
            <w:tcW w:w="715" w:type="dxa"/>
            <w:noWrap/>
          </w:tcPr>
          <w:p w14:paraId="23CB7085" w14:textId="5D5F95A6"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4EA85B62" w14:textId="77777777" w:rsidR="00AD7137" w:rsidRPr="003D5EC9" w:rsidRDefault="00AD7137" w:rsidP="00AF3EF3">
            <w:pPr>
              <w:rPr>
                <w:rFonts w:asciiTheme="majorBidi" w:hAnsiTheme="majorBidi" w:cstheme="majorBidi"/>
              </w:rPr>
            </w:pPr>
            <w:r w:rsidRPr="003D5EC9">
              <w:rPr>
                <w:rFonts w:asciiTheme="majorBidi" w:hAnsiTheme="majorBidi" w:cstheme="majorBidi"/>
              </w:rPr>
              <w:t>9.45</w:t>
            </w:r>
          </w:p>
        </w:tc>
        <w:tc>
          <w:tcPr>
            <w:tcW w:w="1640" w:type="dxa"/>
            <w:hideMark/>
          </w:tcPr>
          <w:p w14:paraId="2BC699DE" w14:textId="77777777" w:rsidR="00AD7137" w:rsidRPr="003D5EC9" w:rsidRDefault="00AD7137" w:rsidP="00AF3EF3">
            <w:pPr>
              <w:rPr>
                <w:rFonts w:asciiTheme="majorBidi" w:hAnsiTheme="majorBidi" w:cstheme="majorBidi"/>
              </w:rPr>
            </w:pPr>
            <w:r w:rsidRPr="003D5EC9">
              <w:rPr>
                <w:rFonts w:asciiTheme="majorBidi" w:hAnsiTheme="majorBidi" w:cstheme="majorBidi"/>
              </w:rPr>
              <w:t>609.1470</w:t>
            </w:r>
          </w:p>
        </w:tc>
        <w:tc>
          <w:tcPr>
            <w:tcW w:w="1024" w:type="dxa"/>
            <w:hideMark/>
          </w:tcPr>
          <w:p w14:paraId="7D099643" w14:textId="77777777" w:rsidR="00AD7137" w:rsidRPr="003D5EC9" w:rsidRDefault="00AD7137" w:rsidP="00AF3EF3">
            <w:pPr>
              <w:rPr>
                <w:rFonts w:asciiTheme="majorBidi" w:hAnsiTheme="majorBidi" w:cstheme="majorBidi"/>
              </w:rPr>
            </w:pPr>
            <w:r w:rsidRPr="003D5EC9">
              <w:rPr>
                <w:rFonts w:asciiTheme="majorBidi" w:hAnsiTheme="majorBidi" w:cstheme="majorBidi"/>
              </w:rPr>
              <w:t>-1.5</w:t>
            </w:r>
          </w:p>
        </w:tc>
        <w:tc>
          <w:tcPr>
            <w:tcW w:w="1589" w:type="dxa"/>
            <w:hideMark/>
          </w:tcPr>
          <w:p w14:paraId="73D68684"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07F371AA"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27</w:t>
            </w:r>
            <w:r w:rsidRPr="003D5EC9">
              <w:rPr>
                <w:rFonts w:asciiTheme="majorBidi" w:hAnsiTheme="majorBidi" w:cstheme="majorBidi"/>
              </w:rPr>
              <w:t>H</w:t>
            </w:r>
            <w:r w:rsidRPr="003D5EC9">
              <w:rPr>
                <w:rFonts w:asciiTheme="majorBidi" w:hAnsiTheme="majorBidi" w:cstheme="majorBidi"/>
                <w:vertAlign w:val="subscript"/>
              </w:rPr>
              <w:t>30</w:t>
            </w:r>
            <w:r w:rsidRPr="003D5EC9">
              <w:rPr>
                <w:rFonts w:asciiTheme="majorBidi" w:hAnsiTheme="majorBidi" w:cstheme="majorBidi"/>
              </w:rPr>
              <w:t>O</w:t>
            </w:r>
            <w:r w:rsidRPr="003D5EC9">
              <w:rPr>
                <w:rFonts w:asciiTheme="majorBidi" w:hAnsiTheme="majorBidi" w:cstheme="majorBidi"/>
                <w:vertAlign w:val="subscript"/>
              </w:rPr>
              <w:t>16</w:t>
            </w:r>
          </w:p>
        </w:tc>
        <w:tc>
          <w:tcPr>
            <w:tcW w:w="2542" w:type="dxa"/>
            <w:hideMark/>
          </w:tcPr>
          <w:p w14:paraId="215C360A" w14:textId="77777777" w:rsidR="00AD7137" w:rsidRPr="003D5EC9" w:rsidRDefault="00AD7137" w:rsidP="00AF3EF3">
            <w:pPr>
              <w:rPr>
                <w:rFonts w:asciiTheme="majorBidi" w:hAnsiTheme="majorBidi" w:cstheme="majorBidi"/>
              </w:rPr>
            </w:pPr>
            <w:r w:rsidRPr="003D5EC9">
              <w:rPr>
                <w:rFonts w:asciiTheme="majorBidi" w:hAnsiTheme="majorBidi" w:cstheme="majorBidi"/>
              </w:rPr>
              <w:t>343.0459, 301.0354, 255.0299</w:t>
            </w:r>
          </w:p>
        </w:tc>
        <w:tc>
          <w:tcPr>
            <w:tcW w:w="3398" w:type="dxa"/>
            <w:hideMark/>
          </w:tcPr>
          <w:p w14:paraId="6991E8B5" w14:textId="77777777" w:rsidR="00AD7137" w:rsidRPr="003D5EC9" w:rsidRDefault="00AD7137" w:rsidP="00AF3EF3">
            <w:pPr>
              <w:rPr>
                <w:rFonts w:asciiTheme="majorBidi" w:hAnsiTheme="majorBidi" w:cstheme="majorBidi"/>
              </w:rPr>
            </w:pPr>
            <w:r w:rsidRPr="003D5EC9">
              <w:rPr>
                <w:rFonts w:asciiTheme="majorBidi" w:hAnsiTheme="majorBidi" w:cstheme="majorBidi"/>
              </w:rPr>
              <w:t>Quercetin-3-</w:t>
            </w:r>
            <w:r w:rsidRPr="003D5EC9">
              <w:rPr>
                <w:rFonts w:asciiTheme="majorBidi" w:hAnsiTheme="majorBidi" w:cstheme="majorBidi"/>
                <w:i/>
                <w:iCs/>
              </w:rPr>
              <w:t>O</w:t>
            </w:r>
            <w:r w:rsidRPr="003D5EC9">
              <w:rPr>
                <w:rFonts w:asciiTheme="majorBidi" w:hAnsiTheme="majorBidi" w:cstheme="majorBidi"/>
              </w:rPr>
              <w:t>-(deoxyhexosyl-hexoside)</w:t>
            </w:r>
          </w:p>
        </w:tc>
        <w:tc>
          <w:tcPr>
            <w:tcW w:w="405" w:type="dxa"/>
          </w:tcPr>
          <w:p w14:paraId="1D99681C"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213BB36B"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0A5EE106" w14:textId="77777777" w:rsidR="00AD7137" w:rsidRPr="003D5EC9" w:rsidRDefault="00AD7137" w:rsidP="00AF3EF3">
            <w:pPr>
              <w:rPr>
                <w:rFonts w:asciiTheme="majorBidi" w:hAnsiTheme="majorBidi" w:cstheme="majorBidi"/>
              </w:rPr>
            </w:pPr>
          </w:p>
        </w:tc>
        <w:tc>
          <w:tcPr>
            <w:tcW w:w="405" w:type="dxa"/>
          </w:tcPr>
          <w:p w14:paraId="74EB4BCA" w14:textId="77777777" w:rsidR="00AD7137" w:rsidRPr="003D5EC9" w:rsidRDefault="00AD7137" w:rsidP="00AF3EF3">
            <w:pPr>
              <w:rPr>
                <w:rFonts w:asciiTheme="majorBidi" w:hAnsiTheme="majorBidi" w:cstheme="majorBidi"/>
              </w:rPr>
            </w:pPr>
          </w:p>
        </w:tc>
        <w:tc>
          <w:tcPr>
            <w:tcW w:w="405" w:type="dxa"/>
          </w:tcPr>
          <w:p w14:paraId="01C76F76" w14:textId="77777777" w:rsidR="00AD7137" w:rsidRPr="003D5EC9" w:rsidRDefault="00AD7137" w:rsidP="00AF3EF3">
            <w:pPr>
              <w:rPr>
                <w:rFonts w:asciiTheme="majorBidi" w:hAnsiTheme="majorBidi" w:cstheme="majorBidi"/>
              </w:rPr>
            </w:pPr>
          </w:p>
        </w:tc>
        <w:tc>
          <w:tcPr>
            <w:tcW w:w="405" w:type="dxa"/>
          </w:tcPr>
          <w:p w14:paraId="5B0BA4B5" w14:textId="77777777" w:rsidR="00AD7137" w:rsidRPr="003D5EC9" w:rsidRDefault="00AD7137" w:rsidP="00AF3EF3">
            <w:pPr>
              <w:rPr>
                <w:rFonts w:asciiTheme="majorBidi" w:hAnsiTheme="majorBidi" w:cstheme="majorBidi"/>
              </w:rPr>
            </w:pPr>
          </w:p>
        </w:tc>
      </w:tr>
      <w:tr w:rsidR="00AD7137" w:rsidRPr="003D5EC9" w14:paraId="6A036AB4" w14:textId="77777777" w:rsidTr="003D5EC9">
        <w:trPr>
          <w:trHeight w:val="20"/>
        </w:trPr>
        <w:tc>
          <w:tcPr>
            <w:tcW w:w="715" w:type="dxa"/>
            <w:noWrap/>
          </w:tcPr>
          <w:p w14:paraId="5A802A3E" w14:textId="36FCECCF"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01E1719B" w14:textId="77777777" w:rsidR="00AD7137" w:rsidRPr="003D5EC9" w:rsidRDefault="00AD7137" w:rsidP="00AF3EF3">
            <w:pPr>
              <w:rPr>
                <w:rFonts w:asciiTheme="majorBidi" w:hAnsiTheme="majorBidi" w:cstheme="majorBidi"/>
              </w:rPr>
            </w:pPr>
            <w:r w:rsidRPr="003D5EC9">
              <w:rPr>
                <w:rFonts w:asciiTheme="majorBidi" w:hAnsiTheme="majorBidi" w:cstheme="majorBidi"/>
              </w:rPr>
              <w:t>10.46</w:t>
            </w:r>
          </w:p>
        </w:tc>
        <w:tc>
          <w:tcPr>
            <w:tcW w:w="1640" w:type="dxa"/>
            <w:hideMark/>
          </w:tcPr>
          <w:p w14:paraId="40CFFC0F" w14:textId="77777777" w:rsidR="00AD7137" w:rsidRPr="003D5EC9" w:rsidRDefault="00AD7137" w:rsidP="00AF3EF3">
            <w:pPr>
              <w:rPr>
                <w:rFonts w:asciiTheme="majorBidi" w:hAnsiTheme="majorBidi" w:cstheme="majorBidi"/>
              </w:rPr>
            </w:pPr>
            <w:r w:rsidRPr="003D5EC9">
              <w:rPr>
                <w:rFonts w:asciiTheme="majorBidi" w:hAnsiTheme="majorBidi" w:cstheme="majorBidi"/>
              </w:rPr>
              <w:t>593.1525</w:t>
            </w:r>
          </w:p>
        </w:tc>
        <w:tc>
          <w:tcPr>
            <w:tcW w:w="1024" w:type="dxa"/>
            <w:hideMark/>
          </w:tcPr>
          <w:p w14:paraId="0605A080" w14:textId="77777777" w:rsidR="00AD7137" w:rsidRPr="003D5EC9" w:rsidRDefault="00AD7137" w:rsidP="00AF3EF3">
            <w:pPr>
              <w:rPr>
                <w:rFonts w:asciiTheme="majorBidi" w:hAnsiTheme="majorBidi" w:cstheme="majorBidi"/>
              </w:rPr>
            </w:pPr>
            <w:r w:rsidRPr="003D5EC9">
              <w:rPr>
                <w:rFonts w:asciiTheme="majorBidi" w:hAnsiTheme="majorBidi" w:cstheme="majorBidi"/>
              </w:rPr>
              <w:t>-2.1</w:t>
            </w:r>
          </w:p>
        </w:tc>
        <w:tc>
          <w:tcPr>
            <w:tcW w:w="1589" w:type="dxa"/>
            <w:hideMark/>
          </w:tcPr>
          <w:p w14:paraId="20EAF8D6"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7158F544"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27</w:t>
            </w:r>
            <w:r w:rsidRPr="003D5EC9">
              <w:rPr>
                <w:rFonts w:asciiTheme="majorBidi" w:hAnsiTheme="majorBidi" w:cstheme="majorBidi"/>
              </w:rPr>
              <w:t>H</w:t>
            </w:r>
            <w:r w:rsidRPr="003D5EC9">
              <w:rPr>
                <w:rFonts w:asciiTheme="majorBidi" w:hAnsiTheme="majorBidi" w:cstheme="majorBidi"/>
                <w:vertAlign w:val="subscript"/>
              </w:rPr>
              <w:t>30</w:t>
            </w:r>
            <w:r w:rsidRPr="003D5EC9">
              <w:rPr>
                <w:rFonts w:asciiTheme="majorBidi" w:hAnsiTheme="majorBidi" w:cstheme="majorBidi"/>
              </w:rPr>
              <w:t>O</w:t>
            </w:r>
            <w:r w:rsidRPr="003D5EC9">
              <w:rPr>
                <w:rFonts w:asciiTheme="majorBidi" w:hAnsiTheme="majorBidi" w:cstheme="majorBidi"/>
                <w:vertAlign w:val="subscript"/>
              </w:rPr>
              <w:t>15</w:t>
            </w:r>
          </w:p>
        </w:tc>
        <w:tc>
          <w:tcPr>
            <w:tcW w:w="2542" w:type="dxa"/>
            <w:hideMark/>
          </w:tcPr>
          <w:p w14:paraId="7CC63580" w14:textId="47D040B0" w:rsidR="00AD7137" w:rsidRPr="003D5EC9" w:rsidRDefault="00772C50" w:rsidP="00AF3EF3">
            <w:pPr>
              <w:rPr>
                <w:rFonts w:asciiTheme="majorBidi" w:hAnsiTheme="majorBidi" w:cstheme="majorBidi"/>
              </w:rPr>
            </w:pPr>
            <w:r w:rsidRPr="003D5EC9">
              <w:rPr>
                <w:rFonts w:asciiTheme="majorBidi" w:hAnsiTheme="majorBidi" w:cstheme="majorBidi"/>
              </w:rPr>
              <w:t xml:space="preserve">447.0941, 284.0332, </w:t>
            </w:r>
            <w:r w:rsidR="00AD7137" w:rsidRPr="003D5EC9">
              <w:rPr>
                <w:rFonts w:asciiTheme="majorBidi" w:hAnsiTheme="majorBidi" w:cstheme="majorBidi"/>
              </w:rPr>
              <w:t>285.0405</w:t>
            </w:r>
          </w:p>
        </w:tc>
        <w:tc>
          <w:tcPr>
            <w:tcW w:w="3398" w:type="dxa"/>
            <w:hideMark/>
          </w:tcPr>
          <w:p w14:paraId="5AFF5CD2" w14:textId="77777777" w:rsidR="00AD7137" w:rsidRPr="003D5EC9" w:rsidRDefault="00AD7137" w:rsidP="00AF3EF3">
            <w:pPr>
              <w:rPr>
                <w:rFonts w:asciiTheme="majorBidi" w:hAnsiTheme="majorBidi" w:cstheme="majorBidi"/>
              </w:rPr>
            </w:pPr>
            <w:r w:rsidRPr="003D5EC9">
              <w:rPr>
                <w:rFonts w:asciiTheme="majorBidi" w:hAnsiTheme="majorBidi" w:cstheme="majorBidi"/>
              </w:rPr>
              <w:t>Kaempferol-3-</w:t>
            </w:r>
            <w:r w:rsidRPr="003D5EC9">
              <w:rPr>
                <w:rFonts w:asciiTheme="majorBidi" w:hAnsiTheme="majorBidi" w:cstheme="majorBidi"/>
                <w:i/>
                <w:iCs/>
              </w:rPr>
              <w:t>O</w:t>
            </w:r>
            <w:r w:rsidRPr="003D5EC9">
              <w:rPr>
                <w:rFonts w:asciiTheme="majorBidi" w:hAnsiTheme="majorBidi" w:cstheme="majorBidi"/>
              </w:rPr>
              <w:t>-(deoxyhexosyl-hexoside)</w:t>
            </w:r>
          </w:p>
        </w:tc>
        <w:tc>
          <w:tcPr>
            <w:tcW w:w="405" w:type="dxa"/>
          </w:tcPr>
          <w:p w14:paraId="1198BEBB"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2BD9C8A1"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5CF280E8" w14:textId="77777777" w:rsidR="00AD7137" w:rsidRPr="003D5EC9" w:rsidRDefault="00AD7137" w:rsidP="00AF3EF3">
            <w:pPr>
              <w:rPr>
                <w:rFonts w:asciiTheme="majorBidi" w:hAnsiTheme="majorBidi" w:cstheme="majorBidi"/>
              </w:rPr>
            </w:pPr>
          </w:p>
        </w:tc>
        <w:tc>
          <w:tcPr>
            <w:tcW w:w="405" w:type="dxa"/>
          </w:tcPr>
          <w:p w14:paraId="5E483BDE" w14:textId="77777777" w:rsidR="00AD7137" w:rsidRPr="003D5EC9" w:rsidRDefault="00AD7137" w:rsidP="00AF3EF3">
            <w:pPr>
              <w:rPr>
                <w:rFonts w:asciiTheme="majorBidi" w:hAnsiTheme="majorBidi" w:cstheme="majorBidi"/>
              </w:rPr>
            </w:pPr>
          </w:p>
        </w:tc>
        <w:tc>
          <w:tcPr>
            <w:tcW w:w="405" w:type="dxa"/>
          </w:tcPr>
          <w:p w14:paraId="142D8998" w14:textId="77777777" w:rsidR="00AD7137" w:rsidRPr="003D5EC9" w:rsidRDefault="00AD7137" w:rsidP="00AF3EF3">
            <w:pPr>
              <w:rPr>
                <w:rFonts w:asciiTheme="majorBidi" w:hAnsiTheme="majorBidi" w:cstheme="majorBidi"/>
              </w:rPr>
            </w:pPr>
          </w:p>
        </w:tc>
        <w:tc>
          <w:tcPr>
            <w:tcW w:w="405" w:type="dxa"/>
          </w:tcPr>
          <w:p w14:paraId="32044CCF" w14:textId="77777777" w:rsidR="00AD7137" w:rsidRPr="003D5EC9" w:rsidRDefault="00AD7137" w:rsidP="00AF3EF3">
            <w:pPr>
              <w:rPr>
                <w:rFonts w:asciiTheme="majorBidi" w:hAnsiTheme="majorBidi" w:cstheme="majorBidi"/>
              </w:rPr>
            </w:pPr>
          </w:p>
        </w:tc>
      </w:tr>
      <w:tr w:rsidR="00AD7137" w:rsidRPr="003D5EC9" w14:paraId="4769E5F0" w14:textId="77777777" w:rsidTr="00AF3EF3">
        <w:trPr>
          <w:trHeight w:val="20"/>
        </w:trPr>
        <w:tc>
          <w:tcPr>
            <w:tcW w:w="13405" w:type="dxa"/>
            <w:gridSpan w:val="8"/>
            <w:noWrap/>
          </w:tcPr>
          <w:p w14:paraId="20215C80" w14:textId="4520EE7B" w:rsidR="00AD7137" w:rsidRPr="003D5EC9" w:rsidRDefault="00782DD2" w:rsidP="00AF3EF3">
            <w:pPr>
              <w:jc w:val="center"/>
              <w:rPr>
                <w:rFonts w:asciiTheme="majorBidi" w:hAnsiTheme="majorBidi" w:cstheme="majorBidi"/>
                <w:b/>
                <w:bCs/>
              </w:rPr>
            </w:pPr>
            <w:r w:rsidRPr="003D5EC9">
              <w:rPr>
                <w:rFonts w:asciiTheme="majorBidi" w:hAnsiTheme="majorBidi" w:cstheme="majorBidi"/>
                <w:b/>
                <w:bCs/>
              </w:rPr>
              <w:t xml:space="preserve">Alkyl/benzyl </w:t>
            </w:r>
            <w:r w:rsidR="00AD7137" w:rsidRPr="003D5EC9">
              <w:rPr>
                <w:rFonts w:asciiTheme="majorBidi" w:hAnsiTheme="majorBidi" w:cstheme="majorBidi"/>
                <w:b/>
                <w:bCs/>
              </w:rPr>
              <w:t>Glycosides</w:t>
            </w:r>
          </w:p>
        </w:tc>
        <w:tc>
          <w:tcPr>
            <w:tcW w:w="405" w:type="dxa"/>
          </w:tcPr>
          <w:p w14:paraId="3AE65D90" w14:textId="77777777" w:rsidR="00AD7137" w:rsidRPr="003D5EC9" w:rsidRDefault="00AD7137" w:rsidP="00AF3EF3">
            <w:pPr>
              <w:jc w:val="center"/>
              <w:rPr>
                <w:rFonts w:asciiTheme="majorBidi" w:hAnsiTheme="majorBidi" w:cstheme="majorBidi"/>
                <w:b/>
                <w:bCs/>
              </w:rPr>
            </w:pPr>
          </w:p>
        </w:tc>
        <w:tc>
          <w:tcPr>
            <w:tcW w:w="405" w:type="dxa"/>
          </w:tcPr>
          <w:p w14:paraId="32A02698" w14:textId="77777777" w:rsidR="00AD7137" w:rsidRPr="003D5EC9" w:rsidRDefault="00AD7137" w:rsidP="00AF3EF3">
            <w:pPr>
              <w:jc w:val="center"/>
              <w:rPr>
                <w:rFonts w:asciiTheme="majorBidi" w:hAnsiTheme="majorBidi" w:cstheme="majorBidi"/>
                <w:b/>
                <w:bCs/>
              </w:rPr>
            </w:pPr>
          </w:p>
        </w:tc>
        <w:tc>
          <w:tcPr>
            <w:tcW w:w="405" w:type="dxa"/>
          </w:tcPr>
          <w:p w14:paraId="44F5616C" w14:textId="77777777" w:rsidR="00AD7137" w:rsidRPr="003D5EC9" w:rsidRDefault="00AD7137" w:rsidP="00AF3EF3">
            <w:pPr>
              <w:jc w:val="center"/>
              <w:rPr>
                <w:rFonts w:asciiTheme="majorBidi" w:hAnsiTheme="majorBidi" w:cstheme="majorBidi"/>
                <w:b/>
                <w:bCs/>
              </w:rPr>
            </w:pPr>
          </w:p>
        </w:tc>
        <w:tc>
          <w:tcPr>
            <w:tcW w:w="405" w:type="dxa"/>
          </w:tcPr>
          <w:p w14:paraId="14A73BA9" w14:textId="77777777" w:rsidR="00AD7137" w:rsidRPr="003D5EC9" w:rsidRDefault="00AD7137" w:rsidP="00AF3EF3">
            <w:pPr>
              <w:jc w:val="center"/>
              <w:rPr>
                <w:rFonts w:asciiTheme="majorBidi" w:hAnsiTheme="majorBidi" w:cstheme="majorBidi"/>
                <w:b/>
                <w:bCs/>
              </w:rPr>
            </w:pPr>
          </w:p>
        </w:tc>
        <w:tc>
          <w:tcPr>
            <w:tcW w:w="405" w:type="dxa"/>
          </w:tcPr>
          <w:p w14:paraId="6EA88A8C" w14:textId="77777777" w:rsidR="00AD7137" w:rsidRPr="003D5EC9" w:rsidRDefault="00AD7137" w:rsidP="00AF3EF3">
            <w:pPr>
              <w:jc w:val="center"/>
              <w:rPr>
                <w:rFonts w:asciiTheme="majorBidi" w:hAnsiTheme="majorBidi" w:cstheme="majorBidi"/>
                <w:b/>
                <w:bCs/>
              </w:rPr>
            </w:pPr>
          </w:p>
        </w:tc>
        <w:tc>
          <w:tcPr>
            <w:tcW w:w="405" w:type="dxa"/>
          </w:tcPr>
          <w:p w14:paraId="52D819FD" w14:textId="77777777" w:rsidR="00AD7137" w:rsidRPr="003D5EC9" w:rsidRDefault="00AD7137" w:rsidP="00AF3EF3">
            <w:pPr>
              <w:jc w:val="center"/>
              <w:rPr>
                <w:rFonts w:asciiTheme="majorBidi" w:hAnsiTheme="majorBidi" w:cstheme="majorBidi"/>
                <w:b/>
                <w:bCs/>
              </w:rPr>
            </w:pPr>
          </w:p>
        </w:tc>
      </w:tr>
      <w:tr w:rsidR="00AD7137" w:rsidRPr="003D5EC9" w14:paraId="24AA0C39" w14:textId="77777777" w:rsidTr="003D5EC9">
        <w:trPr>
          <w:trHeight w:val="20"/>
        </w:trPr>
        <w:tc>
          <w:tcPr>
            <w:tcW w:w="715" w:type="dxa"/>
            <w:noWrap/>
          </w:tcPr>
          <w:p w14:paraId="0931BE36" w14:textId="201595A5"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545AE087" w14:textId="77777777" w:rsidR="00AD7137" w:rsidRPr="003D5EC9" w:rsidRDefault="00AD7137" w:rsidP="00AF3EF3">
            <w:pPr>
              <w:rPr>
                <w:rFonts w:asciiTheme="majorBidi" w:hAnsiTheme="majorBidi" w:cstheme="majorBidi"/>
              </w:rPr>
            </w:pPr>
            <w:r w:rsidRPr="003D5EC9">
              <w:rPr>
                <w:rFonts w:asciiTheme="majorBidi" w:hAnsiTheme="majorBidi" w:cstheme="majorBidi"/>
              </w:rPr>
              <w:t>2.27</w:t>
            </w:r>
          </w:p>
        </w:tc>
        <w:tc>
          <w:tcPr>
            <w:tcW w:w="1640" w:type="dxa"/>
            <w:hideMark/>
          </w:tcPr>
          <w:p w14:paraId="3D647CC0" w14:textId="77777777" w:rsidR="00AD7137" w:rsidRPr="003D5EC9" w:rsidRDefault="00AD7137" w:rsidP="00AF3EF3">
            <w:pPr>
              <w:rPr>
                <w:rFonts w:asciiTheme="majorBidi" w:hAnsiTheme="majorBidi" w:cstheme="majorBidi"/>
              </w:rPr>
            </w:pPr>
            <w:r w:rsidRPr="003D5EC9">
              <w:rPr>
                <w:rFonts w:asciiTheme="majorBidi" w:hAnsiTheme="majorBidi" w:cstheme="majorBidi"/>
              </w:rPr>
              <w:t>459.1723</w:t>
            </w:r>
          </w:p>
        </w:tc>
        <w:tc>
          <w:tcPr>
            <w:tcW w:w="1024" w:type="dxa"/>
            <w:hideMark/>
          </w:tcPr>
          <w:p w14:paraId="5312A631" w14:textId="77777777" w:rsidR="00AD7137" w:rsidRPr="003D5EC9" w:rsidRDefault="00AD7137" w:rsidP="00AF3EF3">
            <w:pPr>
              <w:rPr>
                <w:rFonts w:asciiTheme="majorBidi" w:hAnsiTheme="majorBidi" w:cstheme="majorBidi"/>
              </w:rPr>
            </w:pPr>
            <w:r w:rsidRPr="003D5EC9">
              <w:rPr>
                <w:rFonts w:asciiTheme="majorBidi" w:hAnsiTheme="majorBidi" w:cstheme="majorBidi"/>
              </w:rPr>
              <w:t>-0.8</w:t>
            </w:r>
          </w:p>
        </w:tc>
        <w:tc>
          <w:tcPr>
            <w:tcW w:w="1589" w:type="dxa"/>
            <w:hideMark/>
          </w:tcPr>
          <w:p w14:paraId="0D7E9AD8" w14:textId="77777777" w:rsidR="00AD7137" w:rsidRPr="003D5EC9" w:rsidRDefault="00AD7137" w:rsidP="00AF3EF3">
            <w:pPr>
              <w:rPr>
                <w:rFonts w:asciiTheme="majorBidi" w:hAnsiTheme="majorBidi" w:cstheme="majorBidi"/>
              </w:rPr>
            </w:pPr>
            <w:r w:rsidRPr="003D5EC9">
              <w:rPr>
                <w:rFonts w:asciiTheme="majorBidi" w:hAnsiTheme="majorBidi" w:cstheme="majorBidi"/>
              </w:rPr>
              <w:t>[M+FA−H]</w:t>
            </w:r>
            <w:r w:rsidRPr="003D5EC9">
              <w:rPr>
                <w:rFonts w:asciiTheme="majorBidi" w:hAnsiTheme="majorBidi" w:cstheme="majorBidi"/>
                <w:vertAlign w:val="superscript"/>
              </w:rPr>
              <w:t>−</w:t>
            </w:r>
          </w:p>
        </w:tc>
        <w:tc>
          <w:tcPr>
            <w:tcW w:w="1605" w:type="dxa"/>
            <w:hideMark/>
          </w:tcPr>
          <w:p w14:paraId="4D06F94E"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16</w:t>
            </w:r>
            <w:r w:rsidRPr="003D5EC9">
              <w:rPr>
                <w:rFonts w:asciiTheme="majorBidi" w:hAnsiTheme="majorBidi" w:cstheme="majorBidi"/>
              </w:rPr>
              <w:t>H</w:t>
            </w:r>
            <w:r w:rsidRPr="003D5EC9">
              <w:rPr>
                <w:rFonts w:asciiTheme="majorBidi" w:hAnsiTheme="majorBidi" w:cstheme="majorBidi"/>
                <w:vertAlign w:val="subscript"/>
              </w:rPr>
              <w:t>30</w:t>
            </w:r>
            <w:r w:rsidRPr="003D5EC9">
              <w:rPr>
                <w:rFonts w:asciiTheme="majorBidi" w:hAnsiTheme="majorBidi" w:cstheme="majorBidi"/>
              </w:rPr>
              <w:t>O</w:t>
            </w:r>
            <w:r w:rsidRPr="003D5EC9">
              <w:rPr>
                <w:rFonts w:asciiTheme="majorBidi" w:hAnsiTheme="majorBidi" w:cstheme="majorBidi"/>
                <w:vertAlign w:val="subscript"/>
              </w:rPr>
              <w:t>12</w:t>
            </w:r>
          </w:p>
        </w:tc>
        <w:tc>
          <w:tcPr>
            <w:tcW w:w="2542" w:type="dxa"/>
            <w:hideMark/>
          </w:tcPr>
          <w:p w14:paraId="1F96FEF4" w14:textId="77777777" w:rsidR="00AD7137" w:rsidRPr="003D5EC9" w:rsidRDefault="00AD7137" w:rsidP="00AF3EF3">
            <w:pPr>
              <w:rPr>
                <w:rFonts w:asciiTheme="majorBidi" w:hAnsiTheme="majorBidi" w:cstheme="majorBidi"/>
              </w:rPr>
            </w:pPr>
            <w:r w:rsidRPr="003D5EC9">
              <w:rPr>
                <w:rFonts w:asciiTheme="majorBidi" w:hAnsiTheme="majorBidi" w:cstheme="majorBidi"/>
              </w:rPr>
              <w:t>413.1664, 251.1136, 179.0540</w:t>
            </w:r>
          </w:p>
        </w:tc>
        <w:tc>
          <w:tcPr>
            <w:tcW w:w="3398" w:type="dxa"/>
            <w:hideMark/>
          </w:tcPr>
          <w:p w14:paraId="7EBF9367" w14:textId="77777777" w:rsidR="00AD7137" w:rsidRPr="003D5EC9" w:rsidRDefault="00AD7137" w:rsidP="00AF3EF3">
            <w:pPr>
              <w:rPr>
                <w:rFonts w:asciiTheme="majorBidi" w:hAnsiTheme="majorBidi" w:cstheme="majorBidi"/>
              </w:rPr>
            </w:pPr>
            <w:r w:rsidRPr="003D5EC9">
              <w:rPr>
                <w:rFonts w:asciiTheme="majorBidi" w:hAnsiTheme="majorBidi" w:cstheme="majorBidi"/>
              </w:rPr>
              <w:t>Hydroxybutyl-(hexosyl-hexoside)</w:t>
            </w:r>
          </w:p>
        </w:tc>
        <w:tc>
          <w:tcPr>
            <w:tcW w:w="405" w:type="dxa"/>
          </w:tcPr>
          <w:p w14:paraId="1686E289" w14:textId="77777777" w:rsidR="00AD7137" w:rsidRPr="003D5EC9" w:rsidRDefault="00AD7137" w:rsidP="00AF3EF3">
            <w:pPr>
              <w:rPr>
                <w:rFonts w:asciiTheme="majorBidi" w:hAnsiTheme="majorBidi" w:cstheme="majorBidi"/>
              </w:rPr>
            </w:pPr>
          </w:p>
        </w:tc>
        <w:tc>
          <w:tcPr>
            <w:tcW w:w="405" w:type="dxa"/>
          </w:tcPr>
          <w:p w14:paraId="4FAD6F05" w14:textId="77777777" w:rsidR="00AD7137" w:rsidRPr="003D5EC9" w:rsidRDefault="00AD7137" w:rsidP="00AF3EF3">
            <w:pPr>
              <w:rPr>
                <w:rFonts w:asciiTheme="majorBidi" w:hAnsiTheme="majorBidi" w:cstheme="majorBidi"/>
              </w:rPr>
            </w:pPr>
          </w:p>
        </w:tc>
        <w:tc>
          <w:tcPr>
            <w:tcW w:w="405" w:type="dxa"/>
          </w:tcPr>
          <w:p w14:paraId="4B88F712"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607B48BA" w14:textId="77777777" w:rsidR="00AD7137" w:rsidRPr="003D5EC9" w:rsidRDefault="00AD7137" w:rsidP="00AF3EF3">
            <w:pPr>
              <w:rPr>
                <w:rFonts w:asciiTheme="majorBidi" w:hAnsiTheme="majorBidi" w:cstheme="majorBidi"/>
              </w:rPr>
            </w:pPr>
          </w:p>
        </w:tc>
        <w:tc>
          <w:tcPr>
            <w:tcW w:w="405" w:type="dxa"/>
          </w:tcPr>
          <w:p w14:paraId="74A1E394" w14:textId="77777777" w:rsidR="00AD7137" w:rsidRPr="003D5EC9" w:rsidRDefault="00AD7137" w:rsidP="00AF3EF3">
            <w:pPr>
              <w:rPr>
                <w:rFonts w:asciiTheme="majorBidi" w:hAnsiTheme="majorBidi" w:cstheme="majorBidi"/>
              </w:rPr>
            </w:pPr>
          </w:p>
        </w:tc>
        <w:tc>
          <w:tcPr>
            <w:tcW w:w="405" w:type="dxa"/>
          </w:tcPr>
          <w:p w14:paraId="01A4A712" w14:textId="77777777" w:rsidR="00AD7137" w:rsidRPr="003D5EC9" w:rsidRDefault="00AD7137" w:rsidP="00AF3EF3">
            <w:pPr>
              <w:rPr>
                <w:rFonts w:asciiTheme="majorBidi" w:hAnsiTheme="majorBidi" w:cstheme="majorBidi"/>
              </w:rPr>
            </w:pPr>
          </w:p>
        </w:tc>
      </w:tr>
      <w:tr w:rsidR="00AD7137" w:rsidRPr="003D5EC9" w14:paraId="5201CEE4" w14:textId="77777777" w:rsidTr="003D5EC9">
        <w:trPr>
          <w:trHeight w:val="20"/>
        </w:trPr>
        <w:tc>
          <w:tcPr>
            <w:tcW w:w="715" w:type="dxa"/>
            <w:noWrap/>
          </w:tcPr>
          <w:p w14:paraId="2AA3A068" w14:textId="771AA99D"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624D6F83" w14:textId="77777777" w:rsidR="00AD7137" w:rsidRPr="003D5EC9" w:rsidRDefault="00AD7137" w:rsidP="00AF3EF3">
            <w:pPr>
              <w:rPr>
                <w:rFonts w:asciiTheme="majorBidi" w:hAnsiTheme="majorBidi" w:cstheme="majorBidi"/>
              </w:rPr>
            </w:pPr>
            <w:r w:rsidRPr="003D5EC9">
              <w:rPr>
                <w:rFonts w:asciiTheme="majorBidi" w:hAnsiTheme="majorBidi" w:cstheme="majorBidi"/>
              </w:rPr>
              <w:t>5.94</w:t>
            </w:r>
          </w:p>
        </w:tc>
        <w:tc>
          <w:tcPr>
            <w:tcW w:w="1640" w:type="dxa"/>
            <w:hideMark/>
          </w:tcPr>
          <w:p w14:paraId="4FBBDFD9" w14:textId="77777777" w:rsidR="00AD7137" w:rsidRPr="003D5EC9" w:rsidRDefault="00AD7137" w:rsidP="00AF3EF3">
            <w:pPr>
              <w:rPr>
                <w:rFonts w:asciiTheme="majorBidi" w:hAnsiTheme="majorBidi" w:cstheme="majorBidi"/>
              </w:rPr>
            </w:pPr>
            <w:r w:rsidRPr="003D5EC9">
              <w:rPr>
                <w:rFonts w:asciiTheme="majorBidi" w:hAnsiTheme="majorBidi" w:cstheme="majorBidi"/>
              </w:rPr>
              <w:t>293.1243</w:t>
            </w:r>
          </w:p>
        </w:tc>
        <w:tc>
          <w:tcPr>
            <w:tcW w:w="1024" w:type="dxa"/>
            <w:hideMark/>
          </w:tcPr>
          <w:p w14:paraId="75877586" w14:textId="77777777" w:rsidR="00AD7137" w:rsidRPr="003D5EC9" w:rsidRDefault="00AD7137" w:rsidP="00AF3EF3">
            <w:pPr>
              <w:rPr>
                <w:rFonts w:asciiTheme="majorBidi" w:hAnsiTheme="majorBidi" w:cstheme="majorBidi"/>
              </w:rPr>
            </w:pPr>
            <w:r w:rsidRPr="003D5EC9">
              <w:rPr>
                <w:rFonts w:asciiTheme="majorBidi" w:hAnsiTheme="majorBidi" w:cstheme="majorBidi"/>
              </w:rPr>
              <w:t>-0.2</w:t>
            </w:r>
          </w:p>
        </w:tc>
        <w:tc>
          <w:tcPr>
            <w:tcW w:w="1589" w:type="dxa"/>
            <w:hideMark/>
          </w:tcPr>
          <w:p w14:paraId="68B492E2"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7273D605"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12</w:t>
            </w:r>
            <w:r w:rsidRPr="003D5EC9">
              <w:rPr>
                <w:rFonts w:asciiTheme="majorBidi" w:hAnsiTheme="majorBidi" w:cstheme="majorBidi"/>
              </w:rPr>
              <w:t>H</w:t>
            </w:r>
            <w:r w:rsidRPr="003D5EC9">
              <w:rPr>
                <w:rFonts w:asciiTheme="majorBidi" w:hAnsiTheme="majorBidi" w:cstheme="majorBidi"/>
                <w:vertAlign w:val="subscript"/>
              </w:rPr>
              <w:t>22</w:t>
            </w:r>
            <w:r w:rsidRPr="003D5EC9">
              <w:rPr>
                <w:rFonts w:asciiTheme="majorBidi" w:hAnsiTheme="majorBidi" w:cstheme="majorBidi"/>
              </w:rPr>
              <w:t>O</w:t>
            </w:r>
            <w:r w:rsidRPr="003D5EC9">
              <w:rPr>
                <w:rFonts w:asciiTheme="majorBidi" w:hAnsiTheme="majorBidi" w:cstheme="majorBidi"/>
                <w:vertAlign w:val="subscript"/>
              </w:rPr>
              <w:t>8</w:t>
            </w:r>
          </w:p>
        </w:tc>
        <w:tc>
          <w:tcPr>
            <w:tcW w:w="2542" w:type="dxa"/>
            <w:hideMark/>
          </w:tcPr>
          <w:p w14:paraId="60E66990" w14:textId="32630734" w:rsidR="00AD7137" w:rsidRPr="003D5EC9" w:rsidRDefault="00AD7137" w:rsidP="00AF3EF3">
            <w:pPr>
              <w:rPr>
                <w:rFonts w:asciiTheme="majorBidi" w:hAnsiTheme="majorBidi" w:cstheme="majorBidi"/>
              </w:rPr>
            </w:pPr>
            <w:r w:rsidRPr="003D5EC9">
              <w:rPr>
                <w:rFonts w:asciiTheme="majorBidi" w:hAnsiTheme="majorBidi" w:cstheme="majorBidi"/>
              </w:rPr>
              <w:t>173.0819, 131.0714</w:t>
            </w:r>
            <w:r w:rsidR="0082463F" w:rsidRPr="003D5EC9">
              <w:rPr>
                <w:rFonts w:asciiTheme="majorBidi" w:hAnsiTheme="majorBidi" w:cstheme="majorBidi"/>
              </w:rPr>
              <w:t>, 113.0245</w:t>
            </w:r>
          </w:p>
        </w:tc>
        <w:tc>
          <w:tcPr>
            <w:tcW w:w="3398" w:type="dxa"/>
            <w:hideMark/>
          </w:tcPr>
          <w:p w14:paraId="026C9AF3" w14:textId="77777777" w:rsidR="00AD7137" w:rsidRPr="003D5EC9" w:rsidRDefault="00AD7137" w:rsidP="00AF3EF3">
            <w:pPr>
              <w:rPr>
                <w:rFonts w:asciiTheme="majorBidi" w:hAnsiTheme="majorBidi" w:cstheme="majorBidi"/>
              </w:rPr>
            </w:pPr>
            <w:r w:rsidRPr="003D5EC9">
              <w:rPr>
                <w:rFonts w:asciiTheme="majorBidi" w:hAnsiTheme="majorBidi" w:cstheme="majorBidi"/>
              </w:rPr>
              <w:t>Ethyl-3-hydroxybutyrate glucoside</w:t>
            </w:r>
          </w:p>
        </w:tc>
        <w:tc>
          <w:tcPr>
            <w:tcW w:w="405" w:type="dxa"/>
          </w:tcPr>
          <w:p w14:paraId="1B810364"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3F6BE620" w14:textId="77777777" w:rsidR="00AD7137" w:rsidRPr="003D5EC9" w:rsidRDefault="00AD7137" w:rsidP="00AF3EF3">
            <w:pPr>
              <w:rPr>
                <w:rFonts w:asciiTheme="majorBidi" w:hAnsiTheme="majorBidi" w:cstheme="majorBidi"/>
              </w:rPr>
            </w:pPr>
          </w:p>
        </w:tc>
        <w:tc>
          <w:tcPr>
            <w:tcW w:w="405" w:type="dxa"/>
          </w:tcPr>
          <w:p w14:paraId="29683F74"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1F571936" w14:textId="77777777" w:rsidR="00AD7137" w:rsidRPr="003D5EC9" w:rsidRDefault="00AD7137" w:rsidP="00AF3EF3">
            <w:pPr>
              <w:rPr>
                <w:rFonts w:asciiTheme="majorBidi" w:hAnsiTheme="majorBidi" w:cstheme="majorBidi"/>
              </w:rPr>
            </w:pPr>
          </w:p>
        </w:tc>
        <w:tc>
          <w:tcPr>
            <w:tcW w:w="405" w:type="dxa"/>
          </w:tcPr>
          <w:p w14:paraId="6B6EFED0" w14:textId="77777777" w:rsidR="00AD7137" w:rsidRPr="003D5EC9" w:rsidRDefault="00AD7137" w:rsidP="00AF3EF3">
            <w:pPr>
              <w:rPr>
                <w:rFonts w:asciiTheme="majorBidi" w:hAnsiTheme="majorBidi" w:cstheme="majorBidi"/>
              </w:rPr>
            </w:pPr>
          </w:p>
        </w:tc>
        <w:tc>
          <w:tcPr>
            <w:tcW w:w="405" w:type="dxa"/>
          </w:tcPr>
          <w:p w14:paraId="1C32555F" w14:textId="77777777" w:rsidR="00AD7137" w:rsidRPr="003D5EC9" w:rsidRDefault="00AD7137" w:rsidP="00AF3EF3">
            <w:pPr>
              <w:rPr>
                <w:rFonts w:asciiTheme="majorBidi" w:hAnsiTheme="majorBidi" w:cstheme="majorBidi"/>
              </w:rPr>
            </w:pPr>
          </w:p>
        </w:tc>
      </w:tr>
      <w:tr w:rsidR="00AD7137" w:rsidRPr="003D5EC9" w14:paraId="5E997A3B" w14:textId="77777777" w:rsidTr="003D5EC9">
        <w:trPr>
          <w:trHeight w:val="20"/>
        </w:trPr>
        <w:tc>
          <w:tcPr>
            <w:tcW w:w="715" w:type="dxa"/>
            <w:noWrap/>
          </w:tcPr>
          <w:p w14:paraId="2A6ACF34" w14:textId="54E9E199"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5E9BD794" w14:textId="77777777" w:rsidR="00AD7137" w:rsidRPr="003D5EC9" w:rsidRDefault="00AD7137" w:rsidP="00AF3EF3">
            <w:pPr>
              <w:rPr>
                <w:rFonts w:asciiTheme="majorBidi" w:hAnsiTheme="majorBidi" w:cstheme="majorBidi"/>
              </w:rPr>
            </w:pPr>
            <w:r w:rsidRPr="003D5EC9">
              <w:rPr>
                <w:rFonts w:asciiTheme="majorBidi" w:hAnsiTheme="majorBidi" w:cstheme="majorBidi"/>
              </w:rPr>
              <w:t>6.71</w:t>
            </w:r>
          </w:p>
        </w:tc>
        <w:tc>
          <w:tcPr>
            <w:tcW w:w="1640" w:type="dxa"/>
            <w:hideMark/>
          </w:tcPr>
          <w:p w14:paraId="1BAA32DE" w14:textId="77777777" w:rsidR="00AD7137" w:rsidRPr="003D5EC9" w:rsidRDefault="00AD7137" w:rsidP="00AF3EF3">
            <w:pPr>
              <w:rPr>
                <w:rFonts w:asciiTheme="majorBidi" w:hAnsiTheme="majorBidi" w:cstheme="majorBidi"/>
              </w:rPr>
            </w:pPr>
            <w:r w:rsidRPr="003D5EC9">
              <w:rPr>
                <w:rFonts w:asciiTheme="majorBidi" w:hAnsiTheme="majorBidi" w:cstheme="majorBidi"/>
              </w:rPr>
              <w:t>315.1086</w:t>
            </w:r>
          </w:p>
        </w:tc>
        <w:tc>
          <w:tcPr>
            <w:tcW w:w="1024" w:type="dxa"/>
            <w:hideMark/>
          </w:tcPr>
          <w:p w14:paraId="6B6E29EA" w14:textId="77777777" w:rsidR="00AD7137" w:rsidRPr="003D5EC9" w:rsidRDefault="00AD7137" w:rsidP="00AF3EF3">
            <w:pPr>
              <w:rPr>
                <w:rFonts w:asciiTheme="majorBidi" w:hAnsiTheme="majorBidi" w:cstheme="majorBidi"/>
              </w:rPr>
            </w:pPr>
            <w:r w:rsidRPr="003D5EC9">
              <w:rPr>
                <w:rFonts w:asciiTheme="majorBidi" w:hAnsiTheme="majorBidi" w:cstheme="majorBidi"/>
              </w:rPr>
              <w:t>-0.2</w:t>
            </w:r>
          </w:p>
        </w:tc>
        <w:tc>
          <w:tcPr>
            <w:tcW w:w="1589" w:type="dxa"/>
            <w:hideMark/>
          </w:tcPr>
          <w:p w14:paraId="7C4AE9D8" w14:textId="77777777" w:rsidR="00AD7137" w:rsidRPr="003D5EC9" w:rsidRDefault="00AD7137" w:rsidP="00AF3EF3">
            <w:pPr>
              <w:rPr>
                <w:rFonts w:asciiTheme="majorBidi" w:hAnsiTheme="majorBidi" w:cstheme="majorBidi"/>
              </w:rPr>
            </w:pPr>
            <w:r w:rsidRPr="003D5EC9">
              <w:rPr>
                <w:rFonts w:asciiTheme="majorBidi" w:hAnsiTheme="majorBidi" w:cstheme="majorBidi"/>
              </w:rPr>
              <w:t>[M+FA−H]</w:t>
            </w:r>
            <w:r w:rsidRPr="003D5EC9">
              <w:rPr>
                <w:rFonts w:asciiTheme="majorBidi" w:hAnsiTheme="majorBidi" w:cstheme="majorBidi"/>
                <w:vertAlign w:val="superscript"/>
              </w:rPr>
              <w:t>−</w:t>
            </w:r>
          </w:p>
        </w:tc>
        <w:tc>
          <w:tcPr>
            <w:tcW w:w="1605" w:type="dxa"/>
            <w:hideMark/>
          </w:tcPr>
          <w:p w14:paraId="60F9FCC7"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13</w:t>
            </w:r>
            <w:r w:rsidRPr="003D5EC9">
              <w:rPr>
                <w:rFonts w:asciiTheme="majorBidi" w:hAnsiTheme="majorBidi" w:cstheme="majorBidi"/>
              </w:rPr>
              <w:t>H</w:t>
            </w:r>
            <w:r w:rsidRPr="003D5EC9">
              <w:rPr>
                <w:rFonts w:asciiTheme="majorBidi" w:hAnsiTheme="majorBidi" w:cstheme="majorBidi"/>
                <w:vertAlign w:val="subscript"/>
              </w:rPr>
              <w:t>18</w:t>
            </w:r>
            <w:r w:rsidRPr="003D5EC9">
              <w:rPr>
                <w:rFonts w:asciiTheme="majorBidi" w:hAnsiTheme="majorBidi" w:cstheme="majorBidi"/>
              </w:rPr>
              <w:t>O</w:t>
            </w:r>
            <w:r w:rsidRPr="003D5EC9">
              <w:rPr>
                <w:rFonts w:asciiTheme="majorBidi" w:hAnsiTheme="majorBidi" w:cstheme="majorBidi"/>
                <w:vertAlign w:val="subscript"/>
              </w:rPr>
              <w:t>6</w:t>
            </w:r>
          </w:p>
        </w:tc>
        <w:tc>
          <w:tcPr>
            <w:tcW w:w="2542" w:type="dxa"/>
            <w:hideMark/>
          </w:tcPr>
          <w:p w14:paraId="71633B20" w14:textId="163F7FE7" w:rsidR="00AD7137" w:rsidRPr="003D5EC9" w:rsidRDefault="00AD7137" w:rsidP="00AF3EF3">
            <w:pPr>
              <w:rPr>
                <w:rFonts w:asciiTheme="majorBidi" w:hAnsiTheme="majorBidi" w:cstheme="majorBidi"/>
              </w:rPr>
            </w:pPr>
            <w:r w:rsidRPr="003D5EC9">
              <w:rPr>
                <w:rFonts w:asciiTheme="majorBidi" w:hAnsiTheme="majorBidi" w:cstheme="majorBidi"/>
              </w:rPr>
              <w:t>269.1031, 161.0244</w:t>
            </w:r>
            <w:r w:rsidR="0082463F" w:rsidRPr="003D5EC9">
              <w:rPr>
                <w:rFonts w:asciiTheme="majorBidi" w:hAnsiTheme="majorBidi" w:cstheme="majorBidi"/>
              </w:rPr>
              <w:t>, 127.6456</w:t>
            </w:r>
          </w:p>
        </w:tc>
        <w:tc>
          <w:tcPr>
            <w:tcW w:w="3398" w:type="dxa"/>
            <w:hideMark/>
          </w:tcPr>
          <w:p w14:paraId="06E03CDB" w14:textId="77777777" w:rsidR="00AD7137" w:rsidRPr="003D5EC9" w:rsidRDefault="00AD7137" w:rsidP="00AF3EF3">
            <w:pPr>
              <w:rPr>
                <w:rFonts w:asciiTheme="majorBidi" w:hAnsiTheme="majorBidi" w:cstheme="majorBidi"/>
              </w:rPr>
            </w:pPr>
            <w:r w:rsidRPr="003D5EC9">
              <w:rPr>
                <w:rFonts w:asciiTheme="majorBidi" w:hAnsiTheme="majorBidi" w:cstheme="majorBidi"/>
              </w:rPr>
              <w:t>Benzyl hexoside</w:t>
            </w:r>
          </w:p>
        </w:tc>
        <w:tc>
          <w:tcPr>
            <w:tcW w:w="405" w:type="dxa"/>
          </w:tcPr>
          <w:p w14:paraId="638B4558"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70F02C1D"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48D94AFF" w14:textId="77777777" w:rsidR="00AD7137" w:rsidRPr="003D5EC9" w:rsidRDefault="00AD7137" w:rsidP="00AF3EF3">
            <w:pPr>
              <w:rPr>
                <w:rFonts w:asciiTheme="majorBidi" w:hAnsiTheme="majorBidi" w:cstheme="majorBidi"/>
              </w:rPr>
            </w:pPr>
          </w:p>
        </w:tc>
        <w:tc>
          <w:tcPr>
            <w:tcW w:w="405" w:type="dxa"/>
          </w:tcPr>
          <w:p w14:paraId="531EF938" w14:textId="77777777" w:rsidR="00AD7137" w:rsidRPr="003D5EC9" w:rsidRDefault="00AD7137" w:rsidP="00AF3EF3">
            <w:pPr>
              <w:rPr>
                <w:rFonts w:asciiTheme="majorBidi" w:hAnsiTheme="majorBidi" w:cstheme="majorBidi"/>
              </w:rPr>
            </w:pPr>
          </w:p>
        </w:tc>
        <w:tc>
          <w:tcPr>
            <w:tcW w:w="405" w:type="dxa"/>
          </w:tcPr>
          <w:p w14:paraId="664BB85A" w14:textId="77777777" w:rsidR="00AD7137" w:rsidRPr="003D5EC9" w:rsidRDefault="00AD7137" w:rsidP="00AF3EF3">
            <w:pPr>
              <w:rPr>
                <w:rFonts w:asciiTheme="majorBidi" w:hAnsiTheme="majorBidi" w:cstheme="majorBidi"/>
              </w:rPr>
            </w:pPr>
          </w:p>
        </w:tc>
        <w:tc>
          <w:tcPr>
            <w:tcW w:w="405" w:type="dxa"/>
          </w:tcPr>
          <w:p w14:paraId="01EC3AD4" w14:textId="77777777" w:rsidR="00AD7137" w:rsidRPr="003D5EC9" w:rsidRDefault="00AD7137" w:rsidP="00AF3EF3">
            <w:pPr>
              <w:rPr>
                <w:rFonts w:asciiTheme="majorBidi" w:hAnsiTheme="majorBidi" w:cstheme="majorBidi"/>
              </w:rPr>
            </w:pPr>
          </w:p>
        </w:tc>
      </w:tr>
      <w:tr w:rsidR="00AD7137" w:rsidRPr="003D5EC9" w14:paraId="4C8A91DF" w14:textId="77777777" w:rsidTr="003D5EC9">
        <w:trPr>
          <w:trHeight w:val="20"/>
        </w:trPr>
        <w:tc>
          <w:tcPr>
            <w:tcW w:w="715" w:type="dxa"/>
            <w:noWrap/>
          </w:tcPr>
          <w:p w14:paraId="40F31183" w14:textId="2B808446"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47F3A488" w14:textId="77777777" w:rsidR="00AD7137" w:rsidRPr="003D5EC9" w:rsidRDefault="00AD7137" w:rsidP="00AF3EF3">
            <w:pPr>
              <w:rPr>
                <w:rFonts w:asciiTheme="majorBidi" w:hAnsiTheme="majorBidi" w:cstheme="majorBidi"/>
              </w:rPr>
            </w:pPr>
            <w:r w:rsidRPr="003D5EC9">
              <w:rPr>
                <w:rFonts w:asciiTheme="majorBidi" w:hAnsiTheme="majorBidi" w:cstheme="majorBidi"/>
              </w:rPr>
              <w:t>7.14</w:t>
            </w:r>
          </w:p>
        </w:tc>
        <w:tc>
          <w:tcPr>
            <w:tcW w:w="1640" w:type="dxa"/>
            <w:hideMark/>
          </w:tcPr>
          <w:p w14:paraId="68FBDC5B" w14:textId="77777777" w:rsidR="00AD7137" w:rsidRPr="003D5EC9" w:rsidRDefault="00AD7137" w:rsidP="00AF3EF3">
            <w:pPr>
              <w:rPr>
                <w:rFonts w:asciiTheme="majorBidi" w:hAnsiTheme="majorBidi" w:cstheme="majorBidi"/>
              </w:rPr>
            </w:pPr>
            <w:r w:rsidRPr="003D5EC9">
              <w:rPr>
                <w:rFonts w:asciiTheme="majorBidi" w:hAnsiTheme="majorBidi" w:cstheme="majorBidi"/>
              </w:rPr>
              <w:t>447.1517</w:t>
            </w:r>
          </w:p>
        </w:tc>
        <w:tc>
          <w:tcPr>
            <w:tcW w:w="1024" w:type="dxa"/>
            <w:hideMark/>
          </w:tcPr>
          <w:p w14:paraId="21417EEE" w14:textId="73E53778" w:rsidR="00AD7137" w:rsidRPr="003D5EC9" w:rsidRDefault="0082463F" w:rsidP="00AF3EF3">
            <w:pPr>
              <w:rPr>
                <w:rFonts w:asciiTheme="majorBidi" w:hAnsiTheme="majorBidi" w:cstheme="majorBidi"/>
              </w:rPr>
            </w:pPr>
            <w:r w:rsidRPr="003D5EC9">
              <w:rPr>
                <w:rFonts w:asciiTheme="majorBidi" w:hAnsiTheme="majorBidi" w:cstheme="majorBidi"/>
              </w:rPr>
              <w:t>-0.2</w:t>
            </w:r>
          </w:p>
        </w:tc>
        <w:tc>
          <w:tcPr>
            <w:tcW w:w="1589" w:type="dxa"/>
            <w:hideMark/>
          </w:tcPr>
          <w:p w14:paraId="68AF2B34" w14:textId="77777777" w:rsidR="00AD7137" w:rsidRPr="003D5EC9" w:rsidRDefault="00AD7137" w:rsidP="00AF3EF3">
            <w:pPr>
              <w:rPr>
                <w:rFonts w:asciiTheme="majorBidi" w:hAnsiTheme="majorBidi" w:cstheme="majorBidi"/>
              </w:rPr>
            </w:pPr>
            <w:r w:rsidRPr="003D5EC9">
              <w:rPr>
                <w:rFonts w:asciiTheme="majorBidi" w:hAnsiTheme="majorBidi" w:cstheme="majorBidi"/>
              </w:rPr>
              <w:t>[M+FA−H]</w:t>
            </w:r>
            <w:r w:rsidRPr="003D5EC9">
              <w:rPr>
                <w:rFonts w:asciiTheme="majorBidi" w:hAnsiTheme="majorBidi" w:cstheme="majorBidi"/>
                <w:vertAlign w:val="superscript"/>
              </w:rPr>
              <w:t>−</w:t>
            </w:r>
          </w:p>
        </w:tc>
        <w:tc>
          <w:tcPr>
            <w:tcW w:w="1605" w:type="dxa"/>
            <w:hideMark/>
          </w:tcPr>
          <w:p w14:paraId="23195351"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18</w:t>
            </w:r>
            <w:r w:rsidRPr="003D5EC9">
              <w:rPr>
                <w:rFonts w:asciiTheme="majorBidi" w:hAnsiTheme="majorBidi" w:cstheme="majorBidi"/>
              </w:rPr>
              <w:t>H</w:t>
            </w:r>
            <w:r w:rsidRPr="003D5EC9">
              <w:rPr>
                <w:rFonts w:asciiTheme="majorBidi" w:hAnsiTheme="majorBidi" w:cstheme="majorBidi"/>
                <w:vertAlign w:val="subscript"/>
              </w:rPr>
              <w:t>26</w:t>
            </w:r>
            <w:r w:rsidRPr="003D5EC9">
              <w:rPr>
                <w:rFonts w:asciiTheme="majorBidi" w:hAnsiTheme="majorBidi" w:cstheme="majorBidi"/>
              </w:rPr>
              <w:t>O</w:t>
            </w:r>
            <w:r w:rsidRPr="003D5EC9">
              <w:rPr>
                <w:rFonts w:asciiTheme="majorBidi" w:hAnsiTheme="majorBidi" w:cstheme="majorBidi"/>
                <w:vertAlign w:val="subscript"/>
              </w:rPr>
              <w:t>10</w:t>
            </w:r>
          </w:p>
        </w:tc>
        <w:tc>
          <w:tcPr>
            <w:tcW w:w="2542" w:type="dxa"/>
            <w:hideMark/>
          </w:tcPr>
          <w:p w14:paraId="1D9E13B5" w14:textId="77777777" w:rsidR="00AD7137" w:rsidRPr="003D5EC9" w:rsidRDefault="00AD7137" w:rsidP="00AF3EF3">
            <w:pPr>
              <w:rPr>
                <w:rFonts w:asciiTheme="majorBidi" w:hAnsiTheme="majorBidi" w:cstheme="majorBidi"/>
              </w:rPr>
            </w:pPr>
            <w:r w:rsidRPr="003D5EC9">
              <w:rPr>
                <w:rFonts w:asciiTheme="majorBidi" w:hAnsiTheme="majorBidi" w:cstheme="majorBidi"/>
              </w:rPr>
              <w:t>401.1467, 269.1044, 161.1044</w:t>
            </w:r>
          </w:p>
        </w:tc>
        <w:tc>
          <w:tcPr>
            <w:tcW w:w="3398" w:type="dxa"/>
            <w:hideMark/>
          </w:tcPr>
          <w:p w14:paraId="5466D2F4" w14:textId="77777777" w:rsidR="00AD7137" w:rsidRPr="003D5EC9" w:rsidRDefault="00AD7137" w:rsidP="00AF3EF3">
            <w:pPr>
              <w:rPr>
                <w:rFonts w:asciiTheme="majorBidi" w:hAnsiTheme="majorBidi" w:cstheme="majorBidi"/>
              </w:rPr>
            </w:pPr>
            <w:r w:rsidRPr="003D5EC9">
              <w:rPr>
                <w:rFonts w:asciiTheme="majorBidi" w:hAnsiTheme="majorBidi" w:cstheme="majorBidi"/>
              </w:rPr>
              <w:t>Benzyl-(pentosyl-hexoside)</w:t>
            </w:r>
          </w:p>
        </w:tc>
        <w:tc>
          <w:tcPr>
            <w:tcW w:w="405" w:type="dxa"/>
          </w:tcPr>
          <w:p w14:paraId="07B7D06F"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31C3D41E"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40AD59AA" w14:textId="77777777" w:rsidR="00AD7137" w:rsidRPr="003D5EC9" w:rsidRDefault="00AD7137" w:rsidP="00AF3EF3">
            <w:pPr>
              <w:rPr>
                <w:rFonts w:asciiTheme="majorBidi" w:hAnsiTheme="majorBidi" w:cstheme="majorBidi"/>
              </w:rPr>
            </w:pPr>
          </w:p>
        </w:tc>
        <w:tc>
          <w:tcPr>
            <w:tcW w:w="405" w:type="dxa"/>
          </w:tcPr>
          <w:p w14:paraId="5555B5A2" w14:textId="77777777" w:rsidR="00AD7137" w:rsidRPr="003D5EC9" w:rsidRDefault="00AD7137" w:rsidP="00AF3EF3">
            <w:pPr>
              <w:rPr>
                <w:rFonts w:asciiTheme="majorBidi" w:hAnsiTheme="majorBidi" w:cstheme="majorBidi"/>
              </w:rPr>
            </w:pPr>
          </w:p>
        </w:tc>
        <w:tc>
          <w:tcPr>
            <w:tcW w:w="405" w:type="dxa"/>
          </w:tcPr>
          <w:p w14:paraId="5425F0C0" w14:textId="77777777" w:rsidR="00AD7137" w:rsidRPr="003D5EC9" w:rsidRDefault="00AD7137" w:rsidP="00AF3EF3">
            <w:pPr>
              <w:rPr>
                <w:rFonts w:asciiTheme="majorBidi" w:hAnsiTheme="majorBidi" w:cstheme="majorBidi"/>
              </w:rPr>
            </w:pPr>
          </w:p>
        </w:tc>
        <w:tc>
          <w:tcPr>
            <w:tcW w:w="405" w:type="dxa"/>
          </w:tcPr>
          <w:p w14:paraId="4E91DAFA" w14:textId="77777777" w:rsidR="00AD7137" w:rsidRPr="003D5EC9" w:rsidRDefault="00AD7137" w:rsidP="00AF3EF3">
            <w:pPr>
              <w:rPr>
                <w:rFonts w:asciiTheme="majorBidi" w:hAnsiTheme="majorBidi" w:cstheme="majorBidi"/>
              </w:rPr>
            </w:pPr>
          </w:p>
        </w:tc>
      </w:tr>
      <w:tr w:rsidR="00AD7137" w:rsidRPr="003D5EC9" w14:paraId="0D52C57E" w14:textId="77777777" w:rsidTr="003D5EC9">
        <w:trPr>
          <w:trHeight w:val="20"/>
        </w:trPr>
        <w:tc>
          <w:tcPr>
            <w:tcW w:w="715" w:type="dxa"/>
            <w:noWrap/>
          </w:tcPr>
          <w:p w14:paraId="7B0AE4CF" w14:textId="7C5F3529"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6BF8E05E" w14:textId="77777777" w:rsidR="00AD7137" w:rsidRPr="003D5EC9" w:rsidRDefault="00AD7137" w:rsidP="00AF3EF3">
            <w:pPr>
              <w:rPr>
                <w:rFonts w:asciiTheme="majorBidi" w:hAnsiTheme="majorBidi" w:cstheme="majorBidi"/>
              </w:rPr>
            </w:pPr>
            <w:r w:rsidRPr="003D5EC9">
              <w:rPr>
                <w:rFonts w:asciiTheme="majorBidi" w:hAnsiTheme="majorBidi" w:cstheme="majorBidi"/>
              </w:rPr>
              <w:t>7.91</w:t>
            </w:r>
          </w:p>
        </w:tc>
        <w:tc>
          <w:tcPr>
            <w:tcW w:w="1640" w:type="dxa"/>
            <w:hideMark/>
          </w:tcPr>
          <w:p w14:paraId="45C46A10" w14:textId="77777777" w:rsidR="00AD7137" w:rsidRPr="003D5EC9" w:rsidRDefault="00AD7137" w:rsidP="00AF3EF3">
            <w:pPr>
              <w:rPr>
                <w:rFonts w:asciiTheme="majorBidi" w:hAnsiTheme="majorBidi" w:cstheme="majorBidi"/>
              </w:rPr>
            </w:pPr>
            <w:r w:rsidRPr="003D5EC9">
              <w:rPr>
                <w:rFonts w:asciiTheme="majorBidi" w:hAnsiTheme="majorBidi" w:cstheme="majorBidi"/>
              </w:rPr>
              <w:t>427.1827</w:t>
            </w:r>
          </w:p>
        </w:tc>
        <w:tc>
          <w:tcPr>
            <w:tcW w:w="1024" w:type="dxa"/>
            <w:hideMark/>
          </w:tcPr>
          <w:p w14:paraId="1B25C1A7" w14:textId="77777777" w:rsidR="00AD7137" w:rsidRPr="003D5EC9" w:rsidRDefault="00AD7137" w:rsidP="00AF3EF3">
            <w:pPr>
              <w:rPr>
                <w:rFonts w:asciiTheme="majorBidi" w:hAnsiTheme="majorBidi" w:cstheme="majorBidi"/>
              </w:rPr>
            </w:pPr>
            <w:r w:rsidRPr="003D5EC9">
              <w:rPr>
                <w:rFonts w:asciiTheme="majorBidi" w:hAnsiTheme="majorBidi" w:cstheme="majorBidi"/>
              </w:rPr>
              <w:t>-1.6</w:t>
            </w:r>
          </w:p>
        </w:tc>
        <w:tc>
          <w:tcPr>
            <w:tcW w:w="1589" w:type="dxa"/>
            <w:hideMark/>
          </w:tcPr>
          <w:p w14:paraId="1282F558" w14:textId="77777777" w:rsidR="00AD7137" w:rsidRPr="003D5EC9" w:rsidRDefault="00AD7137" w:rsidP="00AF3EF3">
            <w:pPr>
              <w:rPr>
                <w:rFonts w:asciiTheme="majorBidi" w:hAnsiTheme="majorBidi" w:cstheme="majorBidi"/>
              </w:rPr>
            </w:pPr>
            <w:r w:rsidRPr="003D5EC9">
              <w:rPr>
                <w:rFonts w:asciiTheme="majorBidi" w:hAnsiTheme="majorBidi" w:cstheme="majorBidi"/>
              </w:rPr>
              <w:t>[M+FA−H]</w:t>
            </w:r>
            <w:r w:rsidRPr="003D5EC9">
              <w:rPr>
                <w:rFonts w:asciiTheme="majorBidi" w:hAnsiTheme="majorBidi" w:cstheme="majorBidi"/>
                <w:vertAlign w:val="superscript"/>
              </w:rPr>
              <w:t>−</w:t>
            </w:r>
          </w:p>
        </w:tc>
        <w:tc>
          <w:tcPr>
            <w:tcW w:w="1605" w:type="dxa"/>
            <w:hideMark/>
          </w:tcPr>
          <w:p w14:paraId="450AE3FF"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16</w:t>
            </w:r>
            <w:r w:rsidRPr="003D5EC9">
              <w:rPr>
                <w:rFonts w:asciiTheme="majorBidi" w:hAnsiTheme="majorBidi" w:cstheme="majorBidi"/>
              </w:rPr>
              <w:t>H</w:t>
            </w:r>
            <w:r w:rsidRPr="003D5EC9">
              <w:rPr>
                <w:rFonts w:asciiTheme="majorBidi" w:hAnsiTheme="majorBidi" w:cstheme="majorBidi"/>
                <w:vertAlign w:val="subscript"/>
              </w:rPr>
              <w:t>30</w:t>
            </w:r>
            <w:r w:rsidRPr="003D5EC9">
              <w:rPr>
                <w:rFonts w:asciiTheme="majorBidi" w:hAnsiTheme="majorBidi" w:cstheme="majorBidi"/>
              </w:rPr>
              <w:t>O</w:t>
            </w:r>
            <w:r w:rsidRPr="003D5EC9">
              <w:rPr>
                <w:rFonts w:asciiTheme="majorBidi" w:hAnsiTheme="majorBidi" w:cstheme="majorBidi"/>
                <w:vertAlign w:val="subscript"/>
              </w:rPr>
              <w:t>10</w:t>
            </w:r>
          </w:p>
        </w:tc>
        <w:tc>
          <w:tcPr>
            <w:tcW w:w="2542" w:type="dxa"/>
            <w:hideMark/>
          </w:tcPr>
          <w:p w14:paraId="4DD97BDD" w14:textId="5E1AE0A1" w:rsidR="00AD7137" w:rsidRPr="003D5EC9" w:rsidRDefault="00AD7137" w:rsidP="00AF3EF3">
            <w:pPr>
              <w:rPr>
                <w:rFonts w:asciiTheme="majorBidi" w:hAnsiTheme="majorBidi" w:cstheme="majorBidi"/>
              </w:rPr>
            </w:pPr>
            <w:r w:rsidRPr="003D5EC9">
              <w:rPr>
                <w:rFonts w:asciiTheme="majorBidi" w:hAnsiTheme="majorBidi" w:cstheme="majorBidi"/>
              </w:rPr>
              <w:t>381.1772, 249.1345</w:t>
            </w:r>
            <w:r w:rsidR="00CE4B15" w:rsidRPr="003D5EC9">
              <w:rPr>
                <w:rFonts w:asciiTheme="majorBidi" w:hAnsiTheme="majorBidi" w:cstheme="majorBidi"/>
              </w:rPr>
              <w:t>, 161.0453</w:t>
            </w:r>
          </w:p>
        </w:tc>
        <w:tc>
          <w:tcPr>
            <w:tcW w:w="3398" w:type="dxa"/>
            <w:hideMark/>
          </w:tcPr>
          <w:p w14:paraId="2B71990A" w14:textId="77777777" w:rsidR="00AD7137" w:rsidRPr="003D5EC9" w:rsidRDefault="00AD7137" w:rsidP="00AF3EF3">
            <w:pPr>
              <w:rPr>
                <w:rFonts w:asciiTheme="majorBidi" w:hAnsiTheme="majorBidi" w:cstheme="majorBidi"/>
              </w:rPr>
            </w:pPr>
            <w:r w:rsidRPr="003D5EC9">
              <w:rPr>
                <w:rFonts w:asciiTheme="majorBidi" w:hAnsiTheme="majorBidi" w:cstheme="majorBidi"/>
              </w:rPr>
              <w:t>Pentyl-(pentosyl-hexoside)</w:t>
            </w:r>
          </w:p>
        </w:tc>
        <w:tc>
          <w:tcPr>
            <w:tcW w:w="405" w:type="dxa"/>
          </w:tcPr>
          <w:p w14:paraId="4008E09C"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2F9DA18E"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4D4B991B" w14:textId="77777777" w:rsidR="00AD7137" w:rsidRPr="003D5EC9" w:rsidRDefault="00AD7137" w:rsidP="00AF3EF3">
            <w:pPr>
              <w:rPr>
                <w:rFonts w:asciiTheme="majorBidi" w:hAnsiTheme="majorBidi" w:cstheme="majorBidi"/>
              </w:rPr>
            </w:pPr>
          </w:p>
        </w:tc>
        <w:tc>
          <w:tcPr>
            <w:tcW w:w="405" w:type="dxa"/>
          </w:tcPr>
          <w:p w14:paraId="683D7673" w14:textId="77777777" w:rsidR="00AD7137" w:rsidRPr="003D5EC9" w:rsidRDefault="00AD7137" w:rsidP="00AF3EF3">
            <w:pPr>
              <w:rPr>
                <w:rFonts w:asciiTheme="majorBidi" w:hAnsiTheme="majorBidi" w:cstheme="majorBidi"/>
              </w:rPr>
            </w:pPr>
          </w:p>
        </w:tc>
        <w:tc>
          <w:tcPr>
            <w:tcW w:w="405" w:type="dxa"/>
          </w:tcPr>
          <w:p w14:paraId="18F60B39" w14:textId="77777777" w:rsidR="00AD7137" w:rsidRPr="003D5EC9" w:rsidRDefault="00AD7137" w:rsidP="00AF3EF3">
            <w:pPr>
              <w:rPr>
                <w:rFonts w:asciiTheme="majorBidi" w:hAnsiTheme="majorBidi" w:cstheme="majorBidi"/>
              </w:rPr>
            </w:pPr>
          </w:p>
        </w:tc>
        <w:tc>
          <w:tcPr>
            <w:tcW w:w="405" w:type="dxa"/>
          </w:tcPr>
          <w:p w14:paraId="32193D55" w14:textId="77777777" w:rsidR="00AD7137" w:rsidRPr="003D5EC9" w:rsidRDefault="00AD7137" w:rsidP="00AF3EF3">
            <w:pPr>
              <w:rPr>
                <w:rFonts w:asciiTheme="majorBidi" w:hAnsiTheme="majorBidi" w:cstheme="majorBidi"/>
              </w:rPr>
            </w:pPr>
          </w:p>
        </w:tc>
      </w:tr>
      <w:tr w:rsidR="00AD7137" w:rsidRPr="003D5EC9" w14:paraId="3952F823" w14:textId="77777777" w:rsidTr="003D5EC9">
        <w:trPr>
          <w:trHeight w:val="20"/>
        </w:trPr>
        <w:tc>
          <w:tcPr>
            <w:tcW w:w="715" w:type="dxa"/>
            <w:noWrap/>
          </w:tcPr>
          <w:p w14:paraId="3B6F1D8F" w14:textId="6B876DE3"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30CDC5ED" w14:textId="77777777" w:rsidR="00AD7137" w:rsidRPr="003D5EC9" w:rsidRDefault="00AD7137" w:rsidP="00AF3EF3">
            <w:pPr>
              <w:rPr>
                <w:rFonts w:asciiTheme="majorBidi" w:hAnsiTheme="majorBidi" w:cstheme="majorBidi"/>
              </w:rPr>
            </w:pPr>
            <w:r w:rsidRPr="003D5EC9">
              <w:rPr>
                <w:rFonts w:asciiTheme="majorBidi" w:hAnsiTheme="majorBidi" w:cstheme="majorBidi"/>
              </w:rPr>
              <w:t>8.55</w:t>
            </w:r>
          </w:p>
        </w:tc>
        <w:tc>
          <w:tcPr>
            <w:tcW w:w="1640" w:type="dxa"/>
            <w:hideMark/>
          </w:tcPr>
          <w:p w14:paraId="612ED9CE" w14:textId="77777777" w:rsidR="00AD7137" w:rsidRPr="003D5EC9" w:rsidRDefault="00AD7137" w:rsidP="00AF3EF3">
            <w:pPr>
              <w:rPr>
                <w:rFonts w:asciiTheme="majorBidi" w:hAnsiTheme="majorBidi" w:cstheme="majorBidi"/>
              </w:rPr>
            </w:pPr>
            <w:r w:rsidRPr="003D5EC9">
              <w:rPr>
                <w:rFonts w:asciiTheme="majorBidi" w:hAnsiTheme="majorBidi" w:cstheme="majorBidi"/>
              </w:rPr>
              <w:t>461.1666</w:t>
            </w:r>
          </w:p>
        </w:tc>
        <w:tc>
          <w:tcPr>
            <w:tcW w:w="1024" w:type="dxa"/>
            <w:hideMark/>
          </w:tcPr>
          <w:p w14:paraId="5D66A354" w14:textId="77777777" w:rsidR="00AD7137" w:rsidRPr="003D5EC9" w:rsidRDefault="00AD7137" w:rsidP="00AF3EF3">
            <w:pPr>
              <w:rPr>
                <w:rFonts w:asciiTheme="majorBidi" w:hAnsiTheme="majorBidi" w:cstheme="majorBidi"/>
              </w:rPr>
            </w:pPr>
            <w:r w:rsidRPr="003D5EC9">
              <w:rPr>
                <w:rFonts w:asciiTheme="majorBidi" w:hAnsiTheme="majorBidi" w:cstheme="majorBidi"/>
              </w:rPr>
              <w:t>-0.4</w:t>
            </w:r>
          </w:p>
        </w:tc>
        <w:tc>
          <w:tcPr>
            <w:tcW w:w="1589" w:type="dxa"/>
            <w:hideMark/>
          </w:tcPr>
          <w:p w14:paraId="4594B225"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74830D1B"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19</w:t>
            </w:r>
            <w:r w:rsidRPr="003D5EC9">
              <w:rPr>
                <w:rFonts w:asciiTheme="majorBidi" w:hAnsiTheme="majorBidi" w:cstheme="majorBidi"/>
              </w:rPr>
              <w:t>H</w:t>
            </w:r>
            <w:r w:rsidRPr="003D5EC9">
              <w:rPr>
                <w:rFonts w:asciiTheme="majorBidi" w:hAnsiTheme="majorBidi" w:cstheme="majorBidi"/>
                <w:vertAlign w:val="subscript"/>
              </w:rPr>
              <w:t>28</w:t>
            </w:r>
            <w:r w:rsidRPr="003D5EC9">
              <w:rPr>
                <w:rFonts w:asciiTheme="majorBidi" w:hAnsiTheme="majorBidi" w:cstheme="majorBidi"/>
              </w:rPr>
              <w:t>O</w:t>
            </w:r>
            <w:r w:rsidRPr="003D5EC9">
              <w:rPr>
                <w:rFonts w:asciiTheme="majorBidi" w:hAnsiTheme="majorBidi" w:cstheme="majorBidi"/>
                <w:vertAlign w:val="subscript"/>
              </w:rPr>
              <w:t>10</w:t>
            </w:r>
          </w:p>
        </w:tc>
        <w:tc>
          <w:tcPr>
            <w:tcW w:w="2542" w:type="dxa"/>
            <w:hideMark/>
          </w:tcPr>
          <w:p w14:paraId="629AB294" w14:textId="77777777" w:rsidR="00AD7137" w:rsidRPr="003D5EC9" w:rsidRDefault="00AD7137" w:rsidP="00AF3EF3">
            <w:pPr>
              <w:rPr>
                <w:rFonts w:asciiTheme="majorBidi" w:hAnsiTheme="majorBidi" w:cstheme="majorBidi"/>
              </w:rPr>
            </w:pPr>
            <w:r w:rsidRPr="003D5EC9">
              <w:rPr>
                <w:rFonts w:asciiTheme="majorBidi" w:hAnsiTheme="majorBidi" w:cstheme="majorBidi"/>
              </w:rPr>
              <w:t>415.1672, 283.1166, 191.0568, 149.0505</w:t>
            </w:r>
          </w:p>
        </w:tc>
        <w:tc>
          <w:tcPr>
            <w:tcW w:w="3398" w:type="dxa"/>
            <w:hideMark/>
          </w:tcPr>
          <w:p w14:paraId="63C1B5A6" w14:textId="7625AD07" w:rsidR="00AD7137" w:rsidRPr="003D5EC9" w:rsidRDefault="00AD7137" w:rsidP="00AF3EF3">
            <w:pPr>
              <w:rPr>
                <w:rFonts w:asciiTheme="majorBidi" w:hAnsiTheme="majorBidi" w:cstheme="majorBidi"/>
              </w:rPr>
            </w:pPr>
            <w:r w:rsidRPr="003D5EC9">
              <w:rPr>
                <w:rFonts w:asciiTheme="majorBidi" w:hAnsiTheme="majorBidi" w:cstheme="majorBidi"/>
              </w:rPr>
              <w:t>Phenet</w:t>
            </w:r>
            <w:r w:rsidR="004E6228" w:rsidRPr="003D5EC9">
              <w:rPr>
                <w:rFonts w:asciiTheme="majorBidi" w:hAnsiTheme="majorBidi" w:cstheme="majorBidi"/>
              </w:rPr>
              <w:t>h</w:t>
            </w:r>
            <w:r w:rsidRPr="003D5EC9">
              <w:rPr>
                <w:rFonts w:asciiTheme="majorBidi" w:hAnsiTheme="majorBidi" w:cstheme="majorBidi"/>
              </w:rPr>
              <w:t>yl-(pentosyl-hexoside)</w:t>
            </w:r>
          </w:p>
        </w:tc>
        <w:tc>
          <w:tcPr>
            <w:tcW w:w="405" w:type="dxa"/>
          </w:tcPr>
          <w:p w14:paraId="19629200"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7587C4AA" w14:textId="77777777" w:rsidR="00AD7137" w:rsidRPr="003D5EC9" w:rsidRDefault="00AD7137" w:rsidP="00AF3EF3">
            <w:pPr>
              <w:rPr>
                <w:rFonts w:asciiTheme="majorBidi" w:hAnsiTheme="majorBidi" w:cstheme="majorBidi"/>
              </w:rPr>
            </w:pPr>
          </w:p>
        </w:tc>
        <w:tc>
          <w:tcPr>
            <w:tcW w:w="405" w:type="dxa"/>
          </w:tcPr>
          <w:p w14:paraId="7490B693" w14:textId="77777777" w:rsidR="00AD7137" w:rsidRPr="003D5EC9" w:rsidRDefault="00AD7137" w:rsidP="00AF3EF3">
            <w:pPr>
              <w:rPr>
                <w:rFonts w:asciiTheme="majorBidi" w:hAnsiTheme="majorBidi" w:cstheme="majorBidi"/>
              </w:rPr>
            </w:pPr>
          </w:p>
        </w:tc>
        <w:tc>
          <w:tcPr>
            <w:tcW w:w="405" w:type="dxa"/>
          </w:tcPr>
          <w:p w14:paraId="6EB91950" w14:textId="77777777" w:rsidR="00AD7137" w:rsidRPr="003D5EC9" w:rsidRDefault="00AD7137" w:rsidP="00AF3EF3">
            <w:pPr>
              <w:rPr>
                <w:rFonts w:asciiTheme="majorBidi" w:hAnsiTheme="majorBidi" w:cstheme="majorBidi"/>
              </w:rPr>
            </w:pPr>
          </w:p>
        </w:tc>
        <w:tc>
          <w:tcPr>
            <w:tcW w:w="405" w:type="dxa"/>
          </w:tcPr>
          <w:p w14:paraId="4E0D1244" w14:textId="77777777" w:rsidR="00AD7137" w:rsidRPr="003D5EC9" w:rsidRDefault="00AD7137" w:rsidP="00AF3EF3">
            <w:pPr>
              <w:rPr>
                <w:rFonts w:asciiTheme="majorBidi" w:hAnsiTheme="majorBidi" w:cstheme="majorBidi"/>
              </w:rPr>
            </w:pPr>
          </w:p>
        </w:tc>
        <w:tc>
          <w:tcPr>
            <w:tcW w:w="405" w:type="dxa"/>
          </w:tcPr>
          <w:p w14:paraId="66828C73" w14:textId="77777777" w:rsidR="00AD7137" w:rsidRPr="003D5EC9" w:rsidRDefault="00AD7137" w:rsidP="00AF3EF3">
            <w:pPr>
              <w:rPr>
                <w:rFonts w:asciiTheme="majorBidi" w:hAnsiTheme="majorBidi" w:cstheme="majorBidi"/>
              </w:rPr>
            </w:pPr>
          </w:p>
        </w:tc>
      </w:tr>
      <w:tr w:rsidR="00AD7137" w:rsidRPr="003D5EC9" w14:paraId="401C4E41" w14:textId="77777777" w:rsidTr="003D5EC9">
        <w:trPr>
          <w:trHeight w:val="20"/>
        </w:trPr>
        <w:tc>
          <w:tcPr>
            <w:tcW w:w="715" w:type="dxa"/>
            <w:noWrap/>
          </w:tcPr>
          <w:p w14:paraId="3F0620D2" w14:textId="458F9161"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6925E46A" w14:textId="77777777" w:rsidR="00AD7137" w:rsidRPr="003D5EC9" w:rsidRDefault="00AD7137" w:rsidP="00AF3EF3">
            <w:pPr>
              <w:rPr>
                <w:rFonts w:asciiTheme="majorBidi" w:hAnsiTheme="majorBidi" w:cstheme="majorBidi"/>
              </w:rPr>
            </w:pPr>
            <w:r w:rsidRPr="003D5EC9">
              <w:rPr>
                <w:rFonts w:asciiTheme="majorBidi" w:hAnsiTheme="majorBidi" w:cstheme="majorBidi"/>
              </w:rPr>
              <w:t>8.85</w:t>
            </w:r>
          </w:p>
        </w:tc>
        <w:tc>
          <w:tcPr>
            <w:tcW w:w="1640" w:type="dxa"/>
            <w:hideMark/>
          </w:tcPr>
          <w:p w14:paraId="6DB8A553" w14:textId="77777777" w:rsidR="00AD7137" w:rsidRPr="003D5EC9" w:rsidRDefault="00AD7137" w:rsidP="00AF3EF3">
            <w:pPr>
              <w:rPr>
                <w:rFonts w:asciiTheme="majorBidi" w:hAnsiTheme="majorBidi" w:cstheme="majorBidi"/>
              </w:rPr>
            </w:pPr>
            <w:r w:rsidRPr="003D5EC9">
              <w:rPr>
                <w:rFonts w:asciiTheme="majorBidi" w:hAnsiTheme="majorBidi" w:cstheme="majorBidi"/>
              </w:rPr>
              <w:t>439.1825</w:t>
            </w:r>
          </w:p>
        </w:tc>
        <w:tc>
          <w:tcPr>
            <w:tcW w:w="1024" w:type="dxa"/>
            <w:hideMark/>
          </w:tcPr>
          <w:p w14:paraId="5FAB53CB" w14:textId="77777777" w:rsidR="00AD7137" w:rsidRPr="003D5EC9" w:rsidRDefault="00AD7137" w:rsidP="00AF3EF3">
            <w:pPr>
              <w:rPr>
                <w:rFonts w:asciiTheme="majorBidi" w:hAnsiTheme="majorBidi" w:cstheme="majorBidi"/>
              </w:rPr>
            </w:pPr>
            <w:r w:rsidRPr="003D5EC9">
              <w:rPr>
                <w:rFonts w:asciiTheme="majorBidi" w:hAnsiTheme="majorBidi" w:cstheme="majorBidi"/>
              </w:rPr>
              <w:t>-1</w:t>
            </w:r>
          </w:p>
        </w:tc>
        <w:tc>
          <w:tcPr>
            <w:tcW w:w="1589" w:type="dxa"/>
            <w:hideMark/>
          </w:tcPr>
          <w:p w14:paraId="4ABA694A" w14:textId="77777777" w:rsidR="00AD7137" w:rsidRPr="003D5EC9" w:rsidRDefault="00AD7137" w:rsidP="00AF3EF3">
            <w:pPr>
              <w:rPr>
                <w:rFonts w:asciiTheme="majorBidi" w:hAnsiTheme="majorBidi" w:cstheme="majorBidi"/>
              </w:rPr>
            </w:pPr>
            <w:r w:rsidRPr="003D5EC9">
              <w:rPr>
                <w:rFonts w:asciiTheme="majorBidi" w:hAnsiTheme="majorBidi" w:cstheme="majorBidi"/>
              </w:rPr>
              <w:t>[M+FA−H]</w:t>
            </w:r>
            <w:r w:rsidRPr="003D5EC9">
              <w:rPr>
                <w:rFonts w:asciiTheme="majorBidi" w:hAnsiTheme="majorBidi" w:cstheme="majorBidi"/>
                <w:vertAlign w:val="superscript"/>
              </w:rPr>
              <w:t>−</w:t>
            </w:r>
          </w:p>
        </w:tc>
        <w:tc>
          <w:tcPr>
            <w:tcW w:w="1605" w:type="dxa"/>
            <w:hideMark/>
          </w:tcPr>
          <w:p w14:paraId="6C660DDA"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17</w:t>
            </w:r>
            <w:r w:rsidRPr="003D5EC9">
              <w:rPr>
                <w:rFonts w:asciiTheme="majorBidi" w:hAnsiTheme="majorBidi" w:cstheme="majorBidi"/>
              </w:rPr>
              <w:t>H</w:t>
            </w:r>
            <w:r w:rsidRPr="003D5EC9">
              <w:rPr>
                <w:rFonts w:asciiTheme="majorBidi" w:hAnsiTheme="majorBidi" w:cstheme="majorBidi"/>
                <w:vertAlign w:val="subscript"/>
              </w:rPr>
              <w:t>30</w:t>
            </w:r>
            <w:r w:rsidRPr="003D5EC9">
              <w:rPr>
                <w:rFonts w:asciiTheme="majorBidi" w:hAnsiTheme="majorBidi" w:cstheme="majorBidi"/>
              </w:rPr>
              <w:t>O</w:t>
            </w:r>
            <w:r w:rsidRPr="003D5EC9">
              <w:rPr>
                <w:rFonts w:asciiTheme="majorBidi" w:hAnsiTheme="majorBidi" w:cstheme="majorBidi"/>
                <w:vertAlign w:val="subscript"/>
              </w:rPr>
              <w:t>10</w:t>
            </w:r>
          </w:p>
        </w:tc>
        <w:tc>
          <w:tcPr>
            <w:tcW w:w="2542" w:type="dxa"/>
            <w:hideMark/>
          </w:tcPr>
          <w:p w14:paraId="222E5976" w14:textId="77777777" w:rsidR="00AD7137" w:rsidRPr="003D5EC9" w:rsidRDefault="00AD7137" w:rsidP="00AF3EF3">
            <w:pPr>
              <w:rPr>
                <w:rFonts w:asciiTheme="majorBidi" w:hAnsiTheme="majorBidi" w:cstheme="majorBidi"/>
              </w:rPr>
            </w:pPr>
            <w:r w:rsidRPr="003D5EC9">
              <w:rPr>
                <w:rFonts w:asciiTheme="majorBidi" w:hAnsiTheme="majorBidi" w:cstheme="majorBidi"/>
              </w:rPr>
              <w:t>393.1776, 261.1349, 191.0565, 179.0558, 149.0453</w:t>
            </w:r>
          </w:p>
        </w:tc>
        <w:tc>
          <w:tcPr>
            <w:tcW w:w="3398" w:type="dxa"/>
            <w:hideMark/>
          </w:tcPr>
          <w:p w14:paraId="672AC1AE" w14:textId="77777777" w:rsidR="00AD7137" w:rsidRPr="003D5EC9" w:rsidRDefault="00AD7137" w:rsidP="00AF3EF3">
            <w:pPr>
              <w:rPr>
                <w:rFonts w:asciiTheme="majorBidi" w:hAnsiTheme="majorBidi" w:cstheme="majorBidi"/>
              </w:rPr>
            </w:pPr>
            <w:r w:rsidRPr="003D5EC9">
              <w:rPr>
                <w:rFonts w:asciiTheme="majorBidi" w:hAnsiTheme="majorBidi" w:cstheme="majorBidi"/>
              </w:rPr>
              <w:t>Hexenyl-(pentosyl-hexoside)</w:t>
            </w:r>
          </w:p>
        </w:tc>
        <w:tc>
          <w:tcPr>
            <w:tcW w:w="405" w:type="dxa"/>
          </w:tcPr>
          <w:p w14:paraId="6E552ACB"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54578DE1"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3DEACC60" w14:textId="77777777" w:rsidR="00AD7137" w:rsidRPr="003D5EC9" w:rsidRDefault="00AD7137" w:rsidP="00AF3EF3">
            <w:pPr>
              <w:rPr>
                <w:rFonts w:asciiTheme="majorBidi" w:hAnsiTheme="majorBidi" w:cstheme="majorBidi"/>
              </w:rPr>
            </w:pPr>
          </w:p>
        </w:tc>
        <w:tc>
          <w:tcPr>
            <w:tcW w:w="405" w:type="dxa"/>
          </w:tcPr>
          <w:p w14:paraId="73AF5E55" w14:textId="77777777" w:rsidR="00AD7137" w:rsidRPr="003D5EC9" w:rsidRDefault="00AD7137" w:rsidP="00AF3EF3">
            <w:pPr>
              <w:rPr>
                <w:rFonts w:asciiTheme="majorBidi" w:hAnsiTheme="majorBidi" w:cstheme="majorBidi"/>
              </w:rPr>
            </w:pPr>
          </w:p>
        </w:tc>
        <w:tc>
          <w:tcPr>
            <w:tcW w:w="405" w:type="dxa"/>
          </w:tcPr>
          <w:p w14:paraId="29C2CC74" w14:textId="77777777" w:rsidR="00AD7137" w:rsidRPr="003D5EC9" w:rsidRDefault="00AD7137" w:rsidP="00AF3EF3">
            <w:pPr>
              <w:rPr>
                <w:rFonts w:asciiTheme="majorBidi" w:hAnsiTheme="majorBidi" w:cstheme="majorBidi"/>
              </w:rPr>
            </w:pPr>
          </w:p>
        </w:tc>
        <w:tc>
          <w:tcPr>
            <w:tcW w:w="405" w:type="dxa"/>
          </w:tcPr>
          <w:p w14:paraId="312A556F" w14:textId="77777777" w:rsidR="00AD7137" w:rsidRPr="003D5EC9" w:rsidRDefault="00AD7137" w:rsidP="00AF3EF3">
            <w:pPr>
              <w:rPr>
                <w:rFonts w:asciiTheme="majorBidi" w:hAnsiTheme="majorBidi" w:cstheme="majorBidi"/>
              </w:rPr>
            </w:pPr>
          </w:p>
        </w:tc>
      </w:tr>
      <w:tr w:rsidR="00AD7137" w:rsidRPr="003D5EC9" w14:paraId="37E02A12" w14:textId="77777777" w:rsidTr="00AF3EF3">
        <w:trPr>
          <w:trHeight w:val="20"/>
        </w:trPr>
        <w:tc>
          <w:tcPr>
            <w:tcW w:w="13405" w:type="dxa"/>
            <w:gridSpan w:val="8"/>
            <w:noWrap/>
          </w:tcPr>
          <w:p w14:paraId="18F2DFAB" w14:textId="35E09114" w:rsidR="00AD7137" w:rsidRPr="003D5EC9" w:rsidRDefault="00AD7137" w:rsidP="00AF3EF3">
            <w:pPr>
              <w:jc w:val="center"/>
              <w:rPr>
                <w:rFonts w:asciiTheme="majorBidi" w:hAnsiTheme="majorBidi" w:cstheme="majorBidi"/>
              </w:rPr>
            </w:pPr>
            <w:r w:rsidRPr="003D5EC9">
              <w:rPr>
                <w:rFonts w:asciiTheme="majorBidi" w:hAnsiTheme="majorBidi" w:cstheme="majorBidi"/>
                <w:b/>
                <w:bCs/>
              </w:rPr>
              <w:t>Hydroxybenzoic acid derivatives</w:t>
            </w:r>
          </w:p>
        </w:tc>
        <w:tc>
          <w:tcPr>
            <w:tcW w:w="405" w:type="dxa"/>
          </w:tcPr>
          <w:p w14:paraId="387B649C" w14:textId="77777777" w:rsidR="00AD7137" w:rsidRPr="003D5EC9" w:rsidRDefault="00AD7137" w:rsidP="00AF3EF3">
            <w:pPr>
              <w:jc w:val="center"/>
              <w:rPr>
                <w:rFonts w:asciiTheme="majorBidi" w:hAnsiTheme="majorBidi" w:cstheme="majorBidi"/>
                <w:b/>
                <w:bCs/>
              </w:rPr>
            </w:pPr>
          </w:p>
        </w:tc>
        <w:tc>
          <w:tcPr>
            <w:tcW w:w="405" w:type="dxa"/>
          </w:tcPr>
          <w:p w14:paraId="70CF8511" w14:textId="77777777" w:rsidR="00AD7137" w:rsidRPr="003D5EC9" w:rsidRDefault="00AD7137" w:rsidP="00AF3EF3">
            <w:pPr>
              <w:jc w:val="center"/>
              <w:rPr>
                <w:rFonts w:asciiTheme="majorBidi" w:hAnsiTheme="majorBidi" w:cstheme="majorBidi"/>
                <w:b/>
                <w:bCs/>
              </w:rPr>
            </w:pPr>
          </w:p>
        </w:tc>
        <w:tc>
          <w:tcPr>
            <w:tcW w:w="405" w:type="dxa"/>
          </w:tcPr>
          <w:p w14:paraId="6430D98E" w14:textId="77777777" w:rsidR="00AD7137" w:rsidRPr="003D5EC9" w:rsidRDefault="00AD7137" w:rsidP="00AF3EF3">
            <w:pPr>
              <w:jc w:val="center"/>
              <w:rPr>
                <w:rFonts w:asciiTheme="majorBidi" w:hAnsiTheme="majorBidi" w:cstheme="majorBidi"/>
                <w:b/>
                <w:bCs/>
              </w:rPr>
            </w:pPr>
          </w:p>
        </w:tc>
        <w:tc>
          <w:tcPr>
            <w:tcW w:w="405" w:type="dxa"/>
          </w:tcPr>
          <w:p w14:paraId="41170A82" w14:textId="77777777" w:rsidR="00AD7137" w:rsidRPr="003D5EC9" w:rsidRDefault="00AD7137" w:rsidP="00AF3EF3">
            <w:pPr>
              <w:jc w:val="center"/>
              <w:rPr>
                <w:rFonts w:asciiTheme="majorBidi" w:hAnsiTheme="majorBidi" w:cstheme="majorBidi"/>
                <w:b/>
                <w:bCs/>
              </w:rPr>
            </w:pPr>
          </w:p>
        </w:tc>
        <w:tc>
          <w:tcPr>
            <w:tcW w:w="405" w:type="dxa"/>
          </w:tcPr>
          <w:p w14:paraId="2BFAE29D" w14:textId="77777777" w:rsidR="00AD7137" w:rsidRPr="003D5EC9" w:rsidRDefault="00AD7137" w:rsidP="00AF3EF3">
            <w:pPr>
              <w:jc w:val="center"/>
              <w:rPr>
                <w:rFonts w:asciiTheme="majorBidi" w:hAnsiTheme="majorBidi" w:cstheme="majorBidi"/>
                <w:b/>
                <w:bCs/>
              </w:rPr>
            </w:pPr>
          </w:p>
        </w:tc>
        <w:tc>
          <w:tcPr>
            <w:tcW w:w="405" w:type="dxa"/>
          </w:tcPr>
          <w:p w14:paraId="52D45C27" w14:textId="77777777" w:rsidR="00AD7137" w:rsidRPr="003D5EC9" w:rsidRDefault="00AD7137" w:rsidP="00AF3EF3">
            <w:pPr>
              <w:jc w:val="center"/>
              <w:rPr>
                <w:rFonts w:asciiTheme="majorBidi" w:hAnsiTheme="majorBidi" w:cstheme="majorBidi"/>
                <w:b/>
                <w:bCs/>
              </w:rPr>
            </w:pPr>
          </w:p>
        </w:tc>
      </w:tr>
      <w:tr w:rsidR="00984CD4" w:rsidRPr="003D5EC9" w14:paraId="6E9D302C" w14:textId="77777777" w:rsidTr="003D5EC9">
        <w:trPr>
          <w:trHeight w:val="20"/>
        </w:trPr>
        <w:tc>
          <w:tcPr>
            <w:tcW w:w="715" w:type="dxa"/>
            <w:noWrap/>
          </w:tcPr>
          <w:p w14:paraId="2DBACF94" w14:textId="2FC91014" w:rsidR="00984CD4" w:rsidRPr="003D5EC9" w:rsidRDefault="00984CD4" w:rsidP="003D5EC9">
            <w:pPr>
              <w:pStyle w:val="ListParagraph"/>
              <w:numPr>
                <w:ilvl w:val="0"/>
                <w:numId w:val="17"/>
              </w:numPr>
              <w:rPr>
                <w:rFonts w:asciiTheme="majorBidi" w:hAnsiTheme="majorBidi" w:cstheme="majorBidi"/>
              </w:rPr>
            </w:pPr>
          </w:p>
        </w:tc>
        <w:tc>
          <w:tcPr>
            <w:tcW w:w="892" w:type="dxa"/>
            <w:noWrap/>
            <w:hideMark/>
          </w:tcPr>
          <w:p w14:paraId="72BA2ED7" w14:textId="77777777" w:rsidR="00984CD4" w:rsidRPr="003D5EC9" w:rsidRDefault="00984CD4" w:rsidP="00984CD4">
            <w:pPr>
              <w:rPr>
                <w:rFonts w:asciiTheme="majorBidi" w:hAnsiTheme="majorBidi" w:cstheme="majorBidi"/>
              </w:rPr>
            </w:pPr>
            <w:r w:rsidRPr="003D5EC9">
              <w:rPr>
                <w:rFonts w:asciiTheme="majorBidi" w:hAnsiTheme="majorBidi" w:cstheme="majorBidi"/>
              </w:rPr>
              <w:t>4.33</w:t>
            </w:r>
          </w:p>
        </w:tc>
        <w:tc>
          <w:tcPr>
            <w:tcW w:w="1640" w:type="dxa"/>
            <w:hideMark/>
          </w:tcPr>
          <w:p w14:paraId="6BA3D248" w14:textId="4F7AA0F0" w:rsidR="00984CD4" w:rsidRPr="003D5EC9" w:rsidRDefault="00984CD4" w:rsidP="00984CD4">
            <w:pPr>
              <w:rPr>
                <w:rFonts w:asciiTheme="majorBidi" w:hAnsiTheme="majorBidi" w:cstheme="majorBidi"/>
              </w:rPr>
            </w:pPr>
            <w:r w:rsidRPr="003D5EC9">
              <w:rPr>
                <w:rFonts w:asciiTheme="majorBidi" w:hAnsiTheme="majorBidi" w:cstheme="majorBidi"/>
              </w:rPr>
              <w:t>223.0251</w:t>
            </w:r>
          </w:p>
        </w:tc>
        <w:tc>
          <w:tcPr>
            <w:tcW w:w="1024" w:type="dxa"/>
            <w:hideMark/>
          </w:tcPr>
          <w:p w14:paraId="06C70ED1" w14:textId="2E7CF094" w:rsidR="00984CD4" w:rsidRPr="003D5EC9" w:rsidRDefault="00984CD4" w:rsidP="00984CD4">
            <w:pPr>
              <w:rPr>
                <w:rFonts w:asciiTheme="majorBidi" w:hAnsiTheme="majorBidi" w:cstheme="majorBidi"/>
              </w:rPr>
            </w:pPr>
            <w:r w:rsidRPr="003D5EC9">
              <w:rPr>
                <w:rFonts w:asciiTheme="majorBidi" w:hAnsiTheme="majorBidi" w:cstheme="majorBidi"/>
              </w:rPr>
              <w:t>-1.2</w:t>
            </w:r>
          </w:p>
        </w:tc>
        <w:tc>
          <w:tcPr>
            <w:tcW w:w="1589" w:type="dxa"/>
            <w:hideMark/>
          </w:tcPr>
          <w:p w14:paraId="1D9028BE" w14:textId="75727B06" w:rsidR="00984CD4" w:rsidRPr="003D5EC9" w:rsidRDefault="00984CD4" w:rsidP="00984CD4">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3E77B912" w14:textId="77777777" w:rsidR="00984CD4" w:rsidRPr="003D5EC9" w:rsidRDefault="00984CD4" w:rsidP="00984CD4">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10</w:t>
            </w:r>
            <w:r w:rsidRPr="003D5EC9">
              <w:rPr>
                <w:rFonts w:asciiTheme="majorBidi" w:hAnsiTheme="majorBidi" w:cstheme="majorBidi"/>
              </w:rPr>
              <w:t>H</w:t>
            </w:r>
            <w:r w:rsidRPr="003D5EC9">
              <w:rPr>
                <w:rFonts w:asciiTheme="majorBidi" w:hAnsiTheme="majorBidi" w:cstheme="majorBidi"/>
                <w:vertAlign w:val="subscript"/>
              </w:rPr>
              <w:t>8</w:t>
            </w:r>
            <w:r w:rsidRPr="003D5EC9">
              <w:rPr>
                <w:rFonts w:asciiTheme="majorBidi" w:hAnsiTheme="majorBidi" w:cstheme="majorBidi"/>
              </w:rPr>
              <w:t>O</w:t>
            </w:r>
            <w:r w:rsidRPr="003D5EC9">
              <w:rPr>
                <w:rFonts w:asciiTheme="majorBidi" w:hAnsiTheme="majorBidi" w:cstheme="majorBidi"/>
                <w:vertAlign w:val="subscript"/>
              </w:rPr>
              <w:t>6</w:t>
            </w:r>
          </w:p>
        </w:tc>
        <w:tc>
          <w:tcPr>
            <w:tcW w:w="2542" w:type="dxa"/>
            <w:hideMark/>
          </w:tcPr>
          <w:p w14:paraId="1203BC49" w14:textId="77777777" w:rsidR="00984CD4" w:rsidRPr="003D5EC9" w:rsidRDefault="00984CD4" w:rsidP="00984CD4">
            <w:pPr>
              <w:rPr>
                <w:rFonts w:asciiTheme="majorBidi" w:hAnsiTheme="majorBidi" w:cstheme="majorBidi"/>
              </w:rPr>
            </w:pPr>
            <w:r w:rsidRPr="003D5EC9">
              <w:rPr>
                <w:rFonts w:asciiTheme="majorBidi" w:hAnsiTheme="majorBidi" w:cstheme="majorBidi"/>
              </w:rPr>
              <w:t>193.0142</w:t>
            </w:r>
          </w:p>
        </w:tc>
        <w:tc>
          <w:tcPr>
            <w:tcW w:w="3398" w:type="dxa"/>
            <w:hideMark/>
          </w:tcPr>
          <w:p w14:paraId="345B00B5" w14:textId="77777777" w:rsidR="00984CD4" w:rsidRPr="003D5EC9" w:rsidRDefault="00984CD4" w:rsidP="00984CD4">
            <w:pPr>
              <w:rPr>
                <w:rFonts w:asciiTheme="majorBidi" w:hAnsiTheme="majorBidi" w:cstheme="majorBidi"/>
              </w:rPr>
            </w:pPr>
            <w:r w:rsidRPr="003D5EC9">
              <w:rPr>
                <w:rFonts w:asciiTheme="majorBidi" w:hAnsiTheme="majorBidi" w:cstheme="majorBidi"/>
              </w:rPr>
              <w:t>Dehydrochorismic acid</w:t>
            </w:r>
          </w:p>
        </w:tc>
        <w:tc>
          <w:tcPr>
            <w:tcW w:w="405" w:type="dxa"/>
          </w:tcPr>
          <w:p w14:paraId="2236DE79" w14:textId="77777777" w:rsidR="00984CD4" w:rsidRPr="003D5EC9" w:rsidRDefault="00984CD4" w:rsidP="00984CD4">
            <w:pPr>
              <w:rPr>
                <w:rFonts w:asciiTheme="majorBidi" w:hAnsiTheme="majorBidi" w:cstheme="majorBidi"/>
              </w:rPr>
            </w:pPr>
          </w:p>
        </w:tc>
        <w:tc>
          <w:tcPr>
            <w:tcW w:w="405" w:type="dxa"/>
          </w:tcPr>
          <w:p w14:paraId="2E017CB5" w14:textId="77777777" w:rsidR="00984CD4" w:rsidRPr="003D5EC9" w:rsidRDefault="00984CD4" w:rsidP="00984CD4">
            <w:pPr>
              <w:rPr>
                <w:rFonts w:asciiTheme="majorBidi" w:hAnsiTheme="majorBidi" w:cstheme="majorBidi"/>
              </w:rPr>
            </w:pPr>
          </w:p>
        </w:tc>
        <w:tc>
          <w:tcPr>
            <w:tcW w:w="405" w:type="dxa"/>
          </w:tcPr>
          <w:p w14:paraId="0A1A00CD" w14:textId="77777777" w:rsidR="00984CD4" w:rsidRPr="003D5EC9" w:rsidRDefault="00984CD4" w:rsidP="00984CD4">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229D722B" w14:textId="77777777" w:rsidR="00984CD4" w:rsidRPr="003D5EC9" w:rsidRDefault="00984CD4" w:rsidP="00984CD4">
            <w:pPr>
              <w:rPr>
                <w:rFonts w:asciiTheme="majorBidi" w:hAnsiTheme="majorBidi" w:cstheme="majorBidi"/>
              </w:rPr>
            </w:pPr>
          </w:p>
        </w:tc>
        <w:tc>
          <w:tcPr>
            <w:tcW w:w="405" w:type="dxa"/>
          </w:tcPr>
          <w:p w14:paraId="0D31B038" w14:textId="77777777" w:rsidR="00984CD4" w:rsidRPr="003D5EC9" w:rsidRDefault="00984CD4" w:rsidP="00984CD4">
            <w:pPr>
              <w:rPr>
                <w:rFonts w:asciiTheme="majorBidi" w:hAnsiTheme="majorBidi" w:cstheme="majorBidi"/>
              </w:rPr>
            </w:pPr>
          </w:p>
        </w:tc>
        <w:tc>
          <w:tcPr>
            <w:tcW w:w="405" w:type="dxa"/>
          </w:tcPr>
          <w:p w14:paraId="46420A97" w14:textId="77777777" w:rsidR="00984CD4" w:rsidRPr="003D5EC9" w:rsidRDefault="00984CD4" w:rsidP="00984CD4">
            <w:pPr>
              <w:rPr>
                <w:rFonts w:asciiTheme="majorBidi" w:hAnsiTheme="majorBidi" w:cstheme="majorBidi"/>
              </w:rPr>
            </w:pPr>
          </w:p>
        </w:tc>
      </w:tr>
      <w:tr w:rsidR="00984CD4" w:rsidRPr="003D5EC9" w14:paraId="5708CBA5" w14:textId="77777777" w:rsidTr="003D5EC9">
        <w:trPr>
          <w:trHeight w:val="20"/>
        </w:trPr>
        <w:tc>
          <w:tcPr>
            <w:tcW w:w="715" w:type="dxa"/>
            <w:noWrap/>
          </w:tcPr>
          <w:p w14:paraId="1F4E08B7" w14:textId="43E68785" w:rsidR="00984CD4" w:rsidRPr="003D5EC9" w:rsidRDefault="00984CD4" w:rsidP="003D5EC9">
            <w:pPr>
              <w:pStyle w:val="ListParagraph"/>
              <w:numPr>
                <w:ilvl w:val="0"/>
                <w:numId w:val="17"/>
              </w:numPr>
              <w:rPr>
                <w:rFonts w:asciiTheme="majorBidi" w:hAnsiTheme="majorBidi" w:cstheme="majorBidi"/>
              </w:rPr>
            </w:pPr>
          </w:p>
        </w:tc>
        <w:tc>
          <w:tcPr>
            <w:tcW w:w="892" w:type="dxa"/>
            <w:noWrap/>
            <w:hideMark/>
          </w:tcPr>
          <w:p w14:paraId="0FB10A5B" w14:textId="77777777" w:rsidR="00984CD4" w:rsidRPr="003D5EC9" w:rsidRDefault="00984CD4" w:rsidP="00984CD4">
            <w:pPr>
              <w:rPr>
                <w:rFonts w:asciiTheme="majorBidi" w:hAnsiTheme="majorBidi" w:cstheme="majorBidi"/>
              </w:rPr>
            </w:pPr>
            <w:r w:rsidRPr="003D5EC9">
              <w:rPr>
                <w:rFonts w:asciiTheme="majorBidi" w:hAnsiTheme="majorBidi" w:cstheme="majorBidi"/>
              </w:rPr>
              <w:t>5.62</w:t>
            </w:r>
          </w:p>
        </w:tc>
        <w:tc>
          <w:tcPr>
            <w:tcW w:w="1640" w:type="dxa"/>
            <w:hideMark/>
          </w:tcPr>
          <w:p w14:paraId="15E70F8A" w14:textId="7DE9DA58" w:rsidR="00984CD4" w:rsidRPr="003D5EC9" w:rsidRDefault="00984CD4" w:rsidP="00984CD4">
            <w:pPr>
              <w:rPr>
                <w:rFonts w:asciiTheme="majorBidi" w:hAnsiTheme="majorBidi" w:cstheme="majorBidi"/>
              </w:rPr>
            </w:pPr>
            <w:r w:rsidRPr="003D5EC9">
              <w:rPr>
                <w:rFonts w:asciiTheme="majorBidi" w:hAnsiTheme="majorBidi" w:cstheme="majorBidi"/>
              </w:rPr>
              <w:t>307.0449</w:t>
            </w:r>
          </w:p>
        </w:tc>
        <w:tc>
          <w:tcPr>
            <w:tcW w:w="1024" w:type="dxa"/>
            <w:hideMark/>
          </w:tcPr>
          <w:p w14:paraId="5C4BE9BD" w14:textId="0F6A6ACB" w:rsidR="00984CD4" w:rsidRPr="003D5EC9" w:rsidRDefault="00984CD4" w:rsidP="00984CD4">
            <w:pPr>
              <w:rPr>
                <w:rFonts w:asciiTheme="majorBidi" w:hAnsiTheme="majorBidi" w:cstheme="majorBidi"/>
              </w:rPr>
            </w:pPr>
            <w:r w:rsidRPr="003D5EC9">
              <w:rPr>
                <w:rFonts w:asciiTheme="majorBidi" w:hAnsiTheme="majorBidi" w:cstheme="majorBidi"/>
              </w:rPr>
              <w:t>-1.1</w:t>
            </w:r>
          </w:p>
        </w:tc>
        <w:tc>
          <w:tcPr>
            <w:tcW w:w="1589" w:type="dxa"/>
            <w:hideMark/>
          </w:tcPr>
          <w:p w14:paraId="6752D1DF" w14:textId="1F516E97" w:rsidR="00984CD4" w:rsidRPr="003D5EC9" w:rsidRDefault="00984CD4" w:rsidP="00984CD4">
            <w:pPr>
              <w:rPr>
                <w:rFonts w:asciiTheme="majorBidi" w:hAnsiTheme="majorBidi" w:cstheme="majorBidi"/>
              </w:rPr>
            </w:pPr>
            <w:r w:rsidRPr="003D5EC9">
              <w:rPr>
                <w:rFonts w:asciiTheme="majorBidi" w:hAnsiTheme="majorBidi" w:cstheme="majorBidi"/>
              </w:rPr>
              <w:t>[2M−H]</w:t>
            </w:r>
            <w:r w:rsidRPr="003D5EC9">
              <w:rPr>
                <w:rFonts w:asciiTheme="majorBidi" w:hAnsiTheme="majorBidi" w:cstheme="majorBidi"/>
                <w:vertAlign w:val="superscript"/>
              </w:rPr>
              <w:t>−</w:t>
            </w:r>
          </w:p>
        </w:tc>
        <w:tc>
          <w:tcPr>
            <w:tcW w:w="1605" w:type="dxa"/>
            <w:hideMark/>
          </w:tcPr>
          <w:p w14:paraId="6F4A4C86" w14:textId="77777777" w:rsidR="00984CD4" w:rsidRPr="003D5EC9" w:rsidRDefault="00984CD4" w:rsidP="00984CD4">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7</w:t>
            </w:r>
            <w:r w:rsidRPr="003D5EC9">
              <w:rPr>
                <w:rFonts w:asciiTheme="majorBidi" w:hAnsiTheme="majorBidi" w:cstheme="majorBidi"/>
              </w:rPr>
              <w:t>H</w:t>
            </w:r>
            <w:r w:rsidRPr="003D5EC9">
              <w:rPr>
                <w:rFonts w:asciiTheme="majorBidi" w:hAnsiTheme="majorBidi" w:cstheme="majorBidi"/>
                <w:vertAlign w:val="subscript"/>
              </w:rPr>
              <w:t>6</w:t>
            </w:r>
            <w:r w:rsidRPr="003D5EC9">
              <w:rPr>
                <w:rFonts w:asciiTheme="majorBidi" w:hAnsiTheme="majorBidi" w:cstheme="majorBidi"/>
              </w:rPr>
              <w:t>O</w:t>
            </w:r>
            <w:r w:rsidRPr="003D5EC9">
              <w:rPr>
                <w:rFonts w:asciiTheme="majorBidi" w:hAnsiTheme="majorBidi" w:cstheme="majorBidi"/>
                <w:vertAlign w:val="subscript"/>
              </w:rPr>
              <w:t>4</w:t>
            </w:r>
          </w:p>
        </w:tc>
        <w:tc>
          <w:tcPr>
            <w:tcW w:w="2542" w:type="dxa"/>
            <w:hideMark/>
          </w:tcPr>
          <w:p w14:paraId="10669BD5" w14:textId="120C6190" w:rsidR="00984CD4" w:rsidRPr="003D5EC9" w:rsidRDefault="00984CD4" w:rsidP="00984CD4">
            <w:pPr>
              <w:rPr>
                <w:rFonts w:asciiTheme="majorBidi" w:hAnsiTheme="majorBidi" w:cstheme="majorBidi"/>
              </w:rPr>
            </w:pPr>
            <w:r w:rsidRPr="003D5EC9">
              <w:rPr>
                <w:rFonts w:asciiTheme="majorBidi" w:hAnsiTheme="majorBidi" w:cstheme="majorBidi"/>
              </w:rPr>
              <w:t>109.0279</w:t>
            </w:r>
          </w:p>
        </w:tc>
        <w:tc>
          <w:tcPr>
            <w:tcW w:w="3398" w:type="dxa"/>
            <w:hideMark/>
          </w:tcPr>
          <w:p w14:paraId="4B74E443" w14:textId="77777777" w:rsidR="00984CD4" w:rsidRPr="003D5EC9" w:rsidRDefault="00984CD4" w:rsidP="00984CD4">
            <w:pPr>
              <w:rPr>
                <w:rFonts w:asciiTheme="majorBidi" w:hAnsiTheme="majorBidi" w:cstheme="majorBidi"/>
              </w:rPr>
            </w:pPr>
            <w:r w:rsidRPr="003D5EC9">
              <w:rPr>
                <w:rFonts w:asciiTheme="majorBidi" w:hAnsiTheme="majorBidi" w:cstheme="majorBidi"/>
              </w:rPr>
              <w:t>Dihydroxybenzoic acid isomer I</w:t>
            </w:r>
          </w:p>
        </w:tc>
        <w:tc>
          <w:tcPr>
            <w:tcW w:w="405" w:type="dxa"/>
          </w:tcPr>
          <w:p w14:paraId="5E65CCC8" w14:textId="77777777" w:rsidR="00984CD4" w:rsidRPr="003D5EC9" w:rsidRDefault="00984CD4" w:rsidP="00984CD4">
            <w:pPr>
              <w:rPr>
                <w:rFonts w:asciiTheme="majorBidi" w:hAnsiTheme="majorBidi" w:cstheme="majorBidi"/>
              </w:rPr>
            </w:pPr>
          </w:p>
        </w:tc>
        <w:tc>
          <w:tcPr>
            <w:tcW w:w="405" w:type="dxa"/>
          </w:tcPr>
          <w:p w14:paraId="026E0AD2" w14:textId="77777777" w:rsidR="00984CD4" w:rsidRPr="003D5EC9" w:rsidRDefault="00984CD4" w:rsidP="00984CD4">
            <w:pPr>
              <w:rPr>
                <w:rFonts w:asciiTheme="majorBidi" w:hAnsiTheme="majorBidi" w:cstheme="majorBidi"/>
              </w:rPr>
            </w:pPr>
          </w:p>
        </w:tc>
        <w:tc>
          <w:tcPr>
            <w:tcW w:w="405" w:type="dxa"/>
          </w:tcPr>
          <w:p w14:paraId="52A1DEEC" w14:textId="77777777" w:rsidR="00984CD4" w:rsidRPr="003D5EC9" w:rsidRDefault="00984CD4" w:rsidP="00984CD4">
            <w:pPr>
              <w:rPr>
                <w:rFonts w:asciiTheme="majorBidi" w:hAnsiTheme="majorBidi" w:cstheme="majorBidi"/>
              </w:rPr>
            </w:pPr>
          </w:p>
        </w:tc>
        <w:tc>
          <w:tcPr>
            <w:tcW w:w="405" w:type="dxa"/>
          </w:tcPr>
          <w:p w14:paraId="26F1EC43" w14:textId="77777777" w:rsidR="00984CD4" w:rsidRPr="003D5EC9" w:rsidRDefault="00984CD4" w:rsidP="00984CD4">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2A019FBB" w14:textId="77777777" w:rsidR="00984CD4" w:rsidRPr="003D5EC9" w:rsidRDefault="00984CD4" w:rsidP="00984CD4">
            <w:pPr>
              <w:rPr>
                <w:rFonts w:asciiTheme="majorBidi" w:hAnsiTheme="majorBidi" w:cstheme="majorBidi"/>
              </w:rPr>
            </w:pPr>
          </w:p>
        </w:tc>
        <w:tc>
          <w:tcPr>
            <w:tcW w:w="405" w:type="dxa"/>
          </w:tcPr>
          <w:p w14:paraId="1B599729" w14:textId="77777777" w:rsidR="00984CD4" w:rsidRPr="003D5EC9" w:rsidRDefault="00984CD4" w:rsidP="00984CD4">
            <w:pPr>
              <w:rPr>
                <w:rFonts w:asciiTheme="majorBidi" w:hAnsiTheme="majorBidi" w:cstheme="majorBidi"/>
              </w:rPr>
            </w:pPr>
          </w:p>
        </w:tc>
      </w:tr>
      <w:tr w:rsidR="00984CD4" w:rsidRPr="003D5EC9" w14:paraId="717AC5AB" w14:textId="77777777" w:rsidTr="003D5EC9">
        <w:trPr>
          <w:trHeight w:val="20"/>
        </w:trPr>
        <w:tc>
          <w:tcPr>
            <w:tcW w:w="715" w:type="dxa"/>
            <w:noWrap/>
          </w:tcPr>
          <w:p w14:paraId="07796B49" w14:textId="000793F7" w:rsidR="00984CD4" w:rsidRPr="003D5EC9" w:rsidRDefault="00984CD4" w:rsidP="003D5EC9">
            <w:pPr>
              <w:pStyle w:val="ListParagraph"/>
              <w:numPr>
                <w:ilvl w:val="0"/>
                <w:numId w:val="17"/>
              </w:numPr>
              <w:rPr>
                <w:rFonts w:asciiTheme="majorBidi" w:hAnsiTheme="majorBidi" w:cstheme="majorBidi"/>
              </w:rPr>
            </w:pPr>
          </w:p>
        </w:tc>
        <w:tc>
          <w:tcPr>
            <w:tcW w:w="892" w:type="dxa"/>
            <w:noWrap/>
            <w:hideMark/>
          </w:tcPr>
          <w:p w14:paraId="58158A0A" w14:textId="77777777" w:rsidR="00984CD4" w:rsidRPr="003D5EC9" w:rsidRDefault="00984CD4" w:rsidP="00984CD4">
            <w:pPr>
              <w:rPr>
                <w:rFonts w:asciiTheme="majorBidi" w:hAnsiTheme="majorBidi" w:cstheme="majorBidi"/>
              </w:rPr>
            </w:pPr>
            <w:r w:rsidRPr="003D5EC9">
              <w:rPr>
                <w:rFonts w:asciiTheme="majorBidi" w:hAnsiTheme="majorBidi" w:cstheme="majorBidi"/>
              </w:rPr>
              <w:t>5.68</w:t>
            </w:r>
          </w:p>
        </w:tc>
        <w:tc>
          <w:tcPr>
            <w:tcW w:w="1640" w:type="dxa"/>
            <w:hideMark/>
          </w:tcPr>
          <w:p w14:paraId="4D5D7627" w14:textId="3DC420DE" w:rsidR="00984CD4" w:rsidRPr="003D5EC9" w:rsidRDefault="00984CD4" w:rsidP="00984CD4">
            <w:pPr>
              <w:rPr>
                <w:rFonts w:asciiTheme="majorBidi" w:hAnsiTheme="majorBidi" w:cstheme="majorBidi"/>
              </w:rPr>
            </w:pPr>
            <w:r w:rsidRPr="003D5EC9">
              <w:rPr>
                <w:rFonts w:asciiTheme="majorBidi" w:hAnsiTheme="majorBidi" w:cstheme="majorBidi"/>
              </w:rPr>
              <w:t>139.0396</w:t>
            </w:r>
          </w:p>
        </w:tc>
        <w:tc>
          <w:tcPr>
            <w:tcW w:w="1024" w:type="dxa"/>
            <w:hideMark/>
          </w:tcPr>
          <w:p w14:paraId="158A8BD0" w14:textId="282DB456" w:rsidR="00984CD4" w:rsidRPr="003D5EC9" w:rsidRDefault="00984CD4" w:rsidP="00984CD4">
            <w:pPr>
              <w:rPr>
                <w:rFonts w:asciiTheme="majorBidi" w:hAnsiTheme="majorBidi" w:cstheme="majorBidi"/>
              </w:rPr>
            </w:pPr>
            <w:r w:rsidRPr="003D5EC9">
              <w:rPr>
                <w:rFonts w:asciiTheme="majorBidi" w:hAnsiTheme="majorBidi" w:cstheme="majorBidi"/>
              </w:rPr>
              <w:t>-2.2</w:t>
            </w:r>
          </w:p>
        </w:tc>
        <w:tc>
          <w:tcPr>
            <w:tcW w:w="1589" w:type="dxa"/>
            <w:hideMark/>
          </w:tcPr>
          <w:p w14:paraId="7F2275A3" w14:textId="5B6BF23B" w:rsidR="00984CD4" w:rsidRPr="003D5EC9" w:rsidRDefault="00984CD4" w:rsidP="00984CD4">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6807EE91" w14:textId="77777777" w:rsidR="00984CD4" w:rsidRPr="003D5EC9" w:rsidRDefault="00984CD4" w:rsidP="00984CD4">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7</w:t>
            </w:r>
            <w:r w:rsidRPr="003D5EC9">
              <w:rPr>
                <w:rFonts w:asciiTheme="majorBidi" w:hAnsiTheme="majorBidi" w:cstheme="majorBidi"/>
              </w:rPr>
              <w:t>H</w:t>
            </w:r>
            <w:r w:rsidRPr="003D5EC9">
              <w:rPr>
                <w:rFonts w:asciiTheme="majorBidi" w:hAnsiTheme="majorBidi" w:cstheme="majorBidi"/>
                <w:vertAlign w:val="subscript"/>
              </w:rPr>
              <w:t>6</w:t>
            </w:r>
            <w:r w:rsidRPr="003D5EC9">
              <w:rPr>
                <w:rFonts w:asciiTheme="majorBidi" w:hAnsiTheme="majorBidi" w:cstheme="majorBidi"/>
              </w:rPr>
              <w:t>O</w:t>
            </w:r>
            <w:r w:rsidRPr="003D5EC9">
              <w:rPr>
                <w:rFonts w:asciiTheme="majorBidi" w:hAnsiTheme="majorBidi" w:cstheme="majorBidi"/>
                <w:vertAlign w:val="subscript"/>
              </w:rPr>
              <w:t>3</w:t>
            </w:r>
          </w:p>
        </w:tc>
        <w:tc>
          <w:tcPr>
            <w:tcW w:w="2542" w:type="dxa"/>
            <w:hideMark/>
          </w:tcPr>
          <w:p w14:paraId="1358105D" w14:textId="5738A5C3" w:rsidR="00984CD4" w:rsidRPr="003D5EC9" w:rsidRDefault="00984CD4" w:rsidP="00984CD4">
            <w:pPr>
              <w:rPr>
                <w:rFonts w:asciiTheme="majorBidi" w:hAnsiTheme="majorBidi" w:cstheme="majorBidi"/>
              </w:rPr>
            </w:pPr>
            <w:r w:rsidRPr="003D5EC9">
              <w:rPr>
                <w:rFonts w:asciiTheme="majorBidi" w:hAnsiTheme="majorBidi" w:cstheme="majorBidi"/>
              </w:rPr>
              <w:t>121.0296</w:t>
            </w:r>
          </w:p>
        </w:tc>
        <w:tc>
          <w:tcPr>
            <w:tcW w:w="3398" w:type="dxa"/>
            <w:hideMark/>
          </w:tcPr>
          <w:p w14:paraId="3478718A" w14:textId="77777777" w:rsidR="00984CD4" w:rsidRPr="003D5EC9" w:rsidRDefault="00984CD4" w:rsidP="00984CD4">
            <w:pPr>
              <w:rPr>
                <w:rFonts w:asciiTheme="majorBidi" w:hAnsiTheme="majorBidi" w:cstheme="majorBidi"/>
              </w:rPr>
            </w:pPr>
            <w:r w:rsidRPr="003D5EC9">
              <w:rPr>
                <w:rFonts w:asciiTheme="majorBidi" w:hAnsiTheme="majorBidi" w:cstheme="majorBidi"/>
              </w:rPr>
              <w:t>Hydroxybenzoic acid</w:t>
            </w:r>
          </w:p>
        </w:tc>
        <w:tc>
          <w:tcPr>
            <w:tcW w:w="405" w:type="dxa"/>
          </w:tcPr>
          <w:p w14:paraId="0BA885FD" w14:textId="77777777" w:rsidR="00984CD4" w:rsidRPr="003D5EC9" w:rsidRDefault="00984CD4" w:rsidP="00984CD4">
            <w:pPr>
              <w:rPr>
                <w:rFonts w:asciiTheme="majorBidi" w:hAnsiTheme="majorBidi" w:cstheme="majorBidi"/>
              </w:rPr>
            </w:pPr>
          </w:p>
        </w:tc>
        <w:tc>
          <w:tcPr>
            <w:tcW w:w="405" w:type="dxa"/>
          </w:tcPr>
          <w:p w14:paraId="5B28FFFE" w14:textId="77777777" w:rsidR="00984CD4" w:rsidRPr="003D5EC9" w:rsidRDefault="00984CD4" w:rsidP="00984CD4">
            <w:pPr>
              <w:rPr>
                <w:rFonts w:asciiTheme="majorBidi" w:hAnsiTheme="majorBidi" w:cstheme="majorBidi"/>
              </w:rPr>
            </w:pPr>
          </w:p>
        </w:tc>
        <w:tc>
          <w:tcPr>
            <w:tcW w:w="405" w:type="dxa"/>
          </w:tcPr>
          <w:p w14:paraId="4EF19F3F" w14:textId="77777777" w:rsidR="00984CD4" w:rsidRPr="003D5EC9" w:rsidRDefault="00984CD4" w:rsidP="00984CD4">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267703E9" w14:textId="77777777" w:rsidR="00984CD4" w:rsidRPr="003D5EC9" w:rsidRDefault="00984CD4" w:rsidP="00984CD4">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3EDDDB2F" w14:textId="77777777" w:rsidR="00984CD4" w:rsidRPr="003D5EC9" w:rsidRDefault="00984CD4" w:rsidP="00984CD4">
            <w:pPr>
              <w:rPr>
                <w:rFonts w:asciiTheme="majorBidi" w:hAnsiTheme="majorBidi" w:cstheme="majorBidi"/>
              </w:rPr>
            </w:pPr>
          </w:p>
        </w:tc>
        <w:tc>
          <w:tcPr>
            <w:tcW w:w="405" w:type="dxa"/>
          </w:tcPr>
          <w:p w14:paraId="602E763C" w14:textId="77777777" w:rsidR="00984CD4" w:rsidRPr="003D5EC9" w:rsidRDefault="00984CD4" w:rsidP="00984CD4">
            <w:pPr>
              <w:rPr>
                <w:rFonts w:asciiTheme="majorBidi" w:hAnsiTheme="majorBidi" w:cstheme="majorBidi"/>
              </w:rPr>
            </w:pPr>
          </w:p>
        </w:tc>
      </w:tr>
      <w:tr w:rsidR="00984CD4" w:rsidRPr="003D5EC9" w14:paraId="214DF576" w14:textId="77777777" w:rsidTr="003D5EC9">
        <w:trPr>
          <w:trHeight w:val="20"/>
        </w:trPr>
        <w:tc>
          <w:tcPr>
            <w:tcW w:w="715" w:type="dxa"/>
            <w:noWrap/>
          </w:tcPr>
          <w:p w14:paraId="0DFE2437" w14:textId="333C0BFF" w:rsidR="00984CD4" w:rsidRPr="003D5EC9" w:rsidRDefault="00984CD4" w:rsidP="003D5EC9">
            <w:pPr>
              <w:pStyle w:val="ListParagraph"/>
              <w:numPr>
                <w:ilvl w:val="0"/>
                <w:numId w:val="17"/>
              </w:numPr>
              <w:rPr>
                <w:rFonts w:asciiTheme="majorBidi" w:hAnsiTheme="majorBidi" w:cstheme="majorBidi"/>
              </w:rPr>
            </w:pPr>
          </w:p>
        </w:tc>
        <w:tc>
          <w:tcPr>
            <w:tcW w:w="892" w:type="dxa"/>
            <w:noWrap/>
            <w:hideMark/>
          </w:tcPr>
          <w:p w14:paraId="69C00574" w14:textId="77777777" w:rsidR="00984CD4" w:rsidRPr="003D5EC9" w:rsidRDefault="00984CD4" w:rsidP="00984CD4">
            <w:pPr>
              <w:rPr>
                <w:rFonts w:asciiTheme="majorBidi" w:hAnsiTheme="majorBidi" w:cstheme="majorBidi"/>
              </w:rPr>
            </w:pPr>
            <w:r w:rsidRPr="003D5EC9">
              <w:rPr>
                <w:rFonts w:asciiTheme="majorBidi" w:hAnsiTheme="majorBidi" w:cstheme="majorBidi"/>
              </w:rPr>
              <w:t>6.72</w:t>
            </w:r>
          </w:p>
        </w:tc>
        <w:tc>
          <w:tcPr>
            <w:tcW w:w="1640" w:type="dxa"/>
            <w:hideMark/>
          </w:tcPr>
          <w:p w14:paraId="069E2B2E" w14:textId="21A50D88" w:rsidR="00984CD4" w:rsidRPr="003D5EC9" w:rsidRDefault="00984CD4" w:rsidP="00984CD4">
            <w:pPr>
              <w:rPr>
                <w:rFonts w:asciiTheme="majorBidi" w:hAnsiTheme="majorBidi" w:cstheme="majorBidi"/>
              </w:rPr>
            </w:pPr>
            <w:r w:rsidRPr="003D5EC9">
              <w:rPr>
                <w:rFonts w:asciiTheme="majorBidi" w:hAnsiTheme="majorBidi" w:cstheme="majorBidi"/>
              </w:rPr>
              <w:t>153.0193</w:t>
            </w:r>
          </w:p>
        </w:tc>
        <w:tc>
          <w:tcPr>
            <w:tcW w:w="1024" w:type="dxa"/>
            <w:hideMark/>
          </w:tcPr>
          <w:p w14:paraId="7CEB36BC" w14:textId="57BA0481" w:rsidR="00984CD4" w:rsidRPr="003D5EC9" w:rsidRDefault="00984CD4" w:rsidP="00984CD4">
            <w:pPr>
              <w:rPr>
                <w:rFonts w:asciiTheme="majorBidi" w:hAnsiTheme="majorBidi" w:cstheme="majorBidi"/>
              </w:rPr>
            </w:pPr>
            <w:r w:rsidRPr="003D5EC9">
              <w:rPr>
                <w:rFonts w:asciiTheme="majorBidi" w:hAnsiTheme="majorBidi" w:cstheme="majorBidi"/>
              </w:rPr>
              <w:t>0.21</w:t>
            </w:r>
          </w:p>
        </w:tc>
        <w:tc>
          <w:tcPr>
            <w:tcW w:w="1589" w:type="dxa"/>
            <w:hideMark/>
          </w:tcPr>
          <w:p w14:paraId="669FBEE2" w14:textId="713A27B4" w:rsidR="00984CD4" w:rsidRPr="003D5EC9" w:rsidRDefault="00984CD4" w:rsidP="00984CD4">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196AD638" w14:textId="77777777" w:rsidR="00984CD4" w:rsidRPr="003D5EC9" w:rsidRDefault="00984CD4" w:rsidP="00984CD4">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7</w:t>
            </w:r>
            <w:r w:rsidRPr="003D5EC9">
              <w:rPr>
                <w:rFonts w:asciiTheme="majorBidi" w:hAnsiTheme="majorBidi" w:cstheme="majorBidi"/>
              </w:rPr>
              <w:t>H</w:t>
            </w:r>
            <w:r w:rsidRPr="003D5EC9">
              <w:rPr>
                <w:rFonts w:asciiTheme="majorBidi" w:hAnsiTheme="majorBidi" w:cstheme="majorBidi"/>
                <w:vertAlign w:val="subscript"/>
              </w:rPr>
              <w:t>6</w:t>
            </w:r>
            <w:r w:rsidRPr="003D5EC9">
              <w:rPr>
                <w:rFonts w:asciiTheme="majorBidi" w:hAnsiTheme="majorBidi" w:cstheme="majorBidi"/>
              </w:rPr>
              <w:t>O</w:t>
            </w:r>
            <w:r w:rsidRPr="003D5EC9">
              <w:rPr>
                <w:rFonts w:asciiTheme="majorBidi" w:hAnsiTheme="majorBidi" w:cstheme="majorBidi"/>
                <w:vertAlign w:val="subscript"/>
              </w:rPr>
              <w:t>4</w:t>
            </w:r>
          </w:p>
        </w:tc>
        <w:tc>
          <w:tcPr>
            <w:tcW w:w="2542" w:type="dxa"/>
            <w:hideMark/>
          </w:tcPr>
          <w:p w14:paraId="32A8EE52" w14:textId="5F121562" w:rsidR="00984CD4" w:rsidRPr="003D5EC9" w:rsidRDefault="00984CD4" w:rsidP="00984CD4">
            <w:pPr>
              <w:rPr>
                <w:rFonts w:asciiTheme="majorBidi" w:hAnsiTheme="majorBidi" w:cstheme="majorBidi"/>
              </w:rPr>
            </w:pPr>
            <w:r w:rsidRPr="003D5EC9">
              <w:rPr>
                <w:rFonts w:asciiTheme="majorBidi" w:hAnsiTheme="majorBidi" w:cstheme="majorBidi"/>
              </w:rPr>
              <w:t>109.0294</w:t>
            </w:r>
          </w:p>
        </w:tc>
        <w:tc>
          <w:tcPr>
            <w:tcW w:w="3398" w:type="dxa"/>
            <w:hideMark/>
          </w:tcPr>
          <w:p w14:paraId="15CBA0AD" w14:textId="77777777" w:rsidR="00984CD4" w:rsidRPr="003D5EC9" w:rsidRDefault="00984CD4" w:rsidP="00984CD4">
            <w:pPr>
              <w:rPr>
                <w:rFonts w:asciiTheme="majorBidi" w:hAnsiTheme="majorBidi" w:cstheme="majorBidi"/>
              </w:rPr>
            </w:pPr>
            <w:r w:rsidRPr="003D5EC9">
              <w:rPr>
                <w:rFonts w:asciiTheme="majorBidi" w:hAnsiTheme="majorBidi" w:cstheme="majorBidi"/>
              </w:rPr>
              <w:t xml:space="preserve">Dihydroxybenzoic acid isomer II                                                                                                                                                                                                                                                                                                                                                                                                                                                                                                                                                                                                    </w:t>
            </w:r>
          </w:p>
        </w:tc>
        <w:tc>
          <w:tcPr>
            <w:tcW w:w="405" w:type="dxa"/>
          </w:tcPr>
          <w:p w14:paraId="3FDFBB01" w14:textId="77777777" w:rsidR="00984CD4" w:rsidRPr="003D5EC9" w:rsidRDefault="00984CD4" w:rsidP="00984CD4">
            <w:pPr>
              <w:rPr>
                <w:rFonts w:asciiTheme="majorBidi" w:hAnsiTheme="majorBidi" w:cstheme="majorBidi"/>
              </w:rPr>
            </w:pPr>
          </w:p>
        </w:tc>
        <w:tc>
          <w:tcPr>
            <w:tcW w:w="405" w:type="dxa"/>
          </w:tcPr>
          <w:p w14:paraId="0515EB03" w14:textId="77777777" w:rsidR="00984CD4" w:rsidRPr="003D5EC9" w:rsidRDefault="00984CD4" w:rsidP="00984CD4">
            <w:pPr>
              <w:rPr>
                <w:rFonts w:asciiTheme="majorBidi" w:hAnsiTheme="majorBidi" w:cstheme="majorBidi"/>
              </w:rPr>
            </w:pPr>
          </w:p>
        </w:tc>
        <w:tc>
          <w:tcPr>
            <w:tcW w:w="405" w:type="dxa"/>
          </w:tcPr>
          <w:p w14:paraId="34E576CE" w14:textId="77777777" w:rsidR="00984CD4" w:rsidRPr="003D5EC9" w:rsidRDefault="00984CD4" w:rsidP="00984CD4">
            <w:pPr>
              <w:rPr>
                <w:rFonts w:asciiTheme="majorBidi" w:hAnsiTheme="majorBidi" w:cstheme="majorBidi"/>
              </w:rPr>
            </w:pPr>
          </w:p>
        </w:tc>
        <w:tc>
          <w:tcPr>
            <w:tcW w:w="405" w:type="dxa"/>
          </w:tcPr>
          <w:p w14:paraId="620B96D3" w14:textId="77777777" w:rsidR="00984CD4" w:rsidRPr="003D5EC9" w:rsidRDefault="00984CD4" w:rsidP="00984CD4">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71A5FC42" w14:textId="77777777" w:rsidR="00984CD4" w:rsidRPr="003D5EC9" w:rsidRDefault="00984CD4" w:rsidP="00984CD4">
            <w:pPr>
              <w:rPr>
                <w:rFonts w:asciiTheme="majorBidi" w:hAnsiTheme="majorBidi" w:cstheme="majorBidi"/>
              </w:rPr>
            </w:pPr>
          </w:p>
        </w:tc>
        <w:tc>
          <w:tcPr>
            <w:tcW w:w="405" w:type="dxa"/>
          </w:tcPr>
          <w:p w14:paraId="07CB677E" w14:textId="77777777" w:rsidR="00984CD4" w:rsidRPr="003D5EC9" w:rsidRDefault="00984CD4" w:rsidP="00984CD4">
            <w:pPr>
              <w:rPr>
                <w:rFonts w:asciiTheme="majorBidi" w:hAnsiTheme="majorBidi" w:cstheme="majorBidi"/>
              </w:rPr>
            </w:pPr>
          </w:p>
        </w:tc>
      </w:tr>
      <w:tr w:rsidR="00FE112A" w:rsidRPr="003D5EC9" w14:paraId="7D648F54" w14:textId="77777777" w:rsidTr="009A7B3C">
        <w:trPr>
          <w:trHeight w:val="20"/>
        </w:trPr>
        <w:tc>
          <w:tcPr>
            <w:tcW w:w="715" w:type="dxa"/>
            <w:noWrap/>
          </w:tcPr>
          <w:p w14:paraId="75860436" w14:textId="77777777" w:rsidR="00FE112A" w:rsidRPr="003D5EC9" w:rsidDel="009A7B3C" w:rsidRDefault="00FE112A" w:rsidP="00FE112A">
            <w:pPr>
              <w:pStyle w:val="ListParagraph"/>
              <w:numPr>
                <w:ilvl w:val="0"/>
                <w:numId w:val="17"/>
              </w:numPr>
              <w:rPr>
                <w:rFonts w:asciiTheme="majorBidi" w:hAnsiTheme="majorBidi" w:cstheme="majorBidi"/>
              </w:rPr>
            </w:pPr>
          </w:p>
        </w:tc>
        <w:tc>
          <w:tcPr>
            <w:tcW w:w="892" w:type="dxa"/>
            <w:noWrap/>
          </w:tcPr>
          <w:p w14:paraId="315C7BC9" w14:textId="59FC0C30" w:rsidR="00FE112A" w:rsidRPr="003D5EC9" w:rsidRDefault="00FE112A" w:rsidP="00FE112A">
            <w:pPr>
              <w:rPr>
                <w:rFonts w:asciiTheme="majorBidi" w:hAnsiTheme="majorBidi" w:cstheme="majorBidi"/>
              </w:rPr>
            </w:pPr>
            <w:r w:rsidRPr="003D5EC9">
              <w:rPr>
                <w:rFonts w:asciiTheme="majorBidi" w:hAnsiTheme="majorBidi" w:cstheme="majorBidi"/>
              </w:rPr>
              <w:t>2.78</w:t>
            </w:r>
          </w:p>
        </w:tc>
        <w:tc>
          <w:tcPr>
            <w:tcW w:w="1640" w:type="dxa"/>
          </w:tcPr>
          <w:p w14:paraId="4405A4B6" w14:textId="356C6268" w:rsidR="00FE112A" w:rsidRPr="003D5EC9" w:rsidRDefault="00FE112A" w:rsidP="00FE112A">
            <w:pPr>
              <w:rPr>
                <w:rFonts w:asciiTheme="majorBidi" w:hAnsiTheme="majorBidi" w:cstheme="majorBidi"/>
              </w:rPr>
            </w:pPr>
            <w:r w:rsidRPr="003D5EC9">
              <w:rPr>
                <w:rFonts w:asciiTheme="majorBidi" w:hAnsiTheme="majorBidi" w:cstheme="majorBidi"/>
              </w:rPr>
              <w:t>461.1304</w:t>
            </w:r>
          </w:p>
        </w:tc>
        <w:tc>
          <w:tcPr>
            <w:tcW w:w="1024" w:type="dxa"/>
          </w:tcPr>
          <w:p w14:paraId="278CBA07" w14:textId="1A0808E0" w:rsidR="00FE112A" w:rsidRPr="003D5EC9" w:rsidRDefault="00FE112A" w:rsidP="00FE112A">
            <w:pPr>
              <w:rPr>
                <w:rFonts w:asciiTheme="majorBidi" w:hAnsiTheme="majorBidi" w:cstheme="majorBidi"/>
              </w:rPr>
            </w:pPr>
            <w:r w:rsidRPr="003D5EC9">
              <w:rPr>
                <w:rFonts w:asciiTheme="majorBidi" w:hAnsiTheme="majorBidi" w:cstheme="majorBidi"/>
              </w:rPr>
              <w:t>-0.7</w:t>
            </w:r>
          </w:p>
        </w:tc>
        <w:tc>
          <w:tcPr>
            <w:tcW w:w="1589" w:type="dxa"/>
          </w:tcPr>
          <w:p w14:paraId="5CC96533" w14:textId="41492BBA" w:rsidR="00FE112A" w:rsidRPr="003D5EC9" w:rsidRDefault="00FE112A" w:rsidP="00FE112A">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tcPr>
          <w:p w14:paraId="353C3A62" w14:textId="2F1F5ACF" w:rsidR="00FE112A" w:rsidRPr="003D5EC9" w:rsidRDefault="00FE112A" w:rsidP="00FE112A">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19</w:t>
            </w:r>
            <w:r w:rsidRPr="003D5EC9">
              <w:rPr>
                <w:rFonts w:asciiTheme="majorBidi" w:hAnsiTheme="majorBidi" w:cstheme="majorBidi"/>
              </w:rPr>
              <w:t>H</w:t>
            </w:r>
            <w:r w:rsidRPr="003D5EC9">
              <w:rPr>
                <w:rFonts w:asciiTheme="majorBidi" w:hAnsiTheme="majorBidi" w:cstheme="majorBidi"/>
                <w:vertAlign w:val="subscript"/>
              </w:rPr>
              <w:t>26</w:t>
            </w:r>
            <w:r w:rsidRPr="003D5EC9">
              <w:rPr>
                <w:rFonts w:asciiTheme="majorBidi" w:hAnsiTheme="majorBidi" w:cstheme="majorBidi"/>
              </w:rPr>
              <w:t>O</w:t>
            </w:r>
            <w:r w:rsidRPr="003D5EC9">
              <w:rPr>
                <w:rFonts w:asciiTheme="majorBidi" w:hAnsiTheme="majorBidi" w:cstheme="majorBidi"/>
                <w:vertAlign w:val="subscript"/>
              </w:rPr>
              <w:t>13</w:t>
            </w:r>
          </w:p>
        </w:tc>
        <w:tc>
          <w:tcPr>
            <w:tcW w:w="2542" w:type="dxa"/>
          </w:tcPr>
          <w:p w14:paraId="629887CF" w14:textId="60EB81AD" w:rsidR="00FE112A" w:rsidRPr="003D5EC9" w:rsidRDefault="00FE112A" w:rsidP="00FE112A">
            <w:pPr>
              <w:rPr>
                <w:rFonts w:asciiTheme="majorBidi" w:hAnsiTheme="majorBidi" w:cstheme="majorBidi"/>
              </w:rPr>
            </w:pPr>
            <w:r w:rsidRPr="003D5EC9">
              <w:rPr>
                <w:rFonts w:asciiTheme="majorBidi" w:hAnsiTheme="majorBidi" w:cstheme="majorBidi"/>
              </w:rPr>
              <w:t>323.0992, 263.0798, 137.0239</w:t>
            </w:r>
          </w:p>
        </w:tc>
        <w:tc>
          <w:tcPr>
            <w:tcW w:w="3398" w:type="dxa"/>
          </w:tcPr>
          <w:p w14:paraId="109EF19C" w14:textId="72F10423" w:rsidR="00FE112A" w:rsidRPr="003D5EC9" w:rsidRDefault="00FE112A" w:rsidP="00FE112A">
            <w:pPr>
              <w:rPr>
                <w:rFonts w:asciiTheme="majorBidi" w:hAnsiTheme="majorBidi" w:cstheme="majorBidi"/>
              </w:rPr>
            </w:pPr>
            <w:r w:rsidRPr="003D5EC9">
              <w:rPr>
                <w:rFonts w:asciiTheme="majorBidi" w:hAnsiTheme="majorBidi" w:cstheme="majorBidi"/>
              </w:rPr>
              <w:t>Hydroxybenzoic acid dihexoside</w:t>
            </w:r>
          </w:p>
        </w:tc>
        <w:tc>
          <w:tcPr>
            <w:tcW w:w="405" w:type="dxa"/>
          </w:tcPr>
          <w:p w14:paraId="3CA7A63E" w14:textId="77777777" w:rsidR="00FE112A" w:rsidRPr="003D5EC9" w:rsidRDefault="00FE112A" w:rsidP="00FE112A">
            <w:pPr>
              <w:rPr>
                <w:rFonts w:asciiTheme="majorBidi" w:hAnsiTheme="majorBidi" w:cstheme="majorBidi"/>
              </w:rPr>
            </w:pPr>
          </w:p>
        </w:tc>
        <w:tc>
          <w:tcPr>
            <w:tcW w:w="405" w:type="dxa"/>
          </w:tcPr>
          <w:p w14:paraId="06A177B0" w14:textId="77777777" w:rsidR="00FE112A" w:rsidRPr="003D5EC9" w:rsidRDefault="00FE112A" w:rsidP="00FE112A">
            <w:pPr>
              <w:rPr>
                <w:rFonts w:asciiTheme="majorBidi" w:hAnsiTheme="majorBidi" w:cstheme="majorBidi"/>
              </w:rPr>
            </w:pPr>
          </w:p>
        </w:tc>
        <w:tc>
          <w:tcPr>
            <w:tcW w:w="405" w:type="dxa"/>
          </w:tcPr>
          <w:p w14:paraId="7B794246" w14:textId="77777777" w:rsidR="00FE112A" w:rsidRPr="003D5EC9" w:rsidRDefault="00FE112A" w:rsidP="00FE112A">
            <w:pPr>
              <w:rPr>
                <w:rFonts w:asciiTheme="majorBidi" w:hAnsiTheme="majorBidi" w:cstheme="majorBidi"/>
              </w:rPr>
            </w:pPr>
          </w:p>
        </w:tc>
        <w:tc>
          <w:tcPr>
            <w:tcW w:w="405" w:type="dxa"/>
          </w:tcPr>
          <w:p w14:paraId="75F05F21" w14:textId="4F74474B" w:rsidR="00FE112A" w:rsidRPr="003D5EC9" w:rsidRDefault="00FE112A" w:rsidP="00FE112A">
            <w:pPr>
              <w:rPr>
                <w:rFonts w:asciiTheme="majorBidi" w:hAnsiTheme="majorBidi" w:cstheme="majorBidi"/>
                <w:sz w:val="20"/>
                <w:szCs w:val="20"/>
              </w:rPr>
            </w:pPr>
            <w:r w:rsidRPr="003D5EC9">
              <w:rPr>
                <w:rFonts w:asciiTheme="majorBidi" w:hAnsiTheme="majorBidi" w:cstheme="majorBidi"/>
                <w:sz w:val="20"/>
                <w:szCs w:val="20"/>
                <w:lang w:val="en-US"/>
              </w:rPr>
              <w:t>√</w:t>
            </w:r>
          </w:p>
        </w:tc>
        <w:tc>
          <w:tcPr>
            <w:tcW w:w="405" w:type="dxa"/>
          </w:tcPr>
          <w:p w14:paraId="217E5DD1" w14:textId="77777777" w:rsidR="00FE112A" w:rsidRPr="003D5EC9" w:rsidRDefault="00FE112A" w:rsidP="00FE112A">
            <w:pPr>
              <w:rPr>
                <w:rFonts w:asciiTheme="majorBidi" w:hAnsiTheme="majorBidi" w:cstheme="majorBidi"/>
              </w:rPr>
            </w:pPr>
          </w:p>
        </w:tc>
        <w:tc>
          <w:tcPr>
            <w:tcW w:w="405" w:type="dxa"/>
          </w:tcPr>
          <w:p w14:paraId="07E1D2E7" w14:textId="77777777" w:rsidR="00FE112A" w:rsidRPr="003D5EC9" w:rsidRDefault="00FE112A" w:rsidP="00FE112A">
            <w:pPr>
              <w:rPr>
                <w:rFonts w:asciiTheme="majorBidi" w:hAnsiTheme="majorBidi" w:cstheme="majorBidi"/>
              </w:rPr>
            </w:pPr>
          </w:p>
        </w:tc>
      </w:tr>
      <w:tr w:rsidR="00FE112A" w:rsidRPr="003D5EC9" w14:paraId="5BBB92EA" w14:textId="77777777" w:rsidTr="009A7B3C">
        <w:trPr>
          <w:trHeight w:val="20"/>
        </w:trPr>
        <w:tc>
          <w:tcPr>
            <w:tcW w:w="715" w:type="dxa"/>
            <w:noWrap/>
          </w:tcPr>
          <w:p w14:paraId="4A7BED1B" w14:textId="77777777" w:rsidR="00FE112A" w:rsidRPr="003D5EC9" w:rsidDel="009A7B3C" w:rsidRDefault="00FE112A" w:rsidP="00FE112A">
            <w:pPr>
              <w:pStyle w:val="ListParagraph"/>
              <w:numPr>
                <w:ilvl w:val="0"/>
                <w:numId w:val="17"/>
              </w:numPr>
              <w:rPr>
                <w:rFonts w:asciiTheme="majorBidi" w:hAnsiTheme="majorBidi" w:cstheme="majorBidi"/>
              </w:rPr>
            </w:pPr>
          </w:p>
        </w:tc>
        <w:tc>
          <w:tcPr>
            <w:tcW w:w="892" w:type="dxa"/>
            <w:noWrap/>
          </w:tcPr>
          <w:p w14:paraId="0F4407B8" w14:textId="5A5A3BFA" w:rsidR="00FE112A" w:rsidRPr="003D5EC9" w:rsidRDefault="00FE112A" w:rsidP="00FE112A">
            <w:pPr>
              <w:rPr>
                <w:rFonts w:asciiTheme="majorBidi" w:hAnsiTheme="majorBidi" w:cstheme="majorBidi"/>
              </w:rPr>
            </w:pPr>
            <w:r w:rsidRPr="003D5EC9">
              <w:rPr>
                <w:rFonts w:asciiTheme="majorBidi" w:hAnsiTheme="majorBidi" w:cstheme="majorBidi"/>
              </w:rPr>
              <w:t>3.01</w:t>
            </w:r>
          </w:p>
        </w:tc>
        <w:tc>
          <w:tcPr>
            <w:tcW w:w="1640" w:type="dxa"/>
          </w:tcPr>
          <w:p w14:paraId="3FE8C854" w14:textId="52BBCA60" w:rsidR="00FE112A" w:rsidRPr="003D5EC9" w:rsidRDefault="00FE112A" w:rsidP="00FE112A">
            <w:pPr>
              <w:rPr>
                <w:rFonts w:asciiTheme="majorBidi" w:hAnsiTheme="majorBidi" w:cstheme="majorBidi"/>
              </w:rPr>
            </w:pPr>
            <w:r w:rsidRPr="003D5EC9">
              <w:rPr>
                <w:rFonts w:asciiTheme="majorBidi" w:hAnsiTheme="majorBidi" w:cstheme="majorBidi"/>
              </w:rPr>
              <w:t>623.1831</w:t>
            </w:r>
          </w:p>
        </w:tc>
        <w:tc>
          <w:tcPr>
            <w:tcW w:w="1024" w:type="dxa"/>
          </w:tcPr>
          <w:p w14:paraId="605A17FA" w14:textId="094F9594" w:rsidR="00FE112A" w:rsidRPr="003D5EC9" w:rsidRDefault="00FE112A" w:rsidP="00FE112A">
            <w:pPr>
              <w:rPr>
                <w:rFonts w:asciiTheme="majorBidi" w:hAnsiTheme="majorBidi" w:cstheme="majorBidi"/>
              </w:rPr>
            </w:pPr>
            <w:r w:rsidRPr="003D5EC9">
              <w:rPr>
                <w:rFonts w:asciiTheme="majorBidi" w:hAnsiTheme="majorBidi" w:cstheme="majorBidi"/>
              </w:rPr>
              <w:t>-0.3</w:t>
            </w:r>
          </w:p>
        </w:tc>
        <w:tc>
          <w:tcPr>
            <w:tcW w:w="1589" w:type="dxa"/>
          </w:tcPr>
          <w:p w14:paraId="7B56CD60" w14:textId="4D29F3EE" w:rsidR="00FE112A" w:rsidRPr="003D5EC9" w:rsidRDefault="00FE112A" w:rsidP="00FE112A">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tcPr>
          <w:p w14:paraId="4C11C9DF" w14:textId="5D7FCEE5" w:rsidR="00FE112A" w:rsidRPr="003D5EC9" w:rsidRDefault="00FE112A" w:rsidP="00FE112A">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25</w:t>
            </w:r>
            <w:r w:rsidRPr="003D5EC9">
              <w:rPr>
                <w:rFonts w:asciiTheme="majorBidi" w:hAnsiTheme="majorBidi" w:cstheme="majorBidi"/>
              </w:rPr>
              <w:t>H</w:t>
            </w:r>
            <w:r w:rsidRPr="003D5EC9">
              <w:rPr>
                <w:rFonts w:asciiTheme="majorBidi" w:hAnsiTheme="majorBidi" w:cstheme="majorBidi"/>
                <w:vertAlign w:val="subscript"/>
              </w:rPr>
              <w:t>36</w:t>
            </w:r>
            <w:r w:rsidRPr="003D5EC9">
              <w:rPr>
                <w:rFonts w:asciiTheme="majorBidi" w:hAnsiTheme="majorBidi" w:cstheme="majorBidi"/>
              </w:rPr>
              <w:t>O</w:t>
            </w:r>
            <w:r w:rsidRPr="003D5EC9">
              <w:rPr>
                <w:rFonts w:asciiTheme="majorBidi" w:hAnsiTheme="majorBidi" w:cstheme="majorBidi"/>
                <w:vertAlign w:val="subscript"/>
              </w:rPr>
              <w:t>18</w:t>
            </w:r>
          </w:p>
        </w:tc>
        <w:tc>
          <w:tcPr>
            <w:tcW w:w="2542" w:type="dxa"/>
          </w:tcPr>
          <w:p w14:paraId="617A3C5D" w14:textId="0B311471" w:rsidR="00FE112A" w:rsidRPr="003D5EC9" w:rsidRDefault="00FE112A" w:rsidP="00FE112A">
            <w:pPr>
              <w:rPr>
                <w:rFonts w:asciiTheme="majorBidi" w:hAnsiTheme="majorBidi" w:cstheme="majorBidi"/>
              </w:rPr>
            </w:pPr>
            <w:r w:rsidRPr="003D5EC9">
              <w:rPr>
                <w:rFonts w:asciiTheme="majorBidi" w:hAnsiTheme="majorBidi" w:cstheme="majorBidi"/>
              </w:rPr>
              <w:t>383.1195, 221.0662, 179.0563, 137.0240</w:t>
            </w:r>
          </w:p>
        </w:tc>
        <w:tc>
          <w:tcPr>
            <w:tcW w:w="3398" w:type="dxa"/>
          </w:tcPr>
          <w:p w14:paraId="296A9926" w14:textId="74E9E014" w:rsidR="00FE112A" w:rsidRPr="003D5EC9" w:rsidRDefault="00FE112A" w:rsidP="00FE112A">
            <w:pPr>
              <w:rPr>
                <w:rFonts w:asciiTheme="majorBidi" w:hAnsiTheme="majorBidi" w:cstheme="majorBidi"/>
              </w:rPr>
            </w:pPr>
            <w:r w:rsidRPr="003D5EC9">
              <w:rPr>
                <w:rFonts w:asciiTheme="majorBidi" w:hAnsiTheme="majorBidi" w:cstheme="majorBidi"/>
              </w:rPr>
              <w:t>Hydroxybenzoic acid trihexoside</w:t>
            </w:r>
          </w:p>
        </w:tc>
        <w:tc>
          <w:tcPr>
            <w:tcW w:w="405" w:type="dxa"/>
          </w:tcPr>
          <w:p w14:paraId="798206B7" w14:textId="77777777" w:rsidR="00FE112A" w:rsidRPr="003D5EC9" w:rsidRDefault="00FE112A" w:rsidP="00FE112A">
            <w:pPr>
              <w:rPr>
                <w:rFonts w:asciiTheme="majorBidi" w:hAnsiTheme="majorBidi" w:cstheme="majorBidi"/>
              </w:rPr>
            </w:pPr>
          </w:p>
        </w:tc>
        <w:tc>
          <w:tcPr>
            <w:tcW w:w="405" w:type="dxa"/>
          </w:tcPr>
          <w:p w14:paraId="0C48985D" w14:textId="77777777" w:rsidR="00FE112A" w:rsidRPr="003D5EC9" w:rsidRDefault="00FE112A" w:rsidP="00FE112A">
            <w:pPr>
              <w:rPr>
                <w:rFonts w:asciiTheme="majorBidi" w:hAnsiTheme="majorBidi" w:cstheme="majorBidi"/>
              </w:rPr>
            </w:pPr>
          </w:p>
        </w:tc>
        <w:tc>
          <w:tcPr>
            <w:tcW w:w="405" w:type="dxa"/>
          </w:tcPr>
          <w:p w14:paraId="5809E141" w14:textId="4B4665D6" w:rsidR="00FE112A" w:rsidRPr="003D5EC9" w:rsidRDefault="00FE112A" w:rsidP="00FE112A">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0E1360AB" w14:textId="77777777" w:rsidR="00FE112A" w:rsidRPr="003D5EC9" w:rsidRDefault="00FE112A" w:rsidP="00FE112A">
            <w:pPr>
              <w:rPr>
                <w:rFonts w:asciiTheme="majorBidi" w:hAnsiTheme="majorBidi" w:cstheme="majorBidi"/>
                <w:sz w:val="20"/>
                <w:szCs w:val="20"/>
              </w:rPr>
            </w:pPr>
          </w:p>
        </w:tc>
        <w:tc>
          <w:tcPr>
            <w:tcW w:w="405" w:type="dxa"/>
          </w:tcPr>
          <w:p w14:paraId="187042BC" w14:textId="77777777" w:rsidR="00FE112A" w:rsidRPr="003D5EC9" w:rsidRDefault="00FE112A" w:rsidP="00FE112A">
            <w:pPr>
              <w:rPr>
                <w:rFonts w:asciiTheme="majorBidi" w:hAnsiTheme="majorBidi" w:cstheme="majorBidi"/>
              </w:rPr>
            </w:pPr>
          </w:p>
        </w:tc>
        <w:tc>
          <w:tcPr>
            <w:tcW w:w="405" w:type="dxa"/>
          </w:tcPr>
          <w:p w14:paraId="25BCEC22" w14:textId="77777777" w:rsidR="00FE112A" w:rsidRPr="003D5EC9" w:rsidRDefault="00FE112A" w:rsidP="00FE112A">
            <w:pPr>
              <w:rPr>
                <w:rFonts w:asciiTheme="majorBidi" w:hAnsiTheme="majorBidi" w:cstheme="majorBidi"/>
              </w:rPr>
            </w:pPr>
          </w:p>
        </w:tc>
      </w:tr>
      <w:tr w:rsidR="00FE112A" w:rsidRPr="003D5EC9" w14:paraId="24645C3A" w14:textId="77777777" w:rsidTr="009A7B3C">
        <w:trPr>
          <w:trHeight w:val="20"/>
        </w:trPr>
        <w:tc>
          <w:tcPr>
            <w:tcW w:w="715" w:type="dxa"/>
            <w:noWrap/>
          </w:tcPr>
          <w:p w14:paraId="23509EA3" w14:textId="77777777" w:rsidR="00FE112A" w:rsidRPr="003D5EC9" w:rsidDel="009A7B3C" w:rsidRDefault="00FE112A" w:rsidP="00FE112A">
            <w:pPr>
              <w:pStyle w:val="ListParagraph"/>
              <w:numPr>
                <w:ilvl w:val="0"/>
                <w:numId w:val="17"/>
              </w:numPr>
              <w:rPr>
                <w:rFonts w:asciiTheme="majorBidi" w:hAnsiTheme="majorBidi" w:cstheme="majorBidi"/>
              </w:rPr>
            </w:pPr>
          </w:p>
        </w:tc>
        <w:tc>
          <w:tcPr>
            <w:tcW w:w="892" w:type="dxa"/>
            <w:noWrap/>
          </w:tcPr>
          <w:p w14:paraId="66E2906E" w14:textId="66BDA545" w:rsidR="00FE112A" w:rsidRPr="003D5EC9" w:rsidRDefault="00FE112A" w:rsidP="00FE112A">
            <w:pPr>
              <w:rPr>
                <w:rFonts w:asciiTheme="majorBidi" w:hAnsiTheme="majorBidi" w:cstheme="majorBidi"/>
              </w:rPr>
            </w:pPr>
            <w:r w:rsidRPr="003D5EC9">
              <w:rPr>
                <w:rFonts w:asciiTheme="majorBidi" w:hAnsiTheme="majorBidi" w:cstheme="majorBidi"/>
              </w:rPr>
              <w:t>3.33</w:t>
            </w:r>
          </w:p>
        </w:tc>
        <w:tc>
          <w:tcPr>
            <w:tcW w:w="1640" w:type="dxa"/>
          </w:tcPr>
          <w:p w14:paraId="1CCBB52A" w14:textId="147A42CD" w:rsidR="00FE112A" w:rsidRPr="003D5EC9" w:rsidRDefault="00FE112A" w:rsidP="00FE112A">
            <w:pPr>
              <w:rPr>
                <w:rFonts w:asciiTheme="majorBidi" w:hAnsiTheme="majorBidi" w:cstheme="majorBidi"/>
              </w:rPr>
            </w:pPr>
            <w:r w:rsidRPr="003D5EC9">
              <w:rPr>
                <w:rFonts w:asciiTheme="majorBidi" w:hAnsiTheme="majorBidi" w:cstheme="majorBidi"/>
              </w:rPr>
              <w:t>477.1241</w:t>
            </w:r>
          </w:p>
        </w:tc>
        <w:tc>
          <w:tcPr>
            <w:tcW w:w="1024" w:type="dxa"/>
          </w:tcPr>
          <w:p w14:paraId="4DF1C0A2" w14:textId="31617A2E" w:rsidR="00FE112A" w:rsidRPr="003D5EC9" w:rsidRDefault="00FE112A" w:rsidP="00FE112A">
            <w:pPr>
              <w:rPr>
                <w:rFonts w:asciiTheme="majorBidi" w:hAnsiTheme="majorBidi" w:cstheme="majorBidi"/>
              </w:rPr>
            </w:pPr>
            <w:r w:rsidRPr="003D5EC9">
              <w:rPr>
                <w:rFonts w:asciiTheme="majorBidi" w:hAnsiTheme="majorBidi" w:cstheme="majorBidi"/>
              </w:rPr>
              <w:t>1.8</w:t>
            </w:r>
          </w:p>
        </w:tc>
        <w:tc>
          <w:tcPr>
            <w:tcW w:w="1589" w:type="dxa"/>
          </w:tcPr>
          <w:p w14:paraId="4E77DF6B" w14:textId="03990A09" w:rsidR="00FE112A" w:rsidRPr="003D5EC9" w:rsidRDefault="00FE112A" w:rsidP="00FE112A">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tcPr>
          <w:p w14:paraId="67C2DA2B" w14:textId="2122AE26" w:rsidR="00FE112A" w:rsidRPr="003D5EC9" w:rsidRDefault="00FE112A" w:rsidP="00FE112A">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19</w:t>
            </w:r>
            <w:r w:rsidRPr="003D5EC9">
              <w:rPr>
                <w:rFonts w:asciiTheme="majorBidi" w:hAnsiTheme="majorBidi" w:cstheme="majorBidi"/>
              </w:rPr>
              <w:t>H</w:t>
            </w:r>
            <w:r w:rsidRPr="003D5EC9">
              <w:rPr>
                <w:rFonts w:asciiTheme="majorBidi" w:hAnsiTheme="majorBidi" w:cstheme="majorBidi"/>
                <w:vertAlign w:val="subscript"/>
              </w:rPr>
              <w:t>26</w:t>
            </w:r>
            <w:r w:rsidRPr="003D5EC9">
              <w:rPr>
                <w:rFonts w:asciiTheme="majorBidi" w:hAnsiTheme="majorBidi" w:cstheme="majorBidi"/>
              </w:rPr>
              <w:t>O</w:t>
            </w:r>
            <w:r w:rsidRPr="003D5EC9">
              <w:rPr>
                <w:rFonts w:asciiTheme="majorBidi" w:hAnsiTheme="majorBidi" w:cstheme="majorBidi"/>
                <w:vertAlign w:val="subscript"/>
              </w:rPr>
              <w:t>14</w:t>
            </w:r>
          </w:p>
        </w:tc>
        <w:tc>
          <w:tcPr>
            <w:tcW w:w="2542" w:type="dxa"/>
          </w:tcPr>
          <w:p w14:paraId="39389CB5" w14:textId="4A7FA818" w:rsidR="00FE112A" w:rsidRPr="003D5EC9" w:rsidRDefault="00FE112A" w:rsidP="00FE112A">
            <w:pPr>
              <w:rPr>
                <w:rFonts w:asciiTheme="majorBidi" w:hAnsiTheme="majorBidi" w:cstheme="majorBidi"/>
              </w:rPr>
            </w:pPr>
            <w:r w:rsidRPr="003D5EC9">
              <w:rPr>
                <w:rFonts w:asciiTheme="majorBidi" w:hAnsiTheme="majorBidi" w:cstheme="majorBidi"/>
              </w:rPr>
              <w:t>399.0566, 152.0102</w:t>
            </w:r>
          </w:p>
        </w:tc>
        <w:tc>
          <w:tcPr>
            <w:tcW w:w="3398" w:type="dxa"/>
          </w:tcPr>
          <w:p w14:paraId="4BE0939C" w14:textId="1E6074B7" w:rsidR="00FE112A" w:rsidRPr="003D5EC9" w:rsidRDefault="00FE112A" w:rsidP="00FE112A">
            <w:pPr>
              <w:rPr>
                <w:rFonts w:asciiTheme="majorBidi" w:hAnsiTheme="majorBidi" w:cstheme="majorBidi"/>
              </w:rPr>
            </w:pPr>
            <w:r w:rsidRPr="003D5EC9">
              <w:rPr>
                <w:rFonts w:asciiTheme="majorBidi" w:hAnsiTheme="majorBidi" w:cstheme="majorBidi"/>
              </w:rPr>
              <w:t>Dihydroxybenzoic acid dihexoside</w:t>
            </w:r>
          </w:p>
        </w:tc>
        <w:tc>
          <w:tcPr>
            <w:tcW w:w="405" w:type="dxa"/>
          </w:tcPr>
          <w:p w14:paraId="018BA8EF" w14:textId="77777777" w:rsidR="00FE112A" w:rsidRPr="003D5EC9" w:rsidRDefault="00FE112A" w:rsidP="00FE112A">
            <w:pPr>
              <w:rPr>
                <w:rFonts w:asciiTheme="majorBidi" w:hAnsiTheme="majorBidi" w:cstheme="majorBidi"/>
              </w:rPr>
            </w:pPr>
          </w:p>
        </w:tc>
        <w:tc>
          <w:tcPr>
            <w:tcW w:w="405" w:type="dxa"/>
          </w:tcPr>
          <w:p w14:paraId="65DC8375" w14:textId="77777777" w:rsidR="00FE112A" w:rsidRPr="003D5EC9" w:rsidRDefault="00FE112A" w:rsidP="00FE112A">
            <w:pPr>
              <w:rPr>
                <w:rFonts w:asciiTheme="majorBidi" w:hAnsiTheme="majorBidi" w:cstheme="majorBidi"/>
              </w:rPr>
            </w:pPr>
          </w:p>
        </w:tc>
        <w:tc>
          <w:tcPr>
            <w:tcW w:w="405" w:type="dxa"/>
          </w:tcPr>
          <w:p w14:paraId="57AC06E8" w14:textId="77777777" w:rsidR="00FE112A" w:rsidRPr="003D5EC9" w:rsidRDefault="00FE112A" w:rsidP="00FE112A">
            <w:pPr>
              <w:rPr>
                <w:rFonts w:asciiTheme="majorBidi" w:hAnsiTheme="majorBidi" w:cstheme="majorBidi"/>
              </w:rPr>
            </w:pPr>
          </w:p>
        </w:tc>
        <w:tc>
          <w:tcPr>
            <w:tcW w:w="405" w:type="dxa"/>
          </w:tcPr>
          <w:p w14:paraId="7D91CAB1" w14:textId="756A5BB5" w:rsidR="00FE112A" w:rsidRPr="003D5EC9" w:rsidRDefault="00FE112A" w:rsidP="00FE112A">
            <w:pPr>
              <w:rPr>
                <w:rFonts w:asciiTheme="majorBidi" w:hAnsiTheme="majorBidi" w:cstheme="majorBidi"/>
                <w:sz w:val="20"/>
                <w:szCs w:val="20"/>
              </w:rPr>
            </w:pPr>
            <w:r w:rsidRPr="003D5EC9">
              <w:rPr>
                <w:rFonts w:asciiTheme="majorBidi" w:hAnsiTheme="majorBidi" w:cstheme="majorBidi"/>
                <w:sz w:val="20"/>
                <w:szCs w:val="20"/>
                <w:lang w:val="en-US"/>
              </w:rPr>
              <w:t>√</w:t>
            </w:r>
          </w:p>
        </w:tc>
        <w:tc>
          <w:tcPr>
            <w:tcW w:w="405" w:type="dxa"/>
          </w:tcPr>
          <w:p w14:paraId="5D19F564" w14:textId="77777777" w:rsidR="00FE112A" w:rsidRPr="003D5EC9" w:rsidRDefault="00FE112A" w:rsidP="00FE112A">
            <w:pPr>
              <w:rPr>
                <w:rFonts w:asciiTheme="majorBidi" w:hAnsiTheme="majorBidi" w:cstheme="majorBidi"/>
              </w:rPr>
            </w:pPr>
          </w:p>
        </w:tc>
        <w:tc>
          <w:tcPr>
            <w:tcW w:w="405" w:type="dxa"/>
          </w:tcPr>
          <w:p w14:paraId="47E7D85E" w14:textId="77777777" w:rsidR="00FE112A" w:rsidRPr="003D5EC9" w:rsidRDefault="00FE112A" w:rsidP="00FE112A">
            <w:pPr>
              <w:rPr>
                <w:rFonts w:asciiTheme="majorBidi" w:hAnsiTheme="majorBidi" w:cstheme="majorBidi"/>
              </w:rPr>
            </w:pPr>
          </w:p>
        </w:tc>
      </w:tr>
      <w:tr w:rsidR="00FE112A" w:rsidRPr="003D5EC9" w14:paraId="799BF01E" w14:textId="77777777" w:rsidTr="009A7B3C">
        <w:trPr>
          <w:trHeight w:val="20"/>
        </w:trPr>
        <w:tc>
          <w:tcPr>
            <w:tcW w:w="715" w:type="dxa"/>
            <w:noWrap/>
          </w:tcPr>
          <w:p w14:paraId="3F4A5F9E" w14:textId="77777777" w:rsidR="00FE112A" w:rsidRPr="003D5EC9" w:rsidDel="009A7B3C" w:rsidRDefault="00FE112A" w:rsidP="00FE112A">
            <w:pPr>
              <w:pStyle w:val="ListParagraph"/>
              <w:numPr>
                <w:ilvl w:val="0"/>
                <w:numId w:val="17"/>
              </w:numPr>
              <w:rPr>
                <w:rFonts w:asciiTheme="majorBidi" w:hAnsiTheme="majorBidi" w:cstheme="majorBidi"/>
              </w:rPr>
            </w:pPr>
          </w:p>
        </w:tc>
        <w:tc>
          <w:tcPr>
            <w:tcW w:w="892" w:type="dxa"/>
            <w:noWrap/>
          </w:tcPr>
          <w:p w14:paraId="2342FCE7" w14:textId="0C4D16AF" w:rsidR="00FE112A" w:rsidRPr="003D5EC9" w:rsidRDefault="00FE112A" w:rsidP="00FE112A">
            <w:pPr>
              <w:rPr>
                <w:rFonts w:asciiTheme="majorBidi" w:hAnsiTheme="majorBidi" w:cstheme="majorBidi"/>
              </w:rPr>
            </w:pPr>
            <w:r w:rsidRPr="003D5EC9">
              <w:rPr>
                <w:rFonts w:asciiTheme="majorBidi" w:hAnsiTheme="majorBidi" w:cstheme="majorBidi"/>
              </w:rPr>
              <w:t>3.51</w:t>
            </w:r>
          </w:p>
        </w:tc>
        <w:tc>
          <w:tcPr>
            <w:tcW w:w="1640" w:type="dxa"/>
          </w:tcPr>
          <w:p w14:paraId="5BECEEDA" w14:textId="046BE8A8" w:rsidR="00FE112A" w:rsidRPr="003D5EC9" w:rsidRDefault="00FE112A" w:rsidP="00FE112A">
            <w:pPr>
              <w:rPr>
                <w:rFonts w:asciiTheme="majorBidi" w:hAnsiTheme="majorBidi" w:cstheme="majorBidi"/>
              </w:rPr>
            </w:pPr>
            <w:r w:rsidRPr="003D5EC9">
              <w:rPr>
                <w:rFonts w:asciiTheme="majorBidi" w:hAnsiTheme="majorBidi" w:cstheme="majorBidi"/>
              </w:rPr>
              <w:t>315.0722</w:t>
            </w:r>
          </w:p>
        </w:tc>
        <w:tc>
          <w:tcPr>
            <w:tcW w:w="1024" w:type="dxa"/>
          </w:tcPr>
          <w:p w14:paraId="2B93FF3B" w14:textId="3AC92789" w:rsidR="00FE112A" w:rsidRPr="003D5EC9" w:rsidRDefault="00FE112A" w:rsidP="00FE112A">
            <w:pPr>
              <w:rPr>
                <w:rFonts w:asciiTheme="majorBidi" w:hAnsiTheme="majorBidi" w:cstheme="majorBidi"/>
              </w:rPr>
            </w:pPr>
            <w:r w:rsidRPr="003D5EC9">
              <w:rPr>
                <w:rFonts w:asciiTheme="majorBidi" w:hAnsiTheme="majorBidi" w:cstheme="majorBidi"/>
              </w:rPr>
              <w:t>-0.1</w:t>
            </w:r>
          </w:p>
        </w:tc>
        <w:tc>
          <w:tcPr>
            <w:tcW w:w="1589" w:type="dxa"/>
          </w:tcPr>
          <w:p w14:paraId="67B352B2" w14:textId="51FE7694" w:rsidR="00FE112A" w:rsidRPr="003D5EC9" w:rsidRDefault="00FE112A" w:rsidP="00FE112A">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tcPr>
          <w:p w14:paraId="657875D1" w14:textId="2A17F45E" w:rsidR="00FE112A" w:rsidRPr="003D5EC9" w:rsidRDefault="00FE112A" w:rsidP="00FE112A">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13</w:t>
            </w:r>
            <w:r w:rsidRPr="003D5EC9">
              <w:rPr>
                <w:rFonts w:asciiTheme="majorBidi" w:hAnsiTheme="majorBidi" w:cstheme="majorBidi"/>
              </w:rPr>
              <w:t>H</w:t>
            </w:r>
            <w:r w:rsidRPr="003D5EC9">
              <w:rPr>
                <w:rFonts w:asciiTheme="majorBidi" w:hAnsiTheme="majorBidi" w:cstheme="majorBidi"/>
                <w:vertAlign w:val="subscript"/>
              </w:rPr>
              <w:t>16</w:t>
            </w:r>
            <w:r w:rsidRPr="003D5EC9">
              <w:rPr>
                <w:rFonts w:asciiTheme="majorBidi" w:hAnsiTheme="majorBidi" w:cstheme="majorBidi"/>
              </w:rPr>
              <w:t>O</w:t>
            </w:r>
            <w:r w:rsidRPr="003D5EC9">
              <w:rPr>
                <w:rFonts w:asciiTheme="majorBidi" w:hAnsiTheme="majorBidi" w:cstheme="majorBidi"/>
                <w:vertAlign w:val="subscript"/>
              </w:rPr>
              <w:t>9</w:t>
            </w:r>
          </w:p>
        </w:tc>
        <w:tc>
          <w:tcPr>
            <w:tcW w:w="2542" w:type="dxa"/>
          </w:tcPr>
          <w:p w14:paraId="594CB621" w14:textId="74068380" w:rsidR="00FE112A" w:rsidRPr="003D5EC9" w:rsidRDefault="00FE112A" w:rsidP="00FE112A">
            <w:pPr>
              <w:rPr>
                <w:rFonts w:asciiTheme="majorBidi" w:hAnsiTheme="majorBidi" w:cstheme="majorBidi"/>
              </w:rPr>
            </w:pPr>
            <w:r w:rsidRPr="003D5EC9">
              <w:rPr>
                <w:rFonts w:asciiTheme="majorBidi" w:hAnsiTheme="majorBidi" w:cstheme="majorBidi"/>
              </w:rPr>
              <w:t>153.0193</w:t>
            </w:r>
          </w:p>
        </w:tc>
        <w:tc>
          <w:tcPr>
            <w:tcW w:w="3398" w:type="dxa"/>
          </w:tcPr>
          <w:p w14:paraId="6EF3FCB5" w14:textId="38EFBF09" w:rsidR="00FE112A" w:rsidRPr="003D5EC9" w:rsidRDefault="00FE112A" w:rsidP="00FE112A">
            <w:pPr>
              <w:rPr>
                <w:rFonts w:asciiTheme="majorBidi" w:hAnsiTheme="majorBidi" w:cstheme="majorBidi"/>
              </w:rPr>
            </w:pPr>
            <w:r w:rsidRPr="003D5EC9">
              <w:rPr>
                <w:rFonts w:asciiTheme="majorBidi" w:hAnsiTheme="majorBidi" w:cstheme="majorBidi"/>
              </w:rPr>
              <w:t>Dihydroxybenzoic acid hexoside isomer I</w:t>
            </w:r>
          </w:p>
        </w:tc>
        <w:tc>
          <w:tcPr>
            <w:tcW w:w="405" w:type="dxa"/>
          </w:tcPr>
          <w:p w14:paraId="21329B19" w14:textId="77777777" w:rsidR="00FE112A" w:rsidRPr="003D5EC9" w:rsidRDefault="00FE112A" w:rsidP="00FE112A">
            <w:pPr>
              <w:rPr>
                <w:rFonts w:asciiTheme="majorBidi" w:hAnsiTheme="majorBidi" w:cstheme="majorBidi"/>
              </w:rPr>
            </w:pPr>
          </w:p>
        </w:tc>
        <w:tc>
          <w:tcPr>
            <w:tcW w:w="405" w:type="dxa"/>
          </w:tcPr>
          <w:p w14:paraId="2D74E4ED" w14:textId="77777777" w:rsidR="00FE112A" w:rsidRPr="003D5EC9" w:rsidRDefault="00FE112A" w:rsidP="00FE112A">
            <w:pPr>
              <w:rPr>
                <w:rFonts w:asciiTheme="majorBidi" w:hAnsiTheme="majorBidi" w:cstheme="majorBidi"/>
              </w:rPr>
            </w:pPr>
          </w:p>
        </w:tc>
        <w:tc>
          <w:tcPr>
            <w:tcW w:w="405" w:type="dxa"/>
          </w:tcPr>
          <w:p w14:paraId="787F1F93" w14:textId="77777777" w:rsidR="00FE112A" w:rsidRPr="003D5EC9" w:rsidRDefault="00FE112A" w:rsidP="00FE112A">
            <w:pPr>
              <w:rPr>
                <w:rFonts w:asciiTheme="majorBidi" w:hAnsiTheme="majorBidi" w:cstheme="majorBidi"/>
              </w:rPr>
            </w:pPr>
          </w:p>
        </w:tc>
        <w:tc>
          <w:tcPr>
            <w:tcW w:w="405" w:type="dxa"/>
          </w:tcPr>
          <w:p w14:paraId="3FEB558B" w14:textId="608087B8" w:rsidR="00FE112A" w:rsidRPr="003D5EC9" w:rsidRDefault="00FE112A" w:rsidP="00FE112A">
            <w:pPr>
              <w:rPr>
                <w:rFonts w:asciiTheme="majorBidi" w:hAnsiTheme="majorBidi" w:cstheme="majorBidi"/>
                <w:sz w:val="20"/>
                <w:szCs w:val="20"/>
              </w:rPr>
            </w:pPr>
            <w:r w:rsidRPr="003D5EC9">
              <w:rPr>
                <w:rFonts w:asciiTheme="majorBidi" w:hAnsiTheme="majorBidi" w:cstheme="majorBidi"/>
                <w:sz w:val="20"/>
                <w:szCs w:val="20"/>
                <w:lang w:val="en-US"/>
              </w:rPr>
              <w:t>√</w:t>
            </w:r>
          </w:p>
        </w:tc>
        <w:tc>
          <w:tcPr>
            <w:tcW w:w="405" w:type="dxa"/>
          </w:tcPr>
          <w:p w14:paraId="423D9B2D" w14:textId="77777777" w:rsidR="00FE112A" w:rsidRPr="003D5EC9" w:rsidRDefault="00FE112A" w:rsidP="00FE112A">
            <w:pPr>
              <w:rPr>
                <w:rFonts w:asciiTheme="majorBidi" w:hAnsiTheme="majorBidi" w:cstheme="majorBidi"/>
              </w:rPr>
            </w:pPr>
          </w:p>
        </w:tc>
        <w:tc>
          <w:tcPr>
            <w:tcW w:w="405" w:type="dxa"/>
          </w:tcPr>
          <w:p w14:paraId="5076D37B" w14:textId="77777777" w:rsidR="00FE112A" w:rsidRPr="003D5EC9" w:rsidRDefault="00FE112A" w:rsidP="00FE112A">
            <w:pPr>
              <w:rPr>
                <w:rFonts w:asciiTheme="majorBidi" w:hAnsiTheme="majorBidi" w:cstheme="majorBidi"/>
              </w:rPr>
            </w:pPr>
          </w:p>
        </w:tc>
      </w:tr>
      <w:tr w:rsidR="00FE112A" w:rsidRPr="003D5EC9" w14:paraId="107278B8" w14:textId="77777777" w:rsidTr="009A7B3C">
        <w:trPr>
          <w:trHeight w:val="20"/>
        </w:trPr>
        <w:tc>
          <w:tcPr>
            <w:tcW w:w="715" w:type="dxa"/>
            <w:noWrap/>
          </w:tcPr>
          <w:p w14:paraId="5F4B56D0" w14:textId="77777777" w:rsidR="00FE112A" w:rsidRPr="003D5EC9" w:rsidDel="009A7B3C" w:rsidRDefault="00FE112A" w:rsidP="00FE112A">
            <w:pPr>
              <w:pStyle w:val="ListParagraph"/>
              <w:numPr>
                <w:ilvl w:val="0"/>
                <w:numId w:val="17"/>
              </w:numPr>
              <w:rPr>
                <w:rFonts w:asciiTheme="majorBidi" w:hAnsiTheme="majorBidi" w:cstheme="majorBidi"/>
              </w:rPr>
            </w:pPr>
          </w:p>
        </w:tc>
        <w:tc>
          <w:tcPr>
            <w:tcW w:w="892" w:type="dxa"/>
            <w:noWrap/>
          </w:tcPr>
          <w:p w14:paraId="684E492B" w14:textId="3DE39AAD" w:rsidR="00FE112A" w:rsidRPr="003D5EC9" w:rsidRDefault="00FE112A" w:rsidP="00FE112A">
            <w:pPr>
              <w:rPr>
                <w:rFonts w:asciiTheme="majorBidi" w:hAnsiTheme="majorBidi" w:cstheme="majorBidi"/>
              </w:rPr>
            </w:pPr>
            <w:r w:rsidRPr="003D5EC9">
              <w:rPr>
                <w:rFonts w:asciiTheme="majorBidi" w:hAnsiTheme="majorBidi" w:cstheme="majorBidi"/>
              </w:rPr>
              <w:t>3.59</w:t>
            </w:r>
          </w:p>
        </w:tc>
        <w:tc>
          <w:tcPr>
            <w:tcW w:w="1640" w:type="dxa"/>
          </w:tcPr>
          <w:p w14:paraId="1E59EE22" w14:textId="5FB1A9D9" w:rsidR="00FE112A" w:rsidRPr="003D5EC9" w:rsidRDefault="00FE112A" w:rsidP="00FE112A">
            <w:pPr>
              <w:rPr>
                <w:rFonts w:asciiTheme="majorBidi" w:hAnsiTheme="majorBidi" w:cstheme="majorBidi"/>
              </w:rPr>
            </w:pPr>
            <w:r w:rsidRPr="003D5EC9">
              <w:rPr>
                <w:rFonts w:asciiTheme="majorBidi" w:hAnsiTheme="majorBidi" w:cstheme="majorBidi"/>
              </w:rPr>
              <w:t>431.1200</w:t>
            </w:r>
          </w:p>
        </w:tc>
        <w:tc>
          <w:tcPr>
            <w:tcW w:w="1024" w:type="dxa"/>
          </w:tcPr>
          <w:p w14:paraId="7B115D53" w14:textId="3DCDE337" w:rsidR="00FE112A" w:rsidRPr="003D5EC9" w:rsidRDefault="00FE112A" w:rsidP="00FE112A">
            <w:pPr>
              <w:rPr>
                <w:rFonts w:asciiTheme="majorBidi" w:hAnsiTheme="majorBidi" w:cstheme="majorBidi"/>
              </w:rPr>
            </w:pPr>
            <w:r w:rsidRPr="003D5EC9">
              <w:rPr>
                <w:rFonts w:asciiTheme="majorBidi" w:hAnsiTheme="majorBidi" w:cstheme="majorBidi"/>
              </w:rPr>
              <w:t>-1.2</w:t>
            </w:r>
          </w:p>
        </w:tc>
        <w:tc>
          <w:tcPr>
            <w:tcW w:w="1589" w:type="dxa"/>
          </w:tcPr>
          <w:p w14:paraId="64362439" w14:textId="1E9298B6" w:rsidR="00FE112A" w:rsidRPr="003D5EC9" w:rsidRDefault="00FE112A" w:rsidP="00FE112A">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tcPr>
          <w:p w14:paraId="0C188E47" w14:textId="78F94EE3" w:rsidR="00FE112A" w:rsidRPr="003D5EC9" w:rsidRDefault="00FE112A" w:rsidP="00FE112A">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18</w:t>
            </w:r>
            <w:r w:rsidRPr="003D5EC9">
              <w:rPr>
                <w:rFonts w:asciiTheme="majorBidi" w:hAnsiTheme="majorBidi" w:cstheme="majorBidi"/>
              </w:rPr>
              <w:t>H</w:t>
            </w:r>
            <w:r w:rsidRPr="003D5EC9">
              <w:rPr>
                <w:rFonts w:asciiTheme="majorBidi" w:hAnsiTheme="majorBidi" w:cstheme="majorBidi"/>
                <w:vertAlign w:val="subscript"/>
              </w:rPr>
              <w:t>24</w:t>
            </w:r>
            <w:r w:rsidRPr="003D5EC9">
              <w:rPr>
                <w:rFonts w:asciiTheme="majorBidi" w:hAnsiTheme="majorBidi" w:cstheme="majorBidi"/>
              </w:rPr>
              <w:t>O</w:t>
            </w:r>
            <w:r w:rsidRPr="003D5EC9">
              <w:rPr>
                <w:rFonts w:asciiTheme="majorBidi" w:hAnsiTheme="majorBidi" w:cstheme="majorBidi"/>
                <w:vertAlign w:val="subscript"/>
              </w:rPr>
              <w:t>12</w:t>
            </w:r>
          </w:p>
        </w:tc>
        <w:tc>
          <w:tcPr>
            <w:tcW w:w="2542" w:type="dxa"/>
          </w:tcPr>
          <w:p w14:paraId="2516FF07" w14:textId="0F545354" w:rsidR="00FE112A" w:rsidRPr="003D5EC9" w:rsidRDefault="00FE112A" w:rsidP="00FE112A">
            <w:pPr>
              <w:rPr>
                <w:rFonts w:asciiTheme="majorBidi" w:hAnsiTheme="majorBidi" w:cstheme="majorBidi"/>
              </w:rPr>
            </w:pPr>
            <w:r w:rsidRPr="003D5EC9">
              <w:rPr>
                <w:rFonts w:asciiTheme="majorBidi" w:hAnsiTheme="majorBidi" w:cstheme="majorBidi"/>
              </w:rPr>
              <w:t>137.0244</w:t>
            </w:r>
          </w:p>
        </w:tc>
        <w:tc>
          <w:tcPr>
            <w:tcW w:w="3398" w:type="dxa"/>
          </w:tcPr>
          <w:p w14:paraId="7E428316" w14:textId="310D708B" w:rsidR="00FE112A" w:rsidRPr="003D5EC9" w:rsidRDefault="00FE112A" w:rsidP="00FE112A">
            <w:pPr>
              <w:rPr>
                <w:rFonts w:asciiTheme="majorBidi" w:hAnsiTheme="majorBidi" w:cstheme="majorBidi"/>
              </w:rPr>
            </w:pPr>
            <w:r w:rsidRPr="003D5EC9">
              <w:rPr>
                <w:rFonts w:asciiTheme="majorBidi" w:hAnsiTheme="majorBidi" w:cstheme="majorBidi"/>
              </w:rPr>
              <w:t>Apiosylglucosyl 4-hydroxybenzoic acid</w:t>
            </w:r>
          </w:p>
        </w:tc>
        <w:tc>
          <w:tcPr>
            <w:tcW w:w="405" w:type="dxa"/>
          </w:tcPr>
          <w:p w14:paraId="58ABD123" w14:textId="77777777" w:rsidR="00FE112A" w:rsidRPr="003D5EC9" w:rsidRDefault="00FE112A" w:rsidP="00FE112A">
            <w:pPr>
              <w:rPr>
                <w:rFonts w:asciiTheme="majorBidi" w:hAnsiTheme="majorBidi" w:cstheme="majorBidi"/>
              </w:rPr>
            </w:pPr>
          </w:p>
        </w:tc>
        <w:tc>
          <w:tcPr>
            <w:tcW w:w="405" w:type="dxa"/>
          </w:tcPr>
          <w:p w14:paraId="52830627" w14:textId="77777777" w:rsidR="00FE112A" w:rsidRPr="003D5EC9" w:rsidRDefault="00FE112A" w:rsidP="00FE112A">
            <w:pPr>
              <w:rPr>
                <w:rFonts w:asciiTheme="majorBidi" w:hAnsiTheme="majorBidi" w:cstheme="majorBidi"/>
              </w:rPr>
            </w:pPr>
          </w:p>
        </w:tc>
        <w:tc>
          <w:tcPr>
            <w:tcW w:w="405" w:type="dxa"/>
          </w:tcPr>
          <w:p w14:paraId="078FE93A" w14:textId="6BA352B8" w:rsidR="00FE112A" w:rsidRPr="003D5EC9" w:rsidRDefault="00FE112A" w:rsidP="00FE112A">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36F30E7E" w14:textId="77777777" w:rsidR="00FE112A" w:rsidRPr="003D5EC9" w:rsidRDefault="00FE112A" w:rsidP="00FE112A">
            <w:pPr>
              <w:rPr>
                <w:rFonts w:asciiTheme="majorBidi" w:hAnsiTheme="majorBidi" w:cstheme="majorBidi"/>
                <w:sz w:val="20"/>
                <w:szCs w:val="20"/>
              </w:rPr>
            </w:pPr>
          </w:p>
        </w:tc>
        <w:tc>
          <w:tcPr>
            <w:tcW w:w="405" w:type="dxa"/>
          </w:tcPr>
          <w:p w14:paraId="257FC8FF" w14:textId="77777777" w:rsidR="00FE112A" w:rsidRPr="003D5EC9" w:rsidRDefault="00FE112A" w:rsidP="00FE112A">
            <w:pPr>
              <w:rPr>
                <w:rFonts w:asciiTheme="majorBidi" w:hAnsiTheme="majorBidi" w:cstheme="majorBidi"/>
              </w:rPr>
            </w:pPr>
          </w:p>
        </w:tc>
        <w:tc>
          <w:tcPr>
            <w:tcW w:w="405" w:type="dxa"/>
          </w:tcPr>
          <w:p w14:paraId="324EB495" w14:textId="77777777" w:rsidR="00FE112A" w:rsidRPr="003D5EC9" w:rsidRDefault="00FE112A" w:rsidP="00FE112A">
            <w:pPr>
              <w:rPr>
                <w:rFonts w:asciiTheme="majorBidi" w:hAnsiTheme="majorBidi" w:cstheme="majorBidi"/>
              </w:rPr>
            </w:pPr>
          </w:p>
        </w:tc>
      </w:tr>
      <w:tr w:rsidR="00FE112A" w:rsidRPr="003D5EC9" w14:paraId="02B3947D" w14:textId="77777777" w:rsidTr="009A7B3C">
        <w:trPr>
          <w:trHeight w:val="20"/>
        </w:trPr>
        <w:tc>
          <w:tcPr>
            <w:tcW w:w="715" w:type="dxa"/>
            <w:noWrap/>
          </w:tcPr>
          <w:p w14:paraId="4AC2E04F" w14:textId="77777777" w:rsidR="00FE112A" w:rsidRPr="003D5EC9" w:rsidDel="009A7B3C" w:rsidRDefault="00FE112A" w:rsidP="00FE112A">
            <w:pPr>
              <w:pStyle w:val="ListParagraph"/>
              <w:numPr>
                <w:ilvl w:val="0"/>
                <w:numId w:val="17"/>
              </w:numPr>
              <w:rPr>
                <w:rFonts w:asciiTheme="majorBidi" w:hAnsiTheme="majorBidi" w:cstheme="majorBidi"/>
              </w:rPr>
            </w:pPr>
          </w:p>
        </w:tc>
        <w:tc>
          <w:tcPr>
            <w:tcW w:w="892" w:type="dxa"/>
            <w:noWrap/>
          </w:tcPr>
          <w:p w14:paraId="31241064" w14:textId="73A94EF5" w:rsidR="00FE112A" w:rsidRPr="003D5EC9" w:rsidRDefault="00FE112A" w:rsidP="00FE112A">
            <w:pPr>
              <w:rPr>
                <w:rFonts w:asciiTheme="majorBidi" w:hAnsiTheme="majorBidi" w:cstheme="majorBidi"/>
              </w:rPr>
            </w:pPr>
            <w:r w:rsidRPr="003D5EC9">
              <w:rPr>
                <w:rFonts w:asciiTheme="majorBidi" w:hAnsiTheme="majorBidi" w:cstheme="majorBidi"/>
              </w:rPr>
              <w:t>4.16</w:t>
            </w:r>
          </w:p>
        </w:tc>
        <w:tc>
          <w:tcPr>
            <w:tcW w:w="1640" w:type="dxa"/>
          </w:tcPr>
          <w:p w14:paraId="4F959010" w14:textId="4146FF6B" w:rsidR="00FE112A" w:rsidRPr="003D5EC9" w:rsidRDefault="00FE112A" w:rsidP="00FE112A">
            <w:pPr>
              <w:rPr>
                <w:rFonts w:asciiTheme="majorBidi" w:hAnsiTheme="majorBidi" w:cstheme="majorBidi"/>
              </w:rPr>
            </w:pPr>
            <w:r w:rsidRPr="003D5EC9">
              <w:rPr>
                <w:rFonts w:asciiTheme="majorBidi" w:hAnsiTheme="majorBidi" w:cstheme="majorBidi"/>
              </w:rPr>
              <w:t>315.0713</w:t>
            </w:r>
          </w:p>
        </w:tc>
        <w:tc>
          <w:tcPr>
            <w:tcW w:w="1024" w:type="dxa"/>
          </w:tcPr>
          <w:p w14:paraId="37C49772" w14:textId="5BC193CC" w:rsidR="00FE112A" w:rsidRPr="003D5EC9" w:rsidRDefault="00FE112A" w:rsidP="00FE112A">
            <w:pPr>
              <w:rPr>
                <w:rFonts w:asciiTheme="majorBidi" w:hAnsiTheme="majorBidi" w:cstheme="majorBidi"/>
              </w:rPr>
            </w:pPr>
            <w:r w:rsidRPr="003D5EC9">
              <w:rPr>
                <w:rFonts w:asciiTheme="majorBidi" w:hAnsiTheme="majorBidi" w:cstheme="majorBidi"/>
              </w:rPr>
              <w:t>2.7</w:t>
            </w:r>
          </w:p>
        </w:tc>
        <w:tc>
          <w:tcPr>
            <w:tcW w:w="1589" w:type="dxa"/>
          </w:tcPr>
          <w:p w14:paraId="0BF2BDE5" w14:textId="2C4FD07A" w:rsidR="00FE112A" w:rsidRPr="003D5EC9" w:rsidRDefault="00FE112A" w:rsidP="00FE112A">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tcPr>
          <w:p w14:paraId="7A6BA69F" w14:textId="0CFDAA38" w:rsidR="00FE112A" w:rsidRPr="003D5EC9" w:rsidRDefault="00FE112A" w:rsidP="00FE112A">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13</w:t>
            </w:r>
            <w:r w:rsidRPr="003D5EC9">
              <w:rPr>
                <w:rFonts w:asciiTheme="majorBidi" w:hAnsiTheme="majorBidi" w:cstheme="majorBidi"/>
              </w:rPr>
              <w:t>H</w:t>
            </w:r>
            <w:r w:rsidRPr="003D5EC9">
              <w:rPr>
                <w:rFonts w:asciiTheme="majorBidi" w:hAnsiTheme="majorBidi" w:cstheme="majorBidi"/>
                <w:vertAlign w:val="subscript"/>
              </w:rPr>
              <w:t>16</w:t>
            </w:r>
            <w:r w:rsidRPr="003D5EC9">
              <w:rPr>
                <w:rFonts w:asciiTheme="majorBidi" w:hAnsiTheme="majorBidi" w:cstheme="majorBidi"/>
              </w:rPr>
              <w:t>O</w:t>
            </w:r>
            <w:r w:rsidRPr="003D5EC9">
              <w:rPr>
                <w:rFonts w:asciiTheme="majorBidi" w:hAnsiTheme="majorBidi" w:cstheme="majorBidi"/>
                <w:vertAlign w:val="subscript"/>
              </w:rPr>
              <w:t>9</w:t>
            </w:r>
          </w:p>
        </w:tc>
        <w:tc>
          <w:tcPr>
            <w:tcW w:w="2542" w:type="dxa"/>
          </w:tcPr>
          <w:p w14:paraId="0EE416F4" w14:textId="7A77EE46" w:rsidR="00FE112A" w:rsidRPr="003D5EC9" w:rsidRDefault="00FE112A" w:rsidP="00FE112A">
            <w:pPr>
              <w:rPr>
                <w:rFonts w:asciiTheme="majorBidi" w:hAnsiTheme="majorBidi" w:cstheme="majorBidi"/>
              </w:rPr>
            </w:pPr>
            <w:r w:rsidRPr="003D5EC9">
              <w:rPr>
                <w:rFonts w:asciiTheme="majorBidi" w:hAnsiTheme="majorBidi" w:cstheme="majorBidi"/>
              </w:rPr>
              <w:t>153.0187</w:t>
            </w:r>
          </w:p>
        </w:tc>
        <w:tc>
          <w:tcPr>
            <w:tcW w:w="3398" w:type="dxa"/>
          </w:tcPr>
          <w:p w14:paraId="5F514569" w14:textId="65FCDBA7" w:rsidR="00FE112A" w:rsidRPr="003D5EC9" w:rsidRDefault="00FE112A" w:rsidP="00FE112A">
            <w:pPr>
              <w:rPr>
                <w:rFonts w:asciiTheme="majorBidi" w:hAnsiTheme="majorBidi" w:cstheme="majorBidi"/>
              </w:rPr>
            </w:pPr>
            <w:r w:rsidRPr="003D5EC9">
              <w:rPr>
                <w:rFonts w:asciiTheme="majorBidi" w:hAnsiTheme="majorBidi" w:cstheme="majorBidi"/>
              </w:rPr>
              <w:t>Dihydroxybenzoic acid hexoside isomer II</w:t>
            </w:r>
          </w:p>
        </w:tc>
        <w:tc>
          <w:tcPr>
            <w:tcW w:w="405" w:type="dxa"/>
          </w:tcPr>
          <w:p w14:paraId="4BE0C4E1" w14:textId="77777777" w:rsidR="00FE112A" w:rsidRPr="003D5EC9" w:rsidRDefault="00FE112A" w:rsidP="00FE112A">
            <w:pPr>
              <w:rPr>
                <w:rFonts w:asciiTheme="majorBidi" w:hAnsiTheme="majorBidi" w:cstheme="majorBidi"/>
              </w:rPr>
            </w:pPr>
          </w:p>
        </w:tc>
        <w:tc>
          <w:tcPr>
            <w:tcW w:w="405" w:type="dxa"/>
          </w:tcPr>
          <w:p w14:paraId="08EDCF9F" w14:textId="77777777" w:rsidR="00FE112A" w:rsidRPr="003D5EC9" w:rsidRDefault="00FE112A" w:rsidP="00FE112A">
            <w:pPr>
              <w:rPr>
                <w:rFonts w:asciiTheme="majorBidi" w:hAnsiTheme="majorBidi" w:cstheme="majorBidi"/>
              </w:rPr>
            </w:pPr>
          </w:p>
        </w:tc>
        <w:tc>
          <w:tcPr>
            <w:tcW w:w="405" w:type="dxa"/>
          </w:tcPr>
          <w:p w14:paraId="2642BF1C" w14:textId="308388FC" w:rsidR="00FE112A" w:rsidRPr="003D5EC9" w:rsidRDefault="00FE112A" w:rsidP="00FE112A">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69AA5F6C" w14:textId="77777777" w:rsidR="00FE112A" w:rsidRPr="003D5EC9" w:rsidRDefault="00FE112A" w:rsidP="00FE112A">
            <w:pPr>
              <w:rPr>
                <w:rFonts w:asciiTheme="majorBidi" w:hAnsiTheme="majorBidi" w:cstheme="majorBidi"/>
                <w:sz w:val="20"/>
                <w:szCs w:val="20"/>
              </w:rPr>
            </w:pPr>
          </w:p>
        </w:tc>
        <w:tc>
          <w:tcPr>
            <w:tcW w:w="405" w:type="dxa"/>
          </w:tcPr>
          <w:p w14:paraId="481BB2A9" w14:textId="77777777" w:rsidR="00FE112A" w:rsidRPr="003D5EC9" w:rsidRDefault="00FE112A" w:rsidP="00FE112A">
            <w:pPr>
              <w:rPr>
                <w:rFonts w:asciiTheme="majorBidi" w:hAnsiTheme="majorBidi" w:cstheme="majorBidi"/>
              </w:rPr>
            </w:pPr>
          </w:p>
        </w:tc>
        <w:tc>
          <w:tcPr>
            <w:tcW w:w="405" w:type="dxa"/>
          </w:tcPr>
          <w:p w14:paraId="69A1E3F8" w14:textId="77777777" w:rsidR="00FE112A" w:rsidRPr="003D5EC9" w:rsidRDefault="00FE112A" w:rsidP="00FE112A">
            <w:pPr>
              <w:rPr>
                <w:rFonts w:asciiTheme="majorBidi" w:hAnsiTheme="majorBidi" w:cstheme="majorBidi"/>
              </w:rPr>
            </w:pPr>
          </w:p>
        </w:tc>
      </w:tr>
      <w:tr w:rsidR="00FE112A" w:rsidRPr="003D5EC9" w14:paraId="5D9EEB80" w14:textId="77777777" w:rsidTr="009A7B3C">
        <w:trPr>
          <w:trHeight w:val="20"/>
        </w:trPr>
        <w:tc>
          <w:tcPr>
            <w:tcW w:w="715" w:type="dxa"/>
            <w:noWrap/>
          </w:tcPr>
          <w:p w14:paraId="389BD8B2" w14:textId="77777777" w:rsidR="00FE112A" w:rsidRPr="003D5EC9" w:rsidDel="009A7B3C" w:rsidRDefault="00FE112A" w:rsidP="00FE112A">
            <w:pPr>
              <w:pStyle w:val="ListParagraph"/>
              <w:numPr>
                <w:ilvl w:val="0"/>
                <w:numId w:val="17"/>
              </w:numPr>
              <w:rPr>
                <w:rFonts w:asciiTheme="majorBidi" w:hAnsiTheme="majorBidi" w:cstheme="majorBidi"/>
              </w:rPr>
            </w:pPr>
          </w:p>
        </w:tc>
        <w:tc>
          <w:tcPr>
            <w:tcW w:w="892" w:type="dxa"/>
            <w:noWrap/>
          </w:tcPr>
          <w:p w14:paraId="4DD4EE3E" w14:textId="5D64085D" w:rsidR="00FE112A" w:rsidRPr="003D5EC9" w:rsidRDefault="00FE112A" w:rsidP="00FE112A">
            <w:pPr>
              <w:rPr>
                <w:rFonts w:asciiTheme="majorBidi" w:hAnsiTheme="majorBidi" w:cstheme="majorBidi"/>
              </w:rPr>
            </w:pPr>
            <w:r w:rsidRPr="003D5EC9">
              <w:rPr>
                <w:rFonts w:asciiTheme="majorBidi" w:hAnsiTheme="majorBidi" w:cstheme="majorBidi"/>
              </w:rPr>
              <w:t>4.95</w:t>
            </w:r>
          </w:p>
        </w:tc>
        <w:tc>
          <w:tcPr>
            <w:tcW w:w="1640" w:type="dxa"/>
          </w:tcPr>
          <w:p w14:paraId="7CC4A898" w14:textId="61A1D151" w:rsidR="00FE112A" w:rsidRPr="003D5EC9" w:rsidRDefault="00FE112A" w:rsidP="00FE112A">
            <w:pPr>
              <w:rPr>
                <w:rFonts w:asciiTheme="majorBidi" w:hAnsiTheme="majorBidi" w:cstheme="majorBidi"/>
              </w:rPr>
            </w:pPr>
            <w:r w:rsidRPr="003D5EC9">
              <w:rPr>
                <w:rFonts w:asciiTheme="majorBidi" w:hAnsiTheme="majorBidi" w:cstheme="majorBidi"/>
              </w:rPr>
              <w:t>285.0605</w:t>
            </w:r>
          </w:p>
        </w:tc>
        <w:tc>
          <w:tcPr>
            <w:tcW w:w="1024" w:type="dxa"/>
          </w:tcPr>
          <w:p w14:paraId="1F84DAE3" w14:textId="17E80218" w:rsidR="00FE112A" w:rsidRPr="003D5EC9" w:rsidRDefault="00FE112A" w:rsidP="00FE112A">
            <w:pPr>
              <w:rPr>
                <w:rFonts w:asciiTheme="majorBidi" w:hAnsiTheme="majorBidi" w:cstheme="majorBidi"/>
              </w:rPr>
            </w:pPr>
            <w:r w:rsidRPr="003D5EC9">
              <w:rPr>
                <w:rFonts w:asciiTheme="majorBidi" w:hAnsiTheme="majorBidi" w:cstheme="majorBidi"/>
              </w:rPr>
              <w:t>3.8</w:t>
            </w:r>
          </w:p>
        </w:tc>
        <w:tc>
          <w:tcPr>
            <w:tcW w:w="1589" w:type="dxa"/>
          </w:tcPr>
          <w:p w14:paraId="46CE001F" w14:textId="3AA51B40" w:rsidR="00FE112A" w:rsidRPr="003D5EC9" w:rsidRDefault="00FE112A" w:rsidP="00FE112A">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tcPr>
          <w:p w14:paraId="67E76DF1" w14:textId="6B13397E" w:rsidR="00FE112A" w:rsidRPr="003D5EC9" w:rsidRDefault="00FE112A" w:rsidP="00FE112A">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12</w:t>
            </w:r>
            <w:r w:rsidRPr="003D5EC9">
              <w:rPr>
                <w:rFonts w:asciiTheme="majorBidi" w:hAnsiTheme="majorBidi" w:cstheme="majorBidi"/>
              </w:rPr>
              <w:t>H</w:t>
            </w:r>
            <w:r w:rsidRPr="003D5EC9">
              <w:rPr>
                <w:rFonts w:asciiTheme="majorBidi" w:hAnsiTheme="majorBidi" w:cstheme="majorBidi"/>
                <w:vertAlign w:val="subscript"/>
              </w:rPr>
              <w:t>14</w:t>
            </w:r>
            <w:r w:rsidRPr="003D5EC9">
              <w:rPr>
                <w:rFonts w:asciiTheme="majorBidi" w:hAnsiTheme="majorBidi" w:cstheme="majorBidi"/>
              </w:rPr>
              <w:t>O</w:t>
            </w:r>
            <w:r w:rsidRPr="003D5EC9">
              <w:rPr>
                <w:rFonts w:asciiTheme="majorBidi" w:hAnsiTheme="majorBidi" w:cstheme="majorBidi"/>
                <w:vertAlign w:val="subscript"/>
              </w:rPr>
              <w:t>8</w:t>
            </w:r>
          </w:p>
        </w:tc>
        <w:tc>
          <w:tcPr>
            <w:tcW w:w="2542" w:type="dxa"/>
          </w:tcPr>
          <w:p w14:paraId="347197BC" w14:textId="5B918F68" w:rsidR="00FE112A" w:rsidRPr="003D5EC9" w:rsidRDefault="00FE112A" w:rsidP="00FE112A">
            <w:pPr>
              <w:rPr>
                <w:rFonts w:asciiTheme="majorBidi" w:hAnsiTheme="majorBidi" w:cstheme="majorBidi"/>
              </w:rPr>
            </w:pPr>
            <w:r w:rsidRPr="003D5EC9">
              <w:rPr>
                <w:rFonts w:asciiTheme="majorBidi" w:hAnsiTheme="majorBidi" w:cstheme="majorBidi"/>
              </w:rPr>
              <w:t>152.0100, 121.0276</w:t>
            </w:r>
          </w:p>
        </w:tc>
        <w:tc>
          <w:tcPr>
            <w:tcW w:w="3398" w:type="dxa"/>
          </w:tcPr>
          <w:p w14:paraId="04D6D154" w14:textId="7A3773B3" w:rsidR="00FE112A" w:rsidRPr="003D5EC9" w:rsidRDefault="00FE112A" w:rsidP="00FE112A">
            <w:pPr>
              <w:rPr>
                <w:rFonts w:asciiTheme="majorBidi" w:hAnsiTheme="majorBidi" w:cstheme="majorBidi"/>
              </w:rPr>
            </w:pPr>
            <w:r w:rsidRPr="003D5EC9">
              <w:rPr>
                <w:rFonts w:asciiTheme="majorBidi" w:hAnsiTheme="majorBidi" w:cstheme="majorBidi"/>
              </w:rPr>
              <w:t>Dihydroxybenzoic acid pentoside</w:t>
            </w:r>
          </w:p>
        </w:tc>
        <w:tc>
          <w:tcPr>
            <w:tcW w:w="405" w:type="dxa"/>
          </w:tcPr>
          <w:p w14:paraId="402948AD" w14:textId="77777777" w:rsidR="00FE112A" w:rsidRPr="003D5EC9" w:rsidRDefault="00FE112A" w:rsidP="00FE112A">
            <w:pPr>
              <w:rPr>
                <w:rFonts w:asciiTheme="majorBidi" w:hAnsiTheme="majorBidi" w:cstheme="majorBidi"/>
              </w:rPr>
            </w:pPr>
          </w:p>
        </w:tc>
        <w:tc>
          <w:tcPr>
            <w:tcW w:w="405" w:type="dxa"/>
          </w:tcPr>
          <w:p w14:paraId="0AD5E16E" w14:textId="77777777" w:rsidR="00FE112A" w:rsidRPr="003D5EC9" w:rsidRDefault="00FE112A" w:rsidP="00FE112A">
            <w:pPr>
              <w:rPr>
                <w:rFonts w:asciiTheme="majorBidi" w:hAnsiTheme="majorBidi" w:cstheme="majorBidi"/>
              </w:rPr>
            </w:pPr>
          </w:p>
        </w:tc>
        <w:tc>
          <w:tcPr>
            <w:tcW w:w="405" w:type="dxa"/>
          </w:tcPr>
          <w:p w14:paraId="4A35DE80" w14:textId="77777777" w:rsidR="00FE112A" w:rsidRPr="003D5EC9" w:rsidRDefault="00FE112A" w:rsidP="00FE112A">
            <w:pPr>
              <w:rPr>
                <w:rFonts w:asciiTheme="majorBidi" w:hAnsiTheme="majorBidi" w:cstheme="majorBidi"/>
              </w:rPr>
            </w:pPr>
          </w:p>
        </w:tc>
        <w:tc>
          <w:tcPr>
            <w:tcW w:w="405" w:type="dxa"/>
          </w:tcPr>
          <w:p w14:paraId="0FA5AE6B" w14:textId="3C5EA1F3" w:rsidR="00FE112A" w:rsidRPr="003D5EC9" w:rsidRDefault="00FE112A" w:rsidP="00FE112A">
            <w:pPr>
              <w:rPr>
                <w:rFonts w:asciiTheme="majorBidi" w:hAnsiTheme="majorBidi" w:cstheme="majorBidi"/>
                <w:sz w:val="20"/>
                <w:szCs w:val="20"/>
              </w:rPr>
            </w:pPr>
            <w:r w:rsidRPr="003D5EC9">
              <w:rPr>
                <w:rFonts w:asciiTheme="majorBidi" w:hAnsiTheme="majorBidi" w:cstheme="majorBidi"/>
                <w:sz w:val="20"/>
                <w:szCs w:val="20"/>
                <w:lang w:val="en-US"/>
              </w:rPr>
              <w:t>√</w:t>
            </w:r>
          </w:p>
        </w:tc>
        <w:tc>
          <w:tcPr>
            <w:tcW w:w="405" w:type="dxa"/>
          </w:tcPr>
          <w:p w14:paraId="6220F125" w14:textId="77777777" w:rsidR="00FE112A" w:rsidRPr="003D5EC9" w:rsidRDefault="00FE112A" w:rsidP="00FE112A">
            <w:pPr>
              <w:rPr>
                <w:rFonts w:asciiTheme="majorBidi" w:hAnsiTheme="majorBidi" w:cstheme="majorBidi"/>
              </w:rPr>
            </w:pPr>
          </w:p>
        </w:tc>
        <w:tc>
          <w:tcPr>
            <w:tcW w:w="405" w:type="dxa"/>
          </w:tcPr>
          <w:p w14:paraId="24D01413" w14:textId="77777777" w:rsidR="00FE112A" w:rsidRPr="003D5EC9" w:rsidRDefault="00FE112A" w:rsidP="00FE112A">
            <w:pPr>
              <w:rPr>
                <w:rFonts w:asciiTheme="majorBidi" w:hAnsiTheme="majorBidi" w:cstheme="majorBidi"/>
              </w:rPr>
            </w:pPr>
          </w:p>
        </w:tc>
      </w:tr>
      <w:tr w:rsidR="00AD7137" w:rsidRPr="003D5EC9" w14:paraId="524DA9C9" w14:textId="77777777" w:rsidTr="00AF3EF3">
        <w:trPr>
          <w:trHeight w:val="20"/>
        </w:trPr>
        <w:tc>
          <w:tcPr>
            <w:tcW w:w="13405" w:type="dxa"/>
            <w:gridSpan w:val="8"/>
            <w:noWrap/>
          </w:tcPr>
          <w:p w14:paraId="46CE7B8B" w14:textId="77777777" w:rsidR="00AD7137" w:rsidRPr="003D5EC9" w:rsidRDefault="00AD7137" w:rsidP="00AF3EF3">
            <w:pPr>
              <w:jc w:val="center"/>
              <w:rPr>
                <w:rFonts w:asciiTheme="majorBidi" w:hAnsiTheme="majorBidi" w:cstheme="majorBidi"/>
              </w:rPr>
            </w:pPr>
            <w:r w:rsidRPr="003D5EC9">
              <w:rPr>
                <w:rFonts w:asciiTheme="majorBidi" w:hAnsiTheme="majorBidi" w:cstheme="majorBidi"/>
                <w:b/>
                <w:bCs/>
              </w:rPr>
              <w:t>Hydroxycinnamic acid derivatives</w:t>
            </w:r>
          </w:p>
        </w:tc>
        <w:tc>
          <w:tcPr>
            <w:tcW w:w="405" w:type="dxa"/>
          </w:tcPr>
          <w:p w14:paraId="7A666EDD" w14:textId="77777777" w:rsidR="00AD7137" w:rsidRPr="003D5EC9" w:rsidRDefault="00AD7137" w:rsidP="00AF3EF3">
            <w:pPr>
              <w:jc w:val="center"/>
              <w:rPr>
                <w:rFonts w:asciiTheme="majorBidi" w:hAnsiTheme="majorBidi" w:cstheme="majorBidi"/>
                <w:b/>
                <w:bCs/>
              </w:rPr>
            </w:pPr>
          </w:p>
        </w:tc>
        <w:tc>
          <w:tcPr>
            <w:tcW w:w="405" w:type="dxa"/>
          </w:tcPr>
          <w:p w14:paraId="46B81FA7" w14:textId="77777777" w:rsidR="00AD7137" w:rsidRPr="003D5EC9" w:rsidRDefault="00AD7137" w:rsidP="00AF3EF3">
            <w:pPr>
              <w:jc w:val="center"/>
              <w:rPr>
                <w:rFonts w:asciiTheme="majorBidi" w:hAnsiTheme="majorBidi" w:cstheme="majorBidi"/>
                <w:b/>
                <w:bCs/>
              </w:rPr>
            </w:pPr>
          </w:p>
        </w:tc>
        <w:tc>
          <w:tcPr>
            <w:tcW w:w="405" w:type="dxa"/>
          </w:tcPr>
          <w:p w14:paraId="20A31DD1" w14:textId="77777777" w:rsidR="00AD7137" w:rsidRPr="003D5EC9" w:rsidRDefault="00AD7137" w:rsidP="00AF3EF3">
            <w:pPr>
              <w:jc w:val="center"/>
              <w:rPr>
                <w:rFonts w:asciiTheme="majorBidi" w:hAnsiTheme="majorBidi" w:cstheme="majorBidi"/>
                <w:b/>
                <w:bCs/>
              </w:rPr>
            </w:pPr>
          </w:p>
        </w:tc>
        <w:tc>
          <w:tcPr>
            <w:tcW w:w="405" w:type="dxa"/>
          </w:tcPr>
          <w:p w14:paraId="2CBB8DBB" w14:textId="77777777" w:rsidR="00AD7137" w:rsidRPr="003D5EC9" w:rsidRDefault="00AD7137" w:rsidP="00AF3EF3">
            <w:pPr>
              <w:jc w:val="center"/>
              <w:rPr>
                <w:rFonts w:asciiTheme="majorBidi" w:hAnsiTheme="majorBidi" w:cstheme="majorBidi"/>
                <w:b/>
                <w:bCs/>
              </w:rPr>
            </w:pPr>
          </w:p>
        </w:tc>
        <w:tc>
          <w:tcPr>
            <w:tcW w:w="405" w:type="dxa"/>
          </w:tcPr>
          <w:p w14:paraId="3238F841" w14:textId="77777777" w:rsidR="00AD7137" w:rsidRPr="003D5EC9" w:rsidRDefault="00AD7137" w:rsidP="00AF3EF3">
            <w:pPr>
              <w:jc w:val="center"/>
              <w:rPr>
                <w:rFonts w:asciiTheme="majorBidi" w:hAnsiTheme="majorBidi" w:cstheme="majorBidi"/>
                <w:b/>
                <w:bCs/>
              </w:rPr>
            </w:pPr>
          </w:p>
        </w:tc>
        <w:tc>
          <w:tcPr>
            <w:tcW w:w="405" w:type="dxa"/>
          </w:tcPr>
          <w:p w14:paraId="4E98ADBA" w14:textId="77777777" w:rsidR="00AD7137" w:rsidRPr="003D5EC9" w:rsidRDefault="00AD7137" w:rsidP="00AF3EF3">
            <w:pPr>
              <w:jc w:val="center"/>
              <w:rPr>
                <w:rFonts w:asciiTheme="majorBidi" w:hAnsiTheme="majorBidi" w:cstheme="majorBidi"/>
                <w:b/>
                <w:bCs/>
              </w:rPr>
            </w:pPr>
          </w:p>
        </w:tc>
      </w:tr>
      <w:tr w:rsidR="00AD7137" w:rsidRPr="003D5EC9" w14:paraId="3A36308D" w14:textId="77777777" w:rsidTr="003D5EC9">
        <w:trPr>
          <w:trHeight w:val="20"/>
        </w:trPr>
        <w:tc>
          <w:tcPr>
            <w:tcW w:w="715" w:type="dxa"/>
            <w:noWrap/>
          </w:tcPr>
          <w:p w14:paraId="08776F78" w14:textId="53CB2725"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68FC1433" w14:textId="77777777" w:rsidR="00AD7137" w:rsidRPr="003D5EC9" w:rsidRDefault="00AD7137" w:rsidP="00AF3EF3">
            <w:pPr>
              <w:rPr>
                <w:rFonts w:asciiTheme="majorBidi" w:hAnsiTheme="majorBidi" w:cstheme="majorBidi"/>
              </w:rPr>
            </w:pPr>
            <w:r w:rsidRPr="003D5EC9">
              <w:rPr>
                <w:rFonts w:asciiTheme="majorBidi" w:hAnsiTheme="majorBidi" w:cstheme="majorBidi"/>
              </w:rPr>
              <w:t>7.59</w:t>
            </w:r>
          </w:p>
        </w:tc>
        <w:tc>
          <w:tcPr>
            <w:tcW w:w="1640" w:type="dxa"/>
            <w:hideMark/>
          </w:tcPr>
          <w:p w14:paraId="299FDEEA" w14:textId="77777777" w:rsidR="00AD7137" w:rsidRPr="003D5EC9" w:rsidRDefault="00AD7137" w:rsidP="00AF3EF3">
            <w:pPr>
              <w:rPr>
                <w:rFonts w:asciiTheme="majorBidi" w:hAnsiTheme="majorBidi" w:cstheme="majorBidi"/>
              </w:rPr>
            </w:pPr>
            <w:r w:rsidRPr="003D5EC9">
              <w:rPr>
                <w:rFonts w:asciiTheme="majorBidi" w:hAnsiTheme="majorBidi" w:cstheme="majorBidi"/>
              </w:rPr>
              <w:t>295.0467</w:t>
            </w:r>
          </w:p>
        </w:tc>
        <w:tc>
          <w:tcPr>
            <w:tcW w:w="1024" w:type="dxa"/>
            <w:hideMark/>
          </w:tcPr>
          <w:p w14:paraId="7537908B" w14:textId="77777777" w:rsidR="00AD7137" w:rsidRPr="003D5EC9" w:rsidRDefault="00AD7137" w:rsidP="00AF3EF3">
            <w:pPr>
              <w:rPr>
                <w:rFonts w:asciiTheme="majorBidi" w:hAnsiTheme="majorBidi" w:cstheme="majorBidi"/>
              </w:rPr>
            </w:pPr>
            <w:r w:rsidRPr="003D5EC9">
              <w:rPr>
                <w:rFonts w:asciiTheme="majorBidi" w:hAnsiTheme="majorBidi" w:cstheme="majorBidi"/>
              </w:rPr>
              <w:t>-2.7</w:t>
            </w:r>
          </w:p>
        </w:tc>
        <w:tc>
          <w:tcPr>
            <w:tcW w:w="1589" w:type="dxa"/>
            <w:hideMark/>
          </w:tcPr>
          <w:p w14:paraId="6FB12705"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7A32D4D6"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13</w:t>
            </w:r>
            <w:r w:rsidRPr="003D5EC9">
              <w:rPr>
                <w:rFonts w:asciiTheme="majorBidi" w:hAnsiTheme="majorBidi" w:cstheme="majorBidi"/>
              </w:rPr>
              <w:t>H</w:t>
            </w:r>
            <w:r w:rsidRPr="003D5EC9">
              <w:rPr>
                <w:rFonts w:asciiTheme="majorBidi" w:hAnsiTheme="majorBidi" w:cstheme="majorBidi"/>
                <w:vertAlign w:val="subscript"/>
              </w:rPr>
              <w:t>12</w:t>
            </w:r>
            <w:r w:rsidRPr="003D5EC9">
              <w:rPr>
                <w:rFonts w:asciiTheme="majorBidi" w:hAnsiTheme="majorBidi" w:cstheme="majorBidi"/>
              </w:rPr>
              <w:t>O</w:t>
            </w:r>
            <w:r w:rsidRPr="003D5EC9">
              <w:rPr>
                <w:rFonts w:asciiTheme="majorBidi" w:hAnsiTheme="majorBidi" w:cstheme="majorBidi"/>
                <w:vertAlign w:val="subscript"/>
              </w:rPr>
              <w:t>8</w:t>
            </w:r>
          </w:p>
        </w:tc>
        <w:tc>
          <w:tcPr>
            <w:tcW w:w="2542" w:type="dxa"/>
            <w:hideMark/>
          </w:tcPr>
          <w:p w14:paraId="0B1C16D9" w14:textId="77777777" w:rsidR="00AD7137" w:rsidRPr="003D5EC9" w:rsidRDefault="00AD7137" w:rsidP="00AF3EF3">
            <w:pPr>
              <w:rPr>
                <w:rFonts w:asciiTheme="majorBidi" w:hAnsiTheme="majorBidi" w:cstheme="majorBidi"/>
              </w:rPr>
            </w:pPr>
            <w:r w:rsidRPr="003D5EC9">
              <w:rPr>
                <w:rFonts w:asciiTheme="majorBidi" w:hAnsiTheme="majorBidi" w:cstheme="majorBidi"/>
              </w:rPr>
              <w:t>179.035, 133.0133</w:t>
            </w:r>
          </w:p>
        </w:tc>
        <w:tc>
          <w:tcPr>
            <w:tcW w:w="3398" w:type="dxa"/>
            <w:hideMark/>
          </w:tcPr>
          <w:p w14:paraId="4FA5351C" w14:textId="77777777" w:rsidR="00AD7137" w:rsidRPr="003D5EC9" w:rsidRDefault="00AD7137" w:rsidP="00AF3EF3">
            <w:pPr>
              <w:rPr>
                <w:rFonts w:asciiTheme="majorBidi" w:hAnsiTheme="majorBidi" w:cstheme="majorBidi"/>
              </w:rPr>
            </w:pPr>
            <w:r w:rsidRPr="003D5EC9">
              <w:rPr>
                <w:rFonts w:asciiTheme="majorBidi" w:hAnsiTheme="majorBidi" w:cstheme="majorBidi"/>
              </w:rPr>
              <w:t>Caffeoyl malic acid</w:t>
            </w:r>
          </w:p>
        </w:tc>
        <w:tc>
          <w:tcPr>
            <w:tcW w:w="405" w:type="dxa"/>
          </w:tcPr>
          <w:p w14:paraId="0FF34872" w14:textId="77777777" w:rsidR="00AD7137" w:rsidRPr="003D5EC9" w:rsidRDefault="00AD7137" w:rsidP="00AF3EF3">
            <w:pPr>
              <w:rPr>
                <w:rFonts w:asciiTheme="majorBidi" w:hAnsiTheme="majorBidi" w:cstheme="majorBidi"/>
              </w:rPr>
            </w:pPr>
          </w:p>
        </w:tc>
        <w:tc>
          <w:tcPr>
            <w:tcW w:w="405" w:type="dxa"/>
          </w:tcPr>
          <w:p w14:paraId="032EE5A8"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392CFFE6" w14:textId="77777777" w:rsidR="00AD7137" w:rsidRPr="003D5EC9" w:rsidRDefault="00AD7137" w:rsidP="00AF3EF3">
            <w:pPr>
              <w:rPr>
                <w:rFonts w:asciiTheme="majorBidi" w:hAnsiTheme="majorBidi" w:cstheme="majorBidi"/>
              </w:rPr>
            </w:pPr>
          </w:p>
        </w:tc>
        <w:tc>
          <w:tcPr>
            <w:tcW w:w="405" w:type="dxa"/>
          </w:tcPr>
          <w:p w14:paraId="0E61F84C" w14:textId="77777777" w:rsidR="00AD7137" w:rsidRPr="003D5EC9" w:rsidRDefault="00AD7137" w:rsidP="00AF3EF3">
            <w:pPr>
              <w:rPr>
                <w:rFonts w:asciiTheme="majorBidi" w:hAnsiTheme="majorBidi" w:cstheme="majorBidi"/>
              </w:rPr>
            </w:pPr>
          </w:p>
        </w:tc>
        <w:tc>
          <w:tcPr>
            <w:tcW w:w="405" w:type="dxa"/>
          </w:tcPr>
          <w:p w14:paraId="5F7F28A4" w14:textId="77777777" w:rsidR="00AD7137" w:rsidRPr="003D5EC9" w:rsidRDefault="00AD7137" w:rsidP="00AF3EF3">
            <w:pPr>
              <w:rPr>
                <w:rFonts w:asciiTheme="majorBidi" w:hAnsiTheme="majorBidi" w:cstheme="majorBidi"/>
              </w:rPr>
            </w:pPr>
          </w:p>
        </w:tc>
        <w:tc>
          <w:tcPr>
            <w:tcW w:w="405" w:type="dxa"/>
          </w:tcPr>
          <w:p w14:paraId="2C46FBCA" w14:textId="77777777" w:rsidR="00AD7137" w:rsidRPr="003D5EC9" w:rsidRDefault="00AD7137" w:rsidP="00AF3EF3">
            <w:pPr>
              <w:rPr>
                <w:rFonts w:asciiTheme="majorBidi" w:hAnsiTheme="majorBidi" w:cstheme="majorBidi"/>
              </w:rPr>
            </w:pPr>
          </w:p>
        </w:tc>
      </w:tr>
      <w:tr w:rsidR="00AD7137" w:rsidRPr="003D5EC9" w14:paraId="30AB8EA0" w14:textId="77777777" w:rsidTr="003D5EC9">
        <w:trPr>
          <w:trHeight w:val="20"/>
        </w:trPr>
        <w:tc>
          <w:tcPr>
            <w:tcW w:w="715" w:type="dxa"/>
            <w:noWrap/>
          </w:tcPr>
          <w:p w14:paraId="4BF16597" w14:textId="33A9886A"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06D33FEE" w14:textId="77777777" w:rsidR="00AD7137" w:rsidRPr="003D5EC9" w:rsidRDefault="00AD7137" w:rsidP="00AF3EF3">
            <w:pPr>
              <w:rPr>
                <w:rFonts w:asciiTheme="majorBidi" w:hAnsiTheme="majorBidi" w:cstheme="majorBidi"/>
              </w:rPr>
            </w:pPr>
            <w:r w:rsidRPr="003D5EC9">
              <w:rPr>
                <w:rFonts w:asciiTheme="majorBidi" w:hAnsiTheme="majorBidi" w:cstheme="majorBidi"/>
              </w:rPr>
              <w:t>9.07</w:t>
            </w:r>
          </w:p>
        </w:tc>
        <w:tc>
          <w:tcPr>
            <w:tcW w:w="1640" w:type="dxa"/>
            <w:hideMark/>
          </w:tcPr>
          <w:p w14:paraId="71483A6A" w14:textId="77777777" w:rsidR="00AD7137" w:rsidRPr="003D5EC9" w:rsidRDefault="00AD7137" w:rsidP="00AF3EF3">
            <w:pPr>
              <w:rPr>
                <w:rFonts w:asciiTheme="majorBidi" w:hAnsiTheme="majorBidi" w:cstheme="majorBidi"/>
              </w:rPr>
            </w:pPr>
            <w:r w:rsidRPr="003D5EC9">
              <w:rPr>
                <w:rFonts w:asciiTheme="majorBidi" w:hAnsiTheme="majorBidi" w:cstheme="majorBidi"/>
              </w:rPr>
              <w:t>279.0515</w:t>
            </w:r>
          </w:p>
        </w:tc>
        <w:tc>
          <w:tcPr>
            <w:tcW w:w="1024" w:type="dxa"/>
            <w:hideMark/>
          </w:tcPr>
          <w:p w14:paraId="7AF5F41C" w14:textId="77777777" w:rsidR="00AD7137" w:rsidRPr="003D5EC9" w:rsidRDefault="00AD7137" w:rsidP="00AF3EF3">
            <w:pPr>
              <w:rPr>
                <w:rFonts w:asciiTheme="majorBidi" w:hAnsiTheme="majorBidi" w:cstheme="majorBidi"/>
              </w:rPr>
            </w:pPr>
            <w:r w:rsidRPr="003D5EC9">
              <w:rPr>
                <w:rFonts w:asciiTheme="majorBidi" w:hAnsiTheme="majorBidi" w:cstheme="majorBidi"/>
              </w:rPr>
              <w:t>-1.7</w:t>
            </w:r>
          </w:p>
        </w:tc>
        <w:tc>
          <w:tcPr>
            <w:tcW w:w="1589" w:type="dxa"/>
            <w:hideMark/>
          </w:tcPr>
          <w:p w14:paraId="48A2BCE6"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26359E98"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13</w:t>
            </w:r>
            <w:r w:rsidRPr="003D5EC9">
              <w:rPr>
                <w:rFonts w:asciiTheme="majorBidi" w:hAnsiTheme="majorBidi" w:cstheme="majorBidi"/>
              </w:rPr>
              <w:t>H</w:t>
            </w:r>
            <w:r w:rsidRPr="003D5EC9">
              <w:rPr>
                <w:rFonts w:asciiTheme="majorBidi" w:hAnsiTheme="majorBidi" w:cstheme="majorBidi"/>
                <w:vertAlign w:val="subscript"/>
              </w:rPr>
              <w:t>12</w:t>
            </w:r>
            <w:r w:rsidRPr="003D5EC9">
              <w:rPr>
                <w:rFonts w:asciiTheme="majorBidi" w:hAnsiTheme="majorBidi" w:cstheme="majorBidi"/>
              </w:rPr>
              <w:t>O</w:t>
            </w:r>
            <w:r w:rsidRPr="003D5EC9">
              <w:rPr>
                <w:rFonts w:asciiTheme="majorBidi" w:hAnsiTheme="majorBidi" w:cstheme="majorBidi"/>
                <w:vertAlign w:val="subscript"/>
              </w:rPr>
              <w:t>7</w:t>
            </w:r>
          </w:p>
        </w:tc>
        <w:tc>
          <w:tcPr>
            <w:tcW w:w="2542" w:type="dxa"/>
            <w:hideMark/>
          </w:tcPr>
          <w:p w14:paraId="7211FB4B" w14:textId="77777777" w:rsidR="00AD7137" w:rsidRPr="003D5EC9" w:rsidRDefault="00AD7137" w:rsidP="00AF3EF3">
            <w:pPr>
              <w:rPr>
                <w:rFonts w:asciiTheme="majorBidi" w:hAnsiTheme="majorBidi" w:cstheme="majorBidi"/>
              </w:rPr>
            </w:pPr>
            <w:r w:rsidRPr="003D5EC9">
              <w:rPr>
                <w:rFonts w:asciiTheme="majorBidi" w:hAnsiTheme="majorBidi" w:cstheme="majorBidi"/>
              </w:rPr>
              <w:t>163.0400, 119.0502</w:t>
            </w:r>
          </w:p>
        </w:tc>
        <w:tc>
          <w:tcPr>
            <w:tcW w:w="3398" w:type="dxa"/>
            <w:hideMark/>
          </w:tcPr>
          <w:p w14:paraId="36E2506D" w14:textId="77777777" w:rsidR="00AD7137" w:rsidRPr="003D5EC9" w:rsidRDefault="00AD7137" w:rsidP="00AF3EF3">
            <w:pPr>
              <w:rPr>
                <w:rFonts w:asciiTheme="majorBidi" w:hAnsiTheme="majorBidi" w:cstheme="majorBidi"/>
              </w:rPr>
            </w:pPr>
            <w:r w:rsidRPr="003D5EC9">
              <w:rPr>
                <w:rFonts w:asciiTheme="majorBidi" w:hAnsiTheme="majorBidi" w:cstheme="majorBidi"/>
              </w:rPr>
              <w:t>Coumaroylmalic acid isomer I</w:t>
            </w:r>
          </w:p>
        </w:tc>
        <w:tc>
          <w:tcPr>
            <w:tcW w:w="405" w:type="dxa"/>
          </w:tcPr>
          <w:p w14:paraId="233439E5"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259DC6EE"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30E56FE7" w14:textId="77777777" w:rsidR="00AD7137" w:rsidRPr="003D5EC9" w:rsidRDefault="00AD7137" w:rsidP="00AF3EF3">
            <w:pPr>
              <w:rPr>
                <w:rFonts w:asciiTheme="majorBidi" w:hAnsiTheme="majorBidi" w:cstheme="majorBidi"/>
              </w:rPr>
            </w:pPr>
          </w:p>
        </w:tc>
        <w:tc>
          <w:tcPr>
            <w:tcW w:w="405" w:type="dxa"/>
          </w:tcPr>
          <w:p w14:paraId="6D02C9C8" w14:textId="77777777" w:rsidR="00AD7137" w:rsidRPr="003D5EC9" w:rsidRDefault="00AD7137" w:rsidP="00AF3EF3">
            <w:pPr>
              <w:rPr>
                <w:rFonts w:asciiTheme="majorBidi" w:hAnsiTheme="majorBidi" w:cstheme="majorBidi"/>
              </w:rPr>
            </w:pPr>
          </w:p>
        </w:tc>
        <w:tc>
          <w:tcPr>
            <w:tcW w:w="405" w:type="dxa"/>
          </w:tcPr>
          <w:p w14:paraId="1F03E7D5" w14:textId="77777777" w:rsidR="00AD7137" w:rsidRPr="003D5EC9" w:rsidRDefault="00AD7137" w:rsidP="00AF3EF3">
            <w:pPr>
              <w:rPr>
                <w:rFonts w:asciiTheme="majorBidi" w:hAnsiTheme="majorBidi" w:cstheme="majorBidi"/>
              </w:rPr>
            </w:pPr>
          </w:p>
        </w:tc>
        <w:tc>
          <w:tcPr>
            <w:tcW w:w="405" w:type="dxa"/>
          </w:tcPr>
          <w:p w14:paraId="73E198B0" w14:textId="77777777" w:rsidR="00AD7137" w:rsidRPr="003D5EC9" w:rsidRDefault="00AD7137" w:rsidP="00AF3EF3">
            <w:pPr>
              <w:rPr>
                <w:rFonts w:asciiTheme="majorBidi" w:hAnsiTheme="majorBidi" w:cstheme="majorBidi"/>
              </w:rPr>
            </w:pPr>
          </w:p>
        </w:tc>
      </w:tr>
      <w:tr w:rsidR="00AD7137" w:rsidRPr="003D5EC9" w14:paraId="3AE50DD8" w14:textId="77777777" w:rsidTr="003D5EC9">
        <w:trPr>
          <w:trHeight w:val="20"/>
        </w:trPr>
        <w:tc>
          <w:tcPr>
            <w:tcW w:w="715" w:type="dxa"/>
            <w:noWrap/>
          </w:tcPr>
          <w:p w14:paraId="408B5F2D" w14:textId="09E31969"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3DCF0D07" w14:textId="77777777" w:rsidR="00AD7137" w:rsidRPr="003D5EC9" w:rsidRDefault="00AD7137" w:rsidP="00AF3EF3">
            <w:pPr>
              <w:rPr>
                <w:rFonts w:asciiTheme="majorBidi" w:hAnsiTheme="majorBidi" w:cstheme="majorBidi"/>
              </w:rPr>
            </w:pPr>
            <w:r w:rsidRPr="003D5EC9">
              <w:rPr>
                <w:rFonts w:asciiTheme="majorBidi" w:hAnsiTheme="majorBidi" w:cstheme="majorBidi"/>
              </w:rPr>
              <w:t>9.39</w:t>
            </w:r>
          </w:p>
        </w:tc>
        <w:tc>
          <w:tcPr>
            <w:tcW w:w="1640" w:type="dxa"/>
            <w:hideMark/>
          </w:tcPr>
          <w:p w14:paraId="4B338A8D" w14:textId="77777777" w:rsidR="00AD7137" w:rsidRPr="003D5EC9" w:rsidRDefault="00AD7137" w:rsidP="00AF3EF3">
            <w:pPr>
              <w:rPr>
                <w:rFonts w:asciiTheme="majorBidi" w:hAnsiTheme="majorBidi" w:cstheme="majorBidi"/>
              </w:rPr>
            </w:pPr>
            <w:r w:rsidRPr="003D5EC9">
              <w:rPr>
                <w:rFonts w:asciiTheme="majorBidi" w:hAnsiTheme="majorBidi" w:cstheme="majorBidi"/>
              </w:rPr>
              <w:t>279.0514</w:t>
            </w:r>
          </w:p>
        </w:tc>
        <w:tc>
          <w:tcPr>
            <w:tcW w:w="1024" w:type="dxa"/>
            <w:hideMark/>
          </w:tcPr>
          <w:p w14:paraId="1357283B" w14:textId="77777777" w:rsidR="00AD7137" w:rsidRPr="003D5EC9" w:rsidRDefault="00AD7137" w:rsidP="00AF3EF3">
            <w:pPr>
              <w:rPr>
                <w:rFonts w:asciiTheme="majorBidi" w:hAnsiTheme="majorBidi" w:cstheme="majorBidi"/>
              </w:rPr>
            </w:pPr>
            <w:r w:rsidRPr="003D5EC9">
              <w:rPr>
                <w:rFonts w:asciiTheme="majorBidi" w:hAnsiTheme="majorBidi" w:cstheme="majorBidi"/>
              </w:rPr>
              <w:t>-1</w:t>
            </w:r>
          </w:p>
        </w:tc>
        <w:tc>
          <w:tcPr>
            <w:tcW w:w="1589" w:type="dxa"/>
            <w:hideMark/>
          </w:tcPr>
          <w:p w14:paraId="11AF0D38"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039AD026"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13</w:t>
            </w:r>
            <w:r w:rsidRPr="003D5EC9">
              <w:rPr>
                <w:rFonts w:asciiTheme="majorBidi" w:hAnsiTheme="majorBidi" w:cstheme="majorBidi"/>
              </w:rPr>
              <w:t>H</w:t>
            </w:r>
            <w:r w:rsidRPr="003D5EC9">
              <w:rPr>
                <w:rFonts w:asciiTheme="majorBidi" w:hAnsiTheme="majorBidi" w:cstheme="majorBidi"/>
                <w:vertAlign w:val="subscript"/>
              </w:rPr>
              <w:t>12</w:t>
            </w:r>
            <w:r w:rsidRPr="003D5EC9">
              <w:rPr>
                <w:rFonts w:asciiTheme="majorBidi" w:hAnsiTheme="majorBidi" w:cstheme="majorBidi"/>
              </w:rPr>
              <w:t>O</w:t>
            </w:r>
            <w:r w:rsidRPr="003D5EC9">
              <w:rPr>
                <w:rFonts w:asciiTheme="majorBidi" w:hAnsiTheme="majorBidi" w:cstheme="majorBidi"/>
                <w:vertAlign w:val="subscript"/>
              </w:rPr>
              <w:t>7</w:t>
            </w:r>
          </w:p>
        </w:tc>
        <w:tc>
          <w:tcPr>
            <w:tcW w:w="2542" w:type="dxa"/>
            <w:hideMark/>
          </w:tcPr>
          <w:p w14:paraId="652FFB1F" w14:textId="77777777" w:rsidR="00AD7137" w:rsidRPr="003D5EC9" w:rsidRDefault="00AD7137" w:rsidP="00AF3EF3">
            <w:pPr>
              <w:rPr>
                <w:rFonts w:asciiTheme="majorBidi" w:hAnsiTheme="majorBidi" w:cstheme="majorBidi"/>
              </w:rPr>
            </w:pPr>
            <w:r w:rsidRPr="003D5EC9">
              <w:rPr>
                <w:rFonts w:asciiTheme="majorBidi" w:hAnsiTheme="majorBidi" w:cstheme="majorBidi"/>
              </w:rPr>
              <w:t>163.0401, 133.0142, 119.0501, 115.0034</w:t>
            </w:r>
          </w:p>
        </w:tc>
        <w:tc>
          <w:tcPr>
            <w:tcW w:w="3398" w:type="dxa"/>
            <w:hideMark/>
          </w:tcPr>
          <w:p w14:paraId="7CC1D2BD" w14:textId="77777777" w:rsidR="00AD7137" w:rsidRPr="003D5EC9" w:rsidRDefault="00AD7137" w:rsidP="00AF3EF3">
            <w:pPr>
              <w:rPr>
                <w:rFonts w:asciiTheme="majorBidi" w:hAnsiTheme="majorBidi" w:cstheme="majorBidi"/>
              </w:rPr>
            </w:pPr>
            <w:r w:rsidRPr="003D5EC9">
              <w:rPr>
                <w:rFonts w:asciiTheme="majorBidi" w:hAnsiTheme="majorBidi" w:cstheme="majorBidi"/>
              </w:rPr>
              <w:t>Coumaroylmalic acid isomer II</w:t>
            </w:r>
          </w:p>
        </w:tc>
        <w:tc>
          <w:tcPr>
            <w:tcW w:w="405" w:type="dxa"/>
          </w:tcPr>
          <w:p w14:paraId="32BE8DE1"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5355B5E5"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1A300522" w14:textId="77777777" w:rsidR="00AD7137" w:rsidRPr="003D5EC9" w:rsidRDefault="00AD7137" w:rsidP="00AF3EF3">
            <w:pPr>
              <w:rPr>
                <w:rFonts w:asciiTheme="majorBidi" w:hAnsiTheme="majorBidi" w:cstheme="majorBidi"/>
              </w:rPr>
            </w:pPr>
          </w:p>
        </w:tc>
        <w:tc>
          <w:tcPr>
            <w:tcW w:w="405" w:type="dxa"/>
          </w:tcPr>
          <w:p w14:paraId="3F41B541" w14:textId="77777777" w:rsidR="00AD7137" w:rsidRPr="003D5EC9" w:rsidRDefault="00AD7137" w:rsidP="00AF3EF3">
            <w:pPr>
              <w:rPr>
                <w:rFonts w:asciiTheme="majorBidi" w:hAnsiTheme="majorBidi" w:cstheme="majorBidi"/>
              </w:rPr>
            </w:pPr>
          </w:p>
        </w:tc>
        <w:tc>
          <w:tcPr>
            <w:tcW w:w="405" w:type="dxa"/>
          </w:tcPr>
          <w:p w14:paraId="56D35887" w14:textId="77777777" w:rsidR="00AD7137" w:rsidRPr="003D5EC9" w:rsidRDefault="00AD7137" w:rsidP="00AF3EF3">
            <w:pPr>
              <w:rPr>
                <w:rFonts w:asciiTheme="majorBidi" w:hAnsiTheme="majorBidi" w:cstheme="majorBidi"/>
              </w:rPr>
            </w:pPr>
          </w:p>
        </w:tc>
        <w:tc>
          <w:tcPr>
            <w:tcW w:w="405" w:type="dxa"/>
          </w:tcPr>
          <w:p w14:paraId="04F80BB0" w14:textId="77777777" w:rsidR="00AD7137" w:rsidRPr="003D5EC9" w:rsidRDefault="00AD7137" w:rsidP="00AF3EF3">
            <w:pPr>
              <w:rPr>
                <w:rFonts w:asciiTheme="majorBidi" w:hAnsiTheme="majorBidi" w:cstheme="majorBidi"/>
              </w:rPr>
            </w:pPr>
          </w:p>
        </w:tc>
      </w:tr>
      <w:tr w:rsidR="00AD7137" w:rsidRPr="003D5EC9" w14:paraId="23570202" w14:textId="77777777" w:rsidTr="003D5EC9">
        <w:trPr>
          <w:trHeight w:val="20"/>
        </w:trPr>
        <w:tc>
          <w:tcPr>
            <w:tcW w:w="715" w:type="dxa"/>
            <w:noWrap/>
          </w:tcPr>
          <w:p w14:paraId="0050E613" w14:textId="68528EE2"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3A9708C5" w14:textId="77777777" w:rsidR="00AD7137" w:rsidRPr="003D5EC9" w:rsidRDefault="00AD7137" w:rsidP="00AF3EF3">
            <w:pPr>
              <w:rPr>
                <w:rFonts w:asciiTheme="majorBidi" w:hAnsiTheme="majorBidi" w:cstheme="majorBidi"/>
              </w:rPr>
            </w:pPr>
            <w:r w:rsidRPr="003D5EC9">
              <w:rPr>
                <w:rFonts w:asciiTheme="majorBidi" w:hAnsiTheme="majorBidi" w:cstheme="majorBidi"/>
              </w:rPr>
              <w:t>9.81</w:t>
            </w:r>
          </w:p>
        </w:tc>
        <w:tc>
          <w:tcPr>
            <w:tcW w:w="1640" w:type="dxa"/>
            <w:hideMark/>
          </w:tcPr>
          <w:p w14:paraId="4F384B4D" w14:textId="77777777" w:rsidR="00AD7137" w:rsidRPr="003D5EC9" w:rsidRDefault="00AD7137" w:rsidP="00AF3EF3">
            <w:pPr>
              <w:rPr>
                <w:rFonts w:asciiTheme="majorBidi" w:hAnsiTheme="majorBidi" w:cstheme="majorBidi"/>
              </w:rPr>
            </w:pPr>
            <w:r w:rsidRPr="003D5EC9">
              <w:rPr>
                <w:rFonts w:asciiTheme="majorBidi" w:hAnsiTheme="majorBidi" w:cstheme="majorBidi"/>
              </w:rPr>
              <w:t>309.0622</w:t>
            </w:r>
          </w:p>
        </w:tc>
        <w:tc>
          <w:tcPr>
            <w:tcW w:w="1024" w:type="dxa"/>
            <w:hideMark/>
          </w:tcPr>
          <w:p w14:paraId="3DADBA1D" w14:textId="77777777" w:rsidR="00AD7137" w:rsidRPr="003D5EC9" w:rsidRDefault="00AD7137" w:rsidP="00AF3EF3">
            <w:pPr>
              <w:rPr>
                <w:rFonts w:asciiTheme="majorBidi" w:hAnsiTheme="majorBidi" w:cstheme="majorBidi"/>
              </w:rPr>
            </w:pPr>
            <w:r w:rsidRPr="003D5EC9">
              <w:rPr>
                <w:rFonts w:asciiTheme="majorBidi" w:hAnsiTheme="majorBidi" w:cstheme="majorBidi"/>
              </w:rPr>
              <w:t>-2</w:t>
            </w:r>
          </w:p>
        </w:tc>
        <w:tc>
          <w:tcPr>
            <w:tcW w:w="1589" w:type="dxa"/>
            <w:hideMark/>
          </w:tcPr>
          <w:p w14:paraId="4CC9CF03"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7517962E"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14</w:t>
            </w:r>
            <w:r w:rsidRPr="003D5EC9">
              <w:rPr>
                <w:rFonts w:asciiTheme="majorBidi" w:hAnsiTheme="majorBidi" w:cstheme="majorBidi"/>
              </w:rPr>
              <w:t>H</w:t>
            </w:r>
            <w:r w:rsidRPr="003D5EC9">
              <w:rPr>
                <w:rFonts w:asciiTheme="majorBidi" w:hAnsiTheme="majorBidi" w:cstheme="majorBidi"/>
                <w:vertAlign w:val="subscript"/>
              </w:rPr>
              <w:t>14</w:t>
            </w:r>
            <w:r w:rsidRPr="003D5EC9">
              <w:rPr>
                <w:rFonts w:asciiTheme="majorBidi" w:hAnsiTheme="majorBidi" w:cstheme="majorBidi"/>
              </w:rPr>
              <w:t>O</w:t>
            </w:r>
            <w:r w:rsidRPr="003D5EC9">
              <w:rPr>
                <w:rFonts w:asciiTheme="majorBidi" w:hAnsiTheme="majorBidi" w:cstheme="majorBidi"/>
                <w:vertAlign w:val="subscript"/>
              </w:rPr>
              <w:t>8</w:t>
            </w:r>
          </w:p>
        </w:tc>
        <w:tc>
          <w:tcPr>
            <w:tcW w:w="2542" w:type="dxa"/>
            <w:hideMark/>
          </w:tcPr>
          <w:p w14:paraId="24E958BA" w14:textId="77777777" w:rsidR="00AD7137" w:rsidRPr="003D5EC9" w:rsidRDefault="00AD7137" w:rsidP="00AF3EF3">
            <w:pPr>
              <w:rPr>
                <w:rFonts w:asciiTheme="majorBidi" w:hAnsiTheme="majorBidi" w:cstheme="majorBidi"/>
              </w:rPr>
            </w:pPr>
            <w:r w:rsidRPr="003D5EC9">
              <w:rPr>
                <w:rFonts w:asciiTheme="majorBidi" w:hAnsiTheme="majorBidi" w:cstheme="majorBidi"/>
              </w:rPr>
              <w:t>193.0506, 178.0272, 149.0608, 134.0373, 115.0037</w:t>
            </w:r>
          </w:p>
        </w:tc>
        <w:tc>
          <w:tcPr>
            <w:tcW w:w="3398" w:type="dxa"/>
            <w:hideMark/>
          </w:tcPr>
          <w:p w14:paraId="26FD8E58" w14:textId="77777777" w:rsidR="00AD7137" w:rsidRPr="003D5EC9" w:rsidRDefault="00AD7137" w:rsidP="00AF3EF3">
            <w:pPr>
              <w:rPr>
                <w:rFonts w:asciiTheme="majorBidi" w:hAnsiTheme="majorBidi" w:cstheme="majorBidi"/>
              </w:rPr>
            </w:pPr>
            <w:r w:rsidRPr="003D5EC9">
              <w:rPr>
                <w:rFonts w:asciiTheme="majorBidi" w:hAnsiTheme="majorBidi" w:cstheme="majorBidi"/>
              </w:rPr>
              <w:t>Feruloylmalic acid isomer I</w:t>
            </w:r>
          </w:p>
        </w:tc>
        <w:tc>
          <w:tcPr>
            <w:tcW w:w="405" w:type="dxa"/>
          </w:tcPr>
          <w:p w14:paraId="684A9757"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109CC87D"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69C41BC1" w14:textId="77777777" w:rsidR="00AD7137" w:rsidRPr="003D5EC9" w:rsidRDefault="00AD7137" w:rsidP="00AF3EF3">
            <w:pPr>
              <w:rPr>
                <w:rFonts w:asciiTheme="majorBidi" w:hAnsiTheme="majorBidi" w:cstheme="majorBidi"/>
              </w:rPr>
            </w:pPr>
          </w:p>
        </w:tc>
        <w:tc>
          <w:tcPr>
            <w:tcW w:w="405" w:type="dxa"/>
          </w:tcPr>
          <w:p w14:paraId="2369ABBC" w14:textId="77777777" w:rsidR="00AD7137" w:rsidRPr="003D5EC9" w:rsidRDefault="00AD7137" w:rsidP="00AF3EF3">
            <w:pPr>
              <w:rPr>
                <w:rFonts w:asciiTheme="majorBidi" w:hAnsiTheme="majorBidi" w:cstheme="majorBidi"/>
              </w:rPr>
            </w:pPr>
          </w:p>
        </w:tc>
        <w:tc>
          <w:tcPr>
            <w:tcW w:w="405" w:type="dxa"/>
          </w:tcPr>
          <w:p w14:paraId="27EDFF00" w14:textId="77777777" w:rsidR="00AD7137" w:rsidRPr="003D5EC9" w:rsidRDefault="00AD7137" w:rsidP="00AF3EF3">
            <w:pPr>
              <w:rPr>
                <w:rFonts w:asciiTheme="majorBidi" w:hAnsiTheme="majorBidi" w:cstheme="majorBidi"/>
              </w:rPr>
            </w:pPr>
          </w:p>
        </w:tc>
        <w:tc>
          <w:tcPr>
            <w:tcW w:w="405" w:type="dxa"/>
          </w:tcPr>
          <w:p w14:paraId="705C6336" w14:textId="77777777" w:rsidR="00AD7137" w:rsidRPr="003D5EC9" w:rsidRDefault="00AD7137" w:rsidP="00AF3EF3">
            <w:pPr>
              <w:rPr>
                <w:rFonts w:asciiTheme="majorBidi" w:hAnsiTheme="majorBidi" w:cstheme="majorBidi"/>
              </w:rPr>
            </w:pPr>
          </w:p>
        </w:tc>
      </w:tr>
      <w:tr w:rsidR="00AD7137" w:rsidRPr="003D5EC9" w14:paraId="63E7CA1D" w14:textId="77777777" w:rsidTr="003D5EC9">
        <w:trPr>
          <w:trHeight w:val="20"/>
        </w:trPr>
        <w:tc>
          <w:tcPr>
            <w:tcW w:w="715" w:type="dxa"/>
            <w:noWrap/>
          </w:tcPr>
          <w:p w14:paraId="5BF4D613" w14:textId="424067B7"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5AC57E74" w14:textId="77777777" w:rsidR="00AD7137" w:rsidRPr="003D5EC9" w:rsidRDefault="00AD7137" w:rsidP="00AF3EF3">
            <w:pPr>
              <w:rPr>
                <w:rFonts w:asciiTheme="majorBidi" w:hAnsiTheme="majorBidi" w:cstheme="majorBidi"/>
              </w:rPr>
            </w:pPr>
            <w:r w:rsidRPr="003D5EC9">
              <w:rPr>
                <w:rFonts w:asciiTheme="majorBidi" w:hAnsiTheme="majorBidi" w:cstheme="majorBidi"/>
              </w:rPr>
              <w:t>10.05</w:t>
            </w:r>
          </w:p>
        </w:tc>
        <w:tc>
          <w:tcPr>
            <w:tcW w:w="1640" w:type="dxa"/>
            <w:hideMark/>
          </w:tcPr>
          <w:p w14:paraId="65910307" w14:textId="77777777" w:rsidR="00AD7137" w:rsidRPr="003D5EC9" w:rsidRDefault="00AD7137" w:rsidP="00AF3EF3">
            <w:pPr>
              <w:rPr>
                <w:rFonts w:asciiTheme="majorBidi" w:hAnsiTheme="majorBidi" w:cstheme="majorBidi"/>
              </w:rPr>
            </w:pPr>
            <w:r w:rsidRPr="003D5EC9">
              <w:rPr>
                <w:rFonts w:asciiTheme="majorBidi" w:hAnsiTheme="majorBidi" w:cstheme="majorBidi"/>
              </w:rPr>
              <w:t>309.0623</w:t>
            </w:r>
          </w:p>
        </w:tc>
        <w:tc>
          <w:tcPr>
            <w:tcW w:w="1024" w:type="dxa"/>
            <w:hideMark/>
          </w:tcPr>
          <w:p w14:paraId="072E0A0C" w14:textId="77777777" w:rsidR="00AD7137" w:rsidRPr="003D5EC9" w:rsidRDefault="00AD7137" w:rsidP="00AF3EF3">
            <w:pPr>
              <w:rPr>
                <w:rFonts w:asciiTheme="majorBidi" w:hAnsiTheme="majorBidi" w:cstheme="majorBidi"/>
              </w:rPr>
            </w:pPr>
            <w:r w:rsidRPr="003D5EC9">
              <w:rPr>
                <w:rFonts w:asciiTheme="majorBidi" w:hAnsiTheme="majorBidi" w:cstheme="majorBidi"/>
              </w:rPr>
              <w:t>-2.3</w:t>
            </w:r>
          </w:p>
        </w:tc>
        <w:tc>
          <w:tcPr>
            <w:tcW w:w="1589" w:type="dxa"/>
            <w:hideMark/>
          </w:tcPr>
          <w:p w14:paraId="0C44346C"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2F9BC058"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14</w:t>
            </w:r>
            <w:r w:rsidRPr="003D5EC9">
              <w:rPr>
                <w:rFonts w:asciiTheme="majorBidi" w:hAnsiTheme="majorBidi" w:cstheme="majorBidi"/>
              </w:rPr>
              <w:t>H</w:t>
            </w:r>
            <w:r w:rsidRPr="003D5EC9">
              <w:rPr>
                <w:rFonts w:asciiTheme="majorBidi" w:hAnsiTheme="majorBidi" w:cstheme="majorBidi"/>
                <w:vertAlign w:val="subscript"/>
              </w:rPr>
              <w:t>14</w:t>
            </w:r>
            <w:r w:rsidRPr="003D5EC9">
              <w:rPr>
                <w:rFonts w:asciiTheme="majorBidi" w:hAnsiTheme="majorBidi" w:cstheme="majorBidi"/>
              </w:rPr>
              <w:t>O</w:t>
            </w:r>
            <w:r w:rsidRPr="003D5EC9">
              <w:rPr>
                <w:rFonts w:asciiTheme="majorBidi" w:hAnsiTheme="majorBidi" w:cstheme="majorBidi"/>
                <w:vertAlign w:val="subscript"/>
              </w:rPr>
              <w:t>9</w:t>
            </w:r>
          </w:p>
        </w:tc>
        <w:tc>
          <w:tcPr>
            <w:tcW w:w="2542" w:type="dxa"/>
            <w:hideMark/>
          </w:tcPr>
          <w:p w14:paraId="052EB0C9" w14:textId="77777777" w:rsidR="00AD7137" w:rsidRPr="003D5EC9" w:rsidRDefault="00AD7137" w:rsidP="00AF3EF3">
            <w:pPr>
              <w:rPr>
                <w:rFonts w:asciiTheme="majorBidi" w:hAnsiTheme="majorBidi" w:cstheme="majorBidi"/>
              </w:rPr>
            </w:pPr>
            <w:r w:rsidRPr="003D5EC9">
              <w:rPr>
                <w:rFonts w:asciiTheme="majorBidi" w:hAnsiTheme="majorBidi" w:cstheme="majorBidi"/>
              </w:rPr>
              <w:t>193.0518, 134.0358, 133.0138, 115.0044</w:t>
            </w:r>
          </w:p>
        </w:tc>
        <w:tc>
          <w:tcPr>
            <w:tcW w:w="3398" w:type="dxa"/>
            <w:hideMark/>
          </w:tcPr>
          <w:p w14:paraId="6B40C710" w14:textId="77777777" w:rsidR="00AD7137" w:rsidRPr="003D5EC9" w:rsidRDefault="00AD7137" w:rsidP="00AF3EF3">
            <w:pPr>
              <w:rPr>
                <w:rFonts w:asciiTheme="majorBidi" w:hAnsiTheme="majorBidi" w:cstheme="majorBidi"/>
              </w:rPr>
            </w:pPr>
            <w:r w:rsidRPr="003D5EC9">
              <w:rPr>
                <w:rFonts w:asciiTheme="majorBidi" w:hAnsiTheme="majorBidi" w:cstheme="majorBidi"/>
              </w:rPr>
              <w:t>Feruloylmalic acid isomer II</w:t>
            </w:r>
          </w:p>
        </w:tc>
        <w:tc>
          <w:tcPr>
            <w:tcW w:w="405" w:type="dxa"/>
          </w:tcPr>
          <w:p w14:paraId="2F21ABEC"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39CD40FF"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12433C53" w14:textId="77777777" w:rsidR="00AD7137" w:rsidRPr="003D5EC9" w:rsidRDefault="00AD7137" w:rsidP="00AF3EF3">
            <w:pPr>
              <w:rPr>
                <w:rFonts w:asciiTheme="majorBidi" w:hAnsiTheme="majorBidi" w:cstheme="majorBidi"/>
              </w:rPr>
            </w:pPr>
          </w:p>
        </w:tc>
        <w:tc>
          <w:tcPr>
            <w:tcW w:w="405" w:type="dxa"/>
          </w:tcPr>
          <w:p w14:paraId="386DECC8" w14:textId="77777777" w:rsidR="00AD7137" w:rsidRPr="003D5EC9" w:rsidRDefault="00AD7137" w:rsidP="00AF3EF3">
            <w:pPr>
              <w:rPr>
                <w:rFonts w:asciiTheme="majorBidi" w:hAnsiTheme="majorBidi" w:cstheme="majorBidi"/>
              </w:rPr>
            </w:pPr>
          </w:p>
        </w:tc>
        <w:tc>
          <w:tcPr>
            <w:tcW w:w="405" w:type="dxa"/>
          </w:tcPr>
          <w:p w14:paraId="6C218A12" w14:textId="77777777" w:rsidR="00AD7137" w:rsidRPr="003D5EC9" w:rsidRDefault="00AD7137" w:rsidP="00AF3EF3">
            <w:pPr>
              <w:rPr>
                <w:rFonts w:asciiTheme="majorBidi" w:hAnsiTheme="majorBidi" w:cstheme="majorBidi"/>
              </w:rPr>
            </w:pPr>
          </w:p>
        </w:tc>
        <w:tc>
          <w:tcPr>
            <w:tcW w:w="405" w:type="dxa"/>
          </w:tcPr>
          <w:p w14:paraId="5DBAD770" w14:textId="77777777" w:rsidR="00AD7137" w:rsidRPr="003D5EC9" w:rsidRDefault="00AD7137" w:rsidP="00AF3EF3">
            <w:pPr>
              <w:rPr>
                <w:rFonts w:asciiTheme="majorBidi" w:hAnsiTheme="majorBidi" w:cstheme="majorBidi"/>
              </w:rPr>
            </w:pPr>
          </w:p>
        </w:tc>
      </w:tr>
      <w:tr w:rsidR="00AD7137" w:rsidRPr="003D5EC9" w14:paraId="0498AC5E" w14:textId="77777777" w:rsidTr="00AF3EF3">
        <w:trPr>
          <w:trHeight w:val="20"/>
        </w:trPr>
        <w:tc>
          <w:tcPr>
            <w:tcW w:w="13405" w:type="dxa"/>
            <w:gridSpan w:val="8"/>
            <w:noWrap/>
          </w:tcPr>
          <w:p w14:paraId="4E419FFD" w14:textId="77777777" w:rsidR="00AD7137" w:rsidRPr="003D5EC9" w:rsidRDefault="00AD7137" w:rsidP="00AF3EF3">
            <w:pPr>
              <w:jc w:val="center"/>
              <w:rPr>
                <w:rFonts w:asciiTheme="majorBidi" w:hAnsiTheme="majorBidi" w:cstheme="majorBidi"/>
              </w:rPr>
            </w:pPr>
            <w:r w:rsidRPr="003D5EC9">
              <w:rPr>
                <w:rFonts w:asciiTheme="majorBidi" w:hAnsiTheme="majorBidi" w:cstheme="majorBidi"/>
                <w:b/>
                <w:bCs/>
              </w:rPr>
              <w:t>Lipids</w:t>
            </w:r>
          </w:p>
        </w:tc>
        <w:tc>
          <w:tcPr>
            <w:tcW w:w="405" w:type="dxa"/>
          </w:tcPr>
          <w:p w14:paraId="46A38480" w14:textId="77777777" w:rsidR="00AD7137" w:rsidRPr="003D5EC9" w:rsidRDefault="00AD7137" w:rsidP="00AF3EF3">
            <w:pPr>
              <w:jc w:val="center"/>
              <w:rPr>
                <w:rFonts w:asciiTheme="majorBidi" w:hAnsiTheme="majorBidi" w:cstheme="majorBidi"/>
                <w:b/>
                <w:bCs/>
              </w:rPr>
            </w:pPr>
          </w:p>
        </w:tc>
        <w:tc>
          <w:tcPr>
            <w:tcW w:w="405" w:type="dxa"/>
          </w:tcPr>
          <w:p w14:paraId="0A1F094E" w14:textId="77777777" w:rsidR="00AD7137" w:rsidRPr="003D5EC9" w:rsidRDefault="00AD7137" w:rsidP="00AF3EF3">
            <w:pPr>
              <w:jc w:val="center"/>
              <w:rPr>
                <w:rFonts w:asciiTheme="majorBidi" w:hAnsiTheme="majorBidi" w:cstheme="majorBidi"/>
                <w:b/>
                <w:bCs/>
              </w:rPr>
            </w:pPr>
          </w:p>
        </w:tc>
        <w:tc>
          <w:tcPr>
            <w:tcW w:w="405" w:type="dxa"/>
          </w:tcPr>
          <w:p w14:paraId="63B4B0E7" w14:textId="77777777" w:rsidR="00AD7137" w:rsidRPr="003D5EC9" w:rsidRDefault="00AD7137" w:rsidP="00AF3EF3">
            <w:pPr>
              <w:jc w:val="center"/>
              <w:rPr>
                <w:rFonts w:asciiTheme="majorBidi" w:hAnsiTheme="majorBidi" w:cstheme="majorBidi"/>
                <w:b/>
                <w:bCs/>
              </w:rPr>
            </w:pPr>
          </w:p>
        </w:tc>
        <w:tc>
          <w:tcPr>
            <w:tcW w:w="405" w:type="dxa"/>
          </w:tcPr>
          <w:p w14:paraId="25F37745" w14:textId="77777777" w:rsidR="00AD7137" w:rsidRPr="003D5EC9" w:rsidRDefault="00AD7137" w:rsidP="00AF3EF3">
            <w:pPr>
              <w:jc w:val="center"/>
              <w:rPr>
                <w:rFonts w:asciiTheme="majorBidi" w:hAnsiTheme="majorBidi" w:cstheme="majorBidi"/>
                <w:b/>
                <w:bCs/>
              </w:rPr>
            </w:pPr>
          </w:p>
        </w:tc>
        <w:tc>
          <w:tcPr>
            <w:tcW w:w="405" w:type="dxa"/>
          </w:tcPr>
          <w:p w14:paraId="08335462" w14:textId="77777777" w:rsidR="00AD7137" w:rsidRPr="003D5EC9" w:rsidRDefault="00AD7137" w:rsidP="00AF3EF3">
            <w:pPr>
              <w:jc w:val="center"/>
              <w:rPr>
                <w:rFonts w:asciiTheme="majorBidi" w:hAnsiTheme="majorBidi" w:cstheme="majorBidi"/>
                <w:b/>
                <w:bCs/>
              </w:rPr>
            </w:pPr>
          </w:p>
        </w:tc>
        <w:tc>
          <w:tcPr>
            <w:tcW w:w="405" w:type="dxa"/>
          </w:tcPr>
          <w:p w14:paraId="3438DD90" w14:textId="77777777" w:rsidR="00AD7137" w:rsidRPr="003D5EC9" w:rsidRDefault="00AD7137" w:rsidP="00AF3EF3">
            <w:pPr>
              <w:jc w:val="center"/>
              <w:rPr>
                <w:rFonts w:asciiTheme="majorBidi" w:hAnsiTheme="majorBidi" w:cstheme="majorBidi"/>
                <w:b/>
                <w:bCs/>
              </w:rPr>
            </w:pPr>
          </w:p>
        </w:tc>
      </w:tr>
      <w:tr w:rsidR="00AD7137" w:rsidRPr="003D5EC9" w14:paraId="2D86B9BF" w14:textId="77777777" w:rsidTr="003D5EC9">
        <w:trPr>
          <w:trHeight w:val="20"/>
        </w:trPr>
        <w:tc>
          <w:tcPr>
            <w:tcW w:w="715" w:type="dxa"/>
            <w:noWrap/>
          </w:tcPr>
          <w:p w14:paraId="70193776" w14:textId="3BD7BBBC"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1271953E" w14:textId="77777777" w:rsidR="00AD7137" w:rsidRPr="003D5EC9" w:rsidRDefault="00AD7137" w:rsidP="00AF3EF3">
            <w:pPr>
              <w:rPr>
                <w:rFonts w:asciiTheme="majorBidi" w:hAnsiTheme="majorBidi" w:cstheme="majorBidi"/>
              </w:rPr>
            </w:pPr>
            <w:r w:rsidRPr="003D5EC9">
              <w:rPr>
                <w:rFonts w:asciiTheme="majorBidi" w:hAnsiTheme="majorBidi" w:cstheme="majorBidi"/>
              </w:rPr>
              <w:t>25.01</w:t>
            </w:r>
          </w:p>
        </w:tc>
        <w:tc>
          <w:tcPr>
            <w:tcW w:w="1640" w:type="dxa"/>
            <w:hideMark/>
          </w:tcPr>
          <w:p w14:paraId="2A772A3D" w14:textId="77777777" w:rsidR="00AD7137" w:rsidRPr="003D5EC9" w:rsidRDefault="00AD7137" w:rsidP="00AF3EF3">
            <w:pPr>
              <w:rPr>
                <w:rFonts w:asciiTheme="majorBidi" w:hAnsiTheme="majorBidi" w:cstheme="majorBidi"/>
              </w:rPr>
            </w:pPr>
            <w:r w:rsidRPr="003D5EC9">
              <w:rPr>
                <w:rFonts w:asciiTheme="majorBidi" w:hAnsiTheme="majorBidi" w:cstheme="majorBidi"/>
              </w:rPr>
              <w:t>721.3641</w:t>
            </w:r>
          </w:p>
        </w:tc>
        <w:tc>
          <w:tcPr>
            <w:tcW w:w="1024" w:type="dxa"/>
            <w:hideMark/>
          </w:tcPr>
          <w:p w14:paraId="389C4146" w14:textId="77777777" w:rsidR="00AD7137" w:rsidRPr="003D5EC9" w:rsidRDefault="00AD7137" w:rsidP="00AF3EF3">
            <w:pPr>
              <w:rPr>
                <w:rFonts w:asciiTheme="majorBidi" w:hAnsiTheme="majorBidi" w:cstheme="majorBidi"/>
              </w:rPr>
            </w:pPr>
            <w:r w:rsidRPr="003D5EC9">
              <w:rPr>
                <w:rFonts w:asciiTheme="majorBidi" w:hAnsiTheme="majorBidi" w:cstheme="majorBidi"/>
              </w:rPr>
              <w:t>1.6</w:t>
            </w:r>
          </w:p>
        </w:tc>
        <w:tc>
          <w:tcPr>
            <w:tcW w:w="1589" w:type="dxa"/>
            <w:hideMark/>
          </w:tcPr>
          <w:p w14:paraId="5D80EF79" w14:textId="77777777" w:rsidR="00AD7137" w:rsidRPr="003D5EC9" w:rsidRDefault="00AD7137" w:rsidP="00AF3EF3">
            <w:pPr>
              <w:rPr>
                <w:rFonts w:asciiTheme="majorBidi" w:hAnsiTheme="majorBidi" w:cstheme="majorBidi"/>
              </w:rPr>
            </w:pPr>
            <w:r w:rsidRPr="003D5EC9">
              <w:rPr>
                <w:rFonts w:asciiTheme="majorBidi" w:hAnsiTheme="majorBidi" w:cstheme="majorBidi"/>
              </w:rPr>
              <w:t>[M+FA−H]</w:t>
            </w:r>
            <w:r w:rsidRPr="003D5EC9">
              <w:rPr>
                <w:rFonts w:asciiTheme="majorBidi" w:hAnsiTheme="majorBidi" w:cstheme="majorBidi"/>
                <w:vertAlign w:val="superscript"/>
              </w:rPr>
              <w:t>−</w:t>
            </w:r>
          </w:p>
        </w:tc>
        <w:tc>
          <w:tcPr>
            <w:tcW w:w="1605" w:type="dxa"/>
            <w:hideMark/>
          </w:tcPr>
          <w:p w14:paraId="366FD504"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33</w:t>
            </w:r>
            <w:r w:rsidRPr="003D5EC9">
              <w:rPr>
                <w:rFonts w:asciiTheme="majorBidi" w:hAnsiTheme="majorBidi" w:cstheme="majorBidi"/>
              </w:rPr>
              <w:t>H</w:t>
            </w:r>
            <w:r w:rsidRPr="003D5EC9">
              <w:rPr>
                <w:rFonts w:asciiTheme="majorBidi" w:hAnsiTheme="majorBidi" w:cstheme="majorBidi"/>
                <w:vertAlign w:val="subscript"/>
              </w:rPr>
              <w:t>56</w:t>
            </w:r>
            <w:r w:rsidRPr="003D5EC9">
              <w:rPr>
                <w:rFonts w:asciiTheme="majorBidi" w:hAnsiTheme="majorBidi" w:cstheme="majorBidi"/>
              </w:rPr>
              <w:t>O</w:t>
            </w:r>
            <w:r w:rsidRPr="003D5EC9">
              <w:rPr>
                <w:rFonts w:asciiTheme="majorBidi" w:hAnsiTheme="majorBidi" w:cstheme="majorBidi"/>
                <w:vertAlign w:val="subscript"/>
              </w:rPr>
              <w:t>14</w:t>
            </w:r>
          </w:p>
        </w:tc>
        <w:tc>
          <w:tcPr>
            <w:tcW w:w="2542" w:type="dxa"/>
            <w:hideMark/>
          </w:tcPr>
          <w:p w14:paraId="7B4BCF0B" w14:textId="77777777" w:rsidR="00AD7137" w:rsidRPr="003D5EC9" w:rsidRDefault="00AD7137" w:rsidP="00AF3EF3">
            <w:pPr>
              <w:rPr>
                <w:rFonts w:asciiTheme="majorBidi" w:hAnsiTheme="majorBidi" w:cstheme="majorBidi"/>
              </w:rPr>
            </w:pPr>
            <w:r w:rsidRPr="003D5EC9">
              <w:rPr>
                <w:rFonts w:asciiTheme="majorBidi" w:hAnsiTheme="majorBidi" w:cstheme="majorBidi"/>
              </w:rPr>
              <w:t>415.1448, 397.1347, 277.2166</w:t>
            </w:r>
          </w:p>
        </w:tc>
        <w:tc>
          <w:tcPr>
            <w:tcW w:w="3398" w:type="dxa"/>
            <w:hideMark/>
          </w:tcPr>
          <w:p w14:paraId="2652DBF9" w14:textId="77777777" w:rsidR="00AD7137" w:rsidRPr="003D5EC9" w:rsidRDefault="00AD7137" w:rsidP="00AF3EF3">
            <w:pPr>
              <w:rPr>
                <w:rFonts w:asciiTheme="majorBidi" w:hAnsiTheme="majorBidi" w:cstheme="majorBidi"/>
              </w:rPr>
            </w:pPr>
            <w:r w:rsidRPr="003D5EC9">
              <w:rPr>
                <w:rFonts w:asciiTheme="majorBidi" w:hAnsiTheme="majorBidi" w:cstheme="majorBidi"/>
              </w:rPr>
              <w:t>Gingerglycolipid A</w:t>
            </w:r>
          </w:p>
        </w:tc>
        <w:tc>
          <w:tcPr>
            <w:tcW w:w="405" w:type="dxa"/>
          </w:tcPr>
          <w:p w14:paraId="53CDA66A"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13760AE0"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328BE91A" w14:textId="77777777" w:rsidR="00AD7137" w:rsidRPr="003D5EC9" w:rsidRDefault="00AD7137" w:rsidP="00AF3EF3">
            <w:pPr>
              <w:rPr>
                <w:rFonts w:asciiTheme="majorBidi" w:hAnsiTheme="majorBidi" w:cstheme="majorBidi"/>
              </w:rPr>
            </w:pPr>
          </w:p>
        </w:tc>
        <w:tc>
          <w:tcPr>
            <w:tcW w:w="405" w:type="dxa"/>
          </w:tcPr>
          <w:p w14:paraId="3C7A46FD" w14:textId="77777777" w:rsidR="00AD7137" w:rsidRPr="003D5EC9" w:rsidRDefault="00AD7137" w:rsidP="00AF3EF3">
            <w:pPr>
              <w:rPr>
                <w:rFonts w:asciiTheme="majorBidi" w:hAnsiTheme="majorBidi" w:cstheme="majorBidi"/>
              </w:rPr>
            </w:pPr>
          </w:p>
        </w:tc>
        <w:tc>
          <w:tcPr>
            <w:tcW w:w="405" w:type="dxa"/>
          </w:tcPr>
          <w:p w14:paraId="3A0228C2" w14:textId="77777777" w:rsidR="00AD7137" w:rsidRPr="003D5EC9" w:rsidRDefault="00AD7137" w:rsidP="00AF3EF3">
            <w:pPr>
              <w:rPr>
                <w:rFonts w:asciiTheme="majorBidi" w:hAnsiTheme="majorBidi" w:cstheme="majorBidi"/>
              </w:rPr>
            </w:pPr>
          </w:p>
        </w:tc>
        <w:tc>
          <w:tcPr>
            <w:tcW w:w="405" w:type="dxa"/>
          </w:tcPr>
          <w:p w14:paraId="7FE273F0" w14:textId="77777777" w:rsidR="00AD7137" w:rsidRPr="003D5EC9" w:rsidRDefault="00AD7137" w:rsidP="00AF3EF3">
            <w:pPr>
              <w:rPr>
                <w:rFonts w:asciiTheme="majorBidi" w:hAnsiTheme="majorBidi" w:cstheme="majorBidi"/>
              </w:rPr>
            </w:pPr>
          </w:p>
        </w:tc>
      </w:tr>
      <w:tr w:rsidR="00AD7137" w:rsidRPr="003D5EC9" w14:paraId="089EB906" w14:textId="77777777" w:rsidTr="003D5EC9">
        <w:trPr>
          <w:trHeight w:val="20"/>
        </w:trPr>
        <w:tc>
          <w:tcPr>
            <w:tcW w:w="715" w:type="dxa"/>
            <w:noWrap/>
          </w:tcPr>
          <w:p w14:paraId="24909C18" w14:textId="5E49F67C"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5AC1180A" w14:textId="77777777" w:rsidR="00AD7137" w:rsidRPr="003D5EC9" w:rsidRDefault="00AD7137" w:rsidP="00AF3EF3">
            <w:pPr>
              <w:rPr>
                <w:rFonts w:asciiTheme="majorBidi" w:hAnsiTheme="majorBidi" w:cstheme="majorBidi"/>
              </w:rPr>
            </w:pPr>
            <w:r w:rsidRPr="003D5EC9">
              <w:rPr>
                <w:rFonts w:asciiTheme="majorBidi" w:hAnsiTheme="majorBidi" w:cstheme="majorBidi"/>
              </w:rPr>
              <w:t>27.44</w:t>
            </w:r>
          </w:p>
        </w:tc>
        <w:tc>
          <w:tcPr>
            <w:tcW w:w="1640" w:type="dxa"/>
            <w:hideMark/>
          </w:tcPr>
          <w:p w14:paraId="3CC410DF" w14:textId="77777777" w:rsidR="00AD7137" w:rsidRPr="003D5EC9" w:rsidRDefault="00AD7137" w:rsidP="00AF3EF3">
            <w:pPr>
              <w:rPr>
                <w:rFonts w:asciiTheme="majorBidi" w:hAnsiTheme="majorBidi" w:cstheme="majorBidi"/>
              </w:rPr>
            </w:pPr>
            <w:r w:rsidRPr="003D5EC9">
              <w:rPr>
                <w:rFonts w:asciiTheme="majorBidi" w:hAnsiTheme="majorBidi" w:cstheme="majorBidi"/>
              </w:rPr>
              <w:t>559.3127</w:t>
            </w:r>
          </w:p>
        </w:tc>
        <w:tc>
          <w:tcPr>
            <w:tcW w:w="1024" w:type="dxa"/>
            <w:hideMark/>
          </w:tcPr>
          <w:p w14:paraId="48C821AA" w14:textId="77777777" w:rsidR="00AD7137" w:rsidRPr="003D5EC9" w:rsidRDefault="00AD7137" w:rsidP="00AF3EF3">
            <w:pPr>
              <w:rPr>
                <w:rFonts w:asciiTheme="majorBidi" w:hAnsiTheme="majorBidi" w:cstheme="majorBidi"/>
              </w:rPr>
            </w:pPr>
            <w:r w:rsidRPr="003D5EC9">
              <w:rPr>
                <w:rFonts w:asciiTheme="majorBidi" w:hAnsiTheme="majorBidi" w:cstheme="majorBidi"/>
              </w:rPr>
              <w:t>-0.6</w:t>
            </w:r>
          </w:p>
        </w:tc>
        <w:tc>
          <w:tcPr>
            <w:tcW w:w="1589" w:type="dxa"/>
            <w:hideMark/>
          </w:tcPr>
          <w:p w14:paraId="40C04AC1" w14:textId="77777777" w:rsidR="00AD7137" w:rsidRPr="003D5EC9" w:rsidRDefault="00AD7137" w:rsidP="00AF3EF3">
            <w:pPr>
              <w:rPr>
                <w:rFonts w:asciiTheme="majorBidi" w:hAnsiTheme="majorBidi" w:cstheme="majorBidi"/>
              </w:rPr>
            </w:pPr>
            <w:r w:rsidRPr="003D5EC9">
              <w:rPr>
                <w:rFonts w:asciiTheme="majorBidi" w:hAnsiTheme="majorBidi" w:cstheme="majorBidi"/>
              </w:rPr>
              <w:t>[M+FA−H]</w:t>
            </w:r>
            <w:r w:rsidRPr="003D5EC9">
              <w:rPr>
                <w:rFonts w:asciiTheme="majorBidi" w:hAnsiTheme="majorBidi" w:cstheme="majorBidi"/>
                <w:vertAlign w:val="superscript"/>
              </w:rPr>
              <w:t>−</w:t>
            </w:r>
          </w:p>
        </w:tc>
        <w:tc>
          <w:tcPr>
            <w:tcW w:w="1605" w:type="dxa"/>
            <w:hideMark/>
          </w:tcPr>
          <w:p w14:paraId="2C009958"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27</w:t>
            </w:r>
            <w:r w:rsidRPr="003D5EC9">
              <w:rPr>
                <w:rFonts w:asciiTheme="majorBidi" w:hAnsiTheme="majorBidi" w:cstheme="majorBidi"/>
              </w:rPr>
              <w:t>H</w:t>
            </w:r>
            <w:r w:rsidRPr="003D5EC9">
              <w:rPr>
                <w:rFonts w:asciiTheme="majorBidi" w:hAnsiTheme="majorBidi" w:cstheme="majorBidi"/>
                <w:vertAlign w:val="subscript"/>
              </w:rPr>
              <w:t>46</w:t>
            </w:r>
            <w:r w:rsidRPr="003D5EC9">
              <w:rPr>
                <w:rFonts w:asciiTheme="majorBidi" w:hAnsiTheme="majorBidi" w:cstheme="majorBidi"/>
              </w:rPr>
              <w:t>O</w:t>
            </w:r>
            <w:r w:rsidRPr="003D5EC9">
              <w:rPr>
                <w:rFonts w:asciiTheme="majorBidi" w:hAnsiTheme="majorBidi" w:cstheme="majorBidi"/>
                <w:vertAlign w:val="subscript"/>
              </w:rPr>
              <w:t>9</w:t>
            </w:r>
          </w:p>
        </w:tc>
        <w:tc>
          <w:tcPr>
            <w:tcW w:w="2542" w:type="dxa"/>
            <w:hideMark/>
          </w:tcPr>
          <w:p w14:paraId="2E078688" w14:textId="459E7234" w:rsidR="00AD7137" w:rsidRPr="003D5EC9" w:rsidRDefault="00AD7137" w:rsidP="00AF3EF3">
            <w:pPr>
              <w:rPr>
                <w:rFonts w:asciiTheme="majorBidi" w:hAnsiTheme="majorBidi" w:cstheme="majorBidi"/>
              </w:rPr>
            </w:pPr>
            <w:r w:rsidRPr="003D5EC9">
              <w:rPr>
                <w:rFonts w:asciiTheme="majorBidi" w:hAnsiTheme="majorBidi" w:cstheme="majorBidi"/>
              </w:rPr>
              <w:t>277.2168</w:t>
            </w:r>
            <w:r w:rsidR="00A3157A" w:rsidRPr="003D5EC9">
              <w:rPr>
                <w:rFonts w:asciiTheme="majorBidi" w:hAnsiTheme="majorBidi" w:cstheme="majorBidi"/>
              </w:rPr>
              <w:t>, 253.0924, 161.0427</w:t>
            </w:r>
          </w:p>
        </w:tc>
        <w:tc>
          <w:tcPr>
            <w:tcW w:w="3398" w:type="dxa"/>
            <w:hideMark/>
          </w:tcPr>
          <w:p w14:paraId="71C0E6C5" w14:textId="77777777" w:rsidR="00AD7137" w:rsidRPr="003D5EC9" w:rsidRDefault="00AD7137" w:rsidP="00AF3EF3">
            <w:pPr>
              <w:rPr>
                <w:rFonts w:asciiTheme="majorBidi" w:hAnsiTheme="majorBidi" w:cstheme="majorBidi"/>
              </w:rPr>
            </w:pPr>
            <w:r w:rsidRPr="003D5EC9">
              <w:rPr>
                <w:rFonts w:asciiTheme="majorBidi" w:hAnsiTheme="majorBidi" w:cstheme="majorBidi"/>
              </w:rPr>
              <w:t>Octadecatrienoic acid, 3-(hexopyranosyloxy)-2-hydroxypropyl ester</w:t>
            </w:r>
          </w:p>
        </w:tc>
        <w:tc>
          <w:tcPr>
            <w:tcW w:w="405" w:type="dxa"/>
          </w:tcPr>
          <w:p w14:paraId="10620BD4"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1C6C8C06"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0B448B03" w14:textId="77777777" w:rsidR="00AD7137" w:rsidRPr="003D5EC9" w:rsidRDefault="00AD7137" w:rsidP="00AF3EF3">
            <w:pPr>
              <w:rPr>
                <w:rFonts w:asciiTheme="majorBidi" w:hAnsiTheme="majorBidi" w:cstheme="majorBidi"/>
              </w:rPr>
            </w:pPr>
          </w:p>
        </w:tc>
        <w:tc>
          <w:tcPr>
            <w:tcW w:w="405" w:type="dxa"/>
          </w:tcPr>
          <w:p w14:paraId="5F95BAD8" w14:textId="77777777" w:rsidR="00AD7137" w:rsidRPr="003D5EC9" w:rsidRDefault="00AD7137" w:rsidP="00AF3EF3">
            <w:pPr>
              <w:rPr>
                <w:rFonts w:asciiTheme="majorBidi" w:hAnsiTheme="majorBidi" w:cstheme="majorBidi"/>
              </w:rPr>
            </w:pPr>
          </w:p>
        </w:tc>
        <w:tc>
          <w:tcPr>
            <w:tcW w:w="405" w:type="dxa"/>
          </w:tcPr>
          <w:p w14:paraId="0E2DD89F" w14:textId="77777777" w:rsidR="00AD7137" w:rsidRPr="003D5EC9" w:rsidRDefault="00AD7137" w:rsidP="00AF3EF3">
            <w:pPr>
              <w:rPr>
                <w:rFonts w:asciiTheme="majorBidi" w:hAnsiTheme="majorBidi" w:cstheme="majorBidi"/>
              </w:rPr>
            </w:pPr>
          </w:p>
        </w:tc>
        <w:tc>
          <w:tcPr>
            <w:tcW w:w="405" w:type="dxa"/>
          </w:tcPr>
          <w:p w14:paraId="0FDC11AC" w14:textId="77777777" w:rsidR="00AD7137" w:rsidRPr="003D5EC9" w:rsidRDefault="00AD7137" w:rsidP="00AF3EF3">
            <w:pPr>
              <w:rPr>
                <w:rFonts w:asciiTheme="majorBidi" w:hAnsiTheme="majorBidi" w:cstheme="majorBidi"/>
              </w:rPr>
            </w:pPr>
          </w:p>
        </w:tc>
      </w:tr>
      <w:tr w:rsidR="00AD7137" w:rsidRPr="003D5EC9" w14:paraId="0078C1CB" w14:textId="77777777" w:rsidTr="003D5EC9">
        <w:trPr>
          <w:trHeight w:val="20"/>
        </w:trPr>
        <w:tc>
          <w:tcPr>
            <w:tcW w:w="715" w:type="dxa"/>
            <w:noWrap/>
          </w:tcPr>
          <w:p w14:paraId="4C2CBDDF" w14:textId="5681CF0F"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6B7CF1AB" w14:textId="77777777" w:rsidR="00AD7137" w:rsidRPr="003D5EC9" w:rsidRDefault="00AD7137" w:rsidP="00AF3EF3">
            <w:pPr>
              <w:rPr>
                <w:rFonts w:asciiTheme="majorBidi" w:hAnsiTheme="majorBidi" w:cstheme="majorBidi"/>
              </w:rPr>
            </w:pPr>
            <w:r w:rsidRPr="003D5EC9">
              <w:rPr>
                <w:rFonts w:asciiTheme="majorBidi" w:hAnsiTheme="majorBidi" w:cstheme="majorBidi"/>
              </w:rPr>
              <w:t>27.85</w:t>
            </w:r>
          </w:p>
        </w:tc>
        <w:tc>
          <w:tcPr>
            <w:tcW w:w="1640" w:type="dxa"/>
            <w:hideMark/>
          </w:tcPr>
          <w:p w14:paraId="33502F46" w14:textId="77777777" w:rsidR="00AD7137" w:rsidRPr="003D5EC9" w:rsidRDefault="00AD7137" w:rsidP="00AF3EF3">
            <w:pPr>
              <w:rPr>
                <w:rFonts w:asciiTheme="majorBidi" w:hAnsiTheme="majorBidi" w:cstheme="majorBidi"/>
              </w:rPr>
            </w:pPr>
            <w:r w:rsidRPr="003D5EC9">
              <w:rPr>
                <w:rFonts w:asciiTheme="majorBidi" w:hAnsiTheme="majorBidi" w:cstheme="majorBidi"/>
              </w:rPr>
              <w:t>699.3811</w:t>
            </w:r>
          </w:p>
        </w:tc>
        <w:tc>
          <w:tcPr>
            <w:tcW w:w="1024" w:type="dxa"/>
            <w:hideMark/>
          </w:tcPr>
          <w:p w14:paraId="2632578A" w14:textId="77777777" w:rsidR="00AD7137" w:rsidRPr="003D5EC9" w:rsidRDefault="00AD7137" w:rsidP="00AF3EF3">
            <w:pPr>
              <w:rPr>
                <w:rFonts w:asciiTheme="majorBidi" w:hAnsiTheme="majorBidi" w:cstheme="majorBidi"/>
              </w:rPr>
            </w:pPr>
            <w:r w:rsidRPr="003D5EC9">
              <w:rPr>
                <w:rFonts w:asciiTheme="majorBidi" w:hAnsiTheme="majorBidi" w:cstheme="majorBidi"/>
              </w:rPr>
              <w:t>-0.4</w:t>
            </w:r>
          </w:p>
        </w:tc>
        <w:tc>
          <w:tcPr>
            <w:tcW w:w="1589" w:type="dxa"/>
            <w:hideMark/>
          </w:tcPr>
          <w:p w14:paraId="74550B11" w14:textId="77777777" w:rsidR="00AD7137" w:rsidRPr="003D5EC9" w:rsidRDefault="00AD7137" w:rsidP="00AF3EF3">
            <w:pPr>
              <w:rPr>
                <w:rFonts w:asciiTheme="majorBidi" w:hAnsiTheme="majorBidi" w:cstheme="majorBidi"/>
              </w:rPr>
            </w:pPr>
            <w:r w:rsidRPr="003D5EC9">
              <w:rPr>
                <w:rFonts w:asciiTheme="majorBidi" w:hAnsiTheme="majorBidi" w:cstheme="majorBidi"/>
              </w:rPr>
              <w:t>[M+FA−H]</w:t>
            </w:r>
            <w:r w:rsidRPr="003D5EC9">
              <w:rPr>
                <w:rFonts w:asciiTheme="majorBidi" w:hAnsiTheme="majorBidi" w:cstheme="majorBidi"/>
                <w:vertAlign w:val="superscript"/>
              </w:rPr>
              <w:t>−</w:t>
            </w:r>
          </w:p>
        </w:tc>
        <w:tc>
          <w:tcPr>
            <w:tcW w:w="1605" w:type="dxa"/>
            <w:hideMark/>
          </w:tcPr>
          <w:p w14:paraId="7D968561"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31</w:t>
            </w:r>
            <w:r w:rsidRPr="003D5EC9">
              <w:rPr>
                <w:rFonts w:asciiTheme="majorBidi" w:hAnsiTheme="majorBidi" w:cstheme="majorBidi"/>
              </w:rPr>
              <w:t>H</w:t>
            </w:r>
            <w:r w:rsidRPr="003D5EC9">
              <w:rPr>
                <w:rFonts w:asciiTheme="majorBidi" w:hAnsiTheme="majorBidi" w:cstheme="majorBidi"/>
                <w:vertAlign w:val="subscript"/>
              </w:rPr>
              <w:t>58</w:t>
            </w:r>
            <w:r w:rsidRPr="003D5EC9">
              <w:rPr>
                <w:rFonts w:asciiTheme="majorBidi" w:hAnsiTheme="majorBidi" w:cstheme="majorBidi"/>
              </w:rPr>
              <w:t>O</w:t>
            </w:r>
            <w:r w:rsidRPr="003D5EC9">
              <w:rPr>
                <w:rFonts w:asciiTheme="majorBidi" w:hAnsiTheme="majorBidi" w:cstheme="majorBidi"/>
                <w:vertAlign w:val="subscript"/>
              </w:rPr>
              <w:t>14</w:t>
            </w:r>
          </w:p>
        </w:tc>
        <w:tc>
          <w:tcPr>
            <w:tcW w:w="2542" w:type="dxa"/>
            <w:hideMark/>
          </w:tcPr>
          <w:p w14:paraId="1287E456" w14:textId="77777777" w:rsidR="00AD7137" w:rsidRPr="003D5EC9" w:rsidRDefault="00AD7137" w:rsidP="00AF3EF3">
            <w:pPr>
              <w:rPr>
                <w:rFonts w:asciiTheme="majorBidi" w:hAnsiTheme="majorBidi" w:cstheme="majorBidi"/>
              </w:rPr>
            </w:pPr>
            <w:r w:rsidRPr="003D5EC9">
              <w:rPr>
                <w:rFonts w:asciiTheme="majorBidi" w:hAnsiTheme="majorBidi" w:cstheme="majorBidi"/>
              </w:rPr>
              <w:t>415.1454, 397.1349, 255.2322</w:t>
            </w:r>
          </w:p>
        </w:tc>
        <w:tc>
          <w:tcPr>
            <w:tcW w:w="3398" w:type="dxa"/>
            <w:hideMark/>
          </w:tcPr>
          <w:p w14:paraId="024F61BB" w14:textId="77777777" w:rsidR="00AD7137" w:rsidRPr="003D5EC9" w:rsidRDefault="00AD7137" w:rsidP="00AF3EF3">
            <w:pPr>
              <w:rPr>
                <w:rFonts w:asciiTheme="majorBidi" w:hAnsiTheme="majorBidi" w:cstheme="majorBidi"/>
              </w:rPr>
            </w:pPr>
            <w:r w:rsidRPr="003D5EC9">
              <w:rPr>
                <w:rFonts w:asciiTheme="majorBidi" w:hAnsiTheme="majorBidi" w:cstheme="majorBidi"/>
              </w:rPr>
              <w:t>Hexadecanoic acid, 3-(hexosyl-hexopyranosyloxy)-2-hydroxypropyl ester</w:t>
            </w:r>
          </w:p>
        </w:tc>
        <w:tc>
          <w:tcPr>
            <w:tcW w:w="405" w:type="dxa"/>
          </w:tcPr>
          <w:p w14:paraId="3A64F609"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4E3F8C77"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76FC8FDD" w14:textId="77777777" w:rsidR="00AD7137" w:rsidRPr="003D5EC9" w:rsidRDefault="00AD7137" w:rsidP="00AF3EF3">
            <w:pPr>
              <w:rPr>
                <w:rFonts w:asciiTheme="majorBidi" w:hAnsiTheme="majorBidi" w:cstheme="majorBidi"/>
              </w:rPr>
            </w:pPr>
          </w:p>
        </w:tc>
        <w:tc>
          <w:tcPr>
            <w:tcW w:w="405" w:type="dxa"/>
          </w:tcPr>
          <w:p w14:paraId="5227FAEF" w14:textId="77777777" w:rsidR="00AD7137" w:rsidRPr="003D5EC9" w:rsidRDefault="00AD7137" w:rsidP="00AF3EF3">
            <w:pPr>
              <w:rPr>
                <w:rFonts w:asciiTheme="majorBidi" w:hAnsiTheme="majorBidi" w:cstheme="majorBidi"/>
              </w:rPr>
            </w:pPr>
          </w:p>
        </w:tc>
        <w:tc>
          <w:tcPr>
            <w:tcW w:w="405" w:type="dxa"/>
          </w:tcPr>
          <w:p w14:paraId="62D28128" w14:textId="77777777" w:rsidR="00AD7137" w:rsidRPr="003D5EC9" w:rsidRDefault="00AD7137" w:rsidP="00AF3EF3">
            <w:pPr>
              <w:rPr>
                <w:rFonts w:asciiTheme="majorBidi" w:hAnsiTheme="majorBidi" w:cstheme="majorBidi"/>
              </w:rPr>
            </w:pPr>
          </w:p>
        </w:tc>
        <w:tc>
          <w:tcPr>
            <w:tcW w:w="405" w:type="dxa"/>
          </w:tcPr>
          <w:p w14:paraId="40B1CFAC" w14:textId="77777777" w:rsidR="00AD7137" w:rsidRPr="003D5EC9" w:rsidRDefault="00AD7137" w:rsidP="00AF3EF3">
            <w:pPr>
              <w:rPr>
                <w:rFonts w:asciiTheme="majorBidi" w:hAnsiTheme="majorBidi" w:cstheme="majorBidi"/>
              </w:rPr>
            </w:pPr>
          </w:p>
        </w:tc>
      </w:tr>
      <w:tr w:rsidR="00AD7137" w:rsidRPr="003D5EC9" w14:paraId="2C319912" w14:textId="77777777" w:rsidTr="003D5EC9">
        <w:trPr>
          <w:trHeight w:val="20"/>
        </w:trPr>
        <w:tc>
          <w:tcPr>
            <w:tcW w:w="715" w:type="dxa"/>
            <w:noWrap/>
          </w:tcPr>
          <w:p w14:paraId="33AF4716" w14:textId="4CF14E63"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6646F5A0" w14:textId="77777777" w:rsidR="00AD7137" w:rsidRPr="003D5EC9" w:rsidRDefault="00AD7137" w:rsidP="00AF3EF3">
            <w:pPr>
              <w:rPr>
                <w:rFonts w:asciiTheme="majorBidi" w:hAnsiTheme="majorBidi" w:cstheme="majorBidi"/>
              </w:rPr>
            </w:pPr>
            <w:r w:rsidRPr="003D5EC9">
              <w:rPr>
                <w:rFonts w:asciiTheme="majorBidi" w:hAnsiTheme="majorBidi" w:cstheme="majorBidi"/>
              </w:rPr>
              <w:t>28.22</w:t>
            </w:r>
          </w:p>
        </w:tc>
        <w:tc>
          <w:tcPr>
            <w:tcW w:w="1640" w:type="dxa"/>
            <w:hideMark/>
          </w:tcPr>
          <w:p w14:paraId="4B49F046" w14:textId="77777777" w:rsidR="00AD7137" w:rsidRPr="003D5EC9" w:rsidRDefault="00AD7137" w:rsidP="00AF3EF3">
            <w:pPr>
              <w:rPr>
                <w:rFonts w:asciiTheme="majorBidi" w:hAnsiTheme="majorBidi" w:cstheme="majorBidi"/>
              </w:rPr>
            </w:pPr>
            <w:r w:rsidRPr="003D5EC9">
              <w:rPr>
                <w:rFonts w:asciiTheme="majorBidi" w:hAnsiTheme="majorBidi" w:cstheme="majorBidi"/>
              </w:rPr>
              <w:t>540.3305</w:t>
            </w:r>
          </w:p>
        </w:tc>
        <w:tc>
          <w:tcPr>
            <w:tcW w:w="1024" w:type="dxa"/>
            <w:hideMark/>
          </w:tcPr>
          <w:p w14:paraId="6E939A39" w14:textId="77777777" w:rsidR="00AD7137" w:rsidRPr="003D5EC9" w:rsidRDefault="00AD7137" w:rsidP="00AF3EF3">
            <w:pPr>
              <w:rPr>
                <w:rFonts w:asciiTheme="majorBidi" w:hAnsiTheme="majorBidi" w:cstheme="majorBidi"/>
              </w:rPr>
            </w:pPr>
            <w:r w:rsidRPr="003D5EC9">
              <w:rPr>
                <w:rFonts w:asciiTheme="majorBidi" w:hAnsiTheme="majorBidi" w:cstheme="majorBidi"/>
              </w:rPr>
              <w:t>0.4</w:t>
            </w:r>
          </w:p>
        </w:tc>
        <w:tc>
          <w:tcPr>
            <w:tcW w:w="1589" w:type="dxa"/>
            <w:hideMark/>
          </w:tcPr>
          <w:p w14:paraId="2F907305" w14:textId="77777777" w:rsidR="00AD7137" w:rsidRPr="003D5EC9" w:rsidRDefault="00AD7137" w:rsidP="00AF3EF3">
            <w:pPr>
              <w:rPr>
                <w:rFonts w:asciiTheme="majorBidi" w:hAnsiTheme="majorBidi" w:cstheme="majorBidi"/>
              </w:rPr>
            </w:pPr>
            <w:r w:rsidRPr="003D5EC9">
              <w:rPr>
                <w:rFonts w:asciiTheme="majorBidi" w:hAnsiTheme="majorBidi" w:cstheme="majorBidi"/>
              </w:rPr>
              <w:t>[M+FA−H]</w:t>
            </w:r>
            <w:r w:rsidRPr="003D5EC9">
              <w:rPr>
                <w:rFonts w:asciiTheme="majorBidi" w:hAnsiTheme="majorBidi" w:cstheme="majorBidi"/>
                <w:vertAlign w:val="superscript"/>
              </w:rPr>
              <w:t>−</w:t>
            </w:r>
          </w:p>
        </w:tc>
        <w:tc>
          <w:tcPr>
            <w:tcW w:w="1605" w:type="dxa"/>
            <w:hideMark/>
          </w:tcPr>
          <w:p w14:paraId="53995976"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24</w:t>
            </w:r>
            <w:r w:rsidRPr="003D5EC9">
              <w:rPr>
                <w:rFonts w:asciiTheme="majorBidi" w:hAnsiTheme="majorBidi" w:cstheme="majorBidi"/>
              </w:rPr>
              <w:t>H</w:t>
            </w:r>
            <w:r w:rsidRPr="003D5EC9">
              <w:rPr>
                <w:rFonts w:asciiTheme="majorBidi" w:hAnsiTheme="majorBidi" w:cstheme="majorBidi"/>
                <w:vertAlign w:val="subscript"/>
              </w:rPr>
              <w:t>50</w:t>
            </w:r>
            <w:r w:rsidRPr="003D5EC9">
              <w:rPr>
                <w:rFonts w:asciiTheme="majorBidi" w:hAnsiTheme="majorBidi" w:cstheme="majorBidi"/>
              </w:rPr>
              <w:t>NO</w:t>
            </w:r>
            <w:r w:rsidRPr="003D5EC9">
              <w:rPr>
                <w:rFonts w:asciiTheme="majorBidi" w:hAnsiTheme="majorBidi" w:cstheme="majorBidi"/>
                <w:vertAlign w:val="subscript"/>
              </w:rPr>
              <w:t>7</w:t>
            </w:r>
            <w:r w:rsidRPr="003D5EC9">
              <w:rPr>
                <w:rFonts w:asciiTheme="majorBidi" w:hAnsiTheme="majorBidi" w:cstheme="majorBidi"/>
              </w:rPr>
              <w:t>P</w:t>
            </w:r>
          </w:p>
        </w:tc>
        <w:tc>
          <w:tcPr>
            <w:tcW w:w="2542" w:type="dxa"/>
            <w:hideMark/>
          </w:tcPr>
          <w:p w14:paraId="3D09EB1E" w14:textId="77777777" w:rsidR="00AD7137" w:rsidRPr="003D5EC9" w:rsidRDefault="00AD7137" w:rsidP="00AF3EF3">
            <w:pPr>
              <w:rPr>
                <w:rFonts w:asciiTheme="majorBidi" w:hAnsiTheme="majorBidi" w:cstheme="majorBidi"/>
              </w:rPr>
            </w:pPr>
            <w:r w:rsidRPr="003D5EC9">
              <w:rPr>
                <w:rFonts w:asciiTheme="majorBidi" w:hAnsiTheme="majorBidi" w:cstheme="majorBidi"/>
              </w:rPr>
              <w:t>480.3095, 255.2327, 224.0690</w:t>
            </w:r>
          </w:p>
        </w:tc>
        <w:tc>
          <w:tcPr>
            <w:tcW w:w="3398" w:type="dxa"/>
            <w:hideMark/>
          </w:tcPr>
          <w:p w14:paraId="408DC347" w14:textId="77777777" w:rsidR="00AD7137" w:rsidRPr="003D5EC9" w:rsidRDefault="00AD7137" w:rsidP="00AF3EF3">
            <w:pPr>
              <w:rPr>
                <w:rFonts w:asciiTheme="majorBidi" w:hAnsiTheme="majorBidi" w:cstheme="majorBidi"/>
              </w:rPr>
            </w:pPr>
            <w:r w:rsidRPr="003D5EC9">
              <w:rPr>
                <w:rFonts w:asciiTheme="majorBidi" w:hAnsiTheme="majorBidi" w:cstheme="majorBidi"/>
              </w:rPr>
              <w:t>1-Hexadecanoyl-sn-glycero-3-phosphocholine</w:t>
            </w:r>
          </w:p>
        </w:tc>
        <w:tc>
          <w:tcPr>
            <w:tcW w:w="405" w:type="dxa"/>
          </w:tcPr>
          <w:p w14:paraId="19894B6B"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431F0C6E"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192CB985" w14:textId="77777777" w:rsidR="00AD7137" w:rsidRPr="003D5EC9" w:rsidRDefault="00AD7137" w:rsidP="00AF3EF3">
            <w:pPr>
              <w:rPr>
                <w:rFonts w:asciiTheme="majorBidi" w:hAnsiTheme="majorBidi" w:cstheme="majorBidi"/>
              </w:rPr>
            </w:pPr>
          </w:p>
        </w:tc>
        <w:tc>
          <w:tcPr>
            <w:tcW w:w="405" w:type="dxa"/>
          </w:tcPr>
          <w:p w14:paraId="63D5E9D2" w14:textId="77777777" w:rsidR="00AD7137" w:rsidRPr="003D5EC9" w:rsidRDefault="00AD7137" w:rsidP="00AF3EF3">
            <w:pPr>
              <w:rPr>
                <w:rFonts w:asciiTheme="majorBidi" w:hAnsiTheme="majorBidi" w:cstheme="majorBidi"/>
              </w:rPr>
            </w:pPr>
          </w:p>
        </w:tc>
        <w:tc>
          <w:tcPr>
            <w:tcW w:w="405" w:type="dxa"/>
          </w:tcPr>
          <w:p w14:paraId="20781A92" w14:textId="77777777" w:rsidR="00AD7137" w:rsidRPr="003D5EC9" w:rsidRDefault="00AD7137" w:rsidP="00AF3EF3">
            <w:pPr>
              <w:rPr>
                <w:rFonts w:asciiTheme="majorBidi" w:hAnsiTheme="majorBidi" w:cstheme="majorBidi"/>
              </w:rPr>
            </w:pPr>
          </w:p>
        </w:tc>
        <w:tc>
          <w:tcPr>
            <w:tcW w:w="405" w:type="dxa"/>
          </w:tcPr>
          <w:p w14:paraId="3AA0217D" w14:textId="77777777" w:rsidR="00AD7137" w:rsidRPr="003D5EC9" w:rsidRDefault="00AD7137" w:rsidP="00AF3EF3">
            <w:pPr>
              <w:rPr>
                <w:rFonts w:asciiTheme="majorBidi" w:hAnsiTheme="majorBidi" w:cstheme="majorBidi"/>
              </w:rPr>
            </w:pPr>
          </w:p>
        </w:tc>
      </w:tr>
      <w:tr w:rsidR="00AD7137" w:rsidRPr="003D5EC9" w14:paraId="4DE36E5A" w14:textId="77777777" w:rsidTr="00AF3EF3">
        <w:trPr>
          <w:trHeight w:val="20"/>
        </w:trPr>
        <w:tc>
          <w:tcPr>
            <w:tcW w:w="13405" w:type="dxa"/>
            <w:gridSpan w:val="8"/>
            <w:noWrap/>
          </w:tcPr>
          <w:p w14:paraId="05CA0728" w14:textId="77777777" w:rsidR="00AD7137" w:rsidRPr="003D5EC9" w:rsidRDefault="00AD7137" w:rsidP="00AF3EF3">
            <w:pPr>
              <w:jc w:val="center"/>
              <w:rPr>
                <w:rFonts w:asciiTheme="majorBidi" w:hAnsiTheme="majorBidi" w:cstheme="majorBidi"/>
              </w:rPr>
            </w:pPr>
            <w:r w:rsidRPr="003D5EC9">
              <w:rPr>
                <w:rFonts w:asciiTheme="majorBidi" w:hAnsiTheme="majorBidi" w:cstheme="majorBidi"/>
                <w:b/>
                <w:bCs/>
              </w:rPr>
              <w:t>Organic acids</w:t>
            </w:r>
          </w:p>
        </w:tc>
        <w:tc>
          <w:tcPr>
            <w:tcW w:w="405" w:type="dxa"/>
          </w:tcPr>
          <w:p w14:paraId="3281452D" w14:textId="77777777" w:rsidR="00AD7137" w:rsidRPr="003D5EC9" w:rsidRDefault="00AD7137" w:rsidP="00AF3EF3">
            <w:pPr>
              <w:jc w:val="center"/>
              <w:rPr>
                <w:rFonts w:asciiTheme="majorBidi" w:hAnsiTheme="majorBidi" w:cstheme="majorBidi"/>
                <w:b/>
                <w:bCs/>
              </w:rPr>
            </w:pPr>
          </w:p>
        </w:tc>
        <w:tc>
          <w:tcPr>
            <w:tcW w:w="405" w:type="dxa"/>
          </w:tcPr>
          <w:p w14:paraId="2447994E" w14:textId="77777777" w:rsidR="00AD7137" w:rsidRPr="003D5EC9" w:rsidRDefault="00AD7137" w:rsidP="00AF3EF3">
            <w:pPr>
              <w:jc w:val="center"/>
              <w:rPr>
                <w:rFonts w:asciiTheme="majorBidi" w:hAnsiTheme="majorBidi" w:cstheme="majorBidi"/>
                <w:b/>
                <w:bCs/>
              </w:rPr>
            </w:pPr>
          </w:p>
        </w:tc>
        <w:tc>
          <w:tcPr>
            <w:tcW w:w="405" w:type="dxa"/>
          </w:tcPr>
          <w:p w14:paraId="69D10386" w14:textId="77777777" w:rsidR="00AD7137" w:rsidRPr="003D5EC9" w:rsidRDefault="00AD7137" w:rsidP="00AF3EF3">
            <w:pPr>
              <w:jc w:val="center"/>
              <w:rPr>
                <w:rFonts w:asciiTheme="majorBidi" w:hAnsiTheme="majorBidi" w:cstheme="majorBidi"/>
                <w:b/>
                <w:bCs/>
              </w:rPr>
            </w:pPr>
          </w:p>
        </w:tc>
        <w:tc>
          <w:tcPr>
            <w:tcW w:w="405" w:type="dxa"/>
          </w:tcPr>
          <w:p w14:paraId="128122BE" w14:textId="77777777" w:rsidR="00AD7137" w:rsidRPr="003D5EC9" w:rsidRDefault="00AD7137" w:rsidP="00AF3EF3">
            <w:pPr>
              <w:jc w:val="center"/>
              <w:rPr>
                <w:rFonts w:asciiTheme="majorBidi" w:hAnsiTheme="majorBidi" w:cstheme="majorBidi"/>
                <w:b/>
                <w:bCs/>
              </w:rPr>
            </w:pPr>
          </w:p>
        </w:tc>
        <w:tc>
          <w:tcPr>
            <w:tcW w:w="405" w:type="dxa"/>
          </w:tcPr>
          <w:p w14:paraId="7F1E9E8C" w14:textId="77777777" w:rsidR="00AD7137" w:rsidRPr="003D5EC9" w:rsidRDefault="00AD7137" w:rsidP="00AF3EF3">
            <w:pPr>
              <w:jc w:val="center"/>
              <w:rPr>
                <w:rFonts w:asciiTheme="majorBidi" w:hAnsiTheme="majorBidi" w:cstheme="majorBidi"/>
                <w:b/>
                <w:bCs/>
              </w:rPr>
            </w:pPr>
          </w:p>
        </w:tc>
        <w:tc>
          <w:tcPr>
            <w:tcW w:w="405" w:type="dxa"/>
          </w:tcPr>
          <w:p w14:paraId="54B564A8" w14:textId="77777777" w:rsidR="00AD7137" w:rsidRPr="003D5EC9" w:rsidRDefault="00AD7137" w:rsidP="00AF3EF3">
            <w:pPr>
              <w:jc w:val="center"/>
              <w:rPr>
                <w:rFonts w:asciiTheme="majorBidi" w:hAnsiTheme="majorBidi" w:cstheme="majorBidi"/>
                <w:b/>
                <w:bCs/>
              </w:rPr>
            </w:pPr>
          </w:p>
        </w:tc>
      </w:tr>
      <w:tr w:rsidR="00AD7137" w:rsidRPr="003D5EC9" w14:paraId="01A60A76" w14:textId="77777777" w:rsidTr="003D5EC9">
        <w:trPr>
          <w:trHeight w:val="20"/>
        </w:trPr>
        <w:tc>
          <w:tcPr>
            <w:tcW w:w="715" w:type="dxa"/>
            <w:noWrap/>
          </w:tcPr>
          <w:p w14:paraId="290D4D10" w14:textId="605900EF"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7E521488" w14:textId="77777777" w:rsidR="00AD7137" w:rsidRPr="003D5EC9" w:rsidRDefault="00AD7137" w:rsidP="00AF3EF3">
            <w:pPr>
              <w:rPr>
                <w:rFonts w:asciiTheme="majorBidi" w:hAnsiTheme="majorBidi" w:cstheme="majorBidi"/>
              </w:rPr>
            </w:pPr>
            <w:r w:rsidRPr="003D5EC9">
              <w:rPr>
                <w:rFonts w:asciiTheme="majorBidi" w:hAnsiTheme="majorBidi" w:cstheme="majorBidi"/>
              </w:rPr>
              <w:t>1.19</w:t>
            </w:r>
          </w:p>
        </w:tc>
        <w:tc>
          <w:tcPr>
            <w:tcW w:w="1640" w:type="dxa"/>
            <w:hideMark/>
          </w:tcPr>
          <w:p w14:paraId="2DEAAEAD" w14:textId="77777777" w:rsidR="00AD7137" w:rsidRPr="003D5EC9" w:rsidRDefault="00AD7137" w:rsidP="00AF3EF3">
            <w:pPr>
              <w:rPr>
                <w:rFonts w:asciiTheme="majorBidi" w:hAnsiTheme="majorBidi" w:cstheme="majorBidi"/>
              </w:rPr>
            </w:pPr>
            <w:r w:rsidRPr="003D5EC9">
              <w:rPr>
                <w:rFonts w:asciiTheme="majorBidi" w:hAnsiTheme="majorBidi" w:cstheme="majorBidi"/>
              </w:rPr>
              <w:t>133.0135</w:t>
            </w:r>
          </w:p>
        </w:tc>
        <w:tc>
          <w:tcPr>
            <w:tcW w:w="1024" w:type="dxa"/>
            <w:hideMark/>
          </w:tcPr>
          <w:p w14:paraId="1F3BF3B3" w14:textId="77777777" w:rsidR="00AD7137" w:rsidRPr="003D5EC9" w:rsidRDefault="00AD7137" w:rsidP="00AF3EF3">
            <w:pPr>
              <w:rPr>
                <w:rFonts w:asciiTheme="majorBidi" w:hAnsiTheme="majorBidi" w:cstheme="majorBidi"/>
              </w:rPr>
            </w:pPr>
            <w:r w:rsidRPr="003D5EC9">
              <w:rPr>
                <w:rFonts w:asciiTheme="majorBidi" w:hAnsiTheme="majorBidi" w:cstheme="majorBidi"/>
              </w:rPr>
              <w:t>5.3</w:t>
            </w:r>
          </w:p>
        </w:tc>
        <w:tc>
          <w:tcPr>
            <w:tcW w:w="1589" w:type="dxa"/>
            <w:hideMark/>
          </w:tcPr>
          <w:p w14:paraId="5A00CD21"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6BCA402E"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4</w:t>
            </w:r>
            <w:r w:rsidRPr="003D5EC9">
              <w:rPr>
                <w:rFonts w:asciiTheme="majorBidi" w:hAnsiTheme="majorBidi" w:cstheme="majorBidi"/>
              </w:rPr>
              <w:t>H</w:t>
            </w:r>
            <w:r w:rsidRPr="003D5EC9">
              <w:rPr>
                <w:rFonts w:asciiTheme="majorBidi" w:hAnsiTheme="majorBidi" w:cstheme="majorBidi"/>
                <w:vertAlign w:val="subscript"/>
              </w:rPr>
              <w:t>6</w:t>
            </w:r>
            <w:r w:rsidRPr="003D5EC9">
              <w:rPr>
                <w:rFonts w:asciiTheme="majorBidi" w:hAnsiTheme="majorBidi" w:cstheme="majorBidi"/>
              </w:rPr>
              <w:t>O</w:t>
            </w:r>
            <w:r w:rsidRPr="003D5EC9">
              <w:rPr>
                <w:rFonts w:asciiTheme="majorBidi" w:hAnsiTheme="majorBidi" w:cstheme="majorBidi"/>
                <w:vertAlign w:val="subscript"/>
              </w:rPr>
              <w:t>5</w:t>
            </w:r>
          </w:p>
        </w:tc>
        <w:tc>
          <w:tcPr>
            <w:tcW w:w="2542" w:type="dxa"/>
            <w:hideMark/>
          </w:tcPr>
          <w:p w14:paraId="490D12B5" w14:textId="77777777" w:rsidR="00AD7137" w:rsidRPr="003D5EC9" w:rsidRDefault="00AD7137" w:rsidP="00AF3EF3">
            <w:pPr>
              <w:rPr>
                <w:rFonts w:asciiTheme="majorBidi" w:hAnsiTheme="majorBidi" w:cstheme="majorBidi"/>
              </w:rPr>
            </w:pPr>
            <w:r w:rsidRPr="003D5EC9">
              <w:rPr>
                <w:rFonts w:asciiTheme="majorBidi" w:hAnsiTheme="majorBidi" w:cstheme="majorBidi"/>
              </w:rPr>
              <w:t>115.0033</w:t>
            </w:r>
          </w:p>
        </w:tc>
        <w:tc>
          <w:tcPr>
            <w:tcW w:w="3398" w:type="dxa"/>
            <w:hideMark/>
          </w:tcPr>
          <w:p w14:paraId="1593761C" w14:textId="77777777" w:rsidR="00AD7137" w:rsidRPr="003D5EC9" w:rsidRDefault="00AD7137" w:rsidP="00AF3EF3">
            <w:pPr>
              <w:rPr>
                <w:rFonts w:asciiTheme="majorBidi" w:hAnsiTheme="majorBidi" w:cstheme="majorBidi"/>
              </w:rPr>
            </w:pPr>
            <w:r w:rsidRPr="003D5EC9">
              <w:rPr>
                <w:rFonts w:asciiTheme="majorBidi" w:hAnsiTheme="majorBidi" w:cstheme="majorBidi"/>
              </w:rPr>
              <w:t>Malic acid</w:t>
            </w:r>
          </w:p>
        </w:tc>
        <w:tc>
          <w:tcPr>
            <w:tcW w:w="405" w:type="dxa"/>
          </w:tcPr>
          <w:p w14:paraId="5526C72B" w14:textId="77777777" w:rsidR="00AD7137" w:rsidRPr="003D5EC9" w:rsidRDefault="00AD7137" w:rsidP="00AF3EF3">
            <w:pPr>
              <w:rPr>
                <w:rFonts w:asciiTheme="majorBidi" w:hAnsiTheme="majorBidi" w:cstheme="majorBidi"/>
              </w:rPr>
            </w:pPr>
          </w:p>
        </w:tc>
        <w:tc>
          <w:tcPr>
            <w:tcW w:w="405" w:type="dxa"/>
          </w:tcPr>
          <w:p w14:paraId="4BB3A2E6" w14:textId="77777777" w:rsidR="00AD7137" w:rsidRPr="003D5EC9" w:rsidRDefault="00AD7137" w:rsidP="00AF3EF3">
            <w:pPr>
              <w:rPr>
                <w:rFonts w:asciiTheme="majorBidi" w:hAnsiTheme="majorBidi" w:cstheme="majorBidi"/>
              </w:rPr>
            </w:pPr>
          </w:p>
        </w:tc>
        <w:tc>
          <w:tcPr>
            <w:tcW w:w="405" w:type="dxa"/>
          </w:tcPr>
          <w:p w14:paraId="457D2912" w14:textId="77777777" w:rsidR="00AD7137" w:rsidRPr="003D5EC9" w:rsidRDefault="00AD7137" w:rsidP="00AF3EF3">
            <w:pPr>
              <w:rPr>
                <w:rFonts w:asciiTheme="majorBidi" w:hAnsiTheme="majorBidi" w:cstheme="majorBidi"/>
              </w:rPr>
            </w:pPr>
          </w:p>
        </w:tc>
        <w:tc>
          <w:tcPr>
            <w:tcW w:w="405" w:type="dxa"/>
          </w:tcPr>
          <w:p w14:paraId="6D9D775F"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4CF95D90"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15874671"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r>
      <w:tr w:rsidR="00AD7137" w:rsidRPr="003D5EC9" w14:paraId="631D4B7E" w14:textId="77777777" w:rsidTr="003D5EC9">
        <w:trPr>
          <w:trHeight w:val="20"/>
        </w:trPr>
        <w:tc>
          <w:tcPr>
            <w:tcW w:w="715" w:type="dxa"/>
            <w:noWrap/>
          </w:tcPr>
          <w:p w14:paraId="59EC0730" w14:textId="5185A9EA"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4EDCB0BA" w14:textId="77777777" w:rsidR="00AD7137" w:rsidRPr="003D5EC9" w:rsidRDefault="00AD7137" w:rsidP="00AF3EF3">
            <w:pPr>
              <w:rPr>
                <w:rFonts w:asciiTheme="majorBidi" w:hAnsiTheme="majorBidi" w:cstheme="majorBidi"/>
              </w:rPr>
            </w:pPr>
            <w:r w:rsidRPr="003D5EC9">
              <w:rPr>
                <w:rFonts w:asciiTheme="majorBidi" w:hAnsiTheme="majorBidi" w:cstheme="majorBidi"/>
              </w:rPr>
              <w:t>1.29</w:t>
            </w:r>
          </w:p>
        </w:tc>
        <w:tc>
          <w:tcPr>
            <w:tcW w:w="1640" w:type="dxa"/>
            <w:hideMark/>
          </w:tcPr>
          <w:p w14:paraId="0374B148" w14:textId="77777777" w:rsidR="00AD7137" w:rsidRPr="003D5EC9" w:rsidRDefault="00AD7137" w:rsidP="00AF3EF3">
            <w:pPr>
              <w:rPr>
                <w:rFonts w:asciiTheme="majorBidi" w:hAnsiTheme="majorBidi" w:cstheme="majorBidi"/>
              </w:rPr>
            </w:pPr>
            <w:r w:rsidRPr="003D5EC9">
              <w:rPr>
                <w:rFonts w:asciiTheme="majorBidi" w:hAnsiTheme="majorBidi" w:cstheme="majorBidi"/>
              </w:rPr>
              <w:t>191.0199</w:t>
            </w:r>
          </w:p>
        </w:tc>
        <w:tc>
          <w:tcPr>
            <w:tcW w:w="1024" w:type="dxa"/>
            <w:hideMark/>
          </w:tcPr>
          <w:p w14:paraId="2EC1C53D" w14:textId="77777777" w:rsidR="00AD7137" w:rsidRPr="003D5EC9" w:rsidRDefault="00AD7137" w:rsidP="00AF3EF3">
            <w:pPr>
              <w:rPr>
                <w:rFonts w:asciiTheme="majorBidi" w:hAnsiTheme="majorBidi" w:cstheme="majorBidi"/>
              </w:rPr>
            </w:pPr>
            <w:r w:rsidRPr="003D5EC9">
              <w:rPr>
                <w:rFonts w:asciiTheme="majorBidi" w:hAnsiTheme="majorBidi" w:cstheme="majorBidi"/>
              </w:rPr>
              <w:t>-0.91</w:t>
            </w:r>
          </w:p>
        </w:tc>
        <w:tc>
          <w:tcPr>
            <w:tcW w:w="1589" w:type="dxa"/>
            <w:hideMark/>
          </w:tcPr>
          <w:p w14:paraId="5AB883D5"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73A677F0"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6</w:t>
            </w:r>
            <w:r w:rsidRPr="003D5EC9">
              <w:rPr>
                <w:rFonts w:asciiTheme="majorBidi" w:hAnsiTheme="majorBidi" w:cstheme="majorBidi"/>
              </w:rPr>
              <w:t>H</w:t>
            </w:r>
            <w:r w:rsidRPr="003D5EC9">
              <w:rPr>
                <w:rFonts w:asciiTheme="majorBidi" w:hAnsiTheme="majorBidi" w:cstheme="majorBidi"/>
                <w:vertAlign w:val="subscript"/>
              </w:rPr>
              <w:t>8</w:t>
            </w:r>
            <w:r w:rsidRPr="003D5EC9">
              <w:rPr>
                <w:rFonts w:asciiTheme="majorBidi" w:hAnsiTheme="majorBidi" w:cstheme="majorBidi"/>
              </w:rPr>
              <w:t>O</w:t>
            </w:r>
            <w:r w:rsidRPr="003D5EC9">
              <w:rPr>
                <w:rFonts w:asciiTheme="majorBidi" w:hAnsiTheme="majorBidi" w:cstheme="majorBidi"/>
                <w:vertAlign w:val="subscript"/>
              </w:rPr>
              <w:t>7</w:t>
            </w:r>
          </w:p>
        </w:tc>
        <w:tc>
          <w:tcPr>
            <w:tcW w:w="2542" w:type="dxa"/>
            <w:hideMark/>
          </w:tcPr>
          <w:p w14:paraId="5454322A" w14:textId="77777777" w:rsidR="00AD7137" w:rsidRPr="003D5EC9" w:rsidRDefault="00AD7137" w:rsidP="00AF3EF3">
            <w:pPr>
              <w:rPr>
                <w:rFonts w:asciiTheme="majorBidi" w:hAnsiTheme="majorBidi" w:cstheme="majorBidi"/>
              </w:rPr>
            </w:pPr>
            <w:r w:rsidRPr="003D5EC9">
              <w:rPr>
                <w:rFonts w:asciiTheme="majorBidi" w:hAnsiTheme="majorBidi" w:cstheme="majorBidi"/>
              </w:rPr>
              <w:t>173.0095, 129.0200, 111.0082</w:t>
            </w:r>
          </w:p>
        </w:tc>
        <w:tc>
          <w:tcPr>
            <w:tcW w:w="3398" w:type="dxa"/>
            <w:hideMark/>
          </w:tcPr>
          <w:p w14:paraId="3D155863" w14:textId="77777777" w:rsidR="00AD7137" w:rsidRPr="003D5EC9" w:rsidRDefault="00AD7137" w:rsidP="00AF3EF3">
            <w:pPr>
              <w:rPr>
                <w:rFonts w:asciiTheme="majorBidi" w:hAnsiTheme="majorBidi" w:cstheme="majorBidi"/>
              </w:rPr>
            </w:pPr>
            <w:r w:rsidRPr="003D5EC9">
              <w:rPr>
                <w:rFonts w:asciiTheme="majorBidi" w:hAnsiTheme="majorBidi" w:cstheme="majorBidi"/>
              </w:rPr>
              <w:t>(Iso)citric acid isomer I</w:t>
            </w:r>
          </w:p>
        </w:tc>
        <w:tc>
          <w:tcPr>
            <w:tcW w:w="405" w:type="dxa"/>
          </w:tcPr>
          <w:p w14:paraId="76ECB3B7" w14:textId="77777777" w:rsidR="00AD7137" w:rsidRPr="003D5EC9" w:rsidRDefault="00AD7137" w:rsidP="00AF3EF3">
            <w:pPr>
              <w:rPr>
                <w:rFonts w:asciiTheme="majorBidi" w:hAnsiTheme="majorBidi" w:cstheme="majorBidi"/>
              </w:rPr>
            </w:pPr>
          </w:p>
        </w:tc>
        <w:tc>
          <w:tcPr>
            <w:tcW w:w="405" w:type="dxa"/>
          </w:tcPr>
          <w:p w14:paraId="71B766F1" w14:textId="77777777" w:rsidR="00AD7137" w:rsidRPr="003D5EC9" w:rsidRDefault="00AD7137" w:rsidP="00AF3EF3">
            <w:pPr>
              <w:rPr>
                <w:rFonts w:asciiTheme="majorBidi" w:hAnsiTheme="majorBidi" w:cstheme="majorBidi"/>
              </w:rPr>
            </w:pPr>
          </w:p>
        </w:tc>
        <w:tc>
          <w:tcPr>
            <w:tcW w:w="405" w:type="dxa"/>
          </w:tcPr>
          <w:p w14:paraId="23F5284F"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0F1822D0"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2BFC3D50" w14:textId="77777777" w:rsidR="00AD7137" w:rsidRPr="003D5EC9" w:rsidRDefault="00AD7137" w:rsidP="00AF3EF3">
            <w:pPr>
              <w:rPr>
                <w:rFonts w:asciiTheme="majorBidi" w:hAnsiTheme="majorBidi" w:cstheme="majorBidi"/>
              </w:rPr>
            </w:pPr>
          </w:p>
        </w:tc>
        <w:tc>
          <w:tcPr>
            <w:tcW w:w="405" w:type="dxa"/>
          </w:tcPr>
          <w:p w14:paraId="06C8DEF0"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r>
      <w:tr w:rsidR="00AD7137" w:rsidRPr="003D5EC9" w14:paraId="2F2C0705" w14:textId="77777777" w:rsidTr="003D5EC9">
        <w:trPr>
          <w:trHeight w:val="20"/>
        </w:trPr>
        <w:tc>
          <w:tcPr>
            <w:tcW w:w="715" w:type="dxa"/>
            <w:noWrap/>
          </w:tcPr>
          <w:p w14:paraId="75E6045A" w14:textId="0FD44EBA"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1441D9E6" w14:textId="77777777" w:rsidR="00AD7137" w:rsidRPr="003D5EC9" w:rsidRDefault="00AD7137" w:rsidP="00AF3EF3">
            <w:pPr>
              <w:rPr>
                <w:rFonts w:asciiTheme="majorBidi" w:hAnsiTheme="majorBidi" w:cstheme="majorBidi"/>
              </w:rPr>
            </w:pPr>
            <w:r w:rsidRPr="003D5EC9">
              <w:rPr>
                <w:rFonts w:asciiTheme="majorBidi" w:hAnsiTheme="majorBidi" w:cstheme="majorBidi"/>
              </w:rPr>
              <w:t>1.51</w:t>
            </w:r>
          </w:p>
        </w:tc>
        <w:tc>
          <w:tcPr>
            <w:tcW w:w="1640" w:type="dxa"/>
            <w:hideMark/>
          </w:tcPr>
          <w:p w14:paraId="3D5100EE" w14:textId="77777777" w:rsidR="00AD7137" w:rsidRPr="003D5EC9" w:rsidRDefault="00AD7137" w:rsidP="00AF3EF3">
            <w:pPr>
              <w:rPr>
                <w:rFonts w:asciiTheme="majorBidi" w:hAnsiTheme="majorBidi" w:cstheme="majorBidi"/>
              </w:rPr>
            </w:pPr>
            <w:r w:rsidRPr="003D5EC9">
              <w:rPr>
                <w:rFonts w:asciiTheme="majorBidi" w:hAnsiTheme="majorBidi" w:cstheme="majorBidi"/>
              </w:rPr>
              <w:t>191.0199</w:t>
            </w:r>
          </w:p>
        </w:tc>
        <w:tc>
          <w:tcPr>
            <w:tcW w:w="1024" w:type="dxa"/>
            <w:hideMark/>
          </w:tcPr>
          <w:p w14:paraId="679D8306" w14:textId="77777777" w:rsidR="00AD7137" w:rsidRPr="003D5EC9" w:rsidRDefault="00AD7137" w:rsidP="00AF3EF3">
            <w:pPr>
              <w:rPr>
                <w:rFonts w:asciiTheme="majorBidi" w:hAnsiTheme="majorBidi" w:cstheme="majorBidi"/>
              </w:rPr>
            </w:pPr>
            <w:r w:rsidRPr="003D5EC9">
              <w:rPr>
                <w:rFonts w:asciiTheme="majorBidi" w:hAnsiTheme="majorBidi" w:cstheme="majorBidi"/>
              </w:rPr>
              <w:t>-1.1</w:t>
            </w:r>
          </w:p>
        </w:tc>
        <w:tc>
          <w:tcPr>
            <w:tcW w:w="1589" w:type="dxa"/>
            <w:hideMark/>
          </w:tcPr>
          <w:p w14:paraId="20B871D8"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5EF43E30"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6</w:t>
            </w:r>
            <w:r w:rsidRPr="003D5EC9">
              <w:rPr>
                <w:rFonts w:asciiTheme="majorBidi" w:hAnsiTheme="majorBidi" w:cstheme="majorBidi"/>
              </w:rPr>
              <w:t>H</w:t>
            </w:r>
            <w:r w:rsidRPr="003D5EC9">
              <w:rPr>
                <w:rFonts w:asciiTheme="majorBidi" w:hAnsiTheme="majorBidi" w:cstheme="majorBidi"/>
                <w:vertAlign w:val="subscript"/>
              </w:rPr>
              <w:t>8</w:t>
            </w:r>
            <w:r w:rsidRPr="003D5EC9">
              <w:rPr>
                <w:rFonts w:asciiTheme="majorBidi" w:hAnsiTheme="majorBidi" w:cstheme="majorBidi"/>
              </w:rPr>
              <w:t>O</w:t>
            </w:r>
            <w:r w:rsidRPr="003D5EC9">
              <w:rPr>
                <w:rFonts w:asciiTheme="majorBidi" w:hAnsiTheme="majorBidi" w:cstheme="majorBidi"/>
                <w:vertAlign w:val="subscript"/>
              </w:rPr>
              <w:t>7</w:t>
            </w:r>
          </w:p>
        </w:tc>
        <w:tc>
          <w:tcPr>
            <w:tcW w:w="2542" w:type="dxa"/>
            <w:hideMark/>
          </w:tcPr>
          <w:p w14:paraId="5B02A5A8" w14:textId="77777777" w:rsidR="00AD7137" w:rsidRPr="003D5EC9" w:rsidRDefault="00AD7137" w:rsidP="00AF3EF3">
            <w:pPr>
              <w:rPr>
                <w:rFonts w:asciiTheme="majorBidi" w:hAnsiTheme="majorBidi" w:cstheme="majorBidi"/>
              </w:rPr>
            </w:pPr>
            <w:r w:rsidRPr="003D5EC9">
              <w:rPr>
                <w:rFonts w:asciiTheme="majorBidi" w:hAnsiTheme="majorBidi" w:cstheme="majorBidi"/>
              </w:rPr>
              <w:t>173.0098, 129.0191, 111.0084</w:t>
            </w:r>
          </w:p>
        </w:tc>
        <w:tc>
          <w:tcPr>
            <w:tcW w:w="3398" w:type="dxa"/>
            <w:hideMark/>
          </w:tcPr>
          <w:p w14:paraId="0F99FF4B" w14:textId="77777777" w:rsidR="00AD7137" w:rsidRPr="003D5EC9" w:rsidRDefault="00AD7137" w:rsidP="00AF3EF3">
            <w:pPr>
              <w:rPr>
                <w:rFonts w:asciiTheme="majorBidi" w:hAnsiTheme="majorBidi" w:cstheme="majorBidi"/>
              </w:rPr>
            </w:pPr>
            <w:r w:rsidRPr="003D5EC9">
              <w:rPr>
                <w:rFonts w:asciiTheme="majorBidi" w:hAnsiTheme="majorBidi" w:cstheme="majorBidi"/>
              </w:rPr>
              <w:t>(Iso)citric acid isomer II</w:t>
            </w:r>
          </w:p>
        </w:tc>
        <w:tc>
          <w:tcPr>
            <w:tcW w:w="405" w:type="dxa"/>
          </w:tcPr>
          <w:p w14:paraId="21E38AE2" w14:textId="77777777" w:rsidR="00AD7137" w:rsidRPr="003D5EC9" w:rsidRDefault="00AD7137" w:rsidP="00AF3EF3">
            <w:pPr>
              <w:rPr>
                <w:rFonts w:asciiTheme="majorBidi" w:hAnsiTheme="majorBidi" w:cstheme="majorBidi"/>
              </w:rPr>
            </w:pPr>
          </w:p>
        </w:tc>
        <w:tc>
          <w:tcPr>
            <w:tcW w:w="405" w:type="dxa"/>
          </w:tcPr>
          <w:p w14:paraId="3153C124" w14:textId="77777777" w:rsidR="00AD7137" w:rsidRPr="003D5EC9" w:rsidRDefault="00AD7137" w:rsidP="00AF3EF3">
            <w:pPr>
              <w:rPr>
                <w:rFonts w:asciiTheme="majorBidi" w:hAnsiTheme="majorBidi" w:cstheme="majorBidi"/>
              </w:rPr>
            </w:pPr>
          </w:p>
        </w:tc>
        <w:tc>
          <w:tcPr>
            <w:tcW w:w="405" w:type="dxa"/>
          </w:tcPr>
          <w:p w14:paraId="75254F07"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3355AE4A"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790C1257" w14:textId="77777777" w:rsidR="00AD7137" w:rsidRPr="003D5EC9" w:rsidRDefault="00AD7137" w:rsidP="00AF3EF3">
            <w:pPr>
              <w:rPr>
                <w:rFonts w:asciiTheme="majorBidi" w:hAnsiTheme="majorBidi" w:cstheme="majorBidi"/>
              </w:rPr>
            </w:pPr>
          </w:p>
        </w:tc>
        <w:tc>
          <w:tcPr>
            <w:tcW w:w="405" w:type="dxa"/>
          </w:tcPr>
          <w:p w14:paraId="5F287C0E" w14:textId="77777777" w:rsidR="00AD7137" w:rsidRPr="003D5EC9" w:rsidRDefault="00AD7137" w:rsidP="00AF3EF3">
            <w:pPr>
              <w:rPr>
                <w:rFonts w:asciiTheme="majorBidi" w:hAnsiTheme="majorBidi" w:cstheme="majorBidi"/>
              </w:rPr>
            </w:pPr>
          </w:p>
        </w:tc>
      </w:tr>
      <w:tr w:rsidR="00AD7137" w:rsidRPr="003D5EC9" w14:paraId="22C0FB62" w14:textId="77777777" w:rsidTr="003D5EC9">
        <w:trPr>
          <w:trHeight w:val="20"/>
        </w:trPr>
        <w:tc>
          <w:tcPr>
            <w:tcW w:w="715" w:type="dxa"/>
            <w:noWrap/>
          </w:tcPr>
          <w:p w14:paraId="47160DCD" w14:textId="5EDCEB71"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341C5A26" w14:textId="77777777" w:rsidR="00AD7137" w:rsidRPr="003D5EC9" w:rsidRDefault="00AD7137" w:rsidP="00AF3EF3">
            <w:pPr>
              <w:rPr>
                <w:rFonts w:asciiTheme="majorBidi" w:hAnsiTheme="majorBidi" w:cstheme="majorBidi"/>
              </w:rPr>
            </w:pPr>
            <w:r w:rsidRPr="003D5EC9">
              <w:rPr>
                <w:rFonts w:asciiTheme="majorBidi" w:hAnsiTheme="majorBidi" w:cstheme="majorBidi"/>
              </w:rPr>
              <w:t>2.63</w:t>
            </w:r>
          </w:p>
        </w:tc>
        <w:tc>
          <w:tcPr>
            <w:tcW w:w="1640" w:type="dxa"/>
            <w:hideMark/>
          </w:tcPr>
          <w:p w14:paraId="3EBB3421" w14:textId="77777777" w:rsidR="00AD7137" w:rsidRPr="003D5EC9" w:rsidRDefault="00AD7137" w:rsidP="00AF3EF3">
            <w:pPr>
              <w:rPr>
                <w:rFonts w:asciiTheme="majorBidi" w:hAnsiTheme="majorBidi" w:cstheme="majorBidi"/>
              </w:rPr>
            </w:pPr>
            <w:r w:rsidRPr="003D5EC9">
              <w:rPr>
                <w:rFonts w:asciiTheme="majorBidi" w:hAnsiTheme="majorBidi" w:cstheme="majorBidi"/>
              </w:rPr>
              <w:t>205.0353</w:t>
            </w:r>
          </w:p>
        </w:tc>
        <w:tc>
          <w:tcPr>
            <w:tcW w:w="1024" w:type="dxa"/>
            <w:hideMark/>
          </w:tcPr>
          <w:p w14:paraId="2ECBA50A" w14:textId="77777777" w:rsidR="00AD7137" w:rsidRPr="003D5EC9" w:rsidRDefault="00AD7137" w:rsidP="00AF3EF3">
            <w:pPr>
              <w:rPr>
                <w:rFonts w:asciiTheme="majorBidi" w:hAnsiTheme="majorBidi" w:cstheme="majorBidi"/>
              </w:rPr>
            </w:pPr>
            <w:r w:rsidRPr="003D5EC9">
              <w:rPr>
                <w:rFonts w:asciiTheme="majorBidi" w:hAnsiTheme="majorBidi" w:cstheme="majorBidi"/>
              </w:rPr>
              <w:t>0.3</w:t>
            </w:r>
          </w:p>
        </w:tc>
        <w:tc>
          <w:tcPr>
            <w:tcW w:w="1589" w:type="dxa"/>
            <w:hideMark/>
          </w:tcPr>
          <w:p w14:paraId="55873C4F"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40218E12"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7</w:t>
            </w:r>
            <w:r w:rsidRPr="003D5EC9">
              <w:rPr>
                <w:rFonts w:asciiTheme="majorBidi" w:hAnsiTheme="majorBidi" w:cstheme="majorBidi"/>
              </w:rPr>
              <w:t>H</w:t>
            </w:r>
            <w:r w:rsidRPr="003D5EC9">
              <w:rPr>
                <w:rFonts w:asciiTheme="majorBidi" w:hAnsiTheme="majorBidi" w:cstheme="majorBidi"/>
                <w:vertAlign w:val="subscript"/>
              </w:rPr>
              <w:t>10</w:t>
            </w:r>
            <w:r w:rsidRPr="003D5EC9">
              <w:rPr>
                <w:rFonts w:asciiTheme="majorBidi" w:hAnsiTheme="majorBidi" w:cstheme="majorBidi"/>
              </w:rPr>
              <w:t>O</w:t>
            </w:r>
            <w:r w:rsidRPr="003D5EC9">
              <w:rPr>
                <w:rFonts w:asciiTheme="majorBidi" w:hAnsiTheme="majorBidi" w:cstheme="majorBidi"/>
                <w:vertAlign w:val="subscript"/>
              </w:rPr>
              <w:t>7</w:t>
            </w:r>
          </w:p>
        </w:tc>
        <w:tc>
          <w:tcPr>
            <w:tcW w:w="2542" w:type="dxa"/>
            <w:hideMark/>
          </w:tcPr>
          <w:p w14:paraId="62542D8A" w14:textId="77777777" w:rsidR="00AD7137" w:rsidRPr="003D5EC9" w:rsidRDefault="00AD7137" w:rsidP="00AF3EF3">
            <w:pPr>
              <w:rPr>
                <w:rFonts w:asciiTheme="majorBidi" w:hAnsiTheme="majorBidi" w:cstheme="majorBidi"/>
              </w:rPr>
            </w:pPr>
            <w:r w:rsidRPr="003D5EC9">
              <w:rPr>
                <w:rFonts w:asciiTheme="majorBidi" w:hAnsiTheme="majorBidi" w:cstheme="majorBidi"/>
              </w:rPr>
              <w:t>161.045, 143.0344</w:t>
            </w:r>
          </w:p>
        </w:tc>
        <w:tc>
          <w:tcPr>
            <w:tcW w:w="3398" w:type="dxa"/>
            <w:hideMark/>
          </w:tcPr>
          <w:p w14:paraId="526401A4" w14:textId="77777777" w:rsidR="00AD7137" w:rsidRPr="003D5EC9" w:rsidRDefault="00AD7137" w:rsidP="00AF3EF3">
            <w:pPr>
              <w:rPr>
                <w:rFonts w:asciiTheme="majorBidi" w:hAnsiTheme="majorBidi" w:cstheme="majorBidi"/>
              </w:rPr>
            </w:pPr>
            <w:r w:rsidRPr="003D5EC9">
              <w:rPr>
                <w:rFonts w:asciiTheme="majorBidi" w:hAnsiTheme="majorBidi" w:cstheme="majorBidi"/>
              </w:rPr>
              <w:t>Methyl(iso)citric acid</w:t>
            </w:r>
          </w:p>
        </w:tc>
        <w:tc>
          <w:tcPr>
            <w:tcW w:w="405" w:type="dxa"/>
          </w:tcPr>
          <w:p w14:paraId="619FC9BE" w14:textId="77777777" w:rsidR="00AD7137" w:rsidRPr="003D5EC9" w:rsidRDefault="00AD7137" w:rsidP="00AF3EF3">
            <w:pPr>
              <w:rPr>
                <w:rFonts w:asciiTheme="majorBidi" w:hAnsiTheme="majorBidi" w:cstheme="majorBidi"/>
              </w:rPr>
            </w:pPr>
          </w:p>
        </w:tc>
        <w:tc>
          <w:tcPr>
            <w:tcW w:w="405" w:type="dxa"/>
          </w:tcPr>
          <w:p w14:paraId="4A0B5DB5" w14:textId="77777777" w:rsidR="00AD7137" w:rsidRPr="003D5EC9" w:rsidRDefault="00AD7137" w:rsidP="00AF3EF3">
            <w:pPr>
              <w:rPr>
                <w:rFonts w:asciiTheme="majorBidi" w:hAnsiTheme="majorBidi" w:cstheme="majorBidi"/>
              </w:rPr>
            </w:pPr>
          </w:p>
        </w:tc>
        <w:tc>
          <w:tcPr>
            <w:tcW w:w="405" w:type="dxa"/>
          </w:tcPr>
          <w:p w14:paraId="3116C0DF" w14:textId="77777777" w:rsidR="00AD7137" w:rsidRPr="003D5EC9" w:rsidRDefault="00AD7137" w:rsidP="00AF3EF3">
            <w:pPr>
              <w:rPr>
                <w:rFonts w:asciiTheme="majorBidi" w:hAnsiTheme="majorBidi" w:cstheme="majorBidi"/>
              </w:rPr>
            </w:pPr>
          </w:p>
        </w:tc>
        <w:tc>
          <w:tcPr>
            <w:tcW w:w="405" w:type="dxa"/>
          </w:tcPr>
          <w:p w14:paraId="50F1F5DD" w14:textId="77777777" w:rsidR="00AD7137" w:rsidRPr="003D5EC9" w:rsidRDefault="00AD7137" w:rsidP="00AF3EF3">
            <w:pPr>
              <w:rPr>
                <w:rFonts w:asciiTheme="majorBidi" w:hAnsiTheme="majorBidi" w:cstheme="majorBidi"/>
              </w:rPr>
            </w:pPr>
          </w:p>
        </w:tc>
        <w:tc>
          <w:tcPr>
            <w:tcW w:w="405" w:type="dxa"/>
          </w:tcPr>
          <w:p w14:paraId="6D720ABB" w14:textId="77777777" w:rsidR="00AD7137" w:rsidRPr="003D5EC9" w:rsidRDefault="00AD7137" w:rsidP="00AF3EF3">
            <w:pPr>
              <w:rPr>
                <w:rFonts w:asciiTheme="majorBidi" w:hAnsiTheme="majorBidi" w:cstheme="majorBidi"/>
              </w:rPr>
            </w:pPr>
          </w:p>
        </w:tc>
        <w:tc>
          <w:tcPr>
            <w:tcW w:w="405" w:type="dxa"/>
          </w:tcPr>
          <w:p w14:paraId="4B1293E8"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r>
      <w:tr w:rsidR="00AD7137" w:rsidRPr="003D5EC9" w14:paraId="153C6207" w14:textId="77777777" w:rsidTr="003D5EC9">
        <w:trPr>
          <w:trHeight w:val="20"/>
        </w:trPr>
        <w:tc>
          <w:tcPr>
            <w:tcW w:w="715" w:type="dxa"/>
            <w:noWrap/>
          </w:tcPr>
          <w:p w14:paraId="607898BF" w14:textId="5C413EE4"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0D88AF6E" w14:textId="77777777" w:rsidR="00AD7137" w:rsidRPr="003D5EC9" w:rsidRDefault="00AD7137" w:rsidP="00AF3EF3">
            <w:pPr>
              <w:rPr>
                <w:rFonts w:asciiTheme="majorBidi" w:hAnsiTheme="majorBidi" w:cstheme="majorBidi"/>
              </w:rPr>
            </w:pPr>
            <w:r w:rsidRPr="003D5EC9">
              <w:rPr>
                <w:rFonts w:asciiTheme="majorBidi" w:hAnsiTheme="majorBidi" w:cstheme="majorBidi"/>
              </w:rPr>
              <w:t>3.43</w:t>
            </w:r>
          </w:p>
        </w:tc>
        <w:tc>
          <w:tcPr>
            <w:tcW w:w="1640" w:type="dxa"/>
            <w:hideMark/>
          </w:tcPr>
          <w:p w14:paraId="4FBED2D8" w14:textId="77777777" w:rsidR="00AD7137" w:rsidRPr="003D5EC9" w:rsidRDefault="00AD7137" w:rsidP="00AF3EF3">
            <w:pPr>
              <w:rPr>
                <w:rFonts w:asciiTheme="majorBidi" w:hAnsiTheme="majorBidi" w:cstheme="majorBidi"/>
              </w:rPr>
            </w:pPr>
            <w:r w:rsidRPr="003D5EC9">
              <w:rPr>
                <w:rFonts w:asciiTheme="majorBidi" w:hAnsiTheme="majorBidi" w:cstheme="majorBidi"/>
              </w:rPr>
              <w:t>202.0720</w:t>
            </w:r>
          </w:p>
        </w:tc>
        <w:tc>
          <w:tcPr>
            <w:tcW w:w="1024" w:type="dxa"/>
            <w:hideMark/>
          </w:tcPr>
          <w:p w14:paraId="66AB9809" w14:textId="77777777" w:rsidR="00AD7137" w:rsidRPr="003D5EC9" w:rsidRDefault="00AD7137" w:rsidP="00AF3EF3">
            <w:pPr>
              <w:rPr>
                <w:rFonts w:asciiTheme="majorBidi" w:hAnsiTheme="majorBidi" w:cstheme="majorBidi"/>
              </w:rPr>
            </w:pPr>
            <w:r w:rsidRPr="003D5EC9">
              <w:rPr>
                <w:rFonts w:asciiTheme="majorBidi" w:hAnsiTheme="majorBidi" w:cstheme="majorBidi"/>
              </w:rPr>
              <w:t>0.6</w:t>
            </w:r>
          </w:p>
        </w:tc>
        <w:tc>
          <w:tcPr>
            <w:tcW w:w="1589" w:type="dxa"/>
            <w:hideMark/>
          </w:tcPr>
          <w:p w14:paraId="5FF47CDD"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41672432"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8</w:t>
            </w:r>
            <w:r w:rsidRPr="003D5EC9">
              <w:rPr>
                <w:rFonts w:asciiTheme="majorBidi" w:hAnsiTheme="majorBidi" w:cstheme="majorBidi"/>
              </w:rPr>
              <w:t>H</w:t>
            </w:r>
            <w:r w:rsidRPr="003D5EC9">
              <w:rPr>
                <w:rFonts w:asciiTheme="majorBidi" w:hAnsiTheme="majorBidi" w:cstheme="majorBidi"/>
                <w:vertAlign w:val="subscript"/>
              </w:rPr>
              <w:t>13</w:t>
            </w:r>
            <w:r w:rsidRPr="003D5EC9">
              <w:rPr>
                <w:rFonts w:asciiTheme="majorBidi" w:hAnsiTheme="majorBidi" w:cstheme="majorBidi"/>
              </w:rPr>
              <w:t>NO</w:t>
            </w:r>
            <w:r w:rsidRPr="003D5EC9">
              <w:rPr>
                <w:rFonts w:asciiTheme="majorBidi" w:hAnsiTheme="majorBidi" w:cstheme="majorBidi"/>
                <w:vertAlign w:val="subscript"/>
              </w:rPr>
              <w:t>5</w:t>
            </w:r>
          </w:p>
        </w:tc>
        <w:tc>
          <w:tcPr>
            <w:tcW w:w="2542" w:type="dxa"/>
            <w:hideMark/>
          </w:tcPr>
          <w:p w14:paraId="2CE459F2" w14:textId="22AA4423" w:rsidR="00AD7137" w:rsidRPr="003D5EC9" w:rsidRDefault="00765030" w:rsidP="00AF3EF3">
            <w:pPr>
              <w:rPr>
                <w:rFonts w:asciiTheme="majorBidi" w:hAnsiTheme="majorBidi" w:cstheme="majorBidi"/>
              </w:rPr>
            </w:pPr>
            <w:r w:rsidRPr="003D5EC9">
              <w:rPr>
                <w:rFonts w:asciiTheme="majorBidi" w:hAnsiTheme="majorBidi" w:cstheme="majorBidi"/>
              </w:rPr>
              <w:t xml:space="preserve">184.0619, </w:t>
            </w:r>
            <w:r w:rsidR="00AD7137" w:rsidRPr="003D5EC9">
              <w:rPr>
                <w:rFonts w:asciiTheme="majorBidi" w:hAnsiTheme="majorBidi" w:cstheme="majorBidi"/>
              </w:rPr>
              <w:t>158.0817</w:t>
            </w:r>
          </w:p>
        </w:tc>
        <w:tc>
          <w:tcPr>
            <w:tcW w:w="3398" w:type="dxa"/>
            <w:hideMark/>
          </w:tcPr>
          <w:p w14:paraId="4F5B7334" w14:textId="77777777" w:rsidR="00AD7137" w:rsidRPr="003D5EC9" w:rsidRDefault="00AD7137" w:rsidP="00AF3EF3">
            <w:pPr>
              <w:rPr>
                <w:rFonts w:asciiTheme="majorBidi" w:hAnsiTheme="majorBidi" w:cstheme="majorBidi"/>
              </w:rPr>
            </w:pPr>
            <w:r w:rsidRPr="003D5EC9">
              <w:rPr>
                <w:rFonts w:asciiTheme="majorBidi" w:hAnsiTheme="majorBidi" w:cstheme="majorBidi"/>
                <w:i/>
                <w:iCs/>
              </w:rPr>
              <w:t>N</w:t>
            </w:r>
            <w:r w:rsidRPr="003D5EC9">
              <w:rPr>
                <w:rFonts w:asciiTheme="majorBidi" w:hAnsiTheme="majorBidi" w:cstheme="majorBidi"/>
              </w:rPr>
              <w:t>-acetyl-aminoadipate</w:t>
            </w:r>
          </w:p>
        </w:tc>
        <w:tc>
          <w:tcPr>
            <w:tcW w:w="405" w:type="dxa"/>
          </w:tcPr>
          <w:p w14:paraId="025F6703" w14:textId="77777777" w:rsidR="00AD7137" w:rsidRPr="003D5EC9" w:rsidRDefault="00AD7137" w:rsidP="00AF3EF3">
            <w:pPr>
              <w:rPr>
                <w:rFonts w:asciiTheme="majorBidi" w:hAnsiTheme="majorBidi" w:cstheme="majorBidi"/>
                <w:i/>
                <w:iCs/>
              </w:rPr>
            </w:pPr>
            <w:r w:rsidRPr="003D5EC9">
              <w:rPr>
                <w:rFonts w:asciiTheme="majorBidi" w:hAnsiTheme="majorBidi" w:cstheme="majorBidi"/>
                <w:sz w:val="20"/>
                <w:szCs w:val="20"/>
                <w:lang w:val="en-US"/>
              </w:rPr>
              <w:t>√</w:t>
            </w:r>
          </w:p>
        </w:tc>
        <w:tc>
          <w:tcPr>
            <w:tcW w:w="405" w:type="dxa"/>
          </w:tcPr>
          <w:p w14:paraId="20FF9EC1" w14:textId="77777777" w:rsidR="00AD7137" w:rsidRPr="003D5EC9" w:rsidRDefault="00AD7137" w:rsidP="00AF3EF3">
            <w:pPr>
              <w:rPr>
                <w:rFonts w:asciiTheme="majorBidi" w:hAnsiTheme="majorBidi" w:cstheme="majorBidi"/>
                <w:i/>
                <w:iCs/>
              </w:rPr>
            </w:pPr>
            <w:r w:rsidRPr="003D5EC9">
              <w:rPr>
                <w:rFonts w:asciiTheme="majorBidi" w:hAnsiTheme="majorBidi" w:cstheme="majorBidi"/>
                <w:sz w:val="20"/>
                <w:szCs w:val="20"/>
                <w:lang w:val="en-US"/>
              </w:rPr>
              <w:t>√</w:t>
            </w:r>
          </w:p>
        </w:tc>
        <w:tc>
          <w:tcPr>
            <w:tcW w:w="405" w:type="dxa"/>
          </w:tcPr>
          <w:p w14:paraId="097A2298" w14:textId="77777777" w:rsidR="00AD7137" w:rsidRPr="003D5EC9" w:rsidRDefault="00AD7137" w:rsidP="00AF3EF3">
            <w:pPr>
              <w:rPr>
                <w:rFonts w:asciiTheme="majorBidi" w:hAnsiTheme="majorBidi" w:cstheme="majorBidi"/>
                <w:i/>
                <w:iCs/>
              </w:rPr>
            </w:pPr>
            <w:r w:rsidRPr="003D5EC9">
              <w:rPr>
                <w:rFonts w:asciiTheme="majorBidi" w:hAnsiTheme="majorBidi" w:cstheme="majorBidi"/>
                <w:sz w:val="20"/>
                <w:szCs w:val="20"/>
                <w:lang w:val="en-US"/>
              </w:rPr>
              <w:t>√</w:t>
            </w:r>
          </w:p>
        </w:tc>
        <w:tc>
          <w:tcPr>
            <w:tcW w:w="405" w:type="dxa"/>
          </w:tcPr>
          <w:p w14:paraId="2D8DC87C" w14:textId="77777777" w:rsidR="00AD7137" w:rsidRPr="003D5EC9" w:rsidRDefault="00AD7137" w:rsidP="00AF3EF3">
            <w:pPr>
              <w:rPr>
                <w:rFonts w:asciiTheme="majorBidi" w:hAnsiTheme="majorBidi" w:cstheme="majorBidi"/>
                <w:i/>
                <w:iCs/>
              </w:rPr>
            </w:pPr>
          </w:p>
        </w:tc>
        <w:tc>
          <w:tcPr>
            <w:tcW w:w="405" w:type="dxa"/>
          </w:tcPr>
          <w:p w14:paraId="3350F76B" w14:textId="77777777" w:rsidR="00AD7137" w:rsidRPr="003D5EC9" w:rsidRDefault="00AD7137" w:rsidP="00AF3EF3">
            <w:pPr>
              <w:rPr>
                <w:rFonts w:asciiTheme="majorBidi" w:hAnsiTheme="majorBidi" w:cstheme="majorBidi"/>
                <w:i/>
                <w:iCs/>
              </w:rPr>
            </w:pPr>
            <w:r w:rsidRPr="003D5EC9">
              <w:rPr>
                <w:rFonts w:asciiTheme="majorBidi" w:hAnsiTheme="majorBidi" w:cstheme="majorBidi"/>
                <w:sz w:val="20"/>
                <w:szCs w:val="20"/>
                <w:lang w:val="en-US"/>
              </w:rPr>
              <w:t>√</w:t>
            </w:r>
          </w:p>
        </w:tc>
        <w:tc>
          <w:tcPr>
            <w:tcW w:w="405" w:type="dxa"/>
          </w:tcPr>
          <w:p w14:paraId="44308A74" w14:textId="77777777" w:rsidR="00AD7137" w:rsidRPr="003D5EC9" w:rsidRDefault="00AD7137" w:rsidP="00AF3EF3">
            <w:pPr>
              <w:rPr>
                <w:rFonts w:asciiTheme="majorBidi" w:hAnsiTheme="majorBidi" w:cstheme="majorBidi"/>
                <w:i/>
                <w:iCs/>
              </w:rPr>
            </w:pPr>
          </w:p>
        </w:tc>
      </w:tr>
      <w:tr w:rsidR="00AD7137" w:rsidRPr="003D5EC9" w14:paraId="6D29205C" w14:textId="77777777" w:rsidTr="00AF3EF3">
        <w:trPr>
          <w:trHeight w:val="20"/>
        </w:trPr>
        <w:tc>
          <w:tcPr>
            <w:tcW w:w="13405" w:type="dxa"/>
            <w:gridSpan w:val="8"/>
            <w:noWrap/>
          </w:tcPr>
          <w:p w14:paraId="488970DF" w14:textId="77777777" w:rsidR="00AD7137" w:rsidRPr="003D5EC9" w:rsidRDefault="00AD7137" w:rsidP="00AF3EF3">
            <w:pPr>
              <w:jc w:val="center"/>
              <w:rPr>
                <w:rFonts w:asciiTheme="majorBidi" w:hAnsiTheme="majorBidi" w:cstheme="majorBidi"/>
              </w:rPr>
            </w:pPr>
            <w:r w:rsidRPr="003D5EC9">
              <w:rPr>
                <w:rFonts w:asciiTheme="majorBidi" w:hAnsiTheme="majorBidi" w:cstheme="majorBidi"/>
                <w:b/>
                <w:bCs/>
              </w:rPr>
              <w:t>Phenolic glycosides</w:t>
            </w:r>
          </w:p>
        </w:tc>
        <w:tc>
          <w:tcPr>
            <w:tcW w:w="405" w:type="dxa"/>
          </w:tcPr>
          <w:p w14:paraId="5BBBFC0B" w14:textId="77777777" w:rsidR="00AD7137" w:rsidRPr="003D5EC9" w:rsidRDefault="00AD7137" w:rsidP="00AF3EF3">
            <w:pPr>
              <w:jc w:val="center"/>
              <w:rPr>
                <w:rFonts w:asciiTheme="majorBidi" w:hAnsiTheme="majorBidi" w:cstheme="majorBidi"/>
                <w:b/>
                <w:bCs/>
              </w:rPr>
            </w:pPr>
          </w:p>
        </w:tc>
        <w:tc>
          <w:tcPr>
            <w:tcW w:w="405" w:type="dxa"/>
          </w:tcPr>
          <w:p w14:paraId="55C11473" w14:textId="77777777" w:rsidR="00AD7137" w:rsidRPr="003D5EC9" w:rsidRDefault="00AD7137" w:rsidP="00AF3EF3">
            <w:pPr>
              <w:jc w:val="center"/>
              <w:rPr>
                <w:rFonts w:asciiTheme="majorBidi" w:hAnsiTheme="majorBidi" w:cstheme="majorBidi"/>
                <w:b/>
                <w:bCs/>
              </w:rPr>
            </w:pPr>
          </w:p>
        </w:tc>
        <w:tc>
          <w:tcPr>
            <w:tcW w:w="405" w:type="dxa"/>
          </w:tcPr>
          <w:p w14:paraId="6B3A738A" w14:textId="77777777" w:rsidR="00AD7137" w:rsidRPr="003D5EC9" w:rsidRDefault="00AD7137" w:rsidP="00AF3EF3">
            <w:pPr>
              <w:jc w:val="center"/>
              <w:rPr>
                <w:rFonts w:asciiTheme="majorBidi" w:hAnsiTheme="majorBidi" w:cstheme="majorBidi"/>
                <w:b/>
                <w:bCs/>
              </w:rPr>
            </w:pPr>
          </w:p>
        </w:tc>
        <w:tc>
          <w:tcPr>
            <w:tcW w:w="405" w:type="dxa"/>
          </w:tcPr>
          <w:p w14:paraId="3C6F6753" w14:textId="77777777" w:rsidR="00AD7137" w:rsidRPr="003D5EC9" w:rsidRDefault="00AD7137" w:rsidP="00AF3EF3">
            <w:pPr>
              <w:jc w:val="center"/>
              <w:rPr>
                <w:rFonts w:asciiTheme="majorBidi" w:hAnsiTheme="majorBidi" w:cstheme="majorBidi"/>
                <w:b/>
                <w:bCs/>
              </w:rPr>
            </w:pPr>
          </w:p>
        </w:tc>
        <w:tc>
          <w:tcPr>
            <w:tcW w:w="405" w:type="dxa"/>
          </w:tcPr>
          <w:p w14:paraId="18DBAE1A" w14:textId="77777777" w:rsidR="00AD7137" w:rsidRPr="003D5EC9" w:rsidRDefault="00AD7137" w:rsidP="00AF3EF3">
            <w:pPr>
              <w:jc w:val="center"/>
              <w:rPr>
                <w:rFonts w:asciiTheme="majorBidi" w:hAnsiTheme="majorBidi" w:cstheme="majorBidi"/>
                <w:b/>
                <w:bCs/>
              </w:rPr>
            </w:pPr>
          </w:p>
        </w:tc>
        <w:tc>
          <w:tcPr>
            <w:tcW w:w="405" w:type="dxa"/>
          </w:tcPr>
          <w:p w14:paraId="3EB2D1D8" w14:textId="77777777" w:rsidR="00AD7137" w:rsidRPr="003D5EC9" w:rsidRDefault="00AD7137" w:rsidP="00AF3EF3">
            <w:pPr>
              <w:jc w:val="center"/>
              <w:rPr>
                <w:rFonts w:asciiTheme="majorBidi" w:hAnsiTheme="majorBidi" w:cstheme="majorBidi"/>
                <w:b/>
                <w:bCs/>
              </w:rPr>
            </w:pPr>
          </w:p>
        </w:tc>
      </w:tr>
      <w:tr w:rsidR="00AD7137" w:rsidRPr="003D5EC9" w14:paraId="2F19A087" w14:textId="77777777" w:rsidTr="003D5EC9">
        <w:trPr>
          <w:trHeight w:val="20"/>
        </w:trPr>
        <w:tc>
          <w:tcPr>
            <w:tcW w:w="715" w:type="dxa"/>
            <w:noWrap/>
          </w:tcPr>
          <w:p w14:paraId="5DCB61E8" w14:textId="4E169FCC"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5E77DE1E" w14:textId="77777777" w:rsidR="00AD7137" w:rsidRPr="003D5EC9" w:rsidRDefault="00AD7137" w:rsidP="00AF3EF3">
            <w:pPr>
              <w:rPr>
                <w:rFonts w:asciiTheme="majorBidi" w:hAnsiTheme="majorBidi" w:cstheme="majorBidi"/>
              </w:rPr>
            </w:pPr>
            <w:r w:rsidRPr="003D5EC9">
              <w:rPr>
                <w:rFonts w:asciiTheme="majorBidi" w:hAnsiTheme="majorBidi" w:cstheme="majorBidi"/>
              </w:rPr>
              <w:t>1.90</w:t>
            </w:r>
          </w:p>
        </w:tc>
        <w:tc>
          <w:tcPr>
            <w:tcW w:w="1640" w:type="dxa"/>
            <w:hideMark/>
          </w:tcPr>
          <w:p w14:paraId="379100C3" w14:textId="77777777" w:rsidR="00AD7137" w:rsidRPr="003D5EC9" w:rsidRDefault="00AD7137" w:rsidP="00AF3EF3">
            <w:pPr>
              <w:rPr>
                <w:rFonts w:asciiTheme="majorBidi" w:hAnsiTheme="majorBidi" w:cstheme="majorBidi"/>
              </w:rPr>
            </w:pPr>
            <w:r w:rsidRPr="003D5EC9">
              <w:rPr>
                <w:rFonts w:asciiTheme="majorBidi" w:hAnsiTheme="majorBidi" w:cstheme="majorBidi"/>
              </w:rPr>
              <w:t>317.0876</w:t>
            </w:r>
          </w:p>
        </w:tc>
        <w:tc>
          <w:tcPr>
            <w:tcW w:w="1024" w:type="dxa"/>
            <w:hideMark/>
          </w:tcPr>
          <w:p w14:paraId="50D706D7" w14:textId="77777777" w:rsidR="00AD7137" w:rsidRPr="003D5EC9" w:rsidRDefault="00AD7137" w:rsidP="00AF3EF3">
            <w:pPr>
              <w:rPr>
                <w:rFonts w:asciiTheme="majorBidi" w:hAnsiTheme="majorBidi" w:cstheme="majorBidi"/>
              </w:rPr>
            </w:pPr>
            <w:r w:rsidRPr="003D5EC9">
              <w:rPr>
                <w:rFonts w:asciiTheme="majorBidi" w:hAnsiTheme="majorBidi" w:cstheme="majorBidi"/>
              </w:rPr>
              <w:t>0.5</w:t>
            </w:r>
          </w:p>
        </w:tc>
        <w:tc>
          <w:tcPr>
            <w:tcW w:w="1589" w:type="dxa"/>
            <w:hideMark/>
          </w:tcPr>
          <w:p w14:paraId="642E4350" w14:textId="77777777" w:rsidR="00AD7137" w:rsidRPr="003D5EC9" w:rsidRDefault="00AD7137" w:rsidP="00AF3EF3">
            <w:pPr>
              <w:rPr>
                <w:rFonts w:asciiTheme="majorBidi" w:hAnsiTheme="majorBidi" w:cstheme="majorBidi"/>
              </w:rPr>
            </w:pPr>
            <w:r w:rsidRPr="003D5EC9">
              <w:rPr>
                <w:rFonts w:asciiTheme="majorBidi" w:hAnsiTheme="majorBidi" w:cstheme="majorBidi"/>
              </w:rPr>
              <w:t>[M+FA−H]</w:t>
            </w:r>
            <w:r w:rsidRPr="003D5EC9">
              <w:rPr>
                <w:rFonts w:asciiTheme="majorBidi" w:hAnsiTheme="majorBidi" w:cstheme="majorBidi"/>
                <w:vertAlign w:val="superscript"/>
              </w:rPr>
              <w:t>−</w:t>
            </w:r>
          </w:p>
        </w:tc>
        <w:tc>
          <w:tcPr>
            <w:tcW w:w="1605" w:type="dxa"/>
            <w:hideMark/>
          </w:tcPr>
          <w:p w14:paraId="5DD952C4"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12</w:t>
            </w:r>
            <w:r w:rsidRPr="003D5EC9">
              <w:rPr>
                <w:rFonts w:asciiTheme="majorBidi" w:hAnsiTheme="majorBidi" w:cstheme="majorBidi"/>
              </w:rPr>
              <w:t>H</w:t>
            </w:r>
            <w:r w:rsidRPr="003D5EC9">
              <w:rPr>
                <w:rFonts w:asciiTheme="majorBidi" w:hAnsiTheme="majorBidi" w:cstheme="majorBidi"/>
                <w:vertAlign w:val="subscript"/>
              </w:rPr>
              <w:t>16</w:t>
            </w:r>
            <w:r w:rsidRPr="003D5EC9">
              <w:rPr>
                <w:rFonts w:asciiTheme="majorBidi" w:hAnsiTheme="majorBidi" w:cstheme="majorBidi"/>
              </w:rPr>
              <w:t>O</w:t>
            </w:r>
            <w:r w:rsidRPr="003D5EC9">
              <w:rPr>
                <w:rFonts w:asciiTheme="majorBidi" w:hAnsiTheme="majorBidi" w:cstheme="majorBidi"/>
                <w:vertAlign w:val="subscript"/>
              </w:rPr>
              <w:t>7</w:t>
            </w:r>
          </w:p>
        </w:tc>
        <w:tc>
          <w:tcPr>
            <w:tcW w:w="2542" w:type="dxa"/>
            <w:hideMark/>
          </w:tcPr>
          <w:p w14:paraId="754908F5" w14:textId="77777777" w:rsidR="00AD7137" w:rsidRPr="003D5EC9" w:rsidRDefault="00AD7137" w:rsidP="00AF3EF3">
            <w:pPr>
              <w:rPr>
                <w:rFonts w:asciiTheme="majorBidi" w:hAnsiTheme="majorBidi" w:cstheme="majorBidi"/>
              </w:rPr>
            </w:pPr>
            <w:r w:rsidRPr="003D5EC9">
              <w:rPr>
                <w:rFonts w:asciiTheme="majorBidi" w:hAnsiTheme="majorBidi" w:cstheme="majorBidi"/>
              </w:rPr>
              <w:t>271.0823, 151.0401</w:t>
            </w:r>
          </w:p>
        </w:tc>
        <w:tc>
          <w:tcPr>
            <w:tcW w:w="3398" w:type="dxa"/>
            <w:hideMark/>
          </w:tcPr>
          <w:p w14:paraId="0DE9A474" w14:textId="77777777" w:rsidR="00AD7137" w:rsidRPr="003D5EC9" w:rsidRDefault="00AD7137" w:rsidP="00AF3EF3">
            <w:pPr>
              <w:rPr>
                <w:rFonts w:asciiTheme="majorBidi" w:hAnsiTheme="majorBidi" w:cstheme="majorBidi"/>
              </w:rPr>
            </w:pPr>
            <w:r w:rsidRPr="003D5EC9">
              <w:rPr>
                <w:rFonts w:asciiTheme="majorBidi" w:hAnsiTheme="majorBidi" w:cstheme="majorBidi"/>
              </w:rPr>
              <w:t>Arbutin (catechol hexoside)</w:t>
            </w:r>
          </w:p>
        </w:tc>
        <w:tc>
          <w:tcPr>
            <w:tcW w:w="405" w:type="dxa"/>
          </w:tcPr>
          <w:p w14:paraId="5756BCF2" w14:textId="77777777" w:rsidR="00AD7137" w:rsidRPr="003D5EC9" w:rsidRDefault="00AD7137" w:rsidP="00AF3EF3">
            <w:pPr>
              <w:rPr>
                <w:rFonts w:asciiTheme="majorBidi" w:hAnsiTheme="majorBidi" w:cstheme="majorBidi"/>
              </w:rPr>
            </w:pPr>
          </w:p>
        </w:tc>
        <w:tc>
          <w:tcPr>
            <w:tcW w:w="405" w:type="dxa"/>
          </w:tcPr>
          <w:p w14:paraId="359B82B5" w14:textId="77777777" w:rsidR="00AD7137" w:rsidRPr="003D5EC9" w:rsidRDefault="00AD7137" w:rsidP="00AF3EF3">
            <w:pPr>
              <w:rPr>
                <w:rFonts w:asciiTheme="majorBidi" w:hAnsiTheme="majorBidi" w:cstheme="majorBidi"/>
              </w:rPr>
            </w:pPr>
          </w:p>
        </w:tc>
        <w:tc>
          <w:tcPr>
            <w:tcW w:w="405" w:type="dxa"/>
          </w:tcPr>
          <w:p w14:paraId="29F217B9" w14:textId="77777777" w:rsidR="00AD7137" w:rsidRPr="003D5EC9" w:rsidRDefault="00AD7137" w:rsidP="00AF3EF3">
            <w:pPr>
              <w:rPr>
                <w:rFonts w:asciiTheme="majorBidi" w:hAnsiTheme="majorBidi" w:cstheme="majorBidi"/>
              </w:rPr>
            </w:pPr>
          </w:p>
        </w:tc>
        <w:tc>
          <w:tcPr>
            <w:tcW w:w="405" w:type="dxa"/>
          </w:tcPr>
          <w:p w14:paraId="4784D000"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4D2C67E4" w14:textId="77777777" w:rsidR="00AD7137" w:rsidRPr="003D5EC9" w:rsidRDefault="00AD7137" w:rsidP="00AF3EF3">
            <w:pPr>
              <w:rPr>
                <w:rFonts w:asciiTheme="majorBidi" w:hAnsiTheme="majorBidi" w:cstheme="majorBidi"/>
              </w:rPr>
            </w:pPr>
          </w:p>
        </w:tc>
        <w:tc>
          <w:tcPr>
            <w:tcW w:w="405" w:type="dxa"/>
          </w:tcPr>
          <w:p w14:paraId="3B9A7224" w14:textId="77777777" w:rsidR="00AD7137" w:rsidRPr="003D5EC9" w:rsidRDefault="00AD7137" w:rsidP="00AF3EF3">
            <w:pPr>
              <w:rPr>
                <w:rFonts w:asciiTheme="majorBidi" w:hAnsiTheme="majorBidi" w:cstheme="majorBidi"/>
              </w:rPr>
            </w:pPr>
          </w:p>
        </w:tc>
      </w:tr>
      <w:tr w:rsidR="00AD7137" w:rsidRPr="003D5EC9" w14:paraId="1C8AB721" w14:textId="77777777" w:rsidTr="003D5EC9">
        <w:trPr>
          <w:trHeight w:val="20"/>
        </w:trPr>
        <w:tc>
          <w:tcPr>
            <w:tcW w:w="715" w:type="dxa"/>
            <w:noWrap/>
          </w:tcPr>
          <w:p w14:paraId="05301F88" w14:textId="54FD2F52"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223658A2" w14:textId="77777777" w:rsidR="00AD7137" w:rsidRPr="003D5EC9" w:rsidRDefault="00AD7137" w:rsidP="00AF3EF3">
            <w:pPr>
              <w:rPr>
                <w:rFonts w:asciiTheme="majorBidi" w:hAnsiTheme="majorBidi" w:cstheme="majorBidi"/>
              </w:rPr>
            </w:pPr>
            <w:r w:rsidRPr="003D5EC9">
              <w:rPr>
                <w:rFonts w:asciiTheme="majorBidi" w:hAnsiTheme="majorBidi" w:cstheme="majorBidi"/>
              </w:rPr>
              <w:t>2.70</w:t>
            </w:r>
          </w:p>
        </w:tc>
        <w:tc>
          <w:tcPr>
            <w:tcW w:w="1640" w:type="dxa"/>
            <w:hideMark/>
          </w:tcPr>
          <w:p w14:paraId="19F3097C" w14:textId="77777777" w:rsidR="00AD7137" w:rsidRPr="003D5EC9" w:rsidRDefault="00AD7137" w:rsidP="00AF3EF3">
            <w:pPr>
              <w:rPr>
                <w:rFonts w:asciiTheme="majorBidi" w:hAnsiTheme="majorBidi" w:cstheme="majorBidi"/>
              </w:rPr>
            </w:pPr>
            <w:r w:rsidRPr="003D5EC9">
              <w:rPr>
                <w:rFonts w:asciiTheme="majorBidi" w:hAnsiTheme="majorBidi" w:cstheme="majorBidi"/>
              </w:rPr>
              <w:t>331.0670</w:t>
            </w:r>
          </w:p>
        </w:tc>
        <w:tc>
          <w:tcPr>
            <w:tcW w:w="1024" w:type="dxa"/>
            <w:hideMark/>
          </w:tcPr>
          <w:p w14:paraId="1BBF8A3A" w14:textId="77777777" w:rsidR="00AD7137" w:rsidRPr="003D5EC9" w:rsidRDefault="00AD7137" w:rsidP="00AF3EF3">
            <w:pPr>
              <w:rPr>
                <w:rFonts w:asciiTheme="majorBidi" w:hAnsiTheme="majorBidi" w:cstheme="majorBidi"/>
              </w:rPr>
            </w:pPr>
            <w:r w:rsidRPr="003D5EC9">
              <w:rPr>
                <w:rFonts w:asciiTheme="majorBidi" w:hAnsiTheme="majorBidi" w:cstheme="majorBidi"/>
              </w:rPr>
              <w:t>0.1</w:t>
            </w:r>
          </w:p>
        </w:tc>
        <w:tc>
          <w:tcPr>
            <w:tcW w:w="1589" w:type="dxa"/>
            <w:hideMark/>
          </w:tcPr>
          <w:p w14:paraId="1E26A50B"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4B9665E5"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13</w:t>
            </w:r>
            <w:r w:rsidRPr="003D5EC9">
              <w:rPr>
                <w:rFonts w:asciiTheme="majorBidi" w:hAnsiTheme="majorBidi" w:cstheme="majorBidi"/>
              </w:rPr>
              <w:t>H</w:t>
            </w:r>
            <w:r w:rsidRPr="003D5EC9">
              <w:rPr>
                <w:rFonts w:asciiTheme="majorBidi" w:hAnsiTheme="majorBidi" w:cstheme="majorBidi"/>
                <w:vertAlign w:val="subscript"/>
              </w:rPr>
              <w:t>16</w:t>
            </w:r>
            <w:r w:rsidRPr="003D5EC9">
              <w:rPr>
                <w:rFonts w:asciiTheme="majorBidi" w:hAnsiTheme="majorBidi" w:cstheme="majorBidi"/>
              </w:rPr>
              <w:t>O</w:t>
            </w:r>
            <w:r w:rsidRPr="003D5EC9">
              <w:rPr>
                <w:rFonts w:asciiTheme="majorBidi" w:hAnsiTheme="majorBidi" w:cstheme="majorBidi"/>
                <w:vertAlign w:val="subscript"/>
              </w:rPr>
              <w:t>10</w:t>
            </w:r>
          </w:p>
        </w:tc>
        <w:tc>
          <w:tcPr>
            <w:tcW w:w="2542" w:type="dxa"/>
            <w:hideMark/>
          </w:tcPr>
          <w:p w14:paraId="63CFE64B" w14:textId="77777777" w:rsidR="00AD7137" w:rsidRPr="003D5EC9" w:rsidRDefault="00AD7137" w:rsidP="00AF3EF3">
            <w:pPr>
              <w:rPr>
                <w:rFonts w:asciiTheme="majorBidi" w:hAnsiTheme="majorBidi" w:cstheme="majorBidi"/>
              </w:rPr>
            </w:pPr>
            <w:r w:rsidRPr="003D5EC9">
              <w:rPr>
                <w:rFonts w:asciiTheme="majorBidi" w:hAnsiTheme="majorBidi" w:cstheme="majorBidi"/>
              </w:rPr>
              <w:t>313.0565, 168.0064, 125.0244</w:t>
            </w:r>
          </w:p>
        </w:tc>
        <w:tc>
          <w:tcPr>
            <w:tcW w:w="3398" w:type="dxa"/>
            <w:hideMark/>
          </w:tcPr>
          <w:p w14:paraId="39C2BEDC" w14:textId="77777777" w:rsidR="00AD7137" w:rsidRPr="003D5EC9" w:rsidRDefault="00AD7137" w:rsidP="00AF3EF3">
            <w:pPr>
              <w:rPr>
                <w:rFonts w:asciiTheme="majorBidi" w:hAnsiTheme="majorBidi" w:cstheme="majorBidi"/>
              </w:rPr>
            </w:pPr>
            <w:r w:rsidRPr="003D5EC9">
              <w:rPr>
                <w:rFonts w:asciiTheme="majorBidi" w:hAnsiTheme="majorBidi" w:cstheme="majorBidi"/>
              </w:rPr>
              <w:t>Hexosyl-gallic acid </w:t>
            </w:r>
          </w:p>
        </w:tc>
        <w:tc>
          <w:tcPr>
            <w:tcW w:w="405" w:type="dxa"/>
          </w:tcPr>
          <w:p w14:paraId="7F20E22C" w14:textId="77777777" w:rsidR="00AD7137" w:rsidRPr="003D5EC9" w:rsidRDefault="00AD7137" w:rsidP="00AF3EF3">
            <w:pPr>
              <w:rPr>
                <w:rFonts w:asciiTheme="majorBidi" w:hAnsiTheme="majorBidi" w:cstheme="majorBidi"/>
              </w:rPr>
            </w:pPr>
          </w:p>
        </w:tc>
        <w:tc>
          <w:tcPr>
            <w:tcW w:w="405" w:type="dxa"/>
          </w:tcPr>
          <w:p w14:paraId="2B91B389" w14:textId="77777777" w:rsidR="00AD7137" w:rsidRPr="003D5EC9" w:rsidRDefault="00AD7137" w:rsidP="00AF3EF3">
            <w:pPr>
              <w:rPr>
                <w:rFonts w:asciiTheme="majorBidi" w:hAnsiTheme="majorBidi" w:cstheme="majorBidi"/>
              </w:rPr>
            </w:pPr>
          </w:p>
        </w:tc>
        <w:tc>
          <w:tcPr>
            <w:tcW w:w="405" w:type="dxa"/>
          </w:tcPr>
          <w:p w14:paraId="0FA16ADC" w14:textId="77777777" w:rsidR="00AD7137" w:rsidRPr="003D5EC9" w:rsidRDefault="00AD7137" w:rsidP="00AF3EF3">
            <w:pPr>
              <w:rPr>
                <w:rFonts w:asciiTheme="majorBidi" w:hAnsiTheme="majorBidi" w:cstheme="majorBidi"/>
              </w:rPr>
            </w:pPr>
          </w:p>
        </w:tc>
        <w:tc>
          <w:tcPr>
            <w:tcW w:w="405" w:type="dxa"/>
          </w:tcPr>
          <w:p w14:paraId="3E8D3677"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4A6F4414" w14:textId="77777777" w:rsidR="00AD7137" w:rsidRPr="003D5EC9" w:rsidRDefault="00AD7137" w:rsidP="00AF3EF3">
            <w:pPr>
              <w:rPr>
                <w:rFonts w:asciiTheme="majorBidi" w:hAnsiTheme="majorBidi" w:cstheme="majorBidi"/>
              </w:rPr>
            </w:pPr>
          </w:p>
        </w:tc>
        <w:tc>
          <w:tcPr>
            <w:tcW w:w="405" w:type="dxa"/>
          </w:tcPr>
          <w:p w14:paraId="29938CBB" w14:textId="77777777" w:rsidR="00AD7137" w:rsidRPr="003D5EC9" w:rsidRDefault="00AD7137" w:rsidP="00AF3EF3">
            <w:pPr>
              <w:rPr>
                <w:rFonts w:asciiTheme="majorBidi" w:hAnsiTheme="majorBidi" w:cstheme="majorBidi"/>
              </w:rPr>
            </w:pPr>
          </w:p>
        </w:tc>
      </w:tr>
      <w:tr w:rsidR="00AD7137" w:rsidRPr="003D5EC9" w14:paraId="4D23A00C" w14:textId="77777777" w:rsidTr="003D5EC9">
        <w:trPr>
          <w:trHeight w:val="20"/>
        </w:trPr>
        <w:tc>
          <w:tcPr>
            <w:tcW w:w="715" w:type="dxa"/>
            <w:noWrap/>
          </w:tcPr>
          <w:p w14:paraId="67AD1B44" w14:textId="100D514E"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76FBE4EE" w14:textId="77777777" w:rsidR="00AD7137" w:rsidRPr="003D5EC9" w:rsidRDefault="00AD7137" w:rsidP="00AF3EF3">
            <w:pPr>
              <w:rPr>
                <w:rFonts w:asciiTheme="majorBidi" w:hAnsiTheme="majorBidi" w:cstheme="majorBidi"/>
              </w:rPr>
            </w:pPr>
            <w:r w:rsidRPr="003D5EC9">
              <w:rPr>
                <w:rFonts w:asciiTheme="majorBidi" w:hAnsiTheme="majorBidi" w:cstheme="majorBidi"/>
              </w:rPr>
              <w:t>2.92</w:t>
            </w:r>
          </w:p>
        </w:tc>
        <w:tc>
          <w:tcPr>
            <w:tcW w:w="1640" w:type="dxa"/>
            <w:hideMark/>
          </w:tcPr>
          <w:p w14:paraId="388A6783" w14:textId="77777777" w:rsidR="00AD7137" w:rsidRPr="003D5EC9" w:rsidRDefault="00AD7137" w:rsidP="00AF3EF3">
            <w:pPr>
              <w:rPr>
                <w:rFonts w:asciiTheme="majorBidi" w:hAnsiTheme="majorBidi" w:cstheme="majorBidi"/>
              </w:rPr>
            </w:pPr>
            <w:r w:rsidRPr="003D5EC9">
              <w:rPr>
                <w:rFonts w:asciiTheme="majorBidi" w:hAnsiTheme="majorBidi" w:cstheme="majorBidi"/>
              </w:rPr>
              <w:t>299.0771</w:t>
            </w:r>
          </w:p>
        </w:tc>
        <w:tc>
          <w:tcPr>
            <w:tcW w:w="1024" w:type="dxa"/>
            <w:hideMark/>
          </w:tcPr>
          <w:p w14:paraId="30B1D98B" w14:textId="77777777" w:rsidR="00AD7137" w:rsidRPr="003D5EC9" w:rsidRDefault="00AD7137" w:rsidP="00AF3EF3">
            <w:pPr>
              <w:rPr>
                <w:rFonts w:asciiTheme="majorBidi" w:hAnsiTheme="majorBidi" w:cstheme="majorBidi"/>
              </w:rPr>
            </w:pPr>
            <w:r w:rsidRPr="003D5EC9">
              <w:rPr>
                <w:rFonts w:asciiTheme="majorBidi" w:hAnsiTheme="majorBidi" w:cstheme="majorBidi"/>
              </w:rPr>
              <w:t>0.3</w:t>
            </w:r>
          </w:p>
        </w:tc>
        <w:tc>
          <w:tcPr>
            <w:tcW w:w="1589" w:type="dxa"/>
            <w:hideMark/>
          </w:tcPr>
          <w:p w14:paraId="31F371E1"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63648A0C"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13</w:t>
            </w:r>
            <w:r w:rsidRPr="003D5EC9">
              <w:rPr>
                <w:rFonts w:asciiTheme="majorBidi" w:hAnsiTheme="majorBidi" w:cstheme="majorBidi"/>
              </w:rPr>
              <w:t>H</w:t>
            </w:r>
            <w:r w:rsidRPr="003D5EC9">
              <w:rPr>
                <w:rFonts w:asciiTheme="majorBidi" w:hAnsiTheme="majorBidi" w:cstheme="majorBidi"/>
                <w:vertAlign w:val="subscript"/>
              </w:rPr>
              <w:t>16</w:t>
            </w:r>
            <w:r w:rsidRPr="003D5EC9">
              <w:rPr>
                <w:rFonts w:asciiTheme="majorBidi" w:hAnsiTheme="majorBidi" w:cstheme="majorBidi"/>
              </w:rPr>
              <w:t>O</w:t>
            </w:r>
            <w:r w:rsidRPr="003D5EC9">
              <w:rPr>
                <w:rFonts w:asciiTheme="majorBidi" w:hAnsiTheme="majorBidi" w:cstheme="majorBidi"/>
                <w:vertAlign w:val="subscript"/>
              </w:rPr>
              <w:t>8</w:t>
            </w:r>
          </w:p>
        </w:tc>
        <w:tc>
          <w:tcPr>
            <w:tcW w:w="2542" w:type="dxa"/>
            <w:hideMark/>
          </w:tcPr>
          <w:p w14:paraId="2310C8E0" w14:textId="77777777" w:rsidR="00AD7137" w:rsidRPr="003D5EC9" w:rsidRDefault="00AD7137" w:rsidP="00AF3EF3">
            <w:pPr>
              <w:rPr>
                <w:rFonts w:asciiTheme="majorBidi" w:hAnsiTheme="majorBidi" w:cstheme="majorBidi"/>
              </w:rPr>
            </w:pPr>
            <w:r w:rsidRPr="003D5EC9">
              <w:rPr>
                <w:rFonts w:asciiTheme="majorBidi" w:hAnsiTheme="majorBidi" w:cstheme="majorBidi"/>
              </w:rPr>
              <w:t>137.0244</w:t>
            </w:r>
          </w:p>
        </w:tc>
        <w:tc>
          <w:tcPr>
            <w:tcW w:w="3398" w:type="dxa"/>
            <w:hideMark/>
          </w:tcPr>
          <w:p w14:paraId="55F6FD09" w14:textId="77777777" w:rsidR="00AD7137" w:rsidRPr="003D5EC9" w:rsidRDefault="00AD7137" w:rsidP="00AF3EF3">
            <w:pPr>
              <w:rPr>
                <w:rFonts w:asciiTheme="majorBidi" w:hAnsiTheme="majorBidi" w:cstheme="majorBidi"/>
              </w:rPr>
            </w:pPr>
            <w:r w:rsidRPr="003D5EC9">
              <w:rPr>
                <w:rFonts w:asciiTheme="majorBidi" w:hAnsiTheme="majorBidi" w:cstheme="majorBidi"/>
              </w:rPr>
              <w:t>Hydroxybenzoyl hexose</w:t>
            </w:r>
          </w:p>
        </w:tc>
        <w:tc>
          <w:tcPr>
            <w:tcW w:w="405" w:type="dxa"/>
          </w:tcPr>
          <w:p w14:paraId="7F561CEE" w14:textId="77777777" w:rsidR="00AD7137" w:rsidRPr="003D5EC9" w:rsidRDefault="00AD7137" w:rsidP="00AF3EF3">
            <w:pPr>
              <w:rPr>
                <w:rFonts w:asciiTheme="majorBidi" w:hAnsiTheme="majorBidi" w:cstheme="majorBidi"/>
              </w:rPr>
            </w:pPr>
          </w:p>
        </w:tc>
        <w:tc>
          <w:tcPr>
            <w:tcW w:w="405" w:type="dxa"/>
          </w:tcPr>
          <w:p w14:paraId="25A0CE6C" w14:textId="77777777" w:rsidR="00AD7137" w:rsidRPr="003D5EC9" w:rsidRDefault="00AD7137" w:rsidP="00AF3EF3">
            <w:pPr>
              <w:rPr>
                <w:rFonts w:asciiTheme="majorBidi" w:hAnsiTheme="majorBidi" w:cstheme="majorBidi"/>
              </w:rPr>
            </w:pPr>
          </w:p>
        </w:tc>
        <w:tc>
          <w:tcPr>
            <w:tcW w:w="405" w:type="dxa"/>
          </w:tcPr>
          <w:p w14:paraId="251BD7BB"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382FFA40"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23A03082" w14:textId="77777777" w:rsidR="00AD7137" w:rsidRPr="003D5EC9" w:rsidRDefault="00AD7137" w:rsidP="00AF3EF3">
            <w:pPr>
              <w:rPr>
                <w:rFonts w:asciiTheme="majorBidi" w:hAnsiTheme="majorBidi" w:cstheme="majorBidi"/>
              </w:rPr>
            </w:pPr>
          </w:p>
        </w:tc>
        <w:tc>
          <w:tcPr>
            <w:tcW w:w="405" w:type="dxa"/>
          </w:tcPr>
          <w:p w14:paraId="5371BB19" w14:textId="77777777" w:rsidR="00AD7137" w:rsidRPr="003D5EC9" w:rsidRDefault="00AD7137" w:rsidP="00AF3EF3">
            <w:pPr>
              <w:rPr>
                <w:rFonts w:asciiTheme="majorBidi" w:hAnsiTheme="majorBidi" w:cstheme="majorBidi"/>
              </w:rPr>
            </w:pPr>
          </w:p>
        </w:tc>
      </w:tr>
      <w:tr w:rsidR="00AD7137" w:rsidRPr="003D5EC9" w14:paraId="23CE9942" w14:textId="77777777" w:rsidTr="003D5EC9">
        <w:trPr>
          <w:trHeight w:val="20"/>
        </w:trPr>
        <w:tc>
          <w:tcPr>
            <w:tcW w:w="715" w:type="dxa"/>
            <w:noWrap/>
          </w:tcPr>
          <w:p w14:paraId="22317319" w14:textId="69F4E21E"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5E194E9C" w14:textId="77777777" w:rsidR="00AD7137" w:rsidRPr="003D5EC9" w:rsidRDefault="00AD7137" w:rsidP="00AF3EF3">
            <w:pPr>
              <w:rPr>
                <w:rFonts w:asciiTheme="majorBidi" w:hAnsiTheme="majorBidi" w:cstheme="majorBidi"/>
              </w:rPr>
            </w:pPr>
            <w:r w:rsidRPr="003D5EC9">
              <w:rPr>
                <w:rFonts w:asciiTheme="majorBidi" w:hAnsiTheme="majorBidi" w:cstheme="majorBidi"/>
              </w:rPr>
              <w:t>4.16</w:t>
            </w:r>
          </w:p>
        </w:tc>
        <w:tc>
          <w:tcPr>
            <w:tcW w:w="1640" w:type="dxa"/>
            <w:hideMark/>
          </w:tcPr>
          <w:p w14:paraId="0BE9B049" w14:textId="77777777" w:rsidR="00AD7137" w:rsidRPr="003D5EC9" w:rsidRDefault="00AD7137" w:rsidP="00AF3EF3">
            <w:pPr>
              <w:rPr>
                <w:rFonts w:asciiTheme="majorBidi" w:hAnsiTheme="majorBidi" w:cstheme="majorBidi"/>
              </w:rPr>
            </w:pPr>
            <w:r w:rsidRPr="003D5EC9">
              <w:rPr>
                <w:rFonts w:asciiTheme="majorBidi" w:hAnsiTheme="majorBidi" w:cstheme="majorBidi"/>
              </w:rPr>
              <w:t>315.1086</w:t>
            </w:r>
          </w:p>
        </w:tc>
        <w:tc>
          <w:tcPr>
            <w:tcW w:w="1024" w:type="dxa"/>
            <w:hideMark/>
          </w:tcPr>
          <w:p w14:paraId="1F1C8C6E" w14:textId="77777777" w:rsidR="00AD7137" w:rsidRPr="003D5EC9" w:rsidRDefault="00AD7137" w:rsidP="00AF3EF3">
            <w:pPr>
              <w:rPr>
                <w:rFonts w:asciiTheme="majorBidi" w:hAnsiTheme="majorBidi" w:cstheme="majorBidi"/>
              </w:rPr>
            </w:pPr>
            <w:r w:rsidRPr="003D5EC9">
              <w:rPr>
                <w:rFonts w:asciiTheme="majorBidi" w:hAnsiTheme="majorBidi" w:cstheme="majorBidi"/>
              </w:rPr>
              <w:t>-0.1</w:t>
            </w:r>
          </w:p>
        </w:tc>
        <w:tc>
          <w:tcPr>
            <w:tcW w:w="1589" w:type="dxa"/>
            <w:hideMark/>
          </w:tcPr>
          <w:p w14:paraId="25441C5F"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41013C22"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14</w:t>
            </w:r>
            <w:r w:rsidRPr="003D5EC9">
              <w:rPr>
                <w:rFonts w:asciiTheme="majorBidi" w:hAnsiTheme="majorBidi" w:cstheme="majorBidi"/>
              </w:rPr>
              <w:t>H</w:t>
            </w:r>
            <w:r w:rsidRPr="003D5EC9">
              <w:rPr>
                <w:rFonts w:asciiTheme="majorBidi" w:hAnsiTheme="majorBidi" w:cstheme="majorBidi"/>
                <w:vertAlign w:val="subscript"/>
              </w:rPr>
              <w:t>20</w:t>
            </w:r>
            <w:r w:rsidRPr="003D5EC9">
              <w:rPr>
                <w:rFonts w:asciiTheme="majorBidi" w:hAnsiTheme="majorBidi" w:cstheme="majorBidi"/>
              </w:rPr>
              <w:t>O</w:t>
            </w:r>
            <w:r w:rsidRPr="003D5EC9">
              <w:rPr>
                <w:rFonts w:asciiTheme="majorBidi" w:hAnsiTheme="majorBidi" w:cstheme="majorBidi"/>
                <w:vertAlign w:val="subscript"/>
              </w:rPr>
              <w:t>8</w:t>
            </w:r>
          </w:p>
        </w:tc>
        <w:tc>
          <w:tcPr>
            <w:tcW w:w="2542" w:type="dxa"/>
            <w:hideMark/>
          </w:tcPr>
          <w:p w14:paraId="676CB319" w14:textId="77777777" w:rsidR="00AD7137" w:rsidRPr="003D5EC9" w:rsidRDefault="00AD7137" w:rsidP="00AF3EF3">
            <w:pPr>
              <w:rPr>
                <w:rFonts w:asciiTheme="majorBidi" w:hAnsiTheme="majorBidi" w:cstheme="majorBidi"/>
              </w:rPr>
            </w:pPr>
            <w:r w:rsidRPr="003D5EC9">
              <w:rPr>
                <w:rFonts w:asciiTheme="majorBidi" w:hAnsiTheme="majorBidi" w:cstheme="majorBidi"/>
              </w:rPr>
              <w:t>269.1031, 161.0455, 153.0557, 123.0452</w:t>
            </w:r>
          </w:p>
        </w:tc>
        <w:tc>
          <w:tcPr>
            <w:tcW w:w="3398" w:type="dxa"/>
            <w:hideMark/>
          </w:tcPr>
          <w:p w14:paraId="501FC29D" w14:textId="77777777" w:rsidR="00AD7137" w:rsidRPr="003D5EC9" w:rsidRDefault="00AD7137" w:rsidP="00AF3EF3">
            <w:pPr>
              <w:rPr>
                <w:rFonts w:asciiTheme="majorBidi" w:hAnsiTheme="majorBidi" w:cstheme="majorBidi"/>
              </w:rPr>
            </w:pPr>
            <w:r w:rsidRPr="003D5EC9">
              <w:rPr>
                <w:rFonts w:asciiTheme="majorBidi" w:hAnsiTheme="majorBidi" w:cstheme="majorBidi"/>
              </w:rPr>
              <w:t>Hydroxytyrosol-</w:t>
            </w:r>
            <w:r w:rsidRPr="003D5EC9">
              <w:rPr>
                <w:rFonts w:asciiTheme="majorBidi" w:hAnsiTheme="majorBidi" w:cstheme="majorBidi"/>
                <w:i/>
                <w:iCs/>
              </w:rPr>
              <w:t>O</w:t>
            </w:r>
            <w:r w:rsidRPr="003D5EC9">
              <w:rPr>
                <w:rFonts w:asciiTheme="majorBidi" w:hAnsiTheme="majorBidi" w:cstheme="majorBidi"/>
              </w:rPr>
              <w:t>-hexoside</w:t>
            </w:r>
          </w:p>
        </w:tc>
        <w:tc>
          <w:tcPr>
            <w:tcW w:w="405" w:type="dxa"/>
          </w:tcPr>
          <w:p w14:paraId="6D79D687"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7627DC8B"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7244C916" w14:textId="77777777" w:rsidR="00AD7137" w:rsidRPr="003D5EC9" w:rsidRDefault="00AD7137" w:rsidP="00AF3EF3">
            <w:pPr>
              <w:rPr>
                <w:rFonts w:asciiTheme="majorBidi" w:hAnsiTheme="majorBidi" w:cstheme="majorBidi"/>
              </w:rPr>
            </w:pPr>
          </w:p>
        </w:tc>
        <w:tc>
          <w:tcPr>
            <w:tcW w:w="405" w:type="dxa"/>
          </w:tcPr>
          <w:p w14:paraId="53E3564A" w14:textId="77777777" w:rsidR="00AD7137" w:rsidRPr="003D5EC9" w:rsidRDefault="00AD7137" w:rsidP="00AF3EF3">
            <w:pPr>
              <w:rPr>
                <w:rFonts w:asciiTheme="majorBidi" w:hAnsiTheme="majorBidi" w:cstheme="majorBidi"/>
              </w:rPr>
            </w:pPr>
          </w:p>
        </w:tc>
        <w:tc>
          <w:tcPr>
            <w:tcW w:w="405" w:type="dxa"/>
          </w:tcPr>
          <w:p w14:paraId="5372341E" w14:textId="77777777" w:rsidR="00AD7137" w:rsidRPr="003D5EC9" w:rsidRDefault="00AD7137" w:rsidP="00AF3EF3">
            <w:pPr>
              <w:rPr>
                <w:rFonts w:asciiTheme="majorBidi" w:hAnsiTheme="majorBidi" w:cstheme="majorBidi"/>
              </w:rPr>
            </w:pPr>
          </w:p>
        </w:tc>
        <w:tc>
          <w:tcPr>
            <w:tcW w:w="405" w:type="dxa"/>
          </w:tcPr>
          <w:p w14:paraId="5F463791" w14:textId="77777777" w:rsidR="00AD7137" w:rsidRPr="003D5EC9" w:rsidRDefault="00AD7137" w:rsidP="00AF3EF3">
            <w:pPr>
              <w:rPr>
                <w:rFonts w:asciiTheme="majorBidi" w:hAnsiTheme="majorBidi" w:cstheme="majorBidi"/>
              </w:rPr>
            </w:pPr>
          </w:p>
        </w:tc>
      </w:tr>
      <w:tr w:rsidR="00AD7137" w:rsidRPr="003D5EC9" w14:paraId="4E1F2D7B" w14:textId="77777777" w:rsidTr="003D5EC9">
        <w:trPr>
          <w:trHeight w:val="20"/>
        </w:trPr>
        <w:tc>
          <w:tcPr>
            <w:tcW w:w="715" w:type="dxa"/>
            <w:noWrap/>
          </w:tcPr>
          <w:p w14:paraId="47DA3BD0" w14:textId="72938F5B"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1A35754E" w14:textId="77777777" w:rsidR="00AD7137" w:rsidRPr="003D5EC9" w:rsidRDefault="00AD7137" w:rsidP="00AF3EF3">
            <w:pPr>
              <w:rPr>
                <w:rFonts w:asciiTheme="majorBidi" w:hAnsiTheme="majorBidi" w:cstheme="majorBidi"/>
              </w:rPr>
            </w:pPr>
            <w:r w:rsidRPr="003D5EC9">
              <w:rPr>
                <w:rFonts w:asciiTheme="majorBidi" w:hAnsiTheme="majorBidi" w:cstheme="majorBidi"/>
              </w:rPr>
              <w:t>4.82</w:t>
            </w:r>
          </w:p>
        </w:tc>
        <w:tc>
          <w:tcPr>
            <w:tcW w:w="1640" w:type="dxa"/>
            <w:hideMark/>
          </w:tcPr>
          <w:p w14:paraId="0FE1E38B" w14:textId="77777777" w:rsidR="00AD7137" w:rsidRPr="003D5EC9" w:rsidRDefault="00AD7137" w:rsidP="00AF3EF3">
            <w:pPr>
              <w:rPr>
                <w:rFonts w:asciiTheme="majorBidi" w:hAnsiTheme="majorBidi" w:cstheme="majorBidi"/>
              </w:rPr>
            </w:pPr>
            <w:r w:rsidRPr="003D5EC9">
              <w:rPr>
                <w:rFonts w:asciiTheme="majorBidi" w:hAnsiTheme="majorBidi" w:cstheme="majorBidi"/>
              </w:rPr>
              <w:t>341.0879</w:t>
            </w:r>
          </w:p>
        </w:tc>
        <w:tc>
          <w:tcPr>
            <w:tcW w:w="1024" w:type="dxa"/>
            <w:hideMark/>
          </w:tcPr>
          <w:p w14:paraId="67E2F36E" w14:textId="77777777" w:rsidR="00AD7137" w:rsidRPr="003D5EC9" w:rsidRDefault="00AD7137" w:rsidP="00AF3EF3">
            <w:pPr>
              <w:rPr>
                <w:rFonts w:asciiTheme="majorBidi" w:hAnsiTheme="majorBidi" w:cstheme="majorBidi"/>
              </w:rPr>
            </w:pPr>
            <w:r w:rsidRPr="003D5EC9">
              <w:rPr>
                <w:rFonts w:asciiTheme="majorBidi" w:hAnsiTheme="majorBidi" w:cstheme="majorBidi"/>
              </w:rPr>
              <w:t>-0.2</w:t>
            </w:r>
          </w:p>
        </w:tc>
        <w:tc>
          <w:tcPr>
            <w:tcW w:w="1589" w:type="dxa"/>
            <w:hideMark/>
          </w:tcPr>
          <w:p w14:paraId="08A1BC0C"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3FB7E037"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15</w:t>
            </w:r>
            <w:r w:rsidRPr="003D5EC9">
              <w:rPr>
                <w:rFonts w:asciiTheme="majorBidi" w:hAnsiTheme="majorBidi" w:cstheme="majorBidi"/>
              </w:rPr>
              <w:t>H</w:t>
            </w:r>
            <w:r w:rsidRPr="003D5EC9">
              <w:rPr>
                <w:rFonts w:asciiTheme="majorBidi" w:hAnsiTheme="majorBidi" w:cstheme="majorBidi"/>
                <w:vertAlign w:val="subscript"/>
              </w:rPr>
              <w:t>18</w:t>
            </w:r>
            <w:r w:rsidRPr="003D5EC9">
              <w:rPr>
                <w:rFonts w:asciiTheme="majorBidi" w:hAnsiTheme="majorBidi" w:cstheme="majorBidi"/>
              </w:rPr>
              <w:t>O</w:t>
            </w:r>
            <w:r w:rsidRPr="003D5EC9">
              <w:rPr>
                <w:rFonts w:asciiTheme="majorBidi" w:hAnsiTheme="majorBidi" w:cstheme="majorBidi"/>
                <w:vertAlign w:val="subscript"/>
              </w:rPr>
              <w:t>9</w:t>
            </w:r>
          </w:p>
        </w:tc>
        <w:tc>
          <w:tcPr>
            <w:tcW w:w="2542" w:type="dxa"/>
            <w:hideMark/>
          </w:tcPr>
          <w:p w14:paraId="0C217F3E" w14:textId="77777777" w:rsidR="00AD7137" w:rsidRPr="003D5EC9" w:rsidRDefault="00AD7137" w:rsidP="00AF3EF3">
            <w:pPr>
              <w:rPr>
                <w:rFonts w:asciiTheme="majorBidi" w:hAnsiTheme="majorBidi" w:cstheme="majorBidi"/>
              </w:rPr>
            </w:pPr>
            <w:r w:rsidRPr="003D5EC9">
              <w:rPr>
                <w:rFonts w:asciiTheme="majorBidi" w:hAnsiTheme="majorBidi" w:cstheme="majorBidi"/>
              </w:rPr>
              <w:t>135.0452</w:t>
            </w:r>
          </w:p>
        </w:tc>
        <w:tc>
          <w:tcPr>
            <w:tcW w:w="3398" w:type="dxa"/>
            <w:hideMark/>
          </w:tcPr>
          <w:p w14:paraId="7C1B1828" w14:textId="77777777" w:rsidR="00AD7137" w:rsidRPr="003D5EC9" w:rsidRDefault="00AD7137" w:rsidP="00AF3EF3">
            <w:pPr>
              <w:rPr>
                <w:rFonts w:asciiTheme="majorBidi" w:hAnsiTheme="majorBidi" w:cstheme="majorBidi"/>
              </w:rPr>
            </w:pPr>
            <w:r w:rsidRPr="003D5EC9">
              <w:rPr>
                <w:rFonts w:asciiTheme="majorBidi" w:hAnsiTheme="majorBidi" w:cstheme="majorBidi"/>
              </w:rPr>
              <w:t>Caffeoyl-hexoside</w:t>
            </w:r>
          </w:p>
        </w:tc>
        <w:tc>
          <w:tcPr>
            <w:tcW w:w="405" w:type="dxa"/>
          </w:tcPr>
          <w:p w14:paraId="367A9DEF"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1909A6C7"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224FE8AD" w14:textId="77777777" w:rsidR="00AD7137" w:rsidRPr="003D5EC9" w:rsidRDefault="00AD7137" w:rsidP="00AF3EF3">
            <w:pPr>
              <w:rPr>
                <w:rFonts w:asciiTheme="majorBidi" w:hAnsiTheme="majorBidi" w:cstheme="majorBidi"/>
              </w:rPr>
            </w:pPr>
          </w:p>
        </w:tc>
        <w:tc>
          <w:tcPr>
            <w:tcW w:w="405" w:type="dxa"/>
          </w:tcPr>
          <w:p w14:paraId="6E9DFA27" w14:textId="77777777" w:rsidR="00AD7137" w:rsidRPr="003D5EC9" w:rsidRDefault="00AD7137" w:rsidP="00AF3EF3">
            <w:pPr>
              <w:rPr>
                <w:rFonts w:asciiTheme="majorBidi" w:hAnsiTheme="majorBidi" w:cstheme="majorBidi"/>
              </w:rPr>
            </w:pPr>
          </w:p>
        </w:tc>
        <w:tc>
          <w:tcPr>
            <w:tcW w:w="405" w:type="dxa"/>
          </w:tcPr>
          <w:p w14:paraId="3D92AB0C" w14:textId="77777777" w:rsidR="00AD7137" w:rsidRPr="003D5EC9" w:rsidRDefault="00AD7137" w:rsidP="00AF3EF3">
            <w:pPr>
              <w:rPr>
                <w:rFonts w:asciiTheme="majorBidi" w:hAnsiTheme="majorBidi" w:cstheme="majorBidi"/>
              </w:rPr>
            </w:pPr>
          </w:p>
        </w:tc>
        <w:tc>
          <w:tcPr>
            <w:tcW w:w="405" w:type="dxa"/>
          </w:tcPr>
          <w:p w14:paraId="3EB8AF05" w14:textId="77777777" w:rsidR="00AD7137" w:rsidRPr="003D5EC9" w:rsidRDefault="00AD7137" w:rsidP="00AF3EF3">
            <w:pPr>
              <w:rPr>
                <w:rFonts w:asciiTheme="majorBidi" w:hAnsiTheme="majorBidi" w:cstheme="majorBidi"/>
              </w:rPr>
            </w:pPr>
          </w:p>
        </w:tc>
      </w:tr>
      <w:tr w:rsidR="00AD7137" w:rsidRPr="003D5EC9" w14:paraId="36A2D6FE" w14:textId="77777777" w:rsidTr="003D5EC9">
        <w:trPr>
          <w:trHeight w:val="20"/>
        </w:trPr>
        <w:tc>
          <w:tcPr>
            <w:tcW w:w="715" w:type="dxa"/>
            <w:noWrap/>
          </w:tcPr>
          <w:p w14:paraId="1D209948" w14:textId="21EF9CEF"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06A53195" w14:textId="77777777" w:rsidR="00AD7137" w:rsidRPr="003D5EC9" w:rsidRDefault="00AD7137" w:rsidP="00AF3EF3">
            <w:pPr>
              <w:rPr>
                <w:rFonts w:asciiTheme="majorBidi" w:hAnsiTheme="majorBidi" w:cstheme="majorBidi"/>
              </w:rPr>
            </w:pPr>
            <w:r w:rsidRPr="003D5EC9">
              <w:rPr>
                <w:rFonts w:asciiTheme="majorBidi" w:hAnsiTheme="majorBidi" w:cstheme="majorBidi"/>
              </w:rPr>
              <w:t>4.92</w:t>
            </w:r>
          </w:p>
        </w:tc>
        <w:tc>
          <w:tcPr>
            <w:tcW w:w="1640" w:type="dxa"/>
            <w:hideMark/>
          </w:tcPr>
          <w:p w14:paraId="0A6BCD1E" w14:textId="77777777" w:rsidR="00AD7137" w:rsidRPr="003D5EC9" w:rsidRDefault="00AD7137" w:rsidP="00AF3EF3">
            <w:pPr>
              <w:rPr>
                <w:rFonts w:asciiTheme="majorBidi" w:hAnsiTheme="majorBidi" w:cstheme="majorBidi"/>
              </w:rPr>
            </w:pPr>
            <w:r w:rsidRPr="003D5EC9">
              <w:rPr>
                <w:rFonts w:asciiTheme="majorBidi" w:hAnsiTheme="majorBidi" w:cstheme="majorBidi"/>
              </w:rPr>
              <w:t>313.0931</w:t>
            </w:r>
          </w:p>
        </w:tc>
        <w:tc>
          <w:tcPr>
            <w:tcW w:w="1024" w:type="dxa"/>
            <w:hideMark/>
          </w:tcPr>
          <w:p w14:paraId="64A89CE9" w14:textId="77777777" w:rsidR="00AD7137" w:rsidRPr="003D5EC9" w:rsidRDefault="00AD7137" w:rsidP="00AF3EF3">
            <w:pPr>
              <w:rPr>
                <w:rFonts w:asciiTheme="majorBidi" w:hAnsiTheme="majorBidi" w:cstheme="majorBidi"/>
              </w:rPr>
            </w:pPr>
            <w:r w:rsidRPr="003D5EC9">
              <w:rPr>
                <w:rFonts w:asciiTheme="majorBidi" w:hAnsiTheme="majorBidi" w:cstheme="majorBidi"/>
              </w:rPr>
              <w:t>-0.7</w:t>
            </w:r>
          </w:p>
        </w:tc>
        <w:tc>
          <w:tcPr>
            <w:tcW w:w="1589" w:type="dxa"/>
            <w:hideMark/>
          </w:tcPr>
          <w:p w14:paraId="33988C82"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7E532659"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14</w:t>
            </w:r>
            <w:r w:rsidRPr="003D5EC9">
              <w:rPr>
                <w:rFonts w:asciiTheme="majorBidi" w:hAnsiTheme="majorBidi" w:cstheme="majorBidi"/>
              </w:rPr>
              <w:t>H</w:t>
            </w:r>
            <w:r w:rsidRPr="003D5EC9">
              <w:rPr>
                <w:rFonts w:asciiTheme="majorBidi" w:hAnsiTheme="majorBidi" w:cstheme="majorBidi"/>
                <w:vertAlign w:val="subscript"/>
              </w:rPr>
              <w:t>18</w:t>
            </w:r>
            <w:r w:rsidRPr="003D5EC9">
              <w:rPr>
                <w:rFonts w:asciiTheme="majorBidi" w:hAnsiTheme="majorBidi" w:cstheme="majorBidi"/>
              </w:rPr>
              <w:t>O</w:t>
            </w:r>
            <w:r w:rsidRPr="003D5EC9">
              <w:rPr>
                <w:rFonts w:asciiTheme="majorBidi" w:hAnsiTheme="majorBidi" w:cstheme="majorBidi"/>
                <w:vertAlign w:val="subscript"/>
              </w:rPr>
              <w:t>8</w:t>
            </w:r>
          </w:p>
        </w:tc>
        <w:tc>
          <w:tcPr>
            <w:tcW w:w="2542" w:type="dxa"/>
            <w:hideMark/>
          </w:tcPr>
          <w:p w14:paraId="56F31D57" w14:textId="77777777" w:rsidR="00AD7137" w:rsidRPr="003D5EC9" w:rsidRDefault="00AD7137" w:rsidP="00AF3EF3">
            <w:pPr>
              <w:rPr>
                <w:rFonts w:asciiTheme="majorBidi" w:hAnsiTheme="majorBidi" w:cstheme="majorBidi"/>
              </w:rPr>
            </w:pPr>
            <w:r w:rsidRPr="003D5EC9">
              <w:rPr>
                <w:rFonts w:asciiTheme="majorBidi" w:hAnsiTheme="majorBidi" w:cstheme="majorBidi"/>
              </w:rPr>
              <w:t>269.1029, 159.0288, 113.0231</w:t>
            </w:r>
          </w:p>
        </w:tc>
        <w:tc>
          <w:tcPr>
            <w:tcW w:w="3398" w:type="dxa"/>
            <w:hideMark/>
          </w:tcPr>
          <w:p w14:paraId="47B979EE" w14:textId="77777777" w:rsidR="00AD7137" w:rsidRPr="003D5EC9" w:rsidRDefault="00AD7137" w:rsidP="00AF3EF3">
            <w:pPr>
              <w:rPr>
                <w:rFonts w:asciiTheme="majorBidi" w:hAnsiTheme="majorBidi" w:cstheme="majorBidi"/>
              </w:rPr>
            </w:pPr>
            <w:r w:rsidRPr="003D5EC9">
              <w:rPr>
                <w:rFonts w:asciiTheme="majorBidi" w:hAnsiTheme="majorBidi" w:cstheme="majorBidi"/>
              </w:rPr>
              <w:t>Hydroxyphenylacetic acid hexoside</w:t>
            </w:r>
          </w:p>
        </w:tc>
        <w:tc>
          <w:tcPr>
            <w:tcW w:w="405" w:type="dxa"/>
          </w:tcPr>
          <w:p w14:paraId="31878BCF" w14:textId="77777777" w:rsidR="00AD7137" w:rsidRPr="003D5EC9" w:rsidRDefault="00AD7137" w:rsidP="00AF3EF3">
            <w:pPr>
              <w:rPr>
                <w:rFonts w:asciiTheme="majorBidi" w:hAnsiTheme="majorBidi" w:cstheme="majorBidi"/>
              </w:rPr>
            </w:pPr>
          </w:p>
        </w:tc>
        <w:tc>
          <w:tcPr>
            <w:tcW w:w="405" w:type="dxa"/>
          </w:tcPr>
          <w:p w14:paraId="380B50B4" w14:textId="77777777" w:rsidR="00AD7137" w:rsidRPr="003D5EC9" w:rsidRDefault="00AD7137" w:rsidP="00AF3EF3">
            <w:pPr>
              <w:rPr>
                <w:rFonts w:asciiTheme="majorBidi" w:hAnsiTheme="majorBidi" w:cstheme="majorBidi"/>
              </w:rPr>
            </w:pPr>
          </w:p>
        </w:tc>
        <w:tc>
          <w:tcPr>
            <w:tcW w:w="405" w:type="dxa"/>
          </w:tcPr>
          <w:p w14:paraId="2523CE54"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69AF242F"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7F0C1DB3" w14:textId="77777777" w:rsidR="00AD7137" w:rsidRPr="003D5EC9" w:rsidRDefault="00AD7137" w:rsidP="00AF3EF3">
            <w:pPr>
              <w:rPr>
                <w:rFonts w:asciiTheme="majorBidi" w:hAnsiTheme="majorBidi" w:cstheme="majorBidi"/>
              </w:rPr>
            </w:pPr>
          </w:p>
        </w:tc>
        <w:tc>
          <w:tcPr>
            <w:tcW w:w="405" w:type="dxa"/>
          </w:tcPr>
          <w:p w14:paraId="0EDC5B2F" w14:textId="77777777" w:rsidR="00AD7137" w:rsidRPr="003D5EC9" w:rsidRDefault="00AD7137" w:rsidP="00AF3EF3">
            <w:pPr>
              <w:rPr>
                <w:rFonts w:asciiTheme="majorBidi" w:hAnsiTheme="majorBidi" w:cstheme="majorBidi"/>
              </w:rPr>
            </w:pPr>
          </w:p>
        </w:tc>
      </w:tr>
      <w:tr w:rsidR="00AD7137" w:rsidRPr="003D5EC9" w14:paraId="603EC46B" w14:textId="77777777" w:rsidTr="00AF3EF3">
        <w:trPr>
          <w:trHeight w:val="20"/>
        </w:trPr>
        <w:tc>
          <w:tcPr>
            <w:tcW w:w="13405" w:type="dxa"/>
            <w:gridSpan w:val="8"/>
            <w:noWrap/>
          </w:tcPr>
          <w:p w14:paraId="0849FA98" w14:textId="77777777" w:rsidR="00AD7137" w:rsidRPr="003D5EC9" w:rsidRDefault="00AD7137" w:rsidP="00AF3EF3">
            <w:pPr>
              <w:jc w:val="center"/>
              <w:rPr>
                <w:rFonts w:asciiTheme="majorBidi" w:hAnsiTheme="majorBidi" w:cstheme="majorBidi"/>
              </w:rPr>
            </w:pPr>
            <w:r w:rsidRPr="003D5EC9">
              <w:rPr>
                <w:rFonts w:asciiTheme="majorBidi" w:hAnsiTheme="majorBidi" w:cstheme="majorBidi"/>
                <w:b/>
                <w:bCs/>
              </w:rPr>
              <w:t>Saccharides</w:t>
            </w:r>
          </w:p>
        </w:tc>
        <w:tc>
          <w:tcPr>
            <w:tcW w:w="405" w:type="dxa"/>
          </w:tcPr>
          <w:p w14:paraId="191F3C96" w14:textId="77777777" w:rsidR="00AD7137" w:rsidRPr="003D5EC9" w:rsidRDefault="00AD7137" w:rsidP="00AF3EF3">
            <w:pPr>
              <w:jc w:val="center"/>
              <w:rPr>
                <w:rFonts w:asciiTheme="majorBidi" w:hAnsiTheme="majorBidi" w:cstheme="majorBidi"/>
                <w:b/>
                <w:bCs/>
              </w:rPr>
            </w:pPr>
          </w:p>
        </w:tc>
        <w:tc>
          <w:tcPr>
            <w:tcW w:w="405" w:type="dxa"/>
          </w:tcPr>
          <w:p w14:paraId="5E641624" w14:textId="77777777" w:rsidR="00AD7137" w:rsidRPr="003D5EC9" w:rsidRDefault="00AD7137" w:rsidP="00AF3EF3">
            <w:pPr>
              <w:jc w:val="center"/>
              <w:rPr>
                <w:rFonts w:asciiTheme="majorBidi" w:hAnsiTheme="majorBidi" w:cstheme="majorBidi"/>
                <w:b/>
                <w:bCs/>
              </w:rPr>
            </w:pPr>
          </w:p>
        </w:tc>
        <w:tc>
          <w:tcPr>
            <w:tcW w:w="405" w:type="dxa"/>
          </w:tcPr>
          <w:p w14:paraId="40B24024" w14:textId="77777777" w:rsidR="00AD7137" w:rsidRPr="003D5EC9" w:rsidRDefault="00AD7137" w:rsidP="00AF3EF3">
            <w:pPr>
              <w:jc w:val="center"/>
              <w:rPr>
                <w:rFonts w:asciiTheme="majorBidi" w:hAnsiTheme="majorBidi" w:cstheme="majorBidi"/>
                <w:b/>
                <w:bCs/>
              </w:rPr>
            </w:pPr>
          </w:p>
        </w:tc>
        <w:tc>
          <w:tcPr>
            <w:tcW w:w="405" w:type="dxa"/>
          </w:tcPr>
          <w:p w14:paraId="11536F7C" w14:textId="77777777" w:rsidR="00AD7137" w:rsidRPr="003D5EC9" w:rsidRDefault="00AD7137" w:rsidP="00AF3EF3">
            <w:pPr>
              <w:jc w:val="center"/>
              <w:rPr>
                <w:rFonts w:asciiTheme="majorBidi" w:hAnsiTheme="majorBidi" w:cstheme="majorBidi"/>
                <w:b/>
                <w:bCs/>
              </w:rPr>
            </w:pPr>
          </w:p>
        </w:tc>
        <w:tc>
          <w:tcPr>
            <w:tcW w:w="405" w:type="dxa"/>
          </w:tcPr>
          <w:p w14:paraId="48E8A9AF" w14:textId="77777777" w:rsidR="00AD7137" w:rsidRPr="003D5EC9" w:rsidRDefault="00AD7137" w:rsidP="00AF3EF3">
            <w:pPr>
              <w:jc w:val="center"/>
              <w:rPr>
                <w:rFonts w:asciiTheme="majorBidi" w:hAnsiTheme="majorBidi" w:cstheme="majorBidi"/>
                <w:b/>
                <w:bCs/>
              </w:rPr>
            </w:pPr>
          </w:p>
        </w:tc>
        <w:tc>
          <w:tcPr>
            <w:tcW w:w="405" w:type="dxa"/>
          </w:tcPr>
          <w:p w14:paraId="20C27CE9" w14:textId="77777777" w:rsidR="00AD7137" w:rsidRPr="003D5EC9" w:rsidRDefault="00AD7137" w:rsidP="00AF3EF3">
            <w:pPr>
              <w:jc w:val="center"/>
              <w:rPr>
                <w:rFonts w:asciiTheme="majorBidi" w:hAnsiTheme="majorBidi" w:cstheme="majorBidi"/>
                <w:b/>
                <w:bCs/>
              </w:rPr>
            </w:pPr>
          </w:p>
        </w:tc>
      </w:tr>
      <w:tr w:rsidR="00AD7137" w:rsidRPr="003D5EC9" w14:paraId="581AD1B0" w14:textId="77777777" w:rsidTr="003D5EC9">
        <w:trPr>
          <w:trHeight w:val="20"/>
        </w:trPr>
        <w:tc>
          <w:tcPr>
            <w:tcW w:w="715" w:type="dxa"/>
            <w:noWrap/>
          </w:tcPr>
          <w:p w14:paraId="63022B8A" w14:textId="00642E82"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654D31D6" w14:textId="77777777" w:rsidR="00AD7137" w:rsidRPr="003D5EC9" w:rsidRDefault="00AD7137" w:rsidP="00AF3EF3">
            <w:pPr>
              <w:rPr>
                <w:rFonts w:asciiTheme="majorBidi" w:hAnsiTheme="majorBidi" w:cstheme="majorBidi"/>
              </w:rPr>
            </w:pPr>
            <w:r w:rsidRPr="003D5EC9">
              <w:rPr>
                <w:rFonts w:asciiTheme="majorBidi" w:hAnsiTheme="majorBidi" w:cstheme="majorBidi"/>
              </w:rPr>
              <w:t>1.06</w:t>
            </w:r>
          </w:p>
        </w:tc>
        <w:tc>
          <w:tcPr>
            <w:tcW w:w="1640" w:type="dxa"/>
            <w:hideMark/>
          </w:tcPr>
          <w:p w14:paraId="5D7DBD60" w14:textId="77777777" w:rsidR="00AD7137" w:rsidRPr="003D5EC9" w:rsidRDefault="00AD7137" w:rsidP="00AF3EF3">
            <w:pPr>
              <w:rPr>
                <w:rFonts w:asciiTheme="majorBidi" w:hAnsiTheme="majorBidi" w:cstheme="majorBidi"/>
              </w:rPr>
            </w:pPr>
            <w:r w:rsidRPr="003D5EC9">
              <w:rPr>
                <w:rFonts w:asciiTheme="majorBidi" w:hAnsiTheme="majorBidi" w:cstheme="majorBidi"/>
              </w:rPr>
              <w:t>195.0511</w:t>
            </w:r>
          </w:p>
        </w:tc>
        <w:tc>
          <w:tcPr>
            <w:tcW w:w="1024" w:type="dxa"/>
            <w:hideMark/>
          </w:tcPr>
          <w:p w14:paraId="3BD6F586" w14:textId="77777777" w:rsidR="00AD7137" w:rsidRPr="003D5EC9" w:rsidRDefault="00AD7137" w:rsidP="00AF3EF3">
            <w:pPr>
              <w:rPr>
                <w:rFonts w:asciiTheme="majorBidi" w:hAnsiTheme="majorBidi" w:cstheme="majorBidi"/>
              </w:rPr>
            </w:pPr>
            <w:r w:rsidRPr="003D5EC9">
              <w:rPr>
                <w:rFonts w:asciiTheme="majorBidi" w:hAnsiTheme="majorBidi" w:cstheme="majorBidi"/>
              </w:rPr>
              <w:t>-0.3</w:t>
            </w:r>
          </w:p>
        </w:tc>
        <w:tc>
          <w:tcPr>
            <w:tcW w:w="1589" w:type="dxa"/>
            <w:hideMark/>
          </w:tcPr>
          <w:p w14:paraId="4095F3DD"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53B94B7D"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6</w:t>
            </w:r>
            <w:r w:rsidRPr="003D5EC9">
              <w:rPr>
                <w:rFonts w:asciiTheme="majorBidi" w:hAnsiTheme="majorBidi" w:cstheme="majorBidi"/>
              </w:rPr>
              <w:t>H</w:t>
            </w:r>
            <w:r w:rsidRPr="003D5EC9">
              <w:rPr>
                <w:rFonts w:asciiTheme="majorBidi" w:hAnsiTheme="majorBidi" w:cstheme="majorBidi"/>
                <w:vertAlign w:val="subscript"/>
              </w:rPr>
              <w:t>12</w:t>
            </w:r>
            <w:r w:rsidRPr="003D5EC9">
              <w:rPr>
                <w:rFonts w:asciiTheme="majorBidi" w:hAnsiTheme="majorBidi" w:cstheme="majorBidi"/>
              </w:rPr>
              <w:t>O</w:t>
            </w:r>
            <w:r w:rsidRPr="003D5EC9">
              <w:rPr>
                <w:rFonts w:asciiTheme="majorBidi" w:hAnsiTheme="majorBidi" w:cstheme="majorBidi"/>
                <w:vertAlign w:val="subscript"/>
              </w:rPr>
              <w:t>7</w:t>
            </w:r>
          </w:p>
        </w:tc>
        <w:tc>
          <w:tcPr>
            <w:tcW w:w="2542" w:type="dxa"/>
            <w:hideMark/>
          </w:tcPr>
          <w:p w14:paraId="0691CAF6" w14:textId="77777777" w:rsidR="00AD7137" w:rsidRPr="003D5EC9" w:rsidRDefault="00AD7137" w:rsidP="00AF3EF3">
            <w:pPr>
              <w:rPr>
                <w:rFonts w:asciiTheme="majorBidi" w:hAnsiTheme="majorBidi" w:cstheme="majorBidi"/>
              </w:rPr>
            </w:pPr>
            <w:r w:rsidRPr="003D5EC9">
              <w:rPr>
                <w:rFonts w:asciiTheme="majorBidi" w:hAnsiTheme="majorBidi" w:cstheme="majorBidi"/>
              </w:rPr>
              <w:t>177.0398, 159.0292</w:t>
            </w:r>
          </w:p>
        </w:tc>
        <w:tc>
          <w:tcPr>
            <w:tcW w:w="3398" w:type="dxa"/>
            <w:hideMark/>
          </w:tcPr>
          <w:p w14:paraId="2223FCF6" w14:textId="77777777" w:rsidR="00AD7137" w:rsidRPr="003D5EC9" w:rsidRDefault="00AD7137" w:rsidP="00AF3EF3">
            <w:pPr>
              <w:rPr>
                <w:rFonts w:asciiTheme="majorBidi" w:hAnsiTheme="majorBidi" w:cstheme="majorBidi"/>
              </w:rPr>
            </w:pPr>
            <w:r w:rsidRPr="003D5EC9">
              <w:rPr>
                <w:rFonts w:asciiTheme="majorBidi" w:hAnsiTheme="majorBidi" w:cstheme="majorBidi"/>
              </w:rPr>
              <w:t>Gluconic acid</w:t>
            </w:r>
          </w:p>
        </w:tc>
        <w:tc>
          <w:tcPr>
            <w:tcW w:w="405" w:type="dxa"/>
          </w:tcPr>
          <w:p w14:paraId="59AC28AE" w14:textId="77777777" w:rsidR="00AD7137" w:rsidRPr="003D5EC9" w:rsidRDefault="00AD7137" w:rsidP="00AF3EF3">
            <w:pPr>
              <w:rPr>
                <w:rFonts w:asciiTheme="majorBidi" w:hAnsiTheme="majorBidi" w:cstheme="majorBidi"/>
              </w:rPr>
            </w:pPr>
          </w:p>
        </w:tc>
        <w:tc>
          <w:tcPr>
            <w:tcW w:w="405" w:type="dxa"/>
          </w:tcPr>
          <w:p w14:paraId="3CA187B5" w14:textId="77777777" w:rsidR="00AD7137" w:rsidRPr="003D5EC9" w:rsidRDefault="00AD7137" w:rsidP="00AF3EF3">
            <w:pPr>
              <w:rPr>
                <w:rFonts w:asciiTheme="majorBidi" w:hAnsiTheme="majorBidi" w:cstheme="majorBidi"/>
              </w:rPr>
            </w:pPr>
          </w:p>
        </w:tc>
        <w:tc>
          <w:tcPr>
            <w:tcW w:w="405" w:type="dxa"/>
          </w:tcPr>
          <w:p w14:paraId="1BE00532"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7C340BDA"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73B7AF57"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68CE9444" w14:textId="77777777" w:rsidR="00AD7137" w:rsidRPr="003D5EC9" w:rsidRDefault="00AD7137" w:rsidP="00AF3EF3">
            <w:pPr>
              <w:rPr>
                <w:rFonts w:asciiTheme="majorBidi" w:hAnsiTheme="majorBidi" w:cstheme="majorBidi"/>
              </w:rPr>
            </w:pPr>
          </w:p>
        </w:tc>
      </w:tr>
      <w:tr w:rsidR="00AD7137" w:rsidRPr="003D5EC9" w14:paraId="4BD80A47" w14:textId="77777777" w:rsidTr="003D5EC9">
        <w:trPr>
          <w:trHeight w:val="20"/>
        </w:trPr>
        <w:tc>
          <w:tcPr>
            <w:tcW w:w="715" w:type="dxa"/>
            <w:noWrap/>
          </w:tcPr>
          <w:p w14:paraId="17EB36BD" w14:textId="1E58CEC0"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359FB66B" w14:textId="77777777" w:rsidR="00AD7137" w:rsidRPr="003D5EC9" w:rsidRDefault="00AD7137" w:rsidP="00AF3EF3">
            <w:pPr>
              <w:rPr>
                <w:rFonts w:asciiTheme="majorBidi" w:hAnsiTheme="majorBidi" w:cstheme="majorBidi"/>
              </w:rPr>
            </w:pPr>
            <w:r w:rsidRPr="003D5EC9">
              <w:rPr>
                <w:rFonts w:asciiTheme="majorBidi" w:hAnsiTheme="majorBidi" w:cstheme="majorBidi"/>
              </w:rPr>
              <w:t>1.07</w:t>
            </w:r>
          </w:p>
        </w:tc>
        <w:tc>
          <w:tcPr>
            <w:tcW w:w="1640" w:type="dxa"/>
            <w:hideMark/>
          </w:tcPr>
          <w:p w14:paraId="4B2604D5" w14:textId="77777777" w:rsidR="00AD7137" w:rsidRPr="003D5EC9" w:rsidRDefault="00AD7137" w:rsidP="00AF3EF3">
            <w:pPr>
              <w:rPr>
                <w:rFonts w:asciiTheme="majorBidi" w:hAnsiTheme="majorBidi" w:cstheme="majorBidi"/>
              </w:rPr>
            </w:pPr>
            <w:r w:rsidRPr="003D5EC9">
              <w:rPr>
                <w:rFonts w:asciiTheme="majorBidi" w:hAnsiTheme="majorBidi" w:cstheme="majorBidi"/>
              </w:rPr>
              <w:t>209.0304</w:t>
            </w:r>
          </w:p>
        </w:tc>
        <w:tc>
          <w:tcPr>
            <w:tcW w:w="1024" w:type="dxa"/>
            <w:hideMark/>
          </w:tcPr>
          <w:p w14:paraId="0C9430AE" w14:textId="77777777" w:rsidR="00AD7137" w:rsidRPr="003D5EC9" w:rsidRDefault="00AD7137" w:rsidP="00AF3EF3">
            <w:pPr>
              <w:rPr>
                <w:rFonts w:asciiTheme="majorBidi" w:hAnsiTheme="majorBidi" w:cstheme="majorBidi"/>
              </w:rPr>
            </w:pPr>
            <w:r w:rsidRPr="003D5EC9">
              <w:rPr>
                <w:rFonts w:asciiTheme="majorBidi" w:hAnsiTheme="majorBidi" w:cstheme="majorBidi"/>
              </w:rPr>
              <w:t>-0.5</w:t>
            </w:r>
          </w:p>
        </w:tc>
        <w:tc>
          <w:tcPr>
            <w:tcW w:w="1589" w:type="dxa"/>
            <w:hideMark/>
          </w:tcPr>
          <w:p w14:paraId="2C1C39C3"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51E0AA4E"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6</w:t>
            </w:r>
            <w:r w:rsidRPr="003D5EC9">
              <w:rPr>
                <w:rFonts w:asciiTheme="majorBidi" w:hAnsiTheme="majorBidi" w:cstheme="majorBidi"/>
              </w:rPr>
              <w:t>H</w:t>
            </w:r>
            <w:r w:rsidRPr="003D5EC9">
              <w:rPr>
                <w:rFonts w:asciiTheme="majorBidi" w:hAnsiTheme="majorBidi" w:cstheme="majorBidi"/>
                <w:vertAlign w:val="subscript"/>
              </w:rPr>
              <w:t>10</w:t>
            </w:r>
            <w:r w:rsidRPr="003D5EC9">
              <w:rPr>
                <w:rFonts w:asciiTheme="majorBidi" w:hAnsiTheme="majorBidi" w:cstheme="majorBidi"/>
              </w:rPr>
              <w:t>O</w:t>
            </w:r>
            <w:r w:rsidRPr="003D5EC9">
              <w:rPr>
                <w:rFonts w:asciiTheme="majorBidi" w:hAnsiTheme="majorBidi" w:cstheme="majorBidi"/>
                <w:vertAlign w:val="subscript"/>
              </w:rPr>
              <w:t>8</w:t>
            </w:r>
          </w:p>
        </w:tc>
        <w:tc>
          <w:tcPr>
            <w:tcW w:w="2542" w:type="dxa"/>
            <w:hideMark/>
          </w:tcPr>
          <w:p w14:paraId="32F26294" w14:textId="77777777" w:rsidR="00AD7137" w:rsidRPr="003D5EC9" w:rsidRDefault="00AD7137" w:rsidP="00AF3EF3">
            <w:pPr>
              <w:rPr>
                <w:rFonts w:asciiTheme="majorBidi" w:hAnsiTheme="majorBidi" w:cstheme="majorBidi"/>
              </w:rPr>
            </w:pPr>
            <w:r w:rsidRPr="003D5EC9">
              <w:rPr>
                <w:rFonts w:asciiTheme="majorBidi" w:hAnsiTheme="majorBidi" w:cstheme="majorBidi"/>
              </w:rPr>
              <w:t>159.0306, 129.0197</w:t>
            </w:r>
          </w:p>
        </w:tc>
        <w:tc>
          <w:tcPr>
            <w:tcW w:w="3398" w:type="dxa"/>
            <w:hideMark/>
          </w:tcPr>
          <w:p w14:paraId="17BCA55B" w14:textId="77777777" w:rsidR="00AD7137" w:rsidRPr="003D5EC9" w:rsidRDefault="00AD7137" w:rsidP="00AF3EF3">
            <w:pPr>
              <w:rPr>
                <w:rFonts w:asciiTheme="majorBidi" w:hAnsiTheme="majorBidi" w:cstheme="majorBidi"/>
              </w:rPr>
            </w:pPr>
            <w:r w:rsidRPr="003D5EC9">
              <w:rPr>
                <w:rFonts w:asciiTheme="majorBidi" w:hAnsiTheme="majorBidi" w:cstheme="majorBidi"/>
              </w:rPr>
              <w:t>Glucaric acid</w:t>
            </w:r>
          </w:p>
        </w:tc>
        <w:tc>
          <w:tcPr>
            <w:tcW w:w="405" w:type="dxa"/>
          </w:tcPr>
          <w:p w14:paraId="3B204284" w14:textId="77777777" w:rsidR="00AD7137" w:rsidRPr="003D5EC9" w:rsidRDefault="00AD7137" w:rsidP="00AF3EF3">
            <w:pPr>
              <w:rPr>
                <w:rFonts w:asciiTheme="majorBidi" w:hAnsiTheme="majorBidi" w:cstheme="majorBidi"/>
              </w:rPr>
            </w:pPr>
          </w:p>
        </w:tc>
        <w:tc>
          <w:tcPr>
            <w:tcW w:w="405" w:type="dxa"/>
          </w:tcPr>
          <w:p w14:paraId="5FA48D1B" w14:textId="77777777" w:rsidR="00AD7137" w:rsidRPr="003D5EC9" w:rsidRDefault="00AD7137" w:rsidP="00AF3EF3">
            <w:pPr>
              <w:rPr>
                <w:rFonts w:asciiTheme="majorBidi" w:hAnsiTheme="majorBidi" w:cstheme="majorBidi"/>
              </w:rPr>
            </w:pPr>
          </w:p>
        </w:tc>
        <w:tc>
          <w:tcPr>
            <w:tcW w:w="405" w:type="dxa"/>
          </w:tcPr>
          <w:p w14:paraId="46C625C4"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3AA3ABB1"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33FE76D3"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4421481B" w14:textId="77777777" w:rsidR="00AD7137" w:rsidRPr="003D5EC9" w:rsidRDefault="00AD7137" w:rsidP="00AF3EF3">
            <w:pPr>
              <w:rPr>
                <w:rFonts w:asciiTheme="majorBidi" w:hAnsiTheme="majorBidi" w:cstheme="majorBidi"/>
              </w:rPr>
            </w:pPr>
          </w:p>
        </w:tc>
      </w:tr>
      <w:tr w:rsidR="00AD7137" w:rsidRPr="003D5EC9" w14:paraId="60906392" w14:textId="77777777" w:rsidTr="003D5EC9">
        <w:trPr>
          <w:trHeight w:val="20"/>
        </w:trPr>
        <w:tc>
          <w:tcPr>
            <w:tcW w:w="715" w:type="dxa"/>
            <w:noWrap/>
          </w:tcPr>
          <w:p w14:paraId="3A0F10CC" w14:textId="500064F5"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6F043521" w14:textId="77777777" w:rsidR="00AD7137" w:rsidRPr="003D5EC9" w:rsidRDefault="00AD7137" w:rsidP="00AF3EF3">
            <w:pPr>
              <w:rPr>
                <w:rFonts w:asciiTheme="majorBidi" w:hAnsiTheme="majorBidi" w:cstheme="majorBidi"/>
              </w:rPr>
            </w:pPr>
            <w:r w:rsidRPr="003D5EC9">
              <w:rPr>
                <w:rFonts w:asciiTheme="majorBidi" w:hAnsiTheme="majorBidi" w:cstheme="majorBidi"/>
              </w:rPr>
              <w:t>1.12</w:t>
            </w:r>
          </w:p>
        </w:tc>
        <w:tc>
          <w:tcPr>
            <w:tcW w:w="1640" w:type="dxa"/>
            <w:hideMark/>
          </w:tcPr>
          <w:p w14:paraId="0F7716B9" w14:textId="77777777" w:rsidR="00AD7137" w:rsidRPr="003D5EC9" w:rsidRDefault="00AD7137" w:rsidP="00AF3EF3">
            <w:pPr>
              <w:rPr>
                <w:rFonts w:asciiTheme="majorBidi" w:hAnsiTheme="majorBidi" w:cstheme="majorBidi"/>
              </w:rPr>
            </w:pPr>
            <w:r w:rsidRPr="003D5EC9">
              <w:rPr>
                <w:rFonts w:asciiTheme="majorBidi" w:hAnsiTheme="majorBidi" w:cstheme="majorBidi"/>
              </w:rPr>
              <w:t>341.1089</w:t>
            </w:r>
          </w:p>
        </w:tc>
        <w:tc>
          <w:tcPr>
            <w:tcW w:w="1024" w:type="dxa"/>
            <w:hideMark/>
          </w:tcPr>
          <w:p w14:paraId="66AF61B0" w14:textId="77777777" w:rsidR="00AD7137" w:rsidRPr="003D5EC9" w:rsidRDefault="00AD7137" w:rsidP="00AF3EF3">
            <w:pPr>
              <w:rPr>
                <w:rFonts w:asciiTheme="majorBidi" w:hAnsiTheme="majorBidi" w:cstheme="majorBidi"/>
              </w:rPr>
            </w:pPr>
            <w:r w:rsidRPr="003D5EC9">
              <w:rPr>
                <w:rFonts w:asciiTheme="majorBidi" w:hAnsiTheme="majorBidi" w:cstheme="majorBidi"/>
              </w:rPr>
              <w:t>0.1</w:t>
            </w:r>
          </w:p>
        </w:tc>
        <w:tc>
          <w:tcPr>
            <w:tcW w:w="1589" w:type="dxa"/>
            <w:hideMark/>
          </w:tcPr>
          <w:p w14:paraId="71439CC3"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49E1E065"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12</w:t>
            </w:r>
            <w:r w:rsidRPr="003D5EC9">
              <w:rPr>
                <w:rFonts w:asciiTheme="majorBidi" w:hAnsiTheme="majorBidi" w:cstheme="majorBidi"/>
              </w:rPr>
              <w:t>H</w:t>
            </w:r>
            <w:r w:rsidRPr="003D5EC9">
              <w:rPr>
                <w:rFonts w:asciiTheme="majorBidi" w:hAnsiTheme="majorBidi" w:cstheme="majorBidi"/>
                <w:vertAlign w:val="subscript"/>
              </w:rPr>
              <w:t>22</w:t>
            </w:r>
            <w:r w:rsidRPr="003D5EC9">
              <w:rPr>
                <w:rFonts w:asciiTheme="majorBidi" w:hAnsiTheme="majorBidi" w:cstheme="majorBidi"/>
              </w:rPr>
              <w:t>O</w:t>
            </w:r>
            <w:r w:rsidRPr="003D5EC9">
              <w:rPr>
                <w:rFonts w:asciiTheme="majorBidi" w:hAnsiTheme="majorBidi" w:cstheme="majorBidi"/>
                <w:vertAlign w:val="subscript"/>
              </w:rPr>
              <w:t>11</w:t>
            </w:r>
          </w:p>
        </w:tc>
        <w:tc>
          <w:tcPr>
            <w:tcW w:w="2542" w:type="dxa"/>
            <w:hideMark/>
          </w:tcPr>
          <w:p w14:paraId="796A70C2" w14:textId="77777777" w:rsidR="00AD7137" w:rsidRPr="003D5EC9" w:rsidRDefault="00AD7137" w:rsidP="00AF3EF3">
            <w:pPr>
              <w:rPr>
                <w:rFonts w:asciiTheme="majorBidi" w:hAnsiTheme="majorBidi" w:cstheme="majorBidi"/>
              </w:rPr>
            </w:pPr>
            <w:r w:rsidRPr="003D5EC9">
              <w:rPr>
                <w:rFonts w:asciiTheme="majorBidi" w:hAnsiTheme="majorBidi" w:cstheme="majorBidi"/>
              </w:rPr>
              <w:t>161.046, 179.058</w:t>
            </w:r>
          </w:p>
        </w:tc>
        <w:tc>
          <w:tcPr>
            <w:tcW w:w="3398" w:type="dxa"/>
            <w:hideMark/>
          </w:tcPr>
          <w:p w14:paraId="0374BC2A" w14:textId="77777777" w:rsidR="00AD7137" w:rsidRPr="003D5EC9" w:rsidRDefault="00AD7137" w:rsidP="00AF3EF3">
            <w:pPr>
              <w:rPr>
                <w:rFonts w:asciiTheme="majorBidi" w:hAnsiTheme="majorBidi" w:cstheme="majorBidi"/>
              </w:rPr>
            </w:pPr>
            <w:r w:rsidRPr="003D5EC9">
              <w:rPr>
                <w:rFonts w:asciiTheme="majorBidi" w:hAnsiTheme="majorBidi" w:cstheme="majorBidi"/>
              </w:rPr>
              <w:t>Lactulose or sucrose</w:t>
            </w:r>
          </w:p>
        </w:tc>
        <w:tc>
          <w:tcPr>
            <w:tcW w:w="405" w:type="dxa"/>
          </w:tcPr>
          <w:p w14:paraId="30634A23"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6C1FE100"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1E07B75C" w14:textId="77777777" w:rsidR="00AD7137" w:rsidRPr="003D5EC9" w:rsidRDefault="00AD7137" w:rsidP="00AF3EF3">
            <w:pPr>
              <w:rPr>
                <w:rFonts w:asciiTheme="majorBidi" w:hAnsiTheme="majorBidi" w:cstheme="majorBidi"/>
              </w:rPr>
            </w:pPr>
          </w:p>
        </w:tc>
        <w:tc>
          <w:tcPr>
            <w:tcW w:w="405" w:type="dxa"/>
          </w:tcPr>
          <w:p w14:paraId="29120FBA"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34F21B1A"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470687B1" w14:textId="77777777" w:rsidR="00AD7137" w:rsidRPr="003D5EC9" w:rsidRDefault="00AD7137" w:rsidP="00AF3EF3">
            <w:pPr>
              <w:rPr>
                <w:rFonts w:asciiTheme="majorBidi" w:hAnsiTheme="majorBidi" w:cstheme="majorBidi"/>
              </w:rPr>
            </w:pPr>
          </w:p>
        </w:tc>
      </w:tr>
      <w:tr w:rsidR="00AD7137" w:rsidRPr="003D5EC9" w14:paraId="6149BBB3" w14:textId="77777777" w:rsidTr="003D5EC9">
        <w:trPr>
          <w:trHeight w:val="20"/>
        </w:trPr>
        <w:tc>
          <w:tcPr>
            <w:tcW w:w="715" w:type="dxa"/>
            <w:noWrap/>
          </w:tcPr>
          <w:p w14:paraId="1E48C2D0" w14:textId="3A2DDEA0"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6866792E" w14:textId="77777777" w:rsidR="00AD7137" w:rsidRPr="003D5EC9" w:rsidRDefault="00AD7137" w:rsidP="00AF3EF3">
            <w:pPr>
              <w:rPr>
                <w:rFonts w:asciiTheme="majorBidi" w:hAnsiTheme="majorBidi" w:cstheme="majorBidi"/>
              </w:rPr>
            </w:pPr>
            <w:r w:rsidRPr="003D5EC9">
              <w:rPr>
                <w:rFonts w:asciiTheme="majorBidi" w:hAnsiTheme="majorBidi" w:cstheme="majorBidi"/>
              </w:rPr>
              <w:t>1.15</w:t>
            </w:r>
          </w:p>
        </w:tc>
        <w:tc>
          <w:tcPr>
            <w:tcW w:w="1640" w:type="dxa"/>
            <w:hideMark/>
          </w:tcPr>
          <w:p w14:paraId="3E43CED3" w14:textId="77777777" w:rsidR="00AD7137" w:rsidRPr="003D5EC9" w:rsidRDefault="00AD7137" w:rsidP="00AF3EF3">
            <w:pPr>
              <w:rPr>
                <w:rFonts w:asciiTheme="majorBidi" w:hAnsiTheme="majorBidi" w:cstheme="majorBidi"/>
              </w:rPr>
            </w:pPr>
            <w:r w:rsidRPr="003D5EC9">
              <w:rPr>
                <w:rFonts w:asciiTheme="majorBidi" w:hAnsiTheme="majorBidi" w:cstheme="majorBidi"/>
              </w:rPr>
              <w:t>209.0665</w:t>
            </w:r>
          </w:p>
        </w:tc>
        <w:tc>
          <w:tcPr>
            <w:tcW w:w="1024" w:type="dxa"/>
            <w:hideMark/>
          </w:tcPr>
          <w:p w14:paraId="4A624AD2" w14:textId="77777777" w:rsidR="00AD7137" w:rsidRPr="003D5EC9" w:rsidRDefault="00AD7137" w:rsidP="00AF3EF3">
            <w:pPr>
              <w:rPr>
                <w:rFonts w:asciiTheme="majorBidi" w:hAnsiTheme="majorBidi" w:cstheme="majorBidi"/>
              </w:rPr>
            </w:pPr>
            <w:r w:rsidRPr="003D5EC9">
              <w:rPr>
                <w:rFonts w:asciiTheme="majorBidi" w:hAnsiTheme="majorBidi" w:cstheme="majorBidi"/>
              </w:rPr>
              <w:t>0.8</w:t>
            </w:r>
          </w:p>
        </w:tc>
        <w:tc>
          <w:tcPr>
            <w:tcW w:w="1589" w:type="dxa"/>
            <w:hideMark/>
          </w:tcPr>
          <w:p w14:paraId="37DD2FC8"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3B7EEF29"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7</w:t>
            </w:r>
            <w:r w:rsidRPr="003D5EC9">
              <w:rPr>
                <w:rFonts w:asciiTheme="majorBidi" w:hAnsiTheme="majorBidi" w:cstheme="majorBidi"/>
              </w:rPr>
              <w:t>H</w:t>
            </w:r>
            <w:r w:rsidRPr="003D5EC9">
              <w:rPr>
                <w:rFonts w:asciiTheme="majorBidi" w:hAnsiTheme="majorBidi" w:cstheme="majorBidi"/>
                <w:vertAlign w:val="subscript"/>
              </w:rPr>
              <w:t>14</w:t>
            </w:r>
            <w:r w:rsidRPr="003D5EC9">
              <w:rPr>
                <w:rFonts w:asciiTheme="majorBidi" w:hAnsiTheme="majorBidi" w:cstheme="majorBidi"/>
              </w:rPr>
              <w:t>O</w:t>
            </w:r>
            <w:r w:rsidRPr="003D5EC9">
              <w:rPr>
                <w:rFonts w:asciiTheme="majorBidi" w:hAnsiTheme="majorBidi" w:cstheme="majorBidi"/>
                <w:vertAlign w:val="subscript"/>
              </w:rPr>
              <w:t>7</w:t>
            </w:r>
          </w:p>
        </w:tc>
        <w:tc>
          <w:tcPr>
            <w:tcW w:w="2542" w:type="dxa"/>
            <w:hideMark/>
          </w:tcPr>
          <w:p w14:paraId="0FA9DA21" w14:textId="3762EF33" w:rsidR="00AD7137" w:rsidRPr="003D5EC9" w:rsidRDefault="009B0098" w:rsidP="00AF3EF3">
            <w:pPr>
              <w:rPr>
                <w:rFonts w:asciiTheme="majorBidi" w:hAnsiTheme="majorBidi" w:cstheme="majorBidi"/>
              </w:rPr>
            </w:pPr>
            <w:r w:rsidRPr="003D5EC9">
              <w:rPr>
                <w:rFonts w:asciiTheme="majorBidi" w:hAnsiTheme="majorBidi" w:cstheme="majorBidi"/>
              </w:rPr>
              <w:t xml:space="preserve">159.0295,129.0197, </w:t>
            </w:r>
            <w:r w:rsidR="00AD7137" w:rsidRPr="003D5EC9">
              <w:rPr>
                <w:rFonts w:asciiTheme="majorBidi" w:hAnsiTheme="majorBidi" w:cstheme="majorBidi"/>
              </w:rPr>
              <w:t>119.0235</w:t>
            </w:r>
          </w:p>
        </w:tc>
        <w:tc>
          <w:tcPr>
            <w:tcW w:w="3398" w:type="dxa"/>
            <w:hideMark/>
          </w:tcPr>
          <w:p w14:paraId="0221DC7D" w14:textId="0CC26EE1" w:rsidR="00AD7137" w:rsidRPr="003D5EC9" w:rsidRDefault="005D6CD0" w:rsidP="005D6CD0">
            <w:pPr>
              <w:rPr>
                <w:rFonts w:asciiTheme="majorBidi" w:hAnsiTheme="majorBidi" w:cstheme="majorBidi"/>
              </w:rPr>
            </w:pPr>
            <w:r w:rsidRPr="003D5EC9">
              <w:rPr>
                <w:rFonts w:asciiTheme="majorBidi" w:hAnsiTheme="majorBidi" w:cstheme="majorBidi"/>
              </w:rPr>
              <w:t>Sedoheptulose</w:t>
            </w:r>
          </w:p>
        </w:tc>
        <w:tc>
          <w:tcPr>
            <w:tcW w:w="405" w:type="dxa"/>
          </w:tcPr>
          <w:p w14:paraId="6814593C" w14:textId="77777777" w:rsidR="00AD7137" w:rsidRPr="003D5EC9" w:rsidRDefault="00AD7137" w:rsidP="00AF3EF3">
            <w:pPr>
              <w:rPr>
                <w:rFonts w:asciiTheme="majorBidi" w:hAnsiTheme="majorBidi" w:cstheme="majorBidi"/>
              </w:rPr>
            </w:pPr>
          </w:p>
        </w:tc>
        <w:tc>
          <w:tcPr>
            <w:tcW w:w="405" w:type="dxa"/>
          </w:tcPr>
          <w:p w14:paraId="6FB04AFB" w14:textId="77777777" w:rsidR="00AD7137" w:rsidRPr="003D5EC9" w:rsidRDefault="00AD7137" w:rsidP="00AF3EF3">
            <w:pPr>
              <w:rPr>
                <w:rFonts w:asciiTheme="majorBidi" w:hAnsiTheme="majorBidi" w:cstheme="majorBidi"/>
              </w:rPr>
            </w:pPr>
          </w:p>
        </w:tc>
        <w:tc>
          <w:tcPr>
            <w:tcW w:w="405" w:type="dxa"/>
          </w:tcPr>
          <w:p w14:paraId="59397D83"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0D90EE06" w14:textId="77777777" w:rsidR="00AD7137" w:rsidRPr="003D5EC9" w:rsidRDefault="00AD7137" w:rsidP="00AF3EF3">
            <w:pPr>
              <w:rPr>
                <w:rFonts w:asciiTheme="majorBidi" w:hAnsiTheme="majorBidi" w:cstheme="majorBidi"/>
              </w:rPr>
            </w:pPr>
          </w:p>
        </w:tc>
        <w:tc>
          <w:tcPr>
            <w:tcW w:w="405" w:type="dxa"/>
          </w:tcPr>
          <w:p w14:paraId="0C081115" w14:textId="77777777" w:rsidR="00AD7137" w:rsidRPr="003D5EC9" w:rsidRDefault="00AD7137" w:rsidP="00AF3EF3">
            <w:pPr>
              <w:rPr>
                <w:rFonts w:asciiTheme="majorBidi" w:hAnsiTheme="majorBidi" w:cstheme="majorBidi"/>
              </w:rPr>
            </w:pPr>
          </w:p>
        </w:tc>
        <w:tc>
          <w:tcPr>
            <w:tcW w:w="405" w:type="dxa"/>
          </w:tcPr>
          <w:p w14:paraId="2C840F3F" w14:textId="77777777" w:rsidR="00AD7137" w:rsidRPr="003D5EC9" w:rsidRDefault="00AD7137" w:rsidP="00AF3EF3">
            <w:pPr>
              <w:rPr>
                <w:rFonts w:asciiTheme="majorBidi" w:hAnsiTheme="majorBidi" w:cstheme="majorBidi"/>
              </w:rPr>
            </w:pPr>
          </w:p>
        </w:tc>
      </w:tr>
      <w:tr w:rsidR="00AD7137" w:rsidRPr="003D5EC9" w14:paraId="3F5DC9DC" w14:textId="77777777" w:rsidTr="00AF3EF3">
        <w:trPr>
          <w:trHeight w:val="20"/>
        </w:trPr>
        <w:tc>
          <w:tcPr>
            <w:tcW w:w="13405" w:type="dxa"/>
            <w:gridSpan w:val="8"/>
            <w:noWrap/>
          </w:tcPr>
          <w:p w14:paraId="64B2BDBB" w14:textId="7AE51957" w:rsidR="00AD7137" w:rsidRPr="003D5EC9" w:rsidRDefault="00AD7137" w:rsidP="00AF3EF3">
            <w:pPr>
              <w:jc w:val="center"/>
              <w:rPr>
                <w:rFonts w:asciiTheme="majorBidi" w:hAnsiTheme="majorBidi" w:cstheme="majorBidi"/>
              </w:rPr>
            </w:pPr>
            <w:r w:rsidRPr="003D5EC9">
              <w:rPr>
                <w:rFonts w:asciiTheme="majorBidi" w:hAnsiTheme="majorBidi" w:cstheme="majorBidi"/>
                <w:b/>
                <w:bCs/>
              </w:rPr>
              <w:t>Other</w:t>
            </w:r>
            <w:r w:rsidR="00782DD2" w:rsidRPr="003D5EC9">
              <w:rPr>
                <w:rFonts w:asciiTheme="majorBidi" w:hAnsiTheme="majorBidi" w:cstheme="majorBidi"/>
                <w:b/>
                <w:bCs/>
              </w:rPr>
              <w:t>s</w:t>
            </w:r>
          </w:p>
        </w:tc>
        <w:tc>
          <w:tcPr>
            <w:tcW w:w="405" w:type="dxa"/>
          </w:tcPr>
          <w:p w14:paraId="3825AADE" w14:textId="77777777" w:rsidR="00AD7137" w:rsidRPr="003D5EC9" w:rsidRDefault="00AD7137" w:rsidP="00AF3EF3">
            <w:pPr>
              <w:jc w:val="center"/>
              <w:rPr>
                <w:rFonts w:asciiTheme="majorBidi" w:hAnsiTheme="majorBidi" w:cstheme="majorBidi"/>
                <w:b/>
                <w:bCs/>
              </w:rPr>
            </w:pPr>
          </w:p>
        </w:tc>
        <w:tc>
          <w:tcPr>
            <w:tcW w:w="405" w:type="dxa"/>
          </w:tcPr>
          <w:p w14:paraId="1818CAC3" w14:textId="77777777" w:rsidR="00AD7137" w:rsidRPr="003D5EC9" w:rsidRDefault="00AD7137" w:rsidP="00AF3EF3">
            <w:pPr>
              <w:jc w:val="center"/>
              <w:rPr>
                <w:rFonts w:asciiTheme="majorBidi" w:hAnsiTheme="majorBidi" w:cstheme="majorBidi"/>
                <w:b/>
                <w:bCs/>
              </w:rPr>
            </w:pPr>
          </w:p>
        </w:tc>
        <w:tc>
          <w:tcPr>
            <w:tcW w:w="405" w:type="dxa"/>
          </w:tcPr>
          <w:p w14:paraId="0A275297" w14:textId="77777777" w:rsidR="00AD7137" w:rsidRPr="003D5EC9" w:rsidRDefault="00AD7137" w:rsidP="00AF3EF3">
            <w:pPr>
              <w:jc w:val="center"/>
              <w:rPr>
                <w:rFonts w:asciiTheme="majorBidi" w:hAnsiTheme="majorBidi" w:cstheme="majorBidi"/>
                <w:b/>
                <w:bCs/>
              </w:rPr>
            </w:pPr>
          </w:p>
        </w:tc>
        <w:tc>
          <w:tcPr>
            <w:tcW w:w="405" w:type="dxa"/>
          </w:tcPr>
          <w:p w14:paraId="219823BA" w14:textId="77777777" w:rsidR="00AD7137" w:rsidRPr="003D5EC9" w:rsidRDefault="00AD7137" w:rsidP="00AF3EF3">
            <w:pPr>
              <w:jc w:val="center"/>
              <w:rPr>
                <w:rFonts w:asciiTheme="majorBidi" w:hAnsiTheme="majorBidi" w:cstheme="majorBidi"/>
                <w:b/>
                <w:bCs/>
              </w:rPr>
            </w:pPr>
          </w:p>
        </w:tc>
        <w:tc>
          <w:tcPr>
            <w:tcW w:w="405" w:type="dxa"/>
          </w:tcPr>
          <w:p w14:paraId="649F6B3D" w14:textId="77777777" w:rsidR="00AD7137" w:rsidRPr="003D5EC9" w:rsidRDefault="00AD7137" w:rsidP="00AF3EF3">
            <w:pPr>
              <w:jc w:val="center"/>
              <w:rPr>
                <w:rFonts w:asciiTheme="majorBidi" w:hAnsiTheme="majorBidi" w:cstheme="majorBidi"/>
                <w:b/>
                <w:bCs/>
              </w:rPr>
            </w:pPr>
          </w:p>
        </w:tc>
        <w:tc>
          <w:tcPr>
            <w:tcW w:w="405" w:type="dxa"/>
          </w:tcPr>
          <w:p w14:paraId="52E1E6BD" w14:textId="77777777" w:rsidR="00AD7137" w:rsidRPr="003D5EC9" w:rsidRDefault="00AD7137" w:rsidP="00AF3EF3">
            <w:pPr>
              <w:jc w:val="center"/>
              <w:rPr>
                <w:rFonts w:asciiTheme="majorBidi" w:hAnsiTheme="majorBidi" w:cstheme="majorBidi"/>
                <w:b/>
                <w:bCs/>
              </w:rPr>
            </w:pPr>
          </w:p>
        </w:tc>
      </w:tr>
      <w:tr w:rsidR="00772C50" w:rsidRPr="003D5EC9" w14:paraId="54C8E632" w14:textId="77777777" w:rsidTr="003D5EC9">
        <w:trPr>
          <w:trHeight w:val="20"/>
        </w:trPr>
        <w:tc>
          <w:tcPr>
            <w:tcW w:w="715" w:type="dxa"/>
            <w:noWrap/>
          </w:tcPr>
          <w:p w14:paraId="4AE1A2D4" w14:textId="4116979B" w:rsidR="00772C50" w:rsidRPr="003D5EC9" w:rsidRDefault="00772C50" w:rsidP="003D5EC9">
            <w:pPr>
              <w:pStyle w:val="ListParagraph"/>
              <w:numPr>
                <w:ilvl w:val="0"/>
                <w:numId w:val="17"/>
              </w:numPr>
              <w:rPr>
                <w:rFonts w:asciiTheme="majorBidi" w:hAnsiTheme="majorBidi" w:cstheme="majorBidi"/>
              </w:rPr>
            </w:pPr>
          </w:p>
        </w:tc>
        <w:tc>
          <w:tcPr>
            <w:tcW w:w="892" w:type="dxa"/>
            <w:noWrap/>
            <w:hideMark/>
          </w:tcPr>
          <w:p w14:paraId="4D3072A3" w14:textId="77777777" w:rsidR="00772C50" w:rsidRPr="003D5EC9" w:rsidRDefault="00772C50" w:rsidP="00395CB9">
            <w:pPr>
              <w:rPr>
                <w:rFonts w:asciiTheme="majorBidi" w:hAnsiTheme="majorBidi" w:cstheme="majorBidi"/>
              </w:rPr>
            </w:pPr>
            <w:r w:rsidRPr="003D5EC9">
              <w:rPr>
                <w:rFonts w:asciiTheme="majorBidi" w:hAnsiTheme="majorBidi" w:cstheme="majorBidi"/>
              </w:rPr>
              <w:t>1.19</w:t>
            </w:r>
          </w:p>
        </w:tc>
        <w:tc>
          <w:tcPr>
            <w:tcW w:w="1640" w:type="dxa"/>
            <w:hideMark/>
          </w:tcPr>
          <w:p w14:paraId="56AAA5F7" w14:textId="77777777" w:rsidR="00772C50" w:rsidRPr="003D5EC9" w:rsidRDefault="00772C50" w:rsidP="00395CB9">
            <w:pPr>
              <w:rPr>
                <w:rFonts w:asciiTheme="majorBidi" w:hAnsiTheme="majorBidi" w:cstheme="majorBidi"/>
              </w:rPr>
            </w:pPr>
            <w:r w:rsidRPr="003D5EC9">
              <w:rPr>
                <w:rFonts w:asciiTheme="majorBidi" w:hAnsiTheme="majorBidi" w:cstheme="majorBidi"/>
              </w:rPr>
              <w:t>353.0723</w:t>
            </w:r>
          </w:p>
        </w:tc>
        <w:tc>
          <w:tcPr>
            <w:tcW w:w="1024" w:type="dxa"/>
            <w:hideMark/>
          </w:tcPr>
          <w:p w14:paraId="6BADCAE5" w14:textId="77777777" w:rsidR="00772C50" w:rsidRPr="003D5EC9" w:rsidRDefault="00772C50" w:rsidP="00395CB9">
            <w:pPr>
              <w:rPr>
                <w:rFonts w:asciiTheme="majorBidi" w:hAnsiTheme="majorBidi" w:cstheme="majorBidi"/>
              </w:rPr>
            </w:pPr>
            <w:r w:rsidRPr="003D5EC9">
              <w:rPr>
                <w:rFonts w:asciiTheme="majorBidi" w:hAnsiTheme="majorBidi" w:cstheme="majorBidi"/>
              </w:rPr>
              <w:t>0.6</w:t>
            </w:r>
          </w:p>
        </w:tc>
        <w:tc>
          <w:tcPr>
            <w:tcW w:w="1589" w:type="dxa"/>
            <w:hideMark/>
          </w:tcPr>
          <w:p w14:paraId="054DAF0D" w14:textId="77777777" w:rsidR="00772C50" w:rsidRPr="003D5EC9" w:rsidRDefault="00772C50" w:rsidP="00395CB9">
            <w:pPr>
              <w:rPr>
                <w:rFonts w:asciiTheme="majorBidi" w:hAnsiTheme="majorBidi" w:cstheme="majorBidi"/>
              </w:rPr>
            </w:pPr>
            <w:r w:rsidRPr="003D5EC9">
              <w:rPr>
                <w:rFonts w:asciiTheme="majorBidi" w:hAnsiTheme="majorBidi" w:cstheme="majorBidi"/>
              </w:rPr>
              <w:t>[M+FA−H]</w:t>
            </w:r>
            <w:r w:rsidRPr="003D5EC9">
              <w:rPr>
                <w:rFonts w:asciiTheme="majorBidi" w:hAnsiTheme="majorBidi" w:cstheme="majorBidi"/>
                <w:vertAlign w:val="superscript"/>
              </w:rPr>
              <w:t>−</w:t>
            </w:r>
          </w:p>
        </w:tc>
        <w:tc>
          <w:tcPr>
            <w:tcW w:w="1605" w:type="dxa"/>
            <w:hideMark/>
          </w:tcPr>
          <w:p w14:paraId="104142F1" w14:textId="77777777" w:rsidR="00772C50" w:rsidRPr="003D5EC9" w:rsidRDefault="00772C50" w:rsidP="00395CB9">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11</w:t>
            </w:r>
            <w:r w:rsidRPr="003D5EC9">
              <w:rPr>
                <w:rFonts w:asciiTheme="majorBidi" w:hAnsiTheme="majorBidi" w:cstheme="majorBidi"/>
              </w:rPr>
              <w:t>H</w:t>
            </w:r>
            <w:r w:rsidRPr="003D5EC9">
              <w:rPr>
                <w:rFonts w:asciiTheme="majorBidi" w:hAnsiTheme="majorBidi" w:cstheme="majorBidi"/>
                <w:vertAlign w:val="subscript"/>
              </w:rPr>
              <w:t>16</w:t>
            </w:r>
            <w:r w:rsidRPr="003D5EC9">
              <w:rPr>
                <w:rFonts w:asciiTheme="majorBidi" w:hAnsiTheme="majorBidi" w:cstheme="majorBidi"/>
              </w:rPr>
              <w:t>O</w:t>
            </w:r>
            <w:r w:rsidRPr="003D5EC9">
              <w:rPr>
                <w:rFonts w:asciiTheme="majorBidi" w:hAnsiTheme="majorBidi" w:cstheme="majorBidi"/>
                <w:vertAlign w:val="subscript"/>
              </w:rPr>
              <w:t>10</w:t>
            </w:r>
          </w:p>
        </w:tc>
        <w:tc>
          <w:tcPr>
            <w:tcW w:w="2542" w:type="dxa"/>
            <w:hideMark/>
          </w:tcPr>
          <w:p w14:paraId="32B1DA63" w14:textId="77777777" w:rsidR="00772C50" w:rsidRPr="003D5EC9" w:rsidRDefault="00772C50" w:rsidP="00395CB9">
            <w:pPr>
              <w:rPr>
                <w:rFonts w:asciiTheme="majorBidi" w:hAnsiTheme="majorBidi" w:cstheme="majorBidi"/>
              </w:rPr>
            </w:pPr>
            <w:r w:rsidRPr="003D5EC9">
              <w:rPr>
                <w:rFonts w:asciiTheme="majorBidi" w:hAnsiTheme="majorBidi" w:cstheme="majorBidi"/>
              </w:rPr>
              <w:t>307.1053, 173.0092, 161.0464, 111.0081</w:t>
            </w:r>
          </w:p>
        </w:tc>
        <w:tc>
          <w:tcPr>
            <w:tcW w:w="3398" w:type="dxa"/>
            <w:hideMark/>
          </w:tcPr>
          <w:p w14:paraId="6C13E2B3" w14:textId="77777777" w:rsidR="00772C50" w:rsidRPr="003D5EC9" w:rsidRDefault="00772C50" w:rsidP="00395CB9">
            <w:pPr>
              <w:rPr>
                <w:rFonts w:asciiTheme="majorBidi" w:hAnsiTheme="majorBidi" w:cstheme="majorBidi"/>
              </w:rPr>
            </w:pPr>
            <w:r w:rsidRPr="003D5EC9">
              <w:rPr>
                <w:rFonts w:asciiTheme="majorBidi" w:hAnsiTheme="majorBidi" w:cstheme="majorBidi"/>
              </w:rPr>
              <w:t>Ascorbic acid hexoside</w:t>
            </w:r>
          </w:p>
        </w:tc>
        <w:tc>
          <w:tcPr>
            <w:tcW w:w="405" w:type="dxa"/>
          </w:tcPr>
          <w:p w14:paraId="51ECEBF5" w14:textId="77777777" w:rsidR="00772C50" w:rsidRPr="003D5EC9" w:rsidRDefault="00772C50" w:rsidP="00395CB9">
            <w:pPr>
              <w:rPr>
                <w:rFonts w:asciiTheme="majorBidi" w:hAnsiTheme="majorBidi" w:cstheme="majorBidi"/>
              </w:rPr>
            </w:pPr>
          </w:p>
        </w:tc>
        <w:tc>
          <w:tcPr>
            <w:tcW w:w="405" w:type="dxa"/>
          </w:tcPr>
          <w:p w14:paraId="0924E475" w14:textId="77777777" w:rsidR="00772C50" w:rsidRPr="003D5EC9" w:rsidRDefault="00772C50" w:rsidP="00395CB9">
            <w:pPr>
              <w:rPr>
                <w:rFonts w:asciiTheme="majorBidi" w:hAnsiTheme="majorBidi" w:cstheme="majorBidi"/>
              </w:rPr>
            </w:pPr>
          </w:p>
        </w:tc>
        <w:tc>
          <w:tcPr>
            <w:tcW w:w="405" w:type="dxa"/>
          </w:tcPr>
          <w:p w14:paraId="675D16CC" w14:textId="77777777" w:rsidR="00772C50" w:rsidRPr="003D5EC9" w:rsidRDefault="00772C50" w:rsidP="00395CB9">
            <w:pPr>
              <w:rPr>
                <w:rFonts w:asciiTheme="majorBidi" w:hAnsiTheme="majorBidi" w:cstheme="majorBidi"/>
              </w:rPr>
            </w:pPr>
          </w:p>
        </w:tc>
        <w:tc>
          <w:tcPr>
            <w:tcW w:w="405" w:type="dxa"/>
          </w:tcPr>
          <w:p w14:paraId="79407615" w14:textId="77777777" w:rsidR="00772C50" w:rsidRPr="003D5EC9" w:rsidRDefault="00772C50" w:rsidP="00395CB9">
            <w:pPr>
              <w:rPr>
                <w:rFonts w:asciiTheme="majorBidi" w:hAnsiTheme="majorBidi" w:cstheme="majorBidi"/>
              </w:rPr>
            </w:pPr>
          </w:p>
        </w:tc>
        <w:tc>
          <w:tcPr>
            <w:tcW w:w="405" w:type="dxa"/>
          </w:tcPr>
          <w:p w14:paraId="38FF0C00" w14:textId="77777777" w:rsidR="00772C50" w:rsidRPr="003D5EC9" w:rsidRDefault="00772C50" w:rsidP="00395CB9">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2B7C25F5" w14:textId="77777777" w:rsidR="00772C50" w:rsidRPr="003D5EC9" w:rsidRDefault="00772C50" w:rsidP="00395CB9">
            <w:pPr>
              <w:rPr>
                <w:rFonts w:asciiTheme="majorBidi" w:hAnsiTheme="majorBidi" w:cstheme="majorBidi"/>
              </w:rPr>
            </w:pPr>
            <w:r w:rsidRPr="003D5EC9">
              <w:rPr>
                <w:rFonts w:asciiTheme="majorBidi" w:hAnsiTheme="majorBidi" w:cstheme="majorBidi"/>
                <w:sz w:val="20"/>
                <w:szCs w:val="20"/>
                <w:lang w:val="en-US"/>
              </w:rPr>
              <w:t>√</w:t>
            </w:r>
          </w:p>
        </w:tc>
      </w:tr>
      <w:tr w:rsidR="00AD7137" w:rsidRPr="003D5EC9" w14:paraId="06559817" w14:textId="77777777" w:rsidTr="003D5EC9">
        <w:trPr>
          <w:trHeight w:val="20"/>
        </w:trPr>
        <w:tc>
          <w:tcPr>
            <w:tcW w:w="715" w:type="dxa"/>
            <w:noWrap/>
          </w:tcPr>
          <w:p w14:paraId="0C15D7AA" w14:textId="1A245D8C"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3CFF46F6" w14:textId="77777777" w:rsidR="00AD7137" w:rsidRPr="003D5EC9" w:rsidRDefault="00AD7137" w:rsidP="00AF3EF3">
            <w:pPr>
              <w:rPr>
                <w:rFonts w:asciiTheme="majorBidi" w:hAnsiTheme="majorBidi" w:cstheme="majorBidi"/>
              </w:rPr>
            </w:pPr>
            <w:r w:rsidRPr="003D5EC9">
              <w:rPr>
                <w:rFonts w:asciiTheme="majorBidi" w:hAnsiTheme="majorBidi" w:cstheme="majorBidi"/>
              </w:rPr>
              <w:t>1.55</w:t>
            </w:r>
          </w:p>
        </w:tc>
        <w:tc>
          <w:tcPr>
            <w:tcW w:w="1640" w:type="dxa"/>
            <w:hideMark/>
          </w:tcPr>
          <w:p w14:paraId="285219AB" w14:textId="77777777" w:rsidR="00AD7137" w:rsidRPr="003D5EC9" w:rsidRDefault="00AD7137" w:rsidP="00AF3EF3">
            <w:pPr>
              <w:rPr>
                <w:rFonts w:asciiTheme="majorBidi" w:hAnsiTheme="majorBidi" w:cstheme="majorBidi"/>
              </w:rPr>
            </w:pPr>
            <w:r w:rsidRPr="003D5EC9">
              <w:rPr>
                <w:rFonts w:asciiTheme="majorBidi" w:hAnsiTheme="majorBidi" w:cstheme="majorBidi"/>
              </w:rPr>
              <w:t>243.0621</w:t>
            </w:r>
          </w:p>
        </w:tc>
        <w:tc>
          <w:tcPr>
            <w:tcW w:w="1024" w:type="dxa"/>
            <w:hideMark/>
          </w:tcPr>
          <w:p w14:paraId="70AF87D7" w14:textId="77777777" w:rsidR="00AD7137" w:rsidRPr="003D5EC9" w:rsidRDefault="00AD7137" w:rsidP="00AF3EF3">
            <w:pPr>
              <w:rPr>
                <w:rFonts w:asciiTheme="majorBidi" w:hAnsiTheme="majorBidi" w:cstheme="majorBidi"/>
              </w:rPr>
            </w:pPr>
            <w:r w:rsidRPr="003D5EC9">
              <w:rPr>
                <w:rFonts w:asciiTheme="majorBidi" w:hAnsiTheme="majorBidi" w:cstheme="majorBidi"/>
              </w:rPr>
              <w:t>0.7</w:t>
            </w:r>
          </w:p>
        </w:tc>
        <w:tc>
          <w:tcPr>
            <w:tcW w:w="1589" w:type="dxa"/>
            <w:hideMark/>
          </w:tcPr>
          <w:p w14:paraId="18FB3154"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77A01E7B"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9</w:t>
            </w:r>
            <w:r w:rsidRPr="003D5EC9">
              <w:rPr>
                <w:rFonts w:asciiTheme="majorBidi" w:hAnsiTheme="majorBidi" w:cstheme="majorBidi"/>
              </w:rPr>
              <w:t>H</w:t>
            </w:r>
            <w:r w:rsidRPr="003D5EC9">
              <w:rPr>
                <w:rFonts w:asciiTheme="majorBidi" w:hAnsiTheme="majorBidi" w:cstheme="majorBidi"/>
                <w:vertAlign w:val="subscript"/>
              </w:rPr>
              <w:t>12</w:t>
            </w:r>
            <w:r w:rsidRPr="003D5EC9">
              <w:rPr>
                <w:rFonts w:asciiTheme="majorBidi" w:hAnsiTheme="majorBidi" w:cstheme="majorBidi"/>
              </w:rPr>
              <w:t>N</w:t>
            </w:r>
            <w:r w:rsidRPr="003D5EC9">
              <w:rPr>
                <w:rFonts w:asciiTheme="majorBidi" w:hAnsiTheme="majorBidi" w:cstheme="majorBidi"/>
                <w:vertAlign w:val="subscript"/>
              </w:rPr>
              <w:t>2</w:t>
            </w:r>
            <w:r w:rsidRPr="003D5EC9">
              <w:rPr>
                <w:rFonts w:asciiTheme="majorBidi" w:hAnsiTheme="majorBidi" w:cstheme="majorBidi"/>
              </w:rPr>
              <w:t>O</w:t>
            </w:r>
            <w:r w:rsidRPr="003D5EC9">
              <w:rPr>
                <w:rFonts w:asciiTheme="majorBidi" w:hAnsiTheme="majorBidi" w:cstheme="majorBidi"/>
                <w:vertAlign w:val="subscript"/>
              </w:rPr>
              <w:t>6</w:t>
            </w:r>
          </w:p>
        </w:tc>
        <w:tc>
          <w:tcPr>
            <w:tcW w:w="2542" w:type="dxa"/>
            <w:hideMark/>
          </w:tcPr>
          <w:p w14:paraId="54BE5303" w14:textId="77777777" w:rsidR="00AD7137" w:rsidRPr="003D5EC9" w:rsidRDefault="00AD7137" w:rsidP="00AF3EF3">
            <w:pPr>
              <w:rPr>
                <w:rFonts w:asciiTheme="majorBidi" w:hAnsiTheme="majorBidi" w:cstheme="majorBidi"/>
              </w:rPr>
            </w:pPr>
            <w:r w:rsidRPr="003D5EC9">
              <w:rPr>
                <w:rFonts w:asciiTheme="majorBidi" w:hAnsiTheme="majorBidi" w:cstheme="majorBidi"/>
              </w:rPr>
              <w:t>200.0559, 196.0126 182.0459, 153.0306</w:t>
            </w:r>
          </w:p>
        </w:tc>
        <w:tc>
          <w:tcPr>
            <w:tcW w:w="3398" w:type="dxa"/>
            <w:hideMark/>
          </w:tcPr>
          <w:p w14:paraId="24837D86" w14:textId="77777777" w:rsidR="00AD7137" w:rsidRPr="003D5EC9" w:rsidRDefault="00AD7137" w:rsidP="00AF3EF3">
            <w:pPr>
              <w:rPr>
                <w:rFonts w:asciiTheme="majorBidi" w:hAnsiTheme="majorBidi" w:cstheme="majorBidi"/>
              </w:rPr>
            </w:pPr>
            <w:r w:rsidRPr="003D5EC9">
              <w:rPr>
                <w:rFonts w:asciiTheme="majorBidi" w:hAnsiTheme="majorBidi" w:cstheme="majorBidi"/>
              </w:rPr>
              <w:t>Pseudouridine</w:t>
            </w:r>
          </w:p>
        </w:tc>
        <w:tc>
          <w:tcPr>
            <w:tcW w:w="405" w:type="dxa"/>
          </w:tcPr>
          <w:p w14:paraId="63733294"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55683ABF"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1AA28935" w14:textId="77777777" w:rsidR="00AD7137" w:rsidRPr="003D5EC9" w:rsidRDefault="00AD7137" w:rsidP="00AF3EF3">
            <w:pPr>
              <w:rPr>
                <w:rFonts w:asciiTheme="majorBidi" w:hAnsiTheme="majorBidi" w:cstheme="majorBidi"/>
              </w:rPr>
            </w:pPr>
          </w:p>
        </w:tc>
        <w:tc>
          <w:tcPr>
            <w:tcW w:w="405" w:type="dxa"/>
          </w:tcPr>
          <w:p w14:paraId="6876653B"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2116845E" w14:textId="77777777" w:rsidR="00AD7137" w:rsidRPr="003D5EC9" w:rsidRDefault="00AD7137" w:rsidP="00AF3EF3">
            <w:pPr>
              <w:rPr>
                <w:rFonts w:asciiTheme="majorBidi" w:hAnsiTheme="majorBidi" w:cstheme="majorBidi"/>
              </w:rPr>
            </w:pPr>
          </w:p>
        </w:tc>
        <w:tc>
          <w:tcPr>
            <w:tcW w:w="405" w:type="dxa"/>
          </w:tcPr>
          <w:p w14:paraId="77E0CE41" w14:textId="77777777" w:rsidR="00AD7137" w:rsidRPr="003D5EC9" w:rsidRDefault="00AD7137" w:rsidP="00AF3EF3">
            <w:pPr>
              <w:rPr>
                <w:rFonts w:asciiTheme="majorBidi" w:hAnsiTheme="majorBidi" w:cstheme="majorBidi"/>
              </w:rPr>
            </w:pPr>
          </w:p>
        </w:tc>
      </w:tr>
      <w:tr w:rsidR="00AD7137" w:rsidRPr="003D5EC9" w14:paraId="6CB60963" w14:textId="77777777" w:rsidTr="003D5EC9">
        <w:trPr>
          <w:trHeight w:val="20"/>
        </w:trPr>
        <w:tc>
          <w:tcPr>
            <w:tcW w:w="715" w:type="dxa"/>
            <w:noWrap/>
          </w:tcPr>
          <w:p w14:paraId="1CB8633B" w14:textId="002572FE"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68C37CBD" w14:textId="77777777" w:rsidR="00AD7137" w:rsidRPr="003D5EC9" w:rsidRDefault="00AD7137" w:rsidP="00AF3EF3">
            <w:pPr>
              <w:rPr>
                <w:rFonts w:asciiTheme="majorBidi" w:hAnsiTheme="majorBidi" w:cstheme="majorBidi"/>
              </w:rPr>
            </w:pPr>
            <w:r w:rsidRPr="003D5EC9">
              <w:rPr>
                <w:rFonts w:asciiTheme="majorBidi" w:hAnsiTheme="majorBidi" w:cstheme="majorBidi"/>
              </w:rPr>
              <w:t>1.68</w:t>
            </w:r>
          </w:p>
        </w:tc>
        <w:tc>
          <w:tcPr>
            <w:tcW w:w="1640" w:type="dxa"/>
            <w:hideMark/>
          </w:tcPr>
          <w:p w14:paraId="2E95423E" w14:textId="77777777" w:rsidR="00AD7137" w:rsidRPr="003D5EC9" w:rsidRDefault="00AD7137" w:rsidP="00AF3EF3">
            <w:pPr>
              <w:rPr>
                <w:rFonts w:asciiTheme="majorBidi" w:hAnsiTheme="majorBidi" w:cstheme="majorBidi"/>
              </w:rPr>
            </w:pPr>
            <w:r w:rsidRPr="003D5EC9">
              <w:rPr>
                <w:rFonts w:asciiTheme="majorBidi" w:hAnsiTheme="majorBidi" w:cstheme="majorBidi"/>
              </w:rPr>
              <w:t>248.1125</w:t>
            </w:r>
          </w:p>
        </w:tc>
        <w:tc>
          <w:tcPr>
            <w:tcW w:w="1024" w:type="dxa"/>
            <w:hideMark/>
          </w:tcPr>
          <w:p w14:paraId="2F1B075C" w14:textId="77777777" w:rsidR="00AD7137" w:rsidRPr="003D5EC9" w:rsidRDefault="00AD7137" w:rsidP="00AF3EF3">
            <w:pPr>
              <w:rPr>
                <w:rFonts w:asciiTheme="majorBidi" w:hAnsiTheme="majorBidi" w:cstheme="majorBidi"/>
              </w:rPr>
            </w:pPr>
            <w:r w:rsidRPr="003D5EC9">
              <w:rPr>
                <w:rFonts w:asciiTheme="majorBidi" w:hAnsiTheme="majorBidi" w:cstheme="majorBidi"/>
              </w:rPr>
              <w:t>1.5</w:t>
            </w:r>
          </w:p>
        </w:tc>
        <w:tc>
          <w:tcPr>
            <w:tcW w:w="1589" w:type="dxa"/>
            <w:hideMark/>
          </w:tcPr>
          <w:p w14:paraId="3AF62F29"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117C1077"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10</w:t>
            </w:r>
            <w:r w:rsidRPr="003D5EC9">
              <w:rPr>
                <w:rFonts w:asciiTheme="majorBidi" w:hAnsiTheme="majorBidi" w:cstheme="majorBidi"/>
              </w:rPr>
              <w:t>H</w:t>
            </w:r>
            <w:r w:rsidRPr="003D5EC9">
              <w:rPr>
                <w:rFonts w:asciiTheme="majorBidi" w:hAnsiTheme="majorBidi" w:cstheme="majorBidi"/>
                <w:vertAlign w:val="subscript"/>
              </w:rPr>
              <w:t>17</w:t>
            </w:r>
            <w:r w:rsidRPr="003D5EC9">
              <w:rPr>
                <w:rFonts w:asciiTheme="majorBidi" w:hAnsiTheme="majorBidi" w:cstheme="majorBidi"/>
              </w:rPr>
              <w:t>NO</w:t>
            </w:r>
            <w:r w:rsidRPr="003D5EC9">
              <w:rPr>
                <w:rFonts w:asciiTheme="majorBidi" w:hAnsiTheme="majorBidi" w:cstheme="majorBidi"/>
                <w:vertAlign w:val="subscript"/>
              </w:rPr>
              <w:t>6</w:t>
            </w:r>
          </w:p>
        </w:tc>
        <w:tc>
          <w:tcPr>
            <w:tcW w:w="2542" w:type="dxa"/>
            <w:hideMark/>
          </w:tcPr>
          <w:p w14:paraId="5F904D2A" w14:textId="77777777" w:rsidR="00AD7137" w:rsidRPr="003D5EC9" w:rsidRDefault="00AD7137" w:rsidP="00AF3EF3">
            <w:pPr>
              <w:rPr>
                <w:rFonts w:asciiTheme="majorBidi" w:hAnsiTheme="majorBidi" w:cstheme="majorBidi"/>
              </w:rPr>
            </w:pPr>
            <w:r w:rsidRPr="003D5EC9">
              <w:rPr>
                <w:rFonts w:asciiTheme="majorBidi" w:hAnsiTheme="majorBidi" w:cstheme="majorBidi"/>
              </w:rPr>
              <w:t>230.1023, 212.0917, 194.0812, 182.0812</w:t>
            </w:r>
          </w:p>
        </w:tc>
        <w:tc>
          <w:tcPr>
            <w:tcW w:w="3398" w:type="dxa"/>
            <w:hideMark/>
          </w:tcPr>
          <w:p w14:paraId="3DED3D58" w14:textId="77777777" w:rsidR="00AD7137" w:rsidRPr="003D5EC9" w:rsidRDefault="00AD7137" w:rsidP="00AF3EF3">
            <w:pPr>
              <w:rPr>
                <w:rFonts w:asciiTheme="majorBidi" w:hAnsiTheme="majorBidi" w:cstheme="majorBidi"/>
              </w:rPr>
            </w:pPr>
            <w:r w:rsidRPr="003D5EC9">
              <w:rPr>
                <w:rFonts w:asciiTheme="majorBidi" w:hAnsiTheme="majorBidi" w:cstheme="majorBidi"/>
              </w:rPr>
              <w:t>Linamarin</w:t>
            </w:r>
          </w:p>
        </w:tc>
        <w:tc>
          <w:tcPr>
            <w:tcW w:w="405" w:type="dxa"/>
          </w:tcPr>
          <w:p w14:paraId="515720D3" w14:textId="77777777" w:rsidR="00AD7137" w:rsidRPr="003D5EC9" w:rsidRDefault="00AD7137" w:rsidP="00AF3EF3">
            <w:pPr>
              <w:rPr>
                <w:rFonts w:asciiTheme="majorBidi" w:hAnsiTheme="majorBidi" w:cstheme="majorBidi"/>
              </w:rPr>
            </w:pPr>
          </w:p>
        </w:tc>
        <w:tc>
          <w:tcPr>
            <w:tcW w:w="405" w:type="dxa"/>
          </w:tcPr>
          <w:p w14:paraId="16931FEA" w14:textId="77777777" w:rsidR="00AD7137" w:rsidRPr="003D5EC9" w:rsidRDefault="00AD7137" w:rsidP="00AF3EF3">
            <w:pPr>
              <w:rPr>
                <w:rFonts w:asciiTheme="majorBidi" w:hAnsiTheme="majorBidi" w:cstheme="majorBidi"/>
              </w:rPr>
            </w:pPr>
          </w:p>
        </w:tc>
        <w:tc>
          <w:tcPr>
            <w:tcW w:w="405" w:type="dxa"/>
          </w:tcPr>
          <w:p w14:paraId="253BFEA5" w14:textId="77777777" w:rsidR="00AD7137" w:rsidRPr="003D5EC9" w:rsidRDefault="00AD7137" w:rsidP="00AF3EF3">
            <w:pPr>
              <w:rPr>
                <w:rFonts w:asciiTheme="majorBidi" w:hAnsiTheme="majorBidi" w:cstheme="majorBidi"/>
              </w:rPr>
            </w:pPr>
          </w:p>
        </w:tc>
        <w:tc>
          <w:tcPr>
            <w:tcW w:w="405" w:type="dxa"/>
          </w:tcPr>
          <w:p w14:paraId="09A4C0FC" w14:textId="77777777" w:rsidR="00AD7137" w:rsidRPr="003D5EC9" w:rsidRDefault="00AD7137" w:rsidP="00AF3EF3">
            <w:pPr>
              <w:rPr>
                <w:rFonts w:asciiTheme="majorBidi" w:hAnsiTheme="majorBidi" w:cstheme="majorBidi"/>
              </w:rPr>
            </w:pPr>
          </w:p>
        </w:tc>
        <w:tc>
          <w:tcPr>
            <w:tcW w:w="405" w:type="dxa"/>
          </w:tcPr>
          <w:p w14:paraId="108C2A23"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6C394918"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r>
      <w:tr w:rsidR="00AD7137" w:rsidRPr="003D5EC9" w14:paraId="2CBCF732" w14:textId="77777777" w:rsidTr="003D5EC9">
        <w:trPr>
          <w:trHeight w:val="20"/>
        </w:trPr>
        <w:tc>
          <w:tcPr>
            <w:tcW w:w="715" w:type="dxa"/>
            <w:noWrap/>
          </w:tcPr>
          <w:p w14:paraId="1E931BEB" w14:textId="37B9376A"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0CA2D114" w14:textId="77777777" w:rsidR="00AD7137" w:rsidRPr="003D5EC9" w:rsidRDefault="00AD7137" w:rsidP="00AF3EF3">
            <w:pPr>
              <w:rPr>
                <w:rFonts w:asciiTheme="majorBidi" w:hAnsiTheme="majorBidi" w:cstheme="majorBidi"/>
              </w:rPr>
            </w:pPr>
            <w:r w:rsidRPr="003D5EC9">
              <w:rPr>
                <w:rFonts w:asciiTheme="majorBidi" w:hAnsiTheme="majorBidi" w:cstheme="majorBidi"/>
              </w:rPr>
              <w:t>4.29</w:t>
            </w:r>
          </w:p>
        </w:tc>
        <w:tc>
          <w:tcPr>
            <w:tcW w:w="1640" w:type="dxa"/>
            <w:hideMark/>
          </w:tcPr>
          <w:p w14:paraId="5D3BA369" w14:textId="77777777" w:rsidR="00AD7137" w:rsidRPr="003D5EC9" w:rsidRDefault="00AD7137" w:rsidP="00AF3EF3">
            <w:pPr>
              <w:rPr>
                <w:rFonts w:asciiTheme="majorBidi" w:hAnsiTheme="majorBidi" w:cstheme="majorBidi"/>
              </w:rPr>
            </w:pPr>
            <w:r w:rsidRPr="003D5EC9">
              <w:rPr>
                <w:rFonts w:asciiTheme="majorBidi" w:hAnsiTheme="majorBidi" w:cstheme="majorBidi"/>
              </w:rPr>
              <w:t>408.0434</w:t>
            </w:r>
          </w:p>
        </w:tc>
        <w:tc>
          <w:tcPr>
            <w:tcW w:w="1024" w:type="dxa"/>
            <w:hideMark/>
          </w:tcPr>
          <w:p w14:paraId="53F8E75B" w14:textId="77777777" w:rsidR="00AD7137" w:rsidRPr="003D5EC9" w:rsidRDefault="00AD7137" w:rsidP="00AF3EF3">
            <w:pPr>
              <w:rPr>
                <w:rFonts w:asciiTheme="majorBidi" w:hAnsiTheme="majorBidi" w:cstheme="majorBidi"/>
              </w:rPr>
            </w:pPr>
            <w:r w:rsidRPr="003D5EC9">
              <w:rPr>
                <w:rFonts w:asciiTheme="majorBidi" w:hAnsiTheme="majorBidi" w:cstheme="majorBidi"/>
              </w:rPr>
              <w:t>-1.6</w:t>
            </w:r>
          </w:p>
        </w:tc>
        <w:tc>
          <w:tcPr>
            <w:tcW w:w="1589" w:type="dxa"/>
            <w:hideMark/>
          </w:tcPr>
          <w:p w14:paraId="0ED083B3" w14:textId="77777777" w:rsidR="00AD7137" w:rsidRPr="003D5EC9" w:rsidRDefault="00AD7137" w:rsidP="00AF3EF3">
            <w:pPr>
              <w:rPr>
                <w:rFonts w:asciiTheme="majorBidi" w:hAnsiTheme="majorBidi" w:cstheme="majorBidi"/>
              </w:rPr>
            </w:pPr>
            <w:r w:rsidRPr="003D5EC9">
              <w:rPr>
                <w:rFonts w:asciiTheme="majorBidi" w:hAnsiTheme="majorBidi" w:cstheme="majorBidi"/>
              </w:rPr>
              <w:t>[M−H]</w:t>
            </w:r>
            <w:r w:rsidRPr="003D5EC9">
              <w:rPr>
                <w:rFonts w:asciiTheme="majorBidi" w:hAnsiTheme="majorBidi" w:cstheme="majorBidi"/>
                <w:vertAlign w:val="superscript"/>
              </w:rPr>
              <w:t>−</w:t>
            </w:r>
          </w:p>
        </w:tc>
        <w:tc>
          <w:tcPr>
            <w:tcW w:w="1605" w:type="dxa"/>
            <w:hideMark/>
          </w:tcPr>
          <w:p w14:paraId="7059243E"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14</w:t>
            </w:r>
            <w:r w:rsidRPr="003D5EC9">
              <w:rPr>
                <w:rFonts w:asciiTheme="majorBidi" w:hAnsiTheme="majorBidi" w:cstheme="majorBidi"/>
              </w:rPr>
              <w:t>H</w:t>
            </w:r>
            <w:r w:rsidRPr="003D5EC9">
              <w:rPr>
                <w:rFonts w:asciiTheme="majorBidi" w:hAnsiTheme="majorBidi" w:cstheme="majorBidi"/>
                <w:vertAlign w:val="subscript"/>
              </w:rPr>
              <w:t>19</w:t>
            </w:r>
            <w:r w:rsidRPr="003D5EC9">
              <w:rPr>
                <w:rFonts w:asciiTheme="majorBidi" w:hAnsiTheme="majorBidi" w:cstheme="majorBidi"/>
              </w:rPr>
              <w:t>NO</w:t>
            </w:r>
            <w:r w:rsidRPr="003D5EC9">
              <w:rPr>
                <w:rFonts w:asciiTheme="majorBidi" w:hAnsiTheme="majorBidi" w:cstheme="majorBidi"/>
                <w:vertAlign w:val="subscript"/>
              </w:rPr>
              <w:t>9</w:t>
            </w:r>
            <w:r w:rsidRPr="003D5EC9">
              <w:rPr>
                <w:rFonts w:asciiTheme="majorBidi" w:hAnsiTheme="majorBidi" w:cstheme="majorBidi"/>
              </w:rPr>
              <w:t>S</w:t>
            </w:r>
            <w:r w:rsidRPr="003D5EC9">
              <w:rPr>
                <w:rFonts w:asciiTheme="majorBidi" w:hAnsiTheme="majorBidi" w:cstheme="majorBidi"/>
                <w:vertAlign w:val="subscript"/>
              </w:rPr>
              <w:t>2</w:t>
            </w:r>
          </w:p>
        </w:tc>
        <w:tc>
          <w:tcPr>
            <w:tcW w:w="2542" w:type="dxa"/>
            <w:hideMark/>
          </w:tcPr>
          <w:p w14:paraId="26D063E6" w14:textId="77777777" w:rsidR="00AD7137" w:rsidRPr="003D5EC9" w:rsidRDefault="00AD7137" w:rsidP="00AF3EF3">
            <w:pPr>
              <w:rPr>
                <w:rFonts w:asciiTheme="majorBidi" w:hAnsiTheme="majorBidi" w:cstheme="majorBidi"/>
              </w:rPr>
            </w:pPr>
            <w:r w:rsidRPr="003D5EC9">
              <w:rPr>
                <w:rFonts w:asciiTheme="majorBidi" w:hAnsiTheme="majorBidi" w:cstheme="majorBidi"/>
              </w:rPr>
              <w:t>328.0858, 274.9905, 259.0134, 195.0336</w:t>
            </w:r>
          </w:p>
        </w:tc>
        <w:tc>
          <w:tcPr>
            <w:tcW w:w="3398" w:type="dxa"/>
            <w:hideMark/>
          </w:tcPr>
          <w:p w14:paraId="23952E52" w14:textId="77777777" w:rsidR="00AD7137" w:rsidRPr="003D5EC9" w:rsidRDefault="00AD7137" w:rsidP="00AF3EF3">
            <w:pPr>
              <w:rPr>
                <w:rFonts w:asciiTheme="majorBidi" w:hAnsiTheme="majorBidi" w:cstheme="majorBidi"/>
              </w:rPr>
            </w:pPr>
            <w:r w:rsidRPr="003D5EC9">
              <w:rPr>
                <w:rFonts w:asciiTheme="majorBidi" w:hAnsiTheme="majorBidi" w:cstheme="majorBidi"/>
              </w:rPr>
              <w:t>Glucotropaeolin (Benzyl glucosinolate)</w:t>
            </w:r>
          </w:p>
        </w:tc>
        <w:tc>
          <w:tcPr>
            <w:tcW w:w="405" w:type="dxa"/>
          </w:tcPr>
          <w:p w14:paraId="2D1EC95F"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1120033A"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14288703" w14:textId="77777777" w:rsidR="00AD7137" w:rsidRPr="003D5EC9" w:rsidRDefault="00AD7137" w:rsidP="00AF3EF3">
            <w:pPr>
              <w:rPr>
                <w:rFonts w:asciiTheme="majorBidi" w:hAnsiTheme="majorBidi" w:cstheme="majorBidi"/>
              </w:rPr>
            </w:pPr>
          </w:p>
        </w:tc>
        <w:tc>
          <w:tcPr>
            <w:tcW w:w="405" w:type="dxa"/>
          </w:tcPr>
          <w:p w14:paraId="71D047BE" w14:textId="77777777" w:rsidR="00AD7137" w:rsidRPr="003D5EC9" w:rsidRDefault="00AD7137" w:rsidP="00AF3EF3">
            <w:pPr>
              <w:rPr>
                <w:rFonts w:asciiTheme="majorBidi" w:hAnsiTheme="majorBidi" w:cstheme="majorBidi"/>
              </w:rPr>
            </w:pPr>
          </w:p>
        </w:tc>
        <w:tc>
          <w:tcPr>
            <w:tcW w:w="405" w:type="dxa"/>
          </w:tcPr>
          <w:p w14:paraId="5E5D3311" w14:textId="77777777" w:rsidR="00AD7137" w:rsidRPr="003D5EC9" w:rsidRDefault="00AD7137" w:rsidP="00AF3EF3">
            <w:pPr>
              <w:rPr>
                <w:rFonts w:asciiTheme="majorBidi" w:hAnsiTheme="majorBidi" w:cstheme="majorBidi"/>
              </w:rPr>
            </w:pPr>
          </w:p>
        </w:tc>
        <w:tc>
          <w:tcPr>
            <w:tcW w:w="405" w:type="dxa"/>
          </w:tcPr>
          <w:p w14:paraId="387CF482" w14:textId="77777777" w:rsidR="00AD7137" w:rsidRPr="003D5EC9" w:rsidRDefault="00AD7137" w:rsidP="00AF3EF3">
            <w:pPr>
              <w:rPr>
                <w:rFonts w:asciiTheme="majorBidi" w:hAnsiTheme="majorBidi" w:cstheme="majorBidi"/>
              </w:rPr>
            </w:pPr>
          </w:p>
        </w:tc>
      </w:tr>
      <w:tr w:rsidR="00AD7137" w:rsidRPr="003D5EC9" w14:paraId="2FCF440D" w14:textId="77777777" w:rsidTr="003D5EC9">
        <w:trPr>
          <w:trHeight w:val="20"/>
        </w:trPr>
        <w:tc>
          <w:tcPr>
            <w:tcW w:w="715" w:type="dxa"/>
            <w:noWrap/>
          </w:tcPr>
          <w:p w14:paraId="6863F614" w14:textId="578FBFBD" w:rsidR="00AD7137" w:rsidRPr="003D5EC9" w:rsidRDefault="00AD7137" w:rsidP="003D5EC9">
            <w:pPr>
              <w:pStyle w:val="ListParagraph"/>
              <w:numPr>
                <w:ilvl w:val="0"/>
                <w:numId w:val="17"/>
              </w:numPr>
              <w:rPr>
                <w:rFonts w:asciiTheme="majorBidi" w:hAnsiTheme="majorBidi" w:cstheme="majorBidi"/>
              </w:rPr>
            </w:pPr>
          </w:p>
        </w:tc>
        <w:tc>
          <w:tcPr>
            <w:tcW w:w="892" w:type="dxa"/>
            <w:noWrap/>
            <w:hideMark/>
          </w:tcPr>
          <w:p w14:paraId="5DE450F4" w14:textId="77777777" w:rsidR="00AD7137" w:rsidRPr="003D5EC9" w:rsidRDefault="00AD7137" w:rsidP="00AF3EF3">
            <w:pPr>
              <w:rPr>
                <w:rFonts w:asciiTheme="majorBidi" w:hAnsiTheme="majorBidi" w:cstheme="majorBidi"/>
              </w:rPr>
            </w:pPr>
            <w:r w:rsidRPr="003D5EC9">
              <w:rPr>
                <w:rFonts w:asciiTheme="majorBidi" w:hAnsiTheme="majorBidi" w:cstheme="majorBidi"/>
              </w:rPr>
              <w:t>7.60</w:t>
            </w:r>
          </w:p>
        </w:tc>
        <w:tc>
          <w:tcPr>
            <w:tcW w:w="1640" w:type="dxa"/>
            <w:hideMark/>
          </w:tcPr>
          <w:p w14:paraId="1B028BDE" w14:textId="77777777" w:rsidR="00AD7137" w:rsidRPr="003D5EC9" w:rsidRDefault="00AD7137" w:rsidP="00AF3EF3">
            <w:pPr>
              <w:rPr>
                <w:rFonts w:asciiTheme="majorBidi" w:hAnsiTheme="majorBidi" w:cstheme="majorBidi"/>
              </w:rPr>
            </w:pPr>
            <w:r w:rsidRPr="003D5EC9">
              <w:rPr>
                <w:rFonts w:asciiTheme="majorBidi" w:hAnsiTheme="majorBidi" w:cstheme="majorBidi"/>
              </w:rPr>
              <w:t>431.1919</w:t>
            </w:r>
          </w:p>
        </w:tc>
        <w:tc>
          <w:tcPr>
            <w:tcW w:w="1024" w:type="dxa"/>
            <w:hideMark/>
          </w:tcPr>
          <w:p w14:paraId="4BBC745A" w14:textId="77777777" w:rsidR="00AD7137" w:rsidRPr="003D5EC9" w:rsidRDefault="00AD7137" w:rsidP="00AF3EF3">
            <w:pPr>
              <w:rPr>
                <w:rFonts w:asciiTheme="majorBidi" w:hAnsiTheme="majorBidi" w:cstheme="majorBidi"/>
              </w:rPr>
            </w:pPr>
            <w:r w:rsidRPr="003D5EC9">
              <w:rPr>
                <w:rFonts w:asciiTheme="majorBidi" w:hAnsiTheme="majorBidi" w:cstheme="majorBidi"/>
              </w:rPr>
              <w:t>1</w:t>
            </w:r>
          </w:p>
        </w:tc>
        <w:tc>
          <w:tcPr>
            <w:tcW w:w="1589" w:type="dxa"/>
            <w:hideMark/>
          </w:tcPr>
          <w:p w14:paraId="17C87D16" w14:textId="77777777" w:rsidR="00AD7137" w:rsidRPr="003D5EC9" w:rsidRDefault="00AD7137" w:rsidP="00AF3EF3">
            <w:pPr>
              <w:rPr>
                <w:rFonts w:asciiTheme="majorBidi" w:hAnsiTheme="majorBidi" w:cstheme="majorBidi"/>
              </w:rPr>
            </w:pPr>
            <w:r w:rsidRPr="003D5EC9">
              <w:rPr>
                <w:rFonts w:asciiTheme="majorBidi" w:hAnsiTheme="majorBidi" w:cstheme="majorBidi"/>
              </w:rPr>
              <w:t>[M+FA−H]</w:t>
            </w:r>
            <w:r w:rsidRPr="003D5EC9">
              <w:rPr>
                <w:rFonts w:asciiTheme="majorBidi" w:hAnsiTheme="majorBidi" w:cstheme="majorBidi"/>
                <w:vertAlign w:val="superscript"/>
              </w:rPr>
              <w:t>−</w:t>
            </w:r>
          </w:p>
        </w:tc>
        <w:tc>
          <w:tcPr>
            <w:tcW w:w="1605" w:type="dxa"/>
            <w:hideMark/>
          </w:tcPr>
          <w:p w14:paraId="0173670C" w14:textId="77777777" w:rsidR="00AD7137" w:rsidRPr="003D5EC9" w:rsidRDefault="00AD7137" w:rsidP="00AF3EF3">
            <w:pPr>
              <w:rPr>
                <w:rFonts w:asciiTheme="majorBidi" w:hAnsiTheme="majorBidi" w:cstheme="majorBidi"/>
              </w:rPr>
            </w:pPr>
            <w:r w:rsidRPr="003D5EC9">
              <w:rPr>
                <w:rFonts w:asciiTheme="majorBidi" w:hAnsiTheme="majorBidi" w:cstheme="majorBidi"/>
              </w:rPr>
              <w:t>C</w:t>
            </w:r>
            <w:r w:rsidRPr="003D5EC9">
              <w:rPr>
                <w:rFonts w:asciiTheme="majorBidi" w:hAnsiTheme="majorBidi" w:cstheme="majorBidi"/>
                <w:vertAlign w:val="subscript"/>
              </w:rPr>
              <w:t>19</w:t>
            </w:r>
            <w:r w:rsidRPr="003D5EC9">
              <w:rPr>
                <w:rFonts w:asciiTheme="majorBidi" w:hAnsiTheme="majorBidi" w:cstheme="majorBidi"/>
              </w:rPr>
              <w:t>H</w:t>
            </w:r>
            <w:r w:rsidRPr="003D5EC9">
              <w:rPr>
                <w:rFonts w:asciiTheme="majorBidi" w:hAnsiTheme="majorBidi" w:cstheme="majorBidi"/>
                <w:vertAlign w:val="subscript"/>
              </w:rPr>
              <w:t>30</w:t>
            </w:r>
            <w:r w:rsidRPr="003D5EC9">
              <w:rPr>
                <w:rFonts w:asciiTheme="majorBidi" w:hAnsiTheme="majorBidi" w:cstheme="majorBidi"/>
              </w:rPr>
              <w:t>O</w:t>
            </w:r>
            <w:r w:rsidRPr="003D5EC9">
              <w:rPr>
                <w:rFonts w:asciiTheme="majorBidi" w:hAnsiTheme="majorBidi" w:cstheme="majorBidi"/>
                <w:vertAlign w:val="subscript"/>
              </w:rPr>
              <w:t>8</w:t>
            </w:r>
          </w:p>
        </w:tc>
        <w:tc>
          <w:tcPr>
            <w:tcW w:w="2542" w:type="dxa"/>
            <w:hideMark/>
          </w:tcPr>
          <w:p w14:paraId="4344F7B9" w14:textId="77777777" w:rsidR="00AD7137" w:rsidRPr="003D5EC9" w:rsidRDefault="00AD7137" w:rsidP="00AF3EF3">
            <w:pPr>
              <w:rPr>
                <w:rFonts w:asciiTheme="majorBidi" w:hAnsiTheme="majorBidi" w:cstheme="majorBidi"/>
              </w:rPr>
            </w:pPr>
            <w:r w:rsidRPr="003D5EC9">
              <w:rPr>
                <w:rFonts w:asciiTheme="majorBidi" w:hAnsiTheme="majorBidi" w:cstheme="majorBidi"/>
              </w:rPr>
              <w:t>385.1877, 223.1356, 205.1233, 153.092</w:t>
            </w:r>
          </w:p>
        </w:tc>
        <w:tc>
          <w:tcPr>
            <w:tcW w:w="3398" w:type="dxa"/>
            <w:hideMark/>
          </w:tcPr>
          <w:p w14:paraId="47E04F2C" w14:textId="77777777" w:rsidR="00AD7137" w:rsidRPr="003D5EC9" w:rsidRDefault="00AD7137" w:rsidP="00AF3EF3">
            <w:pPr>
              <w:rPr>
                <w:rFonts w:asciiTheme="majorBidi" w:hAnsiTheme="majorBidi" w:cstheme="majorBidi"/>
              </w:rPr>
            </w:pPr>
            <w:r w:rsidRPr="003D5EC9">
              <w:rPr>
                <w:rFonts w:asciiTheme="majorBidi" w:hAnsiTheme="majorBidi" w:cstheme="majorBidi"/>
              </w:rPr>
              <w:t>Roseoside</w:t>
            </w:r>
          </w:p>
        </w:tc>
        <w:tc>
          <w:tcPr>
            <w:tcW w:w="405" w:type="dxa"/>
          </w:tcPr>
          <w:p w14:paraId="034A1D8F"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4D5CB0DE" w14:textId="77777777" w:rsidR="00AD7137" w:rsidRPr="003D5EC9" w:rsidRDefault="00AD7137" w:rsidP="00AF3EF3">
            <w:pPr>
              <w:rPr>
                <w:rFonts w:asciiTheme="majorBidi" w:hAnsiTheme="majorBidi" w:cstheme="majorBidi"/>
              </w:rPr>
            </w:pPr>
            <w:r w:rsidRPr="003D5EC9">
              <w:rPr>
                <w:rFonts w:asciiTheme="majorBidi" w:hAnsiTheme="majorBidi" w:cstheme="majorBidi"/>
                <w:sz w:val="20"/>
                <w:szCs w:val="20"/>
                <w:lang w:val="en-US"/>
              </w:rPr>
              <w:t>√</w:t>
            </w:r>
          </w:p>
        </w:tc>
        <w:tc>
          <w:tcPr>
            <w:tcW w:w="405" w:type="dxa"/>
          </w:tcPr>
          <w:p w14:paraId="77FA1E26" w14:textId="77777777" w:rsidR="00AD7137" w:rsidRPr="003D5EC9" w:rsidRDefault="00AD7137" w:rsidP="00AF3EF3">
            <w:pPr>
              <w:rPr>
                <w:rFonts w:asciiTheme="majorBidi" w:hAnsiTheme="majorBidi" w:cstheme="majorBidi"/>
              </w:rPr>
            </w:pPr>
          </w:p>
        </w:tc>
        <w:tc>
          <w:tcPr>
            <w:tcW w:w="405" w:type="dxa"/>
          </w:tcPr>
          <w:p w14:paraId="51637F0E" w14:textId="77777777" w:rsidR="00AD7137" w:rsidRPr="003D5EC9" w:rsidRDefault="00AD7137" w:rsidP="00AF3EF3">
            <w:pPr>
              <w:rPr>
                <w:rFonts w:asciiTheme="majorBidi" w:hAnsiTheme="majorBidi" w:cstheme="majorBidi"/>
              </w:rPr>
            </w:pPr>
          </w:p>
        </w:tc>
        <w:tc>
          <w:tcPr>
            <w:tcW w:w="405" w:type="dxa"/>
          </w:tcPr>
          <w:p w14:paraId="710E219C" w14:textId="77777777" w:rsidR="00AD7137" w:rsidRPr="003D5EC9" w:rsidRDefault="00AD7137" w:rsidP="00AF3EF3">
            <w:pPr>
              <w:rPr>
                <w:rFonts w:asciiTheme="majorBidi" w:hAnsiTheme="majorBidi" w:cstheme="majorBidi"/>
              </w:rPr>
            </w:pPr>
          </w:p>
        </w:tc>
        <w:tc>
          <w:tcPr>
            <w:tcW w:w="405" w:type="dxa"/>
          </w:tcPr>
          <w:p w14:paraId="462C6298" w14:textId="77777777" w:rsidR="00AD7137" w:rsidRPr="003D5EC9" w:rsidRDefault="00AD7137" w:rsidP="00AF3EF3">
            <w:pPr>
              <w:rPr>
                <w:rFonts w:asciiTheme="majorBidi" w:hAnsiTheme="majorBidi" w:cstheme="majorBidi"/>
              </w:rPr>
            </w:pPr>
          </w:p>
        </w:tc>
      </w:tr>
    </w:tbl>
    <w:p w14:paraId="6CFEC1F0" w14:textId="77777777" w:rsidR="00AD7137" w:rsidRPr="003D5EC9" w:rsidRDefault="00AD7137" w:rsidP="00AD7137">
      <w:pPr>
        <w:rPr>
          <w:rFonts w:asciiTheme="majorBidi" w:hAnsiTheme="majorBidi" w:cstheme="majorBidi"/>
          <w:b/>
          <w:bCs/>
          <w:sz w:val="24"/>
          <w:szCs w:val="24"/>
        </w:rPr>
        <w:sectPr w:rsidR="00AD7137" w:rsidRPr="003D5EC9" w:rsidSect="003D5EC9">
          <w:pgSz w:w="16838" w:h="11906" w:orient="landscape" w:code="9"/>
          <w:pgMar w:top="1440" w:right="720" w:bottom="1440" w:left="720" w:header="720" w:footer="720" w:gutter="0"/>
          <w:lnNumType w:countBy="1" w:restart="continuous"/>
          <w:cols w:space="720"/>
          <w:docGrid w:linePitch="360"/>
        </w:sectPr>
      </w:pPr>
    </w:p>
    <w:p w14:paraId="04630C74" w14:textId="77777777" w:rsidR="00AD7137" w:rsidRPr="003D5EC9" w:rsidRDefault="00AD7137" w:rsidP="00AD7137">
      <w:pPr>
        <w:jc w:val="center"/>
        <w:rPr>
          <w:rFonts w:asciiTheme="majorBidi" w:hAnsiTheme="majorBidi" w:cstheme="majorBidi"/>
          <w:b/>
          <w:bCs/>
          <w:sz w:val="24"/>
          <w:szCs w:val="24"/>
        </w:rPr>
      </w:pPr>
    </w:p>
    <w:p w14:paraId="66E15FC8" w14:textId="796571AC" w:rsidR="00AD7137" w:rsidRPr="003D5EC9" w:rsidRDefault="00AD7137" w:rsidP="00AD7137">
      <w:pPr>
        <w:rPr>
          <w:rFonts w:asciiTheme="majorBidi" w:hAnsiTheme="majorBidi" w:cstheme="majorBidi"/>
          <w:b/>
          <w:bCs/>
          <w:sz w:val="24"/>
          <w:szCs w:val="24"/>
        </w:rPr>
      </w:pPr>
      <w:r w:rsidRPr="003D5EC9">
        <w:rPr>
          <w:rFonts w:asciiTheme="majorBidi" w:eastAsia="Calibri" w:hAnsiTheme="majorBidi" w:cstheme="majorBidi"/>
          <w:b/>
          <w:bCs/>
          <w:sz w:val="24"/>
          <w:szCs w:val="24"/>
        </w:rPr>
        <w:t xml:space="preserve"> </w:t>
      </w:r>
      <w:r w:rsidRPr="003D5EC9">
        <w:rPr>
          <w:rFonts w:asciiTheme="majorBidi" w:hAnsiTheme="majorBidi" w:cstheme="majorBidi"/>
          <w:b/>
          <w:bCs/>
          <w:sz w:val="24"/>
          <w:szCs w:val="24"/>
        </w:rPr>
        <w:t xml:space="preserve">Table 2: </w:t>
      </w:r>
      <w:r w:rsidR="00DA369E" w:rsidRPr="003D5EC9">
        <w:rPr>
          <w:rFonts w:asciiTheme="majorBidi" w:hAnsiTheme="majorBidi" w:cstheme="majorBidi"/>
          <w:b/>
          <w:bCs/>
          <w:sz w:val="24"/>
          <w:szCs w:val="24"/>
        </w:rPr>
        <w:t>Quantification of t</w:t>
      </w:r>
      <w:r w:rsidRPr="003D5EC9">
        <w:rPr>
          <w:rFonts w:asciiTheme="majorBidi" w:hAnsiTheme="majorBidi" w:cstheme="majorBidi"/>
          <w:b/>
          <w:bCs/>
          <w:sz w:val="24"/>
          <w:szCs w:val="24"/>
        </w:rPr>
        <w:t xml:space="preserve">otal phenolic and flavonoids </w:t>
      </w:r>
      <w:r w:rsidR="00DA369E" w:rsidRPr="003D5EC9">
        <w:rPr>
          <w:rFonts w:asciiTheme="majorBidi" w:hAnsiTheme="majorBidi" w:cstheme="majorBidi"/>
          <w:b/>
          <w:bCs/>
          <w:sz w:val="24"/>
          <w:szCs w:val="24"/>
        </w:rPr>
        <w:t xml:space="preserve">contents in </w:t>
      </w:r>
      <w:r w:rsidRPr="003D5EC9">
        <w:rPr>
          <w:rFonts w:asciiTheme="majorBidi" w:hAnsiTheme="majorBidi" w:cstheme="majorBidi"/>
          <w:b/>
          <w:bCs/>
          <w:i/>
          <w:iCs/>
          <w:sz w:val="24"/>
          <w:szCs w:val="24"/>
        </w:rPr>
        <w:t>C. papaya</w:t>
      </w:r>
      <w:r w:rsidRPr="003D5EC9">
        <w:rPr>
          <w:rFonts w:asciiTheme="majorBidi" w:hAnsiTheme="majorBidi" w:cstheme="majorBidi"/>
          <w:b/>
          <w:bCs/>
          <w:sz w:val="24"/>
          <w:szCs w:val="24"/>
        </w:rPr>
        <w:t xml:space="preserve"> </w:t>
      </w:r>
      <w:r w:rsidR="00DA369E" w:rsidRPr="003D5EC9">
        <w:rPr>
          <w:rFonts w:asciiTheme="majorBidi" w:hAnsiTheme="majorBidi" w:cstheme="majorBidi"/>
          <w:b/>
          <w:bCs/>
          <w:sz w:val="24"/>
          <w:szCs w:val="24"/>
        </w:rPr>
        <w:t>organs</w:t>
      </w:r>
    </w:p>
    <w:tbl>
      <w:tblPr>
        <w:tblStyle w:val="TableGrid"/>
        <w:tblW w:w="0" w:type="auto"/>
        <w:tblInd w:w="0" w:type="dxa"/>
        <w:tblLook w:val="04A0" w:firstRow="1" w:lastRow="0" w:firstColumn="1" w:lastColumn="0" w:noHBand="0" w:noVBand="1"/>
      </w:tblPr>
      <w:tblGrid>
        <w:gridCol w:w="2157"/>
        <w:gridCol w:w="2157"/>
        <w:gridCol w:w="2158"/>
      </w:tblGrid>
      <w:tr w:rsidR="00AD7137" w:rsidRPr="003D5EC9" w14:paraId="1286321D" w14:textId="77777777" w:rsidTr="003D5EC9">
        <w:trPr>
          <w:trHeight w:val="1295"/>
        </w:trPr>
        <w:tc>
          <w:tcPr>
            <w:tcW w:w="2157" w:type="dxa"/>
          </w:tcPr>
          <w:p w14:paraId="6F246AD9" w14:textId="77777777" w:rsidR="00AD7137" w:rsidRPr="003D5EC9" w:rsidRDefault="00AD7137" w:rsidP="00AF3EF3">
            <w:pPr>
              <w:spacing w:line="360" w:lineRule="auto"/>
              <w:jc w:val="both"/>
              <w:rPr>
                <w:rFonts w:asciiTheme="majorBidi" w:hAnsiTheme="majorBidi" w:cstheme="majorBidi"/>
                <w:sz w:val="24"/>
                <w:szCs w:val="24"/>
                <w:lang w:val="en-US"/>
              </w:rPr>
            </w:pPr>
            <w:r w:rsidRPr="003D5EC9">
              <w:rPr>
                <w:rFonts w:asciiTheme="majorBidi" w:hAnsiTheme="majorBidi" w:cstheme="majorBidi"/>
                <w:sz w:val="24"/>
                <w:szCs w:val="24"/>
                <w:lang w:val="en-US"/>
              </w:rPr>
              <w:t xml:space="preserve">Extract </w:t>
            </w:r>
          </w:p>
        </w:tc>
        <w:tc>
          <w:tcPr>
            <w:tcW w:w="2157" w:type="dxa"/>
          </w:tcPr>
          <w:p w14:paraId="6323F5F3" w14:textId="77777777" w:rsidR="00AD7137" w:rsidRPr="003D5EC9" w:rsidRDefault="00AD7137" w:rsidP="00AF3EF3">
            <w:pPr>
              <w:spacing w:line="360" w:lineRule="auto"/>
              <w:jc w:val="both"/>
              <w:rPr>
                <w:rFonts w:asciiTheme="majorBidi" w:hAnsiTheme="majorBidi" w:cstheme="majorBidi"/>
                <w:sz w:val="24"/>
                <w:szCs w:val="24"/>
                <w:lang w:val="en-US"/>
              </w:rPr>
            </w:pPr>
            <w:bookmarkStart w:id="6" w:name="OLE_LINK9"/>
            <w:r w:rsidRPr="003D5EC9">
              <w:rPr>
                <w:rFonts w:asciiTheme="majorBidi" w:hAnsiTheme="majorBidi" w:cstheme="majorBidi"/>
                <w:sz w:val="24"/>
                <w:szCs w:val="24"/>
                <w:lang w:val="en-US"/>
              </w:rPr>
              <w:t>Total phenolic</w:t>
            </w:r>
          </w:p>
          <w:bookmarkEnd w:id="6"/>
          <w:p w14:paraId="7C5348BD" w14:textId="3EA82D9E" w:rsidR="00AD7137" w:rsidRPr="003D5EC9" w:rsidRDefault="00AD7137" w:rsidP="00122992">
            <w:pPr>
              <w:spacing w:line="360" w:lineRule="auto"/>
              <w:jc w:val="both"/>
              <w:rPr>
                <w:rFonts w:asciiTheme="majorBidi" w:hAnsiTheme="majorBidi" w:cstheme="majorBidi"/>
                <w:sz w:val="24"/>
                <w:szCs w:val="24"/>
                <w:lang w:val="en-US"/>
              </w:rPr>
            </w:pPr>
            <w:r w:rsidRPr="003D5EC9">
              <w:rPr>
                <w:rFonts w:asciiTheme="majorBidi" w:hAnsiTheme="majorBidi" w:cstheme="majorBidi"/>
                <w:color w:val="000000"/>
                <w:sz w:val="24"/>
                <w:szCs w:val="24"/>
                <w:lang w:val="en-US"/>
              </w:rPr>
              <w:t>mg GAE/g</w:t>
            </w:r>
          </w:p>
        </w:tc>
        <w:tc>
          <w:tcPr>
            <w:tcW w:w="2158" w:type="dxa"/>
          </w:tcPr>
          <w:p w14:paraId="221A6296" w14:textId="77777777" w:rsidR="00AD7137" w:rsidRPr="003D5EC9" w:rsidRDefault="00AD7137" w:rsidP="00AF3EF3">
            <w:pPr>
              <w:spacing w:line="360" w:lineRule="auto"/>
              <w:jc w:val="both"/>
              <w:rPr>
                <w:rFonts w:asciiTheme="majorBidi" w:hAnsiTheme="majorBidi" w:cstheme="majorBidi"/>
                <w:sz w:val="24"/>
                <w:szCs w:val="24"/>
              </w:rPr>
            </w:pPr>
            <w:bookmarkStart w:id="7" w:name="OLE_LINK15"/>
            <w:r w:rsidRPr="003D5EC9">
              <w:rPr>
                <w:rFonts w:asciiTheme="majorBidi" w:hAnsiTheme="majorBidi" w:cstheme="majorBidi"/>
                <w:sz w:val="24"/>
                <w:szCs w:val="24"/>
              </w:rPr>
              <w:t xml:space="preserve">Total flavonoids </w:t>
            </w:r>
          </w:p>
          <w:bookmarkEnd w:id="7"/>
          <w:p w14:paraId="141C08B1" w14:textId="54EADAC4" w:rsidR="00AD7137" w:rsidRPr="003D5EC9" w:rsidRDefault="00AD7137" w:rsidP="00122992">
            <w:pPr>
              <w:spacing w:line="360" w:lineRule="auto"/>
              <w:jc w:val="both"/>
              <w:rPr>
                <w:rFonts w:asciiTheme="majorBidi" w:hAnsiTheme="majorBidi" w:cstheme="majorBidi"/>
                <w:sz w:val="24"/>
                <w:szCs w:val="24"/>
              </w:rPr>
            </w:pPr>
            <w:r w:rsidRPr="003D5EC9">
              <w:rPr>
                <w:rFonts w:asciiTheme="majorBidi" w:hAnsiTheme="majorBidi" w:cstheme="majorBidi"/>
                <w:color w:val="000000"/>
                <w:sz w:val="24"/>
                <w:szCs w:val="24"/>
              </w:rPr>
              <w:t>mg RE/g</w:t>
            </w:r>
          </w:p>
        </w:tc>
      </w:tr>
      <w:tr w:rsidR="00AD7137" w:rsidRPr="003D5EC9" w14:paraId="20C4599B" w14:textId="77777777" w:rsidTr="00AF3EF3">
        <w:tc>
          <w:tcPr>
            <w:tcW w:w="2157" w:type="dxa"/>
            <w:vAlign w:val="bottom"/>
          </w:tcPr>
          <w:p w14:paraId="413D44C6" w14:textId="77777777" w:rsidR="00AD7137" w:rsidRPr="003D5EC9" w:rsidRDefault="00AD7137" w:rsidP="00AF3EF3">
            <w:pPr>
              <w:spacing w:line="360" w:lineRule="auto"/>
              <w:jc w:val="both"/>
              <w:rPr>
                <w:rFonts w:asciiTheme="majorBidi" w:hAnsiTheme="majorBidi" w:cstheme="majorBidi"/>
                <w:sz w:val="24"/>
                <w:szCs w:val="24"/>
              </w:rPr>
            </w:pPr>
            <w:r w:rsidRPr="003D5EC9">
              <w:rPr>
                <w:rFonts w:asciiTheme="majorBidi" w:hAnsiTheme="majorBidi" w:cstheme="majorBidi"/>
                <w:color w:val="000000"/>
                <w:sz w:val="24"/>
                <w:szCs w:val="24"/>
              </w:rPr>
              <w:t>Female  leaf</w:t>
            </w:r>
          </w:p>
        </w:tc>
        <w:tc>
          <w:tcPr>
            <w:tcW w:w="2157" w:type="dxa"/>
          </w:tcPr>
          <w:p w14:paraId="66842948" w14:textId="77777777" w:rsidR="00AD7137" w:rsidRPr="003D5EC9" w:rsidRDefault="00AD7137" w:rsidP="00AF3EF3">
            <w:pPr>
              <w:spacing w:line="360" w:lineRule="auto"/>
              <w:jc w:val="both"/>
              <w:rPr>
                <w:rFonts w:asciiTheme="majorBidi" w:hAnsiTheme="majorBidi" w:cstheme="majorBidi"/>
                <w:sz w:val="24"/>
                <w:szCs w:val="24"/>
                <w:vertAlign w:val="superscript"/>
              </w:rPr>
            </w:pPr>
            <w:bookmarkStart w:id="8" w:name="OLE_LINK8"/>
            <w:r w:rsidRPr="003D5EC9">
              <w:rPr>
                <w:rFonts w:asciiTheme="majorBidi" w:hAnsiTheme="majorBidi" w:cstheme="majorBidi"/>
                <w:sz w:val="24"/>
                <w:szCs w:val="24"/>
              </w:rPr>
              <w:t>14.94</w:t>
            </w:r>
            <w:bookmarkEnd w:id="8"/>
            <w:r w:rsidRPr="003D5EC9">
              <w:rPr>
                <w:rFonts w:asciiTheme="majorBidi" w:hAnsiTheme="majorBidi" w:cstheme="majorBidi"/>
                <w:sz w:val="24"/>
                <w:szCs w:val="24"/>
              </w:rPr>
              <w:t>±0.68</w:t>
            </w:r>
            <w:r w:rsidRPr="003D5EC9">
              <w:rPr>
                <w:rFonts w:asciiTheme="majorBidi" w:hAnsiTheme="majorBidi" w:cstheme="majorBidi"/>
                <w:sz w:val="24"/>
                <w:szCs w:val="24"/>
                <w:vertAlign w:val="superscript"/>
              </w:rPr>
              <w:t>b</w:t>
            </w:r>
          </w:p>
        </w:tc>
        <w:tc>
          <w:tcPr>
            <w:tcW w:w="2158" w:type="dxa"/>
          </w:tcPr>
          <w:p w14:paraId="7730A8B0" w14:textId="77777777" w:rsidR="00AD7137" w:rsidRPr="003D5EC9" w:rsidRDefault="00AD7137" w:rsidP="00AF3EF3">
            <w:pPr>
              <w:spacing w:line="360" w:lineRule="auto"/>
              <w:jc w:val="both"/>
              <w:rPr>
                <w:rFonts w:asciiTheme="majorBidi" w:hAnsiTheme="majorBidi" w:cstheme="majorBidi"/>
                <w:sz w:val="24"/>
                <w:szCs w:val="24"/>
                <w:vertAlign w:val="superscript"/>
              </w:rPr>
            </w:pPr>
            <w:bookmarkStart w:id="9" w:name="OLE_LINK16"/>
            <w:r w:rsidRPr="003D5EC9">
              <w:rPr>
                <w:rFonts w:asciiTheme="majorBidi" w:hAnsiTheme="majorBidi" w:cstheme="majorBidi"/>
                <w:sz w:val="24"/>
                <w:szCs w:val="24"/>
              </w:rPr>
              <w:t>4.54</w:t>
            </w:r>
            <w:bookmarkEnd w:id="9"/>
            <w:r w:rsidRPr="003D5EC9">
              <w:rPr>
                <w:rFonts w:asciiTheme="majorBidi" w:hAnsiTheme="majorBidi" w:cstheme="majorBidi"/>
                <w:sz w:val="24"/>
                <w:szCs w:val="24"/>
              </w:rPr>
              <w:t>±0.26</w:t>
            </w:r>
            <w:r w:rsidRPr="003D5EC9">
              <w:rPr>
                <w:rFonts w:asciiTheme="majorBidi" w:hAnsiTheme="majorBidi" w:cstheme="majorBidi"/>
                <w:sz w:val="24"/>
                <w:szCs w:val="24"/>
                <w:vertAlign w:val="superscript"/>
              </w:rPr>
              <w:t>b</w:t>
            </w:r>
          </w:p>
        </w:tc>
      </w:tr>
      <w:tr w:rsidR="00AD7137" w:rsidRPr="003D5EC9" w14:paraId="5A7CEAB4" w14:textId="77777777" w:rsidTr="00AF3EF3">
        <w:tc>
          <w:tcPr>
            <w:tcW w:w="2157" w:type="dxa"/>
            <w:vAlign w:val="bottom"/>
          </w:tcPr>
          <w:p w14:paraId="27AE57EA" w14:textId="77777777" w:rsidR="00AD7137" w:rsidRPr="003D5EC9" w:rsidRDefault="00AD7137" w:rsidP="00AF3EF3">
            <w:pPr>
              <w:spacing w:line="360" w:lineRule="auto"/>
              <w:jc w:val="both"/>
              <w:rPr>
                <w:rFonts w:asciiTheme="majorBidi" w:hAnsiTheme="majorBidi" w:cstheme="majorBidi"/>
                <w:sz w:val="24"/>
                <w:szCs w:val="24"/>
              </w:rPr>
            </w:pPr>
            <w:r w:rsidRPr="003D5EC9">
              <w:rPr>
                <w:rFonts w:asciiTheme="majorBidi" w:hAnsiTheme="majorBidi" w:cstheme="majorBidi"/>
                <w:color w:val="000000"/>
                <w:sz w:val="24"/>
                <w:szCs w:val="24"/>
              </w:rPr>
              <w:t>Male leaf</w:t>
            </w:r>
          </w:p>
        </w:tc>
        <w:tc>
          <w:tcPr>
            <w:tcW w:w="2157" w:type="dxa"/>
          </w:tcPr>
          <w:p w14:paraId="666F8638" w14:textId="77777777" w:rsidR="00AD7137" w:rsidRPr="003D5EC9" w:rsidRDefault="00AD7137" w:rsidP="00AF3EF3">
            <w:pPr>
              <w:spacing w:line="360" w:lineRule="auto"/>
              <w:jc w:val="both"/>
              <w:rPr>
                <w:rFonts w:asciiTheme="majorBidi" w:hAnsiTheme="majorBidi" w:cstheme="majorBidi"/>
                <w:sz w:val="24"/>
                <w:szCs w:val="24"/>
                <w:vertAlign w:val="superscript"/>
              </w:rPr>
            </w:pPr>
            <w:bookmarkStart w:id="10" w:name="OLE_LINK10"/>
            <w:r w:rsidRPr="003D5EC9">
              <w:rPr>
                <w:rFonts w:asciiTheme="majorBidi" w:hAnsiTheme="majorBidi" w:cstheme="majorBidi"/>
                <w:sz w:val="24"/>
                <w:szCs w:val="24"/>
              </w:rPr>
              <w:t>15.27</w:t>
            </w:r>
            <w:bookmarkEnd w:id="10"/>
            <w:r w:rsidRPr="003D5EC9">
              <w:rPr>
                <w:rFonts w:asciiTheme="majorBidi" w:hAnsiTheme="majorBidi" w:cstheme="majorBidi"/>
                <w:sz w:val="24"/>
                <w:szCs w:val="24"/>
              </w:rPr>
              <w:t>±0.31</w:t>
            </w:r>
            <w:r w:rsidRPr="003D5EC9">
              <w:rPr>
                <w:rFonts w:asciiTheme="majorBidi" w:hAnsiTheme="majorBidi" w:cstheme="majorBidi"/>
                <w:sz w:val="24"/>
                <w:szCs w:val="24"/>
                <w:vertAlign w:val="superscript"/>
              </w:rPr>
              <w:t>b</w:t>
            </w:r>
          </w:p>
        </w:tc>
        <w:tc>
          <w:tcPr>
            <w:tcW w:w="2158" w:type="dxa"/>
          </w:tcPr>
          <w:p w14:paraId="5F7D06DB" w14:textId="77777777" w:rsidR="00AD7137" w:rsidRPr="003D5EC9" w:rsidRDefault="00AD7137" w:rsidP="00AF3EF3">
            <w:pPr>
              <w:spacing w:line="360" w:lineRule="auto"/>
              <w:jc w:val="both"/>
              <w:rPr>
                <w:rFonts w:asciiTheme="majorBidi" w:hAnsiTheme="majorBidi" w:cstheme="majorBidi"/>
                <w:sz w:val="24"/>
                <w:szCs w:val="24"/>
                <w:vertAlign w:val="superscript"/>
              </w:rPr>
            </w:pPr>
            <w:bookmarkStart w:id="11" w:name="OLE_LINK17"/>
            <w:r w:rsidRPr="003D5EC9">
              <w:rPr>
                <w:rFonts w:asciiTheme="majorBidi" w:hAnsiTheme="majorBidi" w:cstheme="majorBidi"/>
                <w:sz w:val="24"/>
                <w:szCs w:val="24"/>
              </w:rPr>
              <w:t>31.82</w:t>
            </w:r>
            <w:bookmarkEnd w:id="11"/>
            <w:r w:rsidRPr="003D5EC9">
              <w:rPr>
                <w:rFonts w:asciiTheme="majorBidi" w:hAnsiTheme="majorBidi" w:cstheme="majorBidi"/>
                <w:sz w:val="24"/>
                <w:szCs w:val="24"/>
              </w:rPr>
              <w:t>±0.32</w:t>
            </w:r>
            <w:r w:rsidRPr="003D5EC9">
              <w:rPr>
                <w:rFonts w:asciiTheme="majorBidi" w:hAnsiTheme="majorBidi" w:cstheme="majorBidi"/>
                <w:sz w:val="24"/>
                <w:szCs w:val="24"/>
                <w:vertAlign w:val="superscript"/>
              </w:rPr>
              <w:t>a</w:t>
            </w:r>
          </w:p>
        </w:tc>
      </w:tr>
      <w:tr w:rsidR="00AD7137" w:rsidRPr="003D5EC9" w14:paraId="269C2B36" w14:textId="77777777" w:rsidTr="00AF3EF3">
        <w:tc>
          <w:tcPr>
            <w:tcW w:w="2157" w:type="dxa"/>
            <w:vAlign w:val="bottom"/>
          </w:tcPr>
          <w:p w14:paraId="0544F1DB" w14:textId="77777777" w:rsidR="00AD7137" w:rsidRPr="003D5EC9" w:rsidRDefault="00AD7137" w:rsidP="00AF3EF3">
            <w:pPr>
              <w:spacing w:line="360" w:lineRule="auto"/>
              <w:jc w:val="both"/>
              <w:rPr>
                <w:rFonts w:asciiTheme="majorBidi" w:hAnsiTheme="majorBidi" w:cstheme="majorBidi"/>
                <w:sz w:val="24"/>
                <w:szCs w:val="24"/>
              </w:rPr>
            </w:pPr>
            <w:r w:rsidRPr="003D5EC9">
              <w:rPr>
                <w:rFonts w:asciiTheme="majorBidi" w:hAnsiTheme="majorBidi" w:cstheme="majorBidi"/>
                <w:color w:val="000000"/>
                <w:sz w:val="24"/>
                <w:szCs w:val="24"/>
              </w:rPr>
              <w:t>Immature fruit</w:t>
            </w:r>
          </w:p>
        </w:tc>
        <w:tc>
          <w:tcPr>
            <w:tcW w:w="2157" w:type="dxa"/>
          </w:tcPr>
          <w:p w14:paraId="40FF18B4" w14:textId="77777777" w:rsidR="00AD7137" w:rsidRPr="003D5EC9" w:rsidRDefault="00AD7137" w:rsidP="00AF3EF3">
            <w:pPr>
              <w:spacing w:line="360" w:lineRule="auto"/>
              <w:jc w:val="both"/>
              <w:rPr>
                <w:rFonts w:asciiTheme="majorBidi" w:hAnsiTheme="majorBidi" w:cstheme="majorBidi"/>
                <w:sz w:val="24"/>
                <w:szCs w:val="24"/>
                <w:vertAlign w:val="superscript"/>
              </w:rPr>
            </w:pPr>
            <w:bookmarkStart w:id="12" w:name="OLE_LINK11"/>
            <w:r w:rsidRPr="003D5EC9">
              <w:rPr>
                <w:rFonts w:asciiTheme="majorBidi" w:hAnsiTheme="majorBidi" w:cstheme="majorBidi"/>
                <w:sz w:val="24"/>
                <w:szCs w:val="24"/>
              </w:rPr>
              <w:t>15.70</w:t>
            </w:r>
            <w:bookmarkEnd w:id="12"/>
            <w:r w:rsidRPr="003D5EC9">
              <w:rPr>
                <w:rFonts w:asciiTheme="majorBidi" w:hAnsiTheme="majorBidi" w:cstheme="majorBidi"/>
                <w:sz w:val="24"/>
                <w:szCs w:val="24"/>
              </w:rPr>
              <w:t>±0.33</w:t>
            </w:r>
            <w:r w:rsidRPr="003D5EC9">
              <w:rPr>
                <w:rFonts w:asciiTheme="majorBidi" w:hAnsiTheme="majorBidi" w:cstheme="majorBidi"/>
                <w:sz w:val="24"/>
                <w:szCs w:val="24"/>
                <w:vertAlign w:val="superscript"/>
              </w:rPr>
              <w:t>b</w:t>
            </w:r>
          </w:p>
        </w:tc>
        <w:tc>
          <w:tcPr>
            <w:tcW w:w="2158" w:type="dxa"/>
          </w:tcPr>
          <w:p w14:paraId="1563896F" w14:textId="77777777" w:rsidR="00AD7137" w:rsidRPr="003D5EC9" w:rsidRDefault="00AD7137" w:rsidP="00AF3EF3">
            <w:pPr>
              <w:spacing w:line="360" w:lineRule="auto"/>
              <w:jc w:val="both"/>
              <w:rPr>
                <w:rFonts w:asciiTheme="majorBidi" w:hAnsiTheme="majorBidi" w:cstheme="majorBidi"/>
                <w:sz w:val="24"/>
                <w:szCs w:val="24"/>
                <w:vertAlign w:val="superscript"/>
              </w:rPr>
            </w:pPr>
            <w:bookmarkStart w:id="13" w:name="OLE_LINK18"/>
            <w:r w:rsidRPr="003D5EC9">
              <w:rPr>
                <w:rFonts w:asciiTheme="majorBidi" w:hAnsiTheme="majorBidi" w:cstheme="majorBidi"/>
                <w:sz w:val="24"/>
                <w:szCs w:val="24"/>
              </w:rPr>
              <w:t>1.21</w:t>
            </w:r>
            <w:bookmarkEnd w:id="13"/>
            <w:r w:rsidRPr="003D5EC9">
              <w:rPr>
                <w:rFonts w:asciiTheme="majorBidi" w:hAnsiTheme="majorBidi" w:cstheme="majorBidi"/>
                <w:sz w:val="24"/>
                <w:szCs w:val="24"/>
              </w:rPr>
              <w:t>±0.03</w:t>
            </w:r>
            <w:r w:rsidRPr="003D5EC9">
              <w:rPr>
                <w:rFonts w:asciiTheme="majorBidi" w:hAnsiTheme="majorBidi" w:cstheme="majorBidi"/>
                <w:sz w:val="24"/>
                <w:szCs w:val="24"/>
                <w:vertAlign w:val="superscript"/>
              </w:rPr>
              <w:t>d</w:t>
            </w:r>
          </w:p>
        </w:tc>
      </w:tr>
      <w:tr w:rsidR="00AD7137" w:rsidRPr="003D5EC9" w14:paraId="1846E8E0" w14:textId="77777777" w:rsidTr="00AF3EF3">
        <w:tc>
          <w:tcPr>
            <w:tcW w:w="2157" w:type="dxa"/>
            <w:vAlign w:val="bottom"/>
          </w:tcPr>
          <w:p w14:paraId="50327FD2" w14:textId="77777777" w:rsidR="00AD7137" w:rsidRPr="003D5EC9" w:rsidRDefault="00AD7137" w:rsidP="00AF3EF3">
            <w:pPr>
              <w:spacing w:line="360" w:lineRule="auto"/>
              <w:jc w:val="both"/>
              <w:rPr>
                <w:rFonts w:asciiTheme="majorBidi" w:hAnsiTheme="majorBidi" w:cstheme="majorBidi"/>
                <w:sz w:val="24"/>
                <w:szCs w:val="24"/>
              </w:rPr>
            </w:pPr>
            <w:r w:rsidRPr="003D5EC9">
              <w:rPr>
                <w:rFonts w:asciiTheme="majorBidi" w:hAnsiTheme="majorBidi" w:cstheme="majorBidi"/>
                <w:color w:val="000000"/>
                <w:sz w:val="24"/>
                <w:szCs w:val="24"/>
              </w:rPr>
              <w:t>Mature fruit</w:t>
            </w:r>
          </w:p>
        </w:tc>
        <w:tc>
          <w:tcPr>
            <w:tcW w:w="2157" w:type="dxa"/>
          </w:tcPr>
          <w:p w14:paraId="3C5E86E3" w14:textId="77777777" w:rsidR="00AD7137" w:rsidRPr="003D5EC9" w:rsidRDefault="00AD7137" w:rsidP="00AF3EF3">
            <w:pPr>
              <w:spacing w:line="360" w:lineRule="auto"/>
              <w:jc w:val="both"/>
              <w:rPr>
                <w:rFonts w:asciiTheme="majorBidi" w:hAnsiTheme="majorBidi" w:cstheme="majorBidi"/>
                <w:sz w:val="24"/>
                <w:szCs w:val="24"/>
                <w:vertAlign w:val="superscript"/>
              </w:rPr>
            </w:pPr>
            <w:bookmarkStart w:id="14" w:name="OLE_LINK12"/>
            <w:r w:rsidRPr="003D5EC9">
              <w:rPr>
                <w:rFonts w:asciiTheme="majorBidi" w:hAnsiTheme="majorBidi" w:cstheme="majorBidi"/>
                <w:sz w:val="24"/>
                <w:szCs w:val="24"/>
              </w:rPr>
              <w:t>16.06</w:t>
            </w:r>
            <w:bookmarkEnd w:id="14"/>
            <w:r w:rsidRPr="003D5EC9">
              <w:rPr>
                <w:rFonts w:asciiTheme="majorBidi" w:hAnsiTheme="majorBidi" w:cstheme="majorBidi"/>
                <w:sz w:val="24"/>
                <w:szCs w:val="24"/>
              </w:rPr>
              <w:t>±0.99</w:t>
            </w:r>
            <w:r w:rsidRPr="003D5EC9">
              <w:rPr>
                <w:rFonts w:asciiTheme="majorBidi" w:hAnsiTheme="majorBidi" w:cstheme="majorBidi"/>
                <w:sz w:val="24"/>
                <w:szCs w:val="24"/>
                <w:vertAlign w:val="superscript"/>
              </w:rPr>
              <w:t>b</w:t>
            </w:r>
          </w:p>
        </w:tc>
        <w:tc>
          <w:tcPr>
            <w:tcW w:w="2158" w:type="dxa"/>
          </w:tcPr>
          <w:p w14:paraId="11698603" w14:textId="77777777" w:rsidR="00AD7137" w:rsidRPr="003D5EC9" w:rsidRDefault="00AD7137" w:rsidP="00AF3EF3">
            <w:pPr>
              <w:spacing w:line="360" w:lineRule="auto"/>
              <w:jc w:val="both"/>
              <w:rPr>
                <w:rFonts w:asciiTheme="majorBidi" w:hAnsiTheme="majorBidi" w:cstheme="majorBidi"/>
                <w:sz w:val="24"/>
                <w:szCs w:val="24"/>
                <w:vertAlign w:val="superscript"/>
              </w:rPr>
            </w:pPr>
            <w:bookmarkStart w:id="15" w:name="OLE_LINK19"/>
            <w:r w:rsidRPr="003D5EC9">
              <w:rPr>
                <w:rFonts w:asciiTheme="majorBidi" w:hAnsiTheme="majorBidi" w:cstheme="majorBidi"/>
                <w:sz w:val="24"/>
                <w:szCs w:val="24"/>
              </w:rPr>
              <w:t>1.71</w:t>
            </w:r>
            <w:bookmarkEnd w:id="15"/>
            <w:r w:rsidRPr="003D5EC9">
              <w:rPr>
                <w:rFonts w:asciiTheme="majorBidi" w:hAnsiTheme="majorBidi" w:cstheme="majorBidi"/>
                <w:sz w:val="24"/>
                <w:szCs w:val="24"/>
              </w:rPr>
              <w:t>±0.06</w:t>
            </w:r>
            <w:r w:rsidRPr="003D5EC9">
              <w:rPr>
                <w:rFonts w:asciiTheme="majorBidi" w:hAnsiTheme="majorBidi" w:cstheme="majorBidi"/>
                <w:sz w:val="24"/>
                <w:szCs w:val="24"/>
                <w:vertAlign w:val="superscript"/>
              </w:rPr>
              <w:t>c</w:t>
            </w:r>
          </w:p>
        </w:tc>
      </w:tr>
      <w:tr w:rsidR="00AD7137" w:rsidRPr="003D5EC9" w14:paraId="68922D13" w14:textId="77777777" w:rsidTr="00AF3EF3">
        <w:tc>
          <w:tcPr>
            <w:tcW w:w="2157" w:type="dxa"/>
            <w:vAlign w:val="bottom"/>
          </w:tcPr>
          <w:p w14:paraId="73608D4C" w14:textId="77777777" w:rsidR="00AD7137" w:rsidRPr="003D5EC9" w:rsidRDefault="00AD7137" w:rsidP="00AF3EF3">
            <w:pPr>
              <w:spacing w:line="360" w:lineRule="auto"/>
              <w:jc w:val="both"/>
              <w:rPr>
                <w:rFonts w:asciiTheme="majorBidi" w:hAnsiTheme="majorBidi" w:cstheme="majorBidi"/>
                <w:sz w:val="24"/>
                <w:szCs w:val="24"/>
              </w:rPr>
            </w:pPr>
            <w:r w:rsidRPr="003D5EC9">
              <w:rPr>
                <w:rFonts w:asciiTheme="majorBidi" w:hAnsiTheme="majorBidi" w:cstheme="majorBidi"/>
                <w:color w:val="000000"/>
                <w:sz w:val="24"/>
                <w:szCs w:val="24"/>
              </w:rPr>
              <w:t>Mature seed</w:t>
            </w:r>
          </w:p>
        </w:tc>
        <w:tc>
          <w:tcPr>
            <w:tcW w:w="2157" w:type="dxa"/>
          </w:tcPr>
          <w:p w14:paraId="5A199817" w14:textId="77777777" w:rsidR="00AD7137" w:rsidRPr="003D5EC9" w:rsidRDefault="00AD7137" w:rsidP="00AF3EF3">
            <w:pPr>
              <w:spacing w:line="360" w:lineRule="auto"/>
              <w:jc w:val="both"/>
              <w:rPr>
                <w:rFonts w:asciiTheme="majorBidi" w:hAnsiTheme="majorBidi" w:cstheme="majorBidi"/>
                <w:sz w:val="24"/>
                <w:szCs w:val="24"/>
                <w:vertAlign w:val="superscript"/>
              </w:rPr>
            </w:pPr>
            <w:bookmarkStart w:id="16" w:name="OLE_LINK13"/>
            <w:r w:rsidRPr="003D5EC9">
              <w:rPr>
                <w:rFonts w:asciiTheme="majorBidi" w:hAnsiTheme="majorBidi" w:cstheme="majorBidi"/>
                <w:sz w:val="24"/>
                <w:szCs w:val="24"/>
              </w:rPr>
              <w:t>16.06</w:t>
            </w:r>
            <w:bookmarkEnd w:id="16"/>
            <w:r w:rsidRPr="003D5EC9">
              <w:rPr>
                <w:rFonts w:asciiTheme="majorBidi" w:hAnsiTheme="majorBidi" w:cstheme="majorBidi"/>
                <w:sz w:val="24"/>
                <w:szCs w:val="24"/>
              </w:rPr>
              <w:t>±0.13</w:t>
            </w:r>
            <w:r w:rsidRPr="003D5EC9">
              <w:rPr>
                <w:rFonts w:asciiTheme="majorBidi" w:hAnsiTheme="majorBidi" w:cstheme="majorBidi"/>
                <w:sz w:val="24"/>
                <w:szCs w:val="24"/>
                <w:vertAlign w:val="superscript"/>
              </w:rPr>
              <w:t>b</w:t>
            </w:r>
          </w:p>
        </w:tc>
        <w:tc>
          <w:tcPr>
            <w:tcW w:w="2158" w:type="dxa"/>
          </w:tcPr>
          <w:p w14:paraId="22EC9162" w14:textId="77777777" w:rsidR="00AD7137" w:rsidRPr="003D5EC9" w:rsidRDefault="00AD7137" w:rsidP="00AF3EF3">
            <w:pPr>
              <w:spacing w:line="360" w:lineRule="auto"/>
              <w:jc w:val="both"/>
              <w:rPr>
                <w:rFonts w:asciiTheme="majorBidi" w:hAnsiTheme="majorBidi" w:cstheme="majorBidi"/>
                <w:sz w:val="24"/>
                <w:szCs w:val="24"/>
                <w:vertAlign w:val="superscript"/>
              </w:rPr>
            </w:pPr>
            <w:bookmarkStart w:id="17" w:name="OLE_LINK20"/>
            <w:r w:rsidRPr="003D5EC9">
              <w:rPr>
                <w:rFonts w:asciiTheme="majorBidi" w:hAnsiTheme="majorBidi" w:cstheme="majorBidi"/>
                <w:sz w:val="24"/>
                <w:szCs w:val="24"/>
              </w:rPr>
              <w:t>1.56</w:t>
            </w:r>
            <w:bookmarkEnd w:id="17"/>
            <w:r w:rsidRPr="003D5EC9">
              <w:rPr>
                <w:rFonts w:asciiTheme="majorBidi" w:hAnsiTheme="majorBidi" w:cstheme="majorBidi"/>
                <w:sz w:val="24"/>
                <w:szCs w:val="24"/>
              </w:rPr>
              <w:t>±0.04</w:t>
            </w:r>
            <w:r w:rsidRPr="003D5EC9">
              <w:rPr>
                <w:rFonts w:asciiTheme="majorBidi" w:hAnsiTheme="majorBidi" w:cstheme="majorBidi"/>
                <w:sz w:val="24"/>
                <w:szCs w:val="24"/>
                <w:vertAlign w:val="superscript"/>
              </w:rPr>
              <w:t>cd</w:t>
            </w:r>
          </w:p>
        </w:tc>
      </w:tr>
      <w:tr w:rsidR="00AD7137" w:rsidRPr="003D5EC9" w14:paraId="35B10ED4" w14:textId="77777777" w:rsidTr="00AF3EF3">
        <w:tc>
          <w:tcPr>
            <w:tcW w:w="2157" w:type="dxa"/>
            <w:vAlign w:val="bottom"/>
          </w:tcPr>
          <w:p w14:paraId="4AD80EE3" w14:textId="77777777" w:rsidR="00AD7137" w:rsidRPr="003D5EC9" w:rsidRDefault="00AD7137" w:rsidP="00AF3EF3">
            <w:pPr>
              <w:spacing w:line="360" w:lineRule="auto"/>
              <w:jc w:val="both"/>
              <w:rPr>
                <w:rFonts w:asciiTheme="majorBidi" w:hAnsiTheme="majorBidi" w:cstheme="majorBidi"/>
                <w:sz w:val="24"/>
                <w:szCs w:val="24"/>
              </w:rPr>
            </w:pPr>
            <w:r w:rsidRPr="003D5EC9">
              <w:rPr>
                <w:rFonts w:asciiTheme="majorBidi" w:hAnsiTheme="majorBidi" w:cstheme="majorBidi"/>
                <w:color w:val="000000"/>
                <w:sz w:val="24"/>
                <w:szCs w:val="24"/>
              </w:rPr>
              <w:t>Immature seed</w:t>
            </w:r>
          </w:p>
        </w:tc>
        <w:tc>
          <w:tcPr>
            <w:tcW w:w="2157" w:type="dxa"/>
          </w:tcPr>
          <w:p w14:paraId="5DC00443" w14:textId="77777777" w:rsidR="00AD7137" w:rsidRPr="003D5EC9" w:rsidRDefault="00AD7137" w:rsidP="00AF3EF3">
            <w:pPr>
              <w:spacing w:line="360" w:lineRule="auto"/>
              <w:jc w:val="both"/>
              <w:rPr>
                <w:rFonts w:asciiTheme="majorBidi" w:hAnsiTheme="majorBidi" w:cstheme="majorBidi"/>
                <w:sz w:val="24"/>
                <w:szCs w:val="24"/>
                <w:vertAlign w:val="superscript"/>
              </w:rPr>
            </w:pPr>
            <w:bookmarkStart w:id="18" w:name="OLE_LINK14"/>
            <w:r w:rsidRPr="003D5EC9">
              <w:rPr>
                <w:rFonts w:asciiTheme="majorBidi" w:hAnsiTheme="majorBidi" w:cstheme="majorBidi"/>
                <w:sz w:val="24"/>
                <w:szCs w:val="24"/>
              </w:rPr>
              <w:t>52.36</w:t>
            </w:r>
            <w:bookmarkEnd w:id="18"/>
            <w:r w:rsidRPr="003D5EC9">
              <w:rPr>
                <w:rFonts w:asciiTheme="majorBidi" w:hAnsiTheme="majorBidi" w:cstheme="majorBidi"/>
                <w:sz w:val="24"/>
                <w:szCs w:val="24"/>
              </w:rPr>
              <w:t>±2.27</w:t>
            </w:r>
            <w:r w:rsidRPr="003D5EC9">
              <w:rPr>
                <w:rFonts w:asciiTheme="majorBidi" w:hAnsiTheme="majorBidi" w:cstheme="majorBidi"/>
                <w:sz w:val="24"/>
                <w:szCs w:val="24"/>
                <w:vertAlign w:val="superscript"/>
              </w:rPr>
              <w:t>a</w:t>
            </w:r>
          </w:p>
        </w:tc>
        <w:tc>
          <w:tcPr>
            <w:tcW w:w="2158" w:type="dxa"/>
          </w:tcPr>
          <w:p w14:paraId="2A706A77" w14:textId="77777777" w:rsidR="00AD7137" w:rsidRPr="003D5EC9" w:rsidRDefault="00AD7137" w:rsidP="00AF3EF3">
            <w:pPr>
              <w:spacing w:line="360" w:lineRule="auto"/>
              <w:jc w:val="both"/>
              <w:rPr>
                <w:rFonts w:asciiTheme="majorBidi" w:hAnsiTheme="majorBidi" w:cstheme="majorBidi"/>
                <w:sz w:val="24"/>
                <w:szCs w:val="24"/>
                <w:vertAlign w:val="superscript"/>
              </w:rPr>
            </w:pPr>
            <w:bookmarkStart w:id="19" w:name="OLE_LINK21"/>
            <w:r w:rsidRPr="003D5EC9">
              <w:rPr>
                <w:rFonts w:asciiTheme="majorBidi" w:hAnsiTheme="majorBidi" w:cstheme="majorBidi"/>
                <w:sz w:val="24"/>
                <w:szCs w:val="24"/>
              </w:rPr>
              <w:t>4.81</w:t>
            </w:r>
            <w:bookmarkEnd w:id="19"/>
            <w:r w:rsidRPr="003D5EC9">
              <w:rPr>
                <w:rFonts w:asciiTheme="majorBidi" w:hAnsiTheme="majorBidi" w:cstheme="majorBidi"/>
                <w:sz w:val="24"/>
                <w:szCs w:val="24"/>
              </w:rPr>
              <w:t>±0.11</w:t>
            </w:r>
            <w:r w:rsidRPr="003D5EC9">
              <w:rPr>
                <w:rFonts w:asciiTheme="majorBidi" w:hAnsiTheme="majorBidi" w:cstheme="majorBidi"/>
                <w:sz w:val="24"/>
                <w:szCs w:val="24"/>
                <w:vertAlign w:val="superscript"/>
              </w:rPr>
              <w:t>b</w:t>
            </w:r>
          </w:p>
        </w:tc>
      </w:tr>
    </w:tbl>
    <w:p w14:paraId="756CB04E" w14:textId="24BBEBF4" w:rsidR="00326D36" w:rsidRPr="003D5EC9" w:rsidRDefault="00326D36" w:rsidP="00FC7DCB">
      <w:r w:rsidRPr="003D5EC9">
        <w:rPr>
          <w:rFonts w:ascii="Times New Roman" w:hAnsi="Times New Roman" w:cs="Times New Roman"/>
          <w:sz w:val="20"/>
          <w:szCs w:val="20"/>
        </w:rPr>
        <w:t>Different letters indicate significant differences between the tested extracts (p&lt;0.05). GAE; Gallic acid equivalents, RE; Rutin equivalents.</w:t>
      </w:r>
    </w:p>
    <w:p w14:paraId="69E955F9" w14:textId="77777777" w:rsidR="00AD7137" w:rsidRPr="003D5EC9" w:rsidRDefault="00AD7137" w:rsidP="00AD7137">
      <w:r w:rsidRPr="003D5EC9">
        <w:br w:type="page"/>
      </w:r>
    </w:p>
    <w:tbl>
      <w:tblPr>
        <w:tblStyle w:val="PlainTable5"/>
        <w:tblpPr w:leftFromText="180" w:rightFromText="180" w:vertAnchor="text" w:horzAnchor="margin" w:tblpXSpec="center" w:tblpY="1079"/>
        <w:tblW w:w="10812" w:type="dxa"/>
        <w:tblLook w:val="04A0" w:firstRow="1" w:lastRow="0" w:firstColumn="1" w:lastColumn="0" w:noHBand="0" w:noVBand="1"/>
      </w:tblPr>
      <w:tblGrid>
        <w:gridCol w:w="1149"/>
        <w:gridCol w:w="1508"/>
        <w:gridCol w:w="1388"/>
        <w:gridCol w:w="1499"/>
        <w:gridCol w:w="1499"/>
        <w:gridCol w:w="1459"/>
        <w:gridCol w:w="2310"/>
      </w:tblGrid>
      <w:tr w:rsidR="00AD7137" w:rsidRPr="003D5EC9" w14:paraId="1C1284A9" w14:textId="77777777" w:rsidTr="003D5EC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49" w:type="dxa"/>
            <w:vAlign w:val="center"/>
          </w:tcPr>
          <w:p w14:paraId="3794144A" w14:textId="77777777" w:rsidR="00AD7137" w:rsidRPr="003D5EC9" w:rsidRDefault="00AD7137" w:rsidP="001350B0">
            <w:pPr>
              <w:spacing w:line="360" w:lineRule="auto"/>
              <w:jc w:val="center"/>
              <w:rPr>
                <w:rFonts w:asciiTheme="majorBidi" w:eastAsia="Calibri" w:hAnsiTheme="majorBidi"/>
                <w:i w:val="0"/>
                <w:iCs w:val="0"/>
                <w:sz w:val="24"/>
                <w:szCs w:val="24"/>
              </w:rPr>
            </w:pPr>
            <w:r w:rsidRPr="003D5EC9">
              <w:rPr>
                <w:rFonts w:asciiTheme="majorBidi" w:eastAsia="Calibri" w:hAnsiTheme="majorBidi"/>
                <w:i w:val="0"/>
                <w:iCs w:val="0"/>
                <w:sz w:val="24"/>
                <w:szCs w:val="24"/>
              </w:rPr>
              <w:lastRenderedPageBreak/>
              <w:t>Extract</w:t>
            </w:r>
          </w:p>
        </w:tc>
        <w:tc>
          <w:tcPr>
            <w:tcW w:w="1508" w:type="dxa"/>
            <w:vAlign w:val="center"/>
          </w:tcPr>
          <w:p w14:paraId="46DB24C3" w14:textId="77777777" w:rsidR="00AD7137" w:rsidRPr="003D5EC9" w:rsidRDefault="00AD7137" w:rsidP="001350B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i w:val="0"/>
                <w:iCs w:val="0"/>
                <w:sz w:val="24"/>
                <w:szCs w:val="24"/>
              </w:rPr>
            </w:pPr>
            <w:bookmarkStart w:id="20" w:name="OLE_LINK28"/>
            <w:r w:rsidRPr="003D5EC9">
              <w:rPr>
                <w:rFonts w:asciiTheme="majorBidi" w:hAnsiTheme="majorBidi"/>
                <w:i w:val="0"/>
                <w:iCs w:val="0"/>
                <w:sz w:val="24"/>
                <w:szCs w:val="24"/>
              </w:rPr>
              <w:t xml:space="preserve">DPPH  </w:t>
            </w:r>
            <w:bookmarkEnd w:id="20"/>
            <w:r w:rsidRPr="003D5EC9">
              <w:rPr>
                <w:rFonts w:asciiTheme="majorBidi" w:hAnsiTheme="majorBidi"/>
                <w:i w:val="0"/>
                <w:iCs w:val="0"/>
                <w:sz w:val="24"/>
                <w:szCs w:val="24"/>
              </w:rPr>
              <w:t>(mg TE/g)</w:t>
            </w:r>
          </w:p>
        </w:tc>
        <w:tc>
          <w:tcPr>
            <w:tcW w:w="1388" w:type="dxa"/>
            <w:vAlign w:val="center"/>
          </w:tcPr>
          <w:p w14:paraId="601E2A6C" w14:textId="77777777" w:rsidR="00AD7137" w:rsidRPr="003D5EC9" w:rsidRDefault="00AD7137" w:rsidP="001350B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i w:val="0"/>
                <w:iCs w:val="0"/>
                <w:sz w:val="24"/>
                <w:szCs w:val="24"/>
              </w:rPr>
            </w:pPr>
            <w:bookmarkStart w:id="21" w:name="OLE_LINK29"/>
            <w:r w:rsidRPr="003D5EC9">
              <w:rPr>
                <w:rFonts w:asciiTheme="majorBidi" w:hAnsiTheme="majorBidi"/>
                <w:i w:val="0"/>
                <w:iCs w:val="0"/>
                <w:sz w:val="24"/>
                <w:szCs w:val="24"/>
              </w:rPr>
              <w:t xml:space="preserve">ABTS  </w:t>
            </w:r>
            <w:bookmarkEnd w:id="21"/>
            <w:r w:rsidRPr="003D5EC9">
              <w:rPr>
                <w:rFonts w:asciiTheme="majorBidi" w:hAnsiTheme="majorBidi"/>
                <w:i w:val="0"/>
                <w:iCs w:val="0"/>
                <w:sz w:val="24"/>
                <w:szCs w:val="24"/>
              </w:rPr>
              <w:t>(mg TE/g)</w:t>
            </w:r>
          </w:p>
        </w:tc>
        <w:tc>
          <w:tcPr>
            <w:tcW w:w="1499" w:type="dxa"/>
            <w:vAlign w:val="center"/>
          </w:tcPr>
          <w:p w14:paraId="004E6C6C" w14:textId="77777777" w:rsidR="00AD7137" w:rsidRPr="003D5EC9" w:rsidRDefault="00AD7137" w:rsidP="001350B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i w:val="0"/>
                <w:iCs w:val="0"/>
                <w:sz w:val="24"/>
                <w:szCs w:val="24"/>
              </w:rPr>
            </w:pPr>
            <w:bookmarkStart w:id="22" w:name="OLE_LINK36"/>
            <w:r w:rsidRPr="003D5EC9">
              <w:rPr>
                <w:rFonts w:asciiTheme="majorBidi" w:hAnsiTheme="majorBidi"/>
                <w:i w:val="0"/>
                <w:iCs w:val="0"/>
                <w:sz w:val="24"/>
                <w:szCs w:val="24"/>
              </w:rPr>
              <w:t xml:space="preserve">CUPRAC </w:t>
            </w:r>
            <w:bookmarkEnd w:id="22"/>
            <w:r w:rsidRPr="003D5EC9">
              <w:rPr>
                <w:rFonts w:asciiTheme="majorBidi" w:hAnsiTheme="majorBidi"/>
                <w:i w:val="0"/>
                <w:iCs w:val="0"/>
                <w:sz w:val="24"/>
                <w:szCs w:val="24"/>
              </w:rPr>
              <w:t>(mg TE/g)</w:t>
            </w:r>
          </w:p>
        </w:tc>
        <w:tc>
          <w:tcPr>
            <w:tcW w:w="1499" w:type="dxa"/>
            <w:vAlign w:val="center"/>
          </w:tcPr>
          <w:p w14:paraId="5BA21006" w14:textId="77777777" w:rsidR="00AD7137" w:rsidRPr="003D5EC9" w:rsidRDefault="00AD7137" w:rsidP="001350B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i w:val="0"/>
                <w:iCs w:val="0"/>
                <w:sz w:val="24"/>
                <w:szCs w:val="24"/>
              </w:rPr>
            </w:pPr>
            <w:bookmarkStart w:id="23" w:name="OLE_LINK43"/>
            <w:r w:rsidRPr="003D5EC9">
              <w:rPr>
                <w:rFonts w:asciiTheme="majorBidi" w:hAnsiTheme="majorBidi"/>
                <w:i w:val="0"/>
                <w:iCs w:val="0"/>
                <w:sz w:val="24"/>
                <w:szCs w:val="24"/>
              </w:rPr>
              <w:t xml:space="preserve">FRAP  </w:t>
            </w:r>
            <w:bookmarkEnd w:id="23"/>
            <w:r w:rsidRPr="003D5EC9">
              <w:rPr>
                <w:rFonts w:asciiTheme="majorBidi" w:hAnsiTheme="majorBidi"/>
                <w:i w:val="0"/>
                <w:iCs w:val="0"/>
                <w:sz w:val="24"/>
                <w:szCs w:val="24"/>
              </w:rPr>
              <w:t>(mg TE/g)</w:t>
            </w:r>
          </w:p>
        </w:tc>
        <w:tc>
          <w:tcPr>
            <w:tcW w:w="1459" w:type="dxa"/>
            <w:vAlign w:val="center"/>
          </w:tcPr>
          <w:p w14:paraId="734D9723" w14:textId="77777777" w:rsidR="00AD7137" w:rsidRPr="003D5EC9" w:rsidRDefault="00AD7137" w:rsidP="001350B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i w:val="0"/>
                <w:iCs w:val="0"/>
                <w:sz w:val="24"/>
                <w:szCs w:val="24"/>
              </w:rPr>
            </w:pPr>
            <w:bookmarkStart w:id="24" w:name="OLE_LINK50"/>
            <w:r w:rsidRPr="003D5EC9">
              <w:rPr>
                <w:rFonts w:asciiTheme="majorBidi" w:hAnsiTheme="majorBidi"/>
                <w:i w:val="0"/>
                <w:iCs w:val="0"/>
                <w:sz w:val="24"/>
                <w:szCs w:val="24"/>
              </w:rPr>
              <w:t xml:space="preserve">Metal Chelating </w:t>
            </w:r>
            <w:bookmarkEnd w:id="24"/>
            <w:r w:rsidRPr="003D5EC9">
              <w:rPr>
                <w:rFonts w:asciiTheme="majorBidi" w:hAnsiTheme="majorBidi"/>
                <w:i w:val="0"/>
                <w:iCs w:val="0"/>
                <w:sz w:val="24"/>
                <w:szCs w:val="24"/>
              </w:rPr>
              <w:t>mg (EDTAE/g)</w:t>
            </w:r>
          </w:p>
        </w:tc>
        <w:tc>
          <w:tcPr>
            <w:tcW w:w="2310" w:type="dxa"/>
            <w:vAlign w:val="center"/>
          </w:tcPr>
          <w:p w14:paraId="02AC0398" w14:textId="77777777" w:rsidR="00AD7137" w:rsidRPr="003D5EC9" w:rsidRDefault="00AD7137" w:rsidP="001350B0">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i w:val="0"/>
                <w:iCs w:val="0"/>
                <w:sz w:val="24"/>
                <w:szCs w:val="24"/>
              </w:rPr>
            </w:pPr>
            <w:bookmarkStart w:id="25" w:name="OLE_LINK57"/>
            <w:r w:rsidRPr="003D5EC9">
              <w:rPr>
                <w:rFonts w:asciiTheme="majorBidi" w:hAnsiTheme="majorBidi"/>
                <w:i w:val="0"/>
                <w:iCs w:val="0"/>
                <w:sz w:val="24"/>
                <w:szCs w:val="24"/>
              </w:rPr>
              <w:t xml:space="preserve">Phosphomolybdenum </w:t>
            </w:r>
            <w:bookmarkEnd w:id="25"/>
            <w:r w:rsidRPr="003D5EC9">
              <w:rPr>
                <w:rFonts w:asciiTheme="majorBidi" w:hAnsiTheme="majorBidi"/>
                <w:i w:val="0"/>
                <w:iCs w:val="0"/>
                <w:sz w:val="24"/>
                <w:szCs w:val="24"/>
              </w:rPr>
              <w:t>(mmol TE/g)</w:t>
            </w:r>
          </w:p>
        </w:tc>
      </w:tr>
      <w:tr w:rsidR="00AD7137" w:rsidRPr="003D5EC9" w14:paraId="0201800E" w14:textId="77777777" w:rsidTr="003D5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9" w:type="dxa"/>
            <w:vAlign w:val="center"/>
          </w:tcPr>
          <w:p w14:paraId="0D7801D8" w14:textId="77777777" w:rsidR="00AD7137" w:rsidRPr="003D5EC9" w:rsidRDefault="00AD7137" w:rsidP="001350B0">
            <w:pPr>
              <w:spacing w:line="360" w:lineRule="auto"/>
              <w:jc w:val="center"/>
              <w:rPr>
                <w:rFonts w:asciiTheme="majorBidi" w:eastAsia="Calibri" w:hAnsiTheme="majorBidi"/>
                <w:i w:val="0"/>
                <w:iCs w:val="0"/>
                <w:sz w:val="24"/>
                <w:szCs w:val="24"/>
              </w:rPr>
            </w:pPr>
            <w:r w:rsidRPr="003D5EC9">
              <w:rPr>
                <w:rFonts w:asciiTheme="majorBidi" w:hAnsiTheme="majorBidi"/>
                <w:i w:val="0"/>
                <w:iCs w:val="0"/>
                <w:color w:val="000000"/>
                <w:sz w:val="24"/>
                <w:szCs w:val="24"/>
              </w:rPr>
              <w:t>Female  leaf</w:t>
            </w:r>
          </w:p>
        </w:tc>
        <w:tc>
          <w:tcPr>
            <w:tcW w:w="1508" w:type="dxa"/>
            <w:vAlign w:val="center"/>
          </w:tcPr>
          <w:p w14:paraId="4FEB79A9" w14:textId="77777777" w:rsidR="00AD7137" w:rsidRPr="003D5EC9" w:rsidRDefault="00AD7137" w:rsidP="001350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vertAlign w:val="superscript"/>
              </w:rPr>
            </w:pPr>
            <w:bookmarkStart w:id="26" w:name="OLE_LINK22"/>
            <w:r w:rsidRPr="003D5EC9">
              <w:rPr>
                <w:rFonts w:asciiTheme="majorBidi" w:eastAsia="Calibri" w:hAnsiTheme="majorBidi" w:cstheme="majorBidi"/>
                <w:sz w:val="24"/>
                <w:szCs w:val="24"/>
              </w:rPr>
              <w:t>3.02</w:t>
            </w:r>
            <w:bookmarkEnd w:id="26"/>
            <w:r w:rsidRPr="003D5EC9">
              <w:rPr>
                <w:rFonts w:asciiTheme="majorBidi" w:hAnsiTheme="majorBidi" w:cstheme="majorBidi"/>
                <w:sz w:val="24"/>
                <w:szCs w:val="24"/>
              </w:rPr>
              <w:t>±</w:t>
            </w:r>
            <w:r w:rsidRPr="003D5EC9">
              <w:rPr>
                <w:rFonts w:asciiTheme="majorBidi" w:eastAsia="Calibri" w:hAnsiTheme="majorBidi" w:cstheme="majorBidi"/>
                <w:sz w:val="24"/>
                <w:szCs w:val="24"/>
              </w:rPr>
              <w:t>0.26</w:t>
            </w:r>
            <w:r w:rsidRPr="003D5EC9">
              <w:rPr>
                <w:rFonts w:asciiTheme="majorBidi" w:eastAsia="Calibri" w:hAnsiTheme="majorBidi" w:cstheme="majorBidi"/>
                <w:sz w:val="24"/>
                <w:szCs w:val="24"/>
                <w:vertAlign w:val="superscript"/>
              </w:rPr>
              <w:t>f</w:t>
            </w:r>
          </w:p>
        </w:tc>
        <w:tc>
          <w:tcPr>
            <w:tcW w:w="1388" w:type="dxa"/>
            <w:vAlign w:val="center"/>
          </w:tcPr>
          <w:p w14:paraId="17A71918" w14:textId="77777777" w:rsidR="00AD7137" w:rsidRPr="003D5EC9" w:rsidRDefault="00AD7137" w:rsidP="001350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vertAlign w:val="superscript"/>
              </w:rPr>
            </w:pPr>
            <w:bookmarkStart w:id="27" w:name="OLE_LINK30"/>
            <w:r w:rsidRPr="003D5EC9">
              <w:rPr>
                <w:rFonts w:asciiTheme="majorBidi" w:eastAsia="Calibri" w:hAnsiTheme="majorBidi" w:cstheme="majorBidi"/>
                <w:sz w:val="24"/>
                <w:szCs w:val="24"/>
              </w:rPr>
              <w:t>24.58</w:t>
            </w:r>
            <w:bookmarkEnd w:id="27"/>
            <w:r w:rsidRPr="003D5EC9">
              <w:rPr>
                <w:rFonts w:asciiTheme="majorBidi" w:hAnsiTheme="majorBidi" w:cstheme="majorBidi"/>
                <w:sz w:val="24"/>
                <w:szCs w:val="24"/>
              </w:rPr>
              <w:t>±0.43</w:t>
            </w:r>
            <w:r w:rsidRPr="003D5EC9">
              <w:rPr>
                <w:rFonts w:asciiTheme="majorBidi" w:hAnsiTheme="majorBidi" w:cstheme="majorBidi"/>
                <w:sz w:val="24"/>
                <w:szCs w:val="24"/>
                <w:vertAlign w:val="superscript"/>
              </w:rPr>
              <w:t>d</w:t>
            </w:r>
          </w:p>
        </w:tc>
        <w:tc>
          <w:tcPr>
            <w:tcW w:w="1499" w:type="dxa"/>
            <w:vAlign w:val="center"/>
          </w:tcPr>
          <w:p w14:paraId="007A7940" w14:textId="77777777" w:rsidR="00AD7137" w:rsidRPr="003D5EC9" w:rsidRDefault="00AD7137" w:rsidP="001350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vertAlign w:val="superscript"/>
              </w:rPr>
            </w:pPr>
            <w:bookmarkStart w:id="28" w:name="OLE_LINK37"/>
            <w:r w:rsidRPr="003D5EC9">
              <w:rPr>
                <w:rFonts w:asciiTheme="majorBidi" w:eastAsia="Calibri" w:hAnsiTheme="majorBidi" w:cstheme="majorBidi"/>
                <w:sz w:val="24"/>
                <w:szCs w:val="24"/>
              </w:rPr>
              <w:t>41.47</w:t>
            </w:r>
            <w:bookmarkEnd w:id="28"/>
            <w:r w:rsidRPr="003D5EC9">
              <w:rPr>
                <w:rFonts w:asciiTheme="majorBidi" w:hAnsiTheme="majorBidi" w:cstheme="majorBidi"/>
                <w:sz w:val="24"/>
                <w:szCs w:val="24"/>
              </w:rPr>
              <w:t>±2.26</w:t>
            </w:r>
            <w:r w:rsidRPr="003D5EC9">
              <w:rPr>
                <w:rFonts w:asciiTheme="majorBidi" w:hAnsiTheme="majorBidi" w:cstheme="majorBidi"/>
                <w:sz w:val="24"/>
                <w:szCs w:val="24"/>
                <w:vertAlign w:val="superscript"/>
              </w:rPr>
              <w:t>b</w:t>
            </w:r>
          </w:p>
        </w:tc>
        <w:tc>
          <w:tcPr>
            <w:tcW w:w="1499" w:type="dxa"/>
            <w:vAlign w:val="center"/>
          </w:tcPr>
          <w:p w14:paraId="758A4352" w14:textId="77777777" w:rsidR="00AD7137" w:rsidRPr="003D5EC9" w:rsidRDefault="00AD7137" w:rsidP="001350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vertAlign w:val="superscript"/>
              </w:rPr>
            </w:pPr>
            <w:bookmarkStart w:id="29" w:name="OLE_LINK44"/>
            <w:r w:rsidRPr="003D5EC9">
              <w:rPr>
                <w:rFonts w:asciiTheme="majorBidi" w:eastAsia="Calibri" w:hAnsiTheme="majorBidi" w:cstheme="majorBidi"/>
                <w:sz w:val="24"/>
                <w:szCs w:val="24"/>
              </w:rPr>
              <w:t>15.23</w:t>
            </w:r>
            <w:bookmarkEnd w:id="29"/>
            <w:r w:rsidRPr="003D5EC9">
              <w:rPr>
                <w:rFonts w:asciiTheme="majorBidi" w:hAnsiTheme="majorBidi" w:cstheme="majorBidi"/>
                <w:sz w:val="24"/>
                <w:szCs w:val="24"/>
              </w:rPr>
              <w:t>±0.42</w:t>
            </w:r>
            <w:r w:rsidRPr="003D5EC9">
              <w:rPr>
                <w:rFonts w:asciiTheme="majorBidi" w:hAnsiTheme="majorBidi" w:cstheme="majorBidi"/>
                <w:sz w:val="24"/>
                <w:szCs w:val="24"/>
                <w:vertAlign w:val="superscript"/>
              </w:rPr>
              <w:t>c</w:t>
            </w:r>
          </w:p>
        </w:tc>
        <w:tc>
          <w:tcPr>
            <w:tcW w:w="1459" w:type="dxa"/>
            <w:vAlign w:val="center"/>
          </w:tcPr>
          <w:p w14:paraId="54458E09" w14:textId="77777777" w:rsidR="00AD7137" w:rsidRPr="003D5EC9" w:rsidRDefault="00AD7137" w:rsidP="001350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vertAlign w:val="superscript"/>
              </w:rPr>
            </w:pPr>
            <w:bookmarkStart w:id="30" w:name="OLE_LINK51"/>
            <w:r w:rsidRPr="003D5EC9">
              <w:rPr>
                <w:rFonts w:asciiTheme="majorBidi" w:eastAsia="Calibri" w:hAnsiTheme="majorBidi" w:cstheme="majorBidi"/>
                <w:sz w:val="24"/>
                <w:szCs w:val="24"/>
              </w:rPr>
              <w:t>41.98</w:t>
            </w:r>
            <w:bookmarkEnd w:id="30"/>
            <w:r w:rsidRPr="003D5EC9">
              <w:rPr>
                <w:rFonts w:asciiTheme="majorBidi" w:hAnsiTheme="majorBidi" w:cstheme="majorBidi"/>
                <w:sz w:val="24"/>
                <w:szCs w:val="24"/>
              </w:rPr>
              <w:t>±0.73</w:t>
            </w:r>
            <w:r w:rsidRPr="003D5EC9">
              <w:rPr>
                <w:rFonts w:asciiTheme="majorBidi" w:hAnsiTheme="majorBidi" w:cstheme="majorBidi"/>
                <w:sz w:val="24"/>
                <w:szCs w:val="24"/>
                <w:vertAlign w:val="superscript"/>
              </w:rPr>
              <w:t>b</w:t>
            </w:r>
          </w:p>
        </w:tc>
        <w:tc>
          <w:tcPr>
            <w:tcW w:w="2310" w:type="dxa"/>
            <w:vAlign w:val="center"/>
          </w:tcPr>
          <w:p w14:paraId="0B66CE35" w14:textId="77777777" w:rsidR="00AD7137" w:rsidRPr="003D5EC9" w:rsidRDefault="00AD7137" w:rsidP="001350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vertAlign w:val="superscript"/>
              </w:rPr>
            </w:pPr>
            <w:bookmarkStart w:id="31" w:name="OLE_LINK58"/>
            <w:r w:rsidRPr="003D5EC9">
              <w:rPr>
                <w:rFonts w:asciiTheme="majorBidi" w:eastAsia="Calibri" w:hAnsiTheme="majorBidi" w:cstheme="majorBidi"/>
                <w:sz w:val="24"/>
                <w:szCs w:val="24"/>
              </w:rPr>
              <w:t>1.21</w:t>
            </w:r>
            <w:bookmarkEnd w:id="31"/>
            <w:r w:rsidRPr="003D5EC9">
              <w:rPr>
                <w:rFonts w:asciiTheme="majorBidi" w:hAnsiTheme="majorBidi" w:cstheme="majorBidi"/>
                <w:sz w:val="24"/>
                <w:szCs w:val="24"/>
              </w:rPr>
              <w:t>±0.05</w:t>
            </w:r>
            <w:r w:rsidRPr="003D5EC9">
              <w:rPr>
                <w:rFonts w:asciiTheme="majorBidi" w:hAnsiTheme="majorBidi" w:cstheme="majorBidi"/>
                <w:sz w:val="24"/>
                <w:szCs w:val="24"/>
                <w:vertAlign w:val="superscript"/>
              </w:rPr>
              <w:t>bc</w:t>
            </w:r>
          </w:p>
        </w:tc>
      </w:tr>
      <w:tr w:rsidR="00AD7137" w:rsidRPr="003D5EC9" w14:paraId="54EFB41A" w14:textId="77777777" w:rsidTr="003D5EC9">
        <w:tc>
          <w:tcPr>
            <w:cnfStyle w:val="001000000000" w:firstRow="0" w:lastRow="0" w:firstColumn="1" w:lastColumn="0" w:oddVBand="0" w:evenVBand="0" w:oddHBand="0" w:evenHBand="0" w:firstRowFirstColumn="0" w:firstRowLastColumn="0" w:lastRowFirstColumn="0" w:lastRowLastColumn="0"/>
            <w:tcW w:w="1149" w:type="dxa"/>
            <w:vAlign w:val="center"/>
          </w:tcPr>
          <w:p w14:paraId="0E9A406D" w14:textId="77777777" w:rsidR="00AD7137" w:rsidRPr="003D5EC9" w:rsidRDefault="00AD7137" w:rsidP="001350B0">
            <w:pPr>
              <w:spacing w:line="360" w:lineRule="auto"/>
              <w:jc w:val="center"/>
              <w:rPr>
                <w:rFonts w:asciiTheme="majorBidi" w:eastAsia="Calibri" w:hAnsiTheme="majorBidi"/>
                <w:i w:val="0"/>
                <w:iCs w:val="0"/>
                <w:sz w:val="24"/>
                <w:szCs w:val="24"/>
              </w:rPr>
            </w:pPr>
            <w:r w:rsidRPr="003D5EC9">
              <w:rPr>
                <w:rFonts w:asciiTheme="majorBidi" w:hAnsiTheme="majorBidi"/>
                <w:i w:val="0"/>
                <w:iCs w:val="0"/>
                <w:color w:val="000000"/>
                <w:sz w:val="24"/>
                <w:szCs w:val="24"/>
              </w:rPr>
              <w:t>Male leaf</w:t>
            </w:r>
          </w:p>
        </w:tc>
        <w:tc>
          <w:tcPr>
            <w:tcW w:w="1508" w:type="dxa"/>
            <w:vAlign w:val="center"/>
          </w:tcPr>
          <w:p w14:paraId="4EA656F0" w14:textId="77777777" w:rsidR="00AD7137" w:rsidRPr="003D5EC9" w:rsidRDefault="00AD7137" w:rsidP="001350B0">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vertAlign w:val="superscript"/>
              </w:rPr>
            </w:pPr>
            <w:bookmarkStart w:id="32" w:name="OLE_LINK23"/>
            <w:r w:rsidRPr="003D5EC9">
              <w:rPr>
                <w:rFonts w:asciiTheme="majorBidi" w:eastAsia="Calibri" w:hAnsiTheme="majorBidi" w:cstheme="majorBidi"/>
                <w:sz w:val="24"/>
                <w:szCs w:val="24"/>
              </w:rPr>
              <w:t>14.030</w:t>
            </w:r>
            <w:bookmarkEnd w:id="32"/>
            <w:r w:rsidRPr="003D5EC9">
              <w:rPr>
                <w:rFonts w:asciiTheme="majorBidi" w:hAnsiTheme="majorBidi" w:cstheme="majorBidi"/>
                <w:sz w:val="24"/>
                <w:szCs w:val="24"/>
              </w:rPr>
              <w:t>±0.31</w:t>
            </w:r>
            <w:r w:rsidRPr="003D5EC9">
              <w:rPr>
                <w:rFonts w:asciiTheme="majorBidi" w:hAnsiTheme="majorBidi" w:cstheme="majorBidi"/>
                <w:sz w:val="24"/>
                <w:szCs w:val="24"/>
                <w:vertAlign w:val="superscript"/>
              </w:rPr>
              <w:t>d</w:t>
            </w:r>
          </w:p>
        </w:tc>
        <w:tc>
          <w:tcPr>
            <w:tcW w:w="1388" w:type="dxa"/>
            <w:vAlign w:val="center"/>
          </w:tcPr>
          <w:p w14:paraId="5E620EA6" w14:textId="77777777" w:rsidR="00AD7137" w:rsidRPr="003D5EC9" w:rsidRDefault="00AD7137" w:rsidP="001350B0">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vertAlign w:val="superscript"/>
              </w:rPr>
            </w:pPr>
            <w:bookmarkStart w:id="33" w:name="OLE_LINK31"/>
            <w:r w:rsidRPr="003D5EC9">
              <w:rPr>
                <w:rFonts w:asciiTheme="majorBidi" w:eastAsia="Calibri" w:hAnsiTheme="majorBidi" w:cstheme="majorBidi"/>
                <w:sz w:val="24"/>
                <w:szCs w:val="24"/>
              </w:rPr>
              <w:t>22.74</w:t>
            </w:r>
            <w:bookmarkEnd w:id="33"/>
            <w:r w:rsidRPr="003D5EC9">
              <w:rPr>
                <w:rFonts w:asciiTheme="majorBidi" w:hAnsiTheme="majorBidi" w:cstheme="majorBidi"/>
                <w:sz w:val="24"/>
                <w:szCs w:val="24"/>
              </w:rPr>
              <w:t>±0.77</w:t>
            </w:r>
            <w:r w:rsidRPr="003D5EC9">
              <w:rPr>
                <w:rFonts w:asciiTheme="majorBidi" w:hAnsiTheme="majorBidi" w:cstheme="majorBidi"/>
                <w:sz w:val="24"/>
                <w:szCs w:val="24"/>
                <w:vertAlign w:val="superscript"/>
              </w:rPr>
              <w:t>d</w:t>
            </w:r>
          </w:p>
        </w:tc>
        <w:tc>
          <w:tcPr>
            <w:tcW w:w="1499" w:type="dxa"/>
            <w:vAlign w:val="center"/>
          </w:tcPr>
          <w:p w14:paraId="72D8F1DC" w14:textId="77777777" w:rsidR="00AD7137" w:rsidRPr="003D5EC9" w:rsidRDefault="00AD7137" w:rsidP="001350B0">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vertAlign w:val="superscript"/>
              </w:rPr>
            </w:pPr>
            <w:bookmarkStart w:id="34" w:name="OLE_LINK38"/>
            <w:r w:rsidRPr="003D5EC9">
              <w:rPr>
                <w:rFonts w:asciiTheme="majorBidi" w:eastAsia="Calibri" w:hAnsiTheme="majorBidi" w:cstheme="majorBidi"/>
                <w:sz w:val="24"/>
                <w:szCs w:val="24"/>
              </w:rPr>
              <w:t>41.54</w:t>
            </w:r>
            <w:bookmarkEnd w:id="34"/>
            <w:r w:rsidRPr="003D5EC9">
              <w:rPr>
                <w:rFonts w:asciiTheme="majorBidi" w:hAnsiTheme="majorBidi" w:cstheme="majorBidi"/>
                <w:sz w:val="24"/>
                <w:szCs w:val="24"/>
              </w:rPr>
              <w:t>±0.67</w:t>
            </w:r>
            <w:r w:rsidRPr="003D5EC9">
              <w:rPr>
                <w:rFonts w:asciiTheme="majorBidi" w:hAnsiTheme="majorBidi" w:cstheme="majorBidi"/>
                <w:sz w:val="24"/>
                <w:szCs w:val="24"/>
                <w:vertAlign w:val="superscript"/>
              </w:rPr>
              <w:t>b</w:t>
            </w:r>
          </w:p>
        </w:tc>
        <w:tc>
          <w:tcPr>
            <w:tcW w:w="1499" w:type="dxa"/>
            <w:vAlign w:val="center"/>
          </w:tcPr>
          <w:p w14:paraId="07C372EC" w14:textId="77777777" w:rsidR="00AD7137" w:rsidRPr="003D5EC9" w:rsidRDefault="00AD7137" w:rsidP="001350B0">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vertAlign w:val="superscript"/>
              </w:rPr>
            </w:pPr>
            <w:bookmarkStart w:id="35" w:name="OLE_LINK45"/>
            <w:r w:rsidRPr="003D5EC9">
              <w:rPr>
                <w:rFonts w:asciiTheme="majorBidi" w:eastAsia="Calibri" w:hAnsiTheme="majorBidi" w:cstheme="majorBidi"/>
                <w:sz w:val="24"/>
                <w:szCs w:val="24"/>
              </w:rPr>
              <w:t>22.62</w:t>
            </w:r>
            <w:bookmarkEnd w:id="35"/>
            <w:r w:rsidRPr="003D5EC9">
              <w:rPr>
                <w:rFonts w:asciiTheme="majorBidi" w:hAnsiTheme="majorBidi" w:cstheme="majorBidi"/>
                <w:sz w:val="24"/>
                <w:szCs w:val="24"/>
              </w:rPr>
              <w:t>±0.41</w:t>
            </w:r>
            <w:r w:rsidRPr="003D5EC9">
              <w:rPr>
                <w:rFonts w:asciiTheme="majorBidi" w:hAnsiTheme="majorBidi" w:cstheme="majorBidi"/>
                <w:sz w:val="24"/>
                <w:szCs w:val="24"/>
                <w:vertAlign w:val="superscript"/>
              </w:rPr>
              <w:t>bc</w:t>
            </w:r>
          </w:p>
        </w:tc>
        <w:tc>
          <w:tcPr>
            <w:tcW w:w="1459" w:type="dxa"/>
            <w:vAlign w:val="center"/>
          </w:tcPr>
          <w:p w14:paraId="701C6DB8" w14:textId="77777777" w:rsidR="00AD7137" w:rsidRPr="003D5EC9" w:rsidRDefault="00AD7137" w:rsidP="001350B0">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vertAlign w:val="superscript"/>
              </w:rPr>
            </w:pPr>
            <w:bookmarkStart w:id="36" w:name="OLE_LINK52"/>
            <w:r w:rsidRPr="003D5EC9">
              <w:rPr>
                <w:rFonts w:asciiTheme="majorBidi" w:eastAsia="Calibri" w:hAnsiTheme="majorBidi" w:cstheme="majorBidi"/>
                <w:sz w:val="24"/>
                <w:szCs w:val="24"/>
              </w:rPr>
              <w:t>20.42</w:t>
            </w:r>
            <w:bookmarkEnd w:id="36"/>
            <w:r w:rsidRPr="003D5EC9">
              <w:rPr>
                <w:rFonts w:asciiTheme="majorBidi" w:hAnsiTheme="majorBidi" w:cstheme="majorBidi"/>
                <w:sz w:val="24"/>
                <w:szCs w:val="24"/>
              </w:rPr>
              <w:t>±0.77</w:t>
            </w:r>
            <w:r w:rsidRPr="003D5EC9">
              <w:rPr>
                <w:rFonts w:asciiTheme="majorBidi" w:hAnsiTheme="majorBidi" w:cstheme="majorBidi"/>
                <w:sz w:val="24"/>
                <w:szCs w:val="24"/>
                <w:vertAlign w:val="superscript"/>
              </w:rPr>
              <w:t>d</w:t>
            </w:r>
          </w:p>
        </w:tc>
        <w:tc>
          <w:tcPr>
            <w:tcW w:w="2310" w:type="dxa"/>
            <w:vAlign w:val="center"/>
          </w:tcPr>
          <w:p w14:paraId="0DAA2F92" w14:textId="77777777" w:rsidR="00AD7137" w:rsidRPr="003D5EC9" w:rsidRDefault="00AD7137" w:rsidP="001350B0">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vertAlign w:val="superscript"/>
              </w:rPr>
            </w:pPr>
            <w:bookmarkStart w:id="37" w:name="OLE_LINK59"/>
            <w:r w:rsidRPr="003D5EC9">
              <w:rPr>
                <w:rFonts w:asciiTheme="majorBidi" w:eastAsia="Calibri" w:hAnsiTheme="majorBidi" w:cstheme="majorBidi"/>
                <w:sz w:val="24"/>
                <w:szCs w:val="24"/>
              </w:rPr>
              <w:t>0.89</w:t>
            </w:r>
            <w:bookmarkEnd w:id="37"/>
            <w:r w:rsidRPr="003D5EC9">
              <w:rPr>
                <w:rFonts w:asciiTheme="majorBidi" w:hAnsiTheme="majorBidi" w:cstheme="majorBidi"/>
                <w:sz w:val="24"/>
                <w:szCs w:val="24"/>
              </w:rPr>
              <w:t>±0.04</w:t>
            </w:r>
            <w:r w:rsidRPr="003D5EC9">
              <w:rPr>
                <w:rFonts w:asciiTheme="majorBidi" w:hAnsiTheme="majorBidi" w:cstheme="majorBidi"/>
                <w:sz w:val="24"/>
                <w:szCs w:val="24"/>
                <w:vertAlign w:val="superscript"/>
              </w:rPr>
              <w:t>c</w:t>
            </w:r>
          </w:p>
        </w:tc>
      </w:tr>
      <w:tr w:rsidR="00AD7137" w:rsidRPr="003D5EC9" w14:paraId="43F54C7A" w14:textId="77777777" w:rsidTr="003D5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9" w:type="dxa"/>
            <w:vAlign w:val="center"/>
          </w:tcPr>
          <w:p w14:paraId="0ADD2EE7" w14:textId="77777777" w:rsidR="00AD7137" w:rsidRPr="003D5EC9" w:rsidRDefault="00AD7137" w:rsidP="001350B0">
            <w:pPr>
              <w:spacing w:line="360" w:lineRule="auto"/>
              <w:jc w:val="center"/>
              <w:rPr>
                <w:rFonts w:asciiTheme="majorBidi" w:eastAsia="Calibri" w:hAnsiTheme="majorBidi"/>
                <w:i w:val="0"/>
                <w:iCs w:val="0"/>
                <w:sz w:val="24"/>
                <w:szCs w:val="24"/>
              </w:rPr>
            </w:pPr>
            <w:r w:rsidRPr="003D5EC9">
              <w:rPr>
                <w:rFonts w:asciiTheme="majorBidi" w:hAnsiTheme="majorBidi"/>
                <w:i w:val="0"/>
                <w:iCs w:val="0"/>
                <w:color w:val="000000"/>
                <w:sz w:val="24"/>
                <w:szCs w:val="24"/>
              </w:rPr>
              <w:t>Immature  fruit</w:t>
            </w:r>
          </w:p>
        </w:tc>
        <w:tc>
          <w:tcPr>
            <w:tcW w:w="1508" w:type="dxa"/>
            <w:vAlign w:val="center"/>
          </w:tcPr>
          <w:p w14:paraId="625D0525" w14:textId="77777777" w:rsidR="00AD7137" w:rsidRPr="003D5EC9" w:rsidRDefault="00AD7137" w:rsidP="001350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vertAlign w:val="superscript"/>
              </w:rPr>
            </w:pPr>
            <w:bookmarkStart w:id="38" w:name="OLE_LINK24"/>
            <w:r w:rsidRPr="003D5EC9">
              <w:rPr>
                <w:rFonts w:asciiTheme="majorBidi" w:eastAsia="Calibri" w:hAnsiTheme="majorBidi" w:cstheme="majorBidi"/>
                <w:sz w:val="24"/>
                <w:szCs w:val="24"/>
              </w:rPr>
              <w:t>11.98</w:t>
            </w:r>
            <w:bookmarkEnd w:id="38"/>
            <w:r w:rsidRPr="003D5EC9">
              <w:rPr>
                <w:rFonts w:asciiTheme="majorBidi" w:hAnsiTheme="majorBidi" w:cstheme="majorBidi"/>
                <w:sz w:val="24"/>
                <w:szCs w:val="24"/>
              </w:rPr>
              <w:t>±0.30</w:t>
            </w:r>
            <w:r w:rsidRPr="003D5EC9">
              <w:rPr>
                <w:rFonts w:asciiTheme="majorBidi" w:hAnsiTheme="majorBidi" w:cstheme="majorBidi"/>
                <w:sz w:val="24"/>
                <w:szCs w:val="24"/>
                <w:vertAlign w:val="superscript"/>
              </w:rPr>
              <w:t>e</w:t>
            </w:r>
          </w:p>
        </w:tc>
        <w:tc>
          <w:tcPr>
            <w:tcW w:w="1388" w:type="dxa"/>
            <w:vAlign w:val="center"/>
          </w:tcPr>
          <w:p w14:paraId="259B433F" w14:textId="77777777" w:rsidR="00AD7137" w:rsidRPr="003D5EC9" w:rsidRDefault="00AD7137" w:rsidP="001350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vertAlign w:val="superscript"/>
              </w:rPr>
            </w:pPr>
            <w:bookmarkStart w:id="39" w:name="OLE_LINK32"/>
            <w:r w:rsidRPr="003D5EC9">
              <w:rPr>
                <w:rFonts w:asciiTheme="majorBidi" w:eastAsia="Calibri" w:hAnsiTheme="majorBidi" w:cstheme="majorBidi"/>
                <w:sz w:val="24"/>
                <w:szCs w:val="24"/>
              </w:rPr>
              <w:t>23.86</w:t>
            </w:r>
            <w:bookmarkEnd w:id="39"/>
            <w:r w:rsidRPr="003D5EC9">
              <w:rPr>
                <w:rFonts w:asciiTheme="majorBidi" w:hAnsiTheme="majorBidi" w:cstheme="majorBidi"/>
                <w:sz w:val="24"/>
                <w:szCs w:val="24"/>
              </w:rPr>
              <w:t>±1.37</w:t>
            </w:r>
            <w:r w:rsidRPr="003D5EC9">
              <w:rPr>
                <w:rFonts w:asciiTheme="majorBidi" w:hAnsiTheme="majorBidi" w:cstheme="majorBidi"/>
                <w:sz w:val="24"/>
                <w:szCs w:val="24"/>
                <w:vertAlign w:val="superscript"/>
              </w:rPr>
              <w:t>d</w:t>
            </w:r>
          </w:p>
        </w:tc>
        <w:tc>
          <w:tcPr>
            <w:tcW w:w="1499" w:type="dxa"/>
            <w:vAlign w:val="center"/>
          </w:tcPr>
          <w:p w14:paraId="506F8374" w14:textId="77777777" w:rsidR="00AD7137" w:rsidRPr="003D5EC9" w:rsidRDefault="00AD7137" w:rsidP="001350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vertAlign w:val="superscript"/>
              </w:rPr>
            </w:pPr>
            <w:bookmarkStart w:id="40" w:name="OLE_LINK39"/>
            <w:r w:rsidRPr="003D5EC9">
              <w:rPr>
                <w:rFonts w:asciiTheme="majorBidi" w:eastAsia="Calibri" w:hAnsiTheme="majorBidi" w:cstheme="majorBidi"/>
                <w:sz w:val="24"/>
                <w:szCs w:val="24"/>
              </w:rPr>
              <w:t>31.04</w:t>
            </w:r>
            <w:bookmarkEnd w:id="40"/>
            <w:r w:rsidRPr="003D5EC9">
              <w:rPr>
                <w:rFonts w:asciiTheme="majorBidi" w:hAnsiTheme="majorBidi" w:cstheme="majorBidi"/>
                <w:sz w:val="24"/>
                <w:szCs w:val="24"/>
              </w:rPr>
              <w:t>±0.91</w:t>
            </w:r>
            <w:r w:rsidRPr="003D5EC9">
              <w:rPr>
                <w:rFonts w:asciiTheme="majorBidi" w:hAnsiTheme="majorBidi" w:cstheme="majorBidi"/>
                <w:sz w:val="24"/>
                <w:szCs w:val="24"/>
                <w:vertAlign w:val="superscript"/>
              </w:rPr>
              <w:t>c</w:t>
            </w:r>
          </w:p>
        </w:tc>
        <w:tc>
          <w:tcPr>
            <w:tcW w:w="1499" w:type="dxa"/>
            <w:vAlign w:val="center"/>
          </w:tcPr>
          <w:p w14:paraId="6112E27D" w14:textId="77777777" w:rsidR="00AD7137" w:rsidRPr="003D5EC9" w:rsidRDefault="00AD7137" w:rsidP="001350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vertAlign w:val="superscript"/>
              </w:rPr>
            </w:pPr>
            <w:bookmarkStart w:id="41" w:name="OLE_LINK46"/>
            <w:r w:rsidRPr="003D5EC9">
              <w:rPr>
                <w:rFonts w:asciiTheme="majorBidi" w:eastAsia="Calibri" w:hAnsiTheme="majorBidi" w:cstheme="majorBidi"/>
                <w:sz w:val="24"/>
                <w:szCs w:val="24"/>
              </w:rPr>
              <w:t>17.7</w:t>
            </w:r>
            <w:bookmarkEnd w:id="41"/>
            <w:r w:rsidRPr="003D5EC9">
              <w:rPr>
                <w:rFonts w:asciiTheme="majorBidi" w:hAnsiTheme="majorBidi" w:cstheme="majorBidi"/>
                <w:sz w:val="24"/>
                <w:szCs w:val="24"/>
              </w:rPr>
              <w:t>±0.16</w:t>
            </w:r>
            <w:r w:rsidRPr="003D5EC9">
              <w:rPr>
                <w:rFonts w:asciiTheme="majorBidi" w:hAnsiTheme="majorBidi" w:cstheme="majorBidi"/>
                <w:sz w:val="24"/>
                <w:szCs w:val="24"/>
                <w:vertAlign w:val="superscript"/>
              </w:rPr>
              <w:t>bc</w:t>
            </w:r>
          </w:p>
        </w:tc>
        <w:tc>
          <w:tcPr>
            <w:tcW w:w="1459" w:type="dxa"/>
            <w:vAlign w:val="center"/>
          </w:tcPr>
          <w:p w14:paraId="2C87BE16" w14:textId="77777777" w:rsidR="00AD7137" w:rsidRPr="003D5EC9" w:rsidRDefault="00AD7137" w:rsidP="001350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vertAlign w:val="superscript"/>
              </w:rPr>
            </w:pPr>
            <w:bookmarkStart w:id="42" w:name="OLE_LINK53"/>
            <w:r w:rsidRPr="003D5EC9">
              <w:rPr>
                <w:rFonts w:asciiTheme="majorBidi" w:eastAsia="Calibri" w:hAnsiTheme="majorBidi" w:cstheme="majorBidi"/>
                <w:sz w:val="24"/>
                <w:szCs w:val="24"/>
              </w:rPr>
              <w:t>25.53</w:t>
            </w:r>
            <w:bookmarkEnd w:id="42"/>
            <w:r w:rsidRPr="003D5EC9">
              <w:rPr>
                <w:rFonts w:asciiTheme="majorBidi" w:hAnsiTheme="majorBidi" w:cstheme="majorBidi"/>
                <w:sz w:val="24"/>
                <w:szCs w:val="24"/>
              </w:rPr>
              <w:t>±4.57</w:t>
            </w:r>
            <w:r w:rsidRPr="003D5EC9">
              <w:rPr>
                <w:rFonts w:asciiTheme="majorBidi" w:hAnsiTheme="majorBidi" w:cstheme="majorBidi"/>
                <w:sz w:val="24"/>
                <w:szCs w:val="24"/>
                <w:vertAlign w:val="superscript"/>
              </w:rPr>
              <w:t>cd</w:t>
            </w:r>
          </w:p>
        </w:tc>
        <w:tc>
          <w:tcPr>
            <w:tcW w:w="2310" w:type="dxa"/>
            <w:vAlign w:val="center"/>
          </w:tcPr>
          <w:p w14:paraId="6E942250" w14:textId="77777777" w:rsidR="00AD7137" w:rsidRPr="003D5EC9" w:rsidRDefault="00AD7137" w:rsidP="001350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vertAlign w:val="superscript"/>
              </w:rPr>
            </w:pPr>
            <w:bookmarkStart w:id="43" w:name="OLE_LINK60"/>
            <w:r w:rsidRPr="003D5EC9">
              <w:rPr>
                <w:rFonts w:asciiTheme="majorBidi" w:eastAsia="Calibri" w:hAnsiTheme="majorBidi" w:cstheme="majorBidi"/>
                <w:sz w:val="24"/>
                <w:szCs w:val="24"/>
              </w:rPr>
              <w:t>1.15</w:t>
            </w:r>
            <w:bookmarkEnd w:id="43"/>
            <w:r w:rsidRPr="003D5EC9">
              <w:rPr>
                <w:rFonts w:asciiTheme="majorBidi" w:hAnsiTheme="majorBidi" w:cstheme="majorBidi"/>
                <w:sz w:val="24"/>
                <w:szCs w:val="24"/>
              </w:rPr>
              <w:t>±0.07</w:t>
            </w:r>
            <w:r w:rsidRPr="003D5EC9">
              <w:rPr>
                <w:rFonts w:asciiTheme="majorBidi" w:hAnsiTheme="majorBidi" w:cstheme="majorBidi"/>
                <w:sz w:val="24"/>
                <w:szCs w:val="24"/>
                <w:vertAlign w:val="superscript"/>
              </w:rPr>
              <w:t>bc</w:t>
            </w:r>
          </w:p>
        </w:tc>
      </w:tr>
      <w:tr w:rsidR="00AD7137" w:rsidRPr="003D5EC9" w14:paraId="566A703A" w14:textId="77777777" w:rsidTr="003D5EC9">
        <w:tc>
          <w:tcPr>
            <w:cnfStyle w:val="001000000000" w:firstRow="0" w:lastRow="0" w:firstColumn="1" w:lastColumn="0" w:oddVBand="0" w:evenVBand="0" w:oddHBand="0" w:evenHBand="0" w:firstRowFirstColumn="0" w:firstRowLastColumn="0" w:lastRowFirstColumn="0" w:lastRowLastColumn="0"/>
            <w:tcW w:w="1149" w:type="dxa"/>
            <w:vAlign w:val="center"/>
          </w:tcPr>
          <w:p w14:paraId="3483B013" w14:textId="77777777" w:rsidR="00AD7137" w:rsidRPr="003D5EC9" w:rsidRDefault="00AD7137" w:rsidP="001350B0">
            <w:pPr>
              <w:spacing w:line="360" w:lineRule="auto"/>
              <w:jc w:val="center"/>
              <w:rPr>
                <w:rFonts w:asciiTheme="majorBidi" w:eastAsia="Calibri" w:hAnsiTheme="majorBidi"/>
                <w:i w:val="0"/>
                <w:iCs w:val="0"/>
                <w:sz w:val="24"/>
                <w:szCs w:val="24"/>
              </w:rPr>
            </w:pPr>
            <w:r w:rsidRPr="003D5EC9">
              <w:rPr>
                <w:rFonts w:asciiTheme="majorBidi" w:hAnsiTheme="majorBidi"/>
                <w:i w:val="0"/>
                <w:iCs w:val="0"/>
                <w:color w:val="000000"/>
                <w:sz w:val="24"/>
                <w:szCs w:val="24"/>
              </w:rPr>
              <w:t>Mature  fruit</w:t>
            </w:r>
          </w:p>
        </w:tc>
        <w:tc>
          <w:tcPr>
            <w:tcW w:w="1508" w:type="dxa"/>
            <w:vAlign w:val="center"/>
          </w:tcPr>
          <w:p w14:paraId="3B0694E1" w14:textId="77777777" w:rsidR="00AD7137" w:rsidRPr="003D5EC9" w:rsidRDefault="00AD7137" w:rsidP="001350B0">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vertAlign w:val="superscript"/>
              </w:rPr>
            </w:pPr>
            <w:bookmarkStart w:id="44" w:name="OLE_LINK25"/>
            <w:r w:rsidRPr="003D5EC9">
              <w:rPr>
                <w:rFonts w:asciiTheme="majorBidi" w:eastAsia="Calibri" w:hAnsiTheme="majorBidi" w:cstheme="majorBidi"/>
                <w:sz w:val="24"/>
                <w:szCs w:val="24"/>
              </w:rPr>
              <w:t>18.10</w:t>
            </w:r>
            <w:bookmarkEnd w:id="44"/>
            <w:r w:rsidRPr="003D5EC9">
              <w:rPr>
                <w:rFonts w:asciiTheme="majorBidi" w:hAnsiTheme="majorBidi" w:cstheme="majorBidi"/>
                <w:sz w:val="24"/>
                <w:szCs w:val="24"/>
              </w:rPr>
              <w:t>±0.38</w:t>
            </w:r>
            <w:r w:rsidRPr="003D5EC9">
              <w:rPr>
                <w:rFonts w:asciiTheme="majorBidi" w:hAnsiTheme="majorBidi" w:cstheme="majorBidi"/>
                <w:sz w:val="24"/>
                <w:szCs w:val="24"/>
                <w:vertAlign w:val="superscript"/>
              </w:rPr>
              <w:t>c</w:t>
            </w:r>
          </w:p>
        </w:tc>
        <w:tc>
          <w:tcPr>
            <w:tcW w:w="1388" w:type="dxa"/>
            <w:vAlign w:val="center"/>
          </w:tcPr>
          <w:p w14:paraId="068A5CA0" w14:textId="77777777" w:rsidR="00AD7137" w:rsidRPr="003D5EC9" w:rsidRDefault="00AD7137" w:rsidP="001350B0">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vertAlign w:val="superscript"/>
              </w:rPr>
            </w:pPr>
            <w:bookmarkStart w:id="45" w:name="OLE_LINK33"/>
            <w:r w:rsidRPr="003D5EC9">
              <w:rPr>
                <w:rFonts w:asciiTheme="majorBidi" w:eastAsia="Calibri" w:hAnsiTheme="majorBidi" w:cstheme="majorBidi"/>
                <w:sz w:val="24"/>
                <w:szCs w:val="24"/>
              </w:rPr>
              <w:t>32.07</w:t>
            </w:r>
            <w:bookmarkEnd w:id="45"/>
            <w:r w:rsidRPr="003D5EC9">
              <w:rPr>
                <w:rFonts w:asciiTheme="majorBidi" w:hAnsiTheme="majorBidi" w:cstheme="majorBidi"/>
                <w:sz w:val="24"/>
                <w:szCs w:val="24"/>
              </w:rPr>
              <w:t>±0.07</w:t>
            </w:r>
            <w:r w:rsidRPr="003D5EC9">
              <w:rPr>
                <w:rFonts w:asciiTheme="majorBidi" w:hAnsiTheme="majorBidi" w:cstheme="majorBidi"/>
                <w:sz w:val="24"/>
                <w:szCs w:val="24"/>
                <w:vertAlign w:val="superscript"/>
              </w:rPr>
              <w:t>b</w:t>
            </w:r>
          </w:p>
        </w:tc>
        <w:tc>
          <w:tcPr>
            <w:tcW w:w="1499" w:type="dxa"/>
            <w:vAlign w:val="center"/>
          </w:tcPr>
          <w:p w14:paraId="05101449" w14:textId="77777777" w:rsidR="00AD7137" w:rsidRPr="003D5EC9" w:rsidRDefault="00AD7137" w:rsidP="001350B0">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vertAlign w:val="superscript"/>
              </w:rPr>
            </w:pPr>
            <w:bookmarkStart w:id="46" w:name="OLE_LINK40"/>
            <w:r w:rsidRPr="003D5EC9">
              <w:rPr>
                <w:rFonts w:asciiTheme="majorBidi" w:eastAsia="Calibri" w:hAnsiTheme="majorBidi" w:cstheme="majorBidi"/>
                <w:sz w:val="24"/>
                <w:szCs w:val="24"/>
              </w:rPr>
              <w:t>40.34</w:t>
            </w:r>
            <w:bookmarkEnd w:id="46"/>
            <w:r w:rsidRPr="003D5EC9">
              <w:rPr>
                <w:rFonts w:asciiTheme="majorBidi" w:hAnsiTheme="majorBidi" w:cstheme="majorBidi"/>
                <w:sz w:val="24"/>
                <w:szCs w:val="24"/>
              </w:rPr>
              <w:t>±0.62</w:t>
            </w:r>
            <w:r w:rsidRPr="003D5EC9">
              <w:rPr>
                <w:rFonts w:asciiTheme="majorBidi" w:hAnsiTheme="majorBidi" w:cstheme="majorBidi"/>
                <w:sz w:val="24"/>
                <w:szCs w:val="24"/>
                <w:vertAlign w:val="superscript"/>
              </w:rPr>
              <w:t>b</w:t>
            </w:r>
          </w:p>
        </w:tc>
        <w:tc>
          <w:tcPr>
            <w:tcW w:w="1499" w:type="dxa"/>
            <w:vAlign w:val="center"/>
          </w:tcPr>
          <w:p w14:paraId="54E6E3CC" w14:textId="77777777" w:rsidR="00AD7137" w:rsidRPr="003D5EC9" w:rsidRDefault="00AD7137" w:rsidP="001350B0">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vertAlign w:val="superscript"/>
              </w:rPr>
            </w:pPr>
            <w:bookmarkStart w:id="47" w:name="OLE_LINK47"/>
            <w:r w:rsidRPr="003D5EC9">
              <w:rPr>
                <w:rFonts w:asciiTheme="majorBidi" w:eastAsia="Calibri" w:hAnsiTheme="majorBidi" w:cstheme="majorBidi"/>
                <w:sz w:val="24"/>
                <w:szCs w:val="24"/>
              </w:rPr>
              <w:t>22.72</w:t>
            </w:r>
            <w:bookmarkEnd w:id="47"/>
            <w:r w:rsidRPr="003D5EC9">
              <w:rPr>
                <w:rFonts w:asciiTheme="majorBidi" w:hAnsiTheme="majorBidi" w:cstheme="majorBidi"/>
                <w:sz w:val="24"/>
                <w:szCs w:val="24"/>
              </w:rPr>
              <w:t>±1.52</w:t>
            </w:r>
            <w:r w:rsidRPr="003D5EC9">
              <w:rPr>
                <w:rFonts w:asciiTheme="majorBidi" w:hAnsiTheme="majorBidi" w:cstheme="majorBidi"/>
                <w:sz w:val="24"/>
                <w:szCs w:val="24"/>
                <w:vertAlign w:val="superscript"/>
              </w:rPr>
              <w:t>b</w:t>
            </w:r>
          </w:p>
        </w:tc>
        <w:tc>
          <w:tcPr>
            <w:tcW w:w="1459" w:type="dxa"/>
            <w:vAlign w:val="center"/>
          </w:tcPr>
          <w:p w14:paraId="38BDFA8D" w14:textId="77777777" w:rsidR="00AD7137" w:rsidRPr="003D5EC9" w:rsidRDefault="00AD7137" w:rsidP="001350B0">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vertAlign w:val="superscript"/>
              </w:rPr>
            </w:pPr>
            <w:bookmarkStart w:id="48" w:name="OLE_LINK54"/>
            <w:r w:rsidRPr="003D5EC9">
              <w:rPr>
                <w:rFonts w:asciiTheme="majorBidi" w:eastAsia="Calibri" w:hAnsiTheme="majorBidi" w:cstheme="majorBidi"/>
                <w:sz w:val="24"/>
                <w:szCs w:val="24"/>
              </w:rPr>
              <w:t>8.84</w:t>
            </w:r>
            <w:bookmarkEnd w:id="48"/>
            <w:r w:rsidRPr="003D5EC9">
              <w:rPr>
                <w:rFonts w:asciiTheme="majorBidi" w:hAnsiTheme="majorBidi" w:cstheme="majorBidi"/>
                <w:sz w:val="24"/>
                <w:szCs w:val="24"/>
              </w:rPr>
              <w:t>±0.79</w:t>
            </w:r>
            <w:r w:rsidRPr="003D5EC9">
              <w:rPr>
                <w:rFonts w:asciiTheme="majorBidi" w:hAnsiTheme="majorBidi" w:cstheme="majorBidi"/>
                <w:sz w:val="24"/>
                <w:szCs w:val="24"/>
                <w:vertAlign w:val="superscript"/>
              </w:rPr>
              <w:t>e</w:t>
            </w:r>
          </w:p>
        </w:tc>
        <w:tc>
          <w:tcPr>
            <w:tcW w:w="2310" w:type="dxa"/>
            <w:vAlign w:val="center"/>
          </w:tcPr>
          <w:p w14:paraId="6B41CD36" w14:textId="77777777" w:rsidR="00AD7137" w:rsidRPr="003D5EC9" w:rsidRDefault="00AD7137" w:rsidP="001350B0">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vertAlign w:val="superscript"/>
              </w:rPr>
            </w:pPr>
            <w:bookmarkStart w:id="49" w:name="OLE_LINK61"/>
            <w:r w:rsidRPr="003D5EC9">
              <w:rPr>
                <w:rFonts w:asciiTheme="majorBidi" w:eastAsia="Calibri" w:hAnsiTheme="majorBidi" w:cstheme="majorBidi"/>
                <w:sz w:val="24"/>
                <w:szCs w:val="24"/>
              </w:rPr>
              <w:t>1.26</w:t>
            </w:r>
            <w:bookmarkEnd w:id="49"/>
            <w:r w:rsidRPr="003D5EC9">
              <w:rPr>
                <w:rFonts w:asciiTheme="majorBidi" w:hAnsiTheme="majorBidi" w:cstheme="majorBidi"/>
                <w:sz w:val="24"/>
                <w:szCs w:val="24"/>
              </w:rPr>
              <w:t>±0.22</w:t>
            </w:r>
            <w:r w:rsidRPr="003D5EC9">
              <w:rPr>
                <w:rFonts w:asciiTheme="majorBidi" w:hAnsiTheme="majorBidi" w:cstheme="majorBidi"/>
                <w:sz w:val="24"/>
                <w:szCs w:val="24"/>
                <w:vertAlign w:val="superscript"/>
              </w:rPr>
              <w:t>b</w:t>
            </w:r>
          </w:p>
        </w:tc>
      </w:tr>
      <w:tr w:rsidR="00AD7137" w:rsidRPr="003D5EC9" w14:paraId="00AEF855" w14:textId="77777777" w:rsidTr="003D5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9" w:type="dxa"/>
            <w:vAlign w:val="center"/>
          </w:tcPr>
          <w:p w14:paraId="4C603238" w14:textId="77777777" w:rsidR="00AD7137" w:rsidRPr="003D5EC9" w:rsidRDefault="00AD7137" w:rsidP="001350B0">
            <w:pPr>
              <w:spacing w:line="360" w:lineRule="auto"/>
              <w:jc w:val="center"/>
              <w:rPr>
                <w:rFonts w:asciiTheme="majorBidi" w:eastAsia="Calibri" w:hAnsiTheme="majorBidi"/>
                <w:i w:val="0"/>
                <w:iCs w:val="0"/>
                <w:sz w:val="24"/>
                <w:szCs w:val="24"/>
              </w:rPr>
            </w:pPr>
            <w:r w:rsidRPr="003D5EC9">
              <w:rPr>
                <w:rFonts w:asciiTheme="majorBidi" w:hAnsiTheme="majorBidi"/>
                <w:i w:val="0"/>
                <w:iCs w:val="0"/>
                <w:color w:val="000000"/>
                <w:sz w:val="24"/>
                <w:szCs w:val="24"/>
              </w:rPr>
              <w:t>Mature  seed</w:t>
            </w:r>
          </w:p>
        </w:tc>
        <w:tc>
          <w:tcPr>
            <w:tcW w:w="1508" w:type="dxa"/>
            <w:vAlign w:val="center"/>
          </w:tcPr>
          <w:p w14:paraId="21735D52" w14:textId="77777777" w:rsidR="00AD7137" w:rsidRPr="003D5EC9" w:rsidRDefault="00AD7137" w:rsidP="001350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vertAlign w:val="superscript"/>
              </w:rPr>
            </w:pPr>
            <w:bookmarkStart w:id="50" w:name="OLE_LINK26"/>
            <w:r w:rsidRPr="003D5EC9">
              <w:rPr>
                <w:rFonts w:asciiTheme="majorBidi" w:eastAsia="Calibri" w:hAnsiTheme="majorBidi" w:cstheme="majorBidi"/>
                <w:sz w:val="24"/>
                <w:szCs w:val="24"/>
              </w:rPr>
              <w:t>22.75</w:t>
            </w:r>
            <w:bookmarkEnd w:id="50"/>
            <w:r w:rsidRPr="003D5EC9">
              <w:rPr>
                <w:rFonts w:asciiTheme="majorBidi" w:hAnsiTheme="majorBidi" w:cstheme="majorBidi"/>
                <w:sz w:val="24"/>
                <w:szCs w:val="24"/>
              </w:rPr>
              <w:t>±0.18</w:t>
            </w:r>
            <w:r w:rsidRPr="003D5EC9">
              <w:rPr>
                <w:rFonts w:asciiTheme="majorBidi" w:hAnsiTheme="majorBidi" w:cstheme="majorBidi"/>
                <w:sz w:val="24"/>
                <w:szCs w:val="24"/>
                <w:vertAlign w:val="superscript"/>
              </w:rPr>
              <w:t>b</w:t>
            </w:r>
          </w:p>
        </w:tc>
        <w:tc>
          <w:tcPr>
            <w:tcW w:w="1388" w:type="dxa"/>
            <w:vAlign w:val="center"/>
          </w:tcPr>
          <w:p w14:paraId="61CFD77F" w14:textId="77777777" w:rsidR="00AD7137" w:rsidRPr="003D5EC9" w:rsidRDefault="00AD7137" w:rsidP="001350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vertAlign w:val="superscript"/>
              </w:rPr>
            </w:pPr>
            <w:bookmarkStart w:id="51" w:name="OLE_LINK34"/>
            <w:r w:rsidRPr="003D5EC9">
              <w:rPr>
                <w:rFonts w:asciiTheme="majorBidi" w:eastAsia="Calibri" w:hAnsiTheme="majorBidi" w:cstheme="majorBidi"/>
                <w:sz w:val="24"/>
                <w:szCs w:val="24"/>
              </w:rPr>
              <w:t>29.39</w:t>
            </w:r>
            <w:bookmarkEnd w:id="51"/>
            <w:r w:rsidRPr="003D5EC9">
              <w:rPr>
                <w:rFonts w:asciiTheme="majorBidi" w:hAnsiTheme="majorBidi" w:cstheme="majorBidi"/>
                <w:sz w:val="24"/>
                <w:szCs w:val="24"/>
              </w:rPr>
              <w:t>±0.57</w:t>
            </w:r>
            <w:r w:rsidRPr="003D5EC9">
              <w:rPr>
                <w:rFonts w:asciiTheme="majorBidi" w:hAnsiTheme="majorBidi" w:cstheme="majorBidi"/>
                <w:sz w:val="24"/>
                <w:szCs w:val="24"/>
                <w:vertAlign w:val="superscript"/>
              </w:rPr>
              <w:t>c</w:t>
            </w:r>
          </w:p>
        </w:tc>
        <w:tc>
          <w:tcPr>
            <w:tcW w:w="1499" w:type="dxa"/>
            <w:vAlign w:val="center"/>
          </w:tcPr>
          <w:p w14:paraId="7D8B12A0" w14:textId="77777777" w:rsidR="00AD7137" w:rsidRPr="003D5EC9" w:rsidRDefault="00AD7137" w:rsidP="001350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vertAlign w:val="superscript"/>
              </w:rPr>
            </w:pPr>
            <w:bookmarkStart w:id="52" w:name="OLE_LINK41"/>
            <w:r w:rsidRPr="003D5EC9">
              <w:rPr>
                <w:rFonts w:asciiTheme="majorBidi" w:eastAsia="Calibri" w:hAnsiTheme="majorBidi" w:cstheme="majorBidi"/>
                <w:sz w:val="24"/>
                <w:szCs w:val="24"/>
              </w:rPr>
              <w:t>35.11</w:t>
            </w:r>
            <w:bookmarkEnd w:id="52"/>
            <w:r w:rsidRPr="003D5EC9">
              <w:rPr>
                <w:rFonts w:asciiTheme="majorBidi" w:hAnsiTheme="majorBidi" w:cstheme="majorBidi"/>
                <w:sz w:val="24"/>
                <w:szCs w:val="24"/>
              </w:rPr>
              <w:t>±0.52</w:t>
            </w:r>
            <w:r w:rsidRPr="003D5EC9">
              <w:rPr>
                <w:rFonts w:asciiTheme="majorBidi" w:hAnsiTheme="majorBidi" w:cstheme="majorBidi"/>
                <w:sz w:val="24"/>
                <w:szCs w:val="24"/>
                <w:vertAlign w:val="superscript"/>
              </w:rPr>
              <w:t>bc</w:t>
            </w:r>
          </w:p>
        </w:tc>
        <w:tc>
          <w:tcPr>
            <w:tcW w:w="1499" w:type="dxa"/>
            <w:vAlign w:val="center"/>
          </w:tcPr>
          <w:p w14:paraId="5B568F1E" w14:textId="77777777" w:rsidR="00AD7137" w:rsidRPr="003D5EC9" w:rsidRDefault="00AD7137" w:rsidP="001350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vertAlign w:val="superscript"/>
              </w:rPr>
            </w:pPr>
            <w:bookmarkStart w:id="53" w:name="OLE_LINK48"/>
            <w:r w:rsidRPr="003D5EC9">
              <w:rPr>
                <w:rFonts w:asciiTheme="majorBidi" w:eastAsia="Calibri" w:hAnsiTheme="majorBidi" w:cstheme="majorBidi"/>
                <w:sz w:val="24"/>
                <w:szCs w:val="24"/>
              </w:rPr>
              <w:t>22.79</w:t>
            </w:r>
            <w:bookmarkEnd w:id="53"/>
            <w:r w:rsidRPr="003D5EC9">
              <w:rPr>
                <w:rFonts w:asciiTheme="majorBidi" w:hAnsiTheme="majorBidi" w:cstheme="majorBidi"/>
                <w:sz w:val="24"/>
                <w:szCs w:val="24"/>
              </w:rPr>
              <w:t>±0.32</w:t>
            </w:r>
            <w:r w:rsidRPr="003D5EC9">
              <w:rPr>
                <w:rFonts w:asciiTheme="majorBidi" w:hAnsiTheme="majorBidi" w:cstheme="majorBidi"/>
                <w:sz w:val="24"/>
                <w:szCs w:val="24"/>
                <w:vertAlign w:val="superscript"/>
              </w:rPr>
              <w:t>b</w:t>
            </w:r>
          </w:p>
        </w:tc>
        <w:tc>
          <w:tcPr>
            <w:tcW w:w="1459" w:type="dxa"/>
            <w:vAlign w:val="center"/>
          </w:tcPr>
          <w:p w14:paraId="22BD49A4" w14:textId="77777777" w:rsidR="00AD7137" w:rsidRPr="003D5EC9" w:rsidRDefault="00AD7137" w:rsidP="001350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vertAlign w:val="superscript"/>
              </w:rPr>
            </w:pPr>
            <w:bookmarkStart w:id="54" w:name="OLE_LINK55"/>
            <w:r w:rsidRPr="003D5EC9">
              <w:rPr>
                <w:rFonts w:asciiTheme="majorBidi" w:eastAsia="Calibri" w:hAnsiTheme="majorBidi" w:cstheme="majorBidi"/>
                <w:sz w:val="24"/>
                <w:szCs w:val="24"/>
              </w:rPr>
              <w:t>51.59</w:t>
            </w:r>
            <w:bookmarkEnd w:id="54"/>
            <w:r w:rsidRPr="003D5EC9">
              <w:rPr>
                <w:rFonts w:asciiTheme="majorBidi" w:hAnsiTheme="majorBidi" w:cstheme="majorBidi"/>
                <w:sz w:val="24"/>
                <w:szCs w:val="24"/>
              </w:rPr>
              <w:t>±1.30</w:t>
            </w:r>
            <w:r w:rsidRPr="003D5EC9">
              <w:rPr>
                <w:rFonts w:asciiTheme="majorBidi" w:hAnsiTheme="majorBidi" w:cstheme="majorBidi"/>
                <w:sz w:val="24"/>
                <w:szCs w:val="24"/>
                <w:vertAlign w:val="superscript"/>
              </w:rPr>
              <w:t>a</w:t>
            </w:r>
          </w:p>
        </w:tc>
        <w:tc>
          <w:tcPr>
            <w:tcW w:w="2310" w:type="dxa"/>
            <w:vAlign w:val="center"/>
          </w:tcPr>
          <w:p w14:paraId="52BEE6F4" w14:textId="77777777" w:rsidR="00AD7137" w:rsidRPr="003D5EC9" w:rsidRDefault="00AD7137" w:rsidP="001350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vertAlign w:val="superscript"/>
              </w:rPr>
            </w:pPr>
            <w:bookmarkStart w:id="55" w:name="OLE_LINK62"/>
            <w:r w:rsidRPr="003D5EC9">
              <w:rPr>
                <w:rFonts w:asciiTheme="majorBidi" w:eastAsia="Calibri" w:hAnsiTheme="majorBidi" w:cstheme="majorBidi"/>
                <w:sz w:val="24"/>
                <w:szCs w:val="24"/>
              </w:rPr>
              <w:t>0.94</w:t>
            </w:r>
            <w:bookmarkEnd w:id="55"/>
            <w:r w:rsidRPr="003D5EC9">
              <w:rPr>
                <w:rFonts w:asciiTheme="majorBidi" w:hAnsiTheme="majorBidi" w:cstheme="majorBidi"/>
                <w:sz w:val="24"/>
                <w:szCs w:val="24"/>
              </w:rPr>
              <w:t>±0.03</w:t>
            </w:r>
            <w:r w:rsidRPr="003D5EC9">
              <w:rPr>
                <w:rFonts w:asciiTheme="majorBidi" w:hAnsiTheme="majorBidi" w:cstheme="majorBidi"/>
                <w:sz w:val="24"/>
                <w:szCs w:val="24"/>
                <w:vertAlign w:val="superscript"/>
              </w:rPr>
              <w:t>bc</w:t>
            </w:r>
          </w:p>
        </w:tc>
      </w:tr>
      <w:tr w:rsidR="00AD7137" w:rsidRPr="003D5EC9" w14:paraId="6087BA2F" w14:textId="77777777" w:rsidTr="003D5EC9">
        <w:tc>
          <w:tcPr>
            <w:cnfStyle w:val="001000000000" w:firstRow="0" w:lastRow="0" w:firstColumn="1" w:lastColumn="0" w:oddVBand="0" w:evenVBand="0" w:oddHBand="0" w:evenHBand="0" w:firstRowFirstColumn="0" w:firstRowLastColumn="0" w:lastRowFirstColumn="0" w:lastRowLastColumn="0"/>
            <w:tcW w:w="1149" w:type="dxa"/>
            <w:vAlign w:val="center"/>
          </w:tcPr>
          <w:p w14:paraId="5379989D" w14:textId="77777777" w:rsidR="00AD7137" w:rsidRPr="003D5EC9" w:rsidRDefault="00AD7137" w:rsidP="001350B0">
            <w:pPr>
              <w:spacing w:line="360" w:lineRule="auto"/>
              <w:jc w:val="center"/>
              <w:rPr>
                <w:rFonts w:asciiTheme="majorBidi" w:eastAsia="Calibri" w:hAnsiTheme="majorBidi"/>
                <w:i w:val="0"/>
                <w:iCs w:val="0"/>
                <w:sz w:val="24"/>
                <w:szCs w:val="24"/>
              </w:rPr>
            </w:pPr>
            <w:r w:rsidRPr="003D5EC9">
              <w:rPr>
                <w:rFonts w:asciiTheme="majorBidi" w:hAnsiTheme="majorBidi"/>
                <w:i w:val="0"/>
                <w:iCs w:val="0"/>
                <w:color w:val="000000"/>
                <w:sz w:val="24"/>
                <w:szCs w:val="24"/>
              </w:rPr>
              <w:t>Immature  seed</w:t>
            </w:r>
          </w:p>
        </w:tc>
        <w:tc>
          <w:tcPr>
            <w:tcW w:w="1508" w:type="dxa"/>
            <w:vAlign w:val="center"/>
          </w:tcPr>
          <w:p w14:paraId="7AE0A0AA" w14:textId="77777777" w:rsidR="00AD7137" w:rsidRPr="003D5EC9" w:rsidRDefault="00AD7137" w:rsidP="001350B0">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vertAlign w:val="superscript"/>
              </w:rPr>
            </w:pPr>
            <w:bookmarkStart w:id="56" w:name="OLE_LINK27"/>
            <w:r w:rsidRPr="003D5EC9">
              <w:rPr>
                <w:rFonts w:asciiTheme="majorBidi" w:eastAsia="Calibri" w:hAnsiTheme="majorBidi" w:cstheme="majorBidi"/>
                <w:sz w:val="24"/>
                <w:szCs w:val="24"/>
              </w:rPr>
              <w:t>49.20</w:t>
            </w:r>
            <w:bookmarkEnd w:id="56"/>
            <w:r w:rsidRPr="003D5EC9">
              <w:rPr>
                <w:rFonts w:asciiTheme="majorBidi" w:hAnsiTheme="majorBidi" w:cstheme="majorBidi"/>
                <w:sz w:val="24"/>
                <w:szCs w:val="24"/>
              </w:rPr>
              <w:t>±0.02</w:t>
            </w:r>
            <w:r w:rsidRPr="003D5EC9">
              <w:rPr>
                <w:rFonts w:asciiTheme="majorBidi" w:hAnsiTheme="majorBidi" w:cstheme="majorBidi"/>
                <w:sz w:val="24"/>
                <w:szCs w:val="24"/>
                <w:vertAlign w:val="superscript"/>
              </w:rPr>
              <w:t>a</w:t>
            </w:r>
          </w:p>
        </w:tc>
        <w:tc>
          <w:tcPr>
            <w:tcW w:w="1388" w:type="dxa"/>
            <w:vAlign w:val="center"/>
          </w:tcPr>
          <w:p w14:paraId="16809910" w14:textId="77777777" w:rsidR="00AD7137" w:rsidRPr="003D5EC9" w:rsidRDefault="00AD7137" w:rsidP="001350B0">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vertAlign w:val="superscript"/>
              </w:rPr>
            </w:pPr>
            <w:bookmarkStart w:id="57" w:name="OLE_LINK35"/>
            <w:r w:rsidRPr="003D5EC9">
              <w:rPr>
                <w:rFonts w:asciiTheme="majorBidi" w:eastAsia="Calibri" w:hAnsiTheme="majorBidi" w:cstheme="majorBidi"/>
                <w:sz w:val="24"/>
                <w:szCs w:val="24"/>
              </w:rPr>
              <w:t>51.01</w:t>
            </w:r>
            <w:bookmarkEnd w:id="57"/>
            <w:r w:rsidRPr="003D5EC9">
              <w:rPr>
                <w:rFonts w:asciiTheme="majorBidi" w:hAnsiTheme="majorBidi" w:cstheme="majorBidi"/>
                <w:sz w:val="24"/>
                <w:szCs w:val="24"/>
              </w:rPr>
              <w:t>±0.04</w:t>
            </w:r>
            <w:r w:rsidRPr="003D5EC9">
              <w:rPr>
                <w:rFonts w:asciiTheme="majorBidi" w:hAnsiTheme="majorBidi" w:cstheme="majorBidi"/>
                <w:sz w:val="24"/>
                <w:szCs w:val="24"/>
                <w:vertAlign w:val="superscript"/>
              </w:rPr>
              <w:t>a</w:t>
            </w:r>
          </w:p>
        </w:tc>
        <w:tc>
          <w:tcPr>
            <w:tcW w:w="1499" w:type="dxa"/>
            <w:vAlign w:val="center"/>
          </w:tcPr>
          <w:p w14:paraId="5E7CC5AA" w14:textId="77777777" w:rsidR="00AD7137" w:rsidRPr="003D5EC9" w:rsidRDefault="00AD7137" w:rsidP="001350B0">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vertAlign w:val="superscript"/>
              </w:rPr>
            </w:pPr>
            <w:bookmarkStart w:id="58" w:name="OLE_LINK42"/>
            <w:r w:rsidRPr="003D5EC9">
              <w:rPr>
                <w:rFonts w:asciiTheme="majorBidi" w:eastAsia="Calibri" w:hAnsiTheme="majorBidi" w:cstheme="majorBidi"/>
                <w:sz w:val="24"/>
                <w:szCs w:val="24"/>
              </w:rPr>
              <w:t>139.12</w:t>
            </w:r>
            <w:bookmarkEnd w:id="58"/>
            <w:r w:rsidRPr="003D5EC9">
              <w:rPr>
                <w:rFonts w:asciiTheme="majorBidi" w:hAnsiTheme="majorBidi" w:cstheme="majorBidi"/>
                <w:sz w:val="24"/>
                <w:szCs w:val="24"/>
              </w:rPr>
              <w:t>±7.10</w:t>
            </w:r>
            <w:r w:rsidRPr="003D5EC9">
              <w:rPr>
                <w:rFonts w:asciiTheme="majorBidi" w:hAnsiTheme="majorBidi" w:cstheme="majorBidi"/>
                <w:sz w:val="24"/>
                <w:szCs w:val="24"/>
                <w:vertAlign w:val="superscript"/>
              </w:rPr>
              <w:t>a</w:t>
            </w:r>
          </w:p>
        </w:tc>
        <w:tc>
          <w:tcPr>
            <w:tcW w:w="1499" w:type="dxa"/>
            <w:vAlign w:val="center"/>
          </w:tcPr>
          <w:p w14:paraId="73B7F634" w14:textId="77777777" w:rsidR="00AD7137" w:rsidRPr="003D5EC9" w:rsidRDefault="00AD7137" w:rsidP="001350B0">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vertAlign w:val="superscript"/>
              </w:rPr>
            </w:pPr>
            <w:bookmarkStart w:id="59" w:name="OLE_LINK49"/>
            <w:r w:rsidRPr="003D5EC9">
              <w:rPr>
                <w:rFonts w:asciiTheme="majorBidi" w:eastAsia="Calibri" w:hAnsiTheme="majorBidi" w:cstheme="majorBidi"/>
                <w:sz w:val="24"/>
                <w:szCs w:val="24"/>
              </w:rPr>
              <w:t>161.30</w:t>
            </w:r>
            <w:bookmarkEnd w:id="59"/>
            <w:r w:rsidRPr="003D5EC9">
              <w:rPr>
                <w:rFonts w:asciiTheme="majorBidi" w:hAnsiTheme="majorBidi" w:cstheme="majorBidi"/>
                <w:sz w:val="24"/>
                <w:szCs w:val="24"/>
              </w:rPr>
              <w:t>±6.46</w:t>
            </w:r>
            <w:r w:rsidRPr="003D5EC9">
              <w:rPr>
                <w:rFonts w:asciiTheme="majorBidi" w:hAnsiTheme="majorBidi" w:cstheme="majorBidi"/>
                <w:sz w:val="24"/>
                <w:szCs w:val="24"/>
                <w:vertAlign w:val="superscript"/>
              </w:rPr>
              <w:t>a</w:t>
            </w:r>
          </w:p>
        </w:tc>
        <w:tc>
          <w:tcPr>
            <w:tcW w:w="1459" w:type="dxa"/>
            <w:vAlign w:val="center"/>
          </w:tcPr>
          <w:p w14:paraId="736D14DC" w14:textId="77777777" w:rsidR="00AD7137" w:rsidRPr="003D5EC9" w:rsidRDefault="00AD7137" w:rsidP="001350B0">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vertAlign w:val="superscript"/>
              </w:rPr>
            </w:pPr>
            <w:bookmarkStart w:id="60" w:name="OLE_LINK56"/>
            <w:r w:rsidRPr="003D5EC9">
              <w:rPr>
                <w:rFonts w:asciiTheme="majorBidi" w:eastAsia="Calibri" w:hAnsiTheme="majorBidi" w:cstheme="majorBidi"/>
                <w:sz w:val="24"/>
                <w:szCs w:val="24"/>
              </w:rPr>
              <w:t>30.32</w:t>
            </w:r>
            <w:bookmarkEnd w:id="60"/>
            <w:r w:rsidRPr="003D5EC9">
              <w:rPr>
                <w:rFonts w:asciiTheme="majorBidi" w:hAnsiTheme="majorBidi" w:cstheme="majorBidi"/>
                <w:sz w:val="24"/>
                <w:szCs w:val="24"/>
              </w:rPr>
              <w:t>±2.29</w:t>
            </w:r>
            <w:r w:rsidRPr="003D5EC9">
              <w:rPr>
                <w:rFonts w:asciiTheme="majorBidi" w:hAnsiTheme="majorBidi" w:cstheme="majorBidi"/>
                <w:sz w:val="24"/>
                <w:szCs w:val="24"/>
                <w:vertAlign w:val="superscript"/>
              </w:rPr>
              <w:t>c</w:t>
            </w:r>
          </w:p>
        </w:tc>
        <w:tc>
          <w:tcPr>
            <w:tcW w:w="2310" w:type="dxa"/>
            <w:vAlign w:val="center"/>
          </w:tcPr>
          <w:p w14:paraId="3AC63262" w14:textId="77777777" w:rsidR="00AD7137" w:rsidRPr="003D5EC9" w:rsidRDefault="00AD7137" w:rsidP="001350B0">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vertAlign w:val="superscript"/>
              </w:rPr>
            </w:pPr>
            <w:bookmarkStart w:id="61" w:name="OLE_LINK63"/>
            <w:r w:rsidRPr="003D5EC9">
              <w:rPr>
                <w:rFonts w:asciiTheme="majorBidi" w:eastAsia="Calibri" w:hAnsiTheme="majorBidi" w:cstheme="majorBidi"/>
                <w:sz w:val="24"/>
                <w:szCs w:val="24"/>
              </w:rPr>
              <w:t>2.68</w:t>
            </w:r>
            <w:bookmarkEnd w:id="61"/>
            <w:r w:rsidRPr="003D5EC9">
              <w:rPr>
                <w:rFonts w:asciiTheme="majorBidi" w:hAnsiTheme="majorBidi" w:cstheme="majorBidi"/>
                <w:sz w:val="24"/>
                <w:szCs w:val="24"/>
              </w:rPr>
              <w:t>±0.17</w:t>
            </w:r>
            <w:r w:rsidRPr="003D5EC9">
              <w:rPr>
                <w:rFonts w:asciiTheme="majorBidi" w:hAnsiTheme="majorBidi" w:cstheme="majorBidi"/>
                <w:sz w:val="24"/>
                <w:szCs w:val="24"/>
                <w:vertAlign w:val="superscript"/>
              </w:rPr>
              <w:t>a</w:t>
            </w:r>
          </w:p>
        </w:tc>
      </w:tr>
    </w:tbl>
    <w:p w14:paraId="51FE7C15" w14:textId="14A29F12" w:rsidR="00AD7137" w:rsidRPr="003D5EC9" w:rsidRDefault="00AD7137" w:rsidP="00AD7137">
      <w:pPr>
        <w:spacing w:line="360" w:lineRule="auto"/>
        <w:jc w:val="both"/>
        <w:rPr>
          <w:rFonts w:asciiTheme="majorBidi" w:hAnsiTheme="majorBidi" w:cstheme="majorBidi"/>
          <w:sz w:val="24"/>
          <w:szCs w:val="24"/>
        </w:rPr>
      </w:pPr>
      <w:r w:rsidRPr="003D5EC9">
        <w:rPr>
          <w:rFonts w:asciiTheme="majorBidi" w:hAnsiTheme="majorBidi" w:cstheme="majorBidi"/>
          <w:sz w:val="24"/>
          <w:szCs w:val="24"/>
        </w:rPr>
        <w:t xml:space="preserve">   </w:t>
      </w:r>
      <w:r w:rsidRPr="003D5EC9">
        <w:rPr>
          <w:rFonts w:asciiTheme="majorBidi" w:hAnsiTheme="majorBidi" w:cstheme="majorBidi"/>
          <w:b/>
          <w:bCs/>
          <w:sz w:val="24"/>
          <w:szCs w:val="24"/>
        </w:rPr>
        <w:t>Table 3:</w:t>
      </w:r>
      <w:r w:rsidRPr="003D5EC9">
        <w:rPr>
          <w:rFonts w:asciiTheme="majorBidi" w:hAnsiTheme="majorBidi" w:cstheme="majorBidi"/>
          <w:b/>
          <w:bCs/>
          <w:i/>
          <w:iCs/>
          <w:sz w:val="24"/>
          <w:szCs w:val="24"/>
        </w:rPr>
        <w:t xml:space="preserve"> In vitro</w:t>
      </w:r>
      <w:r w:rsidRPr="003D5EC9">
        <w:rPr>
          <w:rFonts w:asciiTheme="majorBidi" w:hAnsiTheme="majorBidi" w:cstheme="majorBidi"/>
          <w:b/>
          <w:bCs/>
          <w:sz w:val="24"/>
          <w:szCs w:val="24"/>
        </w:rPr>
        <w:t xml:space="preserve"> antioxidant assays of different </w:t>
      </w:r>
      <w:r w:rsidR="001350B0" w:rsidRPr="003D5EC9">
        <w:rPr>
          <w:rFonts w:asciiTheme="majorBidi" w:hAnsiTheme="majorBidi" w:cstheme="majorBidi"/>
          <w:b/>
          <w:bCs/>
          <w:i/>
          <w:iCs/>
          <w:sz w:val="24"/>
          <w:szCs w:val="24"/>
        </w:rPr>
        <w:t xml:space="preserve">C. </w:t>
      </w:r>
      <w:r w:rsidRPr="003D5EC9">
        <w:rPr>
          <w:rFonts w:asciiTheme="majorBidi" w:hAnsiTheme="majorBidi" w:cstheme="majorBidi"/>
          <w:b/>
          <w:bCs/>
          <w:i/>
          <w:iCs/>
          <w:sz w:val="24"/>
          <w:szCs w:val="24"/>
        </w:rPr>
        <w:t>papaya</w:t>
      </w:r>
      <w:r w:rsidRPr="003D5EC9">
        <w:rPr>
          <w:rFonts w:asciiTheme="majorBidi" w:hAnsiTheme="majorBidi" w:cstheme="majorBidi"/>
          <w:b/>
          <w:bCs/>
          <w:sz w:val="24"/>
          <w:szCs w:val="24"/>
        </w:rPr>
        <w:t xml:space="preserve"> L. organs</w:t>
      </w:r>
      <w:r w:rsidRPr="003D5EC9">
        <w:rPr>
          <w:rFonts w:asciiTheme="majorBidi" w:hAnsiTheme="majorBidi" w:cstheme="majorBidi"/>
          <w:sz w:val="24"/>
          <w:szCs w:val="24"/>
        </w:rPr>
        <w:t xml:space="preserve"> </w:t>
      </w:r>
      <w:r w:rsidR="001350B0" w:rsidRPr="003D5EC9">
        <w:rPr>
          <w:rFonts w:asciiTheme="majorBidi" w:hAnsiTheme="majorBidi" w:cstheme="majorBidi"/>
          <w:b/>
          <w:bCs/>
          <w:sz w:val="24"/>
          <w:szCs w:val="24"/>
        </w:rPr>
        <w:t xml:space="preserve">methanol extracts </w:t>
      </w:r>
    </w:p>
    <w:p w14:paraId="58F60756" w14:textId="77777777" w:rsidR="007B187D" w:rsidRPr="003D5EC9" w:rsidRDefault="007B187D" w:rsidP="00AD7137">
      <w:pPr>
        <w:spacing w:line="360" w:lineRule="auto"/>
        <w:jc w:val="both"/>
        <w:rPr>
          <w:rFonts w:asciiTheme="majorBidi" w:hAnsiTheme="majorBidi" w:cstheme="majorBidi"/>
          <w:sz w:val="24"/>
          <w:szCs w:val="24"/>
        </w:rPr>
      </w:pPr>
    </w:p>
    <w:p w14:paraId="2AEB17C2" w14:textId="04BA16B7" w:rsidR="00AD7137" w:rsidRPr="003D5EC9" w:rsidRDefault="00AD7137" w:rsidP="00FC7DCB">
      <w:pPr>
        <w:spacing w:line="360" w:lineRule="auto"/>
        <w:jc w:val="both"/>
        <w:rPr>
          <w:rFonts w:asciiTheme="majorBidi" w:hAnsiTheme="majorBidi" w:cstheme="majorBidi"/>
          <w:sz w:val="24"/>
          <w:szCs w:val="24"/>
        </w:rPr>
      </w:pPr>
      <w:r w:rsidRPr="003D5EC9">
        <w:rPr>
          <w:rFonts w:asciiTheme="majorBidi" w:hAnsiTheme="majorBidi" w:cstheme="majorBidi"/>
          <w:sz w:val="24"/>
          <w:szCs w:val="24"/>
        </w:rPr>
        <w:t xml:space="preserve">Values are expressed as the mean ± Standard Deviation (n = 3) as mg Eq/g dry matter. Different </w:t>
      </w:r>
      <w:r w:rsidR="007B187D" w:rsidRPr="003D5EC9">
        <w:rPr>
          <w:rFonts w:asciiTheme="majorBidi" w:hAnsiTheme="majorBidi" w:cstheme="majorBidi"/>
          <w:sz w:val="24"/>
          <w:szCs w:val="24"/>
        </w:rPr>
        <w:t xml:space="preserve">superscript </w:t>
      </w:r>
      <w:r w:rsidRPr="003D5EC9">
        <w:rPr>
          <w:rFonts w:asciiTheme="majorBidi" w:hAnsiTheme="majorBidi" w:cstheme="majorBidi"/>
          <w:sz w:val="24"/>
          <w:szCs w:val="24"/>
        </w:rPr>
        <w:t xml:space="preserve">letters differ in p &lt; 0.05, Tukey’s post hoc. </w:t>
      </w:r>
      <w:r w:rsidR="00F14A99" w:rsidRPr="003D5EC9">
        <w:rPr>
          <w:rFonts w:asciiTheme="majorBidi" w:hAnsiTheme="majorBidi" w:cstheme="majorBidi"/>
          <w:sz w:val="24"/>
          <w:szCs w:val="24"/>
        </w:rPr>
        <w:t xml:space="preserve">DPPH; 2, 2-diphenyl-1-  picrylhydrazyl, ABTS; </w:t>
      </w:r>
      <w:r w:rsidR="00F14A99" w:rsidRPr="003D5EC9">
        <w:rPr>
          <w:rFonts w:asciiTheme="majorBidi" w:hAnsiTheme="majorBidi" w:cstheme="majorBidi"/>
          <w:sz w:val="24"/>
          <w:szCs w:val="24"/>
          <w:lang w:val="en"/>
        </w:rPr>
        <w:t>2,2'-azino-bis(3-ethylbenzothiazoline-6-sulfonic acid), CUPRAC; cupric reducing antioxidant capacity,</w:t>
      </w:r>
      <w:r w:rsidR="00F14A99" w:rsidRPr="003D5EC9">
        <w:rPr>
          <w:rFonts w:asciiTheme="majorBidi" w:hAnsiTheme="majorBidi" w:cstheme="majorBidi"/>
          <w:sz w:val="24"/>
          <w:szCs w:val="24"/>
        </w:rPr>
        <w:t xml:space="preserve"> FRAP; ferric reducing antioxidant property,</w:t>
      </w:r>
      <w:r w:rsidRPr="003D5EC9">
        <w:rPr>
          <w:rFonts w:asciiTheme="majorBidi" w:hAnsiTheme="majorBidi" w:cstheme="majorBidi"/>
          <w:sz w:val="24"/>
          <w:szCs w:val="24"/>
        </w:rPr>
        <w:t>TE</w:t>
      </w:r>
      <w:r w:rsidR="00F14A99" w:rsidRPr="003D5EC9">
        <w:rPr>
          <w:rFonts w:asciiTheme="majorBidi" w:hAnsiTheme="majorBidi" w:cstheme="majorBidi"/>
          <w:sz w:val="24"/>
          <w:szCs w:val="24"/>
        </w:rPr>
        <w:t xml:space="preserve">; </w:t>
      </w:r>
      <w:r w:rsidRPr="003D5EC9">
        <w:rPr>
          <w:rFonts w:asciiTheme="majorBidi" w:hAnsiTheme="majorBidi" w:cstheme="majorBidi"/>
          <w:sz w:val="24"/>
          <w:szCs w:val="24"/>
        </w:rPr>
        <w:t>trolox equivalent; EDTAE</w:t>
      </w:r>
      <w:r w:rsidR="00F14A99" w:rsidRPr="003D5EC9">
        <w:rPr>
          <w:rFonts w:asciiTheme="majorBidi" w:hAnsiTheme="majorBidi" w:cstheme="majorBidi"/>
          <w:sz w:val="24"/>
          <w:szCs w:val="24"/>
        </w:rPr>
        <w:t xml:space="preserve">; </w:t>
      </w:r>
      <w:r w:rsidRPr="003D5EC9">
        <w:rPr>
          <w:rFonts w:asciiTheme="majorBidi" w:hAnsiTheme="majorBidi" w:cstheme="majorBidi"/>
          <w:sz w:val="24"/>
          <w:szCs w:val="24"/>
        </w:rPr>
        <w:t>Ethylenediaminetetraacetic acid equivalent.</w:t>
      </w:r>
    </w:p>
    <w:p w14:paraId="17FB370F" w14:textId="77777777" w:rsidR="00AD7137" w:rsidRPr="003D5EC9" w:rsidRDefault="00AD7137" w:rsidP="00AD7137">
      <w:pPr>
        <w:spacing w:line="360" w:lineRule="auto"/>
        <w:jc w:val="both"/>
        <w:rPr>
          <w:rFonts w:asciiTheme="majorBidi" w:hAnsiTheme="majorBidi" w:cstheme="majorBidi"/>
          <w:sz w:val="24"/>
          <w:szCs w:val="24"/>
        </w:rPr>
      </w:pPr>
    </w:p>
    <w:p w14:paraId="1B7BFC2A" w14:textId="77777777" w:rsidR="00AD7137" w:rsidRPr="003D5EC9" w:rsidRDefault="00AD7137" w:rsidP="00AD7137">
      <w:pPr>
        <w:rPr>
          <w:rFonts w:asciiTheme="majorBidi" w:hAnsiTheme="majorBidi" w:cstheme="majorBidi"/>
          <w:sz w:val="24"/>
          <w:szCs w:val="24"/>
        </w:rPr>
      </w:pPr>
      <w:r w:rsidRPr="003D5EC9">
        <w:rPr>
          <w:rFonts w:asciiTheme="majorBidi" w:hAnsiTheme="majorBidi" w:cstheme="majorBidi"/>
          <w:sz w:val="24"/>
          <w:szCs w:val="24"/>
        </w:rPr>
        <w:br w:type="page"/>
      </w:r>
    </w:p>
    <w:p w14:paraId="7E859632" w14:textId="6DEF063C" w:rsidR="00AD7137" w:rsidRPr="003D5EC9" w:rsidRDefault="00AD7137" w:rsidP="00AD7137">
      <w:pPr>
        <w:spacing w:line="360" w:lineRule="auto"/>
        <w:jc w:val="both"/>
        <w:rPr>
          <w:rFonts w:asciiTheme="majorBidi" w:hAnsiTheme="majorBidi" w:cstheme="majorBidi"/>
          <w:sz w:val="24"/>
          <w:szCs w:val="24"/>
        </w:rPr>
      </w:pPr>
      <w:r w:rsidRPr="003D5EC9">
        <w:rPr>
          <w:rFonts w:asciiTheme="majorBidi" w:hAnsiTheme="majorBidi" w:cstheme="majorBidi"/>
          <w:sz w:val="24"/>
          <w:szCs w:val="24"/>
        </w:rPr>
        <w:t xml:space="preserve">Table 4: Enzyme inhibitory activities </w:t>
      </w:r>
      <w:r w:rsidR="001350B0" w:rsidRPr="003D5EC9">
        <w:rPr>
          <w:rFonts w:asciiTheme="majorBidi" w:hAnsiTheme="majorBidi" w:cstheme="majorBidi"/>
          <w:sz w:val="24"/>
          <w:szCs w:val="24"/>
        </w:rPr>
        <w:t xml:space="preserve">by </w:t>
      </w:r>
      <w:r w:rsidRPr="003D5EC9">
        <w:rPr>
          <w:rFonts w:asciiTheme="majorBidi" w:hAnsiTheme="majorBidi" w:cstheme="majorBidi"/>
          <w:sz w:val="24"/>
          <w:szCs w:val="24"/>
        </w:rPr>
        <w:t xml:space="preserve">different </w:t>
      </w:r>
      <w:r w:rsidR="001350B0" w:rsidRPr="003D5EC9">
        <w:rPr>
          <w:rFonts w:asciiTheme="majorBidi" w:hAnsiTheme="majorBidi" w:cstheme="majorBidi"/>
          <w:i/>
          <w:iCs/>
          <w:sz w:val="24"/>
          <w:szCs w:val="24"/>
        </w:rPr>
        <w:t xml:space="preserve">C. </w:t>
      </w:r>
      <w:r w:rsidRPr="003D5EC9">
        <w:rPr>
          <w:rFonts w:asciiTheme="majorBidi" w:hAnsiTheme="majorBidi" w:cstheme="majorBidi"/>
          <w:i/>
          <w:iCs/>
          <w:sz w:val="24"/>
          <w:szCs w:val="24"/>
        </w:rPr>
        <w:t xml:space="preserve">papaya </w:t>
      </w:r>
      <w:r w:rsidRPr="003D5EC9">
        <w:rPr>
          <w:rFonts w:asciiTheme="majorBidi" w:hAnsiTheme="majorBidi" w:cstheme="majorBidi"/>
          <w:sz w:val="24"/>
          <w:szCs w:val="24"/>
        </w:rPr>
        <w:t>L. organs</w:t>
      </w:r>
      <w:r w:rsidR="001350B0" w:rsidRPr="003D5EC9">
        <w:rPr>
          <w:rFonts w:asciiTheme="majorBidi" w:hAnsiTheme="majorBidi" w:cstheme="majorBidi"/>
          <w:sz w:val="24"/>
          <w:szCs w:val="24"/>
        </w:rPr>
        <w:t>’ methanol extracts</w:t>
      </w:r>
    </w:p>
    <w:tbl>
      <w:tblPr>
        <w:tblStyle w:val="TableGrid"/>
        <w:tblW w:w="9973" w:type="dxa"/>
        <w:tblInd w:w="0" w:type="dxa"/>
        <w:tblLayout w:type="fixed"/>
        <w:tblLook w:val="04A0" w:firstRow="1" w:lastRow="0" w:firstColumn="1" w:lastColumn="0" w:noHBand="0" w:noVBand="1"/>
      </w:tblPr>
      <w:tblGrid>
        <w:gridCol w:w="2065"/>
        <w:gridCol w:w="1568"/>
        <w:gridCol w:w="1496"/>
        <w:gridCol w:w="1544"/>
        <w:gridCol w:w="1680"/>
        <w:gridCol w:w="1620"/>
      </w:tblGrid>
      <w:tr w:rsidR="00AD7137" w:rsidRPr="003D5EC9" w14:paraId="0F792EF9" w14:textId="77777777" w:rsidTr="00AF3EF3">
        <w:tc>
          <w:tcPr>
            <w:tcW w:w="2065" w:type="dxa"/>
            <w:vAlign w:val="center"/>
          </w:tcPr>
          <w:p w14:paraId="65DFEC2E" w14:textId="77777777" w:rsidR="00AD7137" w:rsidRPr="003D5EC9" w:rsidRDefault="00AD7137" w:rsidP="00AF3EF3">
            <w:pPr>
              <w:spacing w:line="360" w:lineRule="auto"/>
              <w:jc w:val="center"/>
              <w:rPr>
                <w:rFonts w:asciiTheme="majorBidi" w:eastAsia="Calibri" w:hAnsiTheme="majorBidi" w:cstheme="majorBidi"/>
                <w:b/>
                <w:bCs/>
                <w:sz w:val="24"/>
                <w:szCs w:val="24"/>
                <w:lang w:val="en-US"/>
              </w:rPr>
            </w:pPr>
            <w:r w:rsidRPr="003D5EC9">
              <w:rPr>
                <w:rFonts w:asciiTheme="majorBidi" w:eastAsia="Calibri" w:hAnsiTheme="majorBidi" w:cstheme="majorBidi"/>
                <w:b/>
                <w:bCs/>
                <w:sz w:val="24"/>
                <w:szCs w:val="24"/>
                <w:lang w:val="en-US"/>
              </w:rPr>
              <w:t>Extract</w:t>
            </w:r>
          </w:p>
        </w:tc>
        <w:tc>
          <w:tcPr>
            <w:tcW w:w="1568" w:type="dxa"/>
            <w:vAlign w:val="center"/>
          </w:tcPr>
          <w:p w14:paraId="5A748FD4" w14:textId="77777777" w:rsidR="00AD7137" w:rsidRPr="003D5EC9" w:rsidRDefault="00AD7137" w:rsidP="00AF3EF3">
            <w:pPr>
              <w:spacing w:line="360" w:lineRule="auto"/>
              <w:jc w:val="center"/>
              <w:rPr>
                <w:rFonts w:asciiTheme="majorBidi" w:eastAsia="Calibri" w:hAnsiTheme="majorBidi" w:cstheme="majorBidi"/>
                <w:b/>
                <w:bCs/>
                <w:sz w:val="24"/>
                <w:szCs w:val="24"/>
                <w:lang w:val="en-US"/>
              </w:rPr>
            </w:pPr>
            <w:bookmarkStart w:id="62" w:name="OLE_LINK64"/>
            <w:r w:rsidRPr="003D5EC9">
              <w:rPr>
                <w:rFonts w:asciiTheme="majorBidi" w:hAnsiTheme="majorBidi" w:cstheme="majorBidi"/>
                <w:b/>
                <w:bCs/>
                <w:sz w:val="24"/>
                <w:szCs w:val="24"/>
              </w:rPr>
              <w:t xml:space="preserve">AChE </w:t>
            </w:r>
            <w:bookmarkEnd w:id="62"/>
            <w:r w:rsidRPr="003D5EC9">
              <w:rPr>
                <w:rFonts w:asciiTheme="majorBidi" w:hAnsiTheme="majorBidi" w:cstheme="majorBidi"/>
                <w:b/>
                <w:bCs/>
                <w:sz w:val="24"/>
                <w:szCs w:val="24"/>
              </w:rPr>
              <w:t>(mg GALAE/g)</w:t>
            </w:r>
          </w:p>
        </w:tc>
        <w:tc>
          <w:tcPr>
            <w:tcW w:w="1496" w:type="dxa"/>
            <w:vAlign w:val="center"/>
          </w:tcPr>
          <w:p w14:paraId="44BEA02A" w14:textId="77777777" w:rsidR="00AD7137" w:rsidRPr="003D5EC9" w:rsidRDefault="00AD7137" w:rsidP="00AF3EF3">
            <w:pPr>
              <w:spacing w:line="360" w:lineRule="auto"/>
              <w:jc w:val="center"/>
              <w:rPr>
                <w:rFonts w:asciiTheme="majorBidi" w:eastAsia="Calibri" w:hAnsiTheme="majorBidi" w:cstheme="majorBidi"/>
                <w:b/>
                <w:bCs/>
                <w:sz w:val="24"/>
                <w:szCs w:val="24"/>
                <w:lang w:val="en-US"/>
              </w:rPr>
            </w:pPr>
            <w:bookmarkStart w:id="63" w:name="OLE_LINK71"/>
            <w:r w:rsidRPr="003D5EC9">
              <w:rPr>
                <w:rFonts w:asciiTheme="majorBidi" w:hAnsiTheme="majorBidi" w:cstheme="majorBidi"/>
                <w:b/>
                <w:bCs/>
                <w:sz w:val="24"/>
                <w:szCs w:val="24"/>
              </w:rPr>
              <w:t xml:space="preserve">BChE </w:t>
            </w:r>
            <w:bookmarkEnd w:id="63"/>
            <w:r w:rsidRPr="003D5EC9">
              <w:rPr>
                <w:rFonts w:asciiTheme="majorBidi" w:hAnsiTheme="majorBidi" w:cstheme="majorBidi"/>
                <w:b/>
                <w:bCs/>
                <w:sz w:val="24"/>
                <w:szCs w:val="24"/>
              </w:rPr>
              <w:t>(mg GALAE/g)</w:t>
            </w:r>
          </w:p>
        </w:tc>
        <w:tc>
          <w:tcPr>
            <w:tcW w:w="1544" w:type="dxa"/>
            <w:vAlign w:val="center"/>
          </w:tcPr>
          <w:p w14:paraId="60135787" w14:textId="77777777" w:rsidR="00AD7137" w:rsidRPr="003D5EC9" w:rsidRDefault="00AD7137" w:rsidP="00AF3EF3">
            <w:pPr>
              <w:spacing w:line="360" w:lineRule="auto"/>
              <w:jc w:val="center"/>
              <w:rPr>
                <w:rFonts w:asciiTheme="majorBidi" w:eastAsia="Calibri" w:hAnsiTheme="majorBidi" w:cstheme="majorBidi"/>
                <w:b/>
                <w:bCs/>
                <w:sz w:val="24"/>
                <w:szCs w:val="24"/>
                <w:lang w:val="en-US"/>
              </w:rPr>
            </w:pPr>
            <w:bookmarkStart w:id="64" w:name="OLE_LINK78"/>
            <w:r w:rsidRPr="003D5EC9">
              <w:rPr>
                <w:rFonts w:asciiTheme="majorBidi" w:hAnsiTheme="majorBidi" w:cstheme="majorBidi"/>
                <w:b/>
                <w:bCs/>
                <w:sz w:val="24"/>
                <w:szCs w:val="24"/>
              </w:rPr>
              <w:t xml:space="preserve">Tyrosinase </w:t>
            </w:r>
            <w:bookmarkEnd w:id="64"/>
            <w:r w:rsidRPr="003D5EC9">
              <w:rPr>
                <w:rFonts w:asciiTheme="majorBidi" w:hAnsiTheme="majorBidi" w:cstheme="majorBidi"/>
                <w:b/>
                <w:bCs/>
                <w:sz w:val="24"/>
                <w:szCs w:val="24"/>
              </w:rPr>
              <w:t>(mg KAE/g)</w:t>
            </w:r>
          </w:p>
        </w:tc>
        <w:tc>
          <w:tcPr>
            <w:tcW w:w="1680" w:type="dxa"/>
            <w:vAlign w:val="center"/>
          </w:tcPr>
          <w:p w14:paraId="6111C1F0" w14:textId="77777777" w:rsidR="00AD7137" w:rsidRPr="003D5EC9" w:rsidRDefault="00AD7137" w:rsidP="00AF3EF3">
            <w:pPr>
              <w:spacing w:line="360" w:lineRule="auto"/>
              <w:jc w:val="center"/>
              <w:rPr>
                <w:rFonts w:asciiTheme="majorBidi" w:eastAsia="Calibri" w:hAnsiTheme="majorBidi" w:cstheme="majorBidi"/>
                <w:b/>
                <w:bCs/>
                <w:sz w:val="24"/>
                <w:szCs w:val="24"/>
                <w:lang w:val="es-ES"/>
              </w:rPr>
            </w:pPr>
            <w:bookmarkStart w:id="65" w:name="OLE_LINK85"/>
            <w:r w:rsidRPr="003D5EC9">
              <w:rPr>
                <w:rFonts w:asciiTheme="majorBidi" w:hAnsiTheme="majorBidi" w:cstheme="majorBidi"/>
                <w:b/>
                <w:bCs/>
                <w:sz w:val="24"/>
                <w:szCs w:val="24"/>
              </w:rPr>
              <w:t>α</w:t>
            </w:r>
            <w:r w:rsidRPr="003D5EC9">
              <w:rPr>
                <w:rFonts w:asciiTheme="majorBidi" w:hAnsiTheme="majorBidi" w:cstheme="majorBidi"/>
                <w:b/>
                <w:bCs/>
                <w:sz w:val="24"/>
                <w:szCs w:val="24"/>
                <w:lang w:val="es-ES"/>
              </w:rPr>
              <w:t xml:space="preserve">-Amylase </w:t>
            </w:r>
            <w:bookmarkEnd w:id="65"/>
            <w:r w:rsidRPr="003D5EC9">
              <w:rPr>
                <w:rFonts w:asciiTheme="majorBidi" w:hAnsiTheme="majorBidi" w:cstheme="majorBidi"/>
                <w:b/>
                <w:bCs/>
                <w:sz w:val="24"/>
                <w:szCs w:val="24"/>
                <w:lang w:val="es-ES"/>
              </w:rPr>
              <w:t>(mmol ACAE/g)</w:t>
            </w:r>
          </w:p>
        </w:tc>
        <w:tc>
          <w:tcPr>
            <w:tcW w:w="1620" w:type="dxa"/>
            <w:vAlign w:val="center"/>
          </w:tcPr>
          <w:p w14:paraId="014A039C" w14:textId="77777777" w:rsidR="00AD7137" w:rsidRPr="003D5EC9" w:rsidRDefault="00AD7137" w:rsidP="00AF3EF3">
            <w:pPr>
              <w:spacing w:line="360" w:lineRule="auto"/>
              <w:jc w:val="center"/>
              <w:rPr>
                <w:rFonts w:asciiTheme="majorBidi" w:eastAsia="Calibri" w:hAnsiTheme="majorBidi" w:cstheme="majorBidi"/>
                <w:b/>
                <w:bCs/>
                <w:sz w:val="24"/>
                <w:szCs w:val="24"/>
                <w:lang w:val="es-ES"/>
              </w:rPr>
            </w:pPr>
            <w:bookmarkStart w:id="66" w:name="OLE_LINK89"/>
            <w:r w:rsidRPr="003D5EC9">
              <w:rPr>
                <w:rFonts w:asciiTheme="majorBidi" w:hAnsiTheme="majorBidi" w:cstheme="majorBidi"/>
                <w:b/>
                <w:bCs/>
                <w:sz w:val="24"/>
                <w:szCs w:val="24"/>
              </w:rPr>
              <w:t>α</w:t>
            </w:r>
            <w:r w:rsidRPr="003D5EC9">
              <w:rPr>
                <w:rFonts w:asciiTheme="majorBidi" w:hAnsiTheme="majorBidi" w:cstheme="majorBidi"/>
                <w:b/>
                <w:bCs/>
                <w:sz w:val="24"/>
                <w:szCs w:val="24"/>
                <w:lang w:val="es-ES"/>
              </w:rPr>
              <w:t xml:space="preserve">-Glucosidase </w:t>
            </w:r>
            <w:bookmarkEnd w:id="66"/>
            <w:r w:rsidRPr="003D5EC9">
              <w:rPr>
                <w:rFonts w:asciiTheme="majorBidi" w:hAnsiTheme="majorBidi" w:cstheme="majorBidi"/>
                <w:b/>
                <w:bCs/>
                <w:sz w:val="24"/>
                <w:szCs w:val="24"/>
                <w:lang w:val="es-ES"/>
              </w:rPr>
              <w:t>(mmol ACAE/g)</w:t>
            </w:r>
          </w:p>
        </w:tc>
      </w:tr>
      <w:tr w:rsidR="00AD7137" w:rsidRPr="003D5EC9" w14:paraId="0651970F" w14:textId="77777777" w:rsidTr="00AF3EF3">
        <w:tc>
          <w:tcPr>
            <w:tcW w:w="2065" w:type="dxa"/>
            <w:vAlign w:val="center"/>
          </w:tcPr>
          <w:p w14:paraId="370BBBE2" w14:textId="77777777" w:rsidR="00AD7137" w:rsidRPr="003D5EC9" w:rsidRDefault="00AD7137" w:rsidP="00AF3EF3">
            <w:pPr>
              <w:spacing w:line="360" w:lineRule="auto"/>
              <w:jc w:val="center"/>
              <w:rPr>
                <w:rFonts w:asciiTheme="majorBidi" w:eastAsia="Calibri" w:hAnsiTheme="majorBidi" w:cstheme="majorBidi"/>
                <w:sz w:val="24"/>
                <w:szCs w:val="24"/>
                <w:lang w:val="en-US"/>
              </w:rPr>
            </w:pPr>
            <w:r w:rsidRPr="003D5EC9">
              <w:rPr>
                <w:rFonts w:asciiTheme="majorBidi" w:hAnsiTheme="majorBidi" w:cstheme="majorBidi"/>
                <w:color w:val="000000"/>
                <w:sz w:val="24"/>
                <w:szCs w:val="24"/>
              </w:rPr>
              <w:t>Female leaf</w:t>
            </w:r>
          </w:p>
        </w:tc>
        <w:tc>
          <w:tcPr>
            <w:tcW w:w="1568" w:type="dxa"/>
            <w:vAlign w:val="center"/>
          </w:tcPr>
          <w:p w14:paraId="58339FA2" w14:textId="77777777" w:rsidR="00AD7137" w:rsidRPr="003D5EC9" w:rsidRDefault="00AD7137" w:rsidP="00AF3EF3">
            <w:pPr>
              <w:spacing w:line="360" w:lineRule="auto"/>
              <w:jc w:val="center"/>
              <w:rPr>
                <w:rFonts w:asciiTheme="majorBidi" w:eastAsia="Calibri" w:hAnsiTheme="majorBidi" w:cstheme="majorBidi"/>
                <w:sz w:val="24"/>
                <w:szCs w:val="24"/>
                <w:vertAlign w:val="superscript"/>
                <w:lang w:val="en-US"/>
              </w:rPr>
            </w:pPr>
            <w:bookmarkStart w:id="67" w:name="OLE_LINK65"/>
            <w:r w:rsidRPr="003D5EC9">
              <w:rPr>
                <w:rFonts w:asciiTheme="majorBidi" w:eastAsia="Calibri" w:hAnsiTheme="majorBidi" w:cstheme="majorBidi"/>
                <w:sz w:val="24"/>
                <w:szCs w:val="24"/>
                <w:lang w:val="en-US"/>
              </w:rPr>
              <w:t>0.22</w:t>
            </w:r>
            <w:bookmarkEnd w:id="67"/>
            <w:r w:rsidRPr="003D5EC9">
              <w:rPr>
                <w:rFonts w:asciiTheme="majorBidi" w:hAnsiTheme="majorBidi" w:cstheme="majorBidi"/>
                <w:sz w:val="24"/>
                <w:szCs w:val="24"/>
              </w:rPr>
              <w:t>±0.05</w:t>
            </w:r>
            <w:r w:rsidRPr="003D5EC9">
              <w:rPr>
                <w:rFonts w:asciiTheme="majorBidi" w:hAnsiTheme="majorBidi" w:cstheme="majorBidi"/>
                <w:sz w:val="24"/>
                <w:szCs w:val="24"/>
                <w:vertAlign w:val="superscript"/>
              </w:rPr>
              <w:t>c</w:t>
            </w:r>
          </w:p>
        </w:tc>
        <w:tc>
          <w:tcPr>
            <w:tcW w:w="1496" w:type="dxa"/>
            <w:vAlign w:val="center"/>
          </w:tcPr>
          <w:p w14:paraId="4F7FF9CB" w14:textId="77777777" w:rsidR="00AD7137" w:rsidRPr="003D5EC9" w:rsidRDefault="00AD7137" w:rsidP="00AF3EF3">
            <w:pPr>
              <w:spacing w:line="360" w:lineRule="auto"/>
              <w:jc w:val="center"/>
              <w:rPr>
                <w:rFonts w:asciiTheme="majorBidi" w:eastAsia="Calibri" w:hAnsiTheme="majorBidi" w:cstheme="majorBidi"/>
                <w:sz w:val="24"/>
                <w:szCs w:val="24"/>
                <w:vertAlign w:val="superscript"/>
                <w:lang w:val="en-US"/>
              </w:rPr>
            </w:pPr>
            <w:bookmarkStart w:id="68" w:name="OLE_LINK72"/>
            <w:r w:rsidRPr="003D5EC9">
              <w:rPr>
                <w:rFonts w:asciiTheme="majorBidi" w:eastAsia="Calibri" w:hAnsiTheme="majorBidi" w:cstheme="majorBidi"/>
                <w:sz w:val="24"/>
                <w:szCs w:val="24"/>
                <w:lang w:val="en-US"/>
              </w:rPr>
              <w:t>2.77</w:t>
            </w:r>
            <w:bookmarkEnd w:id="68"/>
            <w:r w:rsidRPr="003D5EC9">
              <w:rPr>
                <w:rFonts w:asciiTheme="majorBidi" w:hAnsiTheme="majorBidi" w:cstheme="majorBidi"/>
                <w:sz w:val="24"/>
                <w:szCs w:val="24"/>
              </w:rPr>
              <w:t>±0.40</w:t>
            </w:r>
            <w:r w:rsidRPr="003D5EC9">
              <w:rPr>
                <w:rFonts w:asciiTheme="majorBidi" w:hAnsiTheme="majorBidi" w:cstheme="majorBidi"/>
                <w:sz w:val="24"/>
                <w:szCs w:val="24"/>
                <w:vertAlign w:val="superscript"/>
              </w:rPr>
              <w:t>a</w:t>
            </w:r>
          </w:p>
        </w:tc>
        <w:tc>
          <w:tcPr>
            <w:tcW w:w="1544" w:type="dxa"/>
            <w:vAlign w:val="center"/>
          </w:tcPr>
          <w:p w14:paraId="7B9EC8D1" w14:textId="77777777" w:rsidR="00AD7137" w:rsidRPr="003D5EC9" w:rsidRDefault="00AD7137" w:rsidP="00AF3EF3">
            <w:pPr>
              <w:spacing w:line="360" w:lineRule="auto"/>
              <w:jc w:val="center"/>
              <w:rPr>
                <w:rFonts w:asciiTheme="majorBidi" w:eastAsia="Calibri" w:hAnsiTheme="majorBidi" w:cstheme="majorBidi"/>
                <w:sz w:val="24"/>
                <w:szCs w:val="24"/>
                <w:vertAlign w:val="superscript"/>
                <w:lang w:val="en-US"/>
              </w:rPr>
            </w:pPr>
            <w:bookmarkStart w:id="69" w:name="OLE_LINK79"/>
            <w:r w:rsidRPr="003D5EC9">
              <w:rPr>
                <w:rFonts w:asciiTheme="majorBidi" w:eastAsia="Calibri" w:hAnsiTheme="majorBidi" w:cstheme="majorBidi"/>
                <w:sz w:val="24"/>
                <w:szCs w:val="24"/>
                <w:lang w:val="en-US"/>
              </w:rPr>
              <w:t>13.10</w:t>
            </w:r>
            <w:bookmarkEnd w:id="69"/>
            <w:r w:rsidRPr="003D5EC9">
              <w:rPr>
                <w:rFonts w:asciiTheme="majorBidi" w:hAnsiTheme="majorBidi" w:cstheme="majorBidi"/>
                <w:sz w:val="24"/>
                <w:szCs w:val="24"/>
              </w:rPr>
              <w:t>±1.95</w:t>
            </w:r>
            <w:r w:rsidRPr="003D5EC9">
              <w:rPr>
                <w:rFonts w:asciiTheme="majorBidi" w:hAnsiTheme="majorBidi" w:cstheme="majorBidi"/>
                <w:sz w:val="24"/>
                <w:szCs w:val="24"/>
                <w:vertAlign w:val="superscript"/>
              </w:rPr>
              <w:t>b</w:t>
            </w:r>
          </w:p>
        </w:tc>
        <w:tc>
          <w:tcPr>
            <w:tcW w:w="1680" w:type="dxa"/>
            <w:vAlign w:val="center"/>
          </w:tcPr>
          <w:p w14:paraId="158B0598" w14:textId="77777777" w:rsidR="00AD7137" w:rsidRPr="003D5EC9" w:rsidRDefault="00AD7137" w:rsidP="00AF3EF3">
            <w:pPr>
              <w:spacing w:line="360" w:lineRule="auto"/>
              <w:jc w:val="center"/>
              <w:rPr>
                <w:rFonts w:asciiTheme="majorBidi" w:eastAsia="Calibri" w:hAnsiTheme="majorBidi" w:cstheme="majorBidi"/>
                <w:sz w:val="24"/>
                <w:szCs w:val="24"/>
                <w:vertAlign w:val="superscript"/>
                <w:lang w:val="en-US"/>
              </w:rPr>
            </w:pPr>
            <w:bookmarkStart w:id="70" w:name="OLE_LINK86"/>
            <w:r w:rsidRPr="003D5EC9">
              <w:rPr>
                <w:rFonts w:asciiTheme="majorBidi" w:eastAsia="Calibri" w:hAnsiTheme="majorBidi" w:cstheme="majorBidi"/>
                <w:sz w:val="24"/>
                <w:szCs w:val="24"/>
                <w:lang w:val="en-US"/>
              </w:rPr>
              <w:t>0.66</w:t>
            </w:r>
            <w:bookmarkEnd w:id="70"/>
            <w:r w:rsidRPr="003D5EC9">
              <w:rPr>
                <w:rFonts w:asciiTheme="majorBidi" w:hAnsiTheme="majorBidi" w:cstheme="majorBidi"/>
                <w:sz w:val="24"/>
                <w:szCs w:val="24"/>
              </w:rPr>
              <w:t>±0.01</w:t>
            </w:r>
            <w:r w:rsidRPr="003D5EC9">
              <w:rPr>
                <w:rFonts w:asciiTheme="majorBidi" w:hAnsiTheme="majorBidi" w:cstheme="majorBidi"/>
                <w:sz w:val="24"/>
                <w:szCs w:val="24"/>
                <w:vertAlign w:val="superscript"/>
              </w:rPr>
              <w:t>a</w:t>
            </w:r>
          </w:p>
        </w:tc>
        <w:tc>
          <w:tcPr>
            <w:tcW w:w="1620" w:type="dxa"/>
            <w:vAlign w:val="center"/>
          </w:tcPr>
          <w:p w14:paraId="116261E0" w14:textId="77777777" w:rsidR="00AD7137" w:rsidRPr="003D5EC9" w:rsidRDefault="00AD7137" w:rsidP="00AF3EF3">
            <w:pPr>
              <w:spacing w:line="360" w:lineRule="auto"/>
              <w:jc w:val="center"/>
              <w:rPr>
                <w:rFonts w:asciiTheme="majorBidi" w:eastAsia="Calibri" w:hAnsiTheme="majorBidi" w:cstheme="majorBidi"/>
                <w:sz w:val="24"/>
                <w:szCs w:val="24"/>
                <w:lang w:val="en-US"/>
              </w:rPr>
            </w:pPr>
            <w:r w:rsidRPr="003D5EC9">
              <w:rPr>
                <w:rFonts w:asciiTheme="majorBidi" w:eastAsia="Calibri" w:hAnsiTheme="majorBidi" w:cstheme="majorBidi"/>
                <w:sz w:val="24"/>
                <w:szCs w:val="24"/>
                <w:lang w:val="en-US"/>
              </w:rPr>
              <w:t>na</w:t>
            </w:r>
          </w:p>
        </w:tc>
      </w:tr>
      <w:tr w:rsidR="00AD7137" w:rsidRPr="003D5EC9" w14:paraId="7B20F61B" w14:textId="77777777" w:rsidTr="00AF3EF3">
        <w:tc>
          <w:tcPr>
            <w:tcW w:w="2065" w:type="dxa"/>
            <w:vAlign w:val="center"/>
          </w:tcPr>
          <w:p w14:paraId="031CD546" w14:textId="77777777" w:rsidR="00AD7137" w:rsidRPr="003D5EC9" w:rsidRDefault="00AD7137" w:rsidP="00AF3EF3">
            <w:pPr>
              <w:spacing w:line="360" w:lineRule="auto"/>
              <w:jc w:val="center"/>
              <w:rPr>
                <w:rFonts w:asciiTheme="majorBidi" w:eastAsia="Calibri" w:hAnsiTheme="majorBidi" w:cstheme="majorBidi"/>
                <w:sz w:val="24"/>
                <w:szCs w:val="24"/>
                <w:lang w:val="en-US"/>
              </w:rPr>
            </w:pPr>
            <w:r w:rsidRPr="003D5EC9">
              <w:rPr>
                <w:rFonts w:asciiTheme="majorBidi" w:hAnsiTheme="majorBidi" w:cstheme="majorBidi"/>
                <w:color w:val="000000"/>
                <w:sz w:val="24"/>
                <w:szCs w:val="24"/>
              </w:rPr>
              <w:t>Male leaf</w:t>
            </w:r>
          </w:p>
        </w:tc>
        <w:tc>
          <w:tcPr>
            <w:tcW w:w="1568" w:type="dxa"/>
            <w:vAlign w:val="center"/>
          </w:tcPr>
          <w:p w14:paraId="042E8219" w14:textId="77777777" w:rsidR="00AD7137" w:rsidRPr="003D5EC9" w:rsidRDefault="00AD7137" w:rsidP="00AF3EF3">
            <w:pPr>
              <w:spacing w:line="360" w:lineRule="auto"/>
              <w:jc w:val="center"/>
              <w:rPr>
                <w:rFonts w:asciiTheme="majorBidi" w:eastAsia="Calibri" w:hAnsiTheme="majorBidi" w:cstheme="majorBidi"/>
                <w:sz w:val="24"/>
                <w:szCs w:val="24"/>
                <w:vertAlign w:val="superscript"/>
                <w:lang w:val="en-US"/>
              </w:rPr>
            </w:pPr>
            <w:bookmarkStart w:id="71" w:name="OLE_LINK66"/>
            <w:r w:rsidRPr="003D5EC9">
              <w:rPr>
                <w:rFonts w:asciiTheme="majorBidi" w:eastAsia="Calibri" w:hAnsiTheme="majorBidi" w:cstheme="majorBidi"/>
                <w:sz w:val="24"/>
                <w:szCs w:val="24"/>
                <w:lang w:val="en-US"/>
              </w:rPr>
              <w:t>2.67</w:t>
            </w:r>
            <w:bookmarkEnd w:id="71"/>
            <w:r w:rsidRPr="003D5EC9">
              <w:rPr>
                <w:rFonts w:asciiTheme="majorBidi" w:hAnsiTheme="majorBidi" w:cstheme="majorBidi"/>
                <w:sz w:val="24"/>
                <w:szCs w:val="24"/>
              </w:rPr>
              <w:t>±0.07</w:t>
            </w:r>
            <w:r w:rsidRPr="003D5EC9">
              <w:rPr>
                <w:rFonts w:asciiTheme="majorBidi" w:hAnsiTheme="majorBidi" w:cstheme="majorBidi"/>
                <w:sz w:val="24"/>
                <w:szCs w:val="24"/>
                <w:vertAlign w:val="superscript"/>
              </w:rPr>
              <w:t>a</w:t>
            </w:r>
          </w:p>
        </w:tc>
        <w:tc>
          <w:tcPr>
            <w:tcW w:w="1496" w:type="dxa"/>
            <w:vAlign w:val="center"/>
          </w:tcPr>
          <w:p w14:paraId="0741BE3F" w14:textId="77777777" w:rsidR="00AD7137" w:rsidRPr="003D5EC9" w:rsidRDefault="00AD7137" w:rsidP="00AF3EF3">
            <w:pPr>
              <w:spacing w:line="360" w:lineRule="auto"/>
              <w:jc w:val="center"/>
              <w:rPr>
                <w:rFonts w:asciiTheme="majorBidi" w:eastAsia="Calibri" w:hAnsiTheme="majorBidi" w:cstheme="majorBidi"/>
                <w:sz w:val="24"/>
                <w:szCs w:val="24"/>
                <w:vertAlign w:val="superscript"/>
                <w:lang w:val="en-US"/>
              </w:rPr>
            </w:pPr>
            <w:bookmarkStart w:id="72" w:name="OLE_LINK73"/>
            <w:r w:rsidRPr="003D5EC9">
              <w:rPr>
                <w:rFonts w:asciiTheme="majorBidi" w:eastAsia="Calibri" w:hAnsiTheme="majorBidi" w:cstheme="majorBidi"/>
                <w:sz w:val="24"/>
                <w:szCs w:val="24"/>
                <w:lang w:val="en-US"/>
              </w:rPr>
              <w:t>2.66</w:t>
            </w:r>
            <w:bookmarkEnd w:id="72"/>
            <w:r w:rsidRPr="003D5EC9">
              <w:rPr>
                <w:rFonts w:asciiTheme="majorBidi" w:hAnsiTheme="majorBidi" w:cstheme="majorBidi"/>
                <w:sz w:val="24"/>
                <w:szCs w:val="24"/>
              </w:rPr>
              <w:t>±0.11</w:t>
            </w:r>
            <w:r w:rsidRPr="003D5EC9">
              <w:rPr>
                <w:rFonts w:asciiTheme="majorBidi" w:hAnsiTheme="majorBidi" w:cstheme="majorBidi"/>
                <w:sz w:val="24"/>
                <w:szCs w:val="24"/>
                <w:vertAlign w:val="superscript"/>
              </w:rPr>
              <w:t>a</w:t>
            </w:r>
          </w:p>
        </w:tc>
        <w:tc>
          <w:tcPr>
            <w:tcW w:w="1544" w:type="dxa"/>
            <w:vAlign w:val="center"/>
          </w:tcPr>
          <w:p w14:paraId="002C3419" w14:textId="77777777" w:rsidR="00AD7137" w:rsidRPr="003D5EC9" w:rsidRDefault="00AD7137" w:rsidP="00AF3EF3">
            <w:pPr>
              <w:spacing w:line="360" w:lineRule="auto"/>
              <w:jc w:val="center"/>
              <w:rPr>
                <w:rFonts w:asciiTheme="majorBidi" w:eastAsia="Calibri" w:hAnsiTheme="majorBidi" w:cstheme="majorBidi"/>
                <w:sz w:val="24"/>
                <w:szCs w:val="24"/>
                <w:vertAlign w:val="superscript"/>
                <w:lang w:val="en-US"/>
              </w:rPr>
            </w:pPr>
            <w:bookmarkStart w:id="73" w:name="OLE_LINK80"/>
            <w:r w:rsidRPr="003D5EC9">
              <w:rPr>
                <w:rFonts w:asciiTheme="majorBidi" w:eastAsia="Calibri" w:hAnsiTheme="majorBidi" w:cstheme="majorBidi"/>
                <w:sz w:val="24"/>
                <w:szCs w:val="24"/>
                <w:lang w:val="en-US"/>
              </w:rPr>
              <w:t>13.69</w:t>
            </w:r>
            <w:bookmarkEnd w:id="73"/>
            <w:r w:rsidRPr="003D5EC9">
              <w:rPr>
                <w:rFonts w:asciiTheme="majorBidi" w:hAnsiTheme="majorBidi" w:cstheme="majorBidi"/>
                <w:sz w:val="24"/>
                <w:szCs w:val="24"/>
              </w:rPr>
              <w:t>±2.23</w:t>
            </w:r>
            <w:r w:rsidRPr="003D5EC9">
              <w:rPr>
                <w:rFonts w:asciiTheme="majorBidi" w:hAnsiTheme="majorBidi" w:cstheme="majorBidi"/>
                <w:sz w:val="24"/>
                <w:szCs w:val="24"/>
                <w:vertAlign w:val="superscript"/>
              </w:rPr>
              <w:t>b</w:t>
            </w:r>
          </w:p>
        </w:tc>
        <w:tc>
          <w:tcPr>
            <w:tcW w:w="1680" w:type="dxa"/>
            <w:vAlign w:val="center"/>
          </w:tcPr>
          <w:p w14:paraId="3AD756A9" w14:textId="77777777" w:rsidR="00AD7137" w:rsidRPr="003D5EC9" w:rsidRDefault="00AD7137" w:rsidP="00AF3EF3">
            <w:pPr>
              <w:spacing w:line="360" w:lineRule="auto"/>
              <w:jc w:val="center"/>
              <w:rPr>
                <w:rFonts w:asciiTheme="majorBidi" w:eastAsia="Calibri" w:hAnsiTheme="majorBidi" w:cstheme="majorBidi"/>
                <w:sz w:val="24"/>
                <w:szCs w:val="24"/>
                <w:vertAlign w:val="superscript"/>
                <w:lang w:val="en-US"/>
              </w:rPr>
            </w:pPr>
            <w:bookmarkStart w:id="74" w:name="OLE_LINK87"/>
            <w:r w:rsidRPr="003D5EC9">
              <w:rPr>
                <w:rFonts w:asciiTheme="majorBidi" w:eastAsia="Calibri" w:hAnsiTheme="majorBidi" w:cstheme="majorBidi"/>
                <w:sz w:val="24"/>
                <w:szCs w:val="24"/>
                <w:lang w:val="en-US"/>
              </w:rPr>
              <w:t>0.50</w:t>
            </w:r>
            <w:bookmarkEnd w:id="74"/>
            <w:r w:rsidRPr="003D5EC9">
              <w:rPr>
                <w:rFonts w:asciiTheme="majorBidi" w:hAnsiTheme="majorBidi" w:cstheme="majorBidi"/>
                <w:sz w:val="24"/>
                <w:szCs w:val="24"/>
              </w:rPr>
              <w:t>±0.00</w:t>
            </w:r>
            <w:r w:rsidRPr="003D5EC9">
              <w:rPr>
                <w:rFonts w:asciiTheme="majorBidi" w:hAnsiTheme="majorBidi" w:cstheme="majorBidi"/>
                <w:sz w:val="24"/>
                <w:szCs w:val="24"/>
                <w:vertAlign w:val="superscript"/>
              </w:rPr>
              <w:t>b</w:t>
            </w:r>
          </w:p>
        </w:tc>
        <w:tc>
          <w:tcPr>
            <w:tcW w:w="1620" w:type="dxa"/>
            <w:vAlign w:val="center"/>
          </w:tcPr>
          <w:p w14:paraId="72247171" w14:textId="77777777" w:rsidR="00AD7137" w:rsidRPr="003D5EC9" w:rsidRDefault="00AD7137" w:rsidP="00AF3EF3">
            <w:pPr>
              <w:spacing w:line="360" w:lineRule="auto"/>
              <w:jc w:val="center"/>
              <w:rPr>
                <w:rFonts w:asciiTheme="majorBidi" w:eastAsia="Calibri" w:hAnsiTheme="majorBidi" w:cstheme="majorBidi"/>
                <w:sz w:val="24"/>
                <w:szCs w:val="24"/>
                <w:lang w:val="en-US"/>
              </w:rPr>
            </w:pPr>
            <w:r w:rsidRPr="003D5EC9">
              <w:rPr>
                <w:rFonts w:asciiTheme="majorBidi" w:eastAsia="Calibri" w:hAnsiTheme="majorBidi" w:cstheme="majorBidi"/>
                <w:sz w:val="24"/>
                <w:szCs w:val="24"/>
                <w:lang w:val="en-US"/>
              </w:rPr>
              <w:t>na</w:t>
            </w:r>
          </w:p>
        </w:tc>
      </w:tr>
      <w:tr w:rsidR="00AD7137" w:rsidRPr="003D5EC9" w14:paraId="63784CD8" w14:textId="77777777" w:rsidTr="00AF3EF3">
        <w:tc>
          <w:tcPr>
            <w:tcW w:w="2065" w:type="dxa"/>
            <w:vAlign w:val="center"/>
          </w:tcPr>
          <w:p w14:paraId="3A8E65F7" w14:textId="77777777" w:rsidR="00AD7137" w:rsidRPr="003D5EC9" w:rsidRDefault="00AD7137" w:rsidP="00AF3EF3">
            <w:pPr>
              <w:spacing w:line="360" w:lineRule="auto"/>
              <w:jc w:val="center"/>
              <w:rPr>
                <w:rFonts w:asciiTheme="majorBidi" w:eastAsia="Calibri" w:hAnsiTheme="majorBidi" w:cstheme="majorBidi"/>
                <w:sz w:val="24"/>
                <w:szCs w:val="24"/>
                <w:lang w:val="en-US"/>
              </w:rPr>
            </w:pPr>
            <w:r w:rsidRPr="003D5EC9">
              <w:rPr>
                <w:rFonts w:asciiTheme="majorBidi" w:hAnsiTheme="majorBidi" w:cstheme="majorBidi"/>
                <w:color w:val="000000"/>
                <w:sz w:val="24"/>
                <w:szCs w:val="24"/>
              </w:rPr>
              <w:t>Immature  fruit</w:t>
            </w:r>
          </w:p>
        </w:tc>
        <w:tc>
          <w:tcPr>
            <w:tcW w:w="1568" w:type="dxa"/>
            <w:vAlign w:val="center"/>
          </w:tcPr>
          <w:p w14:paraId="03EA8DD3" w14:textId="77777777" w:rsidR="00AD7137" w:rsidRPr="003D5EC9" w:rsidRDefault="00AD7137" w:rsidP="00AF3EF3">
            <w:pPr>
              <w:spacing w:line="360" w:lineRule="auto"/>
              <w:jc w:val="center"/>
              <w:rPr>
                <w:rFonts w:asciiTheme="majorBidi" w:eastAsia="Calibri" w:hAnsiTheme="majorBidi" w:cstheme="majorBidi"/>
                <w:sz w:val="24"/>
                <w:szCs w:val="24"/>
                <w:vertAlign w:val="superscript"/>
                <w:lang w:val="en-US"/>
              </w:rPr>
            </w:pPr>
            <w:bookmarkStart w:id="75" w:name="OLE_LINK67"/>
            <w:r w:rsidRPr="003D5EC9">
              <w:rPr>
                <w:rFonts w:asciiTheme="majorBidi" w:eastAsia="Calibri" w:hAnsiTheme="majorBidi" w:cstheme="majorBidi"/>
                <w:sz w:val="24"/>
                <w:szCs w:val="24"/>
                <w:lang w:val="en-US"/>
              </w:rPr>
              <w:t>2.44</w:t>
            </w:r>
            <w:bookmarkEnd w:id="75"/>
            <w:r w:rsidRPr="003D5EC9">
              <w:rPr>
                <w:rFonts w:asciiTheme="majorBidi" w:hAnsiTheme="majorBidi" w:cstheme="majorBidi"/>
                <w:sz w:val="24"/>
                <w:szCs w:val="24"/>
              </w:rPr>
              <w:t>±0.12</w:t>
            </w:r>
            <w:r w:rsidRPr="003D5EC9">
              <w:rPr>
                <w:rFonts w:asciiTheme="majorBidi" w:hAnsiTheme="majorBidi" w:cstheme="majorBidi"/>
                <w:sz w:val="24"/>
                <w:szCs w:val="24"/>
                <w:vertAlign w:val="superscript"/>
              </w:rPr>
              <w:t>ab</w:t>
            </w:r>
          </w:p>
        </w:tc>
        <w:tc>
          <w:tcPr>
            <w:tcW w:w="1496" w:type="dxa"/>
            <w:vAlign w:val="center"/>
          </w:tcPr>
          <w:p w14:paraId="584F8A01" w14:textId="77777777" w:rsidR="00AD7137" w:rsidRPr="003D5EC9" w:rsidRDefault="00AD7137" w:rsidP="00AF3EF3">
            <w:pPr>
              <w:spacing w:line="360" w:lineRule="auto"/>
              <w:jc w:val="center"/>
              <w:rPr>
                <w:rFonts w:asciiTheme="majorBidi" w:eastAsia="Calibri" w:hAnsiTheme="majorBidi" w:cstheme="majorBidi"/>
                <w:sz w:val="24"/>
                <w:szCs w:val="24"/>
                <w:vertAlign w:val="superscript"/>
                <w:lang w:val="en-US"/>
              </w:rPr>
            </w:pPr>
            <w:bookmarkStart w:id="76" w:name="OLE_LINK74"/>
            <w:r w:rsidRPr="003D5EC9">
              <w:rPr>
                <w:rFonts w:asciiTheme="majorBidi" w:eastAsia="Calibri" w:hAnsiTheme="majorBidi" w:cstheme="majorBidi"/>
                <w:sz w:val="24"/>
                <w:szCs w:val="24"/>
                <w:lang w:val="en-US"/>
              </w:rPr>
              <w:t>0.16</w:t>
            </w:r>
            <w:bookmarkEnd w:id="76"/>
            <w:r w:rsidRPr="003D5EC9">
              <w:rPr>
                <w:rFonts w:asciiTheme="majorBidi" w:hAnsiTheme="majorBidi" w:cstheme="majorBidi"/>
                <w:sz w:val="24"/>
                <w:szCs w:val="24"/>
              </w:rPr>
              <w:t>±0.03</w:t>
            </w:r>
            <w:r w:rsidRPr="003D5EC9">
              <w:rPr>
                <w:rFonts w:asciiTheme="majorBidi" w:hAnsiTheme="majorBidi" w:cstheme="majorBidi"/>
                <w:sz w:val="24"/>
                <w:szCs w:val="24"/>
                <w:vertAlign w:val="superscript"/>
              </w:rPr>
              <w:t>d</w:t>
            </w:r>
          </w:p>
        </w:tc>
        <w:tc>
          <w:tcPr>
            <w:tcW w:w="1544" w:type="dxa"/>
            <w:vAlign w:val="center"/>
          </w:tcPr>
          <w:p w14:paraId="7E6E2499" w14:textId="77777777" w:rsidR="00AD7137" w:rsidRPr="003D5EC9" w:rsidRDefault="00AD7137" w:rsidP="00AF3EF3">
            <w:pPr>
              <w:spacing w:line="360" w:lineRule="auto"/>
              <w:jc w:val="center"/>
              <w:rPr>
                <w:rFonts w:asciiTheme="majorBidi" w:eastAsia="Calibri" w:hAnsiTheme="majorBidi" w:cstheme="majorBidi"/>
                <w:sz w:val="24"/>
                <w:szCs w:val="24"/>
                <w:vertAlign w:val="superscript"/>
                <w:lang w:val="en-US"/>
              </w:rPr>
            </w:pPr>
            <w:bookmarkStart w:id="77" w:name="OLE_LINK81"/>
            <w:r w:rsidRPr="003D5EC9">
              <w:rPr>
                <w:rFonts w:asciiTheme="majorBidi" w:hAnsiTheme="majorBidi" w:cstheme="majorBidi"/>
                <w:sz w:val="24"/>
                <w:szCs w:val="24"/>
              </w:rPr>
              <w:t>9.86</w:t>
            </w:r>
            <w:bookmarkEnd w:id="77"/>
            <w:r w:rsidRPr="003D5EC9">
              <w:rPr>
                <w:rFonts w:asciiTheme="majorBidi" w:hAnsiTheme="majorBidi" w:cstheme="majorBidi"/>
                <w:sz w:val="24"/>
                <w:szCs w:val="24"/>
              </w:rPr>
              <w:t>±0.80</w:t>
            </w:r>
            <w:r w:rsidRPr="003D5EC9">
              <w:rPr>
                <w:rFonts w:asciiTheme="majorBidi" w:hAnsiTheme="majorBidi" w:cstheme="majorBidi"/>
                <w:sz w:val="24"/>
                <w:szCs w:val="24"/>
                <w:vertAlign w:val="superscript"/>
              </w:rPr>
              <w:t>b</w:t>
            </w:r>
          </w:p>
        </w:tc>
        <w:tc>
          <w:tcPr>
            <w:tcW w:w="1680" w:type="dxa"/>
            <w:vAlign w:val="center"/>
          </w:tcPr>
          <w:p w14:paraId="627EF26C" w14:textId="77777777" w:rsidR="00AD7137" w:rsidRPr="003D5EC9" w:rsidRDefault="00AD7137" w:rsidP="00AF3EF3">
            <w:pPr>
              <w:spacing w:line="360" w:lineRule="auto"/>
              <w:jc w:val="center"/>
              <w:rPr>
                <w:rFonts w:asciiTheme="majorBidi" w:eastAsia="Calibri" w:hAnsiTheme="majorBidi" w:cstheme="majorBidi"/>
                <w:sz w:val="24"/>
                <w:szCs w:val="24"/>
                <w:vertAlign w:val="superscript"/>
                <w:lang w:val="en-US"/>
              </w:rPr>
            </w:pPr>
            <w:bookmarkStart w:id="78" w:name="OLE_LINK88"/>
            <w:r w:rsidRPr="003D5EC9">
              <w:rPr>
                <w:rFonts w:asciiTheme="majorBidi" w:eastAsia="Calibri" w:hAnsiTheme="majorBidi" w:cstheme="majorBidi"/>
                <w:sz w:val="24"/>
                <w:szCs w:val="24"/>
                <w:lang w:val="en-US"/>
              </w:rPr>
              <w:t>0.26</w:t>
            </w:r>
            <w:bookmarkEnd w:id="78"/>
            <w:r w:rsidRPr="003D5EC9">
              <w:rPr>
                <w:rFonts w:asciiTheme="majorBidi" w:hAnsiTheme="majorBidi" w:cstheme="majorBidi"/>
                <w:sz w:val="24"/>
                <w:szCs w:val="24"/>
              </w:rPr>
              <w:t>±0.01</w:t>
            </w:r>
            <w:r w:rsidRPr="003D5EC9">
              <w:rPr>
                <w:rFonts w:asciiTheme="majorBidi" w:hAnsiTheme="majorBidi" w:cstheme="majorBidi"/>
                <w:sz w:val="24"/>
                <w:szCs w:val="24"/>
                <w:vertAlign w:val="superscript"/>
              </w:rPr>
              <w:t>d</w:t>
            </w:r>
          </w:p>
        </w:tc>
        <w:tc>
          <w:tcPr>
            <w:tcW w:w="1620" w:type="dxa"/>
            <w:vAlign w:val="center"/>
          </w:tcPr>
          <w:p w14:paraId="3B27085B" w14:textId="77777777" w:rsidR="00AD7137" w:rsidRPr="003D5EC9" w:rsidRDefault="00AD7137" w:rsidP="00AF3EF3">
            <w:pPr>
              <w:spacing w:line="360" w:lineRule="auto"/>
              <w:jc w:val="center"/>
              <w:rPr>
                <w:rFonts w:asciiTheme="majorBidi" w:eastAsia="Calibri" w:hAnsiTheme="majorBidi" w:cstheme="majorBidi"/>
                <w:sz w:val="24"/>
                <w:szCs w:val="24"/>
                <w:lang w:val="en-US"/>
              </w:rPr>
            </w:pPr>
            <w:r w:rsidRPr="003D5EC9">
              <w:rPr>
                <w:rFonts w:asciiTheme="majorBidi" w:eastAsia="Calibri" w:hAnsiTheme="majorBidi" w:cstheme="majorBidi"/>
                <w:sz w:val="24"/>
                <w:szCs w:val="24"/>
                <w:lang w:val="en-US"/>
              </w:rPr>
              <w:t>na</w:t>
            </w:r>
          </w:p>
        </w:tc>
      </w:tr>
      <w:tr w:rsidR="00AD7137" w:rsidRPr="003D5EC9" w14:paraId="544B99F5" w14:textId="77777777" w:rsidTr="00AF3EF3">
        <w:tc>
          <w:tcPr>
            <w:tcW w:w="2065" w:type="dxa"/>
            <w:vAlign w:val="center"/>
          </w:tcPr>
          <w:p w14:paraId="1928E6BE" w14:textId="77777777" w:rsidR="00AD7137" w:rsidRPr="003D5EC9" w:rsidRDefault="00AD7137" w:rsidP="00AF3EF3">
            <w:pPr>
              <w:spacing w:line="360" w:lineRule="auto"/>
              <w:jc w:val="center"/>
              <w:rPr>
                <w:rFonts w:asciiTheme="majorBidi" w:eastAsia="Calibri" w:hAnsiTheme="majorBidi" w:cstheme="majorBidi"/>
                <w:sz w:val="24"/>
                <w:szCs w:val="24"/>
                <w:lang w:val="en-US"/>
              </w:rPr>
            </w:pPr>
            <w:r w:rsidRPr="003D5EC9">
              <w:rPr>
                <w:rFonts w:asciiTheme="majorBidi" w:hAnsiTheme="majorBidi" w:cstheme="majorBidi"/>
                <w:color w:val="000000"/>
                <w:sz w:val="24"/>
                <w:szCs w:val="24"/>
              </w:rPr>
              <w:t>Mature  fruit</w:t>
            </w:r>
          </w:p>
        </w:tc>
        <w:tc>
          <w:tcPr>
            <w:tcW w:w="1568" w:type="dxa"/>
            <w:vAlign w:val="center"/>
          </w:tcPr>
          <w:p w14:paraId="5128CC8E" w14:textId="77777777" w:rsidR="00AD7137" w:rsidRPr="003D5EC9" w:rsidRDefault="00AD7137" w:rsidP="00AF3EF3">
            <w:pPr>
              <w:spacing w:line="360" w:lineRule="auto"/>
              <w:jc w:val="center"/>
              <w:rPr>
                <w:rFonts w:asciiTheme="majorBidi" w:eastAsia="Calibri" w:hAnsiTheme="majorBidi" w:cstheme="majorBidi"/>
                <w:sz w:val="24"/>
                <w:szCs w:val="24"/>
                <w:vertAlign w:val="superscript"/>
                <w:lang w:val="en-US"/>
              </w:rPr>
            </w:pPr>
            <w:bookmarkStart w:id="79" w:name="OLE_LINK68"/>
            <w:r w:rsidRPr="003D5EC9">
              <w:rPr>
                <w:rFonts w:asciiTheme="majorBidi" w:eastAsia="Calibri" w:hAnsiTheme="majorBidi" w:cstheme="majorBidi"/>
                <w:sz w:val="24"/>
                <w:szCs w:val="24"/>
                <w:lang w:val="en-US"/>
              </w:rPr>
              <w:t>2.31</w:t>
            </w:r>
            <w:bookmarkEnd w:id="79"/>
            <w:r w:rsidRPr="003D5EC9">
              <w:rPr>
                <w:rFonts w:asciiTheme="majorBidi" w:hAnsiTheme="majorBidi" w:cstheme="majorBidi"/>
                <w:sz w:val="24"/>
                <w:szCs w:val="24"/>
              </w:rPr>
              <w:t>±0.12</w:t>
            </w:r>
            <w:r w:rsidRPr="003D5EC9">
              <w:rPr>
                <w:rFonts w:asciiTheme="majorBidi" w:hAnsiTheme="majorBidi" w:cstheme="majorBidi"/>
                <w:sz w:val="24"/>
                <w:szCs w:val="24"/>
                <w:vertAlign w:val="superscript"/>
              </w:rPr>
              <w:t>b</w:t>
            </w:r>
          </w:p>
        </w:tc>
        <w:tc>
          <w:tcPr>
            <w:tcW w:w="1496" w:type="dxa"/>
            <w:vAlign w:val="center"/>
          </w:tcPr>
          <w:p w14:paraId="253C5302" w14:textId="77777777" w:rsidR="00AD7137" w:rsidRPr="003D5EC9" w:rsidRDefault="00AD7137" w:rsidP="00AF3EF3">
            <w:pPr>
              <w:spacing w:line="360" w:lineRule="auto"/>
              <w:jc w:val="center"/>
              <w:rPr>
                <w:rFonts w:asciiTheme="majorBidi" w:eastAsia="Calibri" w:hAnsiTheme="majorBidi" w:cstheme="majorBidi"/>
                <w:sz w:val="24"/>
                <w:szCs w:val="24"/>
                <w:vertAlign w:val="superscript"/>
                <w:lang w:val="en-US"/>
              </w:rPr>
            </w:pPr>
            <w:bookmarkStart w:id="80" w:name="OLE_LINK75"/>
            <w:r w:rsidRPr="003D5EC9">
              <w:rPr>
                <w:rFonts w:asciiTheme="majorBidi" w:eastAsia="Calibri" w:hAnsiTheme="majorBidi" w:cstheme="majorBidi"/>
                <w:sz w:val="24"/>
                <w:szCs w:val="24"/>
                <w:lang w:val="en-US"/>
              </w:rPr>
              <w:t>1.71</w:t>
            </w:r>
            <w:bookmarkEnd w:id="80"/>
            <w:r w:rsidRPr="003D5EC9">
              <w:rPr>
                <w:rFonts w:asciiTheme="majorBidi" w:hAnsiTheme="majorBidi" w:cstheme="majorBidi"/>
                <w:sz w:val="24"/>
                <w:szCs w:val="24"/>
              </w:rPr>
              <w:t>±0.25</w:t>
            </w:r>
            <w:r w:rsidRPr="003D5EC9">
              <w:rPr>
                <w:rFonts w:asciiTheme="majorBidi" w:hAnsiTheme="majorBidi" w:cstheme="majorBidi"/>
                <w:sz w:val="24"/>
                <w:szCs w:val="24"/>
                <w:vertAlign w:val="superscript"/>
              </w:rPr>
              <w:t>b</w:t>
            </w:r>
          </w:p>
        </w:tc>
        <w:tc>
          <w:tcPr>
            <w:tcW w:w="1544" w:type="dxa"/>
            <w:vAlign w:val="center"/>
          </w:tcPr>
          <w:p w14:paraId="16492B07" w14:textId="77777777" w:rsidR="00AD7137" w:rsidRPr="003D5EC9" w:rsidRDefault="00AD7137" w:rsidP="00AF3EF3">
            <w:pPr>
              <w:spacing w:line="360" w:lineRule="auto"/>
              <w:jc w:val="center"/>
              <w:rPr>
                <w:rFonts w:asciiTheme="majorBidi" w:eastAsia="Calibri" w:hAnsiTheme="majorBidi" w:cstheme="majorBidi"/>
                <w:sz w:val="24"/>
                <w:szCs w:val="24"/>
                <w:vertAlign w:val="superscript"/>
                <w:lang w:val="en-US"/>
              </w:rPr>
            </w:pPr>
            <w:bookmarkStart w:id="81" w:name="OLE_LINK82"/>
            <w:r w:rsidRPr="003D5EC9">
              <w:rPr>
                <w:rFonts w:asciiTheme="majorBidi" w:eastAsia="Calibri" w:hAnsiTheme="majorBidi" w:cstheme="majorBidi"/>
                <w:sz w:val="24"/>
                <w:szCs w:val="24"/>
                <w:lang w:val="en-US"/>
              </w:rPr>
              <w:t>13.61</w:t>
            </w:r>
            <w:bookmarkEnd w:id="81"/>
            <w:r w:rsidRPr="003D5EC9">
              <w:rPr>
                <w:rFonts w:asciiTheme="majorBidi" w:hAnsiTheme="majorBidi" w:cstheme="majorBidi"/>
                <w:sz w:val="24"/>
                <w:szCs w:val="24"/>
              </w:rPr>
              <w:t>±2.68</w:t>
            </w:r>
            <w:r w:rsidRPr="003D5EC9">
              <w:rPr>
                <w:rFonts w:asciiTheme="majorBidi" w:hAnsiTheme="majorBidi" w:cstheme="majorBidi"/>
                <w:sz w:val="24"/>
                <w:szCs w:val="24"/>
                <w:vertAlign w:val="superscript"/>
              </w:rPr>
              <w:t>b</w:t>
            </w:r>
          </w:p>
        </w:tc>
        <w:tc>
          <w:tcPr>
            <w:tcW w:w="1680" w:type="dxa"/>
            <w:vAlign w:val="center"/>
          </w:tcPr>
          <w:p w14:paraId="100460F8" w14:textId="77777777" w:rsidR="00AD7137" w:rsidRPr="003D5EC9" w:rsidRDefault="00AD7137" w:rsidP="00AF3EF3">
            <w:pPr>
              <w:spacing w:line="360" w:lineRule="auto"/>
              <w:jc w:val="center"/>
              <w:rPr>
                <w:rFonts w:asciiTheme="majorBidi" w:eastAsia="Calibri" w:hAnsiTheme="majorBidi" w:cstheme="majorBidi"/>
                <w:sz w:val="24"/>
                <w:szCs w:val="24"/>
                <w:vertAlign w:val="superscript"/>
                <w:lang w:val="en-US"/>
              </w:rPr>
            </w:pPr>
            <w:r w:rsidRPr="003D5EC9">
              <w:rPr>
                <w:rFonts w:asciiTheme="majorBidi" w:eastAsia="Calibri" w:hAnsiTheme="majorBidi" w:cstheme="majorBidi"/>
                <w:sz w:val="24"/>
                <w:szCs w:val="24"/>
                <w:lang w:val="en-US"/>
              </w:rPr>
              <w:t>0.23</w:t>
            </w:r>
            <w:r w:rsidRPr="003D5EC9">
              <w:rPr>
                <w:rFonts w:asciiTheme="majorBidi" w:hAnsiTheme="majorBidi" w:cstheme="majorBidi"/>
                <w:sz w:val="24"/>
                <w:szCs w:val="24"/>
              </w:rPr>
              <w:t>±0.02</w:t>
            </w:r>
            <w:r w:rsidRPr="003D5EC9">
              <w:rPr>
                <w:rFonts w:asciiTheme="majorBidi" w:hAnsiTheme="majorBidi" w:cstheme="majorBidi"/>
                <w:sz w:val="24"/>
                <w:szCs w:val="24"/>
                <w:vertAlign w:val="superscript"/>
              </w:rPr>
              <w:t>d</w:t>
            </w:r>
          </w:p>
        </w:tc>
        <w:tc>
          <w:tcPr>
            <w:tcW w:w="1620" w:type="dxa"/>
            <w:vAlign w:val="center"/>
          </w:tcPr>
          <w:p w14:paraId="1308D121" w14:textId="77777777" w:rsidR="00AD7137" w:rsidRPr="003D5EC9" w:rsidRDefault="00AD7137" w:rsidP="00AF3EF3">
            <w:pPr>
              <w:spacing w:line="360" w:lineRule="auto"/>
              <w:jc w:val="center"/>
              <w:rPr>
                <w:rFonts w:asciiTheme="majorBidi" w:eastAsia="Calibri" w:hAnsiTheme="majorBidi" w:cstheme="majorBidi"/>
                <w:sz w:val="24"/>
                <w:szCs w:val="24"/>
                <w:lang w:val="en-US"/>
              </w:rPr>
            </w:pPr>
            <w:r w:rsidRPr="003D5EC9">
              <w:rPr>
                <w:rFonts w:asciiTheme="majorBidi" w:eastAsia="Calibri" w:hAnsiTheme="majorBidi" w:cstheme="majorBidi"/>
                <w:sz w:val="24"/>
                <w:szCs w:val="24"/>
                <w:lang w:val="en-US"/>
              </w:rPr>
              <w:t>0.73</w:t>
            </w:r>
            <w:r w:rsidRPr="003D5EC9">
              <w:rPr>
                <w:rFonts w:asciiTheme="majorBidi" w:hAnsiTheme="majorBidi" w:cstheme="majorBidi"/>
                <w:sz w:val="24"/>
                <w:szCs w:val="24"/>
              </w:rPr>
              <w:t>±0.06</w:t>
            </w:r>
          </w:p>
        </w:tc>
      </w:tr>
      <w:tr w:rsidR="00AD7137" w:rsidRPr="003D5EC9" w14:paraId="3CE29E0D" w14:textId="77777777" w:rsidTr="00AF3EF3">
        <w:tc>
          <w:tcPr>
            <w:tcW w:w="2065" w:type="dxa"/>
            <w:vAlign w:val="center"/>
          </w:tcPr>
          <w:p w14:paraId="735E23F8" w14:textId="77777777" w:rsidR="00AD7137" w:rsidRPr="003D5EC9" w:rsidRDefault="00AD7137" w:rsidP="00AF3EF3">
            <w:pPr>
              <w:spacing w:line="360" w:lineRule="auto"/>
              <w:jc w:val="center"/>
              <w:rPr>
                <w:rFonts w:asciiTheme="majorBidi" w:eastAsia="Calibri" w:hAnsiTheme="majorBidi" w:cstheme="majorBidi"/>
                <w:sz w:val="24"/>
                <w:szCs w:val="24"/>
                <w:lang w:val="en-US"/>
              </w:rPr>
            </w:pPr>
            <w:r w:rsidRPr="003D5EC9">
              <w:rPr>
                <w:rFonts w:asciiTheme="majorBidi" w:hAnsiTheme="majorBidi" w:cstheme="majorBidi"/>
                <w:color w:val="000000"/>
                <w:sz w:val="24"/>
                <w:szCs w:val="24"/>
              </w:rPr>
              <w:t>Mature  seed</w:t>
            </w:r>
          </w:p>
        </w:tc>
        <w:tc>
          <w:tcPr>
            <w:tcW w:w="1568" w:type="dxa"/>
            <w:vAlign w:val="center"/>
          </w:tcPr>
          <w:p w14:paraId="7D96C45F" w14:textId="77777777" w:rsidR="00AD7137" w:rsidRPr="003D5EC9" w:rsidRDefault="00AD7137" w:rsidP="00AF3EF3">
            <w:pPr>
              <w:spacing w:line="360" w:lineRule="auto"/>
              <w:jc w:val="center"/>
              <w:rPr>
                <w:rFonts w:asciiTheme="majorBidi" w:eastAsia="Calibri" w:hAnsiTheme="majorBidi" w:cstheme="majorBidi"/>
                <w:sz w:val="24"/>
                <w:szCs w:val="24"/>
                <w:vertAlign w:val="superscript"/>
                <w:lang w:val="en-US"/>
              </w:rPr>
            </w:pPr>
            <w:bookmarkStart w:id="82" w:name="OLE_LINK69"/>
            <w:r w:rsidRPr="003D5EC9">
              <w:rPr>
                <w:rFonts w:asciiTheme="majorBidi" w:eastAsia="Calibri" w:hAnsiTheme="majorBidi" w:cstheme="majorBidi"/>
                <w:sz w:val="24"/>
                <w:szCs w:val="24"/>
                <w:lang w:val="en-US"/>
              </w:rPr>
              <w:t>2.38</w:t>
            </w:r>
            <w:bookmarkEnd w:id="82"/>
            <w:r w:rsidRPr="003D5EC9">
              <w:rPr>
                <w:rFonts w:asciiTheme="majorBidi" w:hAnsiTheme="majorBidi" w:cstheme="majorBidi"/>
                <w:sz w:val="24"/>
                <w:szCs w:val="24"/>
              </w:rPr>
              <w:t>±0.22</w:t>
            </w:r>
            <w:r w:rsidRPr="003D5EC9">
              <w:rPr>
                <w:rFonts w:asciiTheme="majorBidi" w:hAnsiTheme="majorBidi" w:cstheme="majorBidi"/>
                <w:sz w:val="24"/>
                <w:szCs w:val="24"/>
                <w:vertAlign w:val="superscript"/>
              </w:rPr>
              <w:t>ab</w:t>
            </w:r>
          </w:p>
        </w:tc>
        <w:tc>
          <w:tcPr>
            <w:tcW w:w="1496" w:type="dxa"/>
            <w:vAlign w:val="center"/>
          </w:tcPr>
          <w:p w14:paraId="1BF86447" w14:textId="77777777" w:rsidR="00AD7137" w:rsidRPr="003D5EC9" w:rsidRDefault="00AD7137" w:rsidP="00AF3EF3">
            <w:pPr>
              <w:spacing w:line="360" w:lineRule="auto"/>
              <w:jc w:val="center"/>
              <w:rPr>
                <w:rFonts w:asciiTheme="majorBidi" w:eastAsia="Calibri" w:hAnsiTheme="majorBidi" w:cstheme="majorBidi"/>
                <w:sz w:val="24"/>
                <w:szCs w:val="24"/>
                <w:vertAlign w:val="superscript"/>
                <w:lang w:val="en-US"/>
              </w:rPr>
            </w:pPr>
            <w:bookmarkStart w:id="83" w:name="OLE_LINK76"/>
            <w:r w:rsidRPr="003D5EC9">
              <w:rPr>
                <w:rFonts w:asciiTheme="majorBidi" w:eastAsia="Calibri" w:hAnsiTheme="majorBidi" w:cstheme="majorBidi"/>
                <w:sz w:val="24"/>
                <w:szCs w:val="24"/>
                <w:lang w:val="en-US"/>
              </w:rPr>
              <w:t>0.37</w:t>
            </w:r>
            <w:bookmarkEnd w:id="83"/>
            <w:r w:rsidRPr="003D5EC9">
              <w:rPr>
                <w:rFonts w:asciiTheme="majorBidi" w:hAnsiTheme="majorBidi" w:cstheme="majorBidi"/>
                <w:sz w:val="24"/>
                <w:szCs w:val="24"/>
              </w:rPr>
              <w:t>±</w:t>
            </w:r>
            <w:r w:rsidRPr="003D5EC9">
              <w:rPr>
                <w:rFonts w:asciiTheme="majorBidi" w:eastAsia="Calibri" w:hAnsiTheme="majorBidi" w:cstheme="majorBidi"/>
                <w:sz w:val="24"/>
                <w:szCs w:val="24"/>
                <w:lang w:val="en-US"/>
              </w:rPr>
              <w:t>0.03</w:t>
            </w:r>
            <w:r w:rsidRPr="003D5EC9">
              <w:rPr>
                <w:rFonts w:asciiTheme="majorBidi" w:eastAsia="Calibri" w:hAnsiTheme="majorBidi" w:cstheme="majorBidi"/>
                <w:sz w:val="24"/>
                <w:szCs w:val="24"/>
                <w:vertAlign w:val="superscript"/>
                <w:lang w:val="en-US"/>
              </w:rPr>
              <w:t>d</w:t>
            </w:r>
          </w:p>
        </w:tc>
        <w:tc>
          <w:tcPr>
            <w:tcW w:w="1544" w:type="dxa"/>
            <w:vAlign w:val="center"/>
          </w:tcPr>
          <w:p w14:paraId="232BC3B3" w14:textId="77777777" w:rsidR="00AD7137" w:rsidRPr="003D5EC9" w:rsidRDefault="00AD7137" w:rsidP="00AF3EF3">
            <w:pPr>
              <w:spacing w:line="360" w:lineRule="auto"/>
              <w:jc w:val="center"/>
              <w:rPr>
                <w:rFonts w:asciiTheme="majorBidi" w:eastAsia="Calibri" w:hAnsiTheme="majorBidi" w:cstheme="majorBidi"/>
                <w:sz w:val="24"/>
                <w:szCs w:val="24"/>
                <w:vertAlign w:val="superscript"/>
                <w:lang w:val="en-US"/>
              </w:rPr>
            </w:pPr>
            <w:bookmarkStart w:id="84" w:name="OLE_LINK83"/>
            <w:r w:rsidRPr="003D5EC9">
              <w:rPr>
                <w:rFonts w:asciiTheme="majorBidi" w:eastAsia="Calibri" w:hAnsiTheme="majorBidi" w:cstheme="majorBidi"/>
                <w:sz w:val="24"/>
                <w:szCs w:val="24"/>
                <w:lang w:val="en-US"/>
              </w:rPr>
              <w:t>27.33</w:t>
            </w:r>
            <w:bookmarkEnd w:id="84"/>
            <w:r w:rsidRPr="003D5EC9">
              <w:rPr>
                <w:rFonts w:asciiTheme="majorBidi" w:hAnsiTheme="majorBidi" w:cstheme="majorBidi"/>
                <w:sz w:val="24"/>
                <w:szCs w:val="24"/>
              </w:rPr>
              <w:t>±3.90</w:t>
            </w:r>
            <w:r w:rsidRPr="003D5EC9">
              <w:rPr>
                <w:rFonts w:asciiTheme="majorBidi" w:hAnsiTheme="majorBidi" w:cstheme="majorBidi"/>
                <w:sz w:val="24"/>
                <w:szCs w:val="24"/>
                <w:vertAlign w:val="superscript"/>
              </w:rPr>
              <w:t>a</w:t>
            </w:r>
          </w:p>
        </w:tc>
        <w:tc>
          <w:tcPr>
            <w:tcW w:w="1680" w:type="dxa"/>
            <w:vAlign w:val="center"/>
          </w:tcPr>
          <w:p w14:paraId="60FF5D94" w14:textId="77777777" w:rsidR="00AD7137" w:rsidRPr="003D5EC9" w:rsidRDefault="00AD7137" w:rsidP="00AF3EF3">
            <w:pPr>
              <w:spacing w:line="360" w:lineRule="auto"/>
              <w:jc w:val="center"/>
              <w:rPr>
                <w:rFonts w:asciiTheme="majorBidi" w:eastAsia="Calibri" w:hAnsiTheme="majorBidi" w:cstheme="majorBidi"/>
                <w:sz w:val="24"/>
                <w:szCs w:val="24"/>
                <w:vertAlign w:val="superscript"/>
                <w:lang w:val="en-US"/>
              </w:rPr>
            </w:pPr>
            <w:r w:rsidRPr="003D5EC9">
              <w:rPr>
                <w:rFonts w:asciiTheme="majorBidi" w:eastAsia="Calibri" w:hAnsiTheme="majorBidi" w:cstheme="majorBidi"/>
                <w:sz w:val="24"/>
                <w:szCs w:val="24"/>
                <w:lang w:val="en-US"/>
              </w:rPr>
              <w:t>0.34</w:t>
            </w:r>
            <w:r w:rsidRPr="003D5EC9">
              <w:rPr>
                <w:rFonts w:asciiTheme="majorBidi" w:hAnsiTheme="majorBidi" w:cstheme="majorBidi"/>
                <w:sz w:val="24"/>
                <w:szCs w:val="24"/>
              </w:rPr>
              <w:t>±0.04</w:t>
            </w:r>
            <w:r w:rsidRPr="003D5EC9">
              <w:rPr>
                <w:rFonts w:asciiTheme="majorBidi" w:hAnsiTheme="majorBidi" w:cstheme="majorBidi"/>
                <w:sz w:val="24"/>
                <w:szCs w:val="24"/>
                <w:vertAlign w:val="superscript"/>
              </w:rPr>
              <w:t>c</w:t>
            </w:r>
          </w:p>
        </w:tc>
        <w:tc>
          <w:tcPr>
            <w:tcW w:w="1620" w:type="dxa"/>
            <w:vAlign w:val="center"/>
          </w:tcPr>
          <w:p w14:paraId="3FB5CF68" w14:textId="77777777" w:rsidR="00AD7137" w:rsidRPr="003D5EC9" w:rsidRDefault="00AD7137" w:rsidP="00AF3EF3">
            <w:pPr>
              <w:spacing w:line="360" w:lineRule="auto"/>
              <w:jc w:val="center"/>
              <w:rPr>
                <w:rFonts w:asciiTheme="majorBidi" w:eastAsia="Calibri" w:hAnsiTheme="majorBidi" w:cstheme="majorBidi"/>
                <w:sz w:val="24"/>
                <w:szCs w:val="24"/>
                <w:lang w:val="en-US"/>
              </w:rPr>
            </w:pPr>
            <w:r w:rsidRPr="003D5EC9">
              <w:rPr>
                <w:rFonts w:asciiTheme="majorBidi" w:eastAsia="Calibri" w:hAnsiTheme="majorBidi" w:cstheme="majorBidi"/>
                <w:sz w:val="24"/>
                <w:szCs w:val="24"/>
                <w:lang w:val="en-US"/>
              </w:rPr>
              <w:t>na</w:t>
            </w:r>
          </w:p>
        </w:tc>
      </w:tr>
      <w:tr w:rsidR="00AD7137" w:rsidRPr="003D5EC9" w14:paraId="2C7D4103" w14:textId="77777777" w:rsidTr="00AF3EF3">
        <w:tc>
          <w:tcPr>
            <w:tcW w:w="2065" w:type="dxa"/>
            <w:vAlign w:val="center"/>
          </w:tcPr>
          <w:p w14:paraId="5CD62752" w14:textId="77777777" w:rsidR="00AD7137" w:rsidRPr="003D5EC9" w:rsidRDefault="00AD7137" w:rsidP="00AF3EF3">
            <w:pPr>
              <w:spacing w:line="360" w:lineRule="auto"/>
              <w:jc w:val="center"/>
              <w:rPr>
                <w:rFonts w:asciiTheme="majorBidi" w:eastAsia="Calibri" w:hAnsiTheme="majorBidi" w:cstheme="majorBidi"/>
                <w:sz w:val="24"/>
                <w:szCs w:val="24"/>
                <w:lang w:val="en-US"/>
              </w:rPr>
            </w:pPr>
            <w:r w:rsidRPr="003D5EC9">
              <w:rPr>
                <w:rFonts w:asciiTheme="majorBidi" w:hAnsiTheme="majorBidi" w:cstheme="majorBidi"/>
                <w:color w:val="000000"/>
                <w:sz w:val="24"/>
                <w:szCs w:val="24"/>
              </w:rPr>
              <w:t>Immature  seed</w:t>
            </w:r>
          </w:p>
        </w:tc>
        <w:tc>
          <w:tcPr>
            <w:tcW w:w="1568" w:type="dxa"/>
            <w:vAlign w:val="center"/>
          </w:tcPr>
          <w:p w14:paraId="1EAF6363" w14:textId="77777777" w:rsidR="00AD7137" w:rsidRPr="003D5EC9" w:rsidRDefault="00AD7137" w:rsidP="00AF3EF3">
            <w:pPr>
              <w:spacing w:line="360" w:lineRule="auto"/>
              <w:jc w:val="center"/>
              <w:rPr>
                <w:rFonts w:asciiTheme="majorBidi" w:eastAsia="Calibri" w:hAnsiTheme="majorBidi" w:cstheme="majorBidi"/>
                <w:sz w:val="24"/>
                <w:szCs w:val="24"/>
                <w:vertAlign w:val="superscript"/>
                <w:lang w:val="en-US"/>
              </w:rPr>
            </w:pPr>
            <w:bookmarkStart w:id="85" w:name="OLE_LINK70"/>
            <w:r w:rsidRPr="003D5EC9">
              <w:rPr>
                <w:rFonts w:asciiTheme="majorBidi" w:eastAsia="Calibri" w:hAnsiTheme="majorBidi" w:cstheme="majorBidi"/>
                <w:sz w:val="24"/>
                <w:szCs w:val="24"/>
                <w:lang w:val="en-US"/>
              </w:rPr>
              <w:t>2.31</w:t>
            </w:r>
            <w:bookmarkEnd w:id="85"/>
            <w:r w:rsidRPr="003D5EC9">
              <w:rPr>
                <w:rFonts w:asciiTheme="majorBidi" w:hAnsiTheme="majorBidi" w:cstheme="majorBidi"/>
                <w:sz w:val="24"/>
                <w:szCs w:val="24"/>
              </w:rPr>
              <w:t>±0.05</w:t>
            </w:r>
            <w:r w:rsidRPr="003D5EC9">
              <w:rPr>
                <w:rFonts w:asciiTheme="majorBidi" w:hAnsiTheme="majorBidi" w:cstheme="majorBidi"/>
                <w:sz w:val="24"/>
                <w:szCs w:val="24"/>
                <w:vertAlign w:val="superscript"/>
              </w:rPr>
              <w:t>b</w:t>
            </w:r>
          </w:p>
        </w:tc>
        <w:tc>
          <w:tcPr>
            <w:tcW w:w="1496" w:type="dxa"/>
            <w:vAlign w:val="center"/>
          </w:tcPr>
          <w:p w14:paraId="49848456" w14:textId="77777777" w:rsidR="00AD7137" w:rsidRPr="003D5EC9" w:rsidRDefault="00AD7137" w:rsidP="00AF3EF3">
            <w:pPr>
              <w:spacing w:line="360" w:lineRule="auto"/>
              <w:jc w:val="center"/>
              <w:rPr>
                <w:rFonts w:asciiTheme="majorBidi" w:eastAsia="Calibri" w:hAnsiTheme="majorBidi" w:cstheme="majorBidi"/>
                <w:sz w:val="24"/>
                <w:szCs w:val="24"/>
                <w:vertAlign w:val="superscript"/>
                <w:lang w:val="en-US"/>
              </w:rPr>
            </w:pPr>
            <w:bookmarkStart w:id="86" w:name="OLE_LINK77"/>
            <w:r w:rsidRPr="003D5EC9">
              <w:rPr>
                <w:rFonts w:asciiTheme="majorBidi" w:eastAsia="Calibri" w:hAnsiTheme="majorBidi" w:cstheme="majorBidi"/>
                <w:sz w:val="24"/>
                <w:szCs w:val="24"/>
                <w:lang w:val="en-US"/>
              </w:rPr>
              <w:t>1.00</w:t>
            </w:r>
            <w:bookmarkEnd w:id="86"/>
            <w:r w:rsidRPr="003D5EC9">
              <w:rPr>
                <w:rFonts w:asciiTheme="majorBidi" w:hAnsiTheme="majorBidi" w:cstheme="majorBidi"/>
                <w:sz w:val="24"/>
                <w:szCs w:val="24"/>
              </w:rPr>
              <w:t>±0.08</w:t>
            </w:r>
            <w:r w:rsidRPr="003D5EC9">
              <w:rPr>
                <w:rFonts w:asciiTheme="majorBidi" w:hAnsiTheme="majorBidi" w:cstheme="majorBidi"/>
                <w:sz w:val="24"/>
                <w:szCs w:val="24"/>
                <w:vertAlign w:val="superscript"/>
              </w:rPr>
              <w:t>c</w:t>
            </w:r>
          </w:p>
        </w:tc>
        <w:tc>
          <w:tcPr>
            <w:tcW w:w="1544" w:type="dxa"/>
            <w:vAlign w:val="center"/>
          </w:tcPr>
          <w:p w14:paraId="7BD5B9FF" w14:textId="77777777" w:rsidR="00AD7137" w:rsidRPr="003D5EC9" w:rsidRDefault="00AD7137" w:rsidP="00AF3EF3">
            <w:pPr>
              <w:spacing w:line="360" w:lineRule="auto"/>
              <w:jc w:val="center"/>
              <w:rPr>
                <w:rFonts w:asciiTheme="majorBidi" w:eastAsia="Calibri" w:hAnsiTheme="majorBidi" w:cstheme="majorBidi"/>
                <w:sz w:val="24"/>
                <w:szCs w:val="24"/>
                <w:vertAlign w:val="superscript"/>
                <w:lang w:val="en-US"/>
              </w:rPr>
            </w:pPr>
            <w:bookmarkStart w:id="87" w:name="OLE_LINK84"/>
            <w:r w:rsidRPr="003D5EC9">
              <w:rPr>
                <w:rFonts w:asciiTheme="majorBidi" w:eastAsia="Calibri" w:hAnsiTheme="majorBidi" w:cstheme="majorBidi"/>
                <w:sz w:val="24"/>
                <w:szCs w:val="24"/>
                <w:lang w:val="en-US"/>
              </w:rPr>
              <w:t>12.10</w:t>
            </w:r>
            <w:bookmarkEnd w:id="87"/>
            <w:r w:rsidRPr="003D5EC9">
              <w:rPr>
                <w:rFonts w:asciiTheme="majorBidi" w:hAnsiTheme="majorBidi" w:cstheme="majorBidi"/>
                <w:sz w:val="24"/>
                <w:szCs w:val="24"/>
              </w:rPr>
              <w:t>±2.69</w:t>
            </w:r>
            <w:r w:rsidRPr="003D5EC9">
              <w:rPr>
                <w:rFonts w:asciiTheme="majorBidi" w:hAnsiTheme="majorBidi" w:cstheme="majorBidi"/>
                <w:sz w:val="24"/>
                <w:szCs w:val="24"/>
                <w:vertAlign w:val="superscript"/>
              </w:rPr>
              <w:t>b</w:t>
            </w:r>
          </w:p>
        </w:tc>
        <w:tc>
          <w:tcPr>
            <w:tcW w:w="1680" w:type="dxa"/>
            <w:vAlign w:val="center"/>
          </w:tcPr>
          <w:p w14:paraId="514D54E9" w14:textId="77777777" w:rsidR="00AD7137" w:rsidRPr="003D5EC9" w:rsidRDefault="00AD7137" w:rsidP="00AF3EF3">
            <w:pPr>
              <w:spacing w:line="360" w:lineRule="auto"/>
              <w:jc w:val="center"/>
              <w:rPr>
                <w:rFonts w:asciiTheme="majorBidi" w:eastAsia="Calibri" w:hAnsiTheme="majorBidi" w:cstheme="majorBidi"/>
                <w:sz w:val="24"/>
                <w:szCs w:val="24"/>
                <w:vertAlign w:val="superscript"/>
                <w:lang w:val="en-US"/>
              </w:rPr>
            </w:pPr>
            <w:r w:rsidRPr="003D5EC9">
              <w:rPr>
                <w:rFonts w:asciiTheme="majorBidi" w:eastAsia="Calibri" w:hAnsiTheme="majorBidi" w:cstheme="majorBidi"/>
                <w:sz w:val="24"/>
                <w:szCs w:val="24"/>
                <w:lang w:val="en-US"/>
              </w:rPr>
              <w:t>0.33</w:t>
            </w:r>
            <w:r w:rsidRPr="003D5EC9">
              <w:rPr>
                <w:rFonts w:asciiTheme="majorBidi" w:hAnsiTheme="majorBidi" w:cstheme="majorBidi"/>
                <w:sz w:val="24"/>
                <w:szCs w:val="24"/>
              </w:rPr>
              <w:t>±0.00</w:t>
            </w:r>
            <w:r w:rsidRPr="003D5EC9">
              <w:rPr>
                <w:rFonts w:asciiTheme="majorBidi" w:hAnsiTheme="majorBidi" w:cstheme="majorBidi"/>
                <w:sz w:val="24"/>
                <w:szCs w:val="24"/>
                <w:vertAlign w:val="superscript"/>
              </w:rPr>
              <w:t>c</w:t>
            </w:r>
          </w:p>
        </w:tc>
        <w:tc>
          <w:tcPr>
            <w:tcW w:w="1620" w:type="dxa"/>
            <w:vAlign w:val="center"/>
          </w:tcPr>
          <w:p w14:paraId="1EBF506E" w14:textId="77777777" w:rsidR="00AD7137" w:rsidRPr="003D5EC9" w:rsidRDefault="00AD7137" w:rsidP="00AF3EF3">
            <w:pPr>
              <w:spacing w:line="360" w:lineRule="auto"/>
              <w:jc w:val="center"/>
              <w:rPr>
                <w:rFonts w:asciiTheme="majorBidi" w:eastAsia="Calibri" w:hAnsiTheme="majorBidi" w:cstheme="majorBidi"/>
                <w:sz w:val="24"/>
                <w:szCs w:val="24"/>
                <w:lang w:val="en-US"/>
              </w:rPr>
            </w:pPr>
            <w:r w:rsidRPr="003D5EC9">
              <w:rPr>
                <w:rFonts w:asciiTheme="majorBidi" w:eastAsia="Calibri" w:hAnsiTheme="majorBidi" w:cstheme="majorBidi"/>
                <w:sz w:val="24"/>
                <w:szCs w:val="24"/>
                <w:lang w:val="en-US"/>
              </w:rPr>
              <w:t>na</w:t>
            </w:r>
          </w:p>
        </w:tc>
      </w:tr>
    </w:tbl>
    <w:p w14:paraId="5C33DAA4" w14:textId="2B1B93ED" w:rsidR="00AD7137" w:rsidRPr="003D5EC9" w:rsidRDefault="00AD7137" w:rsidP="00FC7DCB">
      <w:pPr>
        <w:spacing w:line="360" w:lineRule="auto"/>
        <w:jc w:val="both"/>
        <w:rPr>
          <w:rFonts w:asciiTheme="majorBidi" w:hAnsiTheme="majorBidi" w:cstheme="majorBidi"/>
          <w:sz w:val="24"/>
          <w:szCs w:val="24"/>
        </w:rPr>
      </w:pPr>
      <w:r w:rsidRPr="003D5EC9">
        <w:rPr>
          <w:rFonts w:asciiTheme="majorBidi" w:hAnsiTheme="majorBidi" w:cstheme="majorBidi"/>
          <w:sz w:val="24"/>
          <w:szCs w:val="24"/>
        </w:rPr>
        <w:t>Values are reported as the mean ± Standard Deviation (n = 3). The results are expressed as mg Eq/g dry weight (dw). Different superscript letters differ in p &lt; 0.05, Tukey’s post hoc. GALAE</w:t>
      </w:r>
      <w:r w:rsidR="00E6571D" w:rsidRPr="003D5EC9">
        <w:rPr>
          <w:rFonts w:asciiTheme="majorBidi" w:hAnsiTheme="majorBidi" w:cstheme="majorBidi"/>
          <w:sz w:val="24"/>
          <w:szCs w:val="24"/>
        </w:rPr>
        <w:t xml:space="preserve">; </w:t>
      </w:r>
      <w:r w:rsidRPr="003D5EC9">
        <w:rPr>
          <w:rFonts w:asciiTheme="majorBidi" w:hAnsiTheme="majorBidi" w:cstheme="majorBidi"/>
          <w:sz w:val="24"/>
          <w:szCs w:val="24"/>
        </w:rPr>
        <w:t>Galantamine equivalent</w:t>
      </w:r>
      <w:r w:rsidR="00E6571D" w:rsidRPr="003D5EC9">
        <w:rPr>
          <w:rFonts w:asciiTheme="majorBidi" w:hAnsiTheme="majorBidi" w:cstheme="majorBidi"/>
          <w:sz w:val="24"/>
          <w:szCs w:val="24"/>
        </w:rPr>
        <w:t xml:space="preserve">, </w:t>
      </w:r>
      <w:r w:rsidRPr="003D5EC9">
        <w:rPr>
          <w:rFonts w:asciiTheme="majorBidi" w:hAnsiTheme="majorBidi" w:cstheme="majorBidi"/>
          <w:sz w:val="24"/>
          <w:szCs w:val="24"/>
        </w:rPr>
        <w:t>KAE</w:t>
      </w:r>
      <w:r w:rsidR="00E6571D" w:rsidRPr="003D5EC9">
        <w:rPr>
          <w:rFonts w:asciiTheme="majorBidi" w:hAnsiTheme="majorBidi" w:cstheme="majorBidi"/>
          <w:sz w:val="24"/>
          <w:szCs w:val="24"/>
        </w:rPr>
        <w:t xml:space="preserve">; </w:t>
      </w:r>
      <w:r w:rsidRPr="003D5EC9">
        <w:rPr>
          <w:rFonts w:asciiTheme="majorBidi" w:hAnsiTheme="majorBidi" w:cstheme="majorBidi"/>
          <w:sz w:val="24"/>
          <w:szCs w:val="24"/>
        </w:rPr>
        <w:t>Kojic acid equivalent</w:t>
      </w:r>
      <w:r w:rsidR="00E6571D" w:rsidRPr="003D5EC9">
        <w:rPr>
          <w:rFonts w:asciiTheme="majorBidi" w:hAnsiTheme="majorBidi" w:cstheme="majorBidi"/>
          <w:sz w:val="24"/>
          <w:szCs w:val="24"/>
        </w:rPr>
        <w:t xml:space="preserve">, </w:t>
      </w:r>
      <w:r w:rsidR="00B441B1" w:rsidRPr="003D5EC9">
        <w:rPr>
          <w:rFonts w:asciiTheme="majorBidi" w:hAnsiTheme="majorBidi" w:cstheme="majorBidi"/>
          <w:sz w:val="24"/>
          <w:szCs w:val="24"/>
        </w:rPr>
        <w:t>AChE</w:t>
      </w:r>
      <w:r w:rsidR="00E6571D" w:rsidRPr="003D5EC9">
        <w:rPr>
          <w:rFonts w:asciiTheme="majorBidi" w:hAnsiTheme="majorBidi" w:cstheme="majorBidi"/>
          <w:sz w:val="24"/>
          <w:szCs w:val="24"/>
        </w:rPr>
        <w:t>;</w:t>
      </w:r>
      <w:r w:rsidR="00B441B1" w:rsidRPr="003D5EC9">
        <w:rPr>
          <w:rFonts w:asciiTheme="majorBidi" w:hAnsiTheme="majorBidi" w:cstheme="majorBidi"/>
          <w:sz w:val="24"/>
          <w:szCs w:val="24"/>
        </w:rPr>
        <w:t xml:space="preserve"> acetylcholinesterase</w:t>
      </w:r>
      <w:r w:rsidR="00E6571D" w:rsidRPr="003D5EC9">
        <w:rPr>
          <w:rFonts w:asciiTheme="majorBidi" w:hAnsiTheme="majorBidi" w:cstheme="majorBidi"/>
          <w:sz w:val="24"/>
          <w:szCs w:val="24"/>
        </w:rPr>
        <w:t>,</w:t>
      </w:r>
      <w:r w:rsidR="00B441B1" w:rsidRPr="003D5EC9">
        <w:rPr>
          <w:rFonts w:asciiTheme="majorBidi" w:hAnsiTheme="majorBidi" w:cstheme="majorBidi"/>
          <w:sz w:val="24"/>
          <w:szCs w:val="24"/>
        </w:rPr>
        <w:t xml:space="preserve"> BChE</w:t>
      </w:r>
      <w:r w:rsidR="00E6571D" w:rsidRPr="003D5EC9">
        <w:rPr>
          <w:rFonts w:asciiTheme="majorBidi" w:hAnsiTheme="majorBidi" w:cstheme="majorBidi"/>
          <w:sz w:val="24"/>
          <w:szCs w:val="24"/>
        </w:rPr>
        <w:t>;</w:t>
      </w:r>
      <w:r w:rsidR="00B441B1" w:rsidRPr="003D5EC9">
        <w:rPr>
          <w:rFonts w:asciiTheme="majorBidi" w:hAnsiTheme="majorBidi" w:cstheme="majorBidi"/>
          <w:sz w:val="24"/>
          <w:szCs w:val="24"/>
        </w:rPr>
        <w:t xml:space="preserve"> butyrylcholinestrase</w:t>
      </w:r>
      <w:r w:rsidR="00E6571D" w:rsidRPr="003D5EC9">
        <w:rPr>
          <w:rFonts w:asciiTheme="majorBidi" w:hAnsiTheme="majorBidi" w:cstheme="majorBidi"/>
          <w:sz w:val="24"/>
          <w:szCs w:val="24"/>
        </w:rPr>
        <w:t>,</w:t>
      </w:r>
      <w:r w:rsidR="00B441B1" w:rsidRPr="003D5EC9" w:rsidDel="00B441B1">
        <w:rPr>
          <w:rFonts w:asciiTheme="majorBidi" w:hAnsiTheme="majorBidi" w:cstheme="majorBidi"/>
          <w:sz w:val="24"/>
          <w:szCs w:val="24"/>
        </w:rPr>
        <w:t xml:space="preserve"> </w:t>
      </w:r>
      <w:r w:rsidRPr="003D5EC9">
        <w:rPr>
          <w:rFonts w:asciiTheme="majorBidi" w:hAnsiTheme="majorBidi" w:cstheme="majorBidi"/>
          <w:sz w:val="24"/>
          <w:szCs w:val="24"/>
        </w:rPr>
        <w:t>ACAE</w:t>
      </w:r>
      <w:r w:rsidR="00E6571D" w:rsidRPr="003D5EC9">
        <w:rPr>
          <w:rFonts w:asciiTheme="majorBidi" w:hAnsiTheme="majorBidi" w:cstheme="majorBidi"/>
          <w:sz w:val="24"/>
          <w:szCs w:val="24"/>
        </w:rPr>
        <w:t xml:space="preserve">; </w:t>
      </w:r>
      <w:r w:rsidRPr="003D5EC9">
        <w:rPr>
          <w:rFonts w:asciiTheme="majorBidi" w:hAnsiTheme="majorBidi" w:cstheme="majorBidi"/>
          <w:sz w:val="24"/>
          <w:szCs w:val="24"/>
        </w:rPr>
        <w:t>Acarbose equivalent; na.: not active.</w:t>
      </w:r>
      <w:r w:rsidR="00B63FC7" w:rsidRPr="003D5EC9">
        <w:rPr>
          <w:rFonts w:asciiTheme="majorBidi" w:hAnsiTheme="majorBidi" w:cstheme="majorBidi"/>
          <w:sz w:val="24"/>
          <w:szCs w:val="24"/>
        </w:rPr>
        <w:t xml:space="preserve"> </w:t>
      </w:r>
    </w:p>
    <w:p w14:paraId="5F546E74" w14:textId="5C06C4EF" w:rsidR="00B441B1" w:rsidRPr="003D5EC9" w:rsidRDefault="00B441B1" w:rsidP="00C90AB4">
      <w:pPr>
        <w:spacing w:line="360" w:lineRule="auto"/>
        <w:jc w:val="both"/>
        <w:rPr>
          <w:rFonts w:asciiTheme="majorBidi" w:hAnsiTheme="majorBidi" w:cstheme="majorBidi"/>
          <w:sz w:val="24"/>
          <w:szCs w:val="24"/>
        </w:rPr>
      </w:pPr>
    </w:p>
    <w:p w14:paraId="6910358D" w14:textId="77777777" w:rsidR="00CF3FB8" w:rsidRPr="003D5EC9" w:rsidRDefault="00CF3FB8">
      <w:pPr>
        <w:spacing w:after="160" w:line="259" w:lineRule="auto"/>
        <w:rPr>
          <w:rFonts w:ascii="Times New Roman" w:eastAsia="Calibri" w:hAnsi="Times New Roman" w:cs="Times New Roman"/>
          <w:b/>
          <w:bCs/>
          <w:sz w:val="24"/>
          <w:szCs w:val="24"/>
        </w:rPr>
      </w:pPr>
      <w:r w:rsidRPr="003D5EC9">
        <w:rPr>
          <w:rFonts w:ascii="Times New Roman" w:eastAsia="Calibri" w:hAnsi="Times New Roman" w:cs="Times New Roman"/>
          <w:b/>
          <w:bCs/>
          <w:sz w:val="24"/>
          <w:szCs w:val="24"/>
        </w:rPr>
        <w:br w:type="page"/>
      </w:r>
    </w:p>
    <w:p w14:paraId="4C57BB84" w14:textId="292E1CB6" w:rsidR="00AD7137" w:rsidRPr="003D5EC9" w:rsidRDefault="00AD7137" w:rsidP="00AD7137">
      <w:pPr>
        <w:rPr>
          <w:rFonts w:ascii="Times New Roman" w:eastAsia="Calibri" w:hAnsi="Times New Roman" w:cs="Times New Roman"/>
          <w:sz w:val="24"/>
          <w:szCs w:val="24"/>
        </w:rPr>
      </w:pPr>
      <w:r w:rsidRPr="003D5EC9">
        <w:rPr>
          <w:rFonts w:ascii="Times New Roman" w:eastAsia="Calibri" w:hAnsi="Times New Roman" w:cs="Times New Roman"/>
          <w:b/>
          <w:bCs/>
          <w:sz w:val="24"/>
          <w:szCs w:val="24"/>
        </w:rPr>
        <w:t>Table 5</w:t>
      </w:r>
      <w:r w:rsidRPr="003D5EC9">
        <w:rPr>
          <w:rFonts w:ascii="Times New Roman" w:eastAsia="Calibri" w:hAnsi="Times New Roman" w:cs="Times New Roman"/>
          <w:sz w:val="24"/>
          <w:szCs w:val="24"/>
        </w:rPr>
        <w:t>. Linear correlation coefficients (</w:t>
      </w:r>
      <w:r w:rsidRPr="003D5EC9">
        <w:rPr>
          <w:rFonts w:ascii="Times New Roman" w:eastAsia="Calibri" w:hAnsi="Times New Roman" w:cs="Times New Roman"/>
          <w:i/>
          <w:iCs/>
          <w:sz w:val="24"/>
          <w:szCs w:val="24"/>
        </w:rPr>
        <w:t>r</w:t>
      </w:r>
      <w:r w:rsidRPr="003D5EC9">
        <w:rPr>
          <w:rFonts w:ascii="Times New Roman" w:eastAsia="Calibri" w:hAnsi="Times New Roman" w:cs="Times New Roman"/>
          <w:sz w:val="24"/>
          <w:szCs w:val="24"/>
        </w:rPr>
        <w:t xml:space="preserve">, </w:t>
      </w:r>
      <w:r w:rsidRPr="003D5EC9">
        <w:rPr>
          <w:rFonts w:ascii="Times New Roman" w:eastAsia="Calibri" w:hAnsi="Times New Roman" w:cs="Times New Roman"/>
          <w:i/>
          <w:iCs/>
          <w:sz w:val="24"/>
          <w:szCs w:val="24"/>
        </w:rPr>
        <w:t>n</w:t>
      </w:r>
      <w:r w:rsidRPr="003D5EC9">
        <w:rPr>
          <w:rFonts w:ascii="Times New Roman" w:eastAsia="Calibri" w:hAnsi="Times New Roman" w:cs="Times New Roman"/>
          <w:sz w:val="24"/>
          <w:szCs w:val="24"/>
        </w:rPr>
        <w:t xml:space="preserve"> = 6) among the results of assays.</w:t>
      </w:r>
    </w:p>
    <w:tbl>
      <w:tblPr>
        <w:tblStyle w:val="Tabela-Siatka1"/>
        <w:tblW w:w="9374" w:type="dxa"/>
        <w:tblInd w:w="0" w:type="dxa"/>
        <w:tblLook w:val="04A0" w:firstRow="1" w:lastRow="0" w:firstColumn="1" w:lastColumn="0" w:noHBand="0" w:noVBand="1"/>
      </w:tblPr>
      <w:tblGrid>
        <w:gridCol w:w="1014"/>
        <w:gridCol w:w="641"/>
        <w:gridCol w:w="650"/>
        <w:gridCol w:w="598"/>
        <w:gridCol w:w="582"/>
        <w:gridCol w:w="808"/>
        <w:gridCol w:w="590"/>
        <w:gridCol w:w="551"/>
        <w:gridCol w:w="512"/>
        <w:gridCol w:w="590"/>
        <w:gridCol w:w="582"/>
        <w:gridCol w:w="512"/>
        <w:gridCol w:w="812"/>
        <w:gridCol w:w="932"/>
      </w:tblGrid>
      <w:tr w:rsidR="00CF3FB8" w:rsidRPr="003D5EC9" w14:paraId="55F52A47" w14:textId="77777777" w:rsidTr="003D5EC9">
        <w:tc>
          <w:tcPr>
            <w:tcW w:w="0" w:type="auto"/>
            <w:tcBorders>
              <w:top w:val="single" w:sz="4" w:space="0" w:color="auto"/>
              <w:left w:val="nil"/>
              <w:bottom w:val="single" w:sz="12" w:space="0" w:color="auto"/>
              <w:right w:val="nil"/>
            </w:tcBorders>
            <w:hideMark/>
          </w:tcPr>
          <w:p w14:paraId="0C04849E"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b/>
                <w:bCs/>
                <w:sz w:val="14"/>
                <w:szCs w:val="14"/>
              </w:rPr>
              <w:t xml:space="preserve">Pearson </w:t>
            </w:r>
            <w:r w:rsidRPr="003D5EC9">
              <w:rPr>
                <w:rFonts w:ascii="Times New Roman" w:eastAsia="Calibri" w:hAnsi="Times New Roman" w:cs="Times New Roman"/>
                <w:b/>
                <w:bCs/>
                <w:i/>
                <w:iCs/>
                <w:sz w:val="14"/>
                <w:szCs w:val="14"/>
              </w:rPr>
              <w:t>r</w:t>
            </w:r>
          </w:p>
        </w:tc>
        <w:tc>
          <w:tcPr>
            <w:tcW w:w="0" w:type="auto"/>
            <w:tcBorders>
              <w:top w:val="single" w:sz="4" w:space="0" w:color="auto"/>
              <w:left w:val="nil"/>
              <w:bottom w:val="single" w:sz="12" w:space="0" w:color="auto"/>
              <w:right w:val="nil"/>
            </w:tcBorders>
            <w:hideMark/>
          </w:tcPr>
          <w:p w14:paraId="246057B9"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b/>
                <w:bCs/>
                <w:sz w:val="14"/>
                <w:szCs w:val="14"/>
              </w:rPr>
              <w:t>TPC</w:t>
            </w:r>
          </w:p>
        </w:tc>
        <w:tc>
          <w:tcPr>
            <w:tcW w:w="650" w:type="dxa"/>
            <w:tcBorders>
              <w:top w:val="single" w:sz="4" w:space="0" w:color="auto"/>
              <w:left w:val="nil"/>
              <w:bottom w:val="single" w:sz="12" w:space="0" w:color="auto"/>
              <w:right w:val="nil"/>
            </w:tcBorders>
            <w:hideMark/>
          </w:tcPr>
          <w:p w14:paraId="1F122223"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b/>
                <w:bCs/>
                <w:sz w:val="14"/>
                <w:szCs w:val="14"/>
              </w:rPr>
              <w:t>TFC</w:t>
            </w:r>
          </w:p>
        </w:tc>
        <w:tc>
          <w:tcPr>
            <w:tcW w:w="446" w:type="dxa"/>
            <w:tcBorders>
              <w:top w:val="single" w:sz="4" w:space="0" w:color="auto"/>
              <w:left w:val="nil"/>
              <w:bottom w:val="single" w:sz="12" w:space="0" w:color="auto"/>
              <w:right w:val="nil"/>
            </w:tcBorders>
            <w:hideMark/>
          </w:tcPr>
          <w:p w14:paraId="15B44899"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b/>
                <w:bCs/>
                <w:sz w:val="14"/>
                <w:szCs w:val="14"/>
              </w:rPr>
              <w:t>DPPH</w:t>
            </w:r>
          </w:p>
        </w:tc>
        <w:tc>
          <w:tcPr>
            <w:tcW w:w="0" w:type="auto"/>
            <w:tcBorders>
              <w:top w:val="single" w:sz="4" w:space="0" w:color="auto"/>
              <w:left w:val="nil"/>
              <w:bottom w:val="single" w:sz="12" w:space="0" w:color="auto"/>
              <w:right w:val="nil"/>
            </w:tcBorders>
            <w:hideMark/>
          </w:tcPr>
          <w:p w14:paraId="4051CBAE"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b/>
                <w:bCs/>
                <w:sz w:val="14"/>
                <w:szCs w:val="14"/>
              </w:rPr>
              <w:t>ABTS</w:t>
            </w:r>
          </w:p>
        </w:tc>
        <w:tc>
          <w:tcPr>
            <w:tcW w:w="0" w:type="auto"/>
            <w:tcBorders>
              <w:top w:val="single" w:sz="4" w:space="0" w:color="auto"/>
              <w:left w:val="nil"/>
              <w:bottom w:val="single" w:sz="12" w:space="0" w:color="auto"/>
              <w:right w:val="nil"/>
            </w:tcBorders>
            <w:hideMark/>
          </w:tcPr>
          <w:p w14:paraId="1CFFB199"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b/>
                <w:bCs/>
                <w:sz w:val="14"/>
                <w:szCs w:val="14"/>
              </w:rPr>
              <w:t>CUPRAC</w:t>
            </w:r>
          </w:p>
        </w:tc>
        <w:tc>
          <w:tcPr>
            <w:tcW w:w="0" w:type="auto"/>
            <w:tcBorders>
              <w:top w:val="single" w:sz="4" w:space="0" w:color="auto"/>
              <w:left w:val="nil"/>
              <w:bottom w:val="single" w:sz="12" w:space="0" w:color="auto"/>
              <w:right w:val="nil"/>
            </w:tcBorders>
            <w:hideMark/>
          </w:tcPr>
          <w:p w14:paraId="184CF6D4"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b/>
                <w:bCs/>
                <w:sz w:val="14"/>
                <w:szCs w:val="14"/>
              </w:rPr>
              <w:t>FRAP</w:t>
            </w:r>
          </w:p>
        </w:tc>
        <w:tc>
          <w:tcPr>
            <w:tcW w:w="0" w:type="auto"/>
            <w:tcBorders>
              <w:top w:val="single" w:sz="4" w:space="0" w:color="auto"/>
              <w:left w:val="nil"/>
              <w:bottom w:val="single" w:sz="12" w:space="0" w:color="auto"/>
              <w:right w:val="nil"/>
            </w:tcBorders>
            <w:hideMark/>
          </w:tcPr>
          <w:p w14:paraId="5BA5D7FD"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b/>
                <w:bCs/>
                <w:sz w:val="14"/>
                <w:szCs w:val="14"/>
              </w:rPr>
              <w:t>MCA</w:t>
            </w:r>
          </w:p>
        </w:tc>
        <w:tc>
          <w:tcPr>
            <w:tcW w:w="0" w:type="auto"/>
            <w:tcBorders>
              <w:top w:val="single" w:sz="4" w:space="0" w:color="auto"/>
              <w:left w:val="nil"/>
              <w:bottom w:val="single" w:sz="12" w:space="0" w:color="auto"/>
              <w:right w:val="nil"/>
            </w:tcBorders>
            <w:hideMark/>
          </w:tcPr>
          <w:p w14:paraId="045BEEDD"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b/>
                <w:bCs/>
                <w:sz w:val="14"/>
                <w:szCs w:val="14"/>
              </w:rPr>
              <w:t>TAC</w:t>
            </w:r>
          </w:p>
        </w:tc>
        <w:tc>
          <w:tcPr>
            <w:tcW w:w="0" w:type="auto"/>
            <w:tcBorders>
              <w:top w:val="single" w:sz="4" w:space="0" w:color="auto"/>
              <w:left w:val="nil"/>
              <w:bottom w:val="single" w:sz="12" w:space="0" w:color="auto"/>
              <w:right w:val="nil"/>
            </w:tcBorders>
            <w:hideMark/>
          </w:tcPr>
          <w:p w14:paraId="55E7419E"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b/>
                <w:bCs/>
                <w:sz w:val="14"/>
                <w:szCs w:val="14"/>
              </w:rPr>
              <w:t>AChE</w:t>
            </w:r>
          </w:p>
        </w:tc>
        <w:tc>
          <w:tcPr>
            <w:tcW w:w="0" w:type="auto"/>
            <w:tcBorders>
              <w:top w:val="single" w:sz="4" w:space="0" w:color="auto"/>
              <w:left w:val="nil"/>
              <w:bottom w:val="single" w:sz="12" w:space="0" w:color="auto"/>
              <w:right w:val="nil"/>
            </w:tcBorders>
            <w:hideMark/>
          </w:tcPr>
          <w:p w14:paraId="23CD201E"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b/>
                <w:bCs/>
                <w:sz w:val="14"/>
                <w:szCs w:val="14"/>
              </w:rPr>
              <w:t>BChE</w:t>
            </w:r>
          </w:p>
        </w:tc>
        <w:tc>
          <w:tcPr>
            <w:tcW w:w="0" w:type="auto"/>
            <w:tcBorders>
              <w:top w:val="single" w:sz="4" w:space="0" w:color="auto"/>
              <w:left w:val="nil"/>
              <w:bottom w:val="single" w:sz="12" w:space="0" w:color="auto"/>
              <w:right w:val="nil"/>
            </w:tcBorders>
            <w:hideMark/>
          </w:tcPr>
          <w:p w14:paraId="0F55F0F3"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b/>
                <w:bCs/>
                <w:sz w:val="14"/>
                <w:szCs w:val="14"/>
              </w:rPr>
              <w:t>TYR</w:t>
            </w:r>
          </w:p>
        </w:tc>
        <w:tc>
          <w:tcPr>
            <w:tcW w:w="0" w:type="auto"/>
            <w:tcBorders>
              <w:top w:val="single" w:sz="4" w:space="0" w:color="auto"/>
              <w:left w:val="nil"/>
              <w:bottom w:val="single" w:sz="12" w:space="0" w:color="auto"/>
              <w:right w:val="nil"/>
            </w:tcBorders>
            <w:hideMark/>
          </w:tcPr>
          <w:p w14:paraId="6F0949C8"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b/>
                <w:bCs/>
                <w:sz w:val="14"/>
                <w:szCs w:val="14"/>
              </w:rPr>
              <w:t>α-Amylase</w:t>
            </w:r>
          </w:p>
        </w:tc>
        <w:tc>
          <w:tcPr>
            <w:tcW w:w="932" w:type="dxa"/>
            <w:tcBorders>
              <w:top w:val="single" w:sz="4" w:space="0" w:color="auto"/>
              <w:left w:val="nil"/>
              <w:bottom w:val="single" w:sz="12" w:space="0" w:color="auto"/>
              <w:right w:val="nil"/>
            </w:tcBorders>
          </w:tcPr>
          <w:p w14:paraId="52605DA3" w14:textId="77777777" w:rsidR="00CF3FB8" w:rsidRPr="003D5EC9" w:rsidRDefault="00CF3FB8" w:rsidP="006A0943">
            <w:pPr>
              <w:rPr>
                <w:rFonts w:ascii="Times New Roman" w:eastAsia="Calibri" w:hAnsi="Times New Roman" w:cs="Times New Roman"/>
                <w:b/>
                <w:bCs/>
                <w:sz w:val="14"/>
                <w:szCs w:val="14"/>
              </w:rPr>
            </w:pPr>
            <w:r w:rsidRPr="003D5EC9">
              <w:rPr>
                <w:rFonts w:ascii="Times New Roman" w:eastAsia="Calibri" w:hAnsi="Times New Roman" w:cs="Times New Roman"/>
                <w:b/>
                <w:bCs/>
                <w:sz w:val="14"/>
                <w:szCs w:val="14"/>
              </w:rPr>
              <w:t>α-Glucosidase</w:t>
            </w:r>
          </w:p>
        </w:tc>
      </w:tr>
      <w:tr w:rsidR="00CF3FB8" w:rsidRPr="003D5EC9" w14:paraId="275FB10E" w14:textId="77777777" w:rsidTr="003D5EC9">
        <w:tc>
          <w:tcPr>
            <w:tcW w:w="0" w:type="auto"/>
            <w:tcBorders>
              <w:top w:val="nil"/>
              <w:left w:val="nil"/>
              <w:bottom w:val="nil"/>
              <w:right w:val="nil"/>
            </w:tcBorders>
          </w:tcPr>
          <w:p w14:paraId="3963CD7F"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b/>
                <w:bCs/>
                <w:sz w:val="14"/>
                <w:szCs w:val="14"/>
              </w:rPr>
              <w:t>TPC</w:t>
            </w:r>
          </w:p>
        </w:tc>
        <w:tc>
          <w:tcPr>
            <w:tcW w:w="0" w:type="auto"/>
            <w:tcBorders>
              <w:top w:val="nil"/>
              <w:left w:val="nil"/>
              <w:bottom w:val="nil"/>
              <w:right w:val="nil"/>
            </w:tcBorders>
          </w:tcPr>
          <w:p w14:paraId="44CF4399"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1</w:t>
            </w:r>
          </w:p>
        </w:tc>
        <w:tc>
          <w:tcPr>
            <w:tcW w:w="650" w:type="dxa"/>
            <w:tcBorders>
              <w:top w:val="nil"/>
              <w:left w:val="nil"/>
              <w:bottom w:val="nil"/>
              <w:right w:val="nil"/>
            </w:tcBorders>
          </w:tcPr>
          <w:p w14:paraId="5E6122D7" w14:textId="77777777" w:rsidR="00CF3FB8" w:rsidRPr="003D5EC9" w:rsidRDefault="00CF3FB8" w:rsidP="006A0943">
            <w:pPr>
              <w:rPr>
                <w:rFonts w:ascii="Times New Roman" w:eastAsia="Calibri" w:hAnsi="Times New Roman" w:cs="Times New Roman"/>
                <w:b/>
                <w:bCs/>
                <w:sz w:val="14"/>
                <w:szCs w:val="14"/>
                <w:lang w:val="en-US"/>
              </w:rPr>
            </w:pPr>
          </w:p>
        </w:tc>
        <w:tc>
          <w:tcPr>
            <w:tcW w:w="446" w:type="dxa"/>
            <w:tcBorders>
              <w:top w:val="nil"/>
              <w:left w:val="nil"/>
              <w:bottom w:val="nil"/>
              <w:right w:val="nil"/>
            </w:tcBorders>
          </w:tcPr>
          <w:p w14:paraId="4F827F46"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5C599338"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7371AFAB"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6B6D3BA3"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5895DA9E"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07F0C9BA"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3B778E62"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749E06B6"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6D746E66"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26BC29AE" w14:textId="77777777" w:rsidR="00CF3FB8" w:rsidRPr="003D5EC9" w:rsidRDefault="00CF3FB8" w:rsidP="006A0943">
            <w:pPr>
              <w:rPr>
                <w:rFonts w:ascii="Times New Roman" w:eastAsia="Calibri" w:hAnsi="Times New Roman" w:cs="Times New Roman"/>
                <w:b/>
                <w:bCs/>
                <w:sz w:val="14"/>
                <w:szCs w:val="14"/>
                <w:lang w:val="en-US"/>
              </w:rPr>
            </w:pPr>
          </w:p>
        </w:tc>
        <w:tc>
          <w:tcPr>
            <w:tcW w:w="932" w:type="dxa"/>
            <w:tcBorders>
              <w:top w:val="nil"/>
              <w:left w:val="nil"/>
              <w:bottom w:val="nil"/>
              <w:right w:val="nil"/>
            </w:tcBorders>
          </w:tcPr>
          <w:p w14:paraId="1B97BDF9" w14:textId="77777777" w:rsidR="00CF3FB8" w:rsidRPr="003D5EC9" w:rsidRDefault="00CF3FB8" w:rsidP="006A0943">
            <w:pPr>
              <w:rPr>
                <w:rFonts w:ascii="Times New Roman" w:eastAsia="Calibri" w:hAnsi="Times New Roman" w:cs="Times New Roman"/>
                <w:b/>
                <w:bCs/>
                <w:sz w:val="14"/>
                <w:szCs w:val="14"/>
              </w:rPr>
            </w:pPr>
          </w:p>
        </w:tc>
      </w:tr>
      <w:tr w:rsidR="00CF3FB8" w:rsidRPr="003D5EC9" w14:paraId="558DFFBF" w14:textId="77777777" w:rsidTr="003D5EC9">
        <w:tc>
          <w:tcPr>
            <w:tcW w:w="0" w:type="auto"/>
            <w:tcBorders>
              <w:top w:val="nil"/>
              <w:left w:val="nil"/>
              <w:bottom w:val="nil"/>
              <w:right w:val="nil"/>
            </w:tcBorders>
          </w:tcPr>
          <w:p w14:paraId="1D183763" w14:textId="77777777" w:rsidR="00CF3FB8" w:rsidRPr="003D5EC9" w:rsidRDefault="00CF3FB8" w:rsidP="006A0943">
            <w:pPr>
              <w:rPr>
                <w:rFonts w:ascii="Times New Roman" w:eastAsia="Calibri" w:hAnsi="Times New Roman" w:cs="Times New Roman"/>
                <w:b/>
                <w:bCs/>
                <w:sz w:val="14"/>
                <w:szCs w:val="14"/>
              </w:rPr>
            </w:pPr>
            <w:r w:rsidRPr="003D5EC9">
              <w:rPr>
                <w:rFonts w:ascii="Times New Roman" w:eastAsia="Calibri" w:hAnsi="Times New Roman" w:cs="Times New Roman"/>
                <w:b/>
                <w:bCs/>
                <w:sz w:val="14"/>
                <w:szCs w:val="14"/>
              </w:rPr>
              <w:t>TFC</w:t>
            </w:r>
          </w:p>
        </w:tc>
        <w:tc>
          <w:tcPr>
            <w:tcW w:w="0" w:type="auto"/>
            <w:tcBorders>
              <w:top w:val="nil"/>
              <w:left w:val="nil"/>
              <w:bottom w:val="nil"/>
              <w:right w:val="nil"/>
            </w:tcBorders>
          </w:tcPr>
          <w:p w14:paraId="45118783" w14:textId="77777777" w:rsidR="00CF3FB8" w:rsidRPr="003D5EC9" w:rsidRDefault="00CF3FB8" w:rsidP="006A0943">
            <w:pPr>
              <w:rPr>
                <w:rFonts w:ascii="Times New Roman" w:eastAsia="Calibri" w:hAnsi="Times New Roman" w:cs="Times New Roman"/>
                <w:sz w:val="14"/>
                <w:szCs w:val="14"/>
              </w:rPr>
            </w:pPr>
            <w:r w:rsidRPr="003D5EC9">
              <w:rPr>
                <w:rFonts w:ascii="Times New Roman" w:eastAsia="Calibri" w:hAnsi="Times New Roman" w:cs="Times New Roman"/>
                <w:sz w:val="14"/>
                <w:szCs w:val="14"/>
              </w:rPr>
              <w:t>-0.13</w:t>
            </w:r>
          </w:p>
        </w:tc>
        <w:tc>
          <w:tcPr>
            <w:tcW w:w="650" w:type="dxa"/>
            <w:tcBorders>
              <w:top w:val="nil"/>
              <w:left w:val="nil"/>
              <w:bottom w:val="nil"/>
              <w:right w:val="nil"/>
            </w:tcBorders>
          </w:tcPr>
          <w:p w14:paraId="4C888F6B" w14:textId="77777777" w:rsidR="00CF3FB8" w:rsidRPr="003D5EC9" w:rsidRDefault="00CF3FB8" w:rsidP="006A0943">
            <w:pPr>
              <w:rPr>
                <w:rFonts w:ascii="Times New Roman" w:eastAsia="Calibri" w:hAnsi="Times New Roman" w:cs="Times New Roman"/>
                <w:sz w:val="14"/>
                <w:szCs w:val="14"/>
              </w:rPr>
            </w:pPr>
            <w:r w:rsidRPr="003D5EC9">
              <w:rPr>
                <w:rFonts w:ascii="Times New Roman" w:eastAsia="Calibri" w:hAnsi="Times New Roman" w:cs="Times New Roman"/>
                <w:sz w:val="14"/>
                <w:szCs w:val="14"/>
              </w:rPr>
              <w:t>1</w:t>
            </w:r>
          </w:p>
        </w:tc>
        <w:tc>
          <w:tcPr>
            <w:tcW w:w="446" w:type="dxa"/>
            <w:tcBorders>
              <w:top w:val="nil"/>
              <w:left w:val="nil"/>
              <w:bottom w:val="nil"/>
              <w:right w:val="nil"/>
            </w:tcBorders>
          </w:tcPr>
          <w:p w14:paraId="2DF2EC1D" w14:textId="77777777" w:rsidR="00CF3FB8" w:rsidRPr="003D5EC9" w:rsidRDefault="00CF3FB8" w:rsidP="006A0943">
            <w:pPr>
              <w:rPr>
                <w:rFonts w:ascii="Times New Roman" w:eastAsia="Calibri" w:hAnsi="Times New Roman" w:cs="Times New Roman"/>
                <w:b/>
                <w:bCs/>
                <w:sz w:val="14"/>
                <w:szCs w:val="14"/>
              </w:rPr>
            </w:pPr>
          </w:p>
        </w:tc>
        <w:tc>
          <w:tcPr>
            <w:tcW w:w="0" w:type="auto"/>
            <w:tcBorders>
              <w:top w:val="nil"/>
              <w:left w:val="nil"/>
              <w:bottom w:val="nil"/>
              <w:right w:val="nil"/>
            </w:tcBorders>
          </w:tcPr>
          <w:p w14:paraId="5B58F21F" w14:textId="77777777" w:rsidR="00CF3FB8" w:rsidRPr="003D5EC9" w:rsidRDefault="00CF3FB8" w:rsidP="006A0943">
            <w:pPr>
              <w:rPr>
                <w:rFonts w:ascii="Times New Roman" w:eastAsia="Calibri" w:hAnsi="Times New Roman" w:cs="Times New Roman"/>
                <w:b/>
                <w:bCs/>
                <w:sz w:val="14"/>
                <w:szCs w:val="14"/>
              </w:rPr>
            </w:pPr>
          </w:p>
        </w:tc>
        <w:tc>
          <w:tcPr>
            <w:tcW w:w="0" w:type="auto"/>
            <w:tcBorders>
              <w:top w:val="nil"/>
              <w:left w:val="nil"/>
              <w:bottom w:val="nil"/>
              <w:right w:val="nil"/>
            </w:tcBorders>
          </w:tcPr>
          <w:p w14:paraId="7E4D6414" w14:textId="77777777" w:rsidR="00CF3FB8" w:rsidRPr="003D5EC9" w:rsidRDefault="00CF3FB8" w:rsidP="006A0943">
            <w:pPr>
              <w:rPr>
                <w:rFonts w:ascii="Times New Roman" w:eastAsia="Calibri" w:hAnsi="Times New Roman" w:cs="Times New Roman"/>
                <w:b/>
                <w:bCs/>
                <w:sz w:val="14"/>
                <w:szCs w:val="14"/>
              </w:rPr>
            </w:pPr>
          </w:p>
        </w:tc>
        <w:tc>
          <w:tcPr>
            <w:tcW w:w="0" w:type="auto"/>
            <w:tcBorders>
              <w:top w:val="nil"/>
              <w:left w:val="nil"/>
              <w:bottom w:val="nil"/>
              <w:right w:val="nil"/>
            </w:tcBorders>
          </w:tcPr>
          <w:p w14:paraId="7A0544C7" w14:textId="77777777" w:rsidR="00CF3FB8" w:rsidRPr="003D5EC9" w:rsidRDefault="00CF3FB8" w:rsidP="006A0943">
            <w:pPr>
              <w:rPr>
                <w:rFonts w:ascii="Times New Roman" w:eastAsia="Calibri" w:hAnsi="Times New Roman" w:cs="Times New Roman"/>
                <w:b/>
                <w:bCs/>
                <w:sz w:val="14"/>
                <w:szCs w:val="14"/>
              </w:rPr>
            </w:pPr>
          </w:p>
        </w:tc>
        <w:tc>
          <w:tcPr>
            <w:tcW w:w="0" w:type="auto"/>
            <w:tcBorders>
              <w:top w:val="nil"/>
              <w:left w:val="nil"/>
              <w:bottom w:val="nil"/>
              <w:right w:val="nil"/>
            </w:tcBorders>
          </w:tcPr>
          <w:p w14:paraId="372C8DB0" w14:textId="77777777" w:rsidR="00CF3FB8" w:rsidRPr="003D5EC9" w:rsidRDefault="00CF3FB8" w:rsidP="006A0943">
            <w:pPr>
              <w:rPr>
                <w:rFonts w:ascii="Times New Roman" w:eastAsia="Calibri" w:hAnsi="Times New Roman" w:cs="Times New Roman"/>
                <w:b/>
                <w:bCs/>
                <w:sz w:val="14"/>
                <w:szCs w:val="14"/>
              </w:rPr>
            </w:pPr>
          </w:p>
        </w:tc>
        <w:tc>
          <w:tcPr>
            <w:tcW w:w="0" w:type="auto"/>
            <w:tcBorders>
              <w:top w:val="nil"/>
              <w:left w:val="nil"/>
              <w:bottom w:val="nil"/>
              <w:right w:val="nil"/>
            </w:tcBorders>
          </w:tcPr>
          <w:p w14:paraId="43447B78" w14:textId="77777777" w:rsidR="00CF3FB8" w:rsidRPr="003D5EC9" w:rsidRDefault="00CF3FB8" w:rsidP="006A0943">
            <w:pPr>
              <w:rPr>
                <w:rFonts w:ascii="Times New Roman" w:eastAsia="Calibri" w:hAnsi="Times New Roman" w:cs="Times New Roman"/>
                <w:b/>
                <w:bCs/>
                <w:sz w:val="14"/>
                <w:szCs w:val="14"/>
              </w:rPr>
            </w:pPr>
          </w:p>
        </w:tc>
        <w:tc>
          <w:tcPr>
            <w:tcW w:w="0" w:type="auto"/>
            <w:tcBorders>
              <w:top w:val="nil"/>
              <w:left w:val="nil"/>
              <w:bottom w:val="nil"/>
              <w:right w:val="nil"/>
            </w:tcBorders>
          </w:tcPr>
          <w:p w14:paraId="35417EF7" w14:textId="77777777" w:rsidR="00CF3FB8" w:rsidRPr="003D5EC9" w:rsidRDefault="00CF3FB8" w:rsidP="006A0943">
            <w:pPr>
              <w:rPr>
                <w:rFonts w:ascii="Times New Roman" w:eastAsia="Calibri" w:hAnsi="Times New Roman" w:cs="Times New Roman"/>
                <w:b/>
                <w:bCs/>
                <w:sz w:val="14"/>
                <w:szCs w:val="14"/>
              </w:rPr>
            </w:pPr>
          </w:p>
        </w:tc>
        <w:tc>
          <w:tcPr>
            <w:tcW w:w="0" w:type="auto"/>
            <w:tcBorders>
              <w:top w:val="nil"/>
              <w:left w:val="nil"/>
              <w:bottom w:val="nil"/>
              <w:right w:val="nil"/>
            </w:tcBorders>
          </w:tcPr>
          <w:p w14:paraId="2CB09170" w14:textId="77777777" w:rsidR="00CF3FB8" w:rsidRPr="003D5EC9" w:rsidRDefault="00CF3FB8" w:rsidP="006A0943">
            <w:pPr>
              <w:rPr>
                <w:rFonts w:ascii="Times New Roman" w:eastAsia="Calibri" w:hAnsi="Times New Roman" w:cs="Times New Roman"/>
                <w:b/>
                <w:bCs/>
                <w:sz w:val="14"/>
                <w:szCs w:val="14"/>
              </w:rPr>
            </w:pPr>
          </w:p>
        </w:tc>
        <w:tc>
          <w:tcPr>
            <w:tcW w:w="0" w:type="auto"/>
            <w:tcBorders>
              <w:top w:val="nil"/>
              <w:left w:val="nil"/>
              <w:bottom w:val="nil"/>
              <w:right w:val="nil"/>
            </w:tcBorders>
          </w:tcPr>
          <w:p w14:paraId="0CC84903" w14:textId="77777777" w:rsidR="00CF3FB8" w:rsidRPr="003D5EC9" w:rsidRDefault="00CF3FB8" w:rsidP="006A0943">
            <w:pPr>
              <w:rPr>
                <w:rFonts w:ascii="Times New Roman" w:eastAsia="Calibri" w:hAnsi="Times New Roman" w:cs="Times New Roman"/>
                <w:b/>
                <w:bCs/>
                <w:sz w:val="14"/>
                <w:szCs w:val="14"/>
              </w:rPr>
            </w:pPr>
          </w:p>
        </w:tc>
        <w:tc>
          <w:tcPr>
            <w:tcW w:w="0" w:type="auto"/>
            <w:tcBorders>
              <w:top w:val="nil"/>
              <w:left w:val="nil"/>
              <w:bottom w:val="nil"/>
              <w:right w:val="nil"/>
            </w:tcBorders>
          </w:tcPr>
          <w:p w14:paraId="7AA5AAF7" w14:textId="77777777" w:rsidR="00CF3FB8" w:rsidRPr="003D5EC9" w:rsidRDefault="00CF3FB8" w:rsidP="006A0943">
            <w:pPr>
              <w:rPr>
                <w:rFonts w:ascii="Times New Roman" w:eastAsia="Calibri" w:hAnsi="Times New Roman" w:cs="Times New Roman"/>
                <w:b/>
                <w:bCs/>
                <w:sz w:val="14"/>
                <w:szCs w:val="14"/>
              </w:rPr>
            </w:pPr>
          </w:p>
        </w:tc>
        <w:tc>
          <w:tcPr>
            <w:tcW w:w="932" w:type="dxa"/>
            <w:tcBorders>
              <w:top w:val="nil"/>
              <w:left w:val="nil"/>
              <w:bottom w:val="nil"/>
              <w:right w:val="nil"/>
            </w:tcBorders>
          </w:tcPr>
          <w:p w14:paraId="409CAC62" w14:textId="77777777" w:rsidR="00CF3FB8" w:rsidRPr="003D5EC9" w:rsidRDefault="00CF3FB8" w:rsidP="006A0943">
            <w:pPr>
              <w:rPr>
                <w:rFonts w:ascii="Times New Roman" w:eastAsia="Calibri" w:hAnsi="Times New Roman" w:cs="Times New Roman"/>
                <w:b/>
                <w:bCs/>
                <w:sz w:val="14"/>
                <w:szCs w:val="14"/>
              </w:rPr>
            </w:pPr>
          </w:p>
        </w:tc>
      </w:tr>
      <w:tr w:rsidR="00CF3FB8" w:rsidRPr="003D5EC9" w14:paraId="303C64FF" w14:textId="77777777" w:rsidTr="003D5EC9">
        <w:tc>
          <w:tcPr>
            <w:tcW w:w="0" w:type="auto"/>
            <w:tcBorders>
              <w:top w:val="nil"/>
              <w:left w:val="nil"/>
              <w:bottom w:val="nil"/>
              <w:right w:val="nil"/>
            </w:tcBorders>
            <w:hideMark/>
          </w:tcPr>
          <w:p w14:paraId="43991B8D"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b/>
                <w:bCs/>
                <w:sz w:val="14"/>
                <w:szCs w:val="14"/>
              </w:rPr>
              <w:t>DPPH</w:t>
            </w:r>
          </w:p>
        </w:tc>
        <w:tc>
          <w:tcPr>
            <w:tcW w:w="0" w:type="auto"/>
            <w:tcBorders>
              <w:top w:val="nil"/>
              <w:left w:val="nil"/>
              <w:bottom w:val="nil"/>
              <w:right w:val="nil"/>
            </w:tcBorders>
            <w:hideMark/>
          </w:tcPr>
          <w:p w14:paraId="63C2CFE7"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0.92</w:t>
            </w:r>
            <w:r w:rsidRPr="003D5EC9">
              <w:rPr>
                <w:rFonts w:ascii="Times New Roman" w:eastAsia="Calibri" w:hAnsi="Times New Roman" w:cs="Times New Roman"/>
                <w:sz w:val="14"/>
                <w:szCs w:val="14"/>
                <w:vertAlign w:val="superscript"/>
              </w:rPr>
              <w:t>**</w:t>
            </w:r>
          </w:p>
        </w:tc>
        <w:tc>
          <w:tcPr>
            <w:tcW w:w="650" w:type="dxa"/>
            <w:tcBorders>
              <w:top w:val="nil"/>
              <w:left w:val="nil"/>
              <w:bottom w:val="nil"/>
              <w:right w:val="nil"/>
            </w:tcBorders>
            <w:hideMark/>
          </w:tcPr>
          <w:p w14:paraId="43AECF66"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-0.14</w:t>
            </w:r>
          </w:p>
        </w:tc>
        <w:tc>
          <w:tcPr>
            <w:tcW w:w="446" w:type="dxa"/>
            <w:tcBorders>
              <w:top w:val="nil"/>
              <w:left w:val="nil"/>
              <w:bottom w:val="nil"/>
              <w:right w:val="nil"/>
            </w:tcBorders>
          </w:tcPr>
          <w:p w14:paraId="245746E9" w14:textId="77777777" w:rsidR="00CF3FB8" w:rsidRPr="003D5EC9" w:rsidRDefault="00CF3FB8" w:rsidP="006A0943">
            <w:pPr>
              <w:rPr>
                <w:rFonts w:ascii="Times New Roman" w:eastAsia="Calibri" w:hAnsi="Times New Roman" w:cs="Times New Roman"/>
                <w:sz w:val="14"/>
                <w:szCs w:val="14"/>
                <w:lang w:val="en-US"/>
              </w:rPr>
            </w:pPr>
            <w:r w:rsidRPr="003D5EC9">
              <w:rPr>
                <w:rFonts w:ascii="Times New Roman" w:eastAsia="Calibri" w:hAnsi="Times New Roman" w:cs="Times New Roman"/>
                <w:sz w:val="14"/>
                <w:szCs w:val="14"/>
              </w:rPr>
              <w:t>1</w:t>
            </w:r>
          </w:p>
        </w:tc>
        <w:tc>
          <w:tcPr>
            <w:tcW w:w="0" w:type="auto"/>
            <w:tcBorders>
              <w:top w:val="nil"/>
              <w:left w:val="nil"/>
              <w:bottom w:val="nil"/>
              <w:right w:val="nil"/>
            </w:tcBorders>
          </w:tcPr>
          <w:p w14:paraId="43481DBB"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40A9548B"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3B1D2885"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68A84FDB"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1C0C60B9"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21E75CB8"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43DCCB92"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087A79E2"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5DA27E69" w14:textId="77777777" w:rsidR="00CF3FB8" w:rsidRPr="003D5EC9" w:rsidRDefault="00CF3FB8" w:rsidP="006A0943">
            <w:pPr>
              <w:rPr>
                <w:rFonts w:ascii="Times New Roman" w:eastAsia="Calibri" w:hAnsi="Times New Roman" w:cs="Times New Roman"/>
                <w:b/>
                <w:bCs/>
                <w:sz w:val="14"/>
                <w:szCs w:val="14"/>
                <w:lang w:val="en-US"/>
              </w:rPr>
            </w:pPr>
          </w:p>
        </w:tc>
        <w:tc>
          <w:tcPr>
            <w:tcW w:w="932" w:type="dxa"/>
            <w:tcBorders>
              <w:top w:val="nil"/>
              <w:left w:val="nil"/>
              <w:bottom w:val="nil"/>
              <w:right w:val="nil"/>
            </w:tcBorders>
          </w:tcPr>
          <w:p w14:paraId="3DD85B89" w14:textId="77777777" w:rsidR="00CF3FB8" w:rsidRPr="003D5EC9" w:rsidRDefault="00CF3FB8" w:rsidP="006A0943">
            <w:pPr>
              <w:rPr>
                <w:rFonts w:ascii="Times New Roman" w:eastAsia="Calibri" w:hAnsi="Times New Roman" w:cs="Times New Roman"/>
                <w:b/>
                <w:bCs/>
                <w:sz w:val="14"/>
                <w:szCs w:val="14"/>
              </w:rPr>
            </w:pPr>
          </w:p>
        </w:tc>
      </w:tr>
      <w:tr w:rsidR="00CF3FB8" w:rsidRPr="003D5EC9" w14:paraId="1A6A0D5C" w14:textId="77777777" w:rsidTr="003D5EC9">
        <w:tc>
          <w:tcPr>
            <w:tcW w:w="0" w:type="auto"/>
            <w:tcBorders>
              <w:top w:val="nil"/>
              <w:left w:val="nil"/>
              <w:bottom w:val="nil"/>
              <w:right w:val="nil"/>
            </w:tcBorders>
            <w:hideMark/>
          </w:tcPr>
          <w:p w14:paraId="17FB5664"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b/>
                <w:bCs/>
                <w:sz w:val="14"/>
                <w:szCs w:val="14"/>
              </w:rPr>
              <w:t>ABTS</w:t>
            </w:r>
          </w:p>
        </w:tc>
        <w:tc>
          <w:tcPr>
            <w:tcW w:w="0" w:type="auto"/>
            <w:tcBorders>
              <w:top w:val="nil"/>
              <w:left w:val="nil"/>
              <w:bottom w:val="nil"/>
              <w:right w:val="nil"/>
            </w:tcBorders>
            <w:hideMark/>
          </w:tcPr>
          <w:p w14:paraId="202E064F"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0.95</w:t>
            </w:r>
            <w:r w:rsidRPr="003D5EC9">
              <w:rPr>
                <w:rFonts w:ascii="Times New Roman" w:eastAsia="Calibri" w:hAnsi="Times New Roman" w:cs="Times New Roman"/>
                <w:sz w:val="14"/>
                <w:szCs w:val="14"/>
                <w:vertAlign w:val="superscript"/>
              </w:rPr>
              <w:t>**</w:t>
            </w:r>
          </w:p>
        </w:tc>
        <w:tc>
          <w:tcPr>
            <w:tcW w:w="650" w:type="dxa"/>
            <w:tcBorders>
              <w:top w:val="nil"/>
              <w:left w:val="nil"/>
              <w:bottom w:val="nil"/>
              <w:right w:val="nil"/>
            </w:tcBorders>
            <w:hideMark/>
          </w:tcPr>
          <w:p w14:paraId="20B4BF38"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-0.29</w:t>
            </w:r>
          </w:p>
        </w:tc>
        <w:tc>
          <w:tcPr>
            <w:tcW w:w="446" w:type="dxa"/>
            <w:tcBorders>
              <w:top w:val="nil"/>
              <w:left w:val="nil"/>
              <w:bottom w:val="nil"/>
              <w:right w:val="nil"/>
            </w:tcBorders>
            <w:hideMark/>
          </w:tcPr>
          <w:p w14:paraId="51189BDD"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0.94</w:t>
            </w:r>
            <w:r w:rsidRPr="003D5EC9">
              <w:rPr>
                <w:rFonts w:ascii="Times New Roman" w:eastAsia="Calibri" w:hAnsi="Times New Roman" w:cs="Times New Roman"/>
                <w:sz w:val="14"/>
                <w:szCs w:val="14"/>
                <w:vertAlign w:val="superscript"/>
              </w:rPr>
              <w:t>**</w:t>
            </w:r>
          </w:p>
        </w:tc>
        <w:tc>
          <w:tcPr>
            <w:tcW w:w="0" w:type="auto"/>
            <w:tcBorders>
              <w:top w:val="nil"/>
              <w:left w:val="nil"/>
              <w:bottom w:val="nil"/>
              <w:right w:val="nil"/>
            </w:tcBorders>
          </w:tcPr>
          <w:p w14:paraId="382042EE" w14:textId="77777777" w:rsidR="00CF3FB8" w:rsidRPr="003D5EC9" w:rsidRDefault="00CF3FB8" w:rsidP="006A0943">
            <w:pPr>
              <w:rPr>
                <w:rFonts w:ascii="Times New Roman" w:eastAsia="Calibri" w:hAnsi="Times New Roman" w:cs="Times New Roman"/>
                <w:sz w:val="14"/>
                <w:szCs w:val="14"/>
                <w:lang w:val="en-US"/>
              </w:rPr>
            </w:pPr>
            <w:r w:rsidRPr="003D5EC9">
              <w:rPr>
                <w:rFonts w:ascii="Times New Roman" w:eastAsia="Calibri" w:hAnsi="Times New Roman" w:cs="Times New Roman"/>
                <w:sz w:val="14"/>
                <w:szCs w:val="14"/>
              </w:rPr>
              <w:t>1</w:t>
            </w:r>
          </w:p>
        </w:tc>
        <w:tc>
          <w:tcPr>
            <w:tcW w:w="0" w:type="auto"/>
            <w:tcBorders>
              <w:top w:val="nil"/>
              <w:left w:val="nil"/>
              <w:bottom w:val="nil"/>
              <w:right w:val="nil"/>
            </w:tcBorders>
          </w:tcPr>
          <w:p w14:paraId="48B46F8A"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4D27DB1F"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0D0E13E0"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701D2328"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28DAAADF"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67D9F1DE"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2F20CF14"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18B50EA8" w14:textId="77777777" w:rsidR="00CF3FB8" w:rsidRPr="003D5EC9" w:rsidRDefault="00CF3FB8" w:rsidP="006A0943">
            <w:pPr>
              <w:rPr>
                <w:rFonts w:ascii="Times New Roman" w:eastAsia="Calibri" w:hAnsi="Times New Roman" w:cs="Times New Roman"/>
                <w:b/>
                <w:bCs/>
                <w:sz w:val="14"/>
                <w:szCs w:val="14"/>
                <w:lang w:val="en-US"/>
              </w:rPr>
            </w:pPr>
          </w:p>
        </w:tc>
        <w:tc>
          <w:tcPr>
            <w:tcW w:w="932" w:type="dxa"/>
            <w:tcBorders>
              <w:top w:val="nil"/>
              <w:left w:val="nil"/>
              <w:bottom w:val="nil"/>
              <w:right w:val="nil"/>
            </w:tcBorders>
          </w:tcPr>
          <w:p w14:paraId="74FFF515" w14:textId="77777777" w:rsidR="00CF3FB8" w:rsidRPr="003D5EC9" w:rsidRDefault="00CF3FB8" w:rsidP="006A0943">
            <w:pPr>
              <w:rPr>
                <w:rFonts w:ascii="Times New Roman" w:eastAsia="Calibri" w:hAnsi="Times New Roman" w:cs="Times New Roman"/>
                <w:b/>
                <w:bCs/>
                <w:sz w:val="14"/>
                <w:szCs w:val="14"/>
              </w:rPr>
            </w:pPr>
          </w:p>
        </w:tc>
      </w:tr>
      <w:tr w:rsidR="00CF3FB8" w:rsidRPr="003D5EC9" w14:paraId="273FD3D9" w14:textId="77777777" w:rsidTr="003D5EC9">
        <w:tc>
          <w:tcPr>
            <w:tcW w:w="0" w:type="auto"/>
            <w:tcBorders>
              <w:top w:val="nil"/>
              <w:left w:val="nil"/>
              <w:bottom w:val="nil"/>
              <w:right w:val="nil"/>
            </w:tcBorders>
            <w:hideMark/>
          </w:tcPr>
          <w:p w14:paraId="718F3718"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b/>
                <w:bCs/>
                <w:sz w:val="14"/>
                <w:szCs w:val="14"/>
              </w:rPr>
              <w:t>CUPRAC</w:t>
            </w:r>
          </w:p>
        </w:tc>
        <w:tc>
          <w:tcPr>
            <w:tcW w:w="0" w:type="auto"/>
            <w:tcBorders>
              <w:top w:val="nil"/>
              <w:left w:val="nil"/>
              <w:bottom w:val="nil"/>
              <w:right w:val="nil"/>
            </w:tcBorders>
            <w:hideMark/>
          </w:tcPr>
          <w:p w14:paraId="1E418829"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0.99</w:t>
            </w:r>
            <w:r w:rsidRPr="003D5EC9">
              <w:rPr>
                <w:rFonts w:ascii="Times New Roman" w:eastAsia="Calibri" w:hAnsi="Times New Roman" w:cs="Times New Roman"/>
                <w:sz w:val="14"/>
                <w:szCs w:val="14"/>
                <w:vertAlign w:val="superscript"/>
              </w:rPr>
              <w:t>****</w:t>
            </w:r>
          </w:p>
        </w:tc>
        <w:tc>
          <w:tcPr>
            <w:tcW w:w="650" w:type="dxa"/>
            <w:tcBorders>
              <w:top w:val="nil"/>
              <w:left w:val="nil"/>
              <w:bottom w:val="nil"/>
              <w:right w:val="nil"/>
            </w:tcBorders>
            <w:hideMark/>
          </w:tcPr>
          <w:p w14:paraId="53114ADC"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-0.06</w:t>
            </w:r>
          </w:p>
        </w:tc>
        <w:tc>
          <w:tcPr>
            <w:tcW w:w="446" w:type="dxa"/>
            <w:tcBorders>
              <w:top w:val="nil"/>
              <w:left w:val="nil"/>
              <w:bottom w:val="nil"/>
              <w:right w:val="nil"/>
            </w:tcBorders>
            <w:hideMark/>
          </w:tcPr>
          <w:p w14:paraId="5971BC14"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0.89</w:t>
            </w:r>
            <w:r w:rsidRPr="003D5EC9">
              <w:rPr>
                <w:rFonts w:ascii="Times New Roman" w:eastAsia="Calibri" w:hAnsi="Times New Roman" w:cs="Times New Roman"/>
                <w:sz w:val="14"/>
                <w:szCs w:val="14"/>
                <w:vertAlign w:val="superscript"/>
              </w:rPr>
              <w:t>*</w:t>
            </w:r>
          </w:p>
        </w:tc>
        <w:tc>
          <w:tcPr>
            <w:tcW w:w="0" w:type="auto"/>
            <w:tcBorders>
              <w:top w:val="nil"/>
              <w:left w:val="nil"/>
              <w:bottom w:val="nil"/>
              <w:right w:val="nil"/>
            </w:tcBorders>
            <w:hideMark/>
          </w:tcPr>
          <w:p w14:paraId="7B492327"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0.94</w:t>
            </w:r>
            <w:r w:rsidRPr="003D5EC9">
              <w:rPr>
                <w:rFonts w:ascii="Times New Roman" w:eastAsia="Calibri" w:hAnsi="Times New Roman" w:cs="Times New Roman"/>
                <w:sz w:val="14"/>
                <w:szCs w:val="14"/>
                <w:vertAlign w:val="superscript"/>
              </w:rPr>
              <w:t>**</w:t>
            </w:r>
          </w:p>
        </w:tc>
        <w:tc>
          <w:tcPr>
            <w:tcW w:w="0" w:type="auto"/>
            <w:tcBorders>
              <w:top w:val="nil"/>
              <w:left w:val="nil"/>
              <w:bottom w:val="nil"/>
              <w:right w:val="nil"/>
            </w:tcBorders>
          </w:tcPr>
          <w:p w14:paraId="3FD691D8" w14:textId="77777777" w:rsidR="00CF3FB8" w:rsidRPr="003D5EC9" w:rsidRDefault="00CF3FB8" w:rsidP="006A0943">
            <w:pPr>
              <w:rPr>
                <w:rFonts w:ascii="Times New Roman" w:eastAsia="Calibri" w:hAnsi="Times New Roman" w:cs="Times New Roman"/>
                <w:sz w:val="14"/>
                <w:szCs w:val="14"/>
                <w:lang w:val="en-US"/>
              </w:rPr>
            </w:pPr>
            <w:r w:rsidRPr="003D5EC9">
              <w:rPr>
                <w:rFonts w:ascii="Times New Roman" w:eastAsia="Calibri" w:hAnsi="Times New Roman" w:cs="Times New Roman"/>
                <w:sz w:val="14"/>
                <w:szCs w:val="14"/>
              </w:rPr>
              <w:t>1</w:t>
            </w:r>
          </w:p>
        </w:tc>
        <w:tc>
          <w:tcPr>
            <w:tcW w:w="0" w:type="auto"/>
            <w:tcBorders>
              <w:top w:val="nil"/>
              <w:left w:val="nil"/>
              <w:bottom w:val="nil"/>
              <w:right w:val="nil"/>
            </w:tcBorders>
          </w:tcPr>
          <w:p w14:paraId="25A5DCEB"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6718E7DA"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41839726"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704A576E"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6F0913DD"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4A4BFDB2"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60506B9B" w14:textId="77777777" w:rsidR="00CF3FB8" w:rsidRPr="003D5EC9" w:rsidRDefault="00CF3FB8" w:rsidP="006A0943">
            <w:pPr>
              <w:rPr>
                <w:rFonts w:ascii="Times New Roman" w:eastAsia="Calibri" w:hAnsi="Times New Roman" w:cs="Times New Roman"/>
                <w:b/>
                <w:bCs/>
                <w:sz w:val="14"/>
                <w:szCs w:val="14"/>
                <w:lang w:val="en-US"/>
              </w:rPr>
            </w:pPr>
          </w:p>
        </w:tc>
        <w:tc>
          <w:tcPr>
            <w:tcW w:w="932" w:type="dxa"/>
            <w:tcBorders>
              <w:top w:val="nil"/>
              <w:left w:val="nil"/>
              <w:bottom w:val="nil"/>
              <w:right w:val="nil"/>
            </w:tcBorders>
          </w:tcPr>
          <w:p w14:paraId="083D0044" w14:textId="77777777" w:rsidR="00CF3FB8" w:rsidRPr="003D5EC9" w:rsidRDefault="00CF3FB8" w:rsidP="006A0943">
            <w:pPr>
              <w:rPr>
                <w:rFonts w:ascii="Times New Roman" w:eastAsia="Calibri" w:hAnsi="Times New Roman" w:cs="Times New Roman"/>
                <w:b/>
                <w:bCs/>
                <w:sz w:val="14"/>
                <w:szCs w:val="14"/>
              </w:rPr>
            </w:pPr>
          </w:p>
        </w:tc>
      </w:tr>
      <w:tr w:rsidR="00CF3FB8" w:rsidRPr="003D5EC9" w14:paraId="7E632B3B" w14:textId="77777777" w:rsidTr="003D5EC9">
        <w:tc>
          <w:tcPr>
            <w:tcW w:w="0" w:type="auto"/>
            <w:tcBorders>
              <w:top w:val="nil"/>
              <w:left w:val="nil"/>
              <w:bottom w:val="nil"/>
              <w:right w:val="nil"/>
            </w:tcBorders>
            <w:hideMark/>
          </w:tcPr>
          <w:p w14:paraId="56AEE693"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b/>
                <w:bCs/>
                <w:sz w:val="14"/>
                <w:szCs w:val="14"/>
              </w:rPr>
              <w:t>FRAP</w:t>
            </w:r>
          </w:p>
        </w:tc>
        <w:tc>
          <w:tcPr>
            <w:tcW w:w="0" w:type="auto"/>
            <w:tcBorders>
              <w:top w:val="nil"/>
              <w:left w:val="nil"/>
              <w:bottom w:val="nil"/>
              <w:right w:val="nil"/>
            </w:tcBorders>
            <w:hideMark/>
          </w:tcPr>
          <w:p w14:paraId="0ED07ED4"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1.00</w:t>
            </w:r>
            <w:r w:rsidRPr="003D5EC9">
              <w:rPr>
                <w:rFonts w:ascii="Times New Roman" w:eastAsia="Calibri" w:hAnsi="Times New Roman" w:cs="Times New Roman"/>
                <w:sz w:val="14"/>
                <w:szCs w:val="14"/>
                <w:vertAlign w:val="superscript"/>
              </w:rPr>
              <w:t>****</w:t>
            </w:r>
          </w:p>
        </w:tc>
        <w:tc>
          <w:tcPr>
            <w:tcW w:w="650" w:type="dxa"/>
            <w:tcBorders>
              <w:top w:val="nil"/>
              <w:left w:val="nil"/>
              <w:bottom w:val="nil"/>
              <w:right w:val="nil"/>
            </w:tcBorders>
            <w:hideMark/>
          </w:tcPr>
          <w:p w14:paraId="6F9E544B"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-0.10</w:t>
            </w:r>
          </w:p>
        </w:tc>
        <w:tc>
          <w:tcPr>
            <w:tcW w:w="446" w:type="dxa"/>
            <w:tcBorders>
              <w:top w:val="nil"/>
              <w:left w:val="nil"/>
              <w:bottom w:val="nil"/>
              <w:right w:val="nil"/>
            </w:tcBorders>
            <w:hideMark/>
          </w:tcPr>
          <w:p w14:paraId="2814B3D0"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0.93</w:t>
            </w:r>
            <w:r w:rsidRPr="003D5EC9">
              <w:rPr>
                <w:rFonts w:ascii="Times New Roman" w:eastAsia="Calibri" w:hAnsi="Times New Roman" w:cs="Times New Roman"/>
                <w:sz w:val="14"/>
                <w:szCs w:val="14"/>
                <w:vertAlign w:val="superscript"/>
              </w:rPr>
              <w:t>**</w:t>
            </w:r>
          </w:p>
        </w:tc>
        <w:tc>
          <w:tcPr>
            <w:tcW w:w="0" w:type="auto"/>
            <w:tcBorders>
              <w:top w:val="nil"/>
              <w:left w:val="nil"/>
              <w:bottom w:val="nil"/>
              <w:right w:val="nil"/>
            </w:tcBorders>
            <w:hideMark/>
          </w:tcPr>
          <w:p w14:paraId="3D430210"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0.95</w:t>
            </w:r>
            <w:r w:rsidRPr="003D5EC9">
              <w:rPr>
                <w:rFonts w:ascii="Times New Roman" w:eastAsia="Calibri" w:hAnsi="Times New Roman" w:cs="Times New Roman"/>
                <w:sz w:val="14"/>
                <w:szCs w:val="14"/>
                <w:vertAlign w:val="superscript"/>
              </w:rPr>
              <w:t>**</w:t>
            </w:r>
          </w:p>
        </w:tc>
        <w:tc>
          <w:tcPr>
            <w:tcW w:w="0" w:type="auto"/>
            <w:tcBorders>
              <w:top w:val="nil"/>
              <w:left w:val="nil"/>
              <w:bottom w:val="nil"/>
              <w:right w:val="nil"/>
            </w:tcBorders>
            <w:hideMark/>
          </w:tcPr>
          <w:p w14:paraId="4EB2EEF0"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0.99</w:t>
            </w:r>
            <w:r w:rsidRPr="003D5EC9">
              <w:rPr>
                <w:rFonts w:ascii="Times New Roman" w:eastAsia="Calibri" w:hAnsi="Times New Roman" w:cs="Times New Roman"/>
                <w:sz w:val="14"/>
                <w:szCs w:val="14"/>
                <w:vertAlign w:val="superscript"/>
              </w:rPr>
              <w:t>****</w:t>
            </w:r>
          </w:p>
        </w:tc>
        <w:tc>
          <w:tcPr>
            <w:tcW w:w="0" w:type="auto"/>
            <w:tcBorders>
              <w:top w:val="nil"/>
              <w:left w:val="nil"/>
              <w:bottom w:val="nil"/>
              <w:right w:val="nil"/>
            </w:tcBorders>
          </w:tcPr>
          <w:p w14:paraId="41853FD5" w14:textId="77777777" w:rsidR="00CF3FB8" w:rsidRPr="003D5EC9" w:rsidRDefault="00CF3FB8" w:rsidP="006A0943">
            <w:pPr>
              <w:rPr>
                <w:rFonts w:ascii="Times New Roman" w:eastAsia="Calibri" w:hAnsi="Times New Roman" w:cs="Times New Roman"/>
                <w:sz w:val="14"/>
                <w:szCs w:val="14"/>
                <w:lang w:val="en-US"/>
              </w:rPr>
            </w:pPr>
            <w:r w:rsidRPr="003D5EC9">
              <w:rPr>
                <w:rFonts w:ascii="Times New Roman" w:eastAsia="Calibri" w:hAnsi="Times New Roman" w:cs="Times New Roman"/>
                <w:sz w:val="14"/>
                <w:szCs w:val="14"/>
              </w:rPr>
              <w:t>1</w:t>
            </w:r>
          </w:p>
        </w:tc>
        <w:tc>
          <w:tcPr>
            <w:tcW w:w="0" w:type="auto"/>
            <w:tcBorders>
              <w:top w:val="nil"/>
              <w:left w:val="nil"/>
              <w:bottom w:val="nil"/>
              <w:right w:val="nil"/>
            </w:tcBorders>
          </w:tcPr>
          <w:p w14:paraId="2FEEB5A2"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73BAC6DD"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5F6C0345"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4DC658FD"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4D50C377"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2E67991A" w14:textId="77777777" w:rsidR="00CF3FB8" w:rsidRPr="003D5EC9" w:rsidRDefault="00CF3FB8" w:rsidP="006A0943">
            <w:pPr>
              <w:rPr>
                <w:rFonts w:ascii="Times New Roman" w:eastAsia="Calibri" w:hAnsi="Times New Roman" w:cs="Times New Roman"/>
                <w:b/>
                <w:bCs/>
                <w:sz w:val="14"/>
                <w:szCs w:val="14"/>
                <w:lang w:val="en-US"/>
              </w:rPr>
            </w:pPr>
          </w:p>
        </w:tc>
        <w:tc>
          <w:tcPr>
            <w:tcW w:w="932" w:type="dxa"/>
            <w:tcBorders>
              <w:top w:val="nil"/>
              <w:left w:val="nil"/>
              <w:bottom w:val="nil"/>
              <w:right w:val="nil"/>
            </w:tcBorders>
          </w:tcPr>
          <w:p w14:paraId="5769515C" w14:textId="77777777" w:rsidR="00CF3FB8" w:rsidRPr="003D5EC9" w:rsidRDefault="00CF3FB8" w:rsidP="006A0943">
            <w:pPr>
              <w:rPr>
                <w:rFonts w:ascii="Times New Roman" w:eastAsia="Calibri" w:hAnsi="Times New Roman" w:cs="Times New Roman"/>
                <w:b/>
                <w:bCs/>
                <w:sz w:val="14"/>
                <w:szCs w:val="14"/>
              </w:rPr>
            </w:pPr>
          </w:p>
        </w:tc>
      </w:tr>
      <w:tr w:rsidR="00CF3FB8" w:rsidRPr="003D5EC9" w14:paraId="6234FE9A" w14:textId="77777777" w:rsidTr="003D5EC9">
        <w:tc>
          <w:tcPr>
            <w:tcW w:w="0" w:type="auto"/>
            <w:tcBorders>
              <w:top w:val="nil"/>
              <w:left w:val="nil"/>
              <w:bottom w:val="nil"/>
              <w:right w:val="nil"/>
            </w:tcBorders>
            <w:hideMark/>
          </w:tcPr>
          <w:p w14:paraId="3D7E7D74"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b/>
                <w:bCs/>
                <w:sz w:val="14"/>
                <w:szCs w:val="14"/>
              </w:rPr>
              <w:t>MCA</w:t>
            </w:r>
          </w:p>
        </w:tc>
        <w:tc>
          <w:tcPr>
            <w:tcW w:w="0" w:type="auto"/>
            <w:tcBorders>
              <w:top w:val="nil"/>
              <w:left w:val="nil"/>
              <w:bottom w:val="nil"/>
              <w:right w:val="nil"/>
            </w:tcBorders>
            <w:hideMark/>
          </w:tcPr>
          <w:p w14:paraId="389FB145"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0.01</w:t>
            </w:r>
          </w:p>
        </w:tc>
        <w:tc>
          <w:tcPr>
            <w:tcW w:w="650" w:type="dxa"/>
            <w:tcBorders>
              <w:top w:val="nil"/>
              <w:left w:val="nil"/>
              <w:bottom w:val="nil"/>
              <w:right w:val="nil"/>
            </w:tcBorders>
            <w:hideMark/>
          </w:tcPr>
          <w:p w14:paraId="61606DA5"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-0.27</w:t>
            </w:r>
          </w:p>
        </w:tc>
        <w:tc>
          <w:tcPr>
            <w:tcW w:w="446" w:type="dxa"/>
            <w:tcBorders>
              <w:top w:val="nil"/>
              <w:left w:val="nil"/>
              <w:bottom w:val="nil"/>
              <w:right w:val="nil"/>
            </w:tcBorders>
            <w:hideMark/>
          </w:tcPr>
          <w:p w14:paraId="4B5B3B04"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0.00</w:t>
            </w:r>
          </w:p>
        </w:tc>
        <w:tc>
          <w:tcPr>
            <w:tcW w:w="0" w:type="auto"/>
            <w:tcBorders>
              <w:top w:val="nil"/>
              <w:left w:val="nil"/>
              <w:bottom w:val="nil"/>
              <w:right w:val="nil"/>
            </w:tcBorders>
            <w:hideMark/>
          </w:tcPr>
          <w:p w14:paraId="05F3EDC3"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-0.02</w:t>
            </w:r>
          </w:p>
        </w:tc>
        <w:tc>
          <w:tcPr>
            <w:tcW w:w="0" w:type="auto"/>
            <w:tcBorders>
              <w:top w:val="nil"/>
              <w:left w:val="nil"/>
              <w:bottom w:val="nil"/>
              <w:right w:val="nil"/>
            </w:tcBorders>
            <w:hideMark/>
          </w:tcPr>
          <w:p w14:paraId="79F4F521"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-0.01</w:t>
            </w:r>
          </w:p>
        </w:tc>
        <w:tc>
          <w:tcPr>
            <w:tcW w:w="0" w:type="auto"/>
            <w:tcBorders>
              <w:top w:val="nil"/>
              <w:left w:val="nil"/>
              <w:bottom w:val="nil"/>
              <w:right w:val="nil"/>
            </w:tcBorders>
            <w:hideMark/>
          </w:tcPr>
          <w:p w14:paraId="456CE208"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0.00</w:t>
            </w:r>
          </w:p>
        </w:tc>
        <w:tc>
          <w:tcPr>
            <w:tcW w:w="0" w:type="auto"/>
            <w:tcBorders>
              <w:top w:val="nil"/>
              <w:left w:val="nil"/>
              <w:bottom w:val="nil"/>
              <w:right w:val="nil"/>
            </w:tcBorders>
          </w:tcPr>
          <w:p w14:paraId="7D282E3C" w14:textId="77777777" w:rsidR="00CF3FB8" w:rsidRPr="003D5EC9" w:rsidRDefault="00CF3FB8" w:rsidP="006A0943">
            <w:pPr>
              <w:rPr>
                <w:rFonts w:ascii="Times New Roman" w:eastAsia="Calibri" w:hAnsi="Times New Roman" w:cs="Times New Roman"/>
                <w:sz w:val="14"/>
                <w:szCs w:val="14"/>
                <w:lang w:val="en-US"/>
              </w:rPr>
            </w:pPr>
            <w:r w:rsidRPr="003D5EC9">
              <w:rPr>
                <w:rFonts w:ascii="Times New Roman" w:eastAsia="Calibri" w:hAnsi="Times New Roman" w:cs="Times New Roman"/>
                <w:sz w:val="14"/>
                <w:szCs w:val="14"/>
              </w:rPr>
              <w:t>1</w:t>
            </w:r>
          </w:p>
        </w:tc>
        <w:tc>
          <w:tcPr>
            <w:tcW w:w="0" w:type="auto"/>
            <w:tcBorders>
              <w:top w:val="nil"/>
              <w:left w:val="nil"/>
              <w:bottom w:val="nil"/>
              <w:right w:val="nil"/>
            </w:tcBorders>
          </w:tcPr>
          <w:p w14:paraId="0982B221"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75F8590D"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537D4959"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0873BE77"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5B5E9A9E" w14:textId="77777777" w:rsidR="00CF3FB8" w:rsidRPr="003D5EC9" w:rsidRDefault="00CF3FB8" w:rsidP="006A0943">
            <w:pPr>
              <w:rPr>
                <w:rFonts w:ascii="Times New Roman" w:eastAsia="Calibri" w:hAnsi="Times New Roman" w:cs="Times New Roman"/>
                <w:b/>
                <w:bCs/>
                <w:sz w:val="14"/>
                <w:szCs w:val="14"/>
                <w:lang w:val="en-US"/>
              </w:rPr>
            </w:pPr>
          </w:p>
        </w:tc>
        <w:tc>
          <w:tcPr>
            <w:tcW w:w="932" w:type="dxa"/>
            <w:tcBorders>
              <w:top w:val="nil"/>
              <w:left w:val="nil"/>
              <w:bottom w:val="nil"/>
              <w:right w:val="nil"/>
            </w:tcBorders>
          </w:tcPr>
          <w:p w14:paraId="575E92DD" w14:textId="77777777" w:rsidR="00CF3FB8" w:rsidRPr="003D5EC9" w:rsidRDefault="00CF3FB8" w:rsidP="006A0943">
            <w:pPr>
              <w:rPr>
                <w:rFonts w:ascii="Times New Roman" w:eastAsia="Calibri" w:hAnsi="Times New Roman" w:cs="Times New Roman"/>
                <w:b/>
                <w:bCs/>
                <w:sz w:val="14"/>
                <w:szCs w:val="14"/>
              </w:rPr>
            </w:pPr>
          </w:p>
        </w:tc>
      </w:tr>
      <w:tr w:rsidR="00CF3FB8" w:rsidRPr="003D5EC9" w14:paraId="0A705B4E" w14:textId="77777777" w:rsidTr="003D5EC9">
        <w:tc>
          <w:tcPr>
            <w:tcW w:w="0" w:type="auto"/>
            <w:tcBorders>
              <w:top w:val="nil"/>
              <w:left w:val="nil"/>
              <w:bottom w:val="nil"/>
              <w:right w:val="nil"/>
            </w:tcBorders>
            <w:hideMark/>
          </w:tcPr>
          <w:p w14:paraId="26183D61"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b/>
                <w:bCs/>
                <w:sz w:val="14"/>
                <w:szCs w:val="14"/>
              </w:rPr>
              <w:t>TAC</w:t>
            </w:r>
          </w:p>
        </w:tc>
        <w:tc>
          <w:tcPr>
            <w:tcW w:w="0" w:type="auto"/>
            <w:tcBorders>
              <w:top w:val="nil"/>
              <w:left w:val="nil"/>
              <w:bottom w:val="nil"/>
              <w:right w:val="nil"/>
            </w:tcBorders>
            <w:hideMark/>
          </w:tcPr>
          <w:p w14:paraId="0AF76724"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0.97</w:t>
            </w:r>
            <w:r w:rsidRPr="003D5EC9">
              <w:rPr>
                <w:rFonts w:ascii="Times New Roman" w:eastAsia="Calibri" w:hAnsi="Times New Roman" w:cs="Times New Roman"/>
                <w:sz w:val="14"/>
                <w:szCs w:val="14"/>
                <w:vertAlign w:val="superscript"/>
              </w:rPr>
              <w:t>***</w:t>
            </w:r>
          </w:p>
        </w:tc>
        <w:tc>
          <w:tcPr>
            <w:tcW w:w="650" w:type="dxa"/>
            <w:tcBorders>
              <w:top w:val="nil"/>
              <w:left w:val="nil"/>
              <w:bottom w:val="nil"/>
              <w:right w:val="nil"/>
            </w:tcBorders>
            <w:hideMark/>
          </w:tcPr>
          <w:p w14:paraId="503C8CB2"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-0.25</w:t>
            </w:r>
          </w:p>
        </w:tc>
        <w:tc>
          <w:tcPr>
            <w:tcW w:w="446" w:type="dxa"/>
            <w:tcBorders>
              <w:top w:val="nil"/>
              <w:left w:val="nil"/>
              <w:bottom w:val="nil"/>
              <w:right w:val="nil"/>
            </w:tcBorders>
            <w:hideMark/>
          </w:tcPr>
          <w:p w14:paraId="3DEE607B"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0.85</w:t>
            </w:r>
            <w:r w:rsidRPr="003D5EC9">
              <w:rPr>
                <w:rFonts w:ascii="Times New Roman" w:eastAsia="Calibri" w:hAnsi="Times New Roman" w:cs="Times New Roman"/>
                <w:sz w:val="14"/>
                <w:szCs w:val="14"/>
                <w:vertAlign w:val="superscript"/>
              </w:rPr>
              <w:t>*</w:t>
            </w:r>
          </w:p>
        </w:tc>
        <w:tc>
          <w:tcPr>
            <w:tcW w:w="0" w:type="auto"/>
            <w:tcBorders>
              <w:top w:val="nil"/>
              <w:left w:val="nil"/>
              <w:bottom w:val="nil"/>
              <w:right w:val="nil"/>
            </w:tcBorders>
            <w:hideMark/>
          </w:tcPr>
          <w:p w14:paraId="7CF82406"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0.94</w:t>
            </w:r>
            <w:r w:rsidRPr="003D5EC9">
              <w:rPr>
                <w:rFonts w:ascii="Times New Roman" w:eastAsia="Calibri" w:hAnsi="Times New Roman" w:cs="Times New Roman"/>
                <w:sz w:val="14"/>
                <w:szCs w:val="14"/>
                <w:vertAlign w:val="superscript"/>
              </w:rPr>
              <w:t>**</w:t>
            </w:r>
          </w:p>
        </w:tc>
        <w:tc>
          <w:tcPr>
            <w:tcW w:w="0" w:type="auto"/>
            <w:tcBorders>
              <w:top w:val="nil"/>
              <w:left w:val="nil"/>
              <w:bottom w:val="nil"/>
              <w:right w:val="nil"/>
            </w:tcBorders>
            <w:hideMark/>
          </w:tcPr>
          <w:p w14:paraId="568AF61C"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0.97</w:t>
            </w:r>
            <w:r w:rsidRPr="003D5EC9">
              <w:rPr>
                <w:rFonts w:ascii="Times New Roman" w:eastAsia="Calibri" w:hAnsi="Times New Roman" w:cs="Times New Roman"/>
                <w:sz w:val="14"/>
                <w:szCs w:val="14"/>
                <w:vertAlign w:val="superscript"/>
              </w:rPr>
              <w:t>**</w:t>
            </w:r>
          </w:p>
        </w:tc>
        <w:tc>
          <w:tcPr>
            <w:tcW w:w="0" w:type="auto"/>
            <w:tcBorders>
              <w:top w:val="nil"/>
              <w:left w:val="nil"/>
              <w:bottom w:val="nil"/>
              <w:right w:val="nil"/>
            </w:tcBorders>
            <w:hideMark/>
          </w:tcPr>
          <w:p w14:paraId="2C107ACC"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0.97</w:t>
            </w:r>
            <w:r w:rsidRPr="003D5EC9">
              <w:rPr>
                <w:rFonts w:ascii="Times New Roman" w:eastAsia="Calibri" w:hAnsi="Times New Roman" w:cs="Times New Roman"/>
                <w:sz w:val="14"/>
                <w:szCs w:val="14"/>
                <w:vertAlign w:val="superscript"/>
              </w:rPr>
              <w:t>**</w:t>
            </w:r>
          </w:p>
        </w:tc>
        <w:tc>
          <w:tcPr>
            <w:tcW w:w="0" w:type="auto"/>
            <w:tcBorders>
              <w:top w:val="nil"/>
              <w:left w:val="nil"/>
              <w:bottom w:val="nil"/>
              <w:right w:val="nil"/>
            </w:tcBorders>
            <w:hideMark/>
          </w:tcPr>
          <w:p w14:paraId="0F43A9CC"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-0.06</w:t>
            </w:r>
          </w:p>
        </w:tc>
        <w:tc>
          <w:tcPr>
            <w:tcW w:w="0" w:type="auto"/>
            <w:tcBorders>
              <w:top w:val="nil"/>
              <w:left w:val="nil"/>
              <w:bottom w:val="nil"/>
              <w:right w:val="nil"/>
            </w:tcBorders>
          </w:tcPr>
          <w:p w14:paraId="31D5A7BD" w14:textId="77777777" w:rsidR="00CF3FB8" w:rsidRPr="003D5EC9" w:rsidRDefault="00CF3FB8" w:rsidP="006A0943">
            <w:pPr>
              <w:rPr>
                <w:rFonts w:ascii="Times New Roman" w:eastAsia="Calibri" w:hAnsi="Times New Roman" w:cs="Times New Roman"/>
                <w:sz w:val="14"/>
                <w:szCs w:val="14"/>
                <w:lang w:val="en-US"/>
              </w:rPr>
            </w:pPr>
            <w:r w:rsidRPr="003D5EC9">
              <w:rPr>
                <w:rFonts w:ascii="Times New Roman" w:eastAsia="Calibri" w:hAnsi="Times New Roman" w:cs="Times New Roman"/>
                <w:sz w:val="14"/>
                <w:szCs w:val="14"/>
              </w:rPr>
              <w:t>1</w:t>
            </w:r>
          </w:p>
        </w:tc>
        <w:tc>
          <w:tcPr>
            <w:tcW w:w="0" w:type="auto"/>
            <w:tcBorders>
              <w:top w:val="nil"/>
              <w:left w:val="nil"/>
              <w:bottom w:val="nil"/>
              <w:right w:val="nil"/>
            </w:tcBorders>
          </w:tcPr>
          <w:p w14:paraId="6C90D313"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0AFE82CE"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60ECD8E6"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7949D501" w14:textId="77777777" w:rsidR="00CF3FB8" w:rsidRPr="003D5EC9" w:rsidRDefault="00CF3FB8" w:rsidP="006A0943">
            <w:pPr>
              <w:rPr>
                <w:rFonts w:ascii="Times New Roman" w:eastAsia="Calibri" w:hAnsi="Times New Roman" w:cs="Times New Roman"/>
                <w:b/>
                <w:bCs/>
                <w:sz w:val="14"/>
                <w:szCs w:val="14"/>
                <w:lang w:val="en-US"/>
              </w:rPr>
            </w:pPr>
          </w:p>
        </w:tc>
        <w:tc>
          <w:tcPr>
            <w:tcW w:w="932" w:type="dxa"/>
            <w:tcBorders>
              <w:top w:val="nil"/>
              <w:left w:val="nil"/>
              <w:bottom w:val="nil"/>
              <w:right w:val="nil"/>
            </w:tcBorders>
          </w:tcPr>
          <w:p w14:paraId="207D8552" w14:textId="77777777" w:rsidR="00CF3FB8" w:rsidRPr="003D5EC9" w:rsidRDefault="00CF3FB8" w:rsidP="006A0943">
            <w:pPr>
              <w:rPr>
                <w:rFonts w:ascii="Times New Roman" w:eastAsia="Calibri" w:hAnsi="Times New Roman" w:cs="Times New Roman"/>
                <w:b/>
                <w:bCs/>
                <w:sz w:val="14"/>
                <w:szCs w:val="14"/>
              </w:rPr>
            </w:pPr>
          </w:p>
        </w:tc>
      </w:tr>
      <w:tr w:rsidR="00CF3FB8" w:rsidRPr="003D5EC9" w14:paraId="6FC41CCA" w14:textId="77777777" w:rsidTr="003D5EC9">
        <w:tc>
          <w:tcPr>
            <w:tcW w:w="0" w:type="auto"/>
            <w:tcBorders>
              <w:top w:val="nil"/>
              <w:left w:val="nil"/>
              <w:bottom w:val="nil"/>
              <w:right w:val="nil"/>
            </w:tcBorders>
            <w:hideMark/>
          </w:tcPr>
          <w:p w14:paraId="136B81E0"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b/>
                <w:bCs/>
                <w:sz w:val="14"/>
                <w:szCs w:val="14"/>
              </w:rPr>
              <w:t>AChE</w:t>
            </w:r>
          </w:p>
        </w:tc>
        <w:tc>
          <w:tcPr>
            <w:tcW w:w="0" w:type="auto"/>
            <w:tcBorders>
              <w:top w:val="nil"/>
              <w:left w:val="nil"/>
              <w:bottom w:val="nil"/>
              <w:right w:val="nil"/>
            </w:tcBorders>
            <w:hideMark/>
          </w:tcPr>
          <w:p w14:paraId="1E622D3E"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0.16</w:t>
            </w:r>
          </w:p>
        </w:tc>
        <w:tc>
          <w:tcPr>
            <w:tcW w:w="650" w:type="dxa"/>
            <w:tcBorders>
              <w:top w:val="nil"/>
              <w:left w:val="nil"/>
              <w:bottom w:val="nil"/>
              <w:right w:val="nil"/>
            </w:tcBorders>
            <w:hideMark/>
          </w:tcPr>
          <w:p w14:paraId="376E6636"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0.26</w:t>
            </w:r>
          </w:p>
        </w:tc>
        <w:tc>
          <w:tcPr>
            <w:tcW w:w="446" w:type="dxa"/>
            <w:tcBorders>
              <w:top w:val="nil"/>
              <w:left w:val="nil"/>
              <w:bottom w:val="nil"/>
              <w:right w:val="nil"/>
            </w:tcBorders>
            <w:hideMark/>
          </w:tcPr>
          <w:p w14:paraId="2153F26C"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0.45</w:t>
            </w:r>
          </w:p>
        </w:tc>
        <w:tc>
          <w:tcPr>
            <w:tcW w:w="0" w:type="auto"/>
            <w:tcBorders>
              <w:top w:val="nil"/>
              <w:left w:val="nil"/>
              <w:bottom w:val="nil"/>
              <w:right w:val="nil"/>
            </w:tcBorders>
            <w:hideMark/>
          </w:tcPr>
          <w:p w14:paraId="2C87D3AE"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0.18</w:t>
            </w:r>
          </w:p>
        </w:tc>
        <w:tc>
          <w:tcPr>
            <w:tcW w:w="0" w:type="auto"/>
            <w:tcBorders>
              <w:top w:val="nil"/>
              <w:left w:val="nil"/>
              <w:bottom w:val="nil"/>
              <w:right w:val="nil"/>
            </w:tcBorders>
            <w:hideMark/>
          </w:tcPr>
          <w:p w14:paraId="71D087C2"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0.10</w:t>
            </w:r>
          </w:p>
        </w:tc>
        <w:tc>
          <w:tcPr>
            <w:tcW w:w="0" w:type="auto"/>
            <w:tcBorders>
              <w:top w:val="nil"/>
              <w:left w:val="nil"/>
              <w:bottom w:val="nil"/>
              <w:right w:val="nil"/>
            </w:tcBorders>
            <w:hideMark/>
          </w:tcPr>
          <w:p w14:paraId="67F51D9A"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0.18</w:t>
            </w:r>
          </w:p>
        </w:tc>
        <w:tc>
          <w:tcPr>
            <w:tcW w:w="0" w:type="auto"/>
            <w:tcBorders>
              <w:top w:val="nil"/>
              <w:left w:val="nil"/>
              <w:bottom w:val="nil"/>
              <w:right w:val="nil"/>
            </w:tcBorders>
            <w:hideMark/>
          </w:tcPr>
          <w:p w14:paraId="417D8E2A"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-0.40</w:t>
            </w:r>
          </w:p>
        </w:tc>
        <w:tc>
          <w:tcPr>
            <w:tcW w:w="0" w:type="auto"/>
            <w:tcBorders>
              <w:top w:val="nil"/>
              <w:left w:val="nil"/>
              <w:bottom w:val="nil"/>
              <w:right w:val="nil"/>
            </w:tcBorders>
            <w:hideMark/>
          </w:tcPr>
          <w:p w14:paraId="08C3A658"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0.03</w:t>
            </w:r>
          </w:p>
        </w:tc>
        <w:tc>
          <w:tcPr>
            <w:tcW w:w="0" w:type="auto"/>
            <w:tcBorders>
              <w:top w:val="nil"/>
              <w:left w:val="nil"/>
              <w:bottom w:val="nil"/>
              <w:right w:val="nil"/>
            </w:tcBorders>
          </w:tcPr>
          <w:p w14:paraId="54D14394" w14:textId="77777777" w:rsidR="00CF3FB8" w:rsidRPr="003D5EC9" w:rsidRDefault="00CF3FB8" w:rsidP="006A0943">
            <w:pPr>
              <w:rPr>
                <w:rFonts w:ascii="Times New Roman" w:eastAsia="Calibri" w:hAnsi="Times New Roman" w:cs="Times New Roman"/>
                <w:sz w:val="14"/>
                <w:szCs w:val="14"/>
                <w:lang w:val="en-US"/>
              </w:rPr>
            </w:pPr>
            <w:r w:rsidRPr="003D5EC9">
              <w:rPr>
                <w:rFonts w:ascii="Times New Roman" w:eastAsia="Calibri" w:hAnsi="Times New Roman" w:cs="Times New Roman"/>
                <w:sz w:val="14"/>
                <w:szCs w:val="14"/>
              </w:rPr>
              <w:t>1</w:t>
            </w:r>
          </w:p>
        </w:tc>
        <w:tc>
          <w:tcPr>
            <w:tcW w:w="0" w:type="auto"/>
            <w:tcBorders>
              <w:top w:val="nil"/>
              <w:left w:val="nil"/>
              <w:bottom w:val="nil"/>
              <w:right w:val="nil"/>
            </w:tcBorders>
          </w:tcPr>
          <w:p w14:paraId="7B1A54C9"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3C33A2EC"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23FE13F9" w14:textId="77777777" w:rsidR="00CF3FB8" w:rsidRPr="003D5EC9" w:rsidRDefault="00CF3FB8" w:rsidP="006A0943">
            <w:pPr>
              <w:rPr>
                <w:rFonts w:ascii="Times New Roman" w:eastAsia="Calibri" w:hAnsi="Times New Roman" w:cs="Times New Roman"/>
                <w:b/>
                <w:bCs/>
                <w:sz w:val="14"/>
                <w:szCs w:val="14"/>
                <w:lang w:val="en-US"/>
              </w:rPr>
            </w:pPr>
          </w:p>
        </w:tc>
        <w:tc>
          <w:tcPr>
            <w:tcW w:w="932" w:type="dxa"/>
            <w:tcBorders>
              <w:top w:val="nil"/>
              <w:left w:val="nil"/>
              <w:bottom w:val="nil"/>
              <w:right w:val="nil"/>
            </w:tcBorders>
          </w:tcPr>
          <w:p w14:paraId="655101EF" w14:textId="77777777" w:rsidR="00CF3FB8" w:rsidRPr="003D5EC9" w:rsidRDefault="00CF3FB8" w:rsidP="006A0943">
            <w:pPr>
              <w:rPr>
                <w:rFonts w:ascii="Times New Roman" w:eastAsia="Calibri" w:hAnsi="Times New Roman" w:cs="Times New Roman"/>
                <w:b/>
                <w:bCs/>
                <w:sz w:val="14"/>
                <w:szCs w:val="14"/>
              </w:rPr>
            </w:pPr>
          </w:p>
        </w:tc>
      </w:tr>
      <w:tr w:rsidR="00CF3FB8" w:rsidRPr="003D5EC9" w14:paraId="147DABB6" w14:textId="77777777" w:rsidTr="003D5EC9">
        <w:tc>
          <w:tcPr>
            <w:tcW w:w="0" w:type="auto"/>
            <w:tcBorders>
              <w:top w:val="nil"/>
              <w:left w:val="nil"/>
              <w:bottom w:val="nil"/>
              <w:right w:val="nil"/>
            </w:tcBorders>
            <w:hideMark/>
          </w:tcPr>
          <w:p w14:paraId="519171F6"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b/>
                <w:bCs/>
                <w:sz w:val="14"/>
                <w:szCs w:val="14"/>
              </w:rPr>
              <w:t>BChE</w:t>
            </w:r>
          </w:p>
        </w:tc>
        <w:tc>
          <w:tcPr>
            <w:tcW w:w="0" w:type="auto"/>
            <w:tcBorders>
              <w:top w:val="nil"/>
              <w:left w:val="nil"/>
              <w:bottom w:val="nil"/>
              <w:right w:val="nil"/>
            </w:tcBorders>
            <w:hideMark/>
          </w:tcPr>
          <w:p w14:paraId="53CDB884"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-0.22</w:t>
            </w:r>
          </w:p>
        </w:tc>
        <w:tc>
          <w:tcPr>
            <w:tcW w:w="650" w:type="dxa"/>
            <w:tcBorders>
              <w:top w:val="nil"/>
              <w:left w:val="nil"/>
              <w:bottom w:val="nil"/>
              <w:right w:val="nil"/>
            </w:tcBorders>
            <w:hideMark/>
          </w:tcPr>
          <w:p w14:paraId="162C8B1A"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0.59</w:t>
            </w:r>
          </w:p>
        </w:tc>
        <w:tc>
          <w:tcPr>
            <w:tcW w:w="446" w:type="dxa"/>
            <w:tcBorders>
              <w:top w:val="nil"/>
              <w:left w:val="nil"/>
              <w:bottom w:val="nil"/>
              <w:right w:val="nil"/>
            </w:tcBorders>
            <w:hideMark/>
          </w:tcPr>
          <w:p w14:paraId="45E1348B"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-0.40</w:t>
            </w:r>
          </w:p>
        </w:tc>
        <w:tc>
          <w:tcPr>
            <w:tcW w:w="0" w:type="auto"/>
            <w:tcBorders>
              <w:top w:val="nil"/>
              <w:left w:val="nil"/>
              <w:bottom w:val="nil"/>
              <w:right w:val="nil"/>
            </w:tcBorders>
            <w:hideMark/>
          </w:tcPr>
          <w:p w14:paraId="6BA99900"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-0.27</w:t>
            </w:r>
          </w:p>
        </w:tc>
        <w:tc>
          <w:tcPr>
            <w:tcW w:w="0" w:type="auto"/>
            <w:tcBorders>
              <w:top w:val="nil"/>
              <w:left w:val="nil"/>
              <w:bottom w:val="nil"/>
              <w:right w:val="nil"/>
            </w:tcBorders>
            <w:hideMark/>
          </w:tcPr>
          <w:p w14:paraId="645F9367"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-0.10</w:t>
            </w:r>
          </w:p>
        </w:tc>
        <w:tc>
          <w:tcPr>
            <w:tcW w:w="0" w:type="auto"/>
            <w:tcBorders>
              <w:top w:val="nil"/>
              <w:left w:val="nil"/>
              <w:bottom w:val="nil"/>
              <w:right w:val="nil"/>
            </w:tcBorders>
            <w:hideMark/>
          </w:tcPr>
          <w:p w14:paraId="41A6C0BE"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-0.20</w:t>
            </w:r>
          </w:p>
        </w:tc>
        <w:tc>
          <w:tcPr>
            <w:tcW w:w="0" w:type="auto"/>
            <w:tcBorders>
              <w:top w:val="nil"/>
              <w:left w:val="nil"/>
              <w:bottom w:val="nil"/>
              <w:right w:val="nil"/>
            </w:tcBorders>
            <w:hideMark/>
          </w:tcPr>
          <w:p w14:paraId="353D0933"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-0.22</w:t>
            </w:r>
          </w:p>
        </w:tc>
        <w:tc>
          <w:tcPr>
            <w:tcW w:w="0" w:type="auto"/>
            <w:tcBorders>
              <w:top w:val="nil"/>
              <w:left w:val="nil"/>
              <w:bottom w:val="nil"/>
              <w:right w:val="nil"/>
            </w:tcBorders>
            <w:hideMark/>
          </w:tcPr>
          <w:p w14:paraId="0196AAA5"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-0.18</w:t>
            </w:r>
          </w:p>
        </w:tc>
        <w:tc>
          <w:tcPr>
            <w:tcW w:w="0" w:type="auto"/>
            <w:tcBorders>
              <w:top w:val="nil"/>
              <w:left w:val="nil"/>
              <w:bottom w:val="nil"/>
              <w:right w:val="nil"/>
            </w:tcBorders>
            <w:hideMark/>
          </w:tcPr>
          <w:p w14:paraId="0C1D2980"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-0.50</w:t>
            </w:r>
          </w:p>
        </w:tc>
        <w:tc>
          <w:tcPr>
            <w:tcW w:w="0" w:type="auto"/>
            <w:tcBorders>
              <w:top w:val="nil"/>
              <w:left w:val="nil"/>
              <w:bottom w:val="nil"/>
              <w:right w:val="nil"/>
            </w:tcBorders>
          </w:tcPr>
          <w:p w14:paraId="55CDD7C3" w14:textId="77777777" w:rsidR="00CF3FB8" w:rsidRPr="003D5EC9" w:rsidRDefault="00CF3FB8" w:rsidP="006A0943">
            <w:pPr>
              <w:rPr>
                <w:rFonts w:ascii="Times New Roman" w:eastAsia="Calibri" w:hAnsi="Times New Roman" w:cs="Times New Roman"/>
                <w:sz w:val="14"/>
                <w:szCs w:val="14"/>
                <w:lang w:val="en-US"/>
              </w:rPr>
            </w:pPr>
            <w:r w:rsidRPr="003D5EC9">
              <w:rPr>
                <w:rFonts w:ascii="Times New Roman" w:eastAsia="Calibri" w:hAnsi="Times New Roman" w:cs="Times New Roman"/>
                <w:sz w:val="14"/>
                <w:szCs w:val="14"/>
              </w:rPr>
              <w:t>1</w:t>
            </w:r>
          </w:p>
        </w:tc>
        <w:tc>
          <w:tcPr>
            <w:tcW w:w="0" w:type="auto"/>
            <w:tcBorders>
              <w:top w:val="nil"/>
              <w:left w:val="nil"/>
              <w:bottom w:val="nil"/>
              <w:right w:val="nil"/>
            </w:tcBorders>
          </w:tcPr>
          <w:p w14:paraId="54DB2506" w14:textId="77777777" w:rsidR="00CF3FB8" w:rsidRPr="003D5EC9" w:rsidRDefault="00CF3FB8" w:rsidP="006A0943">
            <w:pPr>
              <w:rPr>
                <w:rFonts w:ascii="Times New Roman" w:eastAsia="Calibri" w:hAnsi="Times New Roman" w:cs="Times New Roman"/>
                <w:b/>
                <w:bCs/>
                <w:sz w:val="14"/>
                <w:szCs w:val="14"/>
                <w:lang w:val="en-US"/>
              </w:rPr>
            </w:pPr>
          </w:p>
        </w:tc>
        <w:tc>
          <w:tcPr>
            <w:tcW w:w="0" w:type="auto"/>
            <w:tcBorders>
              <w:top w:val="nil"/>
              <w:left w:val="nil"/>
              <w:bottom w:val="nil"/>
              <w:right w:val="nil"/>
            </w:tcBorders>
          </w:tcPr>
          <w:p w14:paraId="76283CC8" w14:textId="77777777" w:rsidR="00CF3FB8" w:rsidRPr="003D5EC9" w:rsidRDefault="00CF3FB8" w:rsidP="006A0943">
            <w:pPr>
              <w:rPr>
                <w:rFonts w:ascii="Times New Roman" w:eastAsia="Calibri" w:hAnsi="Times New Roman" w:cs="Times New Roman"/>
                <w:b/>
                <w:bCs/>
                <w:sz w:val="14"/>
                <w:szCs w:val="14"/>
                <w:lang w:val="en-US"/>
              </w:rPr>
            </w:pPr>
          </w:p>
        </w:tc>
        <w:tc>
          <w:tcPr>
            <w:tcW w:w="932" w:type="dxa"/>
            <w:tcBorders>
              <w:top w:val="nil"/>
              <w:left w:val="nil"/>
              <w:bottom w:val="nil"/>
              <w:right w:val="nil"/>
            </w:tcBorders>
          </w:tcPr>
          <w:p w14:paraId="00B0AA30" w14:textId="77777777" w:rsidR="00CF3FB8" w:rsidRPr="003D5EC9" w:rsidRDefault="00CF3FB8" w:rsidP="006A0943">
            <w:pPr>
              <w:rPr>
                <w:rFonts w:ascii="Times New Roman" w:eastAsia="Calibri" w:hAnsi="Times New Roman" w:cs="Times New Roman"/>
                <w:b/>
                <w:bCs/>
                <w:sz w:val="14"/>
                <w:szCs w:val="14"/>
              </w:rPr>
            </w:pPr>
          </w:p>
        </w:tc>
      </w:tr>
      <w:tr w:rsidR="00CF3FB8" w:rsidRPr="003D5EC9" w14:paraId="2CA8E506" w14:textId="77777777" w:rsidTr="003D5EC9">
        <w:tc>
          <w:tcPr>
            <w:tcW w:w="0" w:type="auto"/>
            <w:tcBorders>
              <w:top w:val="nil"/>
              <w:left w:val="nil"/>
              <w:bottom w:val="nil"/>
              <w:right w:val="nil"/>
            </w:tcBorders>
            <w:hideMark/>
          </w:tcPr>
          <w:p w14:paraId="34312868"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b/>
                <w:bCs/>
                <w:sz w:val="14"/>
                <w:szCs w:val="14"/>
              </w:rPr>
              <w:t>TYR</w:t>
            </w:r>
          </w:p>
        </w:tc>
        <w:tc>
          <w:tcPr>
            <w:tcW w:w="0" w:type="auto"/>
            <w:tcBorders>
              <w:top w:val="nil"/>
              <w:left w:val="nil"/>
              <w:bottom w:val="nil"/>
              <w:right w:val="nil"/>
            </w:tcBorders>
            <w:hideMark/>
          </w:tcPr>
          <w:p w14:paraId="5CE7E11A"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-0.216</w:t>
            </w:r>
          </w:p>
        </w:tc>
        <w:tc>
          <w:tcPr>
            <w:tcW w:w="650" w:type="dxa"/>
            <w:tcBorders>
              <w:top w:val="nil"/>
              <w:left w:val="nil"/>
              <w:bottom w:val="nil"/>
              <w:right w:val="nil"/>
            </w:tcBorders>
            <w:hideMark/>
          </w:tcPr>
          <w:p w14:paraId="46B3974C"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-0.14</w:t>
            </w:r>
          </w:p>
        </w:tc>
        <w:tc>
          <w:tcPr>
            <w:tcW w:w="446" w:type="dxa"/>
            <w:tcBorders>
              <w:top w:val="nil"/>
              <w:left w:val="nil"/>
              <w:bottom w:val="nil"/>
              <w:right w:val="nil"/>
            </w:tcBorders>
            <w:hideMark/>
          </w:tcPr>
          <w:p w14:paraId="72C00F87"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0.07</w:t>
            </w:r>
          </w:p>
        </w:tc>
        <w:tc>
          <w:tcPr>
            <w:tcW w:w="0" w:type="auto"/>
            <w:tcBorders>
              <w:top w:val="nil"/>
              <w:left w:val="nil"/>
              <w:bottom w:val="nil"/>
              <w:right w:val="nil"/>
            </w:tcBorders>
            <w:hideMark/>
          </w:tcPr>
          <w:p w14:paraId="4D20B4D7"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-0.06</w:t>
            </w:r>
          </w:p>
        </w:tc>
        <w:tc>
          <w:tcPr>
            <w:tcW w:w="0" w:type="auto"/>
            <w:tcBorders>
              <w:top w:val="nil"/>
              <w:left w:val="nil"/>
              <w:bottom w:val="nil"/>
              <w:right w:val="nil"/>
            </w:tcBorders>
            <w:hideMark/>
          </w:tcPr>
          <w:p w14:paraId="7AC66D40"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-0.23</w:t>
            </w:r>
          </w:p>
        </w:tc>
        <w:tc>
          <w:tcPr>
            <w:tcW w:w="0" w:type="auto"/>
            <w:tcBorders>
              <w:top w:val="nil"/>
              <w:left w:val="nil"/>
              <w:bottom w:val="nil"/>
              <w:right w:val="nil"/>
            </w:tcBorders>
            <w:hideMark/>
          </w:tcPr>
          <w:p w14:paraId="295A2597"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-0.20</w:t>
            </w:r>
          </w:p>
        </w:tc>
        <w:tc>
          <w:tcPr>
            <w:tcW w:w="0" w:type="auto"/>
            <w:tcBorders>
              <w:top w:val="nil"/>
              <w:left w:val="nil"/>
              <w:bottom w:val="nil"/>
              <w:right w:val="nil"/>
            </w:tcBorders>
            <w:hideMark/>
          </w:tcPr>
          <w:p w14:paraId="0260D6B8"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0.65</w:t>
            </w:r>
          </w:p>
        </w:tc>
        <w:tc>
          <w:tcPr>
            <w:tcW w:w="0" w:type="auto"/>
            <w:tcBorders>
              <w:top w:val="nil"/>
              <w:left w:val="nil"/>
              <w:bottom w:val="nil"/>
              <w:right w:val="nil"/>
            </w:tcBorders>
            <w:hideMark/>
          </w:tcPr>
          <w:p w14:paraId="581A018C"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-0.33</w:t>
            </w:r>
          </w:p>
        </w:tc>
        <w:tc>
          <w:tcPr>
            <w:tcW w:w="0" w:type="auto"/>
            <w:tcBorders>
              <w:top w:val="nil"/>
              <w:left w:val="nil"/>
              <w:bottom w:val="nil"/>
              <w:right w:val="nil"/>
            </w:tcBorders>
            <w:hideMark/>
          </w:tcPr>
          <w:p w14:paraId="78BA343F"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0.13</w:t>
            </w:r>
          </w:p>
        </w:tc>
        <w:tc>
          <w:tcPr>
            <w:tcW w:w="0" w:type="auto"/>
            <w:tcBorders>
              <w:top w:val="nil"/>
              <w:left w:val="nil"/>
              <w:bottom w:val="nil"/>
              <w:right w:val="nil"/>
            </w:tcBorders>
            <w:hideMark/>
          </w:tcPr>
          <w:p w14:paraId="1A73444F"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-0.28</w:t>
            </w:r>
          </w:p>
        </w:tc>
        <w:tc>
          <w:tcPr>
            <w:tcW w:w="0" w:type="auto"/>
            <w:tcBorders>
              <w:top w:val="nil"/>
              <w:left w:val="nil"/>
              <w:bottom w:val="nil"/>
              <w:right w:val="nil"/>
            </w:tcBorders>
          </w:tcPr>
          <w:p w14:paraId="53104212" w14:textId="77777777" w:rsidR="00CF3FB8" w:rsidRPr="003D5EC9" w:rsidRDefault="00CF3FB8" w:rsidP="006A0943">
            <w:pPr>
              <w:rPr>
                <w:rFonts w:ascii="Times New Roman" w:eastAsia="Calibri" w:hAnsi="Times New Roman" w:cs="Times New Roman"/>
                <w:sz w:val="14"/>
                <w:szCs w:val="14"/>
                <w:lang w:val="en-US"/>
              </w:rPr>
            </w:pPr>
            <w:r w:rsidRPr="003D5EC9">
              <w:rPr>
                <w:rFonts w:ascii="Times New Roman" w:eastAsia="Calibri" w:hAnsi="Times New Roman" w:cs="Times New Roman"/>
                <w:sz w:val="14"/>
                <w:szCs w:val="14"/>
              </w:rPr>
              <w:t>1</w:t>
            </w:r>
          </w:p>
        </w:tc>
        <w:tc>
          <w:tcPr>
            <w:tcW w:w="0" w:type="auto"/>
            <w:tcBorders>
              <w:top w:val="nil"/>
              <w:left w:val="nil"/>
              <w:bottom w:val="nil"/>
              <w:right w:val="nil"/>
            </w:tcBorders>
          </w:tcPr>
          <w:p w14:paraId="31C38F4C" w14:textId="77777777" w:rsidR="00CF3FB8" w:rsidRPr="003D5EC9" w:rsidRDefault="00CF3FB8" w:rsidP="006A0943">
            <w:pPr>
              <w:rPr>
                <w:rFonts w:ascii="Times New Roman" w:eastAsia="Calibri" w:hAnsi="Times New Roman" w:cs="Times New Roman"/>
                <w:b/>
                <w:bCs/>
                <w:sz w:val="14"/>
                <w:szCs w:val="14"/>
                <w:lang w:val="en-US"/>
              </w:rPr>
            </w:pPr>
          </w:p>
        </w:tc>
        <w:tc>
          <w:tcPr>
            <w:tcW w:w="932" w:type="dxa"/>
            <w:tcBorders>
              <w:top w:val="nil"/>
              <w:left w:val="nil"/>
              <w:bottom w:val="nil"/>
              <w:right w:val="nil"/>
            </w:tcBorders>
          </w:tcPr>
          <w:p w14:paraId="365D1985" w14:textId="77777777" w:rsidR="00CF3FB8" w:rsidRPr="003D5EC9" w:rsidRDefault="00CF3FB8" w:rsidP="006A0943">
            <w:pPr>
              <w:rPr>
                <w:rFonts w:ascii="Times New Roman" w:eastAsia="Calibri" w:hAnsi="Times New Roman" w:cs="Times New Roman"/>
                <w:b/>
                <w:bCs/>
                <w:sz w:val="14"/>
                <w:szCs w:val="14"/>
              </w:rPr>
            </w:pPr>
          </w:p>
        </w:tc>
      </w:tr>
      <w:tr w:rsidR="00CF3FB8" w:rsidRPr="003D5EC9" w14:paraId="7DC58364" w14:textId="77777777" w:rsidTr="003D5EC9">
        <w:tc>
          <w:tcPr>
            <w:tcW w:w="0" w:type="auto"/>
            <w:tcBorders>
              <w:top w:val="nil"/>
              <w:left w:val="nil"/>
              <w:bottom w:val="nil"/>
              <w:right w:val="nil"/>
            </w:tcBorders>
            <w:hideMark/>
          </w:tcPr>
          <w:p w14:paraId="6666EB9F"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b/>
                <w:bCs/>
                <w:sz w:val="14"/>
                <w:szCs w:val="14"/>
              </w:rPr>
              <w:t>α-Amylase</w:t>
            </w:r>
          </w:p>
        </w:tc>
        <w:tc>
          <w:tcPr>
            <w:tcW w:w="0" w:type="auto"/>
            <w:tcBorders>
              <w:top w:val="nil"/>
              <w:left w:val="nil"/>
              <w:bottom w:val="nil"/>
              <w:right w:val="nil"/>
            </w:tcBorders>
            <w:hideMark/>
          </w:tcPr>
          <w:p w14:paraId="156A27CD"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-0.20</w:t>
            </w:r>
          </w:p>
        </w:tc>
        <w:tc>
          <w:tcPr>
            <w:tcW w:w="650" w:type="dxa"/>
            <w:tcBorders>
              <w:top w:val="nil"/>
              <w:left w:val="nil"/>
              <w:bottom w:val="nil"/>
              <w:right w:val="nil"/>
            </w:tcBorders>
            <w:hideMark/>
          </w:tcPr>
          <w:p w14:paraId="2485B2AD"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0.42</w:t>
            </w:r>
          </w:p>
        </w:tc>
        <w:tc>
          <w:tcPr>
            <w:tcW w:w="446" w:type="dxa"/>
            <w:tcBorders>
              <w:top w:val="nil"/>
              <w:left w:val="nil"/>
              <w:bottom w:val="nil"/>
              <w:right w:val="nil"/>
            </w:tcBorders>
            <w:hideMark/>
          </w:tcPr>
          <w:p w14:paraId="38244A19"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-0.45</w:t>
            </w:r>
          </w:p>
        </w:tc>
        <w:tc>
          <w:tcPr>
            <w:tcW w:w="0" w:type="auto"/>
            <w:tcBorders>
              <w:top w:val="nil"/>
              <w:left w:val="nil"/>
              <w:bottom w:val="nil"/>
              <w:right w:val="nil"/>
            </w:tcBorders>
            <w:hideMark/>
          </w:tcPr>
          <w:p w14:paraId="633B8436"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-0.35</w:t>
            </w:r>
          </w:p>
        </w:tc>
        <w:tc>
          <w:tcPr>
            <w:tcW w:w="0" w:type="auto"/>
            <w:tcBorders>
              <w:top w:val="nil"/>
              <w:left w:val="nil"/>
              <w:bottom w:val="nil"/>
              <w:right w:val="nil"/>
            </w:tcBorders>
            <w:hideMark/>
          </w:tcPr>
          <w:p w14:paraId="7D4BF15E"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-0.11</w:t>
            </w:r>
          </w:p>
        </w:tc>
        <w:tc>
          <w:tcPr>
            <w:tcW w:w="0" w:type="auto"/>
            <w:tcBorders>
              <w:top w:val="nil"/>
              <w:left w:val="nil"/>
              <w:bottom w:val="nil"/>
              <w:right w:val="nil"/>
            </w:tcBorders>
            <w:hideMark/>
          </w:tcPr>
          <w:p w14:paraId="6577969C"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-0.25</w:t>
            </w:r>
          </w:p>
        </w:tc>
        <w:tc>
          <w:tcPr>
            <w:tcW w:w="0" w:type="auto"/>
            <w:tcBorders>
              <w:top w:val="nil"/>
              <w:left w:val="nil"/>
              <w:bottom w:val="nil"/>
              <w:right w:val="nil"/>
            </w:tcBorders>
            <w:hideMark/>
          </w:tcPr>
          <w:p w14:paraId="37D9DB6E"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0.40</w:t>
            </w:r>
          </w:p>
        </w:tc>
        <w:tc>
          <w:tcPr>
            <w:tcW w:w="0" w:type="auto"/>
            <w:tcBorders>
              <w:top w:val="nil"/>
              <w:left w:val="nil"/>
              <w:bottom w:val="nil"/>
              <w:right w:val="nil"/>
            </w:tcBorders>
            <w:hideMark/>
          </w:tcPr>
          <w:p w14:paraId="3BC3CEFF"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-0.20</w:t>
            </w:r>
          </w:p>
        </w:tc>
        <w:tc>
          <w:tcPr>
            <w:tcW w:w="0" w:type="auto"/>
            <w:tcBorders>
              <w:top w:val="nil"/>
              <w:left w:val="nil"/>
              <w:bottom w:val="nil"/>
              <w:right w:val="nil"/>
            </w:tcBorders>
            <w:hideMark/>
          </w:tcPr>
          <w:p w14:paraId="61E8E3C7"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-0.74</w:t>
            </w:r>
          </w:p>
        </w:tc>
        <w:tc>
          <w:tcPr>
            <w:tcW w:w="0" w:type="auto"/>
            <w:tcBorders>
              <w:top w:val="nil"/>
              <w:left w:val="nil"/>
              <w:bottom w:val="nil"/>
              <w:right w:val="nil"/>
            </w:tcBorders>
            <w:hideMark/>
          </w:tcPr>
          <w:p w14:paraId="3E772CA6"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0.76</w:t>
            </w:r>
          </w:p>
        </w:tc>
        <w:tc>
          <w:tcPr>
            <w:tcW w:w="0" w:type="auto"/>
            <w:tcBorders>
              <w:top w:val="nil"/>
              <w:left w:val="nil"/>
              <w:bottom w:val="nil"/>
              <w:right w:val="nil"/>
            </w:tcBorders>
            <w:hideMark/>
          </w:tcPr>
          <w:p w14:paraId="7CF8B098"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-0.04</w:t>
            </w:r>
          </w:p>
        </w:tc>
        <w:tc>
          <w:tcPr>
            <w:tcW w:w="0" w:type="auto"/>
            <w:tcBorders>
              <w:top w:val="nil"/>
              <w:left w:val="nil"/>
              <w:bottom w:val="nil"/>
              <w:right w:val="nil"/>
            </w:tcBorders>
          </w:tcPr>
          <w:p w14:paraId="6B9BC4AE" w14:textId="77777777" w:rsidR="00CF3FB8" w:rsidRPr="003D5EC9" w:rsidRDefault="00CF3FB8" w:rsidP="006A0943">
            <w:pPr>
              <w:rPr>
                <w:rFonts w:ascii="Times New Roman" w:eastAsia="Calibri" w:hAnsi="Times New Roman" w:cs="Times New Roman"/>
                <w:sz w:val="14"/>
                <w:szCs w:val="14"/>
                <w:lang w:val="en-US"/>
              </w:rPr>
            </w:pPr>
            <w:r w:rsidRPr="003D5EC9">
              <w:rPr>
                <w:rFonts w:ascii="Times New Roman" w:eastAsia="Calibri" w:hAnsi="Times New Roman" w:cs="Times New Roman"/>
                <w:sz w:val="14"/>
                <w:szCs w:val="14"/>
              </w:rPr>
              <w:t>1</w:t>
            </w:r>
          </w:p>
        </w:tc>
        <w:tc>
          <w:tcPr>
            <w:tcW w:w="932" w:type="dxa"/>
            <w:tcBorders>
              <w:top w:val="nil"/>
              <w:left w:val="nil"/>
              <w:bottom w:val="nil"/>
              <w:right w:val="nil"/>
            </w:tcBorders>
          </w:tcPr>
          <w:p w14:paraId="51D54504" w14:textId="77777777" w:rsidR="00CF3FB8" w:rsidRPr="003D5EC9" w:rsidRDefault="00CF3FB8" w:rsidP="006A0943">
            <w:pPr>
              <w:rPr>
                <w:rFonts w:ascii="Times New Roman" w:eastAsia="Calibri" w:hAnsi="Times New Roman" w:cs="Times New Roman"/>
                <w:b/>
                <w:bCs/>
                <w:sz w:val="14"/>
                <w:szCs w:val="14"/>
              </w:rPr>
            </w:pPr>
          </w:p>
        </w:tc>
      </w:tr>
      <w:tr w:rsidR="00CF3FB8" w:rsidRPr="003D5EC9" w14:paraId="274A946D" w14:textId="77777777" w:rsidTr="003D5EC9">
        <w:tc>
          <w:tcPr>
            <w:tcW w:w="0" w:type="auto"/>
            <w:tcBorders>
              <w:top w:val="nil"/>
              <w:left w:val="nil"/>
              <w:bottom w:val="single" w:sz="4" w:space="0" w:color="auto"/>
              <w:right w:val="nil"/>
            </w:tcBorders>
            <w:hideMark/>
          </w:tcPr>
          <w:p w14:paraId="1D4E8479"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b/>
                <w:bCs/>
                <w:sz w:val="14"/>
                <w:szCs w:val="14"/>
              </w:rPr>
              <w:t>α-Glucosidase</w:t>
            </w:r>
          </w:p>
        </w:tc>
        <w:tc>
          <w:tcPr>
            <w:tcW w:w="0" w:type="auto"/>
            <w:tcBorders>
              <w:top w:val="nil"/>
              <w:left w:val="nil"/>
              <w:bottom w:val="single" w:sz="4" w:space="0" w:color="auto"/>
              <w:right w:val="nil"/>
            </w:tcBorders>
            <w:hideMark/>
          </w:tcPr>
          <w:p w14:paraId="683CD438"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-0.19</w:t>
            </w:r>
          </w:p>
        </w:tc>
        <w:tc>
          <w:tcPr>
            <w:tcW w:w="650" w:type="dxa"/>
            <w:tcBorders>
              <w:top w:val="nil"/>
              <w:left w:val="nil"/>
              <w:bottom w:val="single" w:sz="4" w:space="0" w:color="auto"/>
              <w:right w:val="nil"/>
            </w:tcBorders>
            <w:hideMark/>
          </w:tcPr>
          <w:p w14:paraId="00A66661"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-0.24</w:t>
            </w:r>
          </w:p>
        </w:tc>
        <w:tc>
          <w:tcPr>
            <w:tcW w:w="446" w:type="dxa"/>
            <w:tcBorders>
              <w:top w:val="nil"/>
              <w:left w:val="nil"/>
              <w:bottom w:val="single" w:sz="4" w:space="0" w:color="auto"/>
              <w:right w:val="nil"/>
            </w:tcBorders>
            <w:hideMark/>
          </w:tcPr>
          <w:p w14:paraId="0AB23849"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-0.05</w:t>
            </w:r>
          </w:p>
        </w:tc>
        <w:tc>
          <w:tcPr>
            <w:tcW w:w="0" w:type="auto"/>
            <w:tcBorders>
              <w:top w:val="nil"/>
              <w:left w:val="nil"/>
              <w:bottom w:val="single" w:sz="4" w:space="0" w:color="auto"/>
              <w:right w:val="nil"/>
            </w:tcBorders>
            <w:hideMark/>
          </w:tcPr>
          <w:p w14:paraId="7225FFF7"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0.07</w:t>
            </w:r>
          </w:p>
        </w:tc>
        <w:tc>
          <w:tcPr>
            <w:tcW w:w="0" w:type="auto"/>
            <w:tcBorders>
              <w:top w:val="nil"/>
              <w:left w:val="nil"/>
              <w:bottom w:val="single" w:sz="4" w:space="0" w:color="auto"/>
              <w:right w:val="nil"/>
            </w:tcBorders>
            <w:hideMark/>
          </w:tcPr>
          <w:p w14:paraId="36D99BF5"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-0.17</w:t>
            </w:r>
          </w:p>
        </w:tc>
        <w:tc>
          <w:tcPr>
            <w:tcW w:w="0" w:type="auto"/>
            <w:tcBorders>
              <w:top w:val="nil"/>
              <w:left w:val="nil"/>
              <w:bottom w:val="single" w:sz="4" w:space="0" w:color="auto"/>
              <w:right w:val="nil"/>
            </w:tcBorders>
            <w:hideMark/>
          </w:tcPr>
          <w:p w14:paraId="5540D38E"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-0.18</w:t>
            </w:r>
          </w:p>
        </w:tc>
        <w:tc>
          <w:tcPr>
            <w:tcW w:w="0" w:type="auto"/>
            <w:tcBorders>
              <w:top w:val="nil"/>
              <w:left w:val="nil"/>
              <w:bottom w:val="single" w:sz="4" w:space="0" w:color="auto"/>
              <w:right w:val="nil"/>
            </w:tcBorders>
            <w:hideMark/>
          </w:tcPr>
          <w:p w14:paraId="3300C85A"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-0.67</w:t>
            </w:r>
          </w:p>
        </w:tc>
        <w:tc>
          <w:tcPr>
            <w:tcW w:w="0" w:type="auto"/>
            <w:tcBorders>
              <w:top w:val="nil"/>
              <w:left w:val="nil"/>
              <w:bottom w:val="single" w:sz="4" w:space="0" w:color="auto"/>
              <w:right w:val="nil"/>
            </w:tcBorders>
            <w:hideMark/>
          </w:tcPr>
          <w:p w14:paraId="4012EF66"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-0.07</w:t>
            </w:r>
          </w:p>
        </w:tc>
        <w:tc>
          <w:tcPr>
            <w:tcW w:w="0" w:type="auto"/>
            <w:tcBorders>
              <w:top w:val="nil"/>
              <w:left w:val="nil"/>
              <w:bottom w:val="single" w:sz="4" w:space="0" w:color="auto"/>
              <w:right w:val="nil"/>
            </w:tcBorders>
            <w:hideMark/>
          </w:tcPr>
          <w:p w14:paraId="3176F991"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0.14</w:t>
            </w:r>
          </w:p>
        </w:tc>
        <w:tc>
          <w:tcPr>
            <w:tcW w:w="0" w:type="auto"/>
            <w:tcBorders>
              <w:top w:val="nil"/>
              <w:left w:val="nil"/>
              <w:bottom w:val="single" w:sz="4" w:space="0" w:color="auto"/>
              <w:right w:val="nil"/>
            </w:tcBorders>
            <w:hideMark/>
          </w:tcPr>
          <w:p w14:paraId="3C50FD87"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0.12</w:t>
            </w:r>
          </w:p>
        </w:tc>
        <w:tc>
          <w:tcPr>
            <w:tcW w:w="0" w:type="auto"/>
            <w:tcBorders>
              <w:top w:val="nil"/>
              <w:left w:val="nil"/>
              <w:bottom w:val="single" w:sz="4" w:space="0" w:color="auto"/>
              <w:right w:val="nil"/>
            </w:tcBorders>
            <w:hideMark/>
          </w:tcPr>
          <w:p w14:paraId="0A1AF352"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-0.11</w:t>
            </w:r>
          </w:p>
        </w:tc>
        <w:tc>
          <w:tcPr>
            <w:tcW w:w="0" w:type="auto"/>
            <w:tcBorders>
              <w:top w:val="nil"/>
              <w:left w:val="nil"/>
              <w:bottom w:val="single" w:sz="4" w:space="0" w:color="auto"/>
              <w:right w:val="nil"/>
            </w:tcBorders>
            <w:hideMark/>
          </w:tcPr>
          <w:p w14:paraId="46F54B02" w14:textId="77777777" w:rsidR="00CF3FB8" w:rsidRPr="003D5EC9" w:rsidRDefault="00CF3FB8" w:rsidP="006A0943">
            <w:pPr>
              <w:rPr>
                <w:rFonts w:ascii="Times New Roman" w:eastAsia="Calibri" w:hAnsi="Times New Roman" w:cs="Times New Roman"/>
                <w:b/>
                <w:bCs/>
                <w:sz w:val="14"/>
                <w:szCs w:val="14"/>
                <w:lang w:val="en-US"/>
              </w:rPr>
            </w:pPr>
            <w:r w:rsidRPr="003D5EC9">
              <w:rPr>
                <w:rFonts w:ascii="Times New Roman" w:eastAsia="Calibri" w:hAnsi="Times New Roman" w:cs="Times New Roman"/>
                <w:sz w:val="14"/>
                <w:szCs w:val="14"/>
              </w:rPr>
              <w:t>-0.47</w:t>
            </w:r>
          </w:p>
        </w:tc>
        <w:tc>
          <w:tcPr>
            <w:tcW w:w="932" w:type="dxa"/>
            <w:tcBorders>
              <w:top w:val="nil"/>
              <w:left w:val="nil"/>
              <w:bottom w:val="single" w:sz="4" w:space="0" w:color="auto"/>
              <w:right w:val="nil"/>
            </w:tcBorders>
          </w:tcPr>
          <w:p w14:paraId="4B4B6ABC" w14:textId="77777777" w:rsidR="00CF3FB8" w:rsidRPr="003D5EC9" w:rsidRDefault="00CF3FB8" w:rsidP="006A0943">
            <w:pPr>
              <w:rPr>
                <w:rFonts w:ascii="Times New Roman" w:eastAsia="Calibri" w:hAnsi="Times New Roman" w:cs="Times New Roman"/>
                <w:sz w:val="14"/>
                <w:szCs w:val="14"/>
              </w:rPr>
            </w:pPr>
            <w:r w:rsidRPr="003D5EC9">
              <w:rPr>
                <w:rFonts w:ascii="Times New Roman" w:eastAsia="Calibri" w:hAnsi="Times New Roman" w:cs="Times New Roman"/>
                <w:sz w:val="14"/>
                <w:szCs w:val="14"/>
              </w:rPr>
              <w:t>1</w:t>
            </w:r>
          </w:p>
        </w:tc>
      </w:tr>
      <w:tr w:rsidR="00CF3FB8" w:rsidRPr="003D5EC9" w14:paraId="7BDC642F" w14:textId="77777777" w:rsidTr="003D5EC9">
        <w:tc>
          <w:tcPr>
            <w:tcW w:w="0" w:type="auto"/>
            <w:gridSpan w:val="13"/>
            <w:tcBorders>
              <w:top w:val="single" w:sz="4" w:space="0" w:color="auto"/>
              <w:left w:val="nil"/>
              <w:bottom w:val="nil"/>
              <w:right w:val="nil"/>
            </w:tcBorders>
            <w:hideMark/>
          </w:tcPr>
          <w:p w14:paraId="732CE32D" w14:textId="77777777" w:rsidR="00CF3FB8" w:rsidRPr="003D5EC9" w:rsidRDefault="00CF3FB8" w:rsidP="006A0943">
            <w:pPr>
              <w:rPr>
                <w:rFonts w:ascii="Times New Roman" w:eastAsia="Calibri" w:hAnsi="Times New Roman" w:cs="Times New Roman"/>
                <w:sz w:val="14"/>
                <w:szCs w:val="14"/>
                <w:lang w:val="en-US"/>
              </w:rPr>
            </w:pPr>
            <w:r w:rsidRPr="003D5EC9">
              <w:rPr>
                <w:rFonts w:ascii="Times New Roman" w:eastAsia="Calibri" w:hAnsi="Times New Roman" w:cs="Times New Roman"/>
                <w:sz w:val="14"/>
                <w:szCs w:val="14"/>
              </w:rPr>
              <w:t>TPC = Total Phenolic Content;</w:t>
            </w:r>
          </w:p>
          <w:p w14:paraId="1C141D6D" w14:textId="77777777" w:rsidR="00CF3FB8" w:rsidRPr="003D5EC9" w:rsidRDefault="00CF3FB8" w:rsidP="006A0943">
            <w:pPr>
              <w:rPr>
                <w:rFonts w:ascii="Times New Roman" w:eastAsia="Calibri" w:hAnsi="Times New Roman" w:cs="Times New Roman"/>
                <w:sz w:val="14"/>
                <w:szCs w:val="14"/>
                <w:lang w:val="en-US"/>
              </w:rPr>
            </w:pPr>
            <w:r w:rsidRPr="003D5EC9">
              <w:rPr>
                <w:rFonts w:ascii="Times New Roman" w:eastAsia="Calibri" w:hAnsi="Times New Roman" w:cs="Times New Roman"/>
                <w:sz w:val="14"/>
                <w:szCs w:val="14"/>
              </w:rPr>
              <w:t>TFC – Total Flavonoid Content;</w:t>
            </w:r>
          </w:p>
          <w:p w14:paraId="4AB99D9D" w14:textId="77777777" w:rsidR="00CF3FB8" w:rsidRPr="003D5EC9" w:rsidRDefault="00CF3FB8" w:rsidP="006A0943">
            <w:pPr>
              <w:rPr>
                <w:rFonts w:ascii="Times New Roman" w:eastAsia="Calibri" w:hAnsi="Times New Roman" w:cs="Times New Roman"/>
                <w:sz w:val="14"/>
                <w:szCs w:val="14"/>
                <w:lang w:val="en-US"/>
              </w:rPr>
            </w:pPr>
            <w:r w:rsidRPr="003D5EC9">
              <w:rPr>
                <w:rFonts w:ascii="Times New Roman" w:eastAsia="Calibri" w:hAnsi="Times New Roman" w:cs="Times New Roman"/>
                <w:sz w:val="14"/>
                <w:szCs w:val="14"/>
              </w:rPr>
              <w:t>MCA = Metal Chelating Activity;</w:t>
            </w:r>
          </w:p>
          <w:p w14:paraId="4DE060A8" w14:textId="77777777" w:rsidR="00CF3FB8" w:rsidRPr="003D5EC9" w:rsidRDefault="00CF3FB8" w:rsidP="006A0943">
            <w:pPr>
              <w:rPr>
                <w:rFonts w:ascii="Times New Roman" w:eastAsia="Calibri" w:hAnsi="Times New Roman" w:cs="Times New Roman"/>
                <w:sz w:val="14"/>
                <w:szCs w:val="14"/>
                <w:lang w:val="en-US"/>
              </w:rPr>
            </w:pPr>
            <w:r w:rsidRPr="003D5EC9">
              <w:rPr>
                <w:rFonts w:ascii="Times New Roman" w:eastAsia="Calibri" w:hAnsi="Times New Roman" w:cs="Times New Roman"/>
                <w:sz w:val="14"/>
                <w:szCs w:val="14"/>
              </w:rPr>
              <w:t>TAC = Total Antioxidant Capacity (Phosphomolybdenum);</w:t>
            </w:r>
          </w:p>
          <w:p w14:paraId="33E8F7F4" w14:textId="77777777" w:rsidR="00CF3FB8" w:rsidRPr="003D5EC9" w:rsidRDefault="00CF3FB8" w:rsidP="006A0943">
            <w:pPr>
              <w:rPr>
                <w:rFonts w:ascii="Times New Roman" w:eastAsia="Calibri" w:hAnsi="Times New Roman" w:cs="Times New Roman"/>
                <w:sz w:val="14"/>
                <w:szCs w:val="14"/>
                <w:lang w:val="en-US"/>
              </w:rPr>
            </w:pPr>
            <w:r w:rsidRPr="003D5EC9">
              <w:rPr>
                <w:rFonts w:ascii="Times New Roman" w:eastAsia="Calibri" w:hAnsi="Times New Roman" w:cs="Times New Roman"/>
                <w:sz w:val="14"/>
                <w:szCs w:val="14"/>
              </w:rPr>
              <w:t>TYR = Tyrosinase inhibitory activity;</w:t>
            </w:r>
          </w:p>
          <w:p w14:paraId="0B7D2D33" w14:textId="77777777" w:rsidR="00CF3FB8" w:rsidRPr="003D5EC9" w:rsidRDefault="00CF3FB8" w:rsidP="006A0943">
            <w:pPr>
              <w:rPr>
                <w:rFonts w:ascii="Times New Roman" w:eastAsia="Calibri" w:hAnsi="Times New Roman" w:cs="Times New Roman"/>
                <w:sz w:val="14"/>
                <w:szCs w:val="14"/>
                <w:lang w:val="en-US"/>
              </w:rPr>
            </w:pPr>
            <w:r w:rsidRPr="003D5EC9">
              <w:rPr>
                <w:rFonts w:ascii="Times New Roman" w:eastAsia="Calibri" w:hAnsi="Times New Roman" w:cs="Times New Roman"/>
                <w:sz w:val="14"/>
                <w:szCs w:val="14"/>
                <w:vertAlign w:val="superscript"/>
              </w:rPr>
              <w:t>*</w:t>
            </w:r>
            <w:r w:rsidRPr="003D5EC9">
              <w:rPr>
                <w:rFonts w:ascii="Times New Roman" w:eastAsia="Calibri" w:hAnsi="Times New Roman" w:cs="Times New Roman"/>
                <w:sz w:val="14"/>
                <w:szCs w:val="14"/>
              </w:rPr>
              <w:t xml:space="preserve"> </w:t>
            </w:r>
            <w:r w:rsidRPr="003D5EC9">
              <w:rPr>
                <w:rFonts w:ascii="Times New Roman" w:eastAsia="Calibri" w:hAnsi="Times New Roman" w:cs="Times New Roman"/>
                <w:i/>
                <w:iCs/>
                <w:sz w:val="14"/>
                <w:szCs w:val="14"/>
              </w:rPr>
              <w:t>p</w:t>
            </w:r>
            <w:r w:rsidRPr="003D5EC9">
              <w:rPr>
                <w:rFonts w:ascii="Times New Roman" w:eastAsia="Calibri" w:hAnsi="Times New Roman" w:cs="Times New Roman"/>
                <w:sz w:val="14"/>
                <w:szCs w:val="14"/>
              </w:rPr>
              <w:t xml:space="preserve"> &lt; 0.05, </w:t>
            </w:r>
            <w:r w:rsidRPr="003D5EC9">
              <w:rPr>
                <w:rFonts w:ascii="Times New Roman" w:eastAsia="Calibri" w:hAnsi="Times New Roman" w:cs="Times New Roman"/>
                <w:sz w:val="14"/>
                <w:szCs w:val="14"/>
                <w:vertAlign w:val="superscript"/>
              </w:rPr>
              <w:t>**</w:t>
            </w:r>
            <w:r w:rsidRPr="003D5EC9">
              <w:rPr>
                <w:rFonts w:ascii="Times New Roman" w:eastAsia="Calibri" w:hAnsi="Times New Roman" w:cs="Times New Roman"/>
                <w:sz w:val="14"/>
                <w:szCs w:val="14"/>
              </w:rPr>
              <w:t xml:space="preserve"> </w:t>
            </w:r>
            <w:r w:rsidRPr="003D5EC9">
              <w:rPr>
                <w:rFonts w:ascii="Times New Roman" w:eastAsia="Calibri" w:hAnsi="Times New Roman" w:cs="Times New Roman"/>
                <w:i/>
                <w:iCs/>
                <w:sz w:val="14"/>
                <w:szCs w:val="14"/>
              </w:rPr>
              <w:t>p</w:t>
            </w:r>
            <w:r w:rsidRPr="003D5EC9">
              <w:rPr>
                <w:rFonts w:ascii="Times New Roman" w:eastAsia="Calibri" w:hAnsi="Times New Roman" w:cs="Times New Roman"/>
                <w:sz w:val="14"/>
                <w:szCs w:val="14"/>
              </w:rPr>
              <w:t xml:space="preserve"> &lt; 0.01, </w:t>
            </w:r>
            <w:r w:rsidRPr="003D5EC9">
              <w:rPr>
                <w:rFonts w:ascii="Times New Roman" w:eastAsia="Calibri" w:hAnsi="Times New Roman" w:cs="Times New Roman"/>
                <w:sz w:val="14"/>
                <w:szCs w:val="14"/>
                <w:vertAlign w:val="superscript"/>
              </w:rPr>
              <w:t>***</w:t>
            </w:r>
            <w:r w:rsidRPr="003D5EC9">
              <w:rPr>
                <w:rFonts w:ascii="Times New Roman" w:eastAsia="Calibri" w:hAnsi="Times New Roman" w:cs="Times New Roman"/>
                <w:sz w:val="14"/>
                <w:szCs w:val="14"/>
              </w:rPr>
              <w:t xml:space="preserve"> </w:t>
            </w:r>
            <w:r w:rsidRPr="003D5EC9">
              <w:rPr>
                <w:rFonts w:ascii="Times New Roman" w:eastAsia="Calibri" w:hAnsi="Times New Roman" w:cs="Times New Roman"/>
                <w:i/>
                <w:iCs/>
                <w:sz w:val="14"/>
                <w:szCs w:val="14"/>
              </w:rPr>
              <w:t>p</w:t>
            </w:r>
            <w:r w:rsidRPr="003D5EC9">
              <w:rPr>
                <w:rFonts w:ascii="Times New Roman" w:eastAsia="Calibri" w:hAnsi="Times New Roman" w:cs="Times New Roman"/>
                <w:sz w:val="14"/>
                <w:szCs w:val="14"/>
              </w:rPr>
              <w:t xml:space="preserve"> &lt; 0.001, </w:t>
            </w:r>
            <w:r w:rsidRPr="003D5EC9">
              <w:rPr>
                <w:rFonts w:ascii="Times New Roman" w:eastAsia="Calibri" w:hAnsi="Times New Roman" w:cs="Times New Roman"/>
                <w:sz w:val="14"/>
                <w:szCs w:val="14"/>
                <w:vertAlign w:val="superscript"/>
              </w:rPr>
              <w:t>****</w:t>
            </w:r>
            <w:r w:rsidRPr="003D5EC9">
              <w:rPr>
                <w:rFonts w:ascii="Times New Roman" w:eastAsia="Calibri" w:hAnsi="Times New Roman" w:cs="Times New Roman"/>
                <w:sz w:val="14"/>
                <w:szCs w:val="14"/>
              </w:rPr>
              <w:t xml:space="preserve"> </w:t>
            </w:r>
            <w:r w:rsidRPr="003D5EC9">
              <w:rPr>
                <w:rFonts w:ascii="Times New Roman" w:eastAsia="Calibri" w:hAnsi="Times New Roman" w:cs="Times New Roman"/>
                <w:i/>
                <w:iCs/>
                <w:sz w:val="14"/>
                <w:szCs w:val="14"/>
              </w:rPr>
              <w:t>p</w:t>
            </w:r>
            <w:r w:rsidRPr="003D5EC9">
              <w:rPr>
                <w:rFonts w:ascii="Times New Roman" w:eastAsia="Calibri" w:hAnsi="Times New Roman" w:cs="Times New Roman"/>
                <w:sz w:val="14"/>
                <w:szCs w:val="14"/>
              </w:rPr>
              <w:t xml:space="preserve"> &lt; 0.0001</w:t>
            </w:r>
          </w:p>
        </w:tc>
        <w:tc>
          <w:tcPr>
            <w:tcW w:w="932" w:type="dxa"/>
            <w:tcBorders>
              <w:top w:val="single" w:sz="4" w:space="0" w:color="auto"/>
              <w:left w:val="nil"/>
              <w:bottom w:val="nil"/>
              <w:right w:val="nil"/>
            </w:tcBorders>
          </w:tcPr>
          <w:p w14:paraId="5C3BC409" w14:textId="77777777" w:rsidR="00CF3FB8" w:rsidRPr="003D5EC9" w:rsidRDefault="00CF3FB8" w:rsidP="006A0943">
            <w:pPr>
              <w:rPr>
                <w:rFonts w:ascii="Times New Roman" w:eastAsia="Calibri" w:hAnsi="Times New Roman" w:cs="Times New Roman"/>
                <w:sz w:val="14"/>
                <w:szCs w:val="14"/>
              </w:rPr>
            </w:pPr>
          </w:p>
        </w:tc>
      </w:tr>
    </w:tbl>
    <w:p w14:paraId="6BDECDBB" w14:textId="6ABC525E" w:rsidR="00CF3FB8" w:rsidRPr="003D5EC9" w:rsidRDefault="00CF3FB8" w:rsidP="00AD7137">
      <w:pPr>
        <w:rPr>
          <w:rFonts w:ascii="Times New Roman" w:eastAsia="Calibri" w:hAnsi="Times New Roman" w:cs="Times New Roman"/>
          <w:sz w:val="24"/>
          <w:szCs w:val="24"/>
        </w:rPr>
      </w:pPr>
    </w:p>
    <w:p w14:paraId="55B0DB7B" w14:textId="6AF45764" w:rsidR="00CF3FB8" w:rsidRPr="003D5EC9" w:rsidRDefault="00CF3FB8" w:rsidP="00AD7137">
      <w:pPr>
        <w:rPr>
          <w:rFonts w:ascii="Times New Roman" w:eastAsia="Calibri" w:hAnsi="Times New Roman" w:cs="Times New Roman"/>
          <w:sz w:val="24"/>
          <w:szCs w:val="24"/>
        </w:rPr>
      </w:pPr>
    </w:p>
    <w:p w14:paraId="3AC99476" w14:textId="2D428295" w:rsidR="00CF3FB8" w:rsidRPr="003D5EC9" w:rsidRDefault="00CF3FB8" w:rsidP="00AD7137">
      <w:pPr>
        <w:rPr>
          <w:rFonts w:ascii="Times New Roman" w:eastAsia="Calibri" w:hAnsi="Times New Roman" w:cs="Times New Roman"/>
          <w:sz w:val="24"/>
          <w:szCs w:val="24"/>
        </w:rPr>
      </w:pPr>
    </w:p>
    <w:p w14:paraId="6B984978" w14:textId="6F0B8F3C" w:rsidR="00CF3FB8" w:rsidRPr="003D5EC9" w:rsidRDefault="00CF3FB8" w:rsidP="00AD7137">
      <w:pPr>
        <w:rPr>
          <w:rFonts w:ascii="Times New Roman" w:eastAsia="Calibri" w:hAnsi="Times New Roman" w:cs="Times New Roman"/>
          <w:sz w:val="24"/>
          <w:szCs w:val="24"/>
        </w:rPr>
      </w:pPr>
    </w:p>
    <w:p w14:paraId="2982DBB9" w14:textId="0EBA3F5B" w:rsidR="00CF3FB8" w:rsidRPr="003D5EC9" w:rsidRDefault="00CF3FB8" w:rsidP="00AD7137">
      <w:pPr>
        <w:rPr>
          <w:rFonts w:ascii="Times New Roman" w:eastAsia="Calibri" w:hAnsi="Times New Roman" w:cs="Times New Roman"/>
          <w:sz w:val="24"/>
          <w:szCs w:val="24"/>
        </w:rPr>
      </w:pPr>
    </w:p>
    <w:p w14:paraId="1A1D3BA3" w14:textId="06451245" w:rsidR="00CF3FB8" w:rsidRPr="003D5EC9" w:rsidRDefault="00CF3FB8" w:rsidP="00AD7137">
      <w:pPr>
        <w:rPr>
          <w:rFonts w:ascii="Times New Roman" w:eastAsia="Calibri" w:hAnsi="Times New Roman" w:cs="Times New Roman"/>
          <w:sz w:val="24"/>
          <w:szCs w:val="24"/>
        </w:rPr>
      </w:pPr>
    </w:p>
    <w:p w14:paraId="22DA9033" w14:textId="5A7903ED" w:rsidR="00CF3FB8" w:rsidRPr="003D5EC9" w:rsidRDefault="00CF3FB8" w:rsidP="00AD7137">
      <w:pPr>
        <w:rPr>
          <w:rFonts w:ascii="Times New Roman" w:eastAsia="Calibri" w:hAnsi="Times New Roman" w:cs="Times New Roman"/>
          <w:sz w:val="24"/>
          <w:szCs w:val="24"/>
        </w:rPr>
      </w:pPr>
    </w:p>
    <w:p w14:paraId="6F9873CF" w14:textId="77777777" w:rsidR="00CF3FB8" w:rsidRPr="003D5EC9" w:rsidRDefault="00CF3FB8" w:rsidP="00AD7137">
      <w:pPr>
        <w:rPr>
          <w:rFonts w:ascii="Times New Roman" w:eastAsia="Calibri" w:hAnsi="Times New Roman" w:cs="Times New Roman"/>
          <w:sz w:val="24"/>
          <w:szCs w:val="24"/>
        </w:rPr>
      </w:pPr>
    </w:p>
    <w:p w14:paraId="4B1340EB" w14:textId="77777777" w:rsidR="00AD7137" w:rsidRPr="003D5EC9" w:rsidRDefault="00AD7137" w:rsidP="00AD7137">
      <w:pPr>
        <w:rPr>
          <w:rFonts w:ascii="Times New Roman" w:eastAsia="Calibri" w:hAnsi="Times New Roman" w:cs="Times New Roman"/>
          <w:b/>
          <w:bCs/>
          <w:sz w:val="24"/>
          <w:szCs w:val="24"/>
          <w:lang w:val="pl-PL"/>
        </w:rPr>
      </w:pPr>
    </w:p>
    <w:p w14:paraId="68CE1C73" w14:textId="29DF410A" w:rsidR="00BA7FB3" w:rsidRPr="003D5EC9" w:rsidRDefault="00BA7FB3" w:rsidP="00DA4BB8">
      <w:pPr>
        <w:spacing w:line="480" w:lineRule="auto"/>
        <w:jc w:val="both"/>
        <w:rPr>
          <w:rFonts w:asciiTheme="majorBidi" w:hAnsiTheme="majorBidi" w:cstheme="majorBidi"/>
          <w:b/>
          <w:bCs/>
          <w:sz w:val="24"/>
          <w:szCs w:val="24"/>
        </w:rPr>
      </w:pPr>
      <w:r w:rsidRPr="003D5EC9">
        <w:rPr>
          <w:rFonts w:asciiTheme="majorBidi" w:hAnsiTheme="majorBidi" w:cstheme="majorBidi"/>
          <w:b/>
          <w:bCs/>
          <w:sz w:val="24"/>
          <w:szCs w:val="24"/>
        </w:rPr>
        <w:t>References</w:t>
      </w:r>
    </w:p>
    <w:p w14:paraId="04620CDD" w14:textId="77777777" w:rsidR="00E54D84" w:rsidRPr="003D5EC9" w:rsidRDefault="00BA7FB3" w:rsidP="00E54D84">
      <w:pPr>
        <w:pStyle w:val="EndNoteBibliography"/>
        <w:spacing w:after="0"/>
      </w:pPr>
      <w:r w:rsidRPr="003D5EC9">
        <w:rPr>
          <w:rFonts w:asciiTheme="majorBidi" w:hAnsiTheme="majorBidi" w:cstheme="majorBidi"/>
          <w:b/>
          <w:bCs/>
          <w:sz w:val="24"/>
          <w:szCs w:val="24"/>
        </w:rPr>
        <w:fldChar w:fldCharType="begin"/>
      </w:r>
      <w:r w:rsidRPr="003D5EC9">
        <w:rPr>
          <w:rFonts w:asciiTheme="majorBidi" w:hAnsiTheme="majorBidi" w:cstheme="majorBidi"/>
          <w:b/>
          <w:bCs/>
          <w:sz w:val="24"/>
          <w:szCs w:val="24"/>
        </w:rPr>
        <w:instrText xml:space="preserve"> ADDIN EN.REFLIST </w:instrText>
      </w:r>
      <w:r w:rsidRPr="003D5EC9">
        <w:rPr>
          <w:rFonts w:asciiTheme="majorBidi" w:hAnsiTheme="majorBidi" w:cstheme="majorBidi"/>
          <w:b/>
          <w:bCs/>
          <w:sz w:val="24"/>
          <w:szCs w:val="24"/>
        </w:rPr>
        <w:fldChar w:fldCharType="separate"/>
      </w:r>
      <w:r w:rsidR="00E54D84" w:rsidRPr="003D5EC9">
        <w:t>[1] V. Yogiraj, P.K. Goyal, C.S. Chauhan, A. Goyal, B. Vyas, Carica papaya Linn: an overview, Int. J. Herbal Med. 2(5) (2014) 01-08.</w:t>
      </w:r>
    </w:p>
    <w:p w14:paraId="0130F203" w14:textId="77777777" w:rsidR="00E54D84" w:rsidRPr="003D5EC9" w:rsidRDefault="00E54D84" w:rsidP="00E54D84">
      <w:pPr>
        <w:pStyle w:val="EndNoteBibliography"/>
        <w:spacing w:after="0"/>
      </w:pPr>
      <w:r w:rsidRPr="003D5EC9">
        <w:t>[2] B. Koul, B. Pudhuvai, C. Sharma, A. Kumar, V. Sharma, D. Yadav, J.-O. Jin, Carica papaya L.: a tropical fruit with benefits beyond the tropics, Diversity 14(8) (2022) 683.</w:t>
      </w:r>
    </w:p>
    <w:p w14:paraId="007A9550" w14:textId="77777777" w:rsidR="00E54D84" w:rsidRPr="003D5EC9" w:rsidRDefault="00E54D84" w:rsidP="00E54D84">
      <w:pPr>
        <w:pStyle w:val="EndNoteBibliography"/>
        <w:spacing w:after="0"/>
      </w:pPr>
      <w:r w:rsidRPr="003D5EC9">
        <w:t>[3] J.M. Dotto, S.A. Abihudi, Nutraceutical value of Carica papaya: A review, Sci. Afr. 13 (2021) e00933.</w:t>
      </w:r>
    </w:p>
    <w:p w14:paraId="241022AC" w14:textId="77777777" w:rsidR="00E54D84" w:rsidRPr="003D5EC9" w:rsidRDefault="00E54D84" w:rsidP="00E54D84">
      <w:pPr>
        <w:pStyle w:val="EndNoteBibliography"/>
        <w:spacing w:after="0"/>
      </w:pPr>
      <w:r w:rsidRPr="003D5EC9">
        <w:t>[4] A. Sharma, A. Bachheti, P. Sharma, R.K. Bachheti, A. Husen, Phytochemistry, pharmacological activities, nanoparticle fabrication, commercial products and waste utilization of Carica papaya L.: A comprehensive review, Curr. Res. Biotechnol. 2 (2020) 145-160.</w:t>
      </w:r>
    </w:p>
    <w:p w14:paraId="7A98260D" w14:textId="77777777" w:rsidR="00E54D84" w:rsidRPr="003D5EC9" w:rsidRDefault="00E54D84" w:rsidP="00E54D84">
      <w:pPr>
        <w:pStyle w:val="EndNoteBibliography"/>
        <w:spacing w:after="0"/>
      </w:pPr>
      <w:r w:rsidRPr="003D5EC9">
        <w:t>[5] N.F.M. Ali, E.R. Irnawati, D. Wibowo, A.N.T. Adjeng, Qualitative Phytochemical Screening and Antifungal Activity of Ethanol Extract of Young Papaya Seeds (Carica papaya L.) against Candida albicans, Res. J. Pharm. Technol. 15(9) (2022) 3936-3940.</w:t>
      </w:r>
    </w:p>
    <w:p w14:paraId="0CF26DDA" w14:textId="77777777" w:rsidR="00E54D84" w:rsidRPr="003D5EC9" w:rsidRDefault="00E54D84" w:rsidP="00E54D84">
      <w:pPr>
        <w:pStyle w:val="EndNoteBibliography"/>
        <w:spacing w:after="0"/>
      </w:pPr>
      <w:r w:rsidRPr="003D5EC9">
        <w:t>[6] P. Patil, K. Alagarasu, D. Chowdhury, M. Kakade, S. Cherian, S. Kaushik, J. Yadav, D. Parashar, In-vitro antiviral activity of Carica papaya formulations against dengue virus type 2 and chikungunya viruses, Heliyon  (2022) e11879.</w:t>
      </w:r>
    </w:p>
    <w:p w14:paraId="3BF9400D" w14:textId="77777777" w:rsidR="00E54D84" w:rsidRPr="003D5EC9" w:rsidRDefault="00E54D84" w:rsidP="00E54D84">
      <w:pPr>
        <w:pStyle w:val="EndNoteBibliography"/>
        <w:spacing w:after="0"/>
      </w:pPr>
      <w:r w:rsidRPr="003D5EC9">
        <w:t>[7] P.D. Raj, P.R.K. Reddy, P. Thiruvanavukkarasu, S. Rajesh, R. Hari, Anticancer Activity of Phyto Ligands from Carica papaya Leaves by Suppression of PI3CKA and BCL2 Proteins-An insilico Approach, Biomed.l Pharmacol. J. 15(3) (2022) 1289-1298.</w:t>
      </w:r>
    </w:p>
    <w:p w14:paraId="305B1A84" w14:textId="77777777" w:rsidR="00E54D84" w:rsidRPr="003D5EC9" w:rsidRDefault="00E54D84" w:rsidP="00E54D84">
      <w:pPr>
        <w:pStyle w:val="EndNoteBibliography"/>
        <w:spacing w:after="0"/>
      </w:pPr>
      <w:r w:rsidRPr="003D5EC9">
        <w:t>[8] W.-C. Teng, W. Chan, R. Suwanarusk, A. Ong, H.-K. Ho, B. Russell, L. Rénia, H.-L. Koh, In vitro antimalarial evaluations and cytotoxicity investigations of Carica papaya leaves and carpaine, Nat. Prod. Commun. 14(1) (2019) 1934578X1901400110.</w:t>
      </w:r>
    </w:p>
    <w:p w14:paraId="0B3E8FE3" w14:textId="77777777" w:rsidR="00E54D84" w:rsidRPr="003D5EC9" w:rsidRDefault="00E54D84" w:rsidP="00E54D84">
      <w:pPr>
        <w:pStyle w:val="EndNoteBibliography"/>
        <w:spacing w:after="0"/>
      </w:pPr>
      <w:r w:rsidRPr="003D5EC9">
        <w:t>[9] T. Julianti, M. De Mieri, S. Zimmermann, S.N. Ebrahimi, M. Kaiser, M. Neuburger, M. Raith, R. Brun, M. Hamburger, HPLC-based activity profiling for antiplasmodial compounds in the traditional Indonesian medicinal plant Carica papaya L, J. Ethnopharmacol. 155(1) (2014) 426-434.</w:t>
      </w:r>
    </w:p>
    <w:p w14:paraId="3F81C610" w14:textId="4C95C54F" w:rsidR="00E54D84" w:rsidRPr="003D5EC9" w:rsidRDefault="00E54D84" w:rsidP="00E54D84">
      <w:pPr>
        <w:pStyle w:val="EndNoteBibliography"/>
        <w:spacing w:after="0"/>
      </w:pPr>
      <w:r w:rsidRPr="003D5EC9">
        <w:t xml:space="preserve">[10] L.A. Pinto, K.W. Cordeiro, V. Carrasco, C.A. Carollo, C.A.L. Cardoso, E.J.S. Argadoña, K.d.C. Freitas, Antiulcerogenic activity of Carica papaya seed in rats, Naunyn-Schmiedeberg's Arch. Pharmacol. 388(3) (2015) 305-317. </w:t>
      </w:r>
      <w:hyperlink r:id="rId25" w:history="1">
        <w:r w:rsidRPr="003D5EC9">
          <w:rPr>
            <w:rStyle w:val="Hyperlink"/>
          </w:rPr>
          <w:t>https://doi.org/10.1007/s00210-014-1069-y</w:t>
        </w:r>
      </w:hyperlink>
      <w:r w:rsidRPr="003D5EC9">
        <w:t>.</w:t>
      </w:r>
    </w:p>
    <w:p w14:paraId="1509C3DE" w14:textId="77777777" w:rsidR="00E54D84" w:rsidRPr="003D5EC9" w:rsidRDefault="00E54D84" w:rsidP="00E54D84">
      <w:pPr>
        <w:pStyle w:val="EndNoteBibliography"/>
        <w:spacing w:after="0"/>
      </w:pPr>
      <w:r w:rsidRPr="003D5EC9">
        <w:t>[11] J.R. Roy, C.S. Janaki, S. Jayaraman, V. Periyasamy, T. Balaji, M. Vijayamalathi, V.P. Veeraraghavan, Carica papaya Reduces Muscle Insulin Resistance via IR/GLUT4 Mediated Signaling Mechanisms in High Fat Diet and Streptozotocin-Induced Type-2 Diabetic Rats, Antioxidants 11(10) (2022) 2081.</w:t>
      </w:r>
    </w:p>
    <w:p w14:paraId="506752C5" w14:textId="77777777" w:rsidR="00E54D84" w:rsidRPr="003D5EC9" w:rsidRDefault="00E54D84" w:rsidP="00E54D84">
      <w:pPr>
        <w:pStyle w:val="EndNoteBibliography"/>
        <w:spacing w:after="0"/>
      </w:pPr>
      <w:r w:rsidRPr="003D5EC9">
        <w:t>[12] A.A. Wijesooriya, S.A. Deraniyagala, C.M. Hettiarachchi, Antioxidant, anti-inflammatory and antibacterial activities of the seeds of a Sri Lankan variety of Carica papaya, Biomed. Pharmacol. 12(2) (2019) 539-547.</w:t>
      </w:r>
    </w:p>
    <w:p w14:paraId="2C2C8F53" w14:textId="779CED0B" w:rsidR="00E54D84" w:rsidRPr="003D5EC9" w:rsidRDefault="00E54D84" w:rsidP="00E54D84">
      <w:pPr>
        <w:pStyle w:val="EndNoteBibliography"/>
        <w:spacing w:after="0"/>
      </w:pPr>
      <w:r w:rsidRPr="003D5EC9">
        <w:t xml:space="preserve">[13] S.S. Kumar, K. Krishnakumar, M. John, Flavonoids from the butanol extract of Carica papaya L. cultivar 'Red Lady' leaf using UPLC-ESI-Q-ToF-MS/MS analysis and evaluation of the antioxidant activities of its fractions, Food Chemistry Adv. 1 (2022) 100126. </w:t>
      </w:r>
      <w:hyperlink r:id="rId26" w:history="1">
        <w:r w:rsidRPr="003D5EC9">
          <w:rPr>
            <w:rStyle w:val="Hyperlink"/>
          </w:rPr>
          <w:t>https://doi.org/https://doi.org/10.1016/j.focha.2022.100126</w:t>
        </w:r>
      </w:hyperlink>
      <w:r w:rsidRPr="003D5EC9">
        <w:t>.</w:t>
      </w:r>
    </w:p>
    <w:p w14:paraId="37343B41" w14:textId="5DBE65AB" w:rsidR="00E54D84" w:rsidRPr="003D5EC9" w:rsidRDefault="00E54D84" w:rsidP="00E54D84">
      <w:pPr>
        <w:pStyle w:val="EndNoteBibliography"/>
        <w:spacing w:after="0"/>
      </w:pPr>
      <w:r w:rsidRPr="003D5EC9">
        <w:t xml:space="preserve">[14] A. Adel, M.S. Elnaggar, A. Albohy, A.A. Elrashedy, A. Mostafa, O. Kutkat, U.R. Abdelmohsen, E. Al-Sayed, M.A. Rabeh, Evaluation of antiviral activity of Carica papaya leaves against SARS-CoV-2 assisted by metabolomic profiling, RSC Adv. 12(51) (2022) 32844-32852. </w:t>
      </w:r>
      <w:hyperlink r:id="rId27" w:history="1">
        <w:r w:rsidRPr="003D5EC9">
          <w:rPr>
            <w:rStyle w:val="Hyperlink"/>
          </w:rPr>
          <w:t>https://doi.org/10.1039/D2RA04600H</w:t>
        </w:r>
      </w:hyperlink>
      <w:r w:rsidRPr="003D5EC9">
        <w:t>.</w:t>
      </w:r>
    </w:p>
    <w:p w14:paraId="4AA75F1D" w14:textId="47EE9813" w:rsidR="00E54D84" w:rsidRPr="003D5EC9" w:rsidRDefault="00E54D84" w:rsidP="00E54D84">
      <w:pPr>
        <w:pStyle w:val="EndNoteBibliography"/>
        <w:spacing w:after="0"/>
      </w:pPr>
      <w:r w:rsidRPr="003D5EC9">
        <w:t xml:space="preserve">[15] A.N.E. Hamed, M.E. Abouelela, A.E. El Zowalaty, M.M. Badr, M.S.A. Abdelkader, Chemical constituents from Carica papaya Linn. leaves as potential cytotoxic, EGFRwt and aromatase (CYP19A) inhibitors; a study supported by molecular docking, RSC Adv. 12(15) (2022) 9154-9162. </w:t>
      </w:r>
      <w:hyperlink r:id="rId28" w:history="1">
        <w:r w:rsidRPr="003D5EC9">
          <w:rPr>
            <w:rStyle w:val="Hyperlink"/>
          </w:rPr>
          <w:t>https://doi.org/10.1039/D1RA07000B</w:t>
        </w:r>
      </w:hyperlink>
      <w:r w:rsidRPr="003D5EC9">
        <w:t>.</w:t>
      </w:r>
    </w:p>
    <w:p w14:paraId="4E88A20F" w14:textId="0F13ECC6" w:rsidR="00E54D84" w:rsidRPr="003D5EC9" w:rsidRDefault="00E54D84" w:rsidP="00E54D84">
      <w:pPr>
        <w:pStyle w:val="EndNoteBibliography"/>
        <w:spacing w:after="0"/>
      </w:pPr>
      <w:r w:rsidRPr="003D5EC9">
        <w:t xml:space="preserve">[16] B.C. Adedayo, S.I. Oyeleye, B.M. Okeke, G. Oboh, Anti-cholinesterase and antioxidant properties of alkaloid and phenolic-rich extracts from pawpaw (Carica papaya) leaf: A comparative study, Flavour Frag. J. 36(1) (2021) 47-54. </w:t>
      </w:r>
      <w:hyperlink r:id="rId29" w:history="1">
        <w:r w:rsidRPr="003D5EC9">
          <w:rPr>
            <w:rStyle w:val="Hyperlink"/>
          </w:rPr>
          <w:t>https://doi.org/https://doi.org/10.1002/ffj.3615</w:t>
        </w:r>
      </w:hyperlink>
      <w:r w:rsidRPr="003D5EC9">
        <w:t>.</w:t>
      </w:r>
    </w:p>
    <w:p w14:paraId="5B7ADEFF" w14:textId="77777777" w:rsidR="00E54D84" w:rsidRPr="003D5EC9" w:rsidRDefault="00E54D84" w:rsidP="00E54D84">
      <w:pPr>
        <w:pStyle w:val="EndNoteBibliography"/>
        <w:spacing w:after="0"/>
      </w:pPr>
      <w:r w:rsidRPr="003D5EC9">
        <w:t>[17] Y. Nakamura, M. Yoshimoto, Y. Murata, Y. Shimoishi, Y. Asai, E.Y. Park, K. Sato, Y. Nakamura, Papaya seed represents a rich source of biologically active isothiocyanate, Journal of agricultural and food chemistry 55(11) (2007) 4407-4413.</w:t>
      </w:r>
    </w:p>
    <w:p w14:paraId="12E656B3" w14:textId="77777777" w:rsidR="00E54D84" w:rsidRPr="003D5EC9" w:rsidRDefault="00E54D84" w:rsidP="00E54D84">
      <w:pPr>
        <w:pStyle w:val="EndNoteBibliography"/>
        <w:spacing w:after="0"/>
      </w:pPr>
      <w:r w:rsidRPr="003D5EC9">
        <w:t>[18] R.I. Adeoye, E.T. Olopade, I.O. Olayemi, K. Okaiyeto, M.O. Akiibinu, Nutritional and therapeutic potentials of Carica papaya Linn. seed: A comprehensive review, Plant Science Today 11(2) (2024).</w:t>
      </w:r>
    </w:p>
    <w:p w14:paraId="69383044" w14:textId="693C659B" w:rsidR="00E54D84" w:rsidRPr="003D5EC9" w:rsidRDefault="00E54D84" w:rsidP="00E54D84">
      <w:pPr>
        <w:pStyle w:val="EndNoteBibliography"/>
        <w:spacing w:after="0"/>
      </w:pPr>
      <w:r w:rsidRPr="003D5EC9">
        <w:t xml:space="preserve">[19] V.M. Malathi, A.P. Abhimannue, K. Sharma, D.G. Muricken, T.L. Tomy, Papaya seeds: nutraceutical potential and health promoting activities, in: M. Kumar, K. Sharma, S.P. Bangar (Eds.), Valorization of Fruit Seed Waste from Food Processing Industry, Academic Press2024, pp. 285-313. </w:t>
      </w:r>
      <w:hyperlink r:id="rId30" w:history="1">
        <w:r w:rsidRPr="003D5EC9">
          <w:rPr>
            <w:rStyle w:val="Hyperlink"/>
          </w:rPr>
          <w:t>https://doi.org/https://doi.org/10.1016/B978-0-443-15535-2.00009-8</w:t>
        </w:r>
      </w:hyperlink>
      <w:r w:rsidRPr="003D5EC9">
        <w:t>.</w:t>
      </w:r>
    </w:p>
    <w:p w14:paraId="7ECF9F82" w14:textId="77777777" w:rsidR="00E54D84" w:rsidRPr="003D5EC9" w:rsidRDefault="00E54D84" w:rsidP="00E54D84">
      <w:pPr>
        <w:pStyle w:val="EndNoteBibliography"/>
        <w:spacing w:after="0"/>
      </w:pPr>
      <w:r w:rsidRPr="003D5EC9">
        <w:t>[20] P. Li, Y.m. Zhao, C. Wang, H.p. Zhu, Antibacterial activity and main action pathway of benzyl isothiocyanate extracted from papaya seeds, Journal of Food Science 86(1) (2021) 169-176.</w:t>
      </w:r>
    </w:p>
    <w:p w14:paraId="3D2DD8C5" w14:textId="77777777" w:rsidR="00E54D84" w:rsidRPr="003D5EC9" w:rsidRDefault="00E54D84" w:rsidP="00E54D84">
      <w:pPr>
        <w:pStyle w:val="EndNoteBibliography"/>
        <w:spacing w:after="0"/>
      </w:pPr>
      <w:r w:rsidRPr="003D5EC9">
        <w:t>[21] S.S. Rani, T. Vedavijaya, J. Shanmugasundaram, C. Deepalatha, M.G. Raju, S.B. Sayana, A comprehensive analysis of phytochemical composition, acute toxicity assessment, and antioxidant potential of ethanolic extract of Carica papaya seeds, Cureus 15(11) (2023).</w:t>
      </w:r>
    </w:p>
    <w:p w14:paraId="43992793" w14:textId="77777777" w:rsidR="00E54D84" w:rsidRPr="003D5EC9" w:rsidRDefault="00E54D84" w:rsidP="00E54D84">
      <w:pPr>
        <w:pStyle w:val="EndNoteBibliography"/>
        <w:spacing w:after="0"/>
      </w:pPr>
      <w:r w:rsidRPr="003D5EC9">
        <w:t>[22] S. Peng, J. Wang, M.A. Farag, M. Salah, L. Liu, Y. Fang, W. Zhang, Impact of refining on phytochemicals and anti-inflammatory activity of papaya (Carica papaya L.) seed oil in LPS-stimulated THP-1 cells, Food Chemistry 459 (2024) 140299.</w:t>
      </w:r>
    </w:p>
    <w:p w14:paraId="5C8914BF" w14:textId="77777777" w:rsidR="00E54D84" w:rsidRPr="003D5EC9" w:rsidRDefault="00E54D84" w:rsidP="00E54D84">
      <w:pPr>
        <w:pStyle w:val="EndNoteBibliography"/>
        <w:spacing w:after="0"/>
      </w:pPr>
      <w:r w:rsidRPr="003D5EC9">
        <w:t>[23] Y.S. Krebs I, Fully unsupervised automatic assignment and annotation of sum formulae for product ion peaks, neutral losses in MS and Product Ion Spectra, ASMS 2008, MPG152, Bruker Daltonics, Billerica, 2008.</w:t>
      </w:r>
    </w:p>
    <w:p w14:paraId="618DC64F" w14:textId="77777777" w:rsidR="00E54D84" w:rsidRPr="003D5EC9" w:rsidRDefault="00E54D84" w:rsidP="00E54D84">
      <w:pPr>
        <w:pStyle w:val="EndNoteBibliography"/>
        <w:spacing w:after="0"/>
      </w:pPr>
      <w:r w:rsidRPr="003D5EC9">
        <w:t>[24] H. Tsugawa, T. Cajka, T. Kind, Y. Ma, B. Higgins, K. Ikeda, M. Kanazawa, J. VanderGheynst, O. Fiehn, M. Arita, MS-DIAL: data-independent MS/MS deconvolution for comprehensive metabolome analysis, Nature Methods 12(6) (2015) 523-526.</w:t>
      </w:r>
    </w:p>
    <w:p w14:paraId="79EF2CA4" w14:textId="77777777" w:rsidR="00E54D84" w:rsidRPr="003D5EC9" w:rsidRDefault="00E54D84" w:rsidP="00E54D84">
      <w:pPr>
        <w:pStyle w:val="EndNoteBibliography"/>
        <w:spacing w:after="0"/>
      </w:pPr>
      <w:r w:rsidRPr="003D5EC9">
        <w:t>[25] S. Uysal, G. Zengin, M. Locatelli, M.B. Bahadori, A. Mocan, G. Bellagamba, E. De Luca, A. Mollica, A. Aktumsek, Cytotoxic and enzyme inhibitory potential of two Potentilla species (P. speciosa L. and P. reptans Willd.) and their chemical composition, Frontiers in pharmacology 8 (2017) 290.</w:t>
      </w:r>
    </w:p>
    <w:p w14:paraId="7970B49F" w14:textId="77777777" w:rsidR="00E54D84" w:rsidRPr="003D5EC9" w:rsidRDefault="00E54D84" w:rsidP="00E54D84">
      <w:pPr>
        <w:pStyle w:val="EndNoteBibliography"/>
        <w:spacing w:after="0"/>
      </w:pPr>
      <w:r w:rsidRPr="003D5EC9">
        <w:t>[26] D.M. Grochowski, S. Uysal, A. Aktumsek, S. Granica, G. Zengin, R. Ceylan, M. Locatelli, M. Tomczyk, In vitro enzyme inhibitory properties, antioxidant activities, and phytochemical profile of Potentilla thuringiaca, Phytochemistry Letters 20 (2017) 365-372.</w:t>
      </w:r>
    </w:p>
    <w:p w14:paraId="4682B04B" w14:textId="77777777" w:rsidR="00E54D84" w:rsidRPr="003D5EC9" w:rsidRDefault="00E54D84" w:rsidP="00E54D84">
      <w:pPr>
        <w:pStyle w:val="EndNoteBibliography"/>
        <w:spacing w:after="0"/>
      </w:pPr>
      <w:r w:rsidRPr="003D5EC9">
        <w:t>[27] C.R. Malacrida, M. Kimura, N. Jorge, Characterization of a high oleic oil extracted from papaya (Carica papaya L.) seeds, Food Science and Technology 31 (2011).</w:t>
      </w:r>
    </w:p>
    <w:p w14:paraId="599825AB" w14:textId="5A163BAA" w:rsidR="00E54D84" w:rsidRPr="003D5EC9" w:rsidRDefault="00E54D84" w:rsidP="00E54D84">
      <w:pPr>
        <w:pStyle w:val="EndNoteBibliography"/>
        <w:spacing w:after="0"/>
      </w:pPr>
      <w:r w:rsidRPr="003D5EC9">
        <w:rPr>
          <w:lang w:val="es-ES"/>
        </w:rPr>
        <w:t xml:space="preserve">[28] S.S. Tan, Papaya (Carica papaya L.) </w:t>
      </w:r>
      <w:r w:rsidRPr="003D5EC9">
        <w:t xml:space="preserve">Seed Oil, in: M.F. Ramadan (Ed.), Fruit Oils: Chemistry and Functionality, Springer International Publishing, Cham, 2019, pp. 615-626. </w:t>
      </w:r>
      <w:hyperlink r:id="rId31" w:history="1">
        <w:r w:rsidRPr="003D5EC9">
          <w:rPr>
            <w:rStyle w:val="Hyperlink"/>
          </w:rPr>
          <w:t>https://doi.org/10.1007/978-3-030-12473-1_31</w:t>
        </w:r>
      </w:hyperlink>
      <w:r w:rsidRPr="003D5EC9">
        <w:t>.</w:t>
      </w:r>
    </w:p>
    <w:p w14:paraId="2A0AD5A6" w14:textId="307D7E97" w:rsidR="00E54D84" w:rsidRPr="003D5EC9" w:rsidRDefault="00E54D84" w:rsidP="00E54D84">
      <w:pPr>
        <w:pStyle w:val="EndNoteBibliography"/>
        <w:spacing w:after="0"/>
      </w:pPr>
      <w:r w:rsidRPr="003D5EC9">
        <w:t xml:space="preserve">[29] O. Oche, A. Rosemary, J. Ojowu, E. Chidi, S. Rebecca, U. Vincent, Chemical Constituents and Nutrient Composition of Carica papaya and Vernonia amygdalina Leaf Extracts, Journal of Complementary and Alternative Medical Research 2 (2017) 1-8. </w:t>
      </w:r>
      <w:hyperlink r:id="rId32" w:history="1">
        <w:r w:rsidRPr="003D5EC9">
          <w:rPr>
            <w:rStyle w:val="Hyperlink"/>
          </w:rPr>
          <w:t>https://doi.org/10.9734/JOCAMR/2017/29402</w:t>
        </w:r>
      </w:hyperlink>
      <w:r w:rsidRPr="003D5EC9">
        <w:t>.</w:t>
      </w:r>
    </w:p>
    <w:p w14:paraId="77E0DF0E" w14:textId="4F14021D" w:rsidR="00E54D84" w:rsidRPr="003D5EC9" w:rsidRDefault="00E54D84" w:rsidP="00E54D84">
      <w:pPr>
        <w:pStyle w:val="EndNoteBibliography"/>
        <w:spacing w:after="0"/>
      </w:pPr>
      <w:r w:rsidRPr="003D5EC9">
        <w:t xml:space="preserve">[30] A. Candra, Y. Fahrimal, Y. Yusni, A. Azwar, T.D. Santi, Phytochemistry and antifatigue activities of Carica papaya leaf from geothermal, coastal and urban areas, Indonesia, Narra J 4(1) (2024) e321. </w:t>
      </w:r>
      <w:hyperlink r:id="rId33" w:history="1">
        <w:r w:rsidRPr="003D5EC9">
          <w:rPr>
            <w:rStyle w:val="Hyperlink"/>
          </w:rPr>
          <w:t>https://doi.org/10.52225/narra.v4i1.321</w:t>
        </w:r>
      </w:hyperlink>
      <w:r w:rsidRPr="003D5EC9">
        <w:t>.</w:t>
      </w:r>
    </w:p>
    <w:p w14:paraId="101BE27F" w14:textId="5C45893B" w:rsidR="00E54D84" w:rsidRPr="003D5EC9" w:rsidRDefault="00E54D84" w:rsidP="00E54D84">
      <w:pPr>
        <w:pStyle w:val="EndNoteBibliography"/>
        <w:spacing w:after="0"/>
      </w:pPr>
      <w:r w:rsidRPr="003D5EC9">
        <w:t xml:space="preserve">[31] A. Adel, M.S. Elnaggar, A. Albohy, A.A. Elrashedy, A. Mostafa, O. Kutkat, U.R. Abdelmohsen, E. Al-Sayed, M.A. Rabeh, Evaluation of antiviral activity of Carica papaya leaves against SARS-CoV-2 assisted by metabolomic profiling, RSC Advances 12(51) (2022) 32844-32852. </w:t>
      </w:r>
      <w:hyperlink r:id="rId34" w:history="1">
        <w:r w:rsidRPr="003D5EC9">
          <w:rPr>
            <w:rStyle w:val="Hyperlink"/>
          </w:rPr>
          <w:t>https://doi.org/10.1039/D2RA04600H</w:t>
        </w:r>
      </w:hyperlink>
      <w:r w:rsidRPr="003D5EC9">
        <w:t>.</w:t>
      </w:r>
    </w:p>
    <w:p w14:paraId="34427F8F" w14:textId="4BD649EC" w:rsidR="00E54D84" w:rsidRPr="003D5EC9" w:rsidRDefault="00E54D84" w:rsidP="00E54D84">
      <w:pPr>
        <w:pStyle w:val="EndNoteBibliography"/>
        <w:spacing w:after="0"/>
      </w:pPr>
      <w:r w:rsidRPr="003D5EC9">
        <w:t xml:space="preserve">[32] V. Zunjar, D. Mammen, B.M. Trivedi, Antioxidant activities and phenolics profiling of different parts of Carica papaya by LCMS-MS, Natural Product Research 29(22) (2015) 2097-2099. </w:t>
      </w:r>
      <w:hyperlink r:id="rId35" w:history="1">
        <w:r w:rsidRPr="003D5EC9">
          <w:rPr>
            <w:rStyle w:val="Hyperlink"/>
          </w:rPr>
          <w:t>https://doi.org/10.1080/14786419.2014.986658</w:t>
        </w:r>
      </w:hyperlink>
      <w:r w:rsidRPr="003D5EC9">
        <w:t>.</w:t>
      </w:r>
    </w:p>
    <w:p w14:paraId="617B7185" w14:textId="42FAAA02" w:rsidR="00E54D84" w:rsidRPr="003D5EC9" w:rsidRDefault="00E54D84" w:rsidP="00E54D84">
      <w:pPr>
        <w:pStyle w:val="EndNoteBibliography"/>
        <w:spacing w:after="0"/>
      </w:pPr>
      <w:r w:rsidRPr="003D5EC9">
        <w:t xml:space="preserve">[33] A. Canini, D. Alesiani, G. D’Arcangelo, P. Tagliatesta, Gas chromatography–mass spectrometry analysis of phenolic compounds from Carica papaya L. leaf, Journal of Food Composition and Analysis 20(7) (2007) 584-590. </w:t>
      </w:r>
      <w:hyperlink r:id="rId36" w:history="1">
        <w:r w:rsidRPr="003D5EC9">
          <w:rPr>
            <w:rStyle w:val="Hyperlink"/>
          </w:rPr>
          <w:t>https://doi.org/https://doi.org/10.1016/j.jfca.2007.03.009</w:t>
        </w:r>
      </w:hyperlink>
      <w:r w:rsidRPr="003D5EC9">
        <w:t>.</w:t>
      </w:r>
    </w:p>
    <w:p w14:paraId="52AB7DFF" w14:textId="77777777" w:rsidR="00E54D84" w:rsidRPr="003D5EC9" w:rsidRDefault="00E54D84" w:rsidP="00E54D84">
      <w:pPr>
        <w:pStyle w:val="EndNoteBibliography"/>
        <w:spacing w:after="0"/>
      </w:pPr>
      <w:r w:rsidRPr="003D5EC9">
        <w:t>[34] A.M. Otify, R.M. Ibrahim, B. Abib, A. Laub, L.A. Wessjohann, Y. Jiang, M.A. Farag, Unveiling metabolome heterogeneity and new chemicals in 7 tomato varieties via multiplex approach of UHPLC-MS/MS, GC–MS, and UV–Vis in relation to antioxidant effects as analyzed using molecular networking and chemometrics, Food chemistry 417 (2023) 135866.</w:t>
      </w:r>
    </w:p>
    <w:p w14:paraId="36F7CA22" w14:textId="77777777" w:rsidR="00E54D84" w:rsidRPr="003D5EC9" w:rsidRDefault="00E54D84" w:rsidP="00E54D84">
      <w:pPr>
        <w:pStyle w:val="EndNoteBibliography"/>
        <w:spacing w:after="0"/>
      </w:pPr>
      <w:r w:rsidRPr="003D5EC9">
        <w:t>[35] Á. Fernández-Ochoa, I.Y. Younis, R.K. Arafa, M.d.l.L. Cádiz-Gurrea, F.J. Leyva-Jiménez, A. Segura Carretero, E. Mohsen, F.R. Saber, Metabolite Profiling of Colvillea racemosa via UPLC-ESI-QTOF-MS Analysis in Correlation to the In Vitro Antioxidant and Cytotoxic Potential against A549 Non-Small Cell Lung Cancer Cell Line, Plants 13(7) (2024) 976.</w:t>
      </w:r>
    </w:p>
    <w:p w14:paraId="075B8753" w14:textId="2A652E09" w:rsidR="00E54D84" w:rsidRPr="003D5EC9" w:rsidRDefault="00E54D84" w:rsidP="00E54D84">
      <w:pPr>
        <w:pStyle w:val="EndNoteBibliography"/>
        <w:spacing w:after="0"/>
      </w:pPr>
      <w:r w:rsidRPr="003D5EC9">
        <w:t xml:space="preserve">[36] V. Spínola, J. Pinto, P.C. Castilho, Identification and quantification of phenolic compounds of selected fruits from Madeira Island by HPLC-DAD–ESI-MSn and screening for their antioxidant activity, Food Chemistry 173 (2015) 14-30. </w:t>
      </w:r>
      <w:hyperlink r:id="rId37" w:history="1">
        <w:r w:rsidRPr="003D5EC9">
          <w:rPr>
            <w:rStyle w:val="Hyperlink"/>
          </w:rPr>
          <w:t>https://doi.org/https://doi.org/10.1016/j.foodchem.2014.09.163</w:t>
        </w:r>
      </w:hyperlink>
      <w:r w:rsidRPr="003D5EC9">
        <w:t>.</w:t>
      </w:r>
    </w:p>
    <w:p w14:paraId="609643E6" w14:textId="2852F7FA" w:rsidR="00E54D84" w:rsidRPr="003D5EC9" w:rsidRDefault="00E54D84" w:rsidP="00E54D84">
      <w:pPr>
        <w:pStyle w:val="EndNoteBibliography"/>
        <w:spacing w:after="0"/>
      </w:pPr>
      <w:r w:rsidRPr="003D5EC9">
        <w:t xml:space="preserve">[37] A. Nugroho, H. Heryani, J.S. Choi, H.-J. Park, Identification and quantification of flavonoids in Carica papaya leaf and peroxynitrite-scavenging activity, Asian Pacific Journal of Tropical Biomedicine 7(3) (2017) 208-213. </w:t>
      </w:r>
      <w:hyperlink r:id="rId38" w:history="1">
        <w:r w:rsidRPr="003D5EC9">
          <w:rPr>
            <w:rStyle w:val="Hyperlink"/>
          </w:rPr>
          <w:t>https://doi.org/https://doi.org/10.1016/j.apjtb.2016.12.009</w:t>
        </w:r>
      </w:hyperlink>
      <w:r w:rsidRPr="003D5EC9">
        <w:t>.</w:t>
      </w:r>
    </w:p>
    <w:p w14:paraId="48CBC26D" w14:textId="4AE6DF2B" w:rsidR="00E54D84" w:rsidRPr="003D5EC9" w:rsidRDefault="00E54D84" w:rsidP="00E54D84">
      <w:pPr>
        <w:pStyle w:val="EndNoteBibliography"/>
        <w:spacing w:after="0"/>
      </w:pPr>
      <w:r w:rsidRPr="003D5EC9">
        <w:t xml:space="preserve">[38] T. Julianti, M. Oufir, M. Hamburger, Quantification of the Antiplasmodial Alkaloid Carpaine in Papaya (Carica papaya) Leaves, Planta Med 80(13) (2014) 1138-1142. </w:t>
      </w:r>
      <w:hyperlink r:id="rId39" w:history="1">
        <w:r w:rsidRPr="003D5EC9">
          <w:rPr>
            <w:rStyle w:val="Hyperlink"/>
          </w:rPr>
          <w:t>https://doi.org/10.1055/s-0034-1382948</w:t>
        </w:r>
      </w:hyperlink>
      <w:r w:rsidRPr="003D5EC9">
        <w:t>.</w:t>
      </w:r>
    </w:p>
    <w:p w14:paraId="772B253E" w14:textId="7942DECF" w:rsidR="00E54D84" w:rsidRPr="003D5EC9" w:rsidRDefault="00E54D84" w:rsidP="00E54D84">
      <w:pPr>
        <w:pStyle w:val="EndNoteBibliography"/>
        <w:spacing w:after="0"/>
      </w:pPr>
      <w:r w:rsidRPr="003D5EC9">
        <w:t xml:space="preserve">[39] U.H. Maier, H. Gundlach, M.H. Zenk, Seven imidazole alkaloids from </w:t>
      </w:r>
      <w:r w:rsidRPr="003D5EC9">
        <w:rPr>
          <w:i/>
        </w:rPr>
        <w:t>Lepidium sativum</w:t>
      </w:r>
      <w:r w:rsidRPr="003D5EC9">
        <w:t xml:space="preserve">, Phytochemistry 49(6) (1998) 1791-1795. </w:t>
      </w:r>
      <w:hyperlink r:id="rId40" w:history="1">
        <w:r w:rsidRPr="003D5EC9">
          <w:rPr>
            <w:rStyle w:val="Hyperlink"/>
          </w:rPr>
          <w:t>https://doi.org/https://doi.org/10.1016/S0031-9422(98)00275-1</w:t>
        </w:r>
      </w:hyperlink>
      <w:r w:rsidRPr="003D5EC9">
        <w:t>.</w:t>
      </w:r>
    </w:p>
    <w:p w14:paraId="4CB34C0E" w14:textId="61C2A766" w:rsidR="00E54D84" w:rsidRPr="003D5EC9" w:rsidRDefault="00E54D84" w:rsidP="00E54D84">
      <w:pPr>
        <w:pStyle w:val="EndNoteBibliography"/>
        <w:spacing w:after="0"/>
      </w:pPr>
      <w:r w:rsidRPr="003D5EC9">
        <w:t xml:space="preserve">[40] M. Maldini, S.A. Maksoud, F. Natella, P. Montoro, G.L. Petretto, M. Foddai, G.R. De Nicola, M. Chessa, G. Pintore, ‘Moringa oleifera: study of phenolics and glucosinolates by mass spectrometry’, Journal of Mass Spectrometry 49(9) (2014) 900-910. </w:t>
      </w:r>
      <w:hyperlink r:id="rId41" w:history="1">
        <w:r w:rsidRPr="003D5EC9">
          <w:rPr>
            <w:rStyle w:val="Hyperlink"/>
          </w:rPr>
          <w:t>https://doi.org/https://doi.org/10.1002/jms.3437</w:t>
        </w:r>
      </w:hyperlink>
      <w:r w:rsidRPr="003D5EC9">
        <w:t>.</w:t>
      </w:r>
    </w:p>
    <w:p w14:paraId="3BAF401C" w14:textId="10C4EF5A" w:rsidR="00E54D84" w:rsidRPr="003D5EC9" w:rsidRDefault="00E54D84" w:rsidP="00E54D84">
      <w:pPr>
        <w:pStyle w:val="EndNoteBibliography"/>
        <w:spacing w:after="0"/>
      </w:pPr>
      <w:r w:rsidRPr="003D5EC9">
        <w:t xml:space="preserve">[41] D.J. Williams, S. Pun, M. Chaliha, P. Scheelings, T. O’Hare, An unusual combination in papaya (Carica papaya): The good (glucosinolates) and the bad (cyanogenic glycosides), Journal of Food Composition and Analysis 29(1) (2013) 82-86. </w:t>
      </w:r>
      <w:hyperlink r:id="rId42" w:history="1">
        <w:r w:rsidRPr="003D5EC9">
          <w:rPr>
            <w:rStyle w:val="Hyperlink"/>
          </w:rPr>
          <w:t>https://doi.org/https://doi.org/10.1016/j.jfca.2012.06.007</w:t>
        </w:r>
      </w:hyperlink>
      <w:r w:rsidRPr="003D5EC9">
        <w:t>.</w:t>
      </w:r>
    </w:p>
    <w:p w14:paraId="784170DA" w14:textId="77777777" w:rsidR="00E54D84" w:rsidRPr="003D5EC9" w:rsidRDefault="00E54D84" w:rsidP="00E54D84">
      <w:pPr>
        <w:pStyle w:val="EndNoteBibliography"/>
        <w:spacing w:after="0"/>
      </w:pPr>
      <w:r w:rsidRPr="003D5EC9">
        <w:t>[42] A. Singh, R. Kukreti, L. Saso, S. Kukreti, Oxidative stress: a key modulator in neurodegenerative diseases, Molecules 24(8) (2019) 1583.</w:t>
      </w:r>
    </w:p>
    <w:p w14:paraId="027A0C8A" w14:textId="77777777" w:rsidR="00E54D84" w:rsidRPr="003D5EC9" w:rsidRDefault="00E54D84" w:rsidP="00E54D84">
      <w:pPr>
        <w:pStyle w:val="EndNoteBibliography"/>
        <w:spacing w:after="0"/>
      </w:pPr>
      <w:r w:rsidRPr="003D5EC9">
        <w:t>[43] F. Collin, Chemical basis of reactive oxygen species reactivity and involvement in neurodegenerative diseases, Int. J. Mol. Sci. 20(10) (2019) 2407.</w:t>
      </w:r>
    </w:p>
    <w:p w14:paraId="6AA073AF" w14:textId="77777777" w:rsidR="00E54D84" w:rsidRPr="003D5EC9" w:rsidRDefault="00E54D84" w:rsidP="00E54D84">
      <w:pPr>
        <w:pStyle w:val="EndNoteBibliography"/>
        <w:spacing w:after="0"/>
      </w:pPr>
      <w:r w:rsidRPr="003D5EC9">
        <w:t>[44] C. Peña-Bautista, M. Baquero, M. Vento, C. Cháfer-Pericás, Free radicals in Alzheimer's disease: Lipid peroxidation biomarkers, Clin. Chim. Acta 491 (2019) 85-90.</w:t>
      </w:r>
    </w:p>
    <w:p w14:paraId="7D112840" w14:textId="77777777" w:rsidR="00E54D84" w:rsidRPr="003D5EC9" w:rsidRDefault="00E54D84" w:rsidP="00E54D84">
      <w:pPr>
        <w:pStyle w:val="EndNoteBibliography"/>
        <w:spacing w:after="0"/>
      </w:pPr>
      <w:r w:rsidRPr="003D5EC9">
        <w:t>[45] F. Husin, H. Ya'akob, S.N. Abd Rashid, S. Shahar, H.H. Soib, Cytotoxicity study and antioxidant activity of crude extracts and SPE fractions from Carica papaya leaves, Biocatal. Agr. Biotechnol. 19 (2019) 101130.</w:t>
      </w:r>
    </w:p>
    <w:p w14:paraId="05925E00" w14:textId="77777777" w:rsidR="00E54D84" w:rsidRPr="003D5EC9" w:rsidRDefault="00E54D84" w:rsidP="00E54D84">
      <w:pPr>
        <w:pStyle w:val="EndNoteBibliography"/>
        <w:spacing w:after="0"/>
      </w:pPr>
      <w:r w:rsidRPr="003D5EC9">
        <w:t>[46] M. Insanu, N.M.D.M.W. Nayaka, L. Solihin, K.R. Wirasutisna, H. Pramastya, I. Fidrianny, Antioxidant activities and phytochemicals of polar, semi-polar, and nonpolar extracts of used and unused parts of Carica papaya fruit, Biocatal. Agr. Biotechnol. 39 (2022) 102270.</w:t>
      </w:r>
    </w:p>
    <w:p w14:paraId="4614A322" w14:textId="77777777" w:rsidR="00E54D84" w:rsidRPr="003D5EC9" w:rsidRDefault="00E54D84" w:rsidP="00E54D84">
      <w:pPr>
        <w:pStyle w:val="EndNoteBibliography"/>
        <w:spacing w:after="0"/>
      </w:pPr>
      <w:r w:rsidRPr="003D5EC9">
        <w:t>[47] F.Z. Nisa, M. Astuti, S.M. Haryana, A. Murdiati, Antioxidant activity and total flavonoid of Carica papaya L. leaves with different varieties, maturity and solvent, Agritech 39(1) (2019) 54-59.</w:t>
      </w:r>
    </w:p>
    <w:p w14:paraId="0FAB45A8" w14:textId="77777777" w:rsidR="00E54D84" w:rsidRPr="003D5EC9" w:rsidRDefault="00E54D84" w:rsidP="00E54D84">
      <w:pPr>
        <w:pStyle w:val="EndNoteBibliography"/>
        <w:spacing w:after="0"/>
      </w:pPr>
      <w:r w:rsidRPr="003D5EC9">
        <w:t>[48] R.M. Dadoosh, Evaluation of Phytochemical, Total phenolic and Antioxidant Activity of Carica Papaya Seed for Its Use in Biosynthesis of Gold Nanoparticles, Egy. J. Chem. 64(8) (2021) 1-2.</w:t>
      </w:r>
    </w:p>
    <w:p w14:paraId="6A767E61" w14:textId="77777777" w:rsidR="00E54D84" w:rsidRPr="003D5EC9" w:rsidRDefault="00E54D84" w:rsidP="00E54D84">
      <w:pPr>
        <w:pStyle w:val="EndNoteBibliography"/>
        <w:spacing w:after="0"/>
      </w:pPr>
      <w:r w:rsidRPr="003D5EC9">
        <w:t>[49] V. Vallejo-Castillo, J. Muñoz-Mera, M. Pérez-Bustos, A. Rodriguez-Stouvenel, Recovery of antioxidants from papaya (Carica papaya L.) peel and pulp by microwave-assisted extraction, Rev. Mexic. de Ingen. Quím. 19(1) (2020) 85-99.</w:t>
      </w:r>
    </w:p>
    <w:p w14:paraId="51D8F6BB" w14:textId="77777777" w:rsidR="00E54D84" w:rsidRPr="003D5EC9" w:rsidRDefault="00E54D84" w:rsidP="00E54D84">
      <w:pPr>
        <w:pStyle w:val="EndNoteBibliography"/>
        <w:spacing w:after="0"/>
      </w:pPr>
      <w:r w:rsidRPr="003D5EC9">
        <w:t>[50] S. Halder, S. Dutta, K.L. Khaled, Evaluation of phytochemical content and in vitro antioxidant properties of methanol extract of Allium cepa, Carica papaya and Cucurbita maxima blossoms, Food Chem. Adv. 1 (2022) 100104.</w:t>
      </w:r>
    </w:p>
    <w:p w14:paraId="6EA1BFFD" w14:textId="77777777" w:rsidR="00E54D84" w:rsidRPr="003D5EC9" w:rsidRDefault="00E54D84" w:rsidP="00E54D84">
      <w:pPr>
        <w:pStyle w:val="EndNoteBibliography"/>
        <w:spacing w:after="0"/>
      </w:pPr>
      <w:r w:rsidRPr="003D5EC9">
        <w:t>[51] M.K. Dwivedi, S. Sonter, S. Mishra, D.K. Patel, P.K. Singh, Antioxidant, antibacterial activity, and phytochemical characterization of Carica papaya flowers, Beni-Suef Uni. J. Basic Appl. Sci. 9(1) (2020) 1-11.</w:t>
      </w:r>
    </w:p>
    <w:p w14:paraId="513A5B48" w14:textId="77777777" w:rsidR="00E54D84" w:rsidRPr="003D5EC9" w:rsidRDefault="00E54D84" w:rsidP="00E54D84">
      <w:pPr>
        <w:pStyle w:val="EndNoteBibliography"/>
        <w:spacing w:after="0"/>
      </w:pPr>
      <w:r w:rsidRPr="003D5EC9">
        <w:t>[52] P. Palanisamy, K.M. Basalingappa, Phytochemical analysis and antioxidant properties of leaf extracts of Carica papaya, Phytochem. Anal. 13(11) (2020) 58-62.</w:t>
      </w:r>
    </w:p>
    <w:p w14:paraId="1D95EB84" w14:textId="77777777" w:rsidR="00E54D84" w:rsidRPr="003D5EC9" w:rsidRDefault="00E54D84" w:rsidP="00E54D84">
      <w:pPr>
        <w:pStyle w:val="EndNoteBibliography"/>
        <w:spacing w:after="0"/>
      </w:pPr>
      <w:r w:rsidRPr="003D5EC9">
        <w:t>[53] A.A. Gaye, O.I.K. Cisse, B. Ndiaye, N.C. Ayessou, M. Cisse, C.M. Diop, Evaluation of Phenolic Content and Antioxidant Activity of Aqueous Extracts of Three Carica papaya Varieties Cultivated in Senegal, Food Nutr. Sci. 10(3) (2019) 276-289.</w:t>
      </w:r>
    </w:p>
    <w:p w14:paraId="2A92FD52" w14:textId="77777777" w:rsidR="00E54D84" w:rsidRPr="003D5EC9" w:rsidRDefault="00E54D84" w:rsidP="00E54D84">
      <w:pPr>
        <w:pStyle w:val="EndNoteBibliography"/>
        <w:spacing w:after="0"/>
      </w:pPr>
      <w:r w:rsidRPr="003D5EC9">
        <w:t>[54] J.-Y. Cho, Y.G. Lee, S.-H. Lee, W.-S. Kim, K.-H. Park, J.-H. Moon, An ether and three ester derivatives of phenylpropanoid from pear (Pyrus pyrifolia Nakai cv. Chuhwangbae) fruit and their radical-scavenging activity, Food science and biotechnology 23 (2014) 253-259.</w:t>
      </w:r>
    </w:p>
    <w:p w14:paraId="3930B98C" w14:textId="77777777" w:rsidR="00E54D84" w:rsidRPr="003D5EC9" w:rsidRDefault="00E54D84" w:rsidP="00E54D84">
      <w:pPr>
        <w:pStyle w:val="EndNoteBibliography"/>
        <w:spacing w:after="0"/>
      </w:pPr>
      <w:r w:rsidRPr="003D5EC9">
        <w:t>[55] C.-V. Karakousi, B. Xanthippi, S. Theano, K. Eugene, Phytochemical analysis, antioxidant and ALR2 inhibitory activity of Sorbus torminalis (L.) fruits at different maturity stages, Fitoterapia 175 (2024) 105863.</w:t>
      </w:r>
    </w:p>
    <w:p w14:paraId="67FFF6B1" w14:textId="77777777" w:rsidR="00E54D84" w:rsidRPr="003D5EC9" w:rsidRDefault="00E54D84" w:rsidP="00E54D84">
      <w:pPr>
        <w:pStyle w:val="EndNoteBibliography"/>
        <w:spacing w:after="0"/>
      </w:pPr>
      <w:r w:rsidRPr="003D5EC9">
        <w:t>[56] T.C.d. Santos, T.M. Gomes, B.A.S. Pinto, A.L. Camara, A.M.D.A. Paes, Naturally occurring acetylcholinesterase inhibitors and their potential use for Alzheimer's disease therapy, Frontiers in Pharmacology 9 (2018) 1192.</w:t>
      </w:r>
    </w:p>
    <w:p w14:paraId="72801880" w14:textId="77777777" w:rsidR="00E54D84" w:rsidRPr="003D5EC9" w:rsidRDefault="00E54D84" w:rsidP="00E54D84">
      <w:pPr>
        <w:pStyle w:val="EndNoteBibliography"/>
        <w:spacing w:after="0"/>
      </w:pPr>
      <w:r w:rsidRPr="003D5EC9">
        <w:t>[57] G. Marucci, M. Buccioni, D. Dal Ben, C. Lambertucci, R. Volpini, F. Amenta, Efficacy of acetylcholinesterase inhibitors in Alzheimer's disease, Neuropharmacology 190 (2021) 108352.</w:t>
      </w:r>
    </w:p>
    <w:p w14:paraId="19E97C51" w14:textId="77777777" w:rsidR="00E54D84" w:rsidRPr="003D5EC9" w:rsidRDefault="00E54D84" w:rsidP="00E54D84">
      <w:pPr>
        <w:pStyle w:val="EndNoteBibliography"/>
        <w:spacing w:after="0"/>
      </w:pPr>
      <w:r w:rsidRPr="003D5EC9">
        <w:t>[58] M. Saxena, R. Dubey, Target enzyme in Alzheimer’s disease: Acetylcholinesterase inhibitors, Curr. Topics Med. Chem. 19(4) (2019) 264-275.</w:t>
      </w:r>
    </w:p>
    <w:p w14:paraId="23828F7D" w14:textId="77777777" w:rsidR="00E54D84" w:rsidRPr="003D5EC9" w:rsidRDefault="00E54D84" w:rsidP="00E54D84">
      <w:pPr>
        <w:pStyle w:val="EndNoteBibliography"/>
        <w:spacing w:after="0"/>
      </w:pPr>
      <w:r w:rsidRPr="003D5EC9">
        <w:t>[59] K.-Y. Khaw, N.J.Y. Chear, S. Maran, K.Y. Yeong, Y.S. Ong, B.H. Goh, Butyrylcholinesterase inhibitory activity and GC-MS analysis of Carica papaya leaves, Nat. Prod. Sci. 26(2) (2020) 165-170.</w:t>
      </w:r>
    </w:p>
    <w:p w14:paraId="5939AB3E" w14:textId="77777777" w:rsidR="00E54D84" w:rsidRPr="003D5EC9" w:rsidRDefault="00E54D84" w:rsidP="00E54D84">
      <w:pPr>
        <w:pStyle w:val="EndNoteBibliography"/>
        <w:spacing w:after="0"/>
      </w:pPr>
      <w:r w:rsidRPr="003D5EC9">
        <w:t>[60] G. Budryn, I. Majak, J. Grzelczyk, D. Szwajgier, A. Rodríguez-Martínez, H. Pérez-Sánchez, Hydroxybenzoic acids as acetylcholinesterase inhibitors: Calorimetric and docking simulation studies, Nutrients 14(12) (2022) 2476.</w:t>
      </w:r>
    </w:p>
    <w:p w14:paraId="2A240179" w14:textId="77777777" w:rsidR="00E54D84" w:rsidRPr="003D5EC9" w:rsidRDefault="00E54D84" w:rsidP="00E54D84">
      <w:pPr>
        <w:pStyle w:val="EndNoteBibliography"/>
        <w:spacing w:after="0"/>
      </w:pPr>
      <w:r w:rsidRPr="003D5EC9">
        <w:t>[61] B.C. Adedayo, S.I. Oyeleye, B.M. Okeke, G. Oboh, Anti‐cholinesterase and antioxidant properties of alkaloid and phenolic‐rich extracts from pawpaw (Carica papaya) leaf: A comparative study, Flavour Frag. J. 36(1) (2021) 47-54.</w:t>
      </w:r>
    </w:p>
    <w:p w14:paraId="60851DA7" w14:textId="77777777" w:rsidR="00E54D84" w:rsidRPr="003D5EC9" w:rsidRDefault="00E54D84" w:rsidP="00E54D84">
      <w:pPr>
        <w:pStyle w:val="EndNoteBibliography"/>
        <w:spacing w:after="0"/>
      </w:pPr>
      <w:r w:rsidRPr="003D5EC9">
        <w:t>[62] M. Maciejewska-Turska, G. Zgórka, In-depth phytochemical and biological studies on potential AChE inhibitors in red and zigzag clover dry extracts using reversed–phase liquid chromatography (RP-LC) coupled with photodiode array (PDA) and electron spray ionization-quadrupole/time of flight-mass spectrometric (ESI-QToF/MS-MS) detection and thin-layer chromatography-bioautography, Food Chemistry 375 (2022) 131846.</w:t>
      </w:r>
    </w:p>
    <w:p w14:paraId="193CC1EE" w14:textId="77777777" w:rsidR="00E54D84" w:rsidRPr="003D5EC9" w:rsidRDefault="00E54D84" w:rsidP="00E54D84">
      <w:pPr>
        <w:pStyle w:val="EndNoteBibliography"/>
        <w:spacing w:after="0"/>
      </w:pPr>
      <w:r w:rsidRPr="003D5EC9">
        <w:t>[63] T.I. Solikhah, B. Setiawan, D.R. Ismukada, Antidiabetic activity of papaya leaf extract (Carica Papaya L.) isolated with maceration method in alloxan-induces diabetic mice, Syst. Rev. Pharm. 11(9) (2020) 774-778.</w:t>
      </w:r>
    </w:p>
    <w:p w14:paraId="126BC21E" w14:textId="77777777" w:rsidR="00E54D84" w:rsidRPr="003D5EC9" w:rsidRDefault="00E54D84" w:rsidP="00E54D84">
      <w:pPr>
        <w:pStyle w:val="EndNoteBibliography"/>
        <w:spacing w:after="0"/>
      </w:pPr>
      <w:r w:rsidRPr="003D5EC9">
        <w:t>[64] C. Ukpabi, M. Chukwu, J. Onyemaechi, P. Ibe, E. Onuh, Antidiabetic and antihyperlipidemic effects of aqueous extract of carica papaya leaf on the experimental model against single alloxan toxicity, World Sci. Res. 6(1) (2019) 14-18.</w:t>
      </w:r>
    </w:p>
    <w:p w14:paraId="3F845930" w14:textId="77777777" w:rsidR="00E54D84" w:rsidRPr="003D5EC9" w:rsidRDefault="00E54D84" w:rsidP="00E54D84">
      <w:pPr>
        <w:pStyle w:val="EndNoteBibliography"/>
        <w:spacing w:after="0"/>
      </w:pPr>
      <w:r w:rsidRPr="003D5EC9">
        <w:t>[65] Y. Tan, S.K. Chang, Y. Zhang, Comparison of α-amylase, α-glucosidase and lipase inhibitory activity of the phenolic substances in two black legumes of different genera, Food chemistry 214 (2017) 259-268.</w:t>
      </w:r>
    </w:p>
    <w:p w14:paraId="39DB5B43" w14:textId="77777777" w:rsidR="00E54D84" w:rsidRPr="003D5EC9" w:rsidRDefault="00E54D84" w:rsidP="00E54D84">
      <w:pPr>
        <w:pStyle w:val="EndNoteBibliography"/>
        <w:spacing w:after="0"/>
      </w:pPr>
      <w:r w:rsidRPr="003D5EC9">
        <w:t>[66] L. Guan, H. Long, F. Ren, Y. Li, H. Zhang, A structure—Activity relationship study of the inhibition of α-amylase by benzoic acid and its derivatives, Nutrients 14(9) (2022) 1931.</w:t>
      </w:r>
    </w:p>
    <w:p w14:paraId="13B34F24" w14:textId="77777777" w:rsidR="00E54D84" w:rsidRPr="003D5EC9" w:rsidRDefault="00E54D84" w:rsidP="00E54D84">
      <w:pPr>
        <w:pStyle w:val="EndNoteBibliography"/>
        <w:spacing w:after="0"/>
      </w:pPr>
      <w:r w:rsidRPr="003D5EC9">
        <w:t>[67] Y.-J. Kim, H. Uyama, Tyrosinase inhibitors from natural and synthetic sources: structure, inhibition mechanism and perspective for the future, Cell. Mol. Life Sci. 62(15) (2005) 1707-1723.</w:t>
      </w:r>
    </w:p>
    <w:p w14:paraId="6CF8DA62" w14:textId="77777777" w:rsidR="00E54D84" w:rsidRPr="003D5EC9" w:rsidRDefault="00E54D84" w:rsidP="00E54D84">
      <w:pPr>
        <w:pStyle w:val="EndNoteBibliography"/>
        <w:spacing w:after="0"/>
      </w:pPr>
      <w:r w:rsidRPr="003D5EC9">
        <w:t>[68] S. Ullah, S. Son, H.Y. Yun, D.H. Kim, P. Chun, H.R. Moon, Tyrosinase inhibitors: a patent review (2011-2015), Expert Opin. Ther. Pat. 26(3) (2016) 347-362.</w:t>
      </w:r>
    </w:p>
    <w:p w14:paraId="42E1F5DE" w14:textId="77777777" w:rsidR="00E54D84" w:rsidRPr="003D5EC9" w:rsidRDefault="00E54D84" w:rsidP="00E54D84">
      <w:pPr>
        <w:pStyle w:val="EndNoteBibliography"/>
        <w:spacing w:after="0"/>
      </w:pPr>
      <w:r w:rsidRPr="003D5EC9">
        <w:t>[69] H. Xu, X. Li, L. Mo, Y. Zou, G. Zhao, Tyrosinase inhibitory mechanism and the anti-browning properties of piceid and its ester, Food Chem. 390 (2022) 133207.</w:t>
      </w:r>
    </w:p>
    <w:p w14:paraId="6A1E8F38" w14:textId="77777777" w:rsidR="00E54D84" w:rsidRPr="003D5EC9" w:rsidRDefault="00E54D84" w:rsidP="00E54D84">
      <w:pPr>
        <w:pStyle w:val="EndNoteBibliography"/>
        <w:spacing w:after="0"/>
      </w:pPr>
      <w:r w:rsidRPr="003D5EC9">
        <w:t>[70] R. Farhoosh, S. Johnny, M. Asnaashari, N. Molaahmadibahraseman, A. Sharif, Structure–antioxidant activity relationships of o-hydroxyl, o-methoxy, and alkyl ester derivatives of p-hydroxybenzoic acid, Food chemistry 194 (2016) 128-134.</w:t>
      </w:r>
    </w:p>
    <w:p w14:paraId="30D1ED39" w14:textId="77777777" w:rsidR="00E54D84" w:rsidRPr="003D5EC9" w:rsidRDefault="00E54D84" w:rsidP="00E54D84">
      <w:pPr>
        <w:pStyle w:val="EndNoteBibliography"/>
        <w:spacing w:after="0"/>
      </w:pPr>
      <w:r w:rsidRPr="003D5EC9">
        <w:t>[71] B. Velika, I. Kron, Antioxidant properties of benzoic acid derivatives against superoxide radical, Free Radicals and Antioxidants 2(4) (2012) 62-67.</w:t>
      </w:r>
    </w:p>
    <w:p w14:paraId="0D6917C3" w14:textId="77777777" w:rsidR="00E54D84" w:rsidRPr="003D5EC9" w:rsidRDefault="00E54D84" w:rsidP="00E54D84">
      <w:pPr>
        <w:pStyle w:val="EndNoteBibliography"/>
        <w:spacing w:after="0"/>
      </w:pPr>
      <w:r w:rsidRPr="003D5EC9">
        <w:t>[72] B.H. Juurlink, H.J. Azouz, A.M. Aldalati, B.M. AlTinawi, P. Ganguly, Hydroxybenzoic acid isomers and the cardiovascular system, Nutrition journal 13 (2014) 1-10.</w:t>
      </w:r>
    </w:p>
    <w:p w14:paraId="1CFC208C" w14:textId="77777777" w:rsidR="00E54D84" w:rsidRPr="003D5EC9" w:rsidRDefault="00E54D84" w:rsidP="00E54D84">
      <w:pPr>
        <w:pStyle w:val="EndNoteBibliography"/>
        <w:spacing w:after="0"/>
      </w:pPr>
      <w:r w:rsidRPr="003D5EC9">
        <w:t>[73] D. Tarabasz, P. Szczeblewski, T. Laskowski, W. Płaziński, E. Baranowska-Wójcik, D. Szwajgier, W. Kukula-Koch, H.O. Meissner, The distribution of glucosinolates in different phenotypes of lepidium peruvianum and their role as acetyl-and butyrylcholinesterase inhibitors—in silico and in vitro studies, International Journal of Molecular Sciences 23(9) (2022) 4858.</w:t>
      </w:r>
    </w:p>
    <w:p w14:paraId="24A33191" w14:textId="77777777" w:rsidR="00E54D84" w:rsidRPr="003D5EC9" w:rsidRDefault="00E54D84" w:rsidP="00E54D84">
      <w:pPr>
        <w:pStyle w:val="EndNoteBibliography"/>
        <w:spacing w:after="0"/>
      </w:pPr>
      <w:r w:rsidRPr="003D5EC9">
        <w:t>[74] H. Teng, L. Chen, α-Glucosidase and α-amylase inhibitors from seed oil: A review of liposoluble substance to treat diabetes, Critical reviews in food science and nutrition 57(16) (2017) 3438-3448.</w:t>
      </w:r>
    </w:p>
    <w:p w14:paraId="1B4A563E" w14:textId="77777777" w:rsidR="00E54D84" w:rsidRPr="003D5EC9" w:rsidRDefault="00E54D84" w:rsidP="00E54D84">
      <w:pPr>
        <w:pStyle w:val="EndNoteBibliography"/>
        <w:spacing w:after="0"/>
      </w:pPr>
      <w:r w:rsidRPr="003D5EC9">
        <w:t>[75] T.H. Nguyen, B.H. Um, S.M. Kim, Two unsaturated fatty acids with potent α‐glucosidase inhibitory activity purified from the body wall of sea cucumber (Stichopus japonicus), Journal of Food Science 76(9) (2011) H208-H214.</w:t>
      </w:r>
    </w:p>
    <w:p w14:paraId="7FA8BB7F" w14:textId="77777777" w:rsidR="00E54D84" w:rsidRPr="003D5EC9" w:rsidRDefault="00E54D84" w:rsidP="00E54D84">
      <w:pPr>
        <w:pStyle w:val="EndNoteBibliography"/>
        <w:spacing w:after="0"/>
      </w:pPr>
      <w:r w:rsidRPr="003D5EC9">
        <w:t>[76] Y. Song, S. Chen, L. Li, Y. Zeng, X. Hu, The hypopigmentation mechanism of tyrosinase inhibitory peptides derived from food proteins: An overview, Molecules 27(9) (2022) 2710.</w:t>
      </w:r>
    </w:p>
    <w:p w14:paraId="2FCC3B40" w14:textId="77777777" w:rsidR="00E54D84" w:rsidRPr="003D5EC9" w:rsidRDefault="00E54D84" w:rsidP="00E54D84">
      <w:pPr>
        <w:pStyle w:val="EndNoteBibliography"/>
      </w:pPr>
      <w:r w:rsidRPr="003D5EC9">
        <w:t>[77] S.H. Park, T.-H. Oh, S.S. Kim, J.E. Kim, S.J. Lee, N.H. Lee, Constituents with tyrosinase inhibitory activities from branches of Ficus erecta var. sieboldii King, Journal of Enzyme Inhibition and Medicinal Chemistry 27(3) (2012) 390-394.</w:t>
      </w:r>
    </w:p>
    <w:p w14:paraId="6E90C84A" w14:textId="066019D9" w:rsidR="00856BC5" w:rsidRDefault="00BA7FB3" w:rsidP="00E54D84">
      <w:pPr>
        <w:spacing w:line="480" w:lineRule="auto"/>
        <w:rPr>
          <w:rFonts w:asciiTheme="majorBidi" w:hAnsiTheme="majorBidi" w:cstheme="majorBidi"/>
          <w:b/>
          <w:bCs/>
          <w:sz w:val="24"/>
          <w:szCs w:val="24"/>
        </w:rPr>
      </w:pPr>
      <w:r w:rsidRPr="003D5EC9">
        <w:rPr>
          <w:rFonts w:asciiTheme="majorBidi" w:hAnsiTheme="majorBidi" w:cstheme="majorBidi"/>
          <w:b/>
          <w:bCs/>
          <w:sz w:val="24"/>
          <w:szCs w:val="24"/>
        </w:rPr>
        <w:fldChar w:fldCharType="end"/>
      </w:r>
    </w:p>
    <w:p w14:paraId="6653EFB9" w14:textId="7D620E85" w:rsidR="00BA7FB3" w:rsidRPr="00DA4BB8" w:rsidRDefault="00856BC5" w:rsidP="00856BC5">
      <w:pPr>
        <w:spacing w:after="160" w:line="259" w:lineRule="auto"/>
        <w:rPr>
          <w:rFonts w:asciiTheme="majorBidi" w:hAnsiTheme="majorBidi" w:cstheme="majorBidi"/>
          <w:b/>
          <w:bCs/>
          <w:sz w:val="24"/>
          <w:szCs w:val="24"/>
        </w:rPr>
      </w:pPr>
      <w:r>
        <w:rPr>
          <w:rFonts w:asciiTheme="majorBidi" w:hAnsiTheme="majorBidi" w:cstheme="majorBidi"/>
          <w:b/>
          <w:bCs/>
          <w:sz w:val="24"/>
          <w:szCs w:val="24"/>
        </w:rPr>
        <w:br w:type="page"/>
      </w:r>
    </w:p>
    <w:p w14:paraId="4360BA97" w14:textId="6AB24C5C" w:rsidR="00D12CB0" w:rsidRPr="00DA4BB8" w:rsidRDefault="00D12CB0" w:rsidP="009417F1">
      <w:pPr>
        <w:spacing w:line="480" w:lineRule="auto"/>
        <w:rPr>
          <w:rFonts w:asciiTheme="majorBidi" w:hAnsiTheme="majorBidi" w:cstheme="majorBidi"/>
          <w:lang w:val="en-GB"/>
        </w:rPr>
      </w:pPr>
    </w:p>
    <w:sectPr w:rsidR="00D12CB0" w:rsidRPr="00DA4BB8" w:rsidSect="008D6240">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C4A17" w14:textId="77777777" w:rsidR="005019A5" w:rsidRDefault="005019A5" w:rsidP="0085485D">
      <w:pPr>
        <w:spacing w:after="0" w:line="240" w:lineRule="auto"/>
      </w:pPr>
      <w:r>
        <w:separator/>
      </w:r>
    </w:p>
  </w:endnote>
  <w:endnote w:type="continuationSeparator" w:id="0">
    <w:p w14:paraId="598508E2" w14:textId="77777777" w:rsidR="005019A5" w:rsidRDefault="005019A5" w:rsidP="00854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STIX-Regular">
    <w:altName w:val="Times New Roman"/>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0965727"/>
      <w:docPartObj>
        <w:docPartGallery w:val="Page Numbers (Bottom of Page)"/>
        <w:docPartUnique/>
      </w:docPartObj>
    </w:sdtPr>
    <w:sdtEndPr>
      <w:rPr>
        <w:noProof/>
      </w:rPr>
    </w:sdtEndPr>
    <w:sdtContent>
      <w:p w14:paraId="67596F66" w14:textId="2FC06DDB" w:rsidR="002F4D86" w:rsidRDefault="002F4D86">
        <w:pPr>
          <w:pStyle w:val="Footer"/>
          <w:jc w:val="center"/>
        </w:pPr>
        <w:r>
          <w:fldChar w:fldCharType="begin"/>
        </w:r>
        <w:r>
          <w:instrText xml:space="preserve"> PAGE   \* MERGEFORMAT </w:instrText>
        </w:r>
        <w:r>
          <w:fldChar w:fldCharType="separate"/>
        </w:r>
        <w:r w:rsidR="00A7735A">
          <w:rPr>
            <w:noProof/>
          </w:rPr>
          <w:t>21</w:t>
        </w:r>
        <w:r>
          <w:rPr>
            <w:noProof/>
          </w:rPr>
          <w:fldChar w:fldCharType="end"/>
        </w:r>
      </w:p>
    </w:sdtContent>
  </w:sdt>
  <w:p w14:paraId="6D139D3B" w14:textId="77777777" w:rsidR="002F4D86" w:rsidRDefault="002F4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0F706" w14:textId="77777777" w:rsidR="002F4D86" w:rsidRDefault="002F4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227695"/>
      <w:docPartObj>
        <w:docPartGallery w:val="Page Numbers (Bottom of Page)"/>
        <w:docPartUnique/>
      </w:docPartObj>
    </w:sdtPr>
    <w:sdtEndPr>
      <w:rPr>
        <w:noProof/>
      </w:rPr>
    </w:sdtEndPr>
    <w:sdtContent>
      <w:p w14:paraId="54884796" w14:textId="6C29EACA" w:rsidR="002F4D86" w:rsidRDefault="002F4D86">
        <w:pPr>
          <w:pStyle w:val="Footer"/>
          <w:jc w:val="center"/>
        </w:pPr>
        <w:r>
          <w:fldChar w:fldCharType="begin"/>
        </w:r>
        <w:r>
          <w:instrText xml:space="preserve"> PAGE   \* MERGEFORMAT </w:instrText>
        </w:r>
        <w:r>
          <w:fldChar w:fldCharType="separate"/>
        </w:r>
        <w:r w:rsidR="00A7735A">
          <w:rPr>
            <w:noProof/>
          </w:rPr>
          <w:t>40</w:t>
        </w:r>
        <w:r>
          <w:rPr>
            <w:noProof/>
          </w:rPr>
          <w:fldChar w:fldCharType="end"/>
        </w:r>
      </w:p>
    </w:sdtContent>
  </w:sdt>
  <w:p w14:paraId="4D936AD4" w14:textId="77777777" w:rsidR="002F4D86" w:rsidRDefault="002F4D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78E04" w14:textId="77777777" w:rsidR="002F4D86" w:rsidRDefault="002F4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F46FD" w14:textId="77777777" w:rsidR="005019A5" w:rsidRDefault="005019A5" w:rsidP="0085485D">
      <w:pPr>
        <w:spacing w:after="0" w:line="240" w:lineRule="auto"/>
      </w:pPr>
      <w:r>
        <w:separator/>
      </w:r>
    </w:p>
  </w:footnote>
  <w:footnote w:type="continuationSeparator" w:id="0">
    <w:p w14:paraId="01DE64A2" w14:textId="77777777" w:rsidR="005019A5" w:rsidRDefault="005019A5" w:rsidP="00854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1D72F" w14:textId="77777777" w:rsidR="002F4D86" w:rsidRDefault="002F4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4AB19" w14:textId="77777777" w:rsidR="002F4D86" w:rsidRDefault="002F4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3958D" w14:textId="77777777" w:rsidR="002F4D86" w:rsidRDefault="002F4D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35B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AB5057"/>
    <w:multiLevelType w:val="hybridMultilevel"/>
    <w:tmpl w:val="9B220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935F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092E7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AF5D78"/>
    <w:multiLevelType w:val="hybridMultilevel"/>
    <w:tmpl w:val="9F6C9C60"/>
    <w:lvl w:ilvl="0" w:tplc="FC2480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B305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5030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0B4531"/>
    <w:multiLevelType w:val="multilevel"/>
    <w:tmpl w:val="0409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8" w15:restartNumberingAfterBreak="0">
    <w:nsid w:val="4DCF3253"/>
    <w:multiLevelType w:val="hybridMultilevel"/>
    <w:tmpl w:val="BA3C0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E131AD"/>
    <w:multiLevelType w:val="hybridMultilevel"/>
    <w:tmpl w:val="D4D804B6"/>
    <w:lvl w:ilvl="0" w:tplc="47AC024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591D55"/>
    <w:multiLevelType w:val="hybridMultilevel"/>
    <w:tmpl w:val="F620C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8E7178"/>
    <w:multiLevelType w:val="hybridMultilevel"/>
    <w:tmpl w:val="B6EC0A2A"/>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2" w15:restartNumberingAfterBreak="0">
    <w:nsid w:val="5EF81378"/>
    <w:multiLevelType w:val="multilevel"/>
    <w:tmpl w:val="101C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0047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7852E4A"/>
    <w:multiLevelType w:val="hybridMultilevel"/>
    <w:tmpl w:val="47980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BB313B"/>
    <w:multiLevelType w:val="hybridMultilevel"/>
    <w:tmpl w:val="AC52492C"/>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79D06180"/>
    <w:multiLevelType w:val="multilevel"/>
    <w:tmpl w:val="870EABF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125943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6170464">
    <w:abstractNumId w:val="3"/>
  </w:num>
  <w:num w:numId="3" w16cid:durableId="1016463699">
    <w:abstractNumId w:val="6"/>
  </w:num>
  <w:num w:numId="4" w16cid:durableId="1249384689">
    <w:abstractNumId w:val="0"/>
  </w:num>
  <w:num w:numId="5" w16cid:durableId="1242720936">
    <w:abstractNumId w:val="7"/>
  </w:num>
  <w:num w:numId="6" w16cid:durableId="601689221">
    <w:abstractNumId w:val="5"/>
  </w:num>
  <w:num w:numId="7" w16cid:durableId="1190491872">
    <w:abstractNumId w:val="11"/>
  </w:num>
  <w:num w:numId="8" w16cid:durableId="892157650">
    <w:abstractNumId w:val="1"/>
  </w:num>
  <w:num w:numId="9" w16cid:durableId="493683512">
    <w:abstractNumId w:val="15"/>
  </w:num>
  <w:num w:numId="10" w16cid:durableId="132797651">
    <w:abstractNumId w:val="13"/>
  </w:num>
  <w:num w:numId="11" w16cid:durableId="1622614757">
    <w:abstractNumId w:val="16"/>
  </w:num>
  <w:num w:numId="12" w16cid:durableId="695425239">
    <w:abstractNumId w:val="14"/>
  </w:num>
  <w:num w:numId="13" w16cid:durableId="937837372">
    <w:abstractNumId w:val="9"/>
  </w:num>
  <w:num w:numId="14" w16cid:durableId="2073457750">
    <w:abstractNumId w:val="8"/>
  </w:num>
  <w:num w:numId="15" w16cid:durableId="805463738">
    <w:abstractNumId w:val="12"/>
  </w:num>
  <w:num w:numId="16" w16cid:durableId="140124875">
    <w:abstractNumId w:val="10"/>
  </w:num>
  <w:num w:numId="17" w16cid:durableId="1425568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Chromatography 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v0rvetrzzwrt3e0fvjptpruvx2vz999rwva&quot;&gt;My EndNote Library&lt;record-ids&gt;&lt;item&gt;56&lt;/item&gt;&lt;item&gt;57&lt;/item&gt;&lt;item&gt;59&lt;/item&gt;&lt;item&gt;60&lt;/item&gt;&lt;item&gt;61&lt;/item&gt;&lt;item&gt;63&lt;/item&gt;&lt;item&gt;64&lt;/item&gt;&lt;item&gt;66&lt;/item&gt;&lt;item&gt;67&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34&lt;/item&gt;&lt;item&gt;135&lt;/item&gt;&lt;/record-ids&gt;&lt;/item&gt;&lt;/Libraries&gt;"/>
  </w:docVars>
  <w:rsids>
    <w:rsidRoot w:val="00236AAA"/>
    <w:rsid w:val="00006030"/>
    <w:rsid w:val="00007AB0"/>
    <w:rsid w:val="00022CDA"/>
    <w:rsid w:val="000254A8"/>
    <w:rsid w:val="0002556E"/>
    <w:rsid w:val="00031234"/>
    <w:rsid w:val="00034BA8"/>
    <w:rsid w:val="00034D5E"/>
    <w:rsid w:val="00036337"/>
    <w:rsid w:val="000375A9"/>
    <w:rsid w:val="0004210E"/>
    <w:rsid w:val="00062380"/>
    <w:rsid w:val="00070598"/>
    <w:rsid w:val="0007324C"/>
    <w:rsid w:val="00073BF8"/>
    <w:rsid w:val="00075909"/>
    <w:rsid w:val="000765E4"/>
    <w:rsid w:val="00083612"/>
    <w:rsid w:val="00086411"/>
    <w:rsid w:val="00094F6B"/>
    <w:rsid w:val="00096EAB"/>
    <w:rsid w:val="000A4E72"/>
    <w:rsid w:val="000A78BB"/>
    <w:rsid w:val="000A7EFE"/>
    <w:rsid w:val="000C1705"/>
    <w:rsid w:val="000C1B31"/>
    <w:rsid w:val="000D07E2"/>
    <w:rsid w:val="000D3433"/>
    <w:rsid w:val="000D4330"/>
    <w:rsid w:val="000E2655"/>
    <w:rsid w:val="000E2D44"/>
    <w:rsid w:val="000E4769"/>
    <w:rsid w:val="000E4A21"/>
    <w:rsid w:val="000F1006"/>
    <w:rsid w:val="000F34EA"/>
    <w:rsid w:val="000F3825"/>
    <w:rsid w:val="000F60F8"/>
    <w:rsid w:val="0010200C"/>
    <w:rsid w:val="001026D6"/>
    <w:rsid w:val="00104588"/>
    <w:rsid w:val="0010590D"/>
    <w:rsid w:val="00106607"/>
    <w:rsid w:val="00106DB6"/>
    <w:rsid w:val="00110DD2"/>
    <w:rsid w:val="00112A95"/>
    <w:rsid w:val="001158BE"/>
    <w:rsid w:val="0012091B"/>
    <w:rsid w:val="00122992"/>
    <w:rsid w:val="001236B2"/>
    <w:rsid w:val="001350B0"/>
    <w:rsid w:val="00135592"/>
    <w:rsid w:val="001369BB"/>
    <w:rsid w:val="00137A4D"/>
    <w:rsid w:val="0014239C"/>
    <w:rsid w:val="00151349"/>
    <w:rsid w:val="00152349"/>
    <w:rsid w:val="00155331"/>
    <w:rsid w:val="00163F33"/>
    <w:rsid w:val="00164AFE"/>
    <w:rsid w:val="0016647A"/>
    <w:rsid w:val="001764DA"/>
    <w:rsid w:val="00184652"/>
    <w:rsid w:val="00190FD2"/>
    <w:rsid w:val="0019549E"/>
    <w:rsid w:val="001A0756"/>
    <w:rsid w:val="001A27AC"/>
    <w:rsid w:val="001A37AB"/>
    <w:rsid w:val="001A5734"/>
    <w:rsid w:val="001B39C3"/>
    <w:rsid w:val="001B5DA8"/>
    <w:rsid w:val="001C2EE4"/>
    <w:rsid w:val="001C4B09"/>
    <w:rsid w:val="001C4D7A"/>
    <w:rsid w:val="001C7735"/>
    <w:rsid w:val="001D0231"/>
    <w:rsid w:val="001E1F0E"/>
    <w:rsid w:val="001E7D8C"/>
    <w:rsid w:val="001F0244"/>
    <w:rsid w:val="001F6490"/>
    <w:rsid w:val="00200932"/>
    <w:rsid w:val="00201DF6"/>
    <w:rsid w:val="00204A3D"/>
    <w:rsid w:val="0020724E"/>
    <w:rsid w:val="00207D23"/>
    <w:rsid w:val="00220B74"/>
    <w:rsid w:val="0022132D"/>
    <w:rsid w:val="002267F4"/>
    <w:rsid w:val="00227F5E"/>
    <w:rsid w:val="00230244"/>
    <w:rsid w:val="002328CB"/>
    <w:rsid w:val="0023677A"/>
    <w:rsid w:val="00236AAA"/>
    <w:rsid w:val="0023768C"/>
    <w:rsid w:val="002548CA"/>
    <w:rsid w:val="00272777"/>
    <w:rsid w:val="002819C2"/>
    <w:rsid w:val="00283453"/>
    <w:rsid w:val="002848C9"/>
    <w:rsid w:val="002A31E5"/>
    <w:rsid w:val="002A3C7A"/>
    <w:rsid w:val="002A5BCC"/>
    <w:rsid w:val="002A62C1"/>
    <w:rsid w:val="002B47D6"/>
    <w:rsid w:val="002C0C8A"/>
    <w:rsid w:val="002C215A"/>
    <w:rsid w:val="002C38B7"/>
    <w:rsid w:val="002C40EA"/>
    <w:rsid w:val="002C596E"/>
    <w:rsid w:val="002C669E"/>
    <w:rsid w:val="002C7433"/>
    <w:rsid w:val="002C7825"/>
    <w:rsid w:val="002D09FE"/>
    <w:rsid w:val="002D79F1"/>
    <w:rsid w:val="002E498F"/>
    <w:rsid w:val="002E4BBC"/>
    <w:rsid w:val="002E5D0F"/>
    <w:rsid w:val="002E7B09"/>
    <w:rsid w:val="002F1155"/>
    <w:rsid w:val="002F144E"/>
    <w:rsid w:val="002F35FB"/>
    <w:rsid w:val="002F3D5A"/>
    <w:rsid w:val="002F4D86"/>
    <w:rsid w:val="002F6E12"/>
    <w:rsid w:val="00300664"/>
    <w:rsid w:val="003145C4"/>
    <w:rsid w:val="00314D76"/>
    <w:rsid w:val="00320086"/>
    <w:rsid w:val="00326D36"/>
    <w:rsid w:val="0032798A"/>
    <w:rsid w:val="00330239"/>
    <w:rsid w:val="003312B3"/>
    <w:rsid w:val="00340D79"/>
    <w:rsid w:val="00343FDD"/>
    <w:rsid w:val="00344433"/>
    <w:rsid w:val="00347BBF"/>
    <w:rsid w:val="00350524"/>
    <w:rsid w:val="00355215"/>
    <w:rsid w:val="003749E7"/>
    <w:rsid w:val="0037747A"/>
    <w:rsid w:val="00380BF8"/>
    <w:rsid w:val="003861CB"/>
    <w:rsid w:val="00395CB9"/>
    <w:rsid w:val="00396193"/>
    <w:rsid w:val="003964BB"/>
    <w:rsid w:val="003A16B3"/>
    <w:rsid w:val="003A3BF2"/>
    <w:rsid w:val="003A6183"/>
    <w:rsid w:val="003A736A"/>
    <w:rsid w:val="003B2427"/>
    <w:rsid w:val="003B3E3A"/>
    <w:rsid w:val="003B50D6"/>
    <w:rsid w:val="003B619D"/>
    <w:rsid w:val="003C3E5F"/>
    <w:rsid w:val="003D46EC"/>
    <w:rsid w:val="003D5EC9"/>
    <w:rsid w:val="003E5426"/>
    <w:rsid w:val="003F5FB1"/>
    <w:rsid w:val="004007D9"/>
    <w:rsid w:val="00401E1A"/>
    <w:rsid w:val="00404CAB"/>
    <w:rsid w:val="00406794"/>
    <w:rsid w:val="004178E4"/>
    <w:rsid w:val="0042370D"/>
    <w:rsid w:val="00424C35"/>
    <w:rsid w:val="00425920"/>
    <w:rsid w:val="004361A2"/>
    <w:rsid w:val="00453DBD"/>
    <w:rsid w:val="00455458"/>
    <w:rsid w:val="0046708C"/>
    <w:rsid w:val="00467396"/>
    <w:rsid w:val="0047100E"/>
    <w:rsid w:val="004768B0"/>
    <w:rsid w:val="00477F45"/>
    <w:rsid w:val="004838A0"/>
    <w:rsid w:val="0048516F"/>
    <w:rsid w:val="0048624C"/>
    <w:rsid w:val="004913B5"/>
    <w:rsid w:val="00497756"/>
    <w:rsid w:val="004A2C89"/>
    <w:rsid w:val="004A7883"/>
    <w:rsid w:val="004B2474"/>
    <w:rsid w:val="004C03F6"/>
    <w:rsid w:val="004C291B"/>
    <w:rsid w:val="004C2B98"/>
    <w:rsid w:val="004C319F"/>
    <w:rsid w:val="004D5C78"/>
    <w:rsid w:val="004E122E"/>
    <w:rsid w:val="004E6228"/>
    <w:rsid w:val="004F5261"/>
    <w:rsid w:val="005019A5"/>
    <w:rsid w:val="00507AA6"/>
    <w:rsid w:val="00515BFE"/>
    <w:rsid w:val="00516078"/>
    <w:rsid w:val="005267B5"/>
    <w:rsid w:val="0052724C"/>
    <w:rsid w:val="00533058"/>
    <w:rsid w:val="00533F97"/>
    <w:rsid w:val="0054776F"/>
    <w:rsid w:val="00556095"/>
    <w:rsid w:val="0056384E"/>
    <w:rsid w:val="0056391A"/>
    <w:rsid w:val="00570612"/>
    <w:rsid w:val="00570854"/>
    <w:rsid w:val="0057657B"/>
    <w:rsid w:val="005772BB"/>
    <w:rsid w:val="00577D5E"/>
    <w:rsid w:val="005800C6"/>
    <w:rsid w:val="00580FBD"/>
    <w:rsid w:val="00583602"/>
    <w:rsid w:val="0058374E"/>
    <w:rsid w:val="00586972"/>
    <w:rsid w:val="0058725C"/>
    <w:rsid w:val="00592263"/>
    <w:rsid w:val="005A4B8A"/>
    <w:rsid w:val="005A6E6C"/>
    <w:rsid w:val="005B471A"/>
    <w:rsid w:val="005B47F9"/>
    <w:rsid w:val="005B70D4"/>
    <w:rsid w:val="005B7544"/>
    <w:rsid w:val="005C3948"/>
    <w:rsid w:val="005C3C6A"/>
    <w:rsid w:val="005C53CC"/>
    <w:rsid w:val="005C732B"/>
    <w:rsid w:val="005D065C"/>
    <w:rsid w:val="005D2491"/>
    <w:rsid w:val="005D32B6"/>
    <w:rsid w:val="005D6361"/>
    <w:rsid w:val="005D641F"/>
    <w:rsid w:val="005D6CD0"/>
    <w:rsid w:val="005E524A"/>
    <w:rsid w:val="005E54C2"/>
    <w:rsid w:val="0060039B"/>
    <w:rsid w:val="006103AE"/>
    <w:rsid w:val="00614A95"/>
    <w:rsid w:val="006177F6"/>
    <w:rsid w:val="00626A34"/>
    <w:rsid w:val="00633659"/>
    <w:rsid w:val="006360C9"/>
    <w:rsid w:val="00641271"/>
    <w:rsid w:val="00641406"/>
    <w:rsid w:val="0064389A"/>
    <w:rsid w:val="00644372"/>
    <w:rsid w:val="00650904"/>
    <w:rsid w:val="00655FAD"/>
    <w:rsid w:val="00656EAF"/>
    <w:rsid w:val="006644E6"/>
    <w:rsid w:val="006708E7"/>
    <w:rsid w:val="00673F64"/>
    <w:rsid w:val="006802C8"/>
    <w:rsid w:val="006822A4"/>
    <w:rsid w:val="006851C8"/>
    <w:rsid w:val="0068698C"/>
    <w:rsid w:val="006969F8"/>
    <w:rsid w:val="006A0943"/>
    <w:rsid w:val="006C0DC4"/>
    <w:rsid w:val="006C7679"/>
    <w:rsid w:val="006D0ABA"/>
    <w:rsid w:val="006D24DC"/>
    <w:rsid w:val="006D66E2"/>
    <w:rsid w:val="006E14B3"/>
    <w:rsid w:val="006E7D38"/>
    <w:rsid w:val="00702A8F"/>
    <w:rsid w:val="0070321E"/>
    <w:rsid w:val="0070376C"/>
    <w:rsid w:val="00703DB9"/>
    <w:rsid w:val="007113A6"/>
    <w:rsid w:val="007121A4"/>
    <w:rsid w:val="00712E7B"/>
    <w:rsid w:val="00715774"/>
    <w:rsid w:val="007210E4"/>
    <w:rsid w:val="00723466"/>
    <w:rsid w:val="0072434A"/>
    <w:rsid w:val="00727352"/>
    <w:rsid w:val="0072787A"/>
    <w:rsid w:val="0073383D"/>
    <w:rsid w:val="0074269B"/>
    <w:rsid w:val="00744869"/>
    <w:rsid w:val="0075025A"/>
    <w:rsid w:val="007544F2"/>
    <w:rsid w:val="0076220C"/>
    <w:rsid w:val="007645E0"/>
    <w:rsid w:val="00765030"/>
    <w:rsid w:val="007709F6"/>
    <w:rsid w:val="00772C50"/>
    <w:rsid w:val="00774589"/>
    <w:rsid w:val="0077483B"/>
    <w:rsid w:val="0077614E"/>
    <w:rsid w:val="0077644D"/>
    <w:rsid w:val="00782DD2"/>
    <w:rsid w:val="00783CA3"/>
    <w:rsid w:val="00785348"/>
    <w:rsid w:val="007919CE"/>
    <w:rsid w:val="00795360"/>
    <w:rsid w:val="007A284C"/>
    <w:rsid w:val="007A2AD9"/>
    <w:rsid w:val="007A44BD"/>
    <w:rsid w:val="007A7D4E"/>
    <w:rsid w:val="007B187D"/>
    <w:rsid w:val="007B19B4"/>
    <w:rsid w:val="007B24B2"/>
    <w:rsid w:val="007B424E"/>
    <w:rsid w:val="007C36C1"/>
    <w:rsid w:val="007C4EB0"/>
    <w:rsid w:val="007C5AF6"/>
    <w:rsid w:val="007D785E"/>
    <w:rsid w:val="007E1472"/>
    <w:rsid w:val="007E5570"/>
    <w:rsid w:val="007F3641"/>
    <w:rsid w:val="007F376F"/>
    <w:rsid w:val="007F5919"/>
    <w:rsid w:val="00801999"/>
    <w:rsid w:val="008038F2"/>
    <w:rsid w:val="0080650E"/>
    <w:rsid w:val="00806EC1"/>
    <w:rsid w:val="00807B2D"/>
    <w:rsid w:val="00811C67"/>
    <w:rsid w:val="00811CCC"/>
    <w:rsid w:val="00814F7E"/>
    <w:rsid w:val="008174C4"/>
    <w:rsid w:val="00817597"/>
    <w:rsid w:val="00817631"/>
    <w:rsid w:val="0082463F"/>
    <w:rsid w:val="00825942"/>
    <w:rsid w:val="00830268"/>
    <w:rsid w:val="00830FDF"/>
    <w:rsid w:val="00831CF9"/>
    <w:rsid w:val="0083278F"/>
    <w:rsid w:val="00833850"/>
    <w:rsid w:val="00835B1A"/>
    <w:rsid w:val="00836C7A"/>
    <w:rsid w:val="00845668"/>
    <w:rsid w:val="008470A4"/>
    <w:rsid w:val="00851272"/>
    <w:rsid w:val="00852489"/>
    <w:rsid w:val="0085485D"/>
    <w:rsid w:val="00856BC5"/>
    <w:rsid w:val="008602F2"/>
    <w:rsid w:val="00860B80"/>
    <w:rsid w:val="00862EE4"/>
    <w:rsid w:val="00865E03"/>
    <w:rsid w:val="00866B08"/>
    <w:rsid w:val="00874A62"/>
    <w:rsid w:val="008806AD"/>
    <w:rsid w:val="00881F36"/>
    <w:rsid w:val="0088450B"/>
    <w:rsid w:val="00887781"/>
    <w:rsid w:val="0089268F"/>
    <w:rsid w:val="00894DC1"/>
    <w:rsid w:val="008A1991"/>
    <w:rsid w:val="008B0101"/>
    <w:rsid w:val="008B4F8E"/>
    <w:rsid w:val="008C48CC"/>
    <w:rsid w:val="008C5E16"/>
    <w:rsid w:val="008D6240"/>
    <w:rsid w:val="008E151B"/>
    <w:rsid w:val="008E27CE"/>
    <w:rsid w:val="008E447E"/>
    <w:rsid w:val="008E48F8"/>
    <w:rsid w:val="008E4B9C"/>
    <w:rsid w:val="008E55CD"/>
    <w:rsid w:val="008E6AA0"/>
    <w:rsid w:val="008F0754"/>
    <w:rsid w:val="008F2DA5"/>
    <w:rsid w:val="008F4F21"/>
    <w:rsid w:val="008F638F"/>
    <w:rsid w:val="009024D9"/>
    <w:rsid w:val="009136D4"/>
    <w:rsid w:val="0092127C"/>
    <w:rsid w:val="009217F8"/>
    <w:rsid w:val="00924432"/>
    <w:rsid w:val="0092559E"/>
    <w:rsid w:val="00927069"/>
    <w:rsid w:val="00930450"/>
    <w:rsid w:val="00937388"/>
    <w:rsid w:val="009417F1"/>
    <w:rsid w:val="00953A69"/>
    <w:rsid w:val="00954DC3"/>
    <w:rsid w:val="00964FC6"/>
    <w:rsid w:val="009705E3"/>
    <w:rsid w:val="00977AB6"/>
    <w:rsid w:val="009828D1"/>
    <w:rsid w:val="00983036"/>
    <w:rsid w:val="009835C8"/>
    <w:rsid w:val="00984CD4"/>
    <w:rsid w:val="00984F1A"/>
    <w:rsid w:val="0099371F"/>
    <w:rsid w:val="00994621"/>
    <w:rsid w:val="009A4519"/>
    <w:rsid w:val="009A7B3C"/>
    <w:rsid w:val="009B0098"/>
    <w:rsid w:val="009C1C2A"/>
    <w:rsid w:val="009C4A92"/>
    <w:rsid w:val="009C4F8F"/>
    <w:rsid w:val="009C56FB"/>
    <w:rsid w:val="009C78FA"/>
    <w:rsid w:val="009D1720"/>
    <w:rsid w:val="009D1906"/>
    <w:rsid w:val="009D26FF"/>
    <w:rsid w:val="009E00C5"/>
    <w:rsid w:val="009E1473"/>
    <w:rsid w:val="009E1E76"/>
    <w:rsid w:val="009E3786"/>
    <w:rsid w:val="009F58BC"/>
    <w:rsid w:val="009F7BF9"/>
    <w:rsid w:val="00A14332"/>
    <w:rsid w:val="00A169DE"/>
    <w:rsid w:val="00A2015E"/>
    <w:rsid w:val="00A20826"/>
    <w:rsid w:val="00A24031"/>
    <w:rsid w:val="00A25DF3"/>
    <w:rsid w:val="00A27406"/>
    <w:rsid w:val="00A3157A"/>
    <w:rsid w:val="00A31629"/>
    <w:rsid w:val="00A3297C"/>
    <w:rsid w:val="00A36D04"/>
    <w:rsid w:val="00A36F09"/>
    <w:rsid w:val="00A373F6"/>
    <w:rsid w:val="00A41BBD"/>
    <w:rsid w:val="00A46EEA"/>
    <w:rsid w:val="00A50285"/>
    <w:rsid w:val="00A53918"/>
    <w:rsid w:val="00A61FC1"/>
    <w:rsid w:val="00A63EEA"/>
    <w:rsid w:val="00A701C1"/>
    <w:rsid w:val="00A70913"/>
    <w:rsid w:val="00A73827"/>
    <w:rsid w:val="00A7735A"/>
    <w:rsid w:val="00A775F2"/>
    <w:rsid w:val="00A84C80"/>
    <w:rsid w:val="00A84D56"/>
    <w:rsid w:val="00A872B5"/>
    <w:rsid w:val="00A90222"/>
    <w:rsid w:val="00A913E6"/>
    <w:rsid w:val="00A92CD4"/>
    <w:rsid w:val="00A96A3C"/>
    <w:rsid w:val="00A97896"/>
    <w:rsid w:val="00AA162C"/>
    <w:rsid w:val="00AB0B33"/>
    <w:rsid w:val="00AB465F"/>
    <w:rsid w:val="00AB5425"/>
    <w:rsid w:val="00AB6D65"/>
    <w:rsid w:val="00AD5934"/>
    <w:rsid w:val="00AD7137"/>
    <w:rsid w:val="00AE2A46"/>
    <w:rsid w:val="00AE6440"/>
    <w:rsid w:val="00AF0C55"/>
    <w:rsid w:val="00AF19F8"/>
    <w:rsid w:val="00AF3EF3"/>
    <w:rsid w:val="00AF504E"/>
    <w:rsid w:val="00AF7B89"/>
    <w:rsid w:val="00B000FC"/>
    <w:rsid w:val="00B03B8D"/>
    <w:rsid w:val="00B04904"/>
    <w:rsid w:val="00B06B27"/>
    <w:rsid w:val="00B07442"/>
    <w:rsid w:val="00B122BB"/>
    <w:rsid w:val="00B147EF"/>
    <w:rsid w:val="00B17A98"/>
    <w:rsid w:val="00B227ED"/>
    <w:rsid w:val="00B234BB"/>
    <w:rsid w:val="00B27B93"/>
    <w:rsid w:val="00B30F9E"/>
    <w:rsid w:val="00B33471"/>
    <w:rsid w:val="00B33EDD"/>
    <w:rsid w:val="00B36BBF"/>
    <w:rsid w:val="00B375B9"/>
    <w:rsid w:val="00B4214B"/>
    <w:rsid w:val="00B43E64"/>
    <w:rsid w:val="00B441B1"/>
    <w:rsid w:val="00B44DDF"/>
    <w:rsid w:val="00B53F0B"/>
    <w:rsid w:val="00B63FC7"/>
    <w:rsid w:val="00B67C96"/>
    <w:rsid w:val="00B700FC"/>
    <w:rsid w:val="00B70529"/>
    <w:rsid w:val="00B716E5"/>
    <w:rsid w:val="00B918E9"/>
    <w:rsid w:val="00B919C5"/>
    <w:rsid w:val="00B9627F"/>
    <w:rsid w:val="00BA0B4B"/>
    <w:rsid w:val="00BA2CEE"/>
    <w:rsid w:val="00BA3950"/>
    <w:rsid w:val="00BA7FB3"/>
    <w:rsid w:val="00BB21C9"/>
    <w:rsid w:val="00BB3809"/>
    <w:rsid w:val="00BC3F2A"/>
    <w:rsid w:val="00BD0BC4"/>
    <w:rsid w:val="00BD2A15"/>
    <w:rsid w:val="00BE0822"/>
    <w:rsid w:val="00BE52BF"/>
    <w:rsid w:val="00BF2EC8"/>
    <w:rsid w:val="00BF693C"/>
    <w:rsid w:val="00BF71E0"/>
    <w:rsid w:val="00C024E1"/>
    <w:rsid w:val="00C02959"/>
    <w:rsid w:val="00C10B91"/>
    <w:rsid w:val="00C1259B"/>
    <w:rsid w:val="00C12678"/>
    <w:rsid w:val="00C20923"/>
    <w:rsid w:val="00C228A4"/>
    <w:rsid w:val="00C25FDC"/>
    <w:rsid w:val="00C27AED"/>
    <w:rsid w:val="00C30B71"/>
    <w:rsid w:val="00C355F4"/>
    <w:rsid w:val="00C36ED0"/>
    <w:rsid w:val="00C409D3"/>
    <w:rsid w:val="00C43C69"/>
    <w:rsid w:val="00C45BE2"/>
    <w:rsid w:val="00C52640"/>
    <w:rsid w:val="00C655F9"/>
    <w:rsid w:val="00C80C6B"/>
    <w:rsid w:val="00C834BA"/>
    <w:rsid w:val="00C90AB4"/>
    <w:rsid w:val="00C91B1B"/>
    <w:rsid w:val="00C931DA"/>
    <w:rsid w:val="00CA25C4"/>
    <w:rsid w:val="00CA44A5"/>
    <w:rsid w:val="00CB0E48"/>
    <w:rsid w:val="00CB1EA0"/>
    <w:rsid w:val="00CB2DC1"/>
    <w:rsid w:val="00CB724E"/>
    <w:rsid w:val="00CC2C76"/>
    <w:rsid w:val="00CC4BF6"/>
    <w:rsid w:val="00CC5115"/>
    <w:rsid w:val="00CC794A"/>
    <w:rsid w:val="00CD3F6E"/>
    <w:rsid w:val="00CD5C95"/>
    <w:rsid w:val="00CD7E26"/>
    <w:rsid w:val="00CE4B15"/>
    <w:rsid w:val="00CE4B72"/>
    <w:rsid w:val="00CF1774"/>
    <w:rsid w:val="00CF3FB8"/>
    <w:rsid w:val="00CF5EAF"/>
    <w:rsid w:val="00CF6295"/>
    <w:rsid w:val="00D04516"/>
    <w:rsid w:val="00D06BFF"/>
    <w:rsid w:val="00D110FA"/>
    <w:rsid w:val="00D12CB0"/>
    <w:rsid w:val="00D26D39"/>
    <w:rsid w:val="00D27EEA"/>
    <w:rsid w:val="00D31A52"/>
    <w:rsid w:val="00D32893"/>
    <w:rsid w:val="00D339C7"/>
    <w:rsid w:val="00D36BED"/>
    <w:rsid w:val="00D45BB6"/>
    <w:rsid w:val="00D502E6"/>
    <w:rsid w:val="00D5149C"/>
    <w:rsid w:val="00D61CEA"/>
    <w:rsid w:val="00D62AB2"/>
    <w:rsid w:val="00D65BF2"/>
    <w:rsid w:val="00D6716F"/>
    <w:rsid w:val="00D70DEF"/>
    <w:rsid w:val="00D72A53"/>
    <w:rsid w:val="00D737F5"/>
    <w:rsid w:val="00D73B92"/>
    <w:rsid w:val="00D80593"/>
    <w:rsid w:val="00D807A0"/>
    <w:rsid w:val="00D82143"/>
    <w:rsid w:val="00D84CC8"/>
    <w:rsid w:val="00D87AC2"/>
    <w:rsid w:val="00D917AC"/>
    <w:rsid w:val="00D9211A"/>
    <w:rsid w:val="00D92F06"/>
    <w:rsid w:val="00DA0420"/>
    <w:rsid w:val="00DA369E"/>
    <w:rsid w:val="00DA4BB8"/>
    <w:rsid w:val="00DA53EC"/>
    <w:rsid w:val="00DA5753"/>
    <w:rsid w:val="00DA5F04"/>
    <w:rsid w:val="00DB012E"/>
    <w:rsid w:val="00DB2127"/>
    <w:rsid w:val="00DB2C92"/>
    <w:rsid w:val="00DC2C16"/>
    <w:rsid w:val="00DC734B"/>
    <w:rsid w:val="00DD40EE"/>
    <w:rsid w:val="00DE031B"/>
    <w:rsid w:val="00DE4734"/>
    <w:rsid w:val="00DF1D20"/>
    <w:rsid w:val="00E021FA"/>
    <w:rsid w:val="00E046CF"/>
    <w:rsid w:val="00E06506"/>
    <w:rsid w:val="00E13A3A"/>
    <w:rsid w:val="00E21E6C"/>
    <w:rsid w:val="00E31F84"/>
    <w:rsid w:val="00E33964"/>
    <w:rsid w:val="00E34D9B"/>
    <w:rsid w:val="00E359C8"/>
    <w:rsid w:val="00E363C2"/>
    <w:rsid w:val="00E379D4"/>
    <w:rsid w:val="00E43E1D"/>
    <w:rsid w:val="00E4715A"/>
    <w:rsid w:val="00E54D84"/>
    <w:rsid w:val="00E57C0D"/>
    <w:rsid w:val="00E61920"/>
    <w:rsid w:val="00E61CC9"/>
    <w:rsid w:val="00E623E1"/>
    <w:rsid w:val="00E6571D"/>
    <w:rsid w:val="00E65C8B"/>
    <w:rsid w:val="00E70F20"/>
    <w:rsid w:val="00E76A84"/>
    <w:rsid w:val="00E81D90"/>
    <w:rsid w:val="00E923FD"/>
    <w:rsid w:val="00E92B78"/>
    <w:rsid w:val="00E94F8E"/>
    <w:rsid w:val="00EA475F"/>
    <w:rsid w:val="00EA4AC2"/>
    <w:rsid w:val="00EA7089"/>
    <w:rsid w:val="00EB1184"/>
    <w:rsid w:val="00EB227C"/>
    <w:rsid w:val="00EB45DF"/>
    <w:rsid w:val="00EB4DE0"/>
    <w:rsid w:val="00ED4378"/>
    <w:rsid w:val="00EE295B"/>
    <w:rsid w:val="00EE5B6A"/>
    <w:rsid w:val="00F02963"/>
    <w:rsid w:val="00F032B1"/>
    <w:rsid w:val="00F03393"/>
    <w:rsid w:val="00F05BD6"/>
    <w:rsid w:val="00F05CE4"/>
    <w:rsid w:val="00F07388"/>
    <w:rsid w:val="00F07D62"/>
    <w:rsid w:val="00F14878"/>
    <w:rsid w:val="00F14A99"/>
    <w:rsid w:val="00F22E04"/>
    <w:rsid w:val="00F24141"/>
    <w:rsid w:val="00F30D3B"/>
    <w:rsid w:val="00F32680"/>
    <w:rsid w:val="00F32B99"/>
    <w:rsid w:val="00F46347"/>
    <w:rsid w:val="00F5095E"/>
    <w:rsid w:val="00F5469A"/>
    <w:rsid w:val="00F57252"/>
    <w:rsid w:val="00F57E3B"/>
    <w:rsid w:val="00F65718"/>
    <w:rsid w:val="00F70461"/>
    <w:rsid w:val="00F715D6"/>
    <w:rsid w:val="00F7644E"/>
    <w:rsid w:val="00F808E7"/>
    <w:rsid w:val="00F80CF6"/>
    <w:rsid w:val="00F87226"/>
    <w:rsid w:val="00FA1DAF"/>
    <w:rsid w:val="00FA3ACA"/>
    <w:rsid w:val="00FB3BA8"/>
    <w:rsid w:val="00FB4723"/>
    <w:rsid w:val="00FB55D3"/>
    <w:rsid w:val="00FB692E"/>
    <w:rsid w:val="00FC21E6"/>
    <w:rsid w:val="00FC46B3"/>
    <w:rsid w:val="00FC6C8B"/>
    <w:rsid w:val="00FC7476"/>
    <w:rsid w:val="00FC7DCB"/>
    <w:rsid w:val="00FD3B2D"/>
    <w:rsid w:val="00FD6550"/>
    <w:rsid w:val="00FE112A"/>
    <w:rsid w:val="00FE45B9"/>
    <w:rsid w:val="00FE5A7E"/>
    <w:rsid w:val="00FE5AB5"/>
    <w:rsid w:val="00FF1C9D"/>
    <w:rsid w:val="00FF55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69ABA0"/>
  <w15:chartTrackingRefBased/>
  <w15:docId w15:val="{DA44D12E-417E-4B86-B5F1-DAB9FC5C8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FB3"/>
    <w:pPr>
      <w:spacing w:after="200" w:line="276" w:lineRule="auto"/>
    </w:pPr>
  </w:style>
  <w:style w:type="paragraph" w:styleId="Heading1">
    <w:name w:val="heading 1"/>
    <w:basedOn w:val="Normal"/>
    <w:link w:val="Heading1Char"/>
    <w:uiPriority w:val="9"/>
    <w:qFormat/>
    <w:rsid w:val="00AD713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semiHidden/>
    <w:unhideWhenUsed/>
    <w:qFormat/>
    <w:rsid w:val="00AD7137"/>
    <w:pPr>
      <w:keepNext/>
      <w:keepLines/>
      <w:spacing w:before="40" w:after="0" w:line="259" w:lineRule="auto"/>
      <w:outlineLvl w:val="1"/>
    </w:pPr>
    <w:rPr>
      <w:rFonts w:asciiTheme="majorHAnsi" w:eastAsiaTheme="majorEastAsia" w:hAnsiTheme="majorHAnsi" w:cstheme="majorBidi"/>
      <w:color w:val="2E74B5"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FB3"/>
    <w:rPr>
      <w:color w:val="0000FF"/>
      <w:u w:val="single"/>
    </w:rPr>
  </w:style>
  <w:style w:type="paragraph" w:styleId="HTMLPreformatted">
    <w:name w:val="HTML Preformatted"/>
    <w:basedOn w:val="Normal"/>
    <w:link w:val="HTMLPreformattedChar"/>
    <w:uiPriority w:val="99"/>
    <w:semiHidden/>
    <w:unhideWhenUsed/>
    <w:rsid w:val="00BA7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A7FB3"/>
    <w:rPr>
      <w:rFonts w:ascii="Courier New" w:eastAsia="Times New Roman" w:hAnsi="Courier New" w:cs="Courier New"/>
      <w:sz w:val="20"/>
      <w:szCs w:val="20"/>
    </w:rPr>
  </w:style>
  <w:style w:type="paragraph" w:styleId="CommentText">
    <w:name w:val="annotation text"/>
    <w:basedOn w:val="Normal"/>
    <w:link w:val="CommentTextChar"/>
    <w:uiPriority w:val="99"/>
    <w:unhideWhenUsed/>
    <w:rsid w:val="00BA7FB3"/>
    <w:pPr>
      <w:spacing w:after="160" w:line="240" w:lineRule="auto"/>
    </w:pPr>
    <w:rPr>
      <w:sz w:val="20"/>
      <w:szCs w:val="20"/>
      <w:lang w:val="en-GB"/>
    </w:rPr>
  </w:style>
  <w:style w:type="character" w:customStyle="1" w:styleId="CommentTextChar">
    <w:name w:val="Comment Text Char"/>
    <w:basedOn w:val="DefaultParagraphFont"/>
    <w:link w:val="CommentText"/>
    <w:uiPriority w:val="99"/>
    <w:rsid w:val="00BA7FB3"/>
    <w:rPr>
      <w:sz w:val="20"/>
      <w:szCs w:val="20"/>
      <w:lang w:val="en-GB"/>
    </w:rPr>
  </w:style>
  <w:style w:type="paragraph" w:styleId="ListParagraph">
    <w:name w:val="List Paragraph"/>
    <w:basedOn w:val="Normal"/>
    <w:uiPriority w:val="34"/>
    <w:qFormat/>
    <w:rsid w:val="00BA7FB3"/>
    <w:pPr>
      <w:spacing w:after="160" w:line="254" w:lineRule="auto"/>
      <w:ind w:left="720"/>
      <w:contextualSpacing/>
    </w:pPr>
  </w:style>
  <w:style w:type="character" w:customStyle="1" w:styleId="EndNoteBibliographyChar">
    <w:name w:val="EndNote Bibliography Char"/>
    <w:basedOn w:val="DefaultParagraphFont"/>
    <w:link w:val="EndNoteBibliography"/>
    <w:locked/>
    <w:rsid w:val="00BA7FB3"/>
    <w:rPr>
      <w:rFonts w:ascii="Calibri" w:hAnsi="Calibri" w:cs="Calibri"/>
      <w:noProof/>
    </w:rPr>
  </w:style>
  <w:style w:type="paragraph" w:customStyle="1" w:styleId="EndNoteBibliography">
    <w:name w:val="EndNote Bibliography"/>
    <w:basedOn w:val="Normal"/>
    <w:link w:val="EndNoteBibliographyChar"/>
    <w:rsid w:val="00BA7FB3"/>
    <w:pPr>
      <w:spacing w:after="160" w:line="240" w:lineRule="auto"/>
    </w:pPr>
    <w:rPr>
      <w:rFonts w:ascii="Calibri" w:hAnsi="Calibri" w:cs="Calibri"/>
      <w:noProof/>
    </w:rPr>
  </w:style>
  <w:style w:type="paragraph" w:customStyle="1" w:styleId="MDPI41tablecaption">
    <w:name w:val="MDPI_4.1_table_caption"/>
    <w:basedOn w:val="Normal"/>
    <w:qFormat/>
    <w:rsid w:val="00BA7FB3"/>
    <w:pPr>
      <w:adjustRightInd w:val="0"/>
      <w:snapToGrid w:val="0"/>
      <w:spacing w:before="240" w:after="120" w:line="260" w:lineRule="atLeast"/>
      <w:ind w:left="425" w:right="425"/>
      <w:jc w:val="both"/>
    </w:pPr>
    <w:rPr>
      <w:rFonts w:ascii="Palatino Linotype" w:eastAsia="Times New Roman" w:hAnsi="Palatino Linotype" w:cs="Times New Roman"/>
      <w:color w:val="000000"/>
      <w:sz w:val="18"/>
      <w:lang w:eastAsia="de-DE" w:bidi="en-US"/>
    </w:rPr>
  </w:style>
  <w:style w:type="character" w:styleId="CommentReference">
    <w:name w:val="annotation reference"/>
    <w:basedOn w:val="DefaultParagraphFont"/>
    <w:uiPriority w:val="99"/>
    <w:semiHidden/>
    <w:unhideWhenUsed/>
    <w:rsid w:val="00BA7FB3"/>
    <w:rPr>
      <w:sz w:val="16"/>
      <w:szCs w:val="16"/>
    </w:rPr>
  </w:style>
  <w:style w:type="character" w:customStyle="1" w:styleId="y2iqfc">
    <w:name w:val="y2iqfc"/>
    <w:basedOn w:val="DefaultParagraphFont"/>
    <w:rsid w:val="00BA7FB3"/>
  </w:style>
  <w:style w:type="character" w:customStyle="1" w:styleId="contribdegrees">
    <w:name w:val="contribdegrees"/>
    <w:basedOn w:val="DefaultParagraphFont"/>
    <w:rsid w:val="00BA7FB3"/>
  </w:style>
  <w:style w:type="character" w:customStyle="1" w:styleId="overlay">
    <w:name w:val="overlay"/>
    <w:basedOn w:val="DefaultParagraphFont"/>
    <w:rsid w:val="00BA7FB3"/>
  </w:style>
  <w:style w:type="character" w:styleId="Emphasis">
    <w:name w:val="Emphasis"/>
    <w:basedOn w:val="DefaultParagraphFont"/>
    <w:uiPriority w:val="20"/>
    <w:qFormat/>
    <w:rsid w:val="00BA7FB3"/>
    <w:rPr>
      <w:i/>
      <w:iCs/>
    </w:rPr>
  </w:style>
  <w:style w:type="paragraph" w:styleId="BalloonText">
    <w:name w:val="Balloon Text"/>
    <w:basedOn w:val="Normal"/>
    <w:link w:val="BalloonTextChar"/>
    <w:uiPriority w:val="99"/>
    <w:semiHidden/>
    <w:unhideWhenUsed/>
    <w:rsid w:val="00BA7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FB3"/>
    <w:rPr>
      <w:rFonts w:ascii="Segoe UI" w:hAnsi="Segoe UI" w:cs="Segoe UI"/>
      <w:sz w:val="18"/>
      <w:szCs w:val="18"/>
    </w:rPr>
  </w:style>
  <w:style w:type="character" w:styleId="LineNumber">
    <w:name w:val="line number"/>
    <w:basedOn w:val="DefaultParagraphFont"/>
    <w:uiPriority w:val="99"/>
    <w:semiHidden/>
    <w:unhideWhenUsed/>
    <w:rsid w:val="00BA7FB3"/>
  </w:style>
  <w:style w:type="paragraph" w:customStyle="1" w:styleId="EndNoteBibliographyTitle">
    <w:name w:val="EndNote Bibliography Title"/>
    <w:basedOn w:val="Normal"/>
    <w:link w:val="EndNoteBibliographyTitleChar"/>
    <w:rsid w:val="0085485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85485D"/>
    <w:rPr>
      <w:rFonts w:ascii="Calibri" w:hAnsi="Calibri" w:cs="Calibri"/>
      <w:noProof/>
    </w:rPr>
  </w:style>
  <w:style w:type="paragraph" w:styleId="Header">
    <w:name w:val="header"/>
    <w:basedOn w:val="Normal"/>
    <w:link w:val="HeaderChar"/>
    <w:uiPriority w:val="99"/>
    <w:unhideWhenUsed/>
    <w:rsid w:val="00854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85D"/>
  </w:style>
  <w:style w:type="paragraph" w:styleId="Footer">
    <w:name w:val="footer"/>
    <w:basedOn w:val="Normal"/>
    <w:link w:val="FooterChar"/>
    <w:uiPriority w:val="99"/>
    <w:unhideWhenUsed/>
    <w:rsid w:val="00854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85D"/>
  </w:style>
  <w:style w:type="paragraph" w:styleId="CommentSubject">
    <w:name w:val="annotation subject"/>
    <w:basedOn w:val="CommentText"/>
    <w:next w:val="CommentText"/>
    <w:link w:val="CommentSubjectChar"/>
    <w:uiPriority w:val="99"/>
    <w:semiHidden/>
    <w:unhideWhenUsed/>
    <w:rsid w:val="005B47F9"/>
    <w:pPr>
      <w:spacing w:after="200"/>
    </w:pPr>
    <w:rPr>
      <w:b/>
      <w:bCs/>
      <w:lang w:val="en-US"/>
    </w:rPr>
  </w:style>
  <w:style w:type="character" w:customStyle="1" w:styleId="CommentSubjectChar">
    <w:name w:val="Comment Subject Char"/>
    <w:basedOn w:val="CommentTextChar"/>
    <w:link w:val="CommentSubject"/>
    <w:uiPriority w:val="99"/>
    <w:semiHidden/>
    <w:rsid w:val="005B47F9"/>
    <w:rPr>
      <w:b/>
      <w:bCs/>
      <w:sz w:val="20"/>
      <w:szCs w:val="20"/>
      <w:lang w:val="en-GB"/>
    </w:rPr>
  </w:style>
  <w:style w:type="paragraph" w:styleId="Revision">
    <w:name w:val="Revision"/>
    <w:hidden/>
    <w:uiPriority w:val="99"/>
    <w:semiHidden/>
    <w:rsid w:val="00D61CEA"/>
    <w:pPr>
      <w:spacing w:after="0" w:line="240" w:lineRule="auto"/>
    </w:pPr>
  </w:style>
  <w:style w:type="character" w:customStyle="1" w:styleId="UnresolvedMention1">
    <w:name w:val="Unresolved Mention1"/>
    <w:basedOn w:val="DefaultParagraphFont"/>
    <w:uiPriority w:val="99"/>
    <w:semiHidden/>
    <w:unhideWhenUsed/>
    <w:rsid w:val="00DD40EE"/>
    <w:rPr>
      <w:color w:val="605E5C"/>
      <w:shd w:val="clear" w:color="auto" w:fill="E1DFDD"/>
    </w:rPr>
  </w:style>
  <w:style w:type="table" w:styleId="TableGrid">
    <w:name w:val="Table Grid"/>
    <w:basedOn w:val="TableNormal"/>
    <w:uiPriority w:val="39"/>
    <w:rsid w:val="00F5469A"/>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DefaultParagraphFont"/>
    <w:uiPriority w:val="99"/>
    <w:semiHidden/>
    <w:unhideWhenUsed/>
    <w:rsid w:val="003749E7"/>
    <w:rPr>
      <w:color w:val="605E5C"/>
      <w:shd w:val="clear" w:color="auto" w:fill="E1DFDD"/>
    </w:rPr>
  </w:style>
  <w:style w:type="character" w:customStyle="1" w:styleId="fontstyle01">
    <w:name w:val="fontstyle01"/>
    <w:basedOn w:val="DefaultParagraphFont"/>
    <w:rsid w:val="00DA4BB8"/>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DA4BB8"/>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DA4BB8"/>
    <w:rPr>
      <w:rFonts w:ascii="Calibri" w:hAnsi="Calibri" w:cs="Calibri" w:hint="default"/>
      <w:b w:val="0"/>
      <w:bCs w:val="0"/>
      <w:i w:val="0"/>
      <w:iCs w:val="0"/>
      <w:color w:val="000000"/>
      <w:sz w:val="22"/>
      <w:szCs w:val="22"/>
    </w:rPr>
  </w:style>
  <w:style w:type="character" w:customStyle="1" w:styleId="Heading1Char">
    <w:name w:val="Heading 1 Char"/>
    <w:basedOn w:val="DefaultParagraphFont"/>
    <w:link w:val="Heading1"/>
    <w:uiPriority w:val="9"/>
    <w:rsid w:val="00AD7137"/>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semiHidden/>
    <w:rsid w:val="00AD7137"/>
    <w:rPr>
      <w:rFonts w:asciiTheme="majorHAnsi" w:eastAsiaTheme="majorEastAsia" w:hAnsiTheme="majorHAnsi" w:cstheme="majorBidi"/>
      <w:color w:val="2E74B5" w:themeColor="accent1" w:themeShade="BF"/>
      <w:sz w:val="26"/>
      <w:szCs w:val="26"/>
      <w:lang w:val="en-GB"/>
    </w:rPr>
  </w:style>
  <w:style w:type="table" w:styleId="PlainTable5">
    <w:name w:val="Plain Table 5"/>
    <w:basedOn w:val="TableNormal"/>
    <w:uiPriority w:val="45"/>
    <w:rsid w:val="00AD713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ntstyle11">
    <w:name w:val="fontstyle11"/>
    <w:basedOn w:val="DefaultParagraphFont"/>
    <w:rsid w:val="00AD7137"/>
    <w:rPr>
      <w:rFonts w:ascii="STIX-Regular" w:hAnsi="STIX-Regular" w:hint="default"/>
      <w:b w:val="0"/>
      <w:bCs w:val="0"/>
      <w:i w:val="0"/>
      <w:iCs w:val="0"/>
      <w:color w:val="000000"/>
      <w:sz w:val="14"/>
      <w:szCs w:val="14"/>
    </w:rPr>
  </w:style>
  <w:style w:type="character" w:customStyle="1" w:styleId="title-text">
    <w:name w:val="title-text"/>
    <w:basedOn w:val="DefaultParagraphFont"/>
    <w:rsid w:val="00AD7137"/>
  </w:style>
  <w:style w:type="character" w:styleId="FollowedHyperlink">
    <w:name w:val="FollowedHyperlink"/>
    <w:basedOn w:val="DefaultParagraphFont"/>
    <w:uiPriority w:val="99"/>
    <w:semiHidden/>
    <w:unhideWhenUsed/>
    <w:rsid w:val="00AD7137"/>
    <w:rPr>
      <w:color w:val="954F72"/>
      <w:u w:val="single"/>
    </w:rPr>
  </w:style>
  <w:style w:type="paragraph" w:customStyle="1" w:styleId="msonormal0">
    <w:name w:val="msonormal"/>
    <w:basedOn w:val="Normal"/>
    <w:rsid w:val="00AD7137"/>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paragraph" w:customStyle="1" w:styleId="font0">
    <w:name w:val="font0"/>
    <w:basedOn w:val="Normal"/>
    <w:rsid w:val="00AD7137"/>
    <w:pPr>
      <w:spacing w:before="100" w:beforeAutospacing="1" w:after="100" w:afterAutospacing="1" w:line="240" w:lineRule="auto"/>
    </w:pPr>
    <w:rPr>
      <w:rFonts w:ascii="Calibri" w:eastAsia="Times New Roman" w:hAnsi="Calibri" w:cs="Calibri"/>
      <w:color w:val="000000"/>
      <w:lang w:val="pl-PL" w:eastAsia="pl-PL"/>
    </w:rPr>
  </w:style>
  <w:style w:type="paragraph" w:customStyle="1" w:styleId="font5">
    <w:name w:val="font5"/>
    <w:basedOn w:val="Normal"/>
    <w:rsid w:val="00AD7137"/>
    <w:pPr>
      <w:spacing w:before="100" w:beforeAutospacing="1" w:after="100" w:afterAutospacing="1" w:line="240" w:lineRule="auto"/>
    </w:pPr>
    <w:rPr>
      <w:rFonts w:ascii="Calibri" w:eastAsia="Times New Roman" w:hAnsi="Calibri" w:cs="Calibri"/>
      <w:i/>
      <w:iCs/>
      <w:color w:val="000000"/>
      <w:lang w:val="pl-PL" w:eastAsia="pl-PL"/>
    </w:rPr>
  </w:style>
  <w:style w:type="paragraph" w:customStyle="1" w:styleId="xl65">
    <w:name w:val="xl65"/>
    <w:basedOn w:val="Normal"/>
    <w:rsid w:val="00AD7137"/>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paragraph" w:customStyle="1" w:styleId="xl66">
    <w:name w:val="xl66"/>
    <w:basedOn w:val="Normal"/>
    <w:rsid w:val="00AD7137"/>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paragraph" w:customStyle="1" w:styleId="xl68">
    <w:name w:val="xl68"/>
    <w:basedOn w:val="Normal"/>
    <w:rsid w:val="00AD7137"/>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paragraph" w:customStyle="1" w:styleId="xl69">
    <w:name w:val="xl69"/>
    <w:basedOn w:val="Normal"/>
    <w:rsid w:val="00AD7137"/>
    <w:pPr>
      <w:spacing w:before="100" w:beforeAutospacing="1" w:after="100" w:afterAutospacing="1" w:line="240" w:lineRule="auto"/>
    </w:pPr>
    <w:rPr>
      <w:rFonts w:ascii="Calibri" w:eastAsia="Times New Roman" w:hAnsi="Calibri" w:cs="Calibri"/>
      <w:sz w:val="24"/>
      <w:szCs w:val="24"/>
      <w:lang w:val="pl-PL" w:eastAsia="pl-PL"/>
    </w:rPr>
  </w:style>
  <w:style w:type="table" w:customStyle="1" w:styleId="Tabela-Siatka1">
    <w:name w:val="Tabela - Siatka1"/>
    <w:basedOn w:val="TableNormal"/>
    <w:uiPriority w:val="39"/>
    <w:rsid w:val="00AD7137"/>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italic">
    <w:name w:val="html-italic"/>
    <w:basedOn w:val="DefaultParagraphFont"/>
    <w:rsid w:val="002E7B09"/>
  </w:style>
  <w:style w:type="character" w:customStyle="1" w:styleId="identifier">
    <w:name w:val="identifier"/>
    <w:basedOn w:val="DefaultParagraphFont"/>
    <w:rsid w:val="00902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588038">
      <w:bodyDiv w:val="1"/>
      <w:marLeft w:val="0"/>
      <w:marRight w:val="0"/>
      <w:marTop w:val="0"/>
      <w:marBottom w:val="0"/>
      <w:divBdr>
        <w:top w:val="none" w:sz="0" w:space="0" w:color="auto"/>
        <w:left w:val="none" w:sz="0" w:space="0" w:color="auto"/>
        <w:bottom w:val="none" w:sz="0" w:space="0" w:color="auto"/>
        <w:right w:val="none" w:sz="0" w:space="0" w:color="auto"/>
      </w:divBdr>
    </w:div>
    <w:div w:id="217328801">
      <w:bodyDiv w:val="1"/>
      <w:marLeft w:val="0"/>
      <w:marRight w:val="0"/>
      <w:marTop w:val="0"/>
      <w:marBottom w:val="0"/>
      <w:divBdr>
        <w:top w:val="none" w:sz="0" w:space="0" w:color="auto"/>
        <w:left w:val="none" w:sz="0" w:space="0" w:color="auto"/>
        <w:bottom w:val="none" w:sz="0" w:space="0" w:color="auto"/>
        <w:right w:val="none" w:sz="0" w:space="0" w:color="auto"/>
      </w:divBdr>
    </w:div>
    <w:div w:id="321353061">
      <w:bodyDiv w:val="1"/>
      <w:marLeft w:val="0"/>
      <w:marRight w:val="0"/>
      <w:marTop w:val="0"/>
      <w:marBottom w:val="0"/>
      <w:divBdr>
        <w:top w:val="none" w:sz="0" w:space="0" w:color="auto"/>
        <w:left w:val="none" w:sz="0" w:space="0" w:color="auto"/>
        <w:bottom w:val="none" w:sz="0" w:space="0" w:color="auto"/>
        <w:right w:val="none" w:sz="0" w:space="0" w:color="auto"/>
      </w:divBdr>
      <w:divsChild>
        <w:div w:id="600919666">
          <w:marLeft w:val="0"/>
          <w:marRight w:val="0"/>
          <w:marTop w:val="0"/>
          <w:marBottom w:val="0"/>
          <w:divBdr>
            <w:top w:val="none" w:sz="0" w:space="0" w:color="auto"/>
            <w:left w:val="none" w:sz="0" w:space="0" w:color="auto"/>
            <w:bottom w:val="none" w:sz="0" w:space="0" w:color="auto"/>
            <w:right w:val="none" w:sz="0" w:space="0" w:color="auto"/>
          </w:divBdr>
          <w:divsChild>
            <w:div w:id="1947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55606">
      <w:bodyDiv w:val="1"/>
      <w:marLeft w:val="0"/>
      <w:marRight w:val="0"/>
      <w:marTop w:val="0"/>
      <w:marBottom w:val="0"/>
      <w:divBdr>
        <w:top w:val="none" w:sz="0" w:space="0" w:color="auto"/>
        <w:left w:val="none" w:sz="0" w:space="0" w:color="auto"/>
        <w:bottom w:val="none" w:sz="0" w:space="0" w:color="auto"/>
        <w:right w:val="none" w:sz="0" w:space="0" w:color="auto"/>
      </w:divBdr>
    </w:div>
    <w:div w:id="429620589">
      <w:bodyDiv w:val="1"/>
      <w:marLeft w:val="0"/>
      <w:marRight w:val="0"/>
      <w:marTop w:val="0"/>
      <w:marBottom w:val="0"/>
      <w:divBdr>
        <w:top w:val="none" w:sz="0" w:space="0" w:color="auto"/>
        <w:left w:val="none" w:sz="0" w:space="0" w:color="auto"/>
        <w:bottom w:val="none" w:sz="0" w:space="0" w:color="auto"/>
        <w:right w:val="none" w:sz="0" w:space="0" w:color="auto"/>
      </w:divBdr>
    </w:div>
    <w:div w:id="566459884">
      <w:bodyDiv w:val="1"/>
      <w:marLeft w:val="0"/>
      <w:marRight w:val="0"/>
      <w:marTop w:val="0"/>
      <w:marBottom w:val="0"/>
      <w:divBdr>
        <w:top w:val="none" w:sz="0" w:space="0" w:color="auto"/>
        <w:left w:val="none" w:sz="0" w:space="0" w:color="auto"/>
        <w:bottom w:val="none" w:sz="0" w:space="0" w:color="auto"/>
        <w:right w:val="none" w:sz="0" w:space="0" w:color="auto"/>
      </w:divBdr>
    </w:div>
    <w:div w:id="573249187">
      <w:bodyDiv w:val="1"/>
      <w:marLeft w:val="0"/>
      <w:marRight w:val="0"/>
      <w:marTop w:val="0"/>
      <w:marBottom w:val="0"/>
      <w:divBdr>
        <w:top w:val="none" w:sz="0" w:space="0" w:color="auto"/>
        <w:left w:val="none" w:sz="0" w:space="0" w:color="auto"/>
        <w:bottom w:val="none" w:sz="0" w:space="0" w:color="auto"/>
        <w:right w:val="none" w:sz="0" w:space="0" w:color="auto"/>
      </w:divBdr>
    </w:div>
    <w:div w:id="861480003">
      <w:bodyDiv w:val="1"/>
      <w:marLeft w:val="0"/>
      <w:marRight w:val="0"/>
      <w:marTop w:val="0"/>
      <w:marBottom w:val="0"/>
      <w:divBdr>
        <w:top w:val="none" w:sz="0" w:space="0" w:color="auto"/>
        <w:left w:val="none" w:sz="0" w:space="0" w:color="auto"/>
        <w:bottom w:val="none" w:sz="0" w:space="0" w:color="auto"/>
        <w:right w:val="none" w:sz="0" w:space="0" w:color="auto"/>
      </w:divBdr>
    </w:div>
    <w:div w:id="1155880558">
      <w:bodyDiv w:val="1"/>
      <w:marLeft w:val="0"/>
      <w:marRight w:val="0"/>
      <w:marTop w:val="0"/>
      <w:marBottom w:val="0"/>
      <w:divBdr>
        <w:top w:val="none" w:sz="0" w:space="0" w:color="auto"/>
        <w:left w:val="none" w:sz="0" w:space="0" w:color="auto"/>
        <w:bottom w:val="none" w:sz="0" w:space="0" w:color="auto"/>
        <w:right w:val="none" w:sz="0" w:space="0" w:color="auto"/>
      </w:divBdr>
    </w:div>
    <w:div w:id="1156264976">
      <w:bodyDiv w:val="1"/>
      <w:marLeft w:val="0"/>
      <w:marRight w:val="0"/>
      <w:marTop w:val="0"/>
      <w:marBottom w:val="0"/>
      <w:divBdr>
        <w:top w:val="none" w:sz="0" w:space="0" w:color="auto"/>
        <w:left w:val="none" w:sz="0" w:space="0" w:color="auto"/>
        <w:bottom w:val="none" w:sz="0" w:space="0" w:color="auto"/>
        <w:right w:val="none" w:sz="0" w:space="0" w:color="auto"/>
      </w:divBdr>
    </w:div>
    <w:div w:id="1287733699">
      <w:bodyDiv w:val="1"/>
      <w:marLeft w:val="0"/>
      <w:marRight w:val="0"/>
      <w:marTop w:val="0"/>
      <w:marBottom w:val="0"/>
      <w:divBdr>
        <w:top w:val="none" w:sz="0" w:space="0" w:color="auto"/>
        <w:left w:val="none" w:sz="0" w:space="0" w:color="auto"/>
        <w:bottom w:val="none" w:sz="0" w:space="0" w:color="auto"/>
        <w:right w:val="none" w:sz="0" w:space="0" w:color="auto"/>
      </w:divBdr>
    </w:div>
    <w:div w:id="1441602828">
      <w:bodyDiv w:val="1"/>
      <w:marLeft w:val="0"/>
      <w:marRight w:val="0"/>
      <w:marTop w:val="0"/>
      <w:marBottom w:val="0"/>
      <w:divBdr>
        <w:top w:val="none" w:sz="0" w:space="0" w:color="auto"/>
        <w:left w:val="none" w:sz="0" w:space="0" w:color="auto"/>
        <w:bottom w:val="none" w:sz="0" w:space="0" w:color="auto"/>
        <w:right w:val="none" w:sz="0" w:space="0" w:color="auto"/>
      </w:divBdr>
    </w:div>
    <w:div w:id="1509057700">
      <w:bodyDiv w:val="1"/>
      <w:marLeft w:val="0"/>
      <w:marRight w:val="0"/>
      <w:marTop w:val="0"/>
      <w:marBottom w:val="0"/>
      <w:divBdr>
        <w:top w:val="none" w:sz="0" w:space="0" w:color="auto"/>
        <w:left w:val="none" w:sz="0" w:space="0" w:color="auto"/>
        <w:bottom w:val="none" w:sz="0" w:space="0" w:color="auto"/>
        <w:right w:val="none" w:sz="0" w:space="0" w:color="auto"/>
      </w:divBdr>
    </w:div>
    <w:div w:id="1744840010">
      <w:bodyDiv w:val="1"/>
      <w:marLeft w:val="0"/>
      <w:marRight w:val="0"/>
      <w:marTop w:val="0"/>
      <w:marBottom w:val="0"/>
      <w:divBdr>
        <w:top w:val="none" w:sz="0" w:space="0" w:color="auto"/>
        <w:left w:val="none" w:sz="0" w:space="0" w:color="auto"/>
        <w:bottom w:val="none" w:sz="0" w:space="0" w:color="auto"/>
        <w:right w:val="none" w:sz="0" w:space="0" w:color="auto"/>
      </w:divBdr>
      <w:divsChild>
        <w:div w:id="697202105">
          <w:marLeft w:val="0"/>
          <w:marRight w:val="0"/>
          <w:marTop w:val="0"/>
          <w:marBottom w:val="0"/>
          <w:divBdr>
            <w:top w:val="none" w:sz="0" w:space="0" w:color="auto"/>
            <w:left w:val="none" w:sz="0" w:space="0" w:color="auto"/>
            <w:bottom w:val="none" w:sz="0" w:space="0" w:color="auto"/>
            <w:right w:val="none" w:sz="0" w:space="0" w:color="auto"/>
          </w:divBdr>
        </w:div>
      </w:divsChild>
    </w:div>
    <w:div w:id="1783694644">
      <w:bodyDiv w:val="1"/>
      <w:marLeft w:val="0"/>
      <w:marRight w:val="0"/>
      <w:marTop w:val="0"/>
      <w:marBottom w:val="0"/>
      <w:divBdr>
        <w:top w:val="none" w:sz="0" w:space="0" w:color="auto"/>
        <w:left w:val="none" w:sz="0" w:space="0" w:color="auto"/>
        <w:bottom w:val="none" w:sz="0" w:space="0" w:color="auto"/>
        <w:right w:val="none" w:sz="0" w:space="0" w:color="auto"/>
      </w:divBdr>
    </w:div>
    <w:div w:id="1823741777">
      <w:bodyDiv w:val="1"/>
      <w:marLeft w:val="0"/>
      <w:marRight w:val="0"/>
      <w:marTop w:val="0"/>
      <w:marBottom w:val="0"/>
      <w:divBdr>
        <w:top w:val="none" w:sz="0" w:space="0" w:color="auto"/>
        <w:left w:val="none" w:sz="0" w:space="0" w:color="auto"/>
        <w:bottom w:val="none" w:sz="0" w:space="0" w:color="auto"/>
        <w:right w:val="none" w:sz="0" w:space="0" w:color="auto"/>
      </w:divBdr>
    </w:div>
    <w:div w:id="1952739358">
      <w:bodyDiv w:val="1"/>
      <w:marLeft w:val="0"/>
      <w:marRight w:val="0"/>
      <w:marTop w:val="0"/>
      <w:marBottom w:val="0"/>
      <w:divBdr>
        <w:top w:val="none" w:sz="0" w:space="0" w:color="auto"/>
        <w:left w:val="none" w:sz="0" w:space="0" w:color="auto"/>
        <w:bottom w:val="none" w:sz="0" w:space="0" w:color="auto"/>
        <w:right w:val="none" w:sz="0" w:space="0" w:color="auto"/>
      </w:divBdr>
    </w:div>
    <w:div w:id="2050182788">
      <w:bodyDiv w:val="1"/>
      <w:marLeft w:val="0"/>
      <w:marRight w:val="0"/>
      <w:marTop w:val="0"/>
      <w:marBottom w:val="0"/>
      <w:divBdr>
        <w:top w:val="none" w:sz="0" w:space="0" w:color="auto"/>
        <w:left w:val="none" w:sz="0" w:space="0" w:color="auto"/>
        <w:bottom w:val="none" w:sz="0" w:space="0" w:color="auto"/>
        <w:right w:val="none" w:sz="0" w:space="0" w:color="auto"/>
      </w:divBdr>
    </w:div>
    <w:div w:id="20531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Fatema%20Data/Post%20Doc/new%20to%20be%20covered/papaya/carica%20papaya%20paper/FINAL%20VERSION%20PAPAYA/Papaya%20Manuscript%2001012023.docx" TargetMode="External" /><Relationship Id="rId18" Type="http://schemas.openxmlformats.org/officeDocument/2006/relationships/hyperlink" Target="https://www.sciencedirect.com/topics/pharmacology-toxicology-and-pharmaceutical-science/acetylcholinesterase" TargetMode="External" /><Relationship Id="rId26" Type="http://schemas.openxmlformats.org/officeDocument/2006/relationships/hyperlink" Target="https://doi.org/https://doi.org/10.1016/j.focha.2022.100126" TargetMode="External" /><Relationship Id="rId39" Type="http://schemas.openxmlformats.org/officeDocument/2006/relationships/hyperlink" Target="https://doi.org/10.1055/s-0034-1382948" TargetMode="External" /><Relationship Id="rId3" Type="http://schemas.openxmlformats.org/officeDocument/2006/relationships/styles" Target="styles.xml" /><Relationship Id="rId21" Type="http://schemas.openxmlformats.org/officeDocument/2006/relationships/hyperlink" Target="https://www.sciencedirect.com/topics/pharmacology-toxicology-and-pharmaceutical-science/acetylcholinesterase" TargetMode="External" /><Relationship Id="rId34" Type="http://schemas.openxmlformats.org/officeDocument/2006/relationships/hyperlink" Target="https://doi.org/10.1039/D2RA04600H" TargetMode="External" /><Relationship Id="rId42" Type="http://schemas.openxmlformats.org/officeDocument/2006/relationships/hyperlink" Target="https://doi.org/https://doi.org/10.1016/j.jfca.2012.06.007" TargetMode="External" /><Relationship Id="rId47" Type="http://schemas.openxmlformats.org/officeDocument/2006/relationships/header" Target="header3.xml" /><Relationship Id="rId50"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hyperlink" Target="http://www.biostatflow.org" TargetMode="External" /><Relationship Id="rId17" Type="http://schemas.openxmlformats.org/officeDocument/2006/relationships/hyperlink" Target="https://www.sciencedirect.com/topics/pharmacology-toxicology-and-pharmaceutical-science/acetylcholinesterase" TargetMode="External" /><Relationship Id="rId25" Type="http://schemas.openxmlformats.org/officeDocument/2006/relationships/hyperlink" Target="https://doi.org/10.1007/s00210-014-1069-y" TargetMode="External" /><Relationship Id="rId33" Type="http://schemas.openxmlformats.org/officeDocument/2006/relationships/hyperlink" Target="https://doi.org/10.52225/narra.v4i1.321" TargetMode="External" /><Relationship Id="rId38" Type="http://schemas.openxmlformats.org/officeDocument/2006/relationships/hyperlink" Target="https://doi.org/https://doi.org/10.1016/j.apjtb.2016.12.009" TargetMode="External" /><Relationship Id="rId46" Type="http://schemas.openxmlformats.org/officeDocument/2006/relationships/footer" Target="footer3.xml" /><Relationship Id="rId2" Type="http://schemas.openxmlformats.org/officeDocument/2006/relationships/numbering" Target="numbering.xml" /><Relationship Id="rId16" Type="http://schemas.openxmlformats.org/officeDocument/2006/relationships/hyperlink" Target="https://www.sciencedirect.com/topics/pharmacology-toxicology-and-pharmaceutical-science/dementia" TargetMode="External" /><Relationship Id="rId20" Type="http://schemas.openxmlformats.org/officeDocument/2006/relationships/hyperlink" Target="https://www.sciencedirect.com/topics/pharmacology-toxicology-and-pharmaceutical-science/acetylcholinesterase" TargetMode="External" /><Relationship Id="rId29" Type="http://schemas.openxmlformats.org/officeDocument/2006/relationships/hyperlink" Target="https://doi.org/https://doi.org/10.1002/ffj.3615" TargetMode="External" /><Relationship Id="rId41" Type="http://schemas.openxmlformats.org/officeDocument/2006/relationships/hyperlink" Target="https://doi.org/https://doi.org/10.1002/jms.3437"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jsimal@uvigo.es" TargetMode="External" /><Relationship Id="rId24" Type="http://schemas.openxmlformats.org/officeDocument/2006/relationships/footer" Target="footer1.xml" /><Relationship Id="rId32" Type="http://schemas.openxmlformats.org/officeDocument/2006/relationships/hyperlink" Target="https://doi.org/10.9734/JOCAMR/2017/29402" TargetMode="External" /><Relationship Id="rId37" Type="http://schemas.openxmlformats.org/officeDocument/2006/relationships/hyperlink" Target="https://doi.org/https://doi.org/10.1016/j.foodchem.2014.09.163" TargetMode="External" /><Relationship Id="rId40" Type="http://schemas.openxmlformats.org/officeDocument/2006/relationships/hyperlink" Target="https://doi.org/https://doi.org/10.1016/S0031-9422(98)00275-1" TargetMode="External" /><Relationship Id="rId45"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hyperlink" Target="https://www.sciencedirect.com/topics/chemistry/phenolic-compound" TargetMode="External" /><Relationship Id="rId23" Type="http://schemas.openxmlformats.org/officeDocument/2006/relationships/hyperlink" Target="https://www.sciencedirect.com/topics/pharmacology-toxicology-and-pharmaceutical-science/dementia" TargetMode="External" /><Relationship Id="rId28" Type="http://schemas.openxmlformats.org/officeDocument/2006/relationships/hyperlink" Target="https://doi.org/10.1039/D1RA07000B" TargetMode="External" /><Relationship Id="rId36" Type="http://schemas.openxmlformats.org/officeDocument/2006/relationships/hyperlink" Target="https://doi.org/https://doi.org/10.1016/j.jfca.2007.03.009" TargetMode="External" /><Relationship Id="rId49" Type="http://schemas.openxmlformats.org/officeDocument/2006/relationships/fontTable" Target="fontTable.xml" /><Relationship Id="rId10" Type="http://schemas.openxmlformats.org/officeDocument/2006/relationships/hyperlink" Target="mailto:kskalicka@pharmacognosy.org" TargetMode="External" /><Relationship Id="rId19" Type="http://schemas.openxmlformats.org/officeDocument/2006/relationships/hyperlink" Target="https://www.sciencedirect.com/topics/pharmacology-toxicology-and-pharmaceutical-science/acetylcholinesterase" TargetMode="External" /><Relationship Id="rId31" Type="http://schemas.openxmlformats.org/officeDocument/2006/relationships/hyperlink" Target="https://doi.org/10.1007/978-3-030-12473-1_31" TargetMode="External" /><Relationship Id="rId44"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yperlink" Target="mailto:Fatema.saber@pharma.cu.edu.eg" TargetMode="External" /><Relationship Id="rId14" Type="http://schemas.openxmlformats.org/officeDocument/2006/relationships/hyperlink" Target="https://www.sciencedirect.com/topics/chemistry/hydroxyl-group" TargetMode="External" /><Relationship Id="rId22" Type="http://schemas.openxmlformats.org/officeDocument/2006/relationships/hyperlink" Target="https://www.sciencedirect.com/topics/pharmacology-toxicology-and-pharmaceutical-science/pathophysiology" TargetMode="External" /><Relationship Id="rId27" Type="http://schemas.openxmlformats.org/officeDocument/2006/relationships/hyperlink" Target="https://doi.org/10.1039/D2RA04600H" TargetMode="External" /><Relationship Id="rId30" Type="http://schemas.openxmlformats.org/officeDocument/2006/relationships/hyperlink" Target="https://doi.org/https://doi.org/10.1016/B978-0-443-15535-2.00009-8" TargetMode="External" /><Relationship Id="rId35" Type="http://schemas.openxmlformats.org/officeDocument/2006/relationships/hyperlink" Target="https://doi.org/10.1080/14786419.2014.986658" TargetMode="External" /><Relationship Id="rId43" Type="http://schemas.openxmlformats.org/officeDocument/2006/relationships/header" Target="header1.xml" /><Relationship Id="rId48" Type="http://schemas.openxmlformats.org/officeDocument/2006/relationships/footer" Target="footer4.xml" /><Relationship Id="rId8" Type="http://schemas.openxmlformats.org/officeDocument/2006/relationships/hyperlink" Target="https://cispac.g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3B60FDA-9FCB-42D0-879C-78260DC12BB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22081</Words>
  <Characters>125865</Characters>
  <Application>Microsoft Office Word</Application>
  <DocSecurity>0</DocSecurity>
  <Lines>1048</Lines>
  <Paragraphs>295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Fatema</dc:creator>
  <cp:lastModifiedBy>Fatema Reda</cp:lastModifiedBy>
  <cp:revision>2</cp:revision>
  <dcterms:created xsi:type="dcterms:W3CDTF">2024-09-13T11:13:00Z</dcterms:created>
  <dcterms:modified xsi:type="dcterms:W3CDTF">2024-09-13T11:13:00Z</dcterms:modified>
</cp:coreProperties>
</file>