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0486" w14:textId="559AB87F" w:rsidR="00673D98" w:rsidRPr="00BA26FD" w:rsidRDefault="00673D98" w:rsidP="00673D98">
      <w:pPr>
        <w:jc w:val="both"/>
        <w:rPr>
          <w:rFonts w:asciiTheme="minorHAnsi" w:hAnsiTheme="minorHAnsi" w:cstheme="minorHAnsi"/>
          <w:b/>
          <w:bCs/>
          <w:color w:val="000000" w:themeColor="text1"/>
          <w:lang w:val="en-GB"/>
        </w:rPr>
      </w:pPr>
      <w:r w:rsidRPr="008557D9">
        <w:rPr>
          <w:rFonts w:asciiTheme="minorHAnsi" w:hAnsiTheme="minorHAnsi" w:cstheme="minorHAnsi"/>
          <w:b/>
          <w:bCs/>
          <w:color w:val="000000" w:themeColor="text1"/>
          <w:lang w:val="en-GB"/>
        </w:rPr>
        <w:t xml:space="preserve">Tiering biodiversity issues from Strategic Environmental Assessment to Environmental Impact Assessment: </w:t>
      </w:r>
      <w:r w:rsidRPr="00BA26FD">
        <w:rPr>
          <w:rFonts w:asciiTheme="minorHAnsi" w:hAnsiTheme="minorHAnsi" w:cstheme="minorHAnsi"/>
          <w:b/>
          <w:bCs/>
          <w:color w:val="000000" w:themeColor="text1"/>
          <w:lang w:val="en-GB"/>
        </w:rPr>
        <w:t>exploring</w:t>
      </w:r>
      <w:r w:rsidR="00DC6147">
        <w:rPr>
          <w:rFonts w:asciiTheme="minorHAnsi" w:hAnsiTheme="minorHAnsi" w:cstheme="minorHAnsi"/>
          <w:b/>
          <w:bCs/>
          <w:color w:val="000000" w:themeColor="text1"/>
          <w:lang w:val="en-GB"/>
        </w:rPr>
        <w:t xml:space="preserve"> documentary</w:t>
      </w:r>
      <w:r w:rsidRPr="00BA26FD">
        <w:rPr>
          <w:rFonts w:asciiTheme="minorHAnsi" w:hAnsiTheme="minorHAnsi" w:cstheme="minorHAnsi"/>
          <w:b/>
          <w:bCs/>
          <w:color w:val="000000" w:themeColor="text1"/>
          <w:lang w:val="en-GB"/>
        </w:rPr>
        <w:t xml:space="preserve"> evidence from Brazil and England</w:t>
      </w:r>
    </w:p>
    <w:p w14:paraId="622F9EF5" w14:textId="61417C11" w:rsidR="00C45B6F" w:rsidRPr="00BA26FD" w:rsidRDefault="00C45B6F" w:rsidP="00421794">
      <w:pPr>
        <w:spacing w:line="360" w:lineRule="auto"/>
        <w:rPr>
          <w:rFonts w:asciiTheme="minorHAnsi" w:hAnsiTheme="minorHAnsi" w:cstheme="minorHAnsi"/>
          <w:b/>
          <w:bCs/>
          <w:color w:val="000000" w:themeColor="text1"/>
          <w:lang w:val="en-US"/>
        </w:rPr>
      </w:pPr>
    </w:p>
    <w:p w14:paraId="32B7E761" w14:textId="16716E97" w:rsidR="000A447E" w:rsidRPr="00BA26FD" w:rsidRDefault="000A447E" w:rsidP="00421794">
      <w:pPr>
        <w:spacing w:line="360" w:lineRule="auto"/>
        <w:rPr>
          <w:rFonts w:asciiTheme="minorHAnsi" w:hAnsiTheme="minorHAnsi" w:cstheme="minorHAnsi"/>
          <w:b/>
          <w:bCs/>
          <w:color w:val="000000" w:themeColor="text1"/>
          <w:lang w:val="en-GB"/>
        </w:rPr>
      </w:pPr>
      <w:r w:rsidRPr="00BA26FD">
        <w:rPr>
          <w:rFonts w:asciiTheme="minorHAnsi" w:hAnsiTheme="minorHAnsi" w:cstheme="minorHAnsi"/>
          <w:b/>
          <w:bCs/>
          <w:color w:val="000000" w:themeColor="text1"/>
          <w:lang w:val="en-GB"/>
        </w:rPr>
        <w:t>Abstract</w:t>
      </w:r>
      <w:r w:rsidR="009E773B" w:rsidRPr="00BA26FD">
        <w:rPr>
          <w:rFonts w:asciiTheme="minorHAnsi" w:hAnsiTheme="minorHAnsi" w:cstheme="minorHAnsi"/>
          <w:b/>
          <w:bCs/>
          <w:color w:val="000000" w:themeColor="text1"/>
          <w:lang w:val="en-GB"/>
        </w:rPr>
        <w:t xml:space="preserve"> </w:t>
      </w:r>
    </w:p>
    <w:p w14:paraId="227C541B" w14:textId="17926103" w:rsidR="00436CCB" w:rsidRPr="00BA26FD" w:rsidRDefault="00C252B6" w:rsidP="00861589">
      <w:pPr>
        <w:jc w:val="both"/>
        <w:rPr>
          <w:rFonts w:asciiTheme="minorHAnsi" w:hAnsiTheme="minorHAnsi" w:cstheme="minorHAnsi"/>
          <w:color w:val="000000" w:themeColor="text1"/>
          <w:shd w:val="clear" w:color="auto" w:fill="FFFFFF"/>
          <w:lang w:val="en-GB"/>
        </w:rPr>
      </w:pPr>
      <w:r w:rsidRPr="00BA26FD">
        <w:rPr>
          <w:rFonts w:asciiTheme="minorHAnsi" w:hAnsiTheme="minorHAnsi" w:cstheme="minorHAnsi"/>
          <w:color w:val="000000" w:themeColor="text1"/>
          <w:shd w:val="clear" w:color="auto" w:fill="FFFFFF"/>
          <w:lang w:val="en-GB"/>
        </w:rPr>
        <w:t xml:space="preserve">Biodiversity protection is </w:t>
      </w:r>
      <w:r w:rsidR="007A1199" w:rsidRPr="00BA26FD">
        <w:rPr>
          <w:rFonts w:asciiTheme="minorHAnsi" w:hAnsiTheme="minorHAnsi" w:cstheme="minorHAnsi"/>
          <w:color w:val="000000" w:themeColor="text1"/>
          <w:shd w:val="clear" w:color="auto" w:fill="FFFFFF"/>
          <w:lang w:val="en-GB"/>
        </w:rPr>
        <w:t>one of the</w:t>
      </w:r>
      <w:r w:rsidRPr="00BA26FD">
        <w:rPr>
          <w:rFonts w:asciiTheme="minorHAnsi" w:hAnsiTheme="minorHAnsi" w:cstheme="minorHAnsi"/>
          <w:color w:val="000000" w:themeColor="text1"/>
          <w:shd w:val="clear" w:color="auto" w:fill="FFFFFF"/>
          <w:lang w:val="en-GB"/>
        </w:rPr>
        <w:t xml:space="preserve"> key </w:t>
      </w:r>
      <w:r w:rsidR="008849E6" w:rsidRPr="00BA26FD">
        <w:rPr>
          <w:rFonts w:asciiTheme="minorHAnsi" w:hAnsiTheme="minorHAnsi" w:cstheme="minorHAnsi"/>
          <w:color w:val="000000" w:themeColor="text1"/>
          <w:shd w:val="clear" w:color="auto" w:fill="FFFFFF"/>
          <w:lang w:val="en-GB"/>
        </w:rPr>
        <w:t>goal</w:t>
      </w:r>
      <w:r w:rsidR="007A1199" w:rsidRPr="00BA26FD">
        <w:rPr>
          <w:rFonts w:asciiTheme="minorHAnsi" w:hAnsiTheme="minorHAnsi" w:cstheme="minorHAnsi"/>
          <w:color w:val="000000" w:themeColor="text1"/>
          <w:shd w:val="clear" w:color="auto" w:fill="FFFFFF"/>
          <w:lang w:val="en-GB"/>
        </w:rPr>
        <w:t>s</w:t>
      </w:r>
      <w:r w:rsidR="008849E6" w:rsidRPr="00BA26FD">
        <w:rPr>
          <w:rFonts w:asciiTheme="minorHAnsi" w:hAnsiTheme="minorHAnsi" w:cstheme="minorHAnsi"/>
          <w:color w:val="000000" w:themeColor="text1"/>
          <w:shd w:val="clear" w:color="auto" w:fill="FFFFFF"/>
          <w:lang w:val="en-GB"/>
        </w:rPr>
        <w:t xml:space="preserve"> for </w:t>
      </w:r>
      <w:r w:rsidR="00D37D26" w:rsidRPr="00BA26FD">
        <w:rPr>
          <w:rFonts w:asciiTheme="minorHAnsi" w:hAnsiTheme="minorHAnsi" w:cstheme="minorHAnsi"/>
          <w:color w:val="000000" w:themeColor="text1"/>
          <w:shd w:val="clear" w:color="auto" w:fill="FFFFFF"/>
          <w:lang w:val="en-GB"/>
        </w:rPr>
        <w:t>Environmental</w:t>
      </w:r>
      <w:r w:rsidR="00E5721E" w:rsidRPr="00BA26FD">
        <w:rPr>
          <w:rFonts w:asciiTheme="minorHAnsi" w:hAnsiTheme="minorHAnsi" w:cstheme="minorHAnsi"/>
          <w:color w:val="000000" w:themeColor="text1"/>
          <w:shd w:val="clear" w:color="auto" w:fill="FFFFFF"/>
          <w:lang w:val="en-GB"/>
        </w:rPr>
        <w:t xml:space="preserve"> Assessment (</w:t>
      </w:r>
      <w:r w:rsidR="00D37D26" w:rsidRPr="00BA26FD">
        <w:rPr>
          <w:rFonts w:asciiTheme="minorHAnsi" w:hAnsiTheme="minorHAnsi" w:cstheme="minorHAnsi"/>
          <w:color w:val="000000" w:themeColor="text1"/>
          <w:shd w:val="clear" w:color="auto" w:fill="FFFFFF"/>
          <w:lang w:val="en-GB"/>
        </w:rPr>
        <w:t>EA</w:t>
      </w:r>
      <w:r w:rsidR="00E5721E" w:rsidRPr="00BA26FD">
        <w:rPr>
          <w:rFonts w:asciiTheme="minorHAnsi" w:hAnsiTheme="minorHAnsi" w:cstheme="minorHAnsi"/>
          <w:color w:val="000000" w:themeColor="text1"/>
          <w:shd w:val="clear" w:color="auto" w:fill="FFFFFF"/>
          <w:lang w:val="en-GB"/>
        </w:rPr>
        <w:t xml:space="preserve">) </w:t>
      </w:r>
      <w:r w:rsidR="008849E6" w:rsidRPr="00BA26FD">
        <w:rPr>
          <w:rFonts w:asciiTheme="minorHAnsi" w:hAnsiTheme="minorHAnsi" w:cstheme="minorHAnsi"/>
          <w:color w:val="000000" w:themeColor="text1"/>
          <w:shd w:val="clear" w:color="auto" w:fill="FFFFFF"/>
          <w:lang w:val="en-GB"/>
        </w:rPr>
        <w:t xml:space="preserve">practice </w:t>
      </w:r>
      <w:r w:rsidR="009D0908" w:rsidRPr="00BA26FD">
        <w:rPr>
          <w:rFonts w:asciiTheme="minorHAnsi" w:hAnsiTheme="minorHAnsi" w:cstheme="minorHAnsi"/>
          <w:color w:val="000000" w:themeColor="text1"/>
          <w:shd w:val="clear" w:color="auto" w:fill="FFFFFF"/>
          <w:lang w:val="en-GB"/>
        </w:rPr>
        <w:t xml:space="preserve">that can </w:t>
      </w:r>
      <w:r w:rsidR="00DA3365" w:rsidRPr="00BA26FD">
        <w:rPr>
          <w:rFonts w:asciiTheme="minorHAnsi" w:hAnsiTheme="minorHAnsi" w:cstheme="minorHAnsi"/>
          <w:color w:val="000000" w:themeColor="text1"/>
          <w:shd w:val="clear" w:color="auto" w:fill="FFFFFF"/>
          <w:lang w:val="en-GB"/>
        </w:rPr>
        <w:t>most</w:t>
      </w:r>
      <w:r w:rsidR="009D0908" w:rsidRPr="00BA26FD">
        <w:rPr>
          <w:rFonts w:asciiTheme="minorHAnsi" w:hAnsiTheme="minorHAnsi" w:cstheme="minorHAnsi"/>
          <w:color w:val="000000" w:themeColor="text1"/>
          <w:shd w:val="clear" w:color="auto" w:fill="FFFFFF"/>
          <w:lang w:val="en-GB"/>
        </w:rPr>
        <w:t xml:space="preserve"> efficiently </w:t>
      </w:r>
      <w:r w:rsidR="00DA3365" w:rsidRPr="00BA26FD">
        <w:rPr>
          <w:rFonts w:asciiTheme="minorHAnsi" w:hAnsiTheme="minorHAnsi" w:cstheme="minorHAnsi"/>
          <w:color w:val="000000" w:themeColor="text1"/>
          <w:shd w:val="clear" w:color="auto" w:fill="FFFFFF"/>
          <w:lang w:val="en-GB"/>
        </w:rPr>
        <w:t xml:space="preserve">be </w:t>
      </w:r>
      <w:r w:rsidR="009D0908" w:rsidRPr="00BA26FD">
        <w:rPr>
          <w:rFonts w:asciiTheme="minorHAnsi" w:hAnsiTheme="minorHAnsi" w:cstheme="minorHAnsi"/>
          <w:color w:val="000000" w:themeColor="text1"/>
          <w:shd w:val="clear" w:color="auto" w:fill="FFFFFF"/>
          <w:lang w:val="en-GB"/>
        </w:rPr>
        <w:t>achieved through</w:t>
      </w:r>
      <w:r w:rsidR="00412D55" w:rsidRPr="00BA26FD">
        <w:rPr>
          <w:rFonts w:asciiTheme="minorHAnsi" w:hAnsiTheme="minorHAnsi" w:cstheme="minorHAnsi"/>
          <w:color w:val="000000" w:themeColor="text1"/>
          <w:shd w:val="clear" w:color="auto" w:fill="FFFFFF"/>
          <w:lang w:val="en-GB"/>
        </w:rPr>
        <w:t xml:space="preserve"> </w:t>
      </w:r>
      <w:r w:rsidR="00E5721E" w:rsidRPr="00BA26FD">
        <w:rPr>
          <w:rFonts w:asciiTheme="minorHAnsi" w:hAnsiTheme="minorHAnsi" w:cstheme="minorHAnsi"/>
          <w:color w:val="000000" w:themeColor="text1"/>
          <w:shd w:val="clear" w:color="auto" w:fill="FFFFFF"/>
          <w:lang w:val="en-GB"/>
        </w:rPr>
        <w:t>t</w:t>
      </w:r>
      <w:r w:rsidR="00861589" w:rsidRPr="00BA26FD">
        <w:rPr>
          <w:rFonts w:asciiTheme="minorHAnsi" w:hAnsiTheme="minorHAnsi" w:cstheme="minorHAnsi"/>
          <w:color w:val="000000" w:themeColor="text1"/>
          <w:shd w:val="clear" w:color="auto" w:fill="FFFFFF"/>
          <w:lang w:val="en-GB"/>
        </w:rPr>
        <w:t xml:space="preserve">iering </w:t>
      </w:r>
      <w:r w:rsidR="00AE7952" w:rsidRPr="00BA26FD">
        <w:rPr>
          <w:rFonts w:asciiTheme="minorHAnsi" w:hAnsiTheme="minorHAnsi" w:cstheme="minorHAnsi"/>
          <w:color w:val="000000" w:themeColor="text1"/>
          <w:shd w:val="clear" w:color="auto" w:fill="FFFFFF"/>
          <w:lang w:val="en-GB"/>
        </w:rPr>
        <w:t xml:space="preserve">of </w:t>
      </w:r>
      <w:r w:rsidR="00861589" w:rsidRPr="00BA26FD">
        <w:rPr>
          <w:rFonts w:asciiTheme="minorHAnsi" w:hAnsiTheme="minorHAnsi" w:cstheme="minorHAnsi"/>
          <w:color w:val="000000" w:themeColor="text1"/>
          <w:shd w:val="clear" w:color="auto" w:fill="FFFFFF"/>
          <w:lang w:val="en-GB"/>
        </w:rPr>
        <w:t xml:space="preserve">environmental objectives between </w:t>
      </w:r>
      <w:r w:rsidR="00BF61BB" w:rsidRPr="00BA26FD">
        <w:rPr>
          <w:rFonts w:asciiTheme="minorHAnsi" w:hAnsiTheme="minorHAnsi" w:cstheme="minorHAnsi"/>
          <w:color w:val="000000" w:themeColor="text1"/>
          <w:shd w:val="clear" w:color="auto" w:fill="FFFFFF"/>
          <w:lang w:val="en-GB"/>
        </w:rPr>
        <w:t xml:space="preserve">Strategic Environmental Assessment (SEA) of sectoral and land use plans and Environmental Impact Assessment (EIA) </w:t>
      </w:r>
      <w:r w:rsidR="00AF4C27" w:rsidRPr="00BA26FD">
        <w:rPr>
          <w:rFonts w:asciiTheme="minorHAnsi" w:hAnsiTheme="minorHAnsi" w:cstheme="minorHAnsi"/>
          <w:color w:val="000000" w:themeColor="text1"/>
          <w:shd w:val="clear" w:color="auto" w:fill="FFFFFF"/>
          <w:lang w:val="en-GB"/>
        </w:rPr>
        <w:t>of projects</w:t>
      </w:r>
      <w:r w:rsidR="00861589" w:rsidRPr="00BA26FD">
        <w:rPr>
          <w:rFonts w:asciiTheme="minorHAnsi" w:hAnsiTheme="minorHAnsi" w:cstheme="minorHAnsi"/>
          <w:color w:val="000000" w:themeColor="text1"/>
          <w:shd w:val="clear" w:color="auto" w:fill="FFFFFF"/>
          <w:lang w:val="en-GB"/>
        </w:rPr>
        <w:t xml:space="preserve">. </w:t>
      </w:r>
      <w:r w:rsidR="00253112" w:rsidRPr="00BA26FD">
        <w:rPr>
          <w:rFonts w:asciiTheme="minorHAnsi" w:hAnsiTheme="minorHAnsi" w:cstheme="minorHAnsi"/>
          <w:color w:val="000000" w:themeColor="text1"/>
          <w:shd w:val="clear" w:color="auto" w:fill="FFFFFF"/>
          <w:lang w:val="en-GB"/>
        </w:rPr>
        <w:t xml:space="preserve">This research </w:t>
      </w:r>
      <w:r w:rsidR="007611D6" w:rsidRPr="00BA26FD">
        <w:rPr>
          <w:rFonts w:asciiTheme="minorHAnsi" w:hAnsiTheme="minorHAnsi" w:cstheme="minorHAnsi"/>
          <w:color w:val="000000" w:themeColor="text1"/>
          <w:shd w:val="clear" w:color="auto" w:fill="FFFFFF"/>
          <w:lang w:val="en-GB"/>
        </w:rPr>
        <w:t xml:space="preserve">uses an analytical framework to </w:t>
      </w:r>
      <w:r w:rsidR="00EA7883" w:rsidRPr="00BA26FD">
        <w:rPr>
          <w:rFonts w:asciiTheme="minorHAnsi" w:hAnsiTheme="minorHAnsi" w:cstheme="minorHAnsi"/>
          <w:color w:val="000000" w:themeColor="text1"/>
          <w:shd w:val="clear" w:color="auto" w:fill="FFFFFF"/>
          <w:lang w:val="en-GB"/>
        </w:rPr>
        <w:t>benchmark some examples</w:t>
      </w:r>
      <w:r w:rsidR="00083E19" w:rsidRPr="00BA26FD">
        <w:rPr>
          <w:rFonts w:asciiTheme="minorHAnsi" w:hAnsiTheme="minorHAnsi" w:cstheme="minorHAnsi"/>
          <w:color w:val="000000" w:themeColor="text1"/>
          <w:shd w:val="clear" w:color="auto" w:fill="FFFFFF"/>
          <w:lang w:val="en-GB"/>
        </w:rPr>
        <w:t xml:space="preserve"> of</w:t>
      </w:r>
      <w:r w:rsidR="0063662B" w:rsidRPr="00BA26FD">
        <w:rPr>
          <w:rFonts w:asciiTheme="minorHAnsi" w:hAnsiTheme="minorHAnsi" w:cstheme="minorHAnsi"/>
          <w:color w:val="000000" w:themeColor="text1"/>
          <w:shd w:val="clear" w:color="auto" w:fill="FFFFFF"/>
          <w:lang w:val="en-GB"/>
        </w:rPr>
        <w:t xml:space="preserve"> </w:t>
      </w:r>
      <w:r w:rsidR="00A364D0" w:rsidRPr="00BA26FD">
        <w:rPr>
          <w:rFonts w:asciiTheme="minorHAnsi" w:hAnsiTheme="minorHAnsi" w:cstheme="minorHAnsi"/>
          <w:color w:val="000000" w:themeColor="text1"/>
          <w:shd w:val="clear" w:color="auto" w:fill="FFFFFF"/>
          <w:lang w:val="en-GB"/>
        </w:rPr>
        <w:t xml:space="preserve">tiering of </w:t>
      </w:r>
      <w:r w:rsidR="0063662B" w:rsidRPr="00BA26FD">
        <w:rPr>
          <w:rFonts w:asciiTheme="minorHAnsi" w:hAnsiTheme="minorHAnsi" w:cstheme="minorHAnsi"/>
          <w:color w:val="000000" w:themeColor="text1"/>
          <w:shd w:val="clear" w:color="auto" w:fill="FFFFFF"/>
          <w:lang w:val="en-GB"/>
        </w:rPr>
        <w:t>biodiversity objective</w:t>
      </w:r>
      <w:r w:rsidR="00A364D0" w:rsidRPr="00BA26FD">
        <w:rPr>
          <w:rFonts w:asciiTheme="minorHAnsi" w:hAnsiTheme="minorHAnsi" w:cstheme="minorHAnsi"/>
          <w:color w:val="000000" w:themeColor="text1"/>
          <w:shd w:val="clear" w:color="auto" w:fill="FFFFFF"/>
          <w:lang w:val="en-GB"/>
        </w:rPr>
        <w:t>s</w:t>
      </w:r>
      <w:r w:rsidR="0063662B" w:rsidRPr="00BA26FD">
        <w:rPr>
          <w:rFonts w:asciiTheme="minorHAnsi" w:hAnsiTheme="minorHAnsi" w:cstheme="minorHAnsi"/>
          <w:color w:val="000000" w:themeColor="text1"/>
          <w:shd w:val="clear" w:color="auto" w:fill="FFFFFF"/>
          <w:lang w:val="en-GB"/>
        </w:rPr>
        <w:t xml:space="preserve"> </w:t>
      </w:r>
      <w:r w:rsidR="00062819" w:rsidRPr="00BA26FD">
        <w:rPr>
          <w:rFonts w:asciiTheme="minorHAnsi" w:hAnsiTheme="minorHAnsi" w:cstheme="minorHAnsi"/>
          <w:color w:val="000000" w:themeColor="text1"/>
          <w:shd w:val="clear" w:color="auto" w:fill="FFFFFF"/>
          <w:lang w:val="en-GB"/>
        </w:rPr>
        <w:t>using</w:t>
      </w:r>
      <w:r w:rsidR="006A6361" w:rsidRPr="00BA26FD">
        <w:rPr>
          <w:rFonts w:asciiTheme="minorHAnsi" w:hAnsiTheme="minorHAnsi" w:cstheme="minorHAnsi"/>
          <w:color w:val="000000" w:themeColor="text1"/>
          <w:shd w:val="clear" w:color="auto" w:fill="FFFFFF"/>
          <w:lang w:val="en-GB"/>
        </w:rPr>
        <w:t xml:space="preserve"> </w:t>
      </w:r>
      <w:r w:rsidR="00A23913">
        <w:rPr>
          <w:rFonts w:asciiTheme="minorHAnsi" w:hAnsiTheme="minorHAnsi" w:cstheme="minorHAnsi"/>
          <w:color w:val="000000" w:themeColor="text1"/>
          <w:shd w:val="clear" w:color="auto" w:fill="FFFFFF"/>
          <w:lang w:val="en-GB"/>
        </w:rPr>
        <w:t xml:space="preserve">documentary </w:t>
      </w:r>
      <w:r w:rsidR="006A6361" w:rsidRPr="00BA26FD">
        <w:rPr>
          <w:rFonts w:asciiTheme="minorHAnsi" w:hAnsiTheme="minorHAnsi" w:cstheme="minorHAnsi"/>
          <w:color w:val="000000" w:themeColor="text1"/>
          <w:shd w:val="clear" w:color="auto" w:fill="FFFFFF"/>
          <w:lang w:val="en-GB"/>
        </w:rPr>
        <w:t xml:space="preserve">case studies </w:t>
      </w:r>
      <w:r w:rsidR="00FA57A5" w:rsidRPr="00BA26FD">
        <w:rPr>
          <w:rFonts w:asciiTheme="minorHAnsi" w:hAnsiTheme="minorHAnsi" w:cstheme="minorHAnsi"/>
          <w:color w:val="000000" w:themeColor="text1"/>
          <w:shd w:val="clear" w:color="auto" w:fill="FFFFFF"/>
          <w:lang w:val="en-GB"/>
        </w:rPr>
        <w:t>from Brazil and the United Kingdom</w:t>
      </w:r>
      <w:r w:rsidR="00062819" w:rsidRPr="00BA26FD">
        <w:rPr>
          <w:rFonts w:asciiTheme="minorHAnsi" w:hAnsiTheme="minorHAnsi" w:cstheme="minorHAnsi"/>
          <w:color w:val="000000" w:themeColor="text1"/>
          <w:shd w:val="clear" w:color="auto" w:fill="FFFFFF"/>
          <w:lang w:val="en-GB"/>
        </w:rPr>
        <w:t>; these</w:t>
      </w:r>
      <w:r w:rsidR="001A6F81" w:rsidRPr="00BA26FD">
        <w:rPr>
          <w:rFonts w:asciiTheme="minorHAnsi" w:hAnsiTheme="minorHAnsi" w:cstheme="minorHAnsi"/>
          <w:color w:val="000000" w:themeColor="text1"/>
          <w:shd w:val="clear" w:color="auto" w:fill="FFFFFF"/>
          <w:lang w:val="en-GB"/>
        </w:rPr>
        <w:t xml:space="preserve"> </w:t>
      </w:r>
      <w:r w:rsidR="002A6A2B">
        <w:rPr>
          <w:rFonts w:asciiTheme="minorHAnsi" w:hAnsiTheme="minorHAnsi" w:cstheme="minorHAnsi"/>
          <w:color w:val="000000" w:themeColor="text1"/>
          <w:shd w:val="clear" w:color="auto" w:fill="FFFFFF"/>
          <w:lang w:val="en-GB"/>
        </w:rPr>
        <w:t>suggest</w:t>
      </w:r>
      <w:r w:rsidR="002A6A2B" w:rsidRPr="00BA26FD">
        <w:rPr>
          <w:rFonts w:asciiTheme="minorHAnsi" w:hAnsiTheme="minorHAnsi" w:cstheme="minorHAnsi"/>
          <w:color w:val="000000" w:themeColor="text1"/>
          <w:shd w:val="clear" w:color="auto" w:fill="FFFFFF"/>
          <w:lang w:val="en-GB"/>
        </w:rPr>
        <w:t xml:space="preserve"> </w:t>
      </w:r>
      <w:r w:rsidR="00062819" w:rsidRPr="00BA26FD">
        <w:rPr>
          <w:rFonts w:asciiTheme="minorHAnsi" w:hAnsiTheme="minorHAnsi" w:cstheme="minorHAnsi"/>
          <w:color w:val="000000" w:themeColor="text1"/>
          <w:shd w:val="clear" w:color="auto" w:fill="FFFFFF"/>
          <w:lang w:val="en-GB"/>
        </w:rPr>
        <w:t xml:space="preserve">that </w:t>
      </w:r>
      <w:r w:rsidR="00D37D26" w:rsidRPr="00BA26FD">
        <w:rPr>
          <w:rFonts w:asciiTheme="minorHAnsi" w:hAnsiTheme="minorHAnsi" w:cstheme="minorHAnsi"/>
          <w:color w:val="000000" w:themeColor="text1"/>
          <w:shd w:val="clear" w:color="auto" w:fill="FFFFFF"/>
          <w:lang w:val="en-GB"/>
        </w:rPr>
        <w:t xml:space="preserve">EA </w:t>
      </w:r>
      <w:r w:rsidR="008A0DB7" w:rsidRPr="00BA26FD">
        <w:rPr>
          <w:rFonts w:asciiTheme="minorHAnsi" w:hAnsiTheme="minorHAnsi" w:cstheme="minorHAnsi"/>
          <w:color w:val="000000" w:themeColor="text1"/>
          <w:shd w:val="clear" w:color="auto" w:fill="FFFFFF"/>
          <w:lang w:val="en-GB"/>
        </w:rPr>
        <w:t xml:space="preserve">tiering </w:t>
      </w:r>
      <w:r w:rsidR="002A6A2B">
        <w:rPr>
          <w:rFonts w:asciiTheme="minorHAnsi" w:hAnsiTheme="minorHAnsi" w:cstheme="minorHAnsi"/>
          <w:color w:val="000000" w:themeColor="text1"/>
          <w:shd w:val="clear" w:color="auto" w:fill="FFFFFF"/>
          <w:lang w:val="en-GB"/>
        </w:rPr>
        <w:t xml:space="preserve">might </w:t>
      </w:r>
      <w:r w:rsidR="008A0DB7" w:rsidRPr="00BA26FD">
        <w:rPr>
          <w:rFonts w:asciiTheme="minorHAnsi" w:hAnsiTheme="minorHAnsi" w:cstheme="minorHAnsi"/>
          <w:color w:val="000000" w:themeColor="text1"/>
          <w:shd w:val="clear" w:color="auto" w:fill="FFFFFF"/>
          <w:lang w:val="en-GB"/>
        </w:rPr>
        <w:t xml:space="preserve">still </w:t>
      </w:r>
      <w:r w:rsidR="002A6A2B">
        <w:rPr>
          <w:rFonts w:asciiTheme="minorHAnsi" w:hAnsiTheme="minorHAnsi" w:cstheme="minorHAnsi"/>
          <w:color w:val="000000" w:themeColor="text1"/>
          <w:shd w:val="clear" w:color="auto" w:fill="FFFFFF"/>
          <w:lang w:val="en-GB"/>
        </w:rPr>
        <w:t xml:space="preserve">be </w:t>
      </w:r>
      <w:r w:rsidR="008A0DB7" w:rsidRPr="00BA26FD">
        <w:rPr>
          <w:rFonts w:asciiTheme="minorHAnsi" w:hAnsiTheme="minorHAnsi" w:cstheme="minorHAnsi"/>
          <w:color w:val="000000" w:themeColor="text1"/>
          <w:shd w:val="clear" w:color="auto" w:fill="FFFFFF"/>
          <w:lang w:val="en-GB"/>
        </w:rPr>
        <w:t>very limited despite all recommendations to improve it</w:t>
      </w:r>
      <w:r w:rsidR="00C642BA" w:rsidRPr="00BA26FD">
        <w:rPr>
          <w:rFonts w:asciiTheme="minorHAnsi" w:hAnsiTheme="minorHAnsi" w:cstheme="minorHAnsi"/>
          <w:color w:val="000000" w:themeColor="text1"/>
          <w:shd w:val="clear" w:color="auto" w:fill="FFFFFF"/>
          <w:lang w:val="en-GB"/>
        </w:rPr>
        <w:t>, thereby impacting on the efficiency with which biodiversity goals can be achieved</w:t>
      </w:r>
      <w:r w:rsidR="008A0DB7" w:rsidRPr="00BA26FD">
        <w:rPr>
          <w:rFonts w:asciiTheme="minorHAnsi" w:hAnsiTheme="minorHAnsi" w:cstheme="minorHAnsi"/>
          <w:color w:val="000000" w:themeColor="text1"/>
          <w:shd w:val="clear" w:color="auto" w:fill="FFFFFF"/>
          <w:lang w:val="en-GB"/>
        </w:rPr>
        <w:t xml:space="preserve">. </w:t>
      </w:r>
    </w:p>
    <w:p w14:paraId="00ECE9F3" w14:textId="4214F36D" w:rsidR="000A447E" w:rsidRDefault="000A447E" w:rsidP="001A6F40">
      <w:pPr>
        <w:spacing w:line="360" w:lineRule="auto"/>
        <w:jc w:val="both"/>
        <w:rPr>
          <w:rFonts w:asciiTheme="minorHAnsi" w:hAnsiTheme="minorHAnsi" w:cstheme="minorHAnsi"/>
          <w:lang w:val="en-GB"/>
        </w:rPr>
      </w:pPr>
    </w:p>
    <w:p w14:paraId="38CB62F5" w14:textId="743841D7" w:rsidR="001F7DBD" w:rsidRDefault="001F7DBD" w:rsidP="001A6F40">
      <w:pPr>
        <w:jc w:val="both"/>
        <w:rPr>
          <w:rFonts w:asciiTheme="minorHAnsi" w:hAnsiTheme="minorHAnsi" w:cstheme="minorHAnsi"/>
          <w:lang w:val="en-GB"/>
        </w:rPr>
      </w:pPr>
      <w:r w:rsidRPr="002167BF">
        <w:rPr>
          <w:rFonts w:asciiTheme="minorHAnsi" w:hAnsiTheme="minorHAnsi" w:cstheme="minorHAnsi"/>
          <w:b/>
          <w:bCs/>
          <w:lang w:val="en-GB"/>
        </w:rPr>
        <w:t>Keywords</w:t>
      </w:r>
      <w:r>
        <w:rPr>
          <w:rFonts w:asciiTheme="minorHAnsi" w:hAnsiTheme="minorHAnsi" w:cstheme="minorHAnsi"/>
          <w:lang w:val="en-GB"/>
        </w:rPr>
        <w:t xml:space="preserve">: </w:t>
      </w:r>
      <w:r w:rsidR="00F00A48">
        <w:rPr>
          <w:rFonts w:asciiTheme="minorHAnsi" w:hAnsiTheme="minorHAnsi" w:cstheme="minorHAnsi"/>
          <w:lang w:val="en-GB"/>
        </w:rPr>
        <w:t>tiering; strategic environmental assessment; environmental impact assessment; biodiversity</w:t>
      </w:r>
    </w:p>
    <w:p w14:paraId="71349FB5" w14:textId="2AA64DDE" w:rsidR="008F185B" w:rsidRPr="0082778A" w:rsidRDefault="008F185B" w:rsidP="008F185B">
      <w:pPr>
        <w:jc w:val="both"/>
        <w:rPr>
          <w:color w:val="000000" w:themeColor="text1"/>
          <w:lang w:val="en-US"/>
        </w:rPr>
      </w:pPr>
    </w:p>
    <w:p w14:paraId="4905F7B8" w14:textId="77777777" w:rsidR="008F185B" w:rsidRPr="0082778A" w:rsidRDefault="008F185B" w:rsidP="008F185B">
      <w:pPr>
        <w:jc w:val="both"/>
        <w:rPr>
          <w:color w:val="FF0000"/>
          <w:lang w:val="en-US"/>
        </w:rPr>
      </w:pPr>
    </w:p>
    <w:p w14:paraId="75568A6D" w14:textId="2DE823E1" w:rsidR="000A447E" w:rsidRPr="008A3EB8" w:rsidRDefault="000A447E" w:rsidP="008A3EB8">
      <w:pPr>
        <w:pStyle w:val="ListParagraph"/>
        <w:numPr>
          <w:ilvl w:val="0"/>
          <w:numId w:val="27"/>
        </w:numPr>
        <w:spacing w:line="360" w:lineRule="auto"/>
        <w:rPr>
          <w:rFonts w:asciiTheme="minorHAnsi" w:hAnsiTheme="minorHAnsi" w:cstheme="minorHAnsi"/>
          <w:b/>
          <w:bCs/>
          <w:color w:val="FF0000"/>
          <w:lang w:val="en-GB"/>
        </w:rPr>
      </w:pPr>
      <w:r w:rsidRPr="008A3EB8">
        <w:rPr>
          <w:rFonts w:asciiTheme="minorHAnsi" w:hAnsiTheme="minorHAnsi" w:cstheme="minorHAnsi"/>
          <w:b/>
          <w:bCs/>
          <w:lang w:val="en-GB"/>
        </w:rPr>
        <w:t>Introduction</w:t>
      </w:r>
    </w:p>
    <w:p w14:paraId="56BBCAF1" w14:textId="74BF5CB6" w:rsidR="00D3498E" w:rsidRPr="00A62DE8" w:rsidRDefault="00D3498E" w:rsidP="00F30316">
      <w:pPr>
        <w:spacing w:line="360" w:lineRule="auto"/>
        <w:ind w:firstLine="709"/>
        <w:jc w:val="both"/>
        <w:rPr>
          <w:rFonts w:asciiTheme="minorHAnsi" w:hAnsiTheme="minorHAnsi" w:cstheme="minorHAnsi"/>
          <w:color w:val="000000" w:themeColor="text1"/>
          <w:shd w:val="clear" w:color="auto" w:fill="FFFFFF"/>
          <w:lang w:val="en-GB"/>
        </w:rPr>
      </w:pPr>
      <w:r w:rsidRPr="00A62DE8">
        <w:rPr>
          <w:rFonts w:asciiTheme="minorHAnsi" w:hAnsiTheme="minorHAnsi" w:cstheme="minorHAnsi"/>
          <w:color w:val="000000" w:themeColor="text1"/>
          <w:shd w:val="clear" w:color="auto" w:fill="FFFFFF"/>
          <w:lang w:val="en-GB"/>
        </w:rPr>
        <w:t xml:space="preserve">Biodiversity protection means avoiding further loss of one of the world’s environmental resources most dear to humanity (Naeem et al., 2016; Pascual et al., 2021). The discussions related to the Post-2020 Global Biodiversity Framework (agreed as the </w:t>
      </w:r>
      <w:r w:rsidRPr="00A62DE8">
        <w:rPr>
          <w:rFonts w:asciiTheme="minorHAnsi" w:hAnsiTheme="minorHAnsi" w:cstheme="minorHAnsi"/>
          <w:color w:val="000000" w:themeColor="text1"/>
          <w:lang w:val="en-US"/>
        </w:rPr>
        <w:t>Kunming-Montreal GBF</w:t>
      </w:r>
      <w:r w:rsidRPr="00A62DE8">
        <w:rPr>
          <w:rFonts w:asciiTheme="minorHAnsi" w:hAnsiTheme="minorHAnsi" w:cstheme="minorHAnsi"/>
          <w:color w:val="000000" w:themeColor="text1"/>
          <w:shd w:val="clear" w:color="auto" w:fill="FFFFFF"/>
          <w:lang w:val="en-GB"/>
        </w:rPr>
        <w:t>) of the United Nations (UN) Biodiversity Conference</w:t>
      </w:r>
      <w:r w:rsidR="0028435C" w:rsidRPr="00A62DE8">
        <w:rPr>
          <w:rFonts w:asciiTheme="minorHAnsi" w:hAnsiTheme="minorHAnsi" w:cstheme="minorHAnsi"/>
          <w:color w:val="000000" w:themeColor="text1"/>
          <w:shd w:val="clear" w:color="auto" w:fill="FFFFFF"/>
          <w:lang w:val="en-GB"/>
        </w:rPr>
        <w:t xml:space="preserve"> of the Parties</w:t>
      </w:r>
      <w:r w:rsidRPr="00A62DE8">
        <w:rPr>
          <w:rFonts w:asciiTheme="minorHAnsi" w:hAnsiTheme="minorHAnsi" w:cstheme="minorHAnsi"/>
          <w:color w:val="000000" w:themeColor="text1"/>
          <w:shd w:val="clear" w:color="auto" w:fill="FFFFFF"/>
          <w:lang w:val="en-GB"/>
        </w:rPr>
        <w:t xml:space="preserve"> (COP 15) for the Convention on Biological Diversity (</w:t>
      </w:r>
      <w:proofErr w:type="spellStart"/>
      <w:r w:rsidRPr="00A62DE8">
        <w:rPr>
          <w:rFonts w:asciiTheme="minorHAnsi" w:hAnsiTheme="minorHAnsi" w:cstheme="minorHAnsi"/>
          <w:color w:val="000000" w:themeColor="text1"/>
          <w:shd w:val="clear" w:color="auto" w:fill="FFFFFF"/>
          <w:lang w:val="en-GB"/>
        </w:rPr>
        <w:t>Obura</w:t>
      </w:r>
      <w:proofErr w:type="spellEnd"/>
      <w:r w:rsidRPr="00A62DE8">
        <w:rPr>
          <w:rFonts w:asciiTheme="minorHAnsi" w:hAnsiTheme="minorHAnsi" w:cstheme="minorHAnsi"/>
          <w:color w:val="000000" w:themeColor="text1"/>
          <w:shd w:val="clear" w:color="auto" w:fill="FFFFFF"/>
          <w:lang w:val="en-GB"/>
        </w:rPr>
        <w:t xml:space="preserve"> et al., 2021) has brought biodiversity into the spotlight and has revealed the urgency needed if decision making is to arrest further losses (</w:t>
      </w:r>
      <w:proofErr w:type="spellStart"/>
      <w:r w:rsidRPr="00A62DE8">
        <w:rPr>
          <w:rFonts w:asciiTheme="minorHAnsi" w:hAnsiTheme="minorHAnsi" w:cstheme="minorHAnsi"/>
          <w:color w:val="000000" w:themeColor="text1"/>
          <w:shd w:val="clear" w:color="auto" w:fill="FFFFFF"/>
          <w:lang w:val="en-GB"/>
        </w:rPr>
        <w:t>Obura</w:t>
      </w:r>
      <w:proofErr w:type="spellEnd"/>
      <w:r w:rsidRPr="00A62DE8">
        <w:rPr>
          <w:rFonts w:asciiTheme="minorHAnsi" w:hAnsiTheme="minorHAnsi" w:cstheme="minorHAnsi"/>
          <w:color w:val="000000" w:themeColor="text1"/>
          <w:shd w:val="clear" w:color="auto" w:fill="FFFFFF"/>
          <w:lang w:val="en-GB"/>
        </w:rPr>
        <w:t xml:space="preserve"> et al., 2021; Milner-Gulland et al., 2021; </w:t>
      </w:r>
      <w:r w:rsidRPr="00A62DE8">
        <w:rPr>
          <w:rFonts w:asciiTheme="minorHAnsi" w:hAnsiTheme="minorHAnsi" w:cstheme="minorHAnsi"/>
          <w:color w:val="000000" w:themeColor="text1"/>
          <w:lang w:val="en-US"/>
        </w:rPr>
        <w:t>Chan et al., 2022</w:t>
      </w:r>
      <w:r w:rsidRPr="00A62DE8">
        <w:rPr>
          <w:rFonts w:asciiTheme="minorHAnsi" w:hAnsiTheme="minorHAnsi" w:cstheme="minorHAnsi"/>
          <w:color w:val="000000" w:themeColor="text1"/>
          <w:shd w:val="clear" w:color="auto" w:fill="FFFFFF"/>
          <w:lang w:val="en-GB"/>
        </w:rPr>
        <w:t xml:space="preserve">). </w:t>
      </w:r>
      <w:r w:rsidR="00F47159" w:rsidRPr="00A62DE8">
        <w:rPr>
          <w:rFonts w:asciiTheme="minorHAnsi" w:hAnsiTheme="minorHAnsi" w:cstheme="minorHAnsi"/>
          <w:color w:val="000000" w:themeColor="text1"/>
          <w:shd w:val="clear" w:color="auto" w:fill="FFFFFF"/>
          <w:lang w:val="en-GB"/>
        </w:rPr>
        <w:t xml:space="preserve">Biodiversity underpins </w:t>
      </w:r>
      <w:r w:rsidR="00F30316" w:rsidRPr="00A62DE8">
        <w:rPr>
          <w:rFonts w:asciiTheme="minorHAnsi" w:hAnsiTheme="minorHAnsi" w:cstheme="minorHAnsi"/>
          <w:color w:val="000000" w:themeColor="text1"/>
          <w:shd w:val="clear" w:color="auto" w:fill="FFFFFF"/>
          <w:lang w:val="en-GB"/>
        </w:rPr>
        <w:t xml:space="preserve">sustainable development as evidenced by </w:t>
      </w:r>
      <w:r w:rsidR="00643368">
        <w:rPr>
          <w:rFonts w:asciiTheme="minorHAnsi" w:hAnsiTheme="minorHAnsi" w:cstheme="minorHAnsi"/>
          <w:color w:val="000000" w:themeColor="text1"/>
          <w:shd w:val="clear" w:color="auto" w:fill="FFFFFF"/>
          <w:lang w:val="en-GB"/>
        </w:rPr>
        <w:t xml:space="preserve">the </w:t>
      </w:r>
      <w:r w:rsidR="00D7306C" w:rsidRPr="00A62DE8">
        <w:rPr>
          <w:rFonts w:asciiTheme="minorHAnsi" w:hAnsiTheme="minorHAnsi" w:cstheme="minorHAnsi"/>
          <w:color w:val="000000" w:themeColor="text1"/>
          <w:shd w:val="clear" w:color="auto" w:fill="FFFFFF"/>
          <w:lang w:val="en-GB"/>
        </w:rPr>
        <w:t xml:space="preserve">Sustainable Development Goals (SDG), especially SDG 14 </w:t>
      </w:r>
      <w:r w:rsidR="00590758">
        <w:rPr>
          <w:rFonts w:asciiTheme="minorHAnsi" w:hAnsiTheme="minorHAnsi" w:cstheme="minorHAnsi"/>
          <w:color w:val="000000" w:themeColor="text1"/>
          <w:shd w:val="clear" w:color="auto" w:fill="FFFFFF"/>
          <w:lang w:val="en-GB"/>
        </w:rPr>
        <w:t xml:space="preserve">(conserve and </w:t>
      </w:r>
      <w:r w:rsidR="00512906">
        <w:rPr>
          <w:rFonts w:asciiTheme="minorHAnsi" w:hAnsiTheme="minorHAnsi" w:cstheme="minorHAnsi"/>
          <w:color w:val="000000" w:themeColor="text1"/>
          <w:shd w:val="clear" w:color="auto" w:fill="FFFFFF"/>
          <w:lang w:val="en-GB"/>
        </w:rPr>
        <w:t xml:space="preserve">sustainably use the oceans, </w:t>
      </w:r>
      <w:proofErr w:type="gramStart"/>
      <w:r w:rsidR="00512906">
        <w:rPr>
          <w:rFonts w:asciiTheme="minorHAnsi" w:hAnsiTheme="minorHAnsi" w:cstheme="minorHAnsi"/>
          <w:color w:val="000000" w:themeColor="text1"/>
          <w:shd w:val="clear" w:color="auto" w:fill="FFFFFF"/>
          <w:lang w:val="en-GB"/>
        </w:rPr>
        <w:t>seas</w:t>
      </w:r>
      <w:proofErr w:type="gramEnd"/>
      <w:r w:rsidR="00512906">
        <w:rPr>
          <w:rFonts w:asciiTheme="minorHAnsi" w:hAnsiTheme="minorHAnsi" w:cstheme="minorHAnsi"/>
          <w:color w:val="000000" w:themeColor="text1"/>
          <w:shd w:val="clear" w:color="auto" w:fill="FFFFFF"/>
          <w:lang w:val="en-GB"/>
        </w:rPr>
        <w:t xml:space="preserve"> and marine resources for sustainable development) </w:t>
      </w:r>
      <w:r w:rsidR="00D7306C" w:rsidRPr="00A62DE8">
        <w:rPr>
          <w:rFonts w:asciiTheme="minorHAnsi" w:hAnsiTheme="minorHAnsi" w:cstheme="minorHAnsi"/>
          <w:color w:val="000000" w:themeColor="text1"/>
          <w:shd w:val="clear" w:color="auto" w:fill="FFFFFF"/>
          <w:lang w:val="en-GB"/>
        </w:rPr>
        <w:t>and SDG 15</w:t>
      </w:r>
      <w:r w:rsidR="00512906">
        <w:rPr>
          <w:rFonts w:asciiTheme="minorHAnsi" w:hAnsiTheme="minorHAnsi" w:cstheme="minorHAnsi"/>
          <w:color w:val="000000" w:themeColor="text1"/>
          <w:shd w:val="clear" w:color="auto" w:fill="FFFFFF"/>
          <w:lang w:val="en-GB"/>
        </w:rPr>
        <w:t xml:space="preserve"> (protect, restore and promote sustainable use of terrestrial ecosystems, sustainably manage forests, combat desertification, and halt and reverse </w:t>
      </w:r>
      <w:r w:rsidR="006213A8">
        <w:rPr>
          <w:rFonts w:asciiTheme="minorHAnsi" w:hAnsiTheme="minorHAnsi" w:cstheme="minorHAnsi"/>
          <w:color w:val="000000" w:themeColor="text1"/>
          <w:shd w:val="clear" w:color="auto" w:fill="FFFFFF"/>
          <w:lang w:val="en-GB"/>
        </w:rPr>
        <w:t>land</w:t>
      </w:r>
      <w:r w:rsidR="00512906">
        <w:rPr>
          <w:rFonts w:asciiTheme="minorHAnsi" w:hAnsiTheme="minorHAnsi" w:cstheme="minorHAnsi"/>
          <w:color w:val="000000" w:themeColor="text1"/>
          <w:shd w:val="clear" w:color="auto" w:fill="FFFFFF"/>
          <w:lang w:val="en-GB"/>
        </w:rPr>
        <w:t xml:space="preserve"> degradation and </w:t>
      </w:r>
      <w:r w:rsidR="006213A8">
        <w:rPr>
          <w:rFonts w:asciiTheme="minorHAnsi" w:hAnsiTheme="minorHAnsi" w:cstheme="minorHAnsi"/>
          <w:color w:val="000000" w:themeColor="text1"/>
          <w:shd w:val="clear" w:color="auto" w:fill="FFFFFF"/>
          <w:lang w:val="en-GB"/>
        </w:rPr>
        <w:t>halt biodiversity loss)</w:t>
      </w:r>
      <w:r w:rsidR="00F30316" w:rsidRPr="00A62DE8">
        <w:rPr>
          <w:rFonts w:asciiTheme="minorHAnsi" w:hAnsiTheme="minorHAnsi" w:cstheme="minorHAnsi"/>
          <w:color w:val="000000" w:themeColor="text1"/>
          <w:shd w:val="clear" w:color="auto" w:fill="FFFFFF"/>
          <w:lang w:val="en-GB"/>
        </w:rPr>
        <w:t xml:space="preserve"> (Zhang et al., 2022)</w:t>
      </w:r>
      <w:r w:rsidR="00D7306C" w:rsidRPr="00A62DE8">
        <w:rPr>
          <w:rFonts w:asciiTheme="minorHAnsi" w:hAnsiTheme="minorHAnsi" w:cstheme="minorHAnsi"/>
          <w:color w:val="000000" w:themeColor="text1"/>
          <w:shd w:val="clear" w:color="auto" w:fill="FFFFFF"/>
          <w:lang w:val="en-GB"/>
        </w:rPr>
        <w:t xml:space="preserve">. </w:t>
      </w:r>
      <w:r w:rsidR="00D2514D" w:rsidRPr="00A62DE8">
        <w:rPr>
          <w:rFonts w:asciiTheme="minorHAnsi" w:hAnsiTheme="minorHAnsi" w:cstheme="minorHAnsi"/>
          <w:color w:val="000000" w:themeColor="text1"/>
          <w:shd w:val="clear" w:color="auto" w:fill="FFFFFF"/>
          <w:lang w:val="en-GB"/>
        </w:rPr>
        <w:t xml:space="preserve">Despite this, </w:t>
      </w:r>
      <w:r w:rsidRPr="00A62DE8">
        <w:rPr>
          <w:rFonts w:asciiTheme="minorHAnsi" w:hAnsiTheme="minorHAnsi" w:cstheme="minorHAnsi"/>
          <w:color w:val="000000" w:themeColor="text1"/>
          <w:shd w:val="clear" w:color="auto" w:fill="FFFFFF"/>
          <w:lang w:val="en-GB"/>
        </w:rPr>
        <w:t>Díaz (2022, p. 1204) warns that “</w:t>
      </w:r>
      <w:r w:rsidRPr="00A62DE8">
        <w:rPr>
          <w:rFonts w:asciiTheme="minorHAnsi" w:hAnsiTheme="minorHAnsi" w:cstheme="minorHAnsi"/>
          <w:i/>
          <w:iCs/>
          <w:color w:val="000000" w:themeColor="text1"/>
          <w:lang w:val="en-GB"/>
        </w:rPr>
        <w:t>Policy-makers and the general public are increasingly well-informed about nature, but this has not translated into slowing down its fast deterioration</w:t>
      </w:r>
      <w:r w:rsidRPr="00A62DE8">
        <w:rPr>
          <w:rFonts w:asciiTheme="minorHAnsi" w:hAnsiTheme="minorHAnsi" w:cstheme="minorHAnsi"/>
          <w:color w:val="000000" w:themeColor="text1"/>
          <w:lang w:val="en-GB"/>
        </w:rPr>
        <w:t>”</w:t>
      </w:r>
      <w:r w:rsidR="00D2514D" w:rsidRPr="00A62DE8">
        <w:rPr>
          <w:rFonts w:asciiTheme="minorHAnsi" w:hAnsiTheme="minorHAnsi" w:cstheme="minorHAnsi"/>
          <w:color w:val="000000" w:themeColor="text1"/>
          <w:lang w:val="en-GB"/>
        </w:rPr>
        <w:t xml:space="preserve"> with</w:t>
      </w:r>
      <w:r w:rsidR="00362329" w:rsidRPr="00A62DE8">
        <w:rPr>
          <w:rFonts w:asciiTheme="minorHAnsi" w:hAnsiTheme="minorHAnsi" w:cstheme="minorHAnsi"/>
          <w:color w:val="000000" w:themeColor="text1"/>
          <w:lang w:val="en-GB"/>
        </w:rPr>
        <w:t xml:space="preserve"> </w:t>
      </w:r>
      <w:r w:rsidR="00D7306C" w:rsidRPr="00A62DE8">
        <w:rPr>
          <w:rFonts w:asciiTheme="minorHAnsi" w:hAnsiTheme="minorHAnsi" w:cstheme="minorHAnsi"/>
          <w:color w:val="000000" w:themeColor="text1"/>
          <w:lang w:val="en-GB"/>
        </w:rPr>
        <w:t>Montoya et al. (2017, p. 71)</w:t>
      </w:r>
      <w:r w:rsidR="00D2514D" w:rsidRPr="00A62DE8">
        <w:rPr>
          <w:rFonts w:asciiTheme="minorHAnsi" w:hAnsiTheme="minorHAnsi" w:cstheme="minorHAnsi"/>
          <w:color w:val="000000" w:themeColor="text1"/>
          <w:lang w:val="en-GB"/>
        </w:rPr>
        <w:t xml:space="preserve"> further highlighting the</w:t>
      </w:r>
      <w:r w:rsidR="00D7306C" w:rsidRPr="00A62DE8">
        <w:rPr>
          <w:rFonts w:asciiTheme="minorHAnsi" w:hAnsiTheme="minorHAnsi" w:cstheme="minorHAnsi"/>
          <w:color w:val="000000" w:themeColor="text1"/>
          <w:lang w:val="en-GB"/>
        </w:rPr>
        <w:t xml:space="preserve"> vagueness in the notion of a “</w:t>
      </w:r>
      <w:r w:rsidR="00D7306C" w:rsidRPr="00892C77">
        <w:rPr>
          <w:rFonts w:asciiTheme="minorHAnsi" w:hAnsiTheme="minorHAnsi" w:cstheme="minorHAnsi"/>
          <w:i/>
          <w:iCs/>
          <w:color w:val="000000" w:themeColor="text1"/>
          <w:lang w:val="en-GB"/>
        </w:rPr>
        <w:t>safe operating space for biodiversity</w:t>
      </w:r>
      <w:r w:rsidR="00D7306C" w:rsidRPr="00A62DE8">
        <w:rPr>
          <w:rFonts w:asciiTheme="minorHAnsi" w:hAnsiTheme="minorHAnsi" w:cstheme="minorHAnsi"/>
          <w:color w:val="000000" w:themeColor="text1"/>
          <w:lang w:val="en-GB"/>
        </w:rPr>
        <w:t xml:space="preserve">” </w:t>
      </w:r>
      <w:r w:rsidR="00643299" w:rsidRPr="00A62DE8">
        <w:rPr>
          <w:rFonts w:asciiTheme="minorHAnsi" w:hAnsiTheme="minorHAnsi" w:cstheme="minorHAnsi"/>
          <w:color w:val="000000" w:themeColor="text1"/>
          <w:lang w:val="en-GB"/>
        </w:rPr>
        <w:t>which hampers the adoption of</w:t>
      </w:r>
      <w:r w:rsidR="00D7306C" w:rsidRPr="00A62DE8">
        <w:rPr>
          <w:rFonts w:asciiTheme="minorHAnsi" w:hAnsiTheme="minorHAnsi" w:cstheme="minorHAnsi"/>
          <w:color w:val="000000" w:themeColor="text1"/>
          <w:lang w:val="en-GB"/>
        </w:rPr>
        <w:t xml:space="preserve"> policies better </w:t>
      </w:r>
      <w:r w:rsidR="00643299" w:rsidRPr="00A62DE8">
        <w:rPr>
          <w:rFonts w:asciiTheme="minorHAnsi" w:hAnsiTheme="minorHAnsi" w:cstheme="minorHAnsi"/>
          <w:color w:val="000000" w:themeColor="text1"/>
          <w:lang w:val="en-GB"/>
        </w:rPr>
        <w:t xml:space="preserve">able </w:t>
      </w:r>
      <w:r w:rsidR="00D7306C" w:rsidRPr="00A62DE8">
        <w:rPr>
          <w:rFonts w:asciiTheme="minorHAnsi" w:hAnsiTheme="minorHAnsi" w:cstheme="minorHAnsi"/>
          <w:color w:val="000000" w:themeColor="text1"/>
          <w:lang w:val="en-GB"/>
        </w:rPr>
        <w:t xml:space="preserve">to protect biodiversity. </w:t>
      </w:r>
      <w:r w:rsidR="00E02F56" w:rsidRPr="00A62DE8">
        <w:rPr>
          <w:rFonts w:asciiTheme="minorHAnsi" w:hAnsiTheme="minorHAnsi" w:cstheme="minorHAnsi"/>
          <w:color w:val="000000" w:themeColor="text1"/>
          <w:lang w:val="en-GB"/>
        </w:rPr>
        <w:t xml:space="preserve"> </w:t>
      </w:r>
    </w:p>
    <w:p w14:paraId="7D657064" w14:textId="304E645A" w:rsidR="00D3498E" w:rsidRPr="00A62DE8" w:rsidRDefault="009D0E77" w:rsidP="00C5000A">
      <w:pPr>
        <w:spacing w:line="360" w:lineRule="auto"/>
        <w:ind w:firstLine="709"/>
        <w:jc w:val="both"/>
        <w:rPr>
          <w:rFonts w:asciiTheme="minorHAnsi" w:hAnsiTheme="minorHAnsi" w:cstheme="minorHAnsi"/>
          <w:color w:val="000000" w:themeColor="text1"/>
          <w:shd w:val="clear" w:color="auto" w:fill="FFFFFF"/>
          <w:lang w:val="en-GB"/>
        </w:rPr>
      </w:pPr>
      <w:r w:rsidRPr="00A62DE8">
        <w:rPr>
          <w:rFonts w:asciiTheme="minorHAnsi" w:hAnsiTheme="minorHAnsi" w:cstheme="minorHAnsi"/>
          <w:color w:val="000000" w:themeColor="text1"/>
          <w:shd w:val="clear" w:color="auto" w:fill="FFFFFF"/>
          <w:lang w:val="en-GB"/>
        </w:rPr>
        <w:lastRenderedPageBreak/>
        <w:t xml:space="preserve">Environmental Assessment (EA) instruments have been recommended </w:t>
      </w:r>
      <w:r w:rsidR="00B41E92" w:rsidRPr="00A62DE8">
        <w:rPr>
          <w:rFonts w:asciiTheme="minorHAnsi" w:hAnsiTheme="minorHAnsi" w:cstheme="minorHAnsi"/>
          <w:color w:val="000000" w:themeColor="text1"/>
          <w:shd w:val="clear" w:color="auto" w:fill="FFFFFF"/>
          <w:lang w:val="en-GB"/>
        </w:rPr>
        <w:t>at international level</w:t>
      </w:r>
      <w:r w:rsidRPr="00A62DE8">
        <w:rPr>
          <w:rFonts w:asciiTheme="minorHAnsi" w:hAnsiTheme="minorHAnsi" w:cstheme="minorHAnsi"/>
          <w:color w:val="000000" w:themeColor="text1"/>
          <w:shd w:val="clear" w:color="auto" w:fill="FFFFFF"/>
          <w:lang w:val="en-GB"/>
        </w:rPr>
        <w:t xml:space="preserve"> </w:t>
      </w:r>
      <w:r w:rsidR="00B41E92" w:rsidRPr="00A62DE8">
        <w:rPr>
          <w:rFonts w:asciiTheme="minorHAnsi" w:hAnsiTheme="minorHAnsi" w:cstheme="minorHAnsi"/>
          <w:color w:val="000000" w:themeColor="text1"/>
          <w:shd w:val="clear" w:color="auto" w:fill="FFFFFF"/>
          <w:lang w:val="en-GB"/>
        </w:rPr>
        <w:t>(for example, by</w:t>
      </w:r>
      <w:r w:rsidRPr="00A62DE8">
        <w:rPr>
          <w:rFonts w:asciiTheme="minorHAnsi" w:hAnsiTheme="minorHAnsi" w:cstheme="minorHAnsi"/>
          <w:color w:val="000000" w:themeColor="text1"/>
          <w:shd w:val="clear" w:color="auto" w:fill="FFFFFF"/>
          <w:lang w:val="en-GB"/>
        </w:rPr>
        <w:t xml:space="preserve"> United Nations assemblies and </w:t>
      </w:r>
      <w:r w:rsidR="00B41E92" w:rsidRPr="00A62DE8">
        <w:rPr>
          <w:rFonts w:asciiTheme="minorHAnsi" w:hAnsiTheme="minorHAnsi" w:cstheme="minorHAnsi"/>
          <w:color w:val="000000" w:themeColor="text1"/>
          <w:shd w:val="clear" w:color="auto" w:fill="FFFFFF"/>
          <w:lang w:val="en-GB"/>
        </w:rPr>
        <w:t xml:space="preserve">through their </w:t>
      </w:r>
      <w:r w:rsidRPr="00A62DE8">
        <w:rPr>
          <w:rFonts w:asciiTheme="minorHAnsi" w:hAnsiTheme="minorHAnsi" w:cstheme="minorHAnsi"/>
          <w:color w:val="000000" w:themeColor="text1"/>
          <w:shd w:val="clear" w:color="auto" w:fill="FFFFFF"/>
          <w:lang w:val="en-GB"/>
        </w:rPr>
        <w:t>resolutions</w:t>
      </w:r>
      <w:r w:rsidR="00B41E92" w:rsidRPr="00A62DE8">
        <w:rPr>
          <w:rFonts w:asciiTheme="minorHAnsi" w:hAnsiTheme="minorHAnsi" w:cstheme="minorHAnsi"/>
          <w:color w:val="000000" w:themeColor="text1"/>
          <w:shd w:val="clear" w:color="auto" w:fill="FFFFFF"/>
          <w:lang w:val="en-GB"/>
        </w:rPr>
        <w:t>)</w:t>
      </w:r>
      <w:r w:rsidR="00107C33" w:rsidRPr="00A62DE8">
        <w:rPr>
          <w:rFonts w:asciiTheme="minorHAnsi" w:hAnsiTheme="minorHAnsi" w:cstheme="minorHAnsi"/>
          <w:color w:val="000000" w:themeColor="text1"/>
          <w:shd w:val="clear" w:color="auto" w:fill="FFFFFF"/>
          <w:lang w:val="en-GB"/>
        </w:rPr>
        <w:t xml:space="preserve"> as approaches for protecting the world</w:t>
      </w:r>
      <w:r w:rsidR="00193FB6" w:rsidRPr="00A62DE8">
        <w:rPr>
          <w:rFonts w:asciiTheme="minorHAnsi" w:hAnsiTheme="minorHAnsi" w:cstheme="minorHAnsi"/>
          <w:color w:val="000000" w:themeColor="text1"/>
          <w:shd w:val="clear" w:color="auto" w:fill="FFFFFF"/>
          <w:lang w:val="en-GB"/>
        </w:rPr>
        <w:t>’s</w:t>
      </w:r>
      <w:r w:rsidR="00107C33" w:rsidRPr="00A62DE8">
        <w:rPr>
          <w:rFonts w:asciiTheme="minorHAnsi" w:hAnsiTheme="minorHAnsi" w:cstheme="minorHAnsi"/>
          <w:color w:val="000000" w:themeColor="text1"/>
          <w:shd w:val="clear" w:color="auto" w:fill="FFFFFF"/>
          <w:lang w:val="en-GB"/>
        </w:rPr>
        <w:t xml:space="preserve"> biodiversity (De Santo et al., 2019)</w:t>
      </w:r>
      <w:r w:rsidR="00C5000A" w:rsidRPr="00A62DE8">
        <w:rPr>
          <w:rFonts w:asciiTheme="minorHAnsi" w:hAnsiTheme="minorHAnsi" w:cstheme="minorHAnsi"/>
          <w:color w:val="000000" w:themeColor="text1"/>
          <w:shd w:val="clear" w:color="auto" w:fill="FFFFFF"/>
          <w:lang w:val="en-GB"/>
        </w:rPr>
        <w:t xml:space="preserve"> and have </w:t>
      </w:r>
      <w:r w:rsidR="00B41E92" w:rsidRPr="00A62DE8">
        <w:rPr>
          <w:rFonts w:asciiTheme="minorHAnsi" w:hAnsiTheme="minorHAnsi" w:cstheme="minorHAnsi"/>
          <w:color w:val="000000" w:themeColor="text1"/>
          <w:shd w:val="clear" w:color="auto" w:fill="FFFFFF"/>
          <w:lang w:val="en-GB"/>
        </w:rPr>
        <w:t>been “</w:t>
      </w:r>
      <w:r w:rsidR="00C5000A" w:rsidRPr="00A62DE8">
        <w:rPr>
          <w:rFonts w:asciiTheme="minorHAnsi" w:hAnsiTheme="minorHAnsi" w:cstheme="minorHAnsi"/>
          <w:i/>
          <w:iCs/>
          <w:color w:val="000000" w:themeColor="text1"/>
          <w:shd w:val="clear" w:color="auto" w:fill="FFFFFF"/>
          <w:lang w:val="en-GB"/>
        </w:rPr>
        <w:t>geared up</w:t>
      </w:r>
      <w:r w:rsidR="00C5000A" w:rsidRPr="00A62DE8">
        <w:rPr>
          <w:rFonts w:asciiTheme="minorHAnsi" w:hAnsiTheme="minorHAnsi" w:cstheme="minorHAnsi"/>
          <w:color w:val="000000" w:themeColor="text1"/>
          <w:shd w:val="clear" w:color="auto" w:fill="FFFFFF"/>
          <w:lang w:val="en-GB"/>
        </w:rPr>
        <w:t>” to facilitate the achievement</w:t>
      </w:r>
      <w:r w:rsidR="00B41E92" w:rsidRPr="00A62DE8">
        <w:rPr>
          <w:rFonts w:asciiTheme="minorHAnsi" w:hAnsiTheme="minorHAnsi" w:cstheme="minorHAnsi"/>
          <w:color w:val="000000" w:themeColor="text1"/>
          <w:shd w:val="clear" w:color="auto" w:fill="FFFFFF"/>
          <w:lang w:val="en-GB"/>
        </w:rPr>
        <w:t xml:space="preserve"> of </w:t>
      </w:r>
      <w:r w:rsidR="0020519F">
        <w:rPr>
          <w:rFonts w:asciiTheme="minorHAnsi" w:hAnsiTheme="minorHAnsi" w:cstheme="minorHAnsi"/>
          <w:color w:val="000000" w:themeColor="text1"/>
          <w:shd w:val="clear" w:color="auto" w:fill="FFFFFF"/>
          <w:lang w:val="en-GB"/>
        </w:rPr>
        <w:t xml:space="preserve">the </w:t>
      </w:r>
      <w:r w:rsidR="00B41E92" w:rsidRPr="00A62DE8">
        <w:rPr>
          <w:rFonts w:asciiTheme="minorHAnsi" w:hAnsiTheme="minorHAnsi" w:cstheme="minorHAnsi"/>
          <w:color w:val="000000" w:themeColor="text1"/>
          <w:shd w:val="clear" w:color="auto" w:fill="FFFFFF"/>
          <w:lang w:val="en-GB"/>
        </w:rPr>
        <w:t>SDGs</w:t>
      </w:r>
      <w:r w:rsidR="00C5000A" w:rsidRPr="00A62DE8">
        <w:rPr>
          <w:rFonts w:asciiTheme="minorHAnsi" w:hAnsiTheme="minorHAnsi" w:cstheme="minorHAnsi"/>
          <w:color w:val="000000" w:themeColor="text1"/>
          <w:shd w:val="clear" w:color="auto" w:fill="FFFFFF"/>
          <w:lang w:val="en-GB"/>
        </w:rPr>
        <w:t xml:space="preserve"> (Morrison-Saunders et al., 2020, p. 113)</w:t>
      </w:r>
      <w:r w:rsidR="00107C33" w:rsidRPr="00A62DE8">
        <w:rPr>
          <w:rFonts w:asciiTheme="minorHAnsi" w:hAnsiTheme="minorHAnsi" w:cstheme="minorHAnsi"/>
          <w:color w:val="000000" w:themeColor="text1"/>
          <w:shd w:val="clear" w:color="auto" w:fill="FFFFFF"/>
          <w:lang w:val="en-GB"/>
        </w:rPr>
        <w:t>.</w:t>
      </w:r>
      <w:r w:rsidR="00193FB6" w:rsidRPr="00A62DE8">
        <w:rPr>
          <w:rFonts w:asciiTheme="minorHAnsi" w:hAnsiTheme="minorHAnsi" w:cstheme="minorHAnsi"/>
          <w:color w:val="000000" w:themeColor="text1"/>
          <w:shd w:val="clear" w:color="auto" w:fill="FFFFFF"/>
          <w:lang w:val="en-GB"/>
        </w:rPr>
        <w:t xml:space="preserve"> </w:t>
      </w:r>
      <w:r w:rsidR="00D3498E" w:rsidRPr="00A62DE8">
        <w:rPr>
          <w:rFonts w:asciiTheme="minorHAnsi" w:hAnsiTheme="minorHAnsi" w:cstheme="minorHAnsi"/>
          <w:color w:val="000000" w:themeColor="text1"/>
          <w:shd w:val="clear" w:color="auto" w:fill="FFFFFF"/>
          <w:lang w:val="en-GB"/>
        </w:rPr>
        <w:t>The</w:t>
      </w:r>
      <w:r w:rsidR="00193FB6" w:rsidRPr="00A62DE8">
        <w:rPr>
          <w:rFonts w:asciiTheme="minorHAnsi" w:hAnsiTheme="minorHAnsi" w:cstheme="minorHAnsi"/>
          <w:color w:val="000000" w:themeColor="text1"/>
          <w:shd w:val="clear" w:color="auto" w:fill="FFFFFF"/>
          <w:lang w:val="en-GB"/>
        </w:rPr>
        <w:t>se</w:t>
      </w:r>
      <w:r w:rsidR="00D3498E" w:rsidRPr="00A62DE8">
        <w:rPr>
          <w:rFonts w:asciiTheme="minorHAnsi" w:hAnsiTheme="minorHAnsi" w:cstheme="minorHAnsi"/>
          <w:color w:val="000000" w:themeColor="text1"/>
          <w:shd w:val="clear" w:color="auto" w:fill="FFFFFF"/>
          <w:lang w:val="en-GB"/>
        </w:rPr>
        <w:t xml:space="preserve"> instruments, including </w:t>
      </w:r>
      <w:r w:rsidR="00CB0B53" w:rsidRPr="00A62DE8">
        <w:rPr>
          <w:rFonts w:asciiTheme="minorHAnsi" w:hAnsiTheme="minorHAnsi" w:cstheme="minorHAnsi"/>
          <w:color w:val="000000" w:themeColor="text1"/>
          <w:shd w:val="clear" w:color="auto" w:fill="FFFFFF"/>
          <w:lang w:val="en-GB"/>
        </w:rPr>
        <w:t>Strategic Environmental Assessment (</w:t>
      </w:r>
      <w:r w:rsidR="00D3498E" w:rsidRPr="00A62DE8">
        <w:rPr>
          <w:rFonts w:asciiTheme="minorHAnsi" w:hAnsiTheme="minorHAnsi" w:cstheme="minorHAnsi"/>
          <w:color w:val="000000" w:themeColor="text1"/>
          <w:shd w:val="clear" w:color="auto" w:fill="FFFFFF"/>
          <w:lang w:val="en-GB"/>
        </w:rPr>
        <w:t>SEA</w:t>
      </w:r>
      <w:r w:rsidR="00CB0B53" w:rsidRPr="00A62DE8">
        <w:rPr>
          <w:rFonts w:asciiTheme="minorHAnsi" w:hAnsiTheme="minorHAnsi" w:cstheme="minorHAnsi"/>
          <w:color w:val="000000" w:themeColor="text1"/>
          <w:shd w:val="clear" w:color="auto" w:fill="FFFFFF"/>
          <w:lang w:val="en-GB"/>
        </w:rPr>
        <w:t>)</w:t>
      </w:r>
      <w:r w:rsidR="00D3498E" w:rsidRPr="00A62DE8">
        <w:rPr>
          <w:rFonts w:asciiTheme="minorHAnsi" w:hAnsiTheme="minorHAnsi" w:cstheme="minorHAnsi"/>
          <w:color w:val="000000" w:themeColor="text1"/>
          <w:shd w:val="clear" w:color="auto" w:fill="FFFFFF"/>
          <w:lang w:val="en-GB"/>
        </w:rPr>
        <w:t xml:space="preserve"> of sectoral and land use plans</w:t>
      </w:r>
      <w:r w:rsidR="00311E4F" w:rsidRPr="00A62DE8">
        <w:rPr>
          <w:rFonts w:asciiTheme="minorHAnsi" w:hAnsiTheme="minorHAnsi" w:cstheme="minorHAnsi"/>
          <w:color w:val="000000" w:themeColor="text1"/>
          <w:shd w:val="clear" w:color="auto" w:fill="FFFFFF"/>
          <w:lang w:val="en-GB"/>
        </w:rPr>
        <w:t>,</w:t>
      </w:r>
      <w:r w:rsidR="00D3498E" w:rsidRPr="00A62DE8">
        <w:rPr>
          <w:rFonts w:asciiTheme="minorHAnsi" w:hAnsiTheme="minorHAnsi" w:cstheme="minorHAnsi"/>
          <w:color w:val="000000" w:themeColor="text1"/>
          <w:shd w:val="clear" w:color="auto" w:fill="FFFFFF"/>
          <w:lang w:val="en-GB"/>
        </w:rPr>
        <w:t xml:space="preserve"> and </w:t>
      </w:r>
      <w:r w:rsidR="00CB0B53" w:rsidRPr="00A62DE8">
        <w:rPr>
          <w:rFonts w:asciiTheme="minorHAnsi" w:hAnsiTheme="minorHAnsi" w:cstheme="minorHAnsi"/>
          <w:color w:val="000000" w:themeColor="text1"/>
          <w:shd w:val="clear" w:color="auto" w:fill="FFFFFF"/>
          <w:lang w:val="en-GB"/>
        </w:rPr>
        <w:t>Environmental Impact Assessment (</w:t>
      </w:r>
      <w:r w:rsidR="00D3498E" w:rsidRPr="00A62DE8">
        <w:rPr>
          <w:rFonts w:asciiTheme="minorHAnsi" w:hAnsiTheme="minorHAnsi" w:cstheme="minorHAnsi"/>
          <w:color w:val="000000" w:themeColor="text1"/>
          <w:shd w:val="clear" w:color="auto" w:fill="FFFFFF"/>
          <w:lang w:val="en-GB"/>
        </w:rPr>
        <w:t>EIA</w:t>
      </w:r>
      <w:r w:rsidR="00CB0B53" w:rsidRPr="00A62DE8">
        <w:rPr>
          <w:rFonts w:asciiTheme="minorHAnsi" w:hAnsiTheme="minorHAnsi" w:cstheme="minorHAnsi"/>
          <w:color w:val="000000" w:themeColor="text1"/>
          <w:shd w:val="clear" w:color="auto" w:fill="FFFFFF"/>
          <w:lang w:val="en-GB"/>
        </w:rPr>
        <w:t>)</w:t>
      </w:r>
      <w:r w:rsidR="00D3498E" w:rsidRPr="00A62DE8">
        <w:rPr>
          <w:rFonts w:asciiTheme="minorHAnsi" w:hAnsiTheme="minorHAnsi" w:cstheme="minorHAnsi"/>
          <w:color w:val="000000" w:themeColor="text1"/>
          <w:shd w:val="clear" w:color="auto" w:fill="FFFFFF"/>
          <w:lang w:val="en-GB"/>
        </w:rPr>
        <w:t xml:space="preserve"> of the projects helping to deliver these plans, must promote safeguards to biodiversity (Brownlie and </w:t>
      </w:r>
      <w:proofErr w:type="spellStart"/>
      <w:r w:rsidR="00D3498E" w:rsidRPr="00A62DE8">
        <w:rPr>
          <w:rFonts w:asciiTheme="minorHAnsi" w:hAnsiTheme="minorHAnsi" w:cstheme="minorHAnsi"/>
          <w:color w:val="000000" w:themeColor="text1"/>
          <w:shd w:val="clear" w:color="auto" w:fill="FFFFFF"/>
          <w:lang w:val="en-GB"/>
        </w:rPr>
        <w:t>Treweek</w:t>
      </w:r>
      <w:proofErr w:type="spellEnd"/>
      <w:r w:rsidR="00D3498E" w:rsidRPr="00A62DE8">
        <w:rPr>
          <w:rFonts w:asciiTheme="minorHAnsi" w:hAnsiTheme="minorHAnsi" w:cstheme="minorHAnsi"/>
          <w:color w:val="000000" w:themeColor="text1"/>
          <w:shd w:val="clear" w:color="auto" w:fill="FFFFFF"/>
          <w:lang w:val="en-GB"/>
        </w:rPr>
        <w:t xml:space="preserve">, </w:t>
      </w:r>
      <w:r w:rsidR="00A3470B" w:rsidRPr="00A62DE8">
        <w:rPr>
          <w:rFonts w:asciiTheme="minorHAnsi" w:hAnsiTheme="minorHAnsi" w:cstheme="minorHAnsi"/>
          <w:color w:val="000000" w:themeColor="text1"/>
          <w:shd w:val="clear" w:color="auto" w:fill="FFFFFF"/>
          <w:lang w:val="en-GB"/>
        </w:rPr>
        <w:t>2018</w:t>
      </w:r>
      <w:r w:rsidR="00D3498E" w:rsidRPr="00A62DE8">
        <w:rPr>
          <w:rFonts w:asciiTheme="minorHAnsi" w:hAnsiTheme="minorHAnsi" w:cstheme="minorHAnsi"/>
          <w:color w:val="000000" w:themeColor="text1"/>
          <w:shd w:val="clear" w:color="auto" w:fill="FFFFFF"/>
          <w:lang w:val="en-GB"/>
        </w:rPr>
        <w:t xml:space="preserve">; Bond et al., 2021). </w:t>
      </w:r>
      <w:r w:rsidR="00CB0B53" w:rsidRPr="00A62DE8">
        <w:rPr>
          <w:rFonts w:asciiTheme="minorHAnsi" w:hAnsiTheme="minorHAnsi" w:cstheme="minorHAnsi"/>
          <w:color w:val="000000" w:themeColor="text1"/>
          <w:shd w:val="clear" w:color="auto" w:fill="FFFFFF"/>
          <w:lang w:val="en-GB"/>
        </w:rPr>
        <w:t xml:space="preserve">However, Ryan et al. (2019) argued that criticisms of the ability of </w:t>
      </w:r>
      <w:r w:rsidR="00595567" w:rsidRPr="00A62DE8">
        <w:rPr>
          <w:rFonts w:asciiTheme="minorHAnsi" w:hAnsiTheme="minorHAnsi" w:cstheme="minorHAnsi"/>
          <w:color w:val="000000" w:themeColor="text1"/>
          <w:shd w:val="clear" w:color="auto" w:fill="FFFFFF"/>
          <w:lang w:val="en-GB"/>
        </w:rPr>
        <w:t>E</w:t>
      </w:r>
      <w:r w:rsidR="00CB0B53" w:rsidRPr="00A62DE8">
        <w:rPr>
          <w:rFonts w:asciiTheme="minorHAnsi" w:hAnsiTheme="minorHAnsi" w:cstheme="minorHAnsi"/>
          <w:color w:val="000000" w:themeColor="text1"/>
          <w:shd w:val="clear" w:color="auto" w:fill="FFFFFF"/>
          <w:lang w:val="en-GB"/>
        </w:rPr>
        <w:t>A processes to address spatiotemporal scales of biodiversity issues are rooted in failures to tier information from SEA</w:t>
      </w:r>
      <w:r w:rsidR="00244E3F" w:rsidRPr="00A62DE8">
        <w:rPr>
          <w:rFonts w:asciiTheme="minorHAnsi" w:hAnsiTheme="minorHAnsi" w:cstheme="minorHAnsi"/>
          <w:color w:val="000000" w:themeColor="text1"/>
          <w:shd w:val="clear" w:color="auto" w:fill="FFFFFF"/>
          <w:lang w:val="en-GB"/>
        </w:rPr>
        <w:t>s</w:t>
      </w:r>
      <w:r w:rsidR="00CB0B53" w:rsidRPr="00A62DE8">
        <w:rPr>
          <w:rFonts w:asciiTheme="minorHAnsi" w:hAnsiTheme="minorHAnsi" w:cstheme="minorHAnsi"/>
          <w:color w:val="000000" w:themeColor="text1"/>
          <w:shd w:val="clear" w:color="auto" w:fill="FFFFFF"/>
          <w:lang w:val="en-GB"/>
        </w:rPr>
        <w:t xml:space="preserve"> to the EIA</w:t>
      </w:r>
      <w:r w:rsidR="00244E3F" w:rsidRPr="00A62DE8">
        <w:rPr>
          <w:rFonts w:asciiTheme="minorHAnsi" w:hAnsiTheme="minorHAnsi" w:cstheme="minorHAnsi"/>
          <w:color w:val="000000" w:themeColor="text1"/>
          <w:shd w:val="clear" w:color="auto" w:fill="FFFFFF"/>
          <w:lang w:val="en-GB"/>
        </w:rPr>
        <w:t>s</w:t>
      </w:r>
      <w:r w:rsidR="00CB0B53" w:rsidRPr="00A62DE8">
        <w:rPr>
          <w:rFonts w:asciiTheme="minorHAnsi" w:hAnsiTheme="minorHAnsi" w:cstheme="minorHAnsi"/>
          <w:color w:val="000000" w:themeColor="text1"/>
          <w:shd w:val="clear" w:color="auto" w:fill="FFFFFF"/>
          <w:lang w:val="en-GB"/>
        </w:rPr>
        <w:t xml:space="preserve"> supporting the individual projects.</w:t>
      </w:r>
      <w:r w:rsidR="00234A2B" w:rsidRPr="00A62DE8">
        <w:rPr>
          <w:rFonts w:asciiTheme="minorHAnsi" w:hAnsiTheme="minorHAnsi" w:cstheme="minorHAnsi"/>
          <w:color w:val="000000" w:themeColor="text1"/>
          <w:shd w:val="clear" w:color="auto" w:fill="FFFFFF"/>
          <w:lang w:val="en-GB"/>
        </w:rPr>
        <w:t xml:space="preserve"> </w:t>
      </w:r>
      <w:r w:rsidR="00D3498E" w:rsidRPr="00A62DE8">
        <w:rPr>
          <w:rFonts w:asciiTheme="minorHAnsi" w:hAnsiTheme="minorHAnsi" w:cstheme="minorHAnsi"/>
          <w:color w:val="000000" w:themeColor="text1"/>
          <w:shd w:val="clear" w:color="auto" w:fill="FFFFFF"/>
          <w:lang w:val="en-GB"/>
        </w:rPr>
        <w:t xml:space="preserve">Thus, tiering and biodiversity are currently core </w:t>
      </w:r>
      <w:r w:rsidR="00244E3F" w:rsidRPr="00A62DE8">
        <w:rPr>
          <w:rFonts w:asciiTheme="minorHAnsi" w:hAnsiTheme="minorHAnsi" w:cstheme="minorHAnsi"/>
          <w:color w:val="000000" w:themeColor="text1"/>
          <w:shd w:val="clear" w:color="auto" w:fill="FFFFFF"/>
          <w:lang w:val="en-GB"/>
        </w:rPr>
        <w:t>concerns</w:t>
      </w:r>
      <w:r w:rsidR="00D3498E" w:rsidRPr="00A62DE8">
        <w:rPr>
          <w:rFonts w:asciiTheme="minorHAnsi" w:hAnsiTheme="minorHAnsi" w:cstheme="minorHAnsi"/>
          <w:color w:val="000000" w:themeColor="text1"/>
          <w:shd w:val="clear" w:color="auto" w:fill="FFFFFF"/>
          <w:lang w:val="en-GB"/>
        </w:rPr>
        <w:t xml:space="preserve"> in </w:t>
      </w:r>
      <w:r w:rsidRPr="00A62DE8">
        <w:rPr>
          <w:rFonts w:asciiTheme="minorHAnsi" w:hAnsiTheme="minorHAnsi" w:cstheme="minorHAnsi"/>
          <w:color w:val="000000" w:themeColor="text1"/>
          <w:shd w:val="clear" w:color="auto" w:fill="FFFFFF"/>
          <w:lang w:val="en-GB"/>
        </w:rPr>
        <w:t>E</w:t>
      </w:r>
      <w:r w:rsidR="00D3498E" w:rsidRPr="00A62DE8">
        <w:rPr>
          <w:rFonts w:asciiTheme="minorHAnsi" w:hAnsiTheme="minorHAnsi" w:cstheme="minorHAnsi"/>
          <w:color w:val="000000" w:themeColor="text1"/>
          <w:shd w:val="clear" w:color="auto" w:fill="FFFFFF"/>
          <w:lang w:val="en-GB"/>
        </w:rPr>
        <w:t>A research (Bond et al., 2021; Gallardo et al., 2022a; Therivel and González, 2021; González and Thérivel, 2022</w:t>
      </w:r>
      <w:r w:rsidR="00484BD0" w:rsidRPr="00A62DE8">
        <w:rPr>
          <w:rFonts w:asciiTheme="minorHAnsi" w:hAnsiTheme="minorHAnsi" w:cstheme="minorHAnsi"/>
          <w:color w:val="000000" w:themeColor="text1"/>
          <w:shd w:val="clear" w:color="auto" w:fill="FFFFFF"/>
          <w:lang w:val="en-GB"/>
        </w:rPr>
        <w:t>).</w:t>
      </w:r>
    </w:p>
    <w:p w14:paraId="21F8ABE3" w14:textId="067C1259" w:rsidR="008D40B7" w:rsidRPr="0018077B" w:rsidRDefault="00614649" w:rsidP="00592034">
      <w:pPr>
        <w:spacing w:line="360" w:lineRule="auto"/>
        <w:ind w:firstLine="709"/>
        <w:jc w:val="both"/>
        <w:rPr>
          <w:rFonts w:asciiTheme="minorHAnsi" w:hAnsiTheme="minorHAnsi" w:cstheme="minorHAnsi"/>
          <w:color w:val="000000" w:themeColor="text1"/>
          <w:shd w:val="clear" w:color="auto" w:fill="FFFFFF"/>
          <w:lang w:val="en-GB"/>
        </w:rPr>
      </w:pPr>
      <w:r w:rsidRPr="00885F1A">
        <w:rPr>
          <w:rFonts w:asciiTheme="minorHAnsi" w:hAnsiTheme="minorHAnsi" w:cstheme="minorHAnsi"/>
          <w:color w:val="000000"/>
          <w:shd w:val="clear" w:color="auto" w:fill="FFFFFF"/>
          <w:lang w:val="en-GB"/>
        </w:rPr>
        <w:t xml:space="preserve">Tiering represents </w:t>
      </w:r>
      <w:r w:rsidR="0096044C" w:rsidRPr="00885F1A">
        <w:rPr>
          <w:rFonts w:asciiTheme="minorHAnsi" w:hAnsiTheme="minorHAnsi" w:cstheme="minorHAnsi"/>
          <w:color w:val="000000"/>
          <w:shd w:val="clear" w:color="auto" w:fill="FFFFFF"/>
          <w:lang w:val="en-GB"/>
        </w:rPr>
        <w:t>“</w:t>
      </w:r>
      <w:r w:rsidR="0096044C" w:rsidRPr="00885F1A">
        <w:rPr>
          <w:rFonts w:asciiTheme="minorHAnsi" w:hAnsiTheme="minorHAnsi" w:cstheme="minorHAnsi"/>
          <w:i/>
          <w:iCs/>
          <w:color w:val="000000"/>
          <w:shd w:val="clear" w:color="auto" w:fill="FFFFFF"/>
          <w:lang w:val="en-GB"/>
        </w:rPr>
        <w:t>the deliberate</w:t>
      </w:r>
      <w:r w:rsidR="00F713B1" w:rsidRPr="00885F1A">
        <w:rPr>
          <w:rFonts w:asciiTheme="minorHAnsi" w:hAnsiTheme="minorHAnsi" w:cstheme="minorHAnsi"/>
          <w:i/>
          <w:iCs/>
          <w:color w:val="000000"/>
          <w:shd w:val="clear" w:color="auto" w:fill="FFFFFF"/>
          <w:lang w:val="en-GB"/>
        </w:rPr>
        <w:t xml:space="preserve">, organized transfer of information and issues from one level of planning to another, which is being supported by </w:t>
      </w:r>
      <w:r w:rsidR="00A00186" w:rsidRPr="00885F1A">
        <w:rPr>
          <w:rFonts w:asciiTheme="minorHAnsi" w:hAnsiTheme="minorHAnsi" w:cstheme="minorHAnsi"/>
          <w:i/>
          <w:iCs/>
          <w:color w:val="000000"/>
          <w:shd w:val="clear" w:color="auto" w:fill="FFFFFF"/>
          <w:lang w:val="en-GB"/>
        </w:rPr>
        <w:t>EAs</w:t>
      </w:r>
      <w:r w:rsidR="00F713B1" w:rsidRPr="00885F1A">
        <w:rPr>
          <w:rFonts w:asciiTheme="minorHAnsi" w:hAnsiTheme="minorHAnsi" w:cstheme="minorHAnsi"/>
          <w:color w:val="000000"/>
          <w:shd w:val="clear" w:color="auto" w:fill="FFFFFF"/>
          <w:lang w:val="en-GB"/>
        </w:rPr>
        <w:t>”</w:t>
      </w:r>
      <w:r w:rsidR="00216856" w:rsidRPr="00885F1A">
        <w:rPr>
          <w:rFonts w:asciiTheme="minorHAnsi" w:hAnsiTheme="minorHAnsi" w:cstheme="minorHAnsi"/>
          <w:color w:val="000000"/>
          <w:shd w:val="clear" w:color="auto" w:fill="FFFFFF"/>
          <w:lang w:val="en-GB"/>
        </w:rPr>
        <w:t xml:space="preserve"> (Arts </w:t>
      </w:r>
      <w:r w:rsidR="00183D5C" w:rsidRPr="00885F1A">
        <w:rPr>
          <w:rFonts w:asciiTheme="minorHAnsi" w:hAnsiTheme="minorHAnsi" w:cstheme="minorHAnsi"/>
          <w:color w:val="000000"/>
          <w:shd w:val="clear" w:color="auto" w:fill="FFFFFF"/>
          <w:lang w:val="en-GB"/>
        </w:rPr>
        <w:t>et al., 2011</w:t>
      </w:r>
      <w:r w:rsidR="00F713B1" w:rsidRPr="00885F1A">
        <w:rPr>
          <w:rFonts w:asciiTheme="minorHAnsi" w:hAnsiTheme="minorHAnsi" w:cstheme="minorHAnsi"/>
          <w:color w:val="000000"/>
          <w:shd w:val="clear" w:color="auto" w:fill="FFFFFF"/>
          <w:lang w:val="en-GB"/>
        </w:rPr>
        <w:t>, p. 417</w:t>
      </w:r>
      <w:r w:rsidR="00A91A25" w:rsidRPr="00885F1A">
        <w:rPr>
          <w:rFonts w:asciiTheme="minorHAnsi" w:hAnsiTheme="minorHAnsi" w:cstheme="minorHAnsi"/>
          <w:color w:val="000000"/>
          <w:shd w:val="clear" w:color="auto" w:fill="FFFFFF"/>
          <w:lang w:val="en-GB"/>
        </w:rPr>
        <w:t>)</w:t>
      </w:r>
      <w:r w:rsidR="00EB5F6F" w:rsidRPr="00885F1A">
        <w:rPr>
          <w:rFonts w:asciiTheme="minorHAnsi" w:hAnsiTheme="minorHAnsi" w:cstheme="minorHAnsi"/>
          <w:color w:val="000000"/>
          <w:shd w:val="clear" w:color="auto" w:fill="FFFFFF"/>
          <w:lang w:val="en-GB"/>
        </w:rPr>
        <w:t xml:space="preserve">. It therefore </w:t>
      </w:r>
      <w:r w:rsidR="00A91A25" w:rsidRPr="00885F1A">
        <w:rPr>
          <w:rFonts w:asciiTheme="minorHAnsi" w:hAnsiTheme="minorHAnsi" w:cstheme="minorHAnsi"/>
          <w:color w:val="000000"/>
          <w:shd w:val="clear" w:color="auto" w:fill="FFFFFF"/>
          <w:lang w:val="en-GB"/>
        </w:rPr>
        <w:t xml:space="preserve">requires </w:t>
      </w:r>
      <w:r w:rsidR="00A3699F" w:rsidRPr="00885F1A">
        <w:rPr>
          <w:rFonts w:asciiTheme="minorHAnsi" w:hAnsiTheme="minorHAnsi" w:cstheme="minorHAnsi"/>
          <w:color w:val="000000"/>
          <w:shd w:val="clear" w:color="auto" w:fill="FFFFFF"/>
          <w:lang w:val="en-GB"/>
        </w:rPr>
        <w:t>an</w:t>
      </w:r>
      <w:r w:rsidR="00A91A25" w:rsidRPr="00885F1A">
        <w:rPr>
          <w:rFonts w:asciiTheme="minorHAnsi" w:hAnsiTheme="minorHAnsi" w:cstheme="minorHAnsi"/>
          <w:color w:val="000000"/>
          <w:shd w:val="clear" w:color="auto" w:fill="FFFFFF"/>
          <w:lang w:val="en-GB"/>
        </w:rPr>
        <w:t xml:space="preserve"> explicit transfer of information from the SEA level to </w:t>
      </w:r>
      <w:r w:rsidR="00404691" w:rsidRPr="00885F1A">
        <w:rPr>
          <w:rFonts w:asciiTheme="minorHAnsi" w:hAnsiTheme="minorHAnsi" w:cstheme="minorHAnsi"/>
          <w:color w:val="000000"/>
          <w:shd w:val="clear" w:color="auto" w:fill="FFFFFF"/>
          <w:lang w:val="en-GB"/>
        </w:rPr>
        <w:t xml:space="preserve">the </w:t>
      </w:r>
      <w:r w:rsidR="00A91A25" w:rsidRPr="00885F1A">
        <w:rPr>
          <w:rFonts w:asciiTheme="minorHAnsi" w:hAnsiTheme="minorHAnsi" w:cstheme="minorHAnsi"/>
          <w:color w:val="000000"/>
          <w:shd w:val="clear" w:color="auto" w:fill="FFFFFF"/>
          <w:lang w:val="en-GB"/>
        </w:rPr>
        <w:t xml:space="preserve">EIA level of </w:t>
      </w:r>
      <w:r w:rsidR="00A3699F" w:rsidRPr="00885F1A">
        <w:rPr>
          <w:rFonts w:asciiTheme="minorHAnsi" w:hAnsiTheme="minorHAnsi" w:cstheme="minorHAnsi"/>
          <w:color w:val="000000"/>
          <w:shd w:val="clear" w:color="auto" w:fill="FFFFFF"/>
          <w:lang w:val="en-GB"/>
        </w:rPr>
        <w:t xml:space="preserve">a </w:t>
      </w:r>
      <w:r w:rsidR="00A91A25" w:rsidRPr="00885F1A">
        <w:rPr>
          <w:rFonts w:asciiTheme="minorHAnsi" w:hAnsiTheme="minorHAnsi" w:cstheme="minorHAnsi"/>
          <w:color w:val="000000"/>
          <w:shd w:val="clear" w:color="auto" w:fill="FFFFFF"/>
          <w:lang w:val="en-GB"/>
        </w:rPr>
        <w:t>planning cycle (</w:t>
      </w:r>
      <w:r w:rsidR="009D00D2" w:rsidRPr="00885F1A">
        <w:rPr>
          <w:rFonts w:asciiTheme="minorHAnsi" w:hAnsiTheme="minorHAnsi" w:cstheme="minorHAnsi"/>
          <w:color w:val="000000"/>
          <w:shd w:val="clear" w:color="auto" w:fill="FFFFFF"/>
          <w:lang w:val="en-GB"/>
        </w:rPr>
        <w:t>Therivel and González, 20</w:t>
      </w:r>
      <w:r w:rsidR="00A91A25" w:rsidRPr="00885F1A">
        <w:rPr>
          <w:rFonts w:asciiTheme="minorHAnsi" w:hAnsiTheme="minorHAnsi" w:cstheme="minorHAnsi"/>
          <w:color w:val="000000"/>
          <w:shd w:val="clear" w:color="auto" w:fill="FFFFFF"/>
          <w:lang w:val="en-GB"/>
        </w:rPr>
        <w:t>21</w:t>
      </w:r>
      <w:r w:rsidR="00216856" w:rsidRPr="00885F1A">
        <w:rPr>
          <w:rFonts w:asciiTheme="minorHAnsi" w:hAnsiTheme="minorHAnsi" w:cstheme="minorHAnsi"/>
          <w:color w:val="000000"/>
          <w:shd w:val="clear" w:color="auto" w:fill="FFFFFF"/>
          <w:lang w:val="en-GB"/>
        </w:rPr>
        <w:t>)</w:t>
      </w:r>
      <w:r w:rsidRPr="00885F1A">
        <w:rPr>
          <w:rFonts w:asciiTheme="minorHAnsi" w:hAnsiTheme="minorHAnsi" w:cstheme="minorHAnsi"/>
          <w:color w:val="000000"/>
          <w:shd w:val="clear" w:color="auto" w:fill="FFFFFF"/>
          <w:lang w:val="en-GB"/>
        </w:rPr>
        <w:t xml:space="preserve">. </w:t>
      </w:r>
      <w:r w:rsidR="00393CFF">
        <w:rPr>
          <w:rFonts w:asciiTheme="minorHAnsi" w:hAnsiTheme="minorHAnsi" w:cstheme="minorHAnsi"/>
          <w:color w:val="000000"/>
          <w:shd w:val="clear" w:color="auto" w:fill="FFFFFF"/>
          <w:lang w:val="en-GB"/>
        </w:rPr>
        <w:t xml:space="preserve">However, </w:t>
      </w:r>
      <w:r w:rsidR="00852620" w:rsidRPr="00885F1A">
        <w:rPr>
          <w:rFonts w:asciiTheme="minorHAnsi" w:hAnsiTheme="minorHAnsi" w:cstheme="minorHAnsi"/>
          <w:color w:val="000000"/>
          <w:shd w:val="clear" w:color="auto" w:fill="FFFFFF"/>
          <w:lang w:val="en-GB"/>
        </w:rPr>
        <w:t>“</w:t>
      </w:r>
      <w:r w:rsidR="00852620" w:rsidRPr="00885F1A">
        <w:rPr>
          <w:rFonts w:asciiTheme="minorHAnsi" w:hAnsiTheme="minorHAnsi" w:cstheme="minorHAnsi"/>
          <w:i/>
          <w:iCs/>
          <w:color w:val="000000"/>
          <w:shd w:val="clear" w:color="auto" w:fill="FFFFFF"/>
          <w:lang w:val="en-GB"/>
        </w:rPr>
        <w:t>the need for effective tiering between SEA and EIA</w:t>
      </w:r>
      <w:r w:rsidR="00852620" w:rsidRPr="00885F1A">
        <w:rPr>
          <w:rFonts w:asciiTheme="minorHAnsi" w:hAnsiTheme="minorHAnsi" w:cstheme="minorHAnsi"/>
          <w:color w:val="000000"/>
          <w:shd w:val="clear" w:color="auto" w:fill="FFFFFF"/>
          <w:lang w:val="en-GB"/>
        </w:rPr>
        <w:t>”</w:t>
      </w:r>
      <w:r w:rsidR="00B06814" w:rsidRPr="00885F1A">
        <w:rPr>
          <w:rFonts w:asciiTheme="minorHAnsi" w:hAnsiTheme="minorHAnsi" w:cstheme="minorHAnsi"/>
          <w:color w:val="000000"/>
          <w:shd w:val="clear" w:color="auto" w:fill="FFFFFF"/>
          <w:lang w:val="en-GB"/>
        </w:rPr>
        <w:t xml:space="preserve"> for promoting SEA effectiveness</w:t>
      </w:r>
      <w:r w:rsidR="002F2E69">
        <w:rPr>
          <w:rFonts w:asciiTheme="minorHAnsi" w:hAnsiTheme="minorHAnsi" w:cstheme="minorHAnsi"/>
          <w:color w:val="000000"/>
          <w:shd w:val="clear" w:color="auto" w:fill="FFFFFF"/>
          <w:lang w:val="en-GB"/>
        </w:rPr>
        <w:t xml:space="preserve"> has been recognised</w:t>
      </w:r>
      <w:r w:rsidR="008E7D79" w:rsidRPr="00885F1A">
        <w:rPr>
          <w:rFonts w:asciiTheme="minorHAnsi" w:hAnsiTheme="minorHAnsi" w:cstheme="minorHAnsi"/>
          <w:color w:val="000000"/>
          <w:shd w:val="clear" w:color="auto" w:fill="FFFFFF"/>
          <w:lang w:val="en-GB"/>
        </w:rPr>
        <w:t xml:space="preserve"> (</w:t>
      </w:r>
      <w:r w:rsidR="00852620" w:rsidRPr="00885F1A">
        <w:rPr>
          <w:rFonts w:asciiTheme="minorHAnsi" w:hAnsiTheme="minorHAnsi" w:cstheme="minorHAnsi"/>
          <w:color w:val="000000"/>
          <w:shd w:val="clear" w:color="auto" w:fill="FFFFFF"/>
          <w:lang w:val="en-GB"/>
        </w:rPr>
        <w:t>Montaño and Fischer, 2019, p.</w:t>
      </w:r>
      <w:r w:rsidR="00B06814" w:rsidRPr="00885F1A">
        <w:rPr>
          <w:rFonts w:asciiTheme="minorHAnsi" w:hAnsiTheme="minorHAnsi" w:cstheme="minorHAnsi"/>
          <w:color w:val="000000"/>
          <w:shd w:val="clear" w:color="auto" w:fill="FFFFFF"/>
          <w:lang w:val="en-GB"/>
        </w:rPr>
        <w:t xml:space="preserve"> 103</w:t>
      </w:r>
      <w:r w:rsidR="008E7D79" w:rsidRPr="00885F1A">
        <w:rPr>
          <w:rFonts w:asciiTheme="minorHAnsi" w:hAnsiTheme="minorHAnsi" w:cstheme="minorHAnsi"/>
          <w:color w:val="000000"/>
          <w:shd w:val="clear" w:color="auto" w:fill="FFFFFF"/>
          <w:lang w:val="en-GB"/>
        </w:rPr>
        <w:t>)</w:t>
      </w:r>
      <w:r w:rsidR="00E2184E" w:rsidRPr="00885F1A">
        <w:rPr>
          <w:rFonts w:asciiTheme="minorHAnsi" w:hAnsiTheme="minorHAnsi" w:cstheme="minorHAnsi"/>
          <w:color w:val="000000"/>
          <w:shd w:val="clear" w:color="auto" w:fill="FFFFFF"/>
          <w:lang w:val="en-GB"/>
        </w:rPr>
        <w:t>;</w:t>
      </w:r>
      <w:r w:rsidR="00A55A46" w:rsidRPr="00885F1A">
        <w:rPr>
          <w:rFonts w:asciiTheme="minorHAnsi" w:hAnsiTheme="minorHAnsi" w:cstheme="minorHAnsi"/>
          <w:color w:val="000000"/>
          <w:shd w:val="clear" w:color="auto" w:fill="FFFFFF"/>
          <w:lang w:val="en-GB"/>
        </w:rPr>
        <w:t xml:space="preserve"> </w:t>
      </w:r>
      <w:r w:rsidR="002F2E69">
        <w:rPr>
          <w:rFonts w:asciiTheme="minorHAnsi" w:hAnsiTheme="minorHAnsi" w:cstheme="minorHAnsi"/>
          <w:color w:val="000000"/>
          <w:shd w:val="clear" w:color="auto" w:fill="FFFFFF"/>
          <w:lang w:val="en-GB"/>
        </w:rPr>
        <w:t>as has</w:t>
      </w:r>
      <w:r w:rsidR="002F2E69" w:rsidRPr="00885F1A">
        <w:rPr>
          <w:rFonts w:asciiTheme="minorHAnsi" w:hAnsiTheme="minorHAnsi" w:cstheme="minorHAnsi"/>
          <w:color w:val="000000"/>
          <w:shd w:val="clear" w:color="auto" w:fill="FFFFFF"/>
          <w:lang w:val="en-GB"/>
        </w:rPr>
        <w:t xml:space="preserve"> </w:t>
      </w:r>
      <w:r w:rsidR="00A55A46" w:rsidRPr="00885F1A">
        <w:rPr>
          <w:rFonts w:asciiTheme="minorHAnsi" w:hAnsiTheme="minorHAnsi" w:cstheme="minorHAnsi"/>
          <w:color w:val="000000"/>
          <w:shd w:val="clear" w:color="auto" w:fill="FFFFFF"/>
          <w:lang w:val="en-GB"/>
        </w:rPr>
        <w:t>“</w:t>
      </w:r>
      <w:r w:rsidR="00A55A46" w:rsidRPr="00885F1A">
        <w:rPr>
          <w:rFonts w:asciiTheme="minorHAnsi" w:hAnsiTheme="minorHAnsi" w:cstheme="minorHAnsi"/>
          <w:i/>
          <w:iCs/>
          <w:color w:val="000000"/>
          <w:shd w:val="clear" w:color="auto" w:fill="FFFFFF"/>
          <w:lang w:val="en-GB"/>
        </w:rPr>
        <w:t>its capability of influencing strategic decisions</w:t>
      </w:r>
      <w:r w:rsidR="00A55A46" w:rsidRPr="0018077B">
        <w:rPr>
          <w:rFonts w:asciiTheme="minorHAnsi" w:hAnsiTheme="minorHAnsi" w:cstheme="minorHAnsi"/>
          <w:color w:val="000000" w:themeColor="text1"/>
          <w:shd w:val="clear" w:color="auto" w:fill="FFFFFF"/>
          <w:lang w:val="en-GB"/>
        </w:rPr>
        <w:t>”</w:t>
      </w:r>
      <w:r w:rsidR="00636DE1" w:rsidRPr="0018077B">
        <w:rPr>
          <w:rFonts w:asciiTheme="minorHAnsi" w:hAnsiTheme="minorHAnsi" w:cstheme="minorHAnsi"/>
          <w:color w:val="000000" w:themeColor="text1"/>
          <w:shd w:val="clear" w:color="auto" w:fill="FFFFFF"/>
          <w:lang w:val="en-GB"/>
        </w:rPr>
        <w:t xml:space="preserve"> (</w:t>
      </w:r>
      <w:r w:rsidR="00A55A46" w:rsidRPr="0018077B">
        <w:rPr>
          <w:rFonts w:asciiTheme="minorHAnsi" w:hAnsiTheme="minorHAnsi" w:cstheme="minorHAnsi"/>
          <w:color w:val="000000" w:themeColor="text1"/>
          <w:shd w:val="clear" w:color="auto" w:fill="FFFFFF"/>
          <w:lang w:val="en-GB"/>
        </w:rPr>
        <w:t>Oliveira et al., 2013, p. 1190</w:t>
      </w:r>
      <w:r w:rsidR="00636DE1" w:rsidRPr="0018077B">
        <w:rPr>
          <w:rFonts w:asciiTheme="minorHAnsi" w:hAnsiTheme="minorHAnsi" w:cstheme="minorHAnsi"/>
          <w:color w:val="000000" w:themeColor="text1"/>
          <w:shd w:val="clear" w:color="auto" w:fill="FFFFFF"/>
          <w:lang w:val="en-GB"/>
        </w:rPr>
        <w:t>)</w:t>
      </w:r>
      <w:r w:rsidR="00E2184E" w:rsidRPr="0018077B">
        <w:rPr>
          <w:rFonts w:asciiTheme="minorHAnsi" w:hAnsiTheme="minorHAnsi" w:cstheme="minorHAnsi"/>
          <w:color w:val="000000" w:themeColor="text1"/>
          <w:shd w:val="clear" w:color="auto" w:fill="FFFFFF"/>
          <w:lang w:val="en-GB"/>
        </w:rPr>
        <w:t xml:space="preserve">. </w:t>
      </w:r>
      <w:r w:rsidR="00592034" w:rsidRPr="0018077B">
        <w:rPr>
          <w:rFonts w:asciiTheme="minorHAnsi" w:hAnsiTheme="minorHAnsi" w:cstheme="minorHAnsi"/>
          <w:color w:val="000000" w:themeColor="text1"/>
          <w:shd w:val="clear" w:color="auto" w:fill="FFFFFF"/>
          <w:lang w:val="en-GB"/>
        </w:rPr>
        <w:t>T</w:t>
      </w:r>
      <w:r w:rsidR="002F3EAB" w:rsidRPr="0018077B">
        <w:rPr>
          <w:rFonts w:asciiTheme="minorHAnsi" w:hAnsiTheme="minorHAnsi" w:cstheme="minorHAnsi"/>
          <w:color w:val="000000" w:themeColor="text1"/>
          <w:shd w:val="clear" w:color="auto" w:fill="FFFFFF"/>
          <w:lang w:val="en-GB"/>
        </w:rPr>
        <w:t xml:space="preserve">o influence </w:t>
      </w:r>
      <w:r w:rsidR="00592034" w:rsidRPr="0018077B">
        <w:rPr>
          <w:rFonts w:asciiTheme="minorHAnsi" w:hAnsiTheme="minorHAnsi" w:cstheme="minorHAnsi"/>
          <w:color w:val="000000" w:themeColor="text1"/>
          <w:shd w:val="clear" w:color="auto" w:fill="FFFFFF"/>
          <w:lang w:val="en-GB"/>
        </w:rPr>
        <w:t xml:space="preserve">project </w:t>
      </w:r>
      <w:r w:rsidR="007122CC" w:rsidRPr="0018077B">
        <w:rPr>
          <w:rFonts w:asciiTheme="minorHAnsi" w:hAnsiTheme="minorHAnsi" w:cstheme="minorHAnsi"/>
          <w:color w:val="000000" w:themeColor="text1"/>
          <w:shd w:val="clear" w:color="auto" w:fill="FFFFFF"/>
          <w:lang w:val="en-GB"/>
        </w:rPr>
        <w:t xml:space="preserve">design </w:t>
      </w:r>
      <w:r w:rsidR="00592034" w:rsidRPr="0018077B">
        <w:rPr>
          <w:rFonts w:asciiTheme="minorHAnsi" w:hAnsiTheme="minorHAnsi" w:cstheme="minorHAnsi"/>
          <w:color w:val="000000" w:themeColor="text1"/>
          <w:shd w:val="clear" w:color="auto" w:fill="FFFFFF"/>
          <w:lang w:val="en-GB"/>
        </w:rPr>
        <w:t>“</w:t>
      </w:r>
      <w:r w:rsidR="002F3EAB" w:rsidRPr="0018077B">
        <w:rPr>
          <w:rFonts w:asciiTheme="minorHAnsi" w:hAnsiTheme="minorHAnsi" w:cstheme="minorHAnsi"/>
          <w:i/>
          <w:iCs/>
          <w:color w:val="000000" w:themeColor="text1"/>
          <w:shd w:val="clear" w:color="auto" w:fill="FFFFFF"/>
          <w:lang w:val="en-GB"/>
        </w:rPr>
        <w:t xml:space="preserve">EIA </w:t>
      </w:r>
      <w:r w:rsidR="00592034" w:rsidRPr="0018077B">
        <w:rPr>
          <w:rFonts w:asciiTheme="minorHAnsi" w:hAnsiTheme="minorHAnsi" w:cstheme="minorHAnsi"/>
          <w:i/>
          <w:iCs/>
          <w:color w:val="000000" w:themeColor="text1"/>
          <w:shd w:val="clear" w:color="auto" w:fill="FFFFFF"/>
          <w:lang w:val="en-GB"/>
        </w:rPr>
        <w:t>must explicitly receive and use the SEA information</w:t>
      </w:r>
      <w:r w:rsidR="00592034" w:rsidRPr="0018077B">
        <w:rPr>
          <w:rFonts w:asciiTheme="minorHAnsi" w:hAnsiTheme="minorHAnsi" w:cstheme="minorHAnsi"/>
          <w:color w:val="000000" w:themeColor="text1"/>
          <w:shd w:val="clear" w:color="auto" w:fill="FFFFFF"/>
          <w:lang w:val="en-GB"/>
        </w:rPr>
        <w:t xml:space="preserve">” (Therivel and González, 2021, p. 1). </w:t>
      </w:r>
      <w:r w:rsidR="00E2184E" w:rsidRPr="0018077B">
        <w:rPr>
          <w:rFonts w:asciiTheme="minorHAnsi" w:hAnsiTheme="minorHAnsi" w:cstheme="minorHAnsi"/>
          <w:color w:val="000000" w:themeColor="text1"/>
          <w:shd w:val="clear" w:color="auto" w:fill="FFFFFF"/>
          <w:lang w:val="en-GB"/>
        </w:rPr>
        <w:t>However</w:t>
      </w:r>
      <w:r w:rsidR="00E2184E" w:rsidRPr="00892C77">
        <w:rPr>
          <w:rFonts w:asciiTheme="minorHAnsi" w:hAnsiTheme="minorHAnsi" w:cstheme="minorHAnsi"/>
          <w:color w:val="000000" w:themeColor="text1"/>
          <w:shd w:val="clear" w:color="auto" w:fill="FFFFFF"/>
          <w:lang w:val="en-GB"/>
        </w:rPr>
        <w:t xml:space="preserve">, </w:t>
      </w:r>
      <w:r w:rsidR="00595567" w:rsidRPr="00892C77">
        <w:rPr>
          <w:rFonts w:asciiTheme="minorHAnsi" w:hAnsiTheme="minorHAnsi" w:cstheme="minorHAnsi"/>
          <w:color w:val="000000" w:themeColor="text1"/>
          <w:shd w:val="clear" w:color="auto" w:fill="FFFFFF"/>
          <w:lang w:val="en-GB"/>
        </w:rPr>
        <w:t>E</w:t>
      </w:r>
      <w:r w:rsidR="00E2184E" w:rsidRPr="00892C77">
        <w:rPr>
          <w:rFonts w:asciiTheme="minorHAnsi" w:hAnsiTheme="minorHAnsi" w:cstheme="minorHAnsi"/>
          <w:color w:val="000000" w:themeColor="text1"/>
          <w:shd w:val="clear" w:color="auto" w:fill="FFFFFF"/>
          <w:lang w:val="en-GB"/>
        </w:rPr>
        <w:t>A</w:t>
      </w:r>
      <w:r w:rsidR="00773F7C" w:rsidRPr="00892C77">
        <w:rPr>
          <w:rFonts w:asciiTheme="minorHAnsi" w:hAnsiTheme="minorHAnsi" w:cstheme="minorHAnsi"/>
          <w:color w:val="000000" w:themeColor="text1"/>
          <w:shd w:val="clear" w:color="auto" w:fill="FFFFFF"/>
          <w:lang w:val="en-GB"/>
        </w:rPr>
        <w:t xml:space="preserve"> tiering</w:t>
      </w:r>
      <w:r w:rsidR="008E7D79" w:rsidRPr="00892C77">
        <w:rPr>
          <w:rFonts w:asciiTheme="minorHAnsi" w:hAnsiTheme="minorHAnsi" w:cstheme="minorHAnsi"/>
          <w:color w:val="000000" w:themeColor="text1"/>
          <w:shd w:val="clear" w:color="auto" w:fill="FFFFFF"/>
          <w:lang w:val="en-GB"/>
        </w:rPr>
        <w:t xml:space="preserve"> “</w:t>
      </w:r>
      <w:r w:rsidR="008E7D79" w:rsidRPr="00892C77">
        <w:rPr>
          <w:rFonts w:asciiTheme="minorHAnsi" w:hAnsiTheme="minorHAnsi" w:cstheme="minorHAnsi"/>
          <w:i/>
          <w:iCs/>
          <w:color w:val="000000" w:themeColor="text1"/>
          <w:shd w:val="clear" w:color="auto" w:fill="FFFFFF"/>
          <w:lang w:val="en-GB"/>
        </w:rPr>
        <w:t>potentially remains an unresolved concern</w:t>
      </w:r>
      <w:r w:rsidR="008E7D79" w:rsidRPr="00892C77">
        <w:rPr>
          <w:rFonts w:asciiTheme="minorHAnsi" w:hAnsiTheme="minorHAnsi" w:cstheme="minorHAnsi"/>
          <w:color w:val="000000" w:themeColor="text1"/>
          <w:shd w:val="clear" w:color="auto" w:fill="FFFFFF"/>
          <w:lang w:val="en-GB"/>
        </w:rPr>
        <w:t>” (Pope et al., 2013, p. 3)</w:t>
      </w:r>
      <w:r w:rsidR="00852620" w:rsidRPr="00892C77">
        <w:rPr>
          <w:rFonts w:asciiTheme="minorHAnsi" w:hAnsiTheme="minorHAnsi" w:cstheme="minorHAnsi"/>
          <w:color w:val="000000" w:themeColor="text1"/>
          <w:shd w:val="clear" w:color="auto" w:fill="FFFFFF"/>
          <w:lang w:val="en-GB"/>
        </w:rPr>
        <w:t xml:space="preserve"> and</w:t>
      </w:r>
      <w:r w:rsidR="00773F7C" w:rsidRPr="00892C77">
        <w:rPr>
          <w:rFonts w:asciiTheme="minorHAnsi" w:hAnsiTheme="minorHAnsi" w:cstheme="minorHAnsi"/>
          <w:color w:val="000000" w:themeColor="text1"/>
          <w:shd w:val="clear" w:color="auto" w:fill="FFFFFF"/>
          <w:lang w:val="en-GB"/>
        </w:rPr>
        <w:t xml:space="preserve"> </w:t>
      </w:r>
      <w:r w:rsidR="0018077B" w:rsidRPr="00892C77">
        <w:rPr>
          <w:rFonts w:asciiTheme="minorHAnsi" w:hAnsiTheme="minorHAnsi" w:cstheme="minorHAnsi"/>
          <w:color w:val="000000" w:themeColor="text1"/>
          <w:shd w:val="clear" w:color="auto" w:fill="FFFFFF"/>
          <w:lang w:val="en-GB"/>
        </w:rPr>
        <w:t xml:space="preserve">persists as </w:t>
      </w:r>
      <w:r w:rsidR="00773F7C" w:rsidRPr="00892C77">
        <w:rPr>
          <w:rFonts w:asciiTheme="minorHAnsi" w:hAnsiTheme="minorHAnsi" w:cstheme="minorHAnsi"/>
          <w:color w:val="000000" w:themeColor="text1"/>
          <w:shd w:val="clear" w:color="auto" w:fill="FFFFFF"/>
          <w:lang w:val="en-GB"/>
        </w:rPr>
        <w:t>a ma</w:t>
      </w:r>
      <w:r w:rsidR="00A55D49" w:rsidRPr="00892C77">
        <w:rPr>
          <w:rFonts w:asciiTheme="minorHAnsi" w:hAnsiTheme="minorHAnsi" w:cstheme="minorHAnsi"/>
          <w:color w:val="000000" w:themeColor="text1"/>
          <w:shd w:val="clear" w:color="auto" w:fill="FFFFFF"/>
          <w:lang w:val="en-GB"/>
        </w:rPr>
        <w:t>j</w:t>
      </w:r>
      <w:r w:rsidR="00A55D49" w:rsidRPr="0018077B">
        <w:rPr>
          <w:rFonts w:asciiTheme="minorHAnsi" w:hAnsiTheme="minorHAnsi" w:cstheme="minorHAnsi"/>
          <w:color w:val="000000" w:themeColor="text1"/>
          <w:shd w:val="clear" w:color="auto" w:fill="FFFFFF"/>
          <w:lang w:val="en-GB"/>
        </w:rPr>
        <w:t>or</w:t>
      </w:r>
      <w:r w:rsidR="00773F7C" w:rsidRPr="0018077B">
        <w:rPr>
          <w:rFonts w:asciiTheme="minorHAnsi" w:hAnsiTheme="minorHAnsi" w:cstheme="minorHAnsi"/>
          <w:color w:val="000000" w:themeColor="text1"/>
          <w:shd w:val="clear" w:color="auto" w:fill="FFFFFF"/>
          <w:lang w:val="en-GB"/>
        </w:rPr>
        <w:t xml:space="preserve"> challenge in most sectoral and regional planning contexts (</w:t>
      </w:r>
      <w:proofErr w:type="spellStart"/>
      <w:r w:rsidR="00773F7C" w:rsidRPr="0018077B">
        <w:rPr>
          <w:rFonts w:asciiTheme="minorHAnsi" w:hAnsiTheme="minorHAnsi" w:cstheme="minorHAnsi"/>
          <w:color w:val="000000" w:themeColor="text1"/>
          <w:shd w:val="clear" w:color="auto" w:fill="FFFFFF"/>
          <w:lang w:val="en-GB"/>
        </w:rPr>
        <w:t>Vilardo</w:t>
      </w:r>
      <w:proofErr w:type="spellEnd"/>
      <w:r w:rsidR="00773F7C" w:rsidRPr="0018077B">
        <w:rPr>
          <w:rFonts w:asciiTheme="minorHAnsi" w:hAnsiTheme="minorHAnsi" w:cstheme="minorHAnsi"/>
          <w:color w:val="000000" w:themeColor="text1"/>
          <w:shd w:val="clear" w:color="auto" w:fill="FFFFFF"/>
          <w:lang w:val="en-GB"/>
        </w:rPr>
        <w:t xml:space="preserve"> and La </w:t>
      </w:r>
      <w:proofErr w:type="spellStart"/>
      <w:r w:rsidR="00773F7C" w:rsidRPr="0018077B">
        <w:rPr>
          <w:rFonts w:asciiTheme="minorHAnsi" w:hAnsiTheme="minorHAnsi" w:cstheme="minorHAnsi"/>
          <w:color w:val="000000" w:themeColor="text1"/>
          <w:shd w:val="clear" w:color="auto" w:fill="FFFFFF"/>
          <w:lang w:val="en-GB"/>
        </w:rPr>
        <w:t>Rovere</w:t>
      </w:r>
      <w:proofErr w:type="spellEnd"/>
      <w:r w:rsidR="00773F7C" w:rsidRPr="0018077B">
        <w:rPr>
          <w:rFonts w:asciiTheme="minorHAnsi" w:hAnsiTheme="minorHAnsi" w:cstheme="minorHAnsi"/>
          <w:color w:val="000000" w:themeColor="text1"/>
          <w:shd w:val="clear" w:color="auto" w:fill="FFFFFF"/>
          <w:lang w:val="en-GB"/>
        </w:rPr>
        <w:t>, 2018)</w:t>
      </w:r>
      <w:r w:rsidR="008E7D79" w:rsidRPr="0018077B">
        <w:rPr>
          <w:rFonts w:asciiTheme="minorHAnsi" w:hAnsiTheme="minorHAnsi" w:cstheme="minorHAnsi"/>
          <w:color w:val="000000" w:themeColor="text1"/>
          <w:shd w:val="clear" w:color="auto" w:fill="FFFFFF"/>
          <w:lang w:val="en-GB"/>
        </w:rPr>
        <w:t>.</w:t>
      </w:r>
      <w:r w:rsidR="00B03537" w:rsidRPr="0018077B">
        <w:rPr>
          <w:rFonts w:asciiTheme="minorHAnsi" w:hAnsiTheme="minorHAnsi" w:cstheme="minorHAnsi"/>
          <w:color w:val="000000" w:themeColor="text1"/>
          <w:shd w:val="clear" w:color="auto" w:fill="FFFFFF"/>
          <w:lang w:val="en-GB"/>
        </w:rPr>
        <w:t xml:space="preserve"> </w:t>
      </w:r>
      <w:proofErr w:type="spellStart"/>
      <w:r w:rsidR="00E774FB" w:rsidRPr="0018077B">
        <w:rPr>
          <w:rFonts w:asciiTheme="minorHAnsi" w:hAnsiTheme="minorHAnsi" w:cstheme="minorHAnsi"/>
          <w:color w:val="000000" w:themeColor="text1"/>
          <w:shd w:val="clear" w:color="auto" w:fill="FFFFFF"/>
          <w:lang w:val="en-GB"/>
        </w:rPr>
        <w:t>Enríquez</w:t>
      </w:r>
      <w:proofErr w:type="spellEnd"/>
      <w:r w:rsidR="00E774FB" w:rsidRPr="0018077B">
        <w:rPr>
          <w:rFonts w:asciiTheme="minorHAnsi" w:hAnsiTheme="minorHAnsi" w:cstheme="minorHAnsi"/>
          <w:color w:val="000000" w:themeColor="text1"/>
          <w:shd w:val="clear" w:color="auto" w:fill="FFFFFF"/>
          <w:lang w:val="en-GB"/>
        </w:rPr>
        <w:t>-de-Salamanca (2023</w:t>
      </w:r>
      <w:r w:rsidR="00E11ECA" w:rsidRPr="0018077B">
        <w:rPr>
          <w:rFonts w:asciiTheme="minorHAnsi" w:hAnsiTheme="minorHAnsi" w:cstheme="minorHAnsi"/>
          <w:color w:val="000000" w:themeColor="text1"/>
          <w:shd w:val="clear" w:color="auto" w:fill="FFFFFF"/>
          <w:lang w:val="en-GB"/>
        </w:rPr>
        <w:t>, p. 6</w:t>
      </w:r>
      <w:r w:rsidR="00E774FB" w:rsidRPr="0018077B">
        <w:rPr>
          <w:rFonts w:asciiTheme="minorHAnsi" w:hAnsiTheme="minorHAnsi" w:cstheme="minorHAnsi"/>
          <w:color w:val="000000" w:themeColor="text1"/>
          <w:shd w:val="clear" w:color="auto" w:fill="FFFFFF"/>
          <w:lang w:val="en-GB"/>
        </w:rPr>
        <w:t xml:space="preserve">) </w:t>
      </w:r>
      <w:r w:rsidR="0077014B" w:rsidRPr="0018077B">
        <w:rPr>
          <w:rFonts w:asciiTheme="minorHAnsi" w:hAnsiTheme="minorHAnsi" w:cstheme="minorHAnsi"/>
          <w:color w:val="000000" w:themeColor="text1"/>
          <w:shd w:val="clear" w:color="auto" w:fill="FFFFFF"/>
          <w:lang w:val="en-GB"/>
        </w:rPr>
        <w:t xml:space="preserve">highlighted </w:t>
      </w:r>
      <w:r w:rsidR="00E774FB" w:rsidRPr="0018077B">
        <w:rPr>
          <w:rFonts w:asciiTheme="minorHAnsi" w:hAnsiTheme="minorHAnsi" w:cstheme="minorHAnsi"/>
          <w:color w:val="000000" w:themeColor="text1"/>
          <w:shd w:val="clear" w:color="auto" w:fill="FFFFFF"/>
          <w:lang w:val="en-GB"/>
        </w:rPr>
        <w:t xml:space="preserve">some </w:t>
      </w:r>
      <w:r w:rsidR="00552EC2" w:rsidRPr="0018077B">
        <w:rPr>
          <w:rFonts w:asciiTheme="minorHAnsi" w:hAnsiTheme="minorHAnsi" w:cstheme="minorHAnsi"/>
          <w:color w:val="000000" w:themeColor="text1"/>
          <w:shd w:val="clear" w:color="auto" w:fill="FFFFFF"/>
          <w:lang w:val="en-GB"/>
        </w:rPr>
        <w:t>difficulties</w:t>
      </w:r>
      <w:r w:rsidR="00E774FB" w:rsidRPr="0018077B">
        <w:rPr>
          <w:rFonts w:asciiTheme="minorHAnsi" w:hAnsiTheme="minorHAnsi" w:cstheme="minorHAnsi"/>
          <w:color w:val="000000" w:themeColor="text1"/>
          <w:shd w:val="clear" w:color="auto" w:fill="FFFFFF"/>
          <w:lang w:val="en-GB"/>
        </w:rPr>
        <w:t xml:space="preserve"> </w:t>
      </w:r>
      <w:r w:rsidR="0077014B" w:rsidRPr="0018077B">
        <w:rPr>
          <w:rFonts w:asciiTheme="minorHAnsi" w:hAnsiTheme="minorHAnsi" w:cstheme="minorHAnsi"/>
          <w:color w:val="000000" w:themeColor="text1"/>
          <w:shd w:val="clear" w:color="auto" w:fill="FFFFFF"/>
          <w:lang w:val="en-GB"/>
        </w:rPr>
        <w:t xml:space="preserve">with </w:t>
      </w:r>
      <w:r w:rsidR="00E774FB" w:rsidRPr="0018077B">
        <w:rPr>
          <w:rFonts w:asciiTheme="minorHAnsi" w:hAnsiTheme="minorHAnsi" w:cstheme="minorHAnsi"/>
          <w:color w:val="000000" w:themeColor="text1"/>
          <w:shd w:val="clear" w:color="auto" w:fill="FFFFFF"/>
          <w:lang w:val="en-GB"/>
        </w:rPr>
        <w:t xml:space="preserve">practicing </w:t>
      </w:r>
      <w:r w:rsidR="003B28C9" w:rsidRPr="0018077B">
        <w:rPr>
          <w:rFonts w:asciiTheme="minorHAnsi" w:hAnsiTheme="minorHAnsi" w:cstheme="minorHAnsi"/>
          <w:color w:val="000000" w:themeColor="text1"/>
          <w:shd w:val="clear" w:color="auto" w:fill="FFFFFF"/>
          <w:lang w:val="en-GB"/>
        </w:rPr>
        <w:t xml:space="preserve">effective </w:t>
      </w:r>
      <w:r w:rsidR="00E774FB" w:rsidRPr="0018077B">
        <w:rPr>
          <w:rFonts w:asciiTheme="minorHAnsi" w:hAnsiTheme="minorHAnsi" w:cstheme="minorHAnsi"/>
          <w:color w:val="000000" w:themeColor="text1"/>
          <w:shd w:val="clear" w:color="auto" w:fill="FFFFFF"/>
          <w:lang w:val="en-GB"/>
        </w:rPr>
        <w:t>EA tiering</w:t>
      </w:r>
      <w:r w:rsidR="0077014B" w:rsidRPr="0018077B">
        <w:rPr>
          <w:rFonts w:asciiTheme="minorHAnsi" w:hAnsiTheme="minorHAnsi" w:cstheme="minorHAnsi"/>
          <w:color w:val="000000" w:themeColor="text1"/>
          <w:shd w:val="clear" w:color="auto" w:fill="FFFFFF"/>
          <w:lang w:val="en-GB"/>
        </w:rPr>
        <w:t>,</w:t>
      </w:r>
      <w:r w:rsidR="00E774FB" w:rsidRPr="0018077B">
        <w:rPr>
          <w:rFonts w:asciiTheme="minorHAnsi" w:hAnsiTheme="minorHAnsi" w:cstheme="minorHAnsi"/>
          <w:color w:val="000000" w:themeColor="text1"/>
          <w:shd w:val="clear" w:color="auto" w:fill="FFFFFF"/>
          <w:lang w:val="en-GB"/>
        </w:rPr>
        <w:t xml:space="preserve"> </w:t>
      </w:r>
      <w:r w:rsidR="0077014B" w:rsidRPr="0018077B">
        <w:rPr>
          <w:rFonts w:asciiTheme="minorHAnsi" w:hAnsiTheme="minorHAnsi" w:cstheme="minorHAnsi"/>
          <w:color w:val="000000" w:themeColor="text1"/>
          <w:shd w:val="clear" w:color="auto" w:fill="FFFFFF"/>
          <w:lang w:val="en-GB"/>
        </w:rPr>
        <w:t xml:space="preserve">arguing </w:t>
      </w:r>
      <w:r w:rsidR="00E774FB" w:rsidRPr="0018077B">
        <w:rPr>
          <w:rFonts w:asciiTheme="minorHAnsi" w:hAnsiTheme="minorHAnsi" w:cstheme="minorHAnsi"/>
          <w:color w:val="000000" w:themeColor="text1"/>
          <w:shd w:val="clear" w:color="auto" w:fill="FFFFFF"/>
          <w:lang w:val="en-GB"/>
        </w:rPr>
        <w:t>that “</w:t>
      </w:r>
      <w:r w:rsidR="00E774FB" w:rsidRPr="0018077B">
        <w:rPr>
          <w:rFonts w:asciiTheme="minorHAnsi" w:hAnsiTheme="minorHAnsi" w:cstheme="minorHAnsi"/>
          <w:i/>
          <w:iCs/>
          <w:color w:val="000000" w:themeColor="text1"/>
          <w:shd w:val="clear" w:color="auto" w:fill="FFFFFF"/>
          <w:lang w:val="en-GB"/>
        </w:rPr>
        <w:t xml:space="preserve">they </w:t>
      </w:r>
      <w:r w:rsidR="00D141C2" w:rsidRPr="0018077B">
        <w:rPr>
          <w:rFonts w:asciiTheme="minorHAnsi" w:hAnsiTheme="minorHAnsi" w:cstheme="minorHAnsi"/>
          <w:i/>
          <w:iCs/>
          <w:color w:val="000000" w:themeColor="text1"/>
          <w:shd w:val="clear" w:color="auto" w:fill="FFFFFF"/>
          <w:lang w:val="en-GB"/>
        </w:rPr>
        <w:t xml:space="preserve">[SEA and EIA] </w:t>
      </w:r>
      <w:r w:rsidR="00E774FB" w:rsidRPr="0018077B">
        <w:rPr>
          <w:rFonts w:asciiTheme="minorHAnsi" w:hAnsiTheme="minorHAnsi" w:cstheme="minorHAnsi"/>
          <w:i/>
          <w:iCs/>
          <w:color w:val="000000" w:themeColor="text1"/>
          <w:shd w:val="clear" w:color="auto" w:fill="FFFFFF"/>
          <w:lang w:val="en-GB"/>
        </w:rPr>
        <w:t>are not isolated silos, as in practice they overlap, and the boundaries are diffuse</w:t>
      </w:r>
      <w:r w:rsidR="00E774FB" w:rsidRPr="0018077B">
        <w:rPr>
          <w:rFonts w:asciiTheme="minorHAnsi" w:hAnsiTheme="minorHAnsi" w:cstheme="minorHAnsi"/>
          <w:color w:val="000000" w:themeColor="text1"/>
          <w:shd w:val="clear" w:color="auto" w:fill="FFFFFF"/>
          <w:lang w:val="en-GB"/>
        </w:rPr>
        <w:t>”</w:t>
      </w:r>
      <w:r w:rsidR="00552EC2" w:rsidRPr="0018077B">
        <w:rPr>
          <w:rFonts w:asciiTheme="minorHAnsi" w:hAnsiTheme="minorHAnsi" w:cstheme="minorHAnsi"/>
          <w:color w:val="000000" w:themeColor="text1"/>
          <w:shd w:val="clear" w:color="auto" w:fill="FFFFFF"/>
          <w:lang w:val="en-GB"/>
        </w:rPr>
        <w:t>.</w:t>
      </w:r>
    </w:p>
    <w:p w14:paraId="7AD929B9" w14:textId="64E13197" w:rsidR="00C45B6F" w:rsidRPr="00222A1D" w:rsidRDefault="00992AFE" w:rsidP="00222A1D">
      <w:pPr>
        <w:spacing w:line="360" w:lineRule="auto"/>
        <w:ind w:firstLine="709"/>
        <w:jc w:val="both"/>
        <w:rPr>
          <w:rFonts w:asciiTheme="minorHAnsi" w:hAnsiTheme="minorHAnsi" w:cstheme="minorHAnsi"/>
          <w:i/>
          <w:iCs/>
          <w:lang w:val="en-US"/>
        </w:rPr>
      </w:pPr>
      <w:r w:rsidRPr="0018077B">
        <w:rPr>
          <w:rFonts w:asciiTheme="minorHAnsi" w:hAnsiTheme="minorHAnsi" w:cstheme="minorHAnsi"/>
          <w:color w:val="000000" w:themeColor="text1"/>
          <w:lang w:val="en-GB"/>
        </w:rPr>
        <w:t>Thus, although</w:t>
      </w:r>
      <w:r w:rsidR="002F7DB7" w:rsidRPr="0018077B">
        <w:rPr>
          <w:rFonts w:asciiTheme="minorHAnsi" w:hAnsiTheme="minorHAnsi" w:cstheme="minorHAnsi"/>
          <w:color w:val="000000" w:themeColor="text1"/>
          <w:lang w:val="en-GB"/>
        </w:rPr>
        <w:t xml:space="preserve"> </w:t>
      </w:r>
      <w:r w:rsidR="000423A1" w:rsidRPr="0018077B">
        <w:rPr>
          <w:rFonts w:asciiTheme="minorHAnsi" w:hAnsiTheme="minorHAnsi" w:cstheme="minorHAnsi"/>
          <w:color w:val="000000" w:themeColor="text1"/>
          <w:lang w:val="en-GB"/>
        </w:rPr>
        <w:t xml:space="preserve">biodiversity protection is part of the goal of </w:t>
      </w:r>
      <w:r w:rsidR="00595567" w:rsidRPr="0018077B">
        <w:rPr>
          <w:rFonts w:asciiTheme="minorHAnsi" w:hAnsiTheme="minorHAnsi" w:cstheme="minorHAnsi"/>
          <w:color w:val="000000" w:themeColor="text1"/>
          <w:lang w:val="en-GB"/>
        </w:rPr>
        <w:t>E</w:t>
      </w:r>
      <w:r w:rsidR="000423A1" w:rsidRPr="0018077B">
        <w:rPr>
          <w:rFonts w:asciiTheme="minorHAnsi" w:hAnsiTheme="minorHAnsi" w:cstheme="minorHAnsi"/>
          <w:color w:val="000000" w:themeColor="text1"/>
          <w:lang w:val="en-GB"/>
        </w:rPr>
        <w:t>A processe</w:t>
      </w:r>
      <w:r w:rsidR="00282BCA" w:rsidRPr="0018077B">
        <w:rPr>
          <w:rFonts w:asciiTheme="minorHAnsi" w:hAnsiTheme="minorHAnsi" w:cstheme="minorHAnsi"/>
          <w:color w:val="000000" w:themeColor="text1"/>
          <w:lang w:val="en-GB"/>
        </w:rPr>
        <w:t xml:space="preserve">s, which relies on </w:t>
      </w:r>
      <w:r w:rsidR="002F7DB7" w:rsidRPr="0018077B">
        <w:rPr>
          <w:rFonts w:asciiTheme="minorHAnsi" w:hAnsiTheme="minorHAnsi" w:cstheme="minorHAnsi"/>
          <w:color w:val="000000" w:themeColor="text1"/>
          <w:lang w:val="en-GB"/>
        </w:rPr>
        <w:t>tiering</w:t>
      </w:r>
      <w:r w:rsidR="00282BCA" w:rsidRPr="0018077B">
        <w:rPr>
          <w:rFonts w:asciiTheme="minorHAnsi" w:hAnsiTheme="minorHAnsi" w:cstheme="minorHAnsi"/>
          <w:color w:val="000000" w:themeColor="text1"/>
          <w:lang w:val="en-GB"/>
        </w:rPr>
        <w:t xml:space="preserve"> between SEA and EIA to be effective</w:t>
      </w:r>
      <w:r w:rsidR="001051C2" w:rsidRPr="0018077B">
        <w:rPr>
          <w:rFonts w:asciiTheme="minorHAnsi" w:hAnsiTheme="minorHAnsi" w:cstheme="minorHAnsi"/>
          <w:color w:val="000000" w:themeColor="text1"/>
          <w:lang w:val="en-GB"/>
        </w:rPr>
        <w:t xml:space="preserve">, </w:t>
      </w:r>
      <w:r w:rsidR="00282BCA" w:rsidRPr="0018077B">
        <w:rPr>
          <w:rFonts w:asciiTheme="minorHAnsi" w:hAnsiTheme="minorHAnsi" w:cstheme="minorHAnsi"/>
          <w:color w:val="000000" w:themeColor="text1"/>
          <w:lang w:val="en-GB"/>
        </w:rPr>
        <w:t>tiering</w:t>
      </w:r>
      <w:r w:rsidR="002F7DB7" w:rsidRPr="0018077B">
        <w:rPr>
          <w:rFonts w:asciiTheme="minorHAnsi" w:hAnsiTheme="minorHAnsi" w:cstheme="minorHAnsi"/>
          <w:color w:val="000000" w:themeColor="text1"/>
          <w:lang w:val="en-GB"/>
        </w:rPr>
        <w:t xml:space="preserve"> practice is extremely limited, and knowledge of how </w:t>
      </w:r>
      <w:r w:rsidR="00977C91" w:rsidRPr="0018077B">
        <w:rPr>
          <w:rFonts w:asciiTheme="minorHAnsi" w:hAnsiTheme="minorHAnsi" w:cstheme="minorHAnsi"/>
          <w:color w:val="000000" w:themeColor="text1"/>
          <w:lang w:val="en-GB"/>
        </w:rPr>
        <w:t xml:space="preserve">best </w:t>
      </w:r>
      <w:r w:rsidR="002F7DB7" w:rsidRPr="0018077B">
        <w:rPr>
          <w:rFonts w:asciiTheme="minorHAnsi" w:hAnsiTheme="minorHAnsi" w:cstheme="minorHAnsi"/>
          <w:color w:val="000000" w:themeColor="text1"/>
          <w:lang w:val="en-GB"/>
        </w:rPr>
        <w:t xml:space="preserve">to implement </w:t>
      </w:r>
      <w:r w:rsidR="00282BCA" w:rsidRPr="0018077B">
        <w:rPr>
          <w:rFonts w:asciiTheme="minorHAnsi" w:hAnsiTheme="minorHAnsi" w:cstheme="minorHAnsi"/>
          <w:color w:val="000000" w:themeColor="text1"/>
          <w:lang w:val="en-GB"/>
        </w:rPr>
        <w:t xml:space="preserve">it </w:t>
      </w:r>
      <w:r w:rsidR="002F7DB7" w:rsidRPr="0018077B">
        <w:rPr>
          <w:rFonts w:asciiTheme="minorHAnsi" w:hAnsiTheme="minorHAnsi" w:cstheme="minorHAnsi"/>
          <w:color w:val="000000" w:themeColor="text1"/>
          <w:lang w:val="en-GB"/>
        </w:rPr>
        <w:t>remains sparse</w:t>
      </w:r>
      <w:r w:rsidR="006B2C6A" w:rsidRPr="0018077B">
        <w:rPr>
          <w:rFonts w:asciiTheme="minorHAnsi" w:hAnsiTheme="minorHAnsi" w:cstheme="minorHAnsi"/>
          <w:color w:val="000000" w:themeColor="text1"/>
          <w:lang w:val="en-GB"/>
        </w:rPr>
        <w:t xml:space="preserve">. </w:t>
      </w:r>
      <w:r w:rsidR="00282BCA" w:rsidRPr="0018077B">
        <w:rPr>
          <w:rFonts w:asciiTheme="minorHAnsi" w:hAnsiTheme="minorHAnsi" w:cstheme="minorHAnsi"/>
          <w:color w:val="000000" w:themeColor="text1"/>
          <w:lang w:val="en-GB"/>
        </w:rPr>
        <w:t>T</w:t>
      </w:r>
      <w:r w:rsidR="006B2C6A" w:rsidRPr="0018077B">
        <w:rPr>
          <w:rFonts w:asciiTheme="minorHAnsi" w:hAnsiTheme="minorHAnsi" w:cstheme="minorHAnsi"/>
          <w:color w:val="000000" w:themeColor="text1"/>
          <w:lang w:val="en-GB"/>
        </w:rPr>
        <w:t>wo</w:t>
      </w:r>
      <w:r w:rsidR="00E42BEA" w:rsidRPr="0018077B">
        <w:rPr>
          <w:rFonts w:asciiTheme="minorHAnsi" w:hAnsiTheme="minorHAnsi" w:cstheme="minorHAnsi"/>
          <w:color w:val="000000" w:themeColor="text1"/>
          <w:shd w:val="clear" w:color="auto" w:fill="FFFFFF"/>
          <w:lang w:val="en-GB"/>
        </w:rPr>
        <w:t xml:space="preserve"> recent papers </w:t>
      </w:r>
      <w:r w:rsidR="006B2C6A" w:rsidRPr="0018077B">
        <w:rPr>
          <w:rFonts w:asciiTheme="minorHAnsi" w:hAnsiTheme="minorHAnsi" w:cstheme="minorHAnsi"/>
          <w:color w:val="000000" w:themeColor="text1"/>
          <w:shd w:val="clear" w:color="auto" w:fill="FFFFFF"/>
          <w:lang w:val="en-GB"/>
        </w:rPr>
        <w:t xml:space="preserve">attempted to move from theory to practice in promoting better tiering by identifying </w:t>
      </w:r>
      <w:r w:rsidR="00E42BEA" w:rsidRPr="0018077B">
        <w:rPr>
          <w:rFonts w:asciiTheme="minorHAnsi" w:hAnsiTheme="minorHAnsi" w:cstheme="minorHAnsi"/>
          <w:color w:val="000000" w:themeColor="text1"/>
          <w:shd w:val="clear" w:color="auto" w:fill="FFFFFF"/>
          <w:lang w:val="en-GB"/>
        </w:rPr>
        <w:t xml:space="preserve">crucial aspects </w:t>
      </w:r>
      <w:r w:rsidR="006B2C6A" w:rsidRPr="0018077B">
        <w:rPr>
          <w:rFonts w:asciiTheme="minorHAnsi" w:hAnsiTheme="minorHAnsi" w:cstheme="minorHAnsi"/>
          <w:color w:val="000000" w:themeColor="text1"/>
          <w:shd w:val="clear" w:color="auto" w:fill="FFFFFF"/>
          <w:lang w:val="en-GB"/>
        </w:rPr>
        <w:t xml:space="preserve">needed </w:t>
      </w:r>
      <w:r w:rsidR="00E42BEA" w:rsidRPr="0018077B">
        <w:rPr>
          <w:rFonts w:asciiTheme="minorHAnsi" w:hAnsiTheme="minorHAnsi" w:cstheme="minorHAnsi"/>
          <w:color w:val="000000" w:themeColor="text1"/>
          <w:shd w:val="clear" w:color="auto" w:fill="FFFFFF"/>
          <w:lang w:val="en-GB"/>
        </w:rPr>
        <w:t xml:space="preserve">to foster </w:t>
      </w:r>
      <w:r w:rsidR="00552EC2" w:rsidRPr="0018077B">
        <w:rPr>
          <w:rFonts w:asciiTheme="minorHAnsi" w:hAnsiTheme="minorHAnsi" w:cstheme="minorHAnsi"/>
          <w:color w:val="000000" w:themeColor="text1"/>
          <w:shd w:val="clear" w:color="auto" w:fill="FFFFFF"/>
          <w:lang w:val="en-GB"/>
        </w:rPr>
        <w:t>E</w:t>
      </w:r>
      <w:r w:rsidR="00E42BEA" w:rsidRPr="0018077B">
        <w:rPr>
          <w:rFonts w:asciiTheme="minorHAnsi" w:hAnsiTheme="minorHAnsi" w:cstheme="minorHAnsi"/>
          <w:color w:val="000000" w:themeColor="text1"/>
          <w:shd w:val="clear" w:color="auto" w:fill="FFFFFF"/>
          <w:lang w:val="en-GB"/>
        </w:rPr>
        <w:t xml:space="preserve">A tiering. Therivel </w:t>
      </w:r>
      <w:r w:rsidR="00E42BEA" w:rsidRPr="0075362C">
        <w:rPr>
          <w:rFonts w:asciiTheme="minorHAnsi" w:hAnsiTheme="minorHAnsi" w:cstheme="minorHAnsi"/>
          <w:shd w:val="clear" w:color="auto" w:fill="FFFFFF"/>
          <w:lang w:val="en-GB"/>
        </w:rPr>
        <w:t>and González (2021) review</w:t>
      </w:r>
      <w:r w:rsidR="00BC41DE" w:rsidRPr="0075362C">
        <w:rPr>
          <w:rFonts w:asciiTheme="minorHAnsi" w:hAnsiTheme="minorHAnsi" w:cstheme="minorHAnsi"/>
          <w:shd w:val="clear" w:color="auto" w:fill="FFFFFF"/>
          <w:lang w:val="en-GB"/>
        </w:rPr>
        <w:t>ed</w:t>
      </w:r>
      <w:r w:rsidR="00E42BEA" w:rsidRPr="0075362C">
        <w:rPr>
          <w:rFonts w:asciiTheme="minorHAnsi" w:hAnsiTheme="minorHAnsi" w:cstheme="minorHAnsi"/>
          <w:shd w:val="clear" w:color="auto" w:fill="FFFFFF"/>
          <w:lang w:val="en-GB"/>
        </w:rPr>
        <w:t xml:space="preserve"> case studies </w:t>
      </w:r>
      <w:r w:rsidR="005D1BD5" w:rsidRPr="0075362C">
        <w:rPr>
          <w:rFonts w:asciiTheme="minorHAnsi" w:hAnsiTheme="minorHAnsi" w:cstheme="minorHAnsi"/>
          <w:shd w:val="clear" w:color="auto" w:fill="FFFFFF"/>
          <w:lang w:val="en-GB"/>
        </w:rPr>
        <w:t>selected where</w:t>
      </w:r>
      <w:r w:rsidR="00E42BEA" w:rsidRPr="0075362C">
        <w:rPr>
          <w:rFonts w:asciiTheme="minorHAnsi" w:hAnsiTheme="minorHAnsi" w:cstheme="minorHAnsi"/>
          <w:shd w:val="clear" w:color="auto" w:fill="FFFFFF"/>
          <w:lang w:val="en-GB"/>
        </w:rPr>
        <w:t xml:space="preserve"> </w:t>
      </w:r>
      <w:r w:rsidR="005D1BD5" w:rsidRPr="0075362C">
        <w:rPr>
          <w:rFonts w:asciiTheme="minorHAnsi" w:hAnsiTheme="minorHAnsi" w:cstheme="minorHAnsi"/>
          <w:shd w:val="clear" w:color="auto" w:fill="FFFFFF"/>
          <w:lang w:val="en-GB"/>
        </w:rPr>
        <w:t xml:space="preserve">plans or programmes subject to </w:t>
      </w:r>
      <w:r w:rsidR="00E42BEA" w:rsidRPr="0075362C">
        <w:rPr>
          <w:rFonts w:asciiTheme="minorHAnsi" w:hAnsiTheme="minorHAnsi" w:cstheme="minorHAnsi"/>
          <w:shd w:val="clear" w:color="auto" w:fill="FFFFFF"/>
          <w:lang w:val="en-GB"/>
        </w:rPr>
        <w:t xml:space="preserve">SEA </w:t>
      </w:r>
      <w:r w:rsidR="005D1BD5" w:rsidRPr="0075362C">
        <w:rPr>
          <w:rFonts w:asciiTheme="minorHAnsi" w:hAnsiTheme="minorHAnsi" w:cstheme="minorHAnsi"/>
          <w:shd w:val="clear" w:color="auto" w:fill="FFFFFF"/>
          <w:lang w:val="en-GB"/>
        </w:rPr>
        <w:t xml:space="preserve">had been followed </w:t>
      </w:r>
      <w:r w:rsidR="00E42BEA" w:rsidRPr="0075362C">
        <w:rPr>
          <w:rFonts w:asciiTheme="minorHAnsi" w:hAnsiTheme="minorHAnsi" w:cstheme="minorHAnsi"/>
          <w:shd w:val="clear" w:color="auto" w:fill="FFFFFF"/>
          <w:lang w:val="en-GB"/>
        </w:rPr>
        <w:t xml:space="preserve">by </w:t>
      </w:r>
      <w:r w:rsidR="005D1BD5" w:rsidRPr="0075362C">
        <w:rPr>
          <w:rFonts w:asciiTheme="minorHAnsi" w:hAnsiTheme="minorHAnsi" w:cstheme="minorHAnsi"/>
          <w:shd w:val="clear" w:color="auto" w:fill="FFFFFF"/>
          <w:lang w:val="en-GB"/>
        </w:rPr>
        <w:lastRenderedPageBreak/>
        <w:t xml:space="preserve">projects subject to </w:t>
      </w:r>
      <w:r w:rsidR="00E42BEA" w:rsidRPr="0075362C">
        <w:rPr>
          <w:rFonts w:asciiTheme="minorHAnsi" w:hAnsiTheme="minorHAnsi" w:cstheme="minorHAnsi"/>
          <w:shd w:val="clear" w:color="auto" w:fill="FFFFFF"/>
          <w:lang w:val="en-GB"/>
        </w:rPr>
        <w:t>EIA</w:t>
      </w:r>
      <w:r w:rsidR="005D1BD5" w:rsidRPr="0075362C">
        <w:rPr>
          <w:rFonts w:asciiTheme="minorHAnsi" w:hAnsiTheme="minorHAnsi" w:cstheme="minorHAnsi"/>
          <w:shd w:val="clear" w:color="auto" w:fill="FFFFFF"/>
          <w:lang w:val="en-GB"/>
        </w:rPr>
        <w:t>,</w:t>
      </w:r>
      <w:r w:rsidR="00E42BEA" w:rsidRPr="0075362C">
        <w:rPr>
          <w:rFonts w:asciiTheme="minorHAnsi" w:hAnsiTheme="minorHAnsi" w:cstheme="minorHAnsi"/>
          <w:shd w:val="clear" w:color="auto" w:fill="FFFFFF"/>
          <w:lang w:val="en-GB"/>
        </w:rPr>
        <w:t xml:space="preserve"> and interview</w:t>
      </w:r>
      <w:r w:rsidR="005D1BD5" w:rsidRPr="0075362C">
        <w:rPr>
          <w:rFonts w:asciiTheme="minorHAnsi" w:hAnsiTheme="minorHAnsi" w:cstheme="minorHAnsi"/>
          <w:shd w:val="clear" w:color="auto" w:fill="FFFFFF"/>
          <w:lang w:val="en-GB"/>
        </w:rPr>
        <w:t>ed</w:t>
      </w:r>
      <w:r w:rsidR="00E42BEA" w:rsidRPr="0075362C">
        <w:rPr>
          <w:rFonts w:asciiTheme="minorHAnsi" w:hAnsiTheme="minorHAnsi" w:cstheme="minorHAnsi"/>
          <w:shd w:val="clear" w:color="auto" w:fill="FFFFFF"/>
          <w:lang w:val="en-GB"/>
        </w:rPr>
        <w:t xml:space="preserve"> specialists </w:t>
      </w:r>
      <w:r w:rsidR="005D1BD5" w:rsidRPr="0075362C">
        <w:rPr>
          <w:rFonts w:asciiTheme="minorHAnsi" w:hAnsiTheme="minorHAnsi" w:cstheme="minorHAnsi"/>
          <w:shd w:val="clear" w:color="auto" w:fill="FFFFFF"/>
          <w:lang w:val="en-GB"/>
        </w:rPr>
        <w:t>involved in those cases</w:t>
      </w:r>
      <w:r w:rsidR="00E471DD" w:rsidRPr="0075362C">
        <w:rPr>
          <w:rFonts w:asciiTheme="minorHAnsi" w:hAnsiTheme="minorHAnsi" w:cstheme="minorHAnsi"/>
          <w:shd w:val="clear" w:color="auto" w:fill="FFFFFF"/>
          <w:lang w:val="en-GB"/>
        </w:rPr>
        <w:t>. They found that</w:t>
      </w:r>
      <w:r w:rsidR="00E42BEA" w:rsidRPr="0075362C">
        <w:rPr>
          <w:rFonts w:asciiTheme="minorHAnsi" w:hAnsiTheme="minorHAnsi" w:cstheme="minorHAnsi"/>
          <w:shd w:val="clear" w:color="auto" w:fill="FFFFFF"/>
          <w:lang w:val="en-GB"/>
        </w:rPr>
        <w:t xml:space="preserve"> </w:t>
      </w:r>
      <w:r w:rsidR="00E42BEA" w:rsidRPr="0075362C">
        <w:rPr>
          <w:rFonts w:ascii="Calibri" w:hAnsi="Calibri" w:cs="Calibri"/>
          <w:shd w:val="clear" w:color="auto" w:fill="FFFFFF"/>
          <w:lang w:val="en-GB"/>
        </w:rPr>
        <w:t>“</w:t>
      </w:r>
      <w:r w:rsidR="0024250E" w:rsidRPr="00885F1A">
        <w:rPr>
          <w:rFonts w:ascii="Calibri" w:hAnsi="Calibri" w:cs="Calibri"/>
          <w:i/>
          <w:iCs/>
          <w:lang w:val="en-GB"/>
        </w:rPr>
        <w:t xml:space="preserve">a conscious and explicit transfer of information from the SEA level, and </w:t>
      </w:r>
      <w:r w:rsidR="00E42BEA" w:rsidRPr="0075362C">
        <w:rPr>
          <w:rFonts w:ascii="Calibri" w:hAnsi="Calibri" w:cs="Calibri"/>
          <w:i/>
          <w:iCs/>
          <w:lang w:val="en-GB"/>
        </w:rPr>
        <w:t>an</w:t>
      </w:r>
      <w:r w:rsidR="00E42BEA" w:rsidRPr="0075362C">
        <w:rPr>
          <w:rFonts w:asciiTheme="minorHAnsi" w:hAnsiTheme="minorHAnsi" w:cstheme="minorHAnsi"/>
          <w:i/>
          <w:iCs/>
          <w:lang w:val="en-GB"/>
        </w:rPr>
        <w:t xml:space="preserve"> explicit receipt of this information at the EIA level are necessary prerequisites for effective tiering</w:t>
      </w:r>
      <w:r w:rsidR="00E42BEA" w:rsidRPr="0075362C">
        <w:rPr>
          <w:rFonts w:asciiTheme="minorHAnsi" w:hAnsiTheme="minorHAnsi" w:cstheme="minorHAnsi"/>
          <w:lang w:val="en-GB"/>
        </w:rPr>
        <w:t>”</w:t>
      </w:r>
      <w:r w:rsidR="00410303" w:rsidRPr="0075362C">
        <w:rPr>
          <w:rFonts w:asciiTheme="minorHAnsi" w:hAnsiTheme="minorHAnsi" w:cstheme="minorHAnsi"/>
          <w:lang w:val="en-GB"/>
        </w:rPr>
        <w:t xml:space="preserve"> </w:t>
      </w:r>
      <w:r w:rsidR="001816AC" w:rsidRPr="0075362C">
        <w:rPr>
          <w:rFonts w:asciiTheme="minorHAnsi" w:hAnsiTheme="minorHAnsi" w:cstheme="minorHAnsi"/>
          <w:lang w:val="en-GB"/>
        </w:rPr>
        <w:t>(</w:t>
      </w:r>
      <w:r w:rsidR="00410303" w:rsidRPr="0075362C">
        <w:rPr>
          <w:rFonts w:asciiTheme="minorHAnsi" w:hAnsiTheme="minorHAnsi" w:cstheme="minorHAnsi"/>
          <w:shd w:val="clear" w:color="auto" w:fill="FFFFFF"/>
          <w:lang w:val="en-GB"/>
        </w:rPr>
        <w:t>Therivel and González</w:t>
      </w:r>
      <w:r w:rsidR="001816AC" w:rsidRPr="0075362C">
        <w:rPr>
          <w:rFonts w:asciiTheme="minorHAnsi" w:hAnsiTheme="minorHAnsi" w:cstheme="minorHAnsi"/>
          <w:shd w:val="clear" w:color="auto" w:fill="FFFFFF"/>
          <w:lang w:val="en-GB"/>
        </w:rPr>
        <w:t>,</w:t>
      </w:r>
      <w:r w:rsidR="00410303" w:rsidRPr="0075362C">
        <w:rPr>
          <w:rFonts w:asciiTheme="minorHAnsi" w:hAnsiTheme="minorHAnsi" w:cstheme="minorHAnsi"/>
          <w:shd w:val="clear" w:color="auto" w:fill="FFFFFF"/>
          <w:lang w:val="en-GB"/>
        </w:rPr>
        <w:t xml:space="preserve"> 2021, p.1)</w:t>
      </w:r>
      <w:r w:rsidR="00E42BEA" w:rsidRPr="0075362C">
        <w:rPr>
          <w:rFonts w:asciiTheme="minorHAnsi" w:hAnsiTheme="minorHAnsi" w:cstheme="minorHAnsi"/>
          <w:shd w:val="clear" w:color="auto" w:fill="FFFFFF"/>
          <w:lang w:val="en-GB"/>
        </w:rPr>
        <w:t xml:space="preserve">. </w:t>
      </w:r>
      <w:r w:rsidR="00A55DBC">
        <w:rPr>
          <w:rFonts w:asciiTheme="minorHAnsi" w:hAnsiTheme="minorHAnsi" w:cstheme="minorHAnsi"/>
          <w:shd w:val="clear" w:color="auto" w:fill="FFFFFF"/>
          <w:lang w:val="en-GB"/>
        </w:rPr>
        <w:t>Based on</w:t>
      </w:r>
      <w:r w:rsidR="00E42BEA" w:rsidRPr="0075362C">
        <w:rPr>
          <w:rFonts w:asciiTheme="minorHAnsi" w:hAnsiTheme="minorHAnsi" w:cstheme="minorHAnsi"/>
          <w:shd w:val="clear" w:color="auto" w:fill="FFFFFF"/>
          <w:lang w:val="en-GB"/>
        </w:rPr>
        <w:t xml:space="preserve"> data </w:t>
      </w:r>
      <w:r w:rsidR="00CD4550">
        <w:rPr>
          <w:rFonts w:asciiTheme="minorHAnsi" w:hAnsiTheme="minorHAnsi" w:cstheme="minorHAnsi"/>
          <w:shd w:val="clear" w:color="auto" w:fill="FFFFFF"/>
          <w:lang w:val="en-GB"/>
        </w:rPr>
        <w:t xml:space="preserve">gathered </w:t>
      </w:r>
      <w:r w:rsidR="00E42BEA" w:rsidRPr="0075362C">
        <w:rPr>
          <w:rFonts w:asciiTheme="minorHAnsi" w:hAnsiTheme="minorHAnsi" w:cstheme="minorHAnsi"/>
          <w:shd w:val="clear" w:color="auto" w:fill="FFFFFF"/>
          <w:lang w:val="en-GB"/>
        </w:rPr>
        <w:t>from interviewing specialists</w:t>
      </w:r>
      <w:r w:rsidR="00EB6247" w:rsidRPr="0075362C">
        <w:rPr>
          <w:rFonts w:asciiTheme="minorHAnsi" w:hAnsiTheme="minorHAnsi" w:cstheme="minorHAnsi"/>
          <w:shd w:val="clear" w:color="auto" w:fill="FFFFFF"/>
          <w:lang w:val="en-GB"/>
        </w:rPr>
        <w:t>, González and Therivel (2022, p.1) argu</w:t>
      </w:r>
      <w:r w:rsidR="00E6610E" w:rsidRPr="0075362C">
        <w:rPr>
          <w:rFonts w:asciiTheme="minorHAnsi" w:hAnsiTheme="minorHAnsi" w:cstheme="minorHAnsi"/>
          <w:shd w:val="clear" w:color="auto" w:fill="FFFFFF"/>
          <w:lang w:val="en-GB"/>
        </w:rPr>
        <w:t>ed that “</w:t>
      </w:r>
      <w:r w:rsidR="00E6610E" w:rsidRPr="0075362C">
        <w:rPr>
          <w:rFonts w:asciiTheme="minorHAnsi" w:hAnsiTheme="minorHAnsi" w:cstheme="minorHAnsi"/>
          <w:i/>
          <w:iCs/>
          <w:lang w:val="en-GB"/>
        </w:rPr>
        <w:t>SEAs can streamline processes by shaping alternatives, anticipating project-level issues and mitigation, and thus setting the terms of reference for EIA for more focused assessments and actions</w:t>
      </w:r>
      <w:r w:rsidR="00E6610E" w:rsidRPr="0075362C">
        <w:rPr>
          <w:rFonts w:asciiTheme="minorHAnsi" w:hAnsiTheme="minorHAnsi" w:cstheme="minorHAnsi"/>
          <w:lang w:val="en-GB"/>
        </w:rPr>
        <w:t>” and revealing that “</w:t>
      </w:r>
      <w:r w:rsidR="00A5011C" w:rsidRPr="0075362C">
        <w:rPr>
          <w:rFonts w:asciiTheme="minorHAnsi" w:hAnsiTheme="minorHAnsi" w:cstheme="minorHAnsi"/>
          <w:i/>
          <w:iCs/>
          <w:lang w:val="en-GB"/>
        </w:rPr>
        <w:t xml:space="preserve">although </w:t>
      </w:r>
      <w:r w:rsidR="00E6610E" w:rsidRPr="0075362C">
        <w:rPr>
          <w:rFonts w:asciiTheme="minorHAnsi" w:hAnsiTheme="minorHAnsi" w:cstheme="minorHAnsi"/>
          <w:i/>
          <w:iCs/>
          <w:lang w:val="en-GB"/>
        </w:rPr>
        <w:t>more apparent and effective in certain</w:t>
      </w:r>
      <w:r w:rsidR="00625162" w:rsidRPr="00625162">
        <w:rPr>
          <w:rFonts w:asciiTheme="minorHAnsi" w:hAnsiTheme="minorHAnsi" w:cstheme="minorHAnsi"/>
          <w:lang w:val="en-US"/>
        </w:rPr>
        <w:t xml:space="preserve"> </w:t>
      </w:r>
      <w:r w:rsidR="00625162" w:rsidRPr="000868AE">
        <w:rPr>
          <w:rFonts w:asciiTheme="minorHAnsi" w:hAnsiTheme="minorHAnsi" w:cstheme="minorHAnsi"/>
          <w:i/>
          <w:iCs/>
          <w:lang w:val="en-US"/>
        </w:rPr>
        <w:t>procedural stages, overall, tiering streamlines and strengthens environmental assessment processes</w:t>
      </w:r>
      <w:r w:rsidR="0086111F">
        <w:rPr>
          <w:rFonts w:asciiTheme="minorHAnsi" w:hAnsiTheme="minorHAnsi" w:cstheme="minorHAnsi"/>
          <w:i/>
          <w:iCs/>
          <w:lang w:val="en-US"/>
        </w:rPr>
        <w:t>”.</w:t>
      </w:r>
      <w:r w:rsidR="00222A1D">
        <w:rPr>
          <w:rFonts w:asciiTheme="minorHAnsi" w:hAnsiTheme="minorHAnsi" w:cstheme="minorHAnsi"/>
          <w:i/>
          <w:iCs/>
          <w:lang w:val="en-US"/>
        </w:rPr>
        <w:t xml:space="preserve"> </w:t>
      </w:r>
      <w:r w:rsidR="00C45B6F">
        <w:rPr>
          <w:rFonts w:asciiTheme="minorHAnsi" w:hAnsiTheme="minorHAnsi" w:cstheme="minorHAnsi"/>
          <w:lang w:val="en-US"/>
        </w:rPr>
        <w:t xml:space="preserve">Such research provides key principles that should be adhered to in tiering, without </w:t>
      </w:r>
      <w:proofErr w:type="gramStart"/>
      <w:r w:rsidR="00C45B6F">
        <w:rPr>
          <w:rFonts w:asciiTheme="minorHAnsi" w:hAnsiTheme="minorHAnsi" w:cstheme="minorHAnsi"/>
          <w:lang w:val="en-US"/>
        </w:rPr>
        <w:t>actually identifying</w:t>
      </w:r>
      <w:proofErr w:type="gramEnd"/>
      <w:r w:rsidR="00C45B6F">
        <w:rPr>
          <w:rFonts w:asciiTheme="minorHAnsi" w:hAnsiTheme="minorHAnsi" w:cstheme="minorHAnsi"/>
          <w:lang w:val="en-US"/>
        </w:rPr>
        <w:t xml:space="preserve"> </w:t>
      </w:r>
      <w:r w:rsidR="00C45B6F" w:rsidRPr="00E33FBB">
        <w:rPr>
          <w:rFonts w:asciiTheme="minorHAnsi" w:hAnsiTheme="minorHAnsi" w:cstheme="minorHAnsi"/>
          <w:lang w:val="en-US"/>
        </w:rPr>
        <w:t>the specific actions that need to be undertaken in order to make tiering work or, indeed, defining what aspects of biodiversity need to be tiered.</w:t>
      </w:r>
      <w:r w:rsidR="00C45B6F">
        <w:rPr>
          <w:rFonts w:asciiTheme="minorHAnsi" w:hAnsiTheme="minorHAnsi" w:cstheme="minorHAnsi"/>
          <w:lang w:val="en-US"/>
        </w:rPr>
        <w:t xml:space="preserve"> </w:t>
      </w:r>
    </w:p>
    <w:p w14:paraId="4137A669" w14:textId="5F0FD18E" w:rsidR="00222A1D" w:rsidRPr="0018077B" w:rsidRDefault="00222A1D" w:rsidP="00222A1D">
      <w:pPr>
        <w:spacing w:line="360" w:lineRule="auto"/>
        <w:ind w:firstLine="709"/>
        <w:jc w:val="both"/>
        <w:rPr>
          <w:rFonts w:asciiTheme="minorHAnsi" w:hAnsiTheme="minorHAnsi" w:cstheme="minorHAnsi"/>
          <w:color w:val="000000" w:themeColor="text1"/>
          <w:lang w:val="en-US"/>
        </w:rPr>
      </w:pPr>
      <w:r w:rsidRPr="0018077B">
        <w:rPr>
          <w:rFonts w:asciiTheme="minorHAnsi" w:hAnsiTheme="minorHAnsi" w:cstheme="minorHAnsi"/>
          <w:color w:val="000000" w:themeColor="text1"/>
          <w:shd w:val="clear" w:color="auto" w:fill="FFFFFF"/>
          <w:lang w:val="en-GB"/>
        </w:rPr>
        <w:t xml:space="preserve">González and Therivel (2022) lamented the limited research in IA tiering practice which we </w:t>
      </w:r>
      <w:r w:rsidR="00944C79" w:rsidRPr="0018077B">
        <w:rPr>
          <w:rFonts w:asciiTheme="minorHAnsi" w:hAnsiTheme="minorHAnsi" w:cstheme="minorHAnsi"/>
          <w:color w:val="000000" w:themeColor="text1"/>
          <w:shd w:val="clear" w:color="auto" w:fill="FFFFFF"/>
          <w:lang w:val="en-GB"/>
        </w:rPr>
        <w:t xml:space="preserve">begin </w:t>
      </w:r>
      <w:r w:rsidRPr="0018077B">
        <w:rPr>
          <w:rFonts w:asciiTheme="minorHAnsi" w:hAnsiTheme="minorHAnsi" w:cstheme="minorHAnsi"/>
          <w:color w:val="000000" w:themeColor="text1"/>
          <w:shd w:val="clear" w:color="auto" w:fill="FFFFFF"/>
          <w:lang w:val="en-GB"/>
        </w:rPr>
        <w:t xml:space="preserve">to address </w:t>
      </w:r>
      <w:r w:rsidR="00944C79" w:rsidRPr="0018077B">
        <w:rPr>
          <w:rFonts w:asciiTheme="minorHAnsi" w:hAnsiTheme="minorHAnsi" w:cstheme="minorHAnsi"/>
          <w:color w:val="000000" w:themeColor="text1"/>
          <w:shd w:val="clear" w:color="auto" w:fill="FFFFFF"/>
          <w:lang w:val="en-GB"/>
        </w:rPr>
        <w:t xml:space="preserve">in a limited way </w:t>
      </w:r>
      <w:proofErr w:type="gramStart"/>
      <w:r w:rsidRPr="0018077B">
        <w:rPr>
          <w:rFonts w:asciiTheme="minorHAnsi" w:hAnsiTheme="minorHAnsi" w:cstheme="minorHAnsi"/>
          <w:color w:val="000000" w:themeColor="text1"/>
          <w:shd w:val="clear" w:color="auto" w:fill="FFFFFF"/>
          <w:lang w:val="en-GB"/>
        </w:rPr>
        <w:t>through the use of</w:t>
      </w:r>
      <w:proofErr w:type="gramEnd"/>
      <w:r w:rsidRPr="0018077B">
        <w:rPr>
          <w:rFonts w:asciiTheme="minorHAnsi" w:hAnsiTheme="minorHAnsi" w:cstheme="minorHAnsi"/>
          <w:color w:val="000000" w:themeColor="text1"/>
          <w:shd w:val="clear" w:color="auto" w:fill="FFFFFF"/>
          <w:lang w:val="en-GB"/>
        </w:rPr>
        <w:t xml:space="preserve"> cases studies to investigate the ‘missing link’ (Arts et al., 2011) between SEA and EIA against a framework which benchmarks the biodiversity knowledge that is expected to be transferred. </w:t>
      </w:r>
      <w:r w:rsidRPr="0018077B">
        <w:rPr>
          <w:rFonts w:asciiTheme="minorHAnsi" w:hAnsiTheme="minorHAnsi" w:cstheme="minorHAnsi"/>
          <w:color w:val="000000" w:themeColor="text1"/>
          <w:lang w:val="en-US"/>
        </w:rPr>
        <w:t xml:space="preserve">Case studies are one of the most used methods in recent articles on </w:t>
      </w:r>
      <w:r w:rsidR="006C21B1" w:rsidRPr="0018077B">
        <w:rPr>
          <w:rFonts w:asciiTheme="minorHAnsi" w:hAnsiTheme="minorHAnsi" w:cstheme="minorHAnsi"/>
          <w:color w:val="000000" w:themeColor="text1"/>
          <w:lang w:val="en-US"/>
        </w:rPr>
        <w:t>EA</w:t>
      </w:r>
      <w:r w:rsidRPr="0018077B">
        <w:rPr>
          <w:rFonts w:asciiTheme="minorHAnsi" w:hAnsiTheme="minorHAnsi" w:cstheme="minorHAnsi"/>
          <w:color w:val="000000" w:themeColor="text1"/>
          <w:lang w:val="en-US"/>
        </w:rPr>
        <w:t xml:space="preserve"> tiering (González and Therivel, 2022; </w:t>
      </w:r>
      <w:r w:rsidRPr="0018077B">
        <w:rPr>
          <w:rFonts w:asciiTheme="minorHAnsi" w:hAnsiTheme="minorHAnsi" w:cstheme="minorHAnsi"/>
          <w:color w:val="000000" w:themeColor="text1"/>
          <w:lang w:val="en-GB"/>
        </w:rPr>
        <w:t xml:space="preserve">Cumming and Tavares, 2022; </w:t>
      </w:r>
      <w:r w:rsidRPr="0018077B">
        <w:rPr>
          <w:rFonts w:asciiTheme="minorHAnsi" w:hAnsiTheme="minorHAnsi" w:cstheme="minorHAnsi"/>
          <w:color w:val="000000" w:themeColor="text1"/>
          <w:lang w:val="en-US"/>
        </w:rPr>
        <w:t>Therivel and González, 2021; Gallardo et al., 2022a; Coutinho et al., 2019)</w:t>
      </w:r>
      <w:r w:rsidR="00944C79" w:rsidRPr="0018077B">
        <w:rPr>
          <w:rFonts w:asciiTheme="minorHAnsi" w:hAnsiTheme="minorHAnsi" w:cstheme="minorHAnsi"/>
          <w:color w:val="000000" w:themeColor="text1"/>
          <w:lang w:val="en-US"/>
        </w:rPr>
        <w:t>,</w:t>
      </w:r>
      <w:r w:rsidR="006C21B1" w:rsidRPr="0018077B">
        <w:rPr>
          <w:rFonts w:asciiTheme="minorHAnsi" w:hAnsiTheme="minorHAnsi" w:cstheme="minorHAnsi"/>
          <w:color w:val="000000" w:themeColor="text1"/>
          <w:lang w:val="en-US"/>
        </w:rPr>
        <w:t xml:space="preserve"> but none explor</w:t>
      </w:r>
      <w:r w:rsidR="00944C79" w:rsidRPr="0018077B">
        <w:rPr>
          <w:rFonts w:asciiTheme="minorHAnsi" w:hAnsiTheme="minorHAnsi" w:cstheme="minorHAnsi"/>
          <w:color w:val="000000" w:themeColor="text1"/>
          <w:lang w:val="en-US"/>
        </w:rPr>
        <w:t>e tiering across</w:t>
      </w:r>
      <w:r w:rsidR="006C21B1" w:rsidRPr="0018077B">
        <w:rPr>
          <w:rFonts w:asciiTheme="minorHAnsi" w:hAnsiTheme="minorHAnsi" w:cstheme="minorHAnsi"/>
          <w:color w:val="000000" w:themeColor="text1"/>
          <w:lang w:val="en-US"/>
        </w:rPr>
        <w:t xml:space="preserve"> different EA </w:t>
      </w:r>
      <w:r w:rsidR="00042965" w:rsidRPr="0018077B">
        <w:rPr>
          <w:rFonts w:asciiTheme="minorHAnsi" w:hAnsiTheme="minorHAnsi" w:cstheme="minorHAnsi"/>
          <w:color w:val="000000" w:themeColor="text1"/>
          <w:lang w:val="en-US"/>
        </w:rPr>
        <w:t>jurisdictions</w:t>
      </w:r>
      <w:r w:rsidRPr="0018077B">
        <w:rPr>
          <w:rFonts w:asciiTheme="minorHAnsi" w:hAnsiTheme="minorHAnsi" w:cstheme="minorHAnsi"/>
          <w:color w:val="000000" w:themeColor="text1"/>
          <w:lang w:val="en-US"/>
        </w:rPr>
        <w:t>.</w:t>
      </w:r>
    </w:p>
    <w:p w14:paraId="0B558D47" w14:textId="65B59291" w:rsidR="00222A1D" w:rsidRPr="00E45144" w:rsidRDefault="00222A1D" w:rsidP="00222A1D">
      <w:pPr>
        <w:pStyle w:val="Default"/>
        <w:spacing w:line="360" w:lineRule="auto"/>
        <w:ind w:firstLine="708"/>
        <w:jc w:val="both"/>
        <w:rPr>
          <w:rFonts w:asciiTheme="minorHAnsi" w:hAnsiTheme="minorHAnsi" w:cstheme="minorHAnsi"/>
          <w:color w:val="000000" w:themeColor="text1"/>
          <w:shd w:val="clear" w:color="auto" w:fill="FFFFFF"/>
          <w:lang w:val="en-GB"/>
        </w:rPr>
      </w:pPr>
      <w:r w:rsidRPr="00E45144">
        <w:rPr>
          <w:rFonts w:asciiTheme="minorHAnsi" w:hAnsiTheme="minorHAnsi" w:cstheme="minorHAnsi"/>
          <w:color w:val="000000" w:themeColor="text1"/>
          <w:shd w:val="clear" w:color="auto" w:fill="FFFFFF"/>
          <w:lang w:val="en-GB"/>
        </w:rPr>
        <w:t xml:space="preserve">For finding evidence of practice, we </w:t>
      </w:r>
      <w:r w:rsidR="00871F3E" w:rsidRPr="00E45144">
        <w:rPr>
          <w:rFonts w:asciiTheme="minorHAnsi" w:hAnsiTheme="minorHAnsi" w:cstheme="minorHAnsi"/>
          <w:color w:val="000000" w:themeColor="text1"/>
          <w:shd w:val="clear" w:color="auto" w:fill="FFFFFF"/>
          <w:lang w:val="en-GB"/>
        </w:rPr>
        <w:t xml:space="preserve">selected </w:t>
      </w:r>
      <w:r w:rsidRPr="00E45144">
        <w:rPr>
          <w:rFonts w:asciiTheme="minorHAnsi" w:hAnsiTheme="minorHAnsi" w:cstheme="minorHAnsi"/>
          <w:color w:val="000000" w:themeColor="text1"/>
          <w:shd w:val="clear" w:color="auto" w:fill="FFFFFF"/>
          <w:lang w:val="en-GB"/>
        </w:rPr>
        <w:t xml:space="preserve">two </w:t>
      </w:r>
      <w:r w:rsidR="00871F3E" w:rsidRPr="00E45144">
        <w:rPr>
          <w:rFonts w:asciiTheme="minorHAnsi" w:hAnsiTheme="minorHAnsi" w:cstheme="minorHAnsi"/>
          <w:color w:val="000000" w:themeColor="text1"/>
          <w:shd w:val="clear" w:color="auto" w:fill="FFFFFF"/>
          <w:lang w:val="en-GB"/>
        </w:rPr>
        <w:t>j</w:t>
      </w:r>
      <w:r w:rsidR="00042965" w:rsidRPr="00E45144">
        <w:rPr>
          <w:rFonts w:asciiTheme="minorHAnsi" w:hAnsiTheme="minorHAnsi" w:cstheme="minorHAnsi"/>
          <w:color w:val="000000" w:themeColor="text1"/>
          <w:shd w:val="clear" w:color="auto" w:fill="FFFFFF"/>
          <w:lang w:val="en-GB"/>
        </w:rPr>
        <w:t>urisdict</w:t>
      </w:r>
      <w:r w:rsidR="00CC5122" w:rsidRPr="00E45144">
        <w:rPr>
          <w:rFonts w:asciiTheme="minorHAnsi" w:hAnsiTheme="minorHAnsi" w:cstheme="minorHAnsi"/>
          <w:color w:val="000000" w:themeColor="text1"/>
          <w:shd w:val="clear" w:color="auto" w:fill="FFFFFF"/>
          <w:lang w:val="en-GB"/>
        </w:rPr>
        <w:t>ion</w:t>
      </w:r>
      <w:r w:rsidR="00042965" w:rsidRPr="00E45144">
        <w:rPr>
          <w:rFonts w:asciiTheme="minorHAnsi" w:hAnsiTheme="minorHAnsi" w:cstheme="minorHAnsi"/>
          <w:color w:val="000000" w:themeColor="text1"/>
          <w:shd w:val="clear" w:color="auto" w:fill="FFFFFF"/>
          <w:lang w:val="en-GB"/>
        </w:rPr>
        <w:t xml:space="preserve">s </w:t>
      </w:r>
      <w:r w:rsidRPr="00E45144">
        <w:rPr>
          <w:rFonts w:asciiTheme="minorHAnsi" w:hAnsiTheme="minorHAnsi" w:cstheme="minorHAnsi"/>
          <w:color w:val="000000" w:themeColor="text1"/>
          <w:shd w:val="clear" w:color="auto" w:fill="FFFFFF"/>
          <w:lang w:val="en-GB"/>
        </w:rPr>
        <w:t>for SEA regulation and biodiversity</w:t>
      </w:r>
      <w:r w:rsidR="00871F3E" w:rsidRPr="00E45144">
        <w:rPr>
          <w:rFonts w:asciiTheme="minorHAnsi" w:hAnsiTheme="minorHAnsi" w:cstheme="minorHAnsi"/>
          <w:color w:val="000000" w:themeColor="text1"/>
          <w:shd w:val="clear" w:color="auto" w:fill="FFFFFF"/>
          <w:lang w:val="en-GB"/>
        </w:rPr>
        <w:t xml:space="preserve"> based b</w:t>
      </w:r>
      <w:r w:rsidR="000C7F68" w:rsidRPr="00E45144">
        <w:rPr>
          <w:rFonts w:asciiTheme="minorHAnsi" w:hAnsiTheme="minorHAnsi" w:cstheme="minorHAnsi"/>
          <w:color w:val="000000" w:themeColor="text1"/>
          <w:shd w:val="clear" w:color="auto" w:fill="FFFFFF"/>
          <w:lang w:val="en-GB"/>
        </w:rPr>
        <w:t>o</w:t>
      </w:r>
      <w:r w:rsidR="00871F3E" w:rsidRPr="00E45144">
        <w:rPr>
          <w:rFonts w:asciiTheme="minorHAnsi" w:hAnsiTheme="minorHAnsi" w:cstheme="minorHAnsi"/>
          <w:color w:val="000000" w:themeColor="text1"/>
          <w:shd w:val="clear" w:color="auto" w:fill="FFFFFF"/>
          <w:lang w:val="en-GB"/>
        </w:rPr>
        <w:t xml:space="preserve">th on </w:t>
      </w:r>
      <w:r w:rsidR="009234FE" w:rsidRPr="00E45144">
        <w:rPr>
          <w:rFonts w:asciiTheme="minorHAnsi" w:hAnsiTheme="minorHAnsi" w:cstheme="minorHAnsi"/>
          <w:color w:val="000000" w:themeColor="text1"/>
          <w:shd w:val="clear" w:color="auto" w:fill="FFFFFF"/>
          <w:lang w:val="en-GB"/>
        </w:rPr>
        <w:t>accessibility</w:t>
      </w:r>
      <w:r w:rsidR="00871F3E" w:rsidRPr="00E45144">
        <w:rPr>
          <w:rFonts w:asciiTheme="minorHAnsi" w:hAnsiTheme="minorHAnsi" w:cstheme="minorHAnsi"/>
          <w:color w:val="000000" w:themeColor="text1"/>
          <w:shd w:val="clear" w:color="auto" w:fill="FFFFFF"/>
          <w:lang w:val="en-GB"/>
        </w:rPr>
        <w:t xml:space="preserve"> and the high level of contrast</w:t>
      </w:r>
      <w:r w:rsidR="000C7F68" w:rsidRPr="00E45144">
        <w:rPr>
          <w:rFonts w:asciiTheme="minorHAnsi" w:hAnsiTheme="minorHAnsi" w:cstheme="minorHAnsi"/>
          <w:color w:val="000000" w:themeColor="text1"/>
          <w:shd w:val="clear" w:color="auto" w:fill="FFFFFF"/>
          <w:lang w:val="en-GB"/>
        </w:rPr>
        <w:t xml:space="preserve"> between them</w:t>
      </w:r>
      <w:r w:rsidRPr="00E45144">
        <w:rPr>
          <w:rFonts w:asciiTheme="minorHAnsi" w:hAnsiTheme="minorHAnsi" w:cstheme="minorHAnsi"/>
          <w:color w:val="000000" w:themeColor="text1"/>
          <w:shd w:val="clear" w:color="auto" w:fill="FFFFFF"/>
          <w:lang w:val="en-GB"/>
        </w:rPr>
        <w:t>. Thus, we selected a Brazilian case, where SEA is under development (Gallardo et al., 2021), but for which there</w:t>
      </w:r>
      <w:r w:rsidR="009234FE" w:rsidRPr="00E45144">
        <w:rPr>
          <w:rFonts w:asciiTheme="minorHAnsi" w:hAnsiTheme="minorHAnsi" w:cstheme="minorHAnsi"/>
          <w:color w:val="000000" w:themeColor="text1"/>
          <w:shd w:val="clear" w:color="auto" w:fill="FFFFFF"/>
          <w:lang w:val="en-GB"/>
        </w:rPr>
        <w:t xml:space="preserve"> are only some local requirements without formal guidelines (Oliveira and </w:t>
      </w:r>
      <w:proofErr w:type="spellStart"/>
      <w:r w:rsidR="009234FE" w:rsidRPr="00E45144">
        <w:rPr>
          <w:rFonts w:asciiTheme="minorHAnsi" w:hAnsiTheme="minorHAnsi" w:cstheme="minorHAnsi"/>
          <w:color w:val="000000" w:themeColor="text1"/>
          <w:shd w:val="clear" w:color="auto" w:fill="FFFFFF"/>
          <w:lang w:val="en-GB"/>
        </w:rPr>
        <w:t>Malvestio</w:t>
      </w:r>
      <w:proofErr w:type="spellEnd"/>
      <w:r w:rsidR="009234FE" w:rsidRPr="00E45144">
        <w:rPr>
          <w:rFonts w:asciiTheme="minorHAnsi" w:hAnsiTheme="minorHAnsi" w:cstheme="minorHAnsi"/>
          <w:color w:val="000000" w:themeColor="text1"/>
          <w:shd w:val="clear" w:color="auto" w:fill="FFFFFF"/>
          <w:lang w:val="en-GB"/>
        </w:rPr>
        <w:t>, 2022), and</w:t>
      </w:r>
      <w:r w:rsidRPr="00E45144">
        <w:rPr>
          <w:rFonts w:asciiTheme="minorHAnsi" w:hAnsiTheme="minorHAnsi" w:cstheme="minorHAnsi"/>
          <w:color w:val="000000" w:themeColor="text1"/>
          <w:shd w:val="clear" w:color="auto" w:fill="FFFFFF"/>
          <w:lang w:val="en-GB"/>
        </w:rPr>
        <w:t xml:space="preserve"> not yet any </w:t>
      </w:r>
      <w:r w:rsidR="006C21B1" w:rsidRPr="00E45144">
        <w:rPr>
          <w:rFonts w:asciiTheme="minorHAnsi" w:hAnsiTheme="minorHAnsi" w:cstheme="minorHAnsi"/>
          <w:color w:val="000000" w:themeColor="text1"/>
          <w:shd w:val="clear" w:color="auto" w:fill="FFFFFF"/>
          <w:lang w:val="en-GB"/>
        </w:rPr>
        <w:t xml:space="preserve">national </w:t>
      </w:r>
      <w:r w:rsidRPr="00E45144">
        <w:rPr>
          <w:rFonts w:asciiTheme="minorHAnsi" w:hAnsiTheme="minorHAnsi" w:cstheme="minorHAnsi"/>
          <w:color w:val="000000" w:themeColor="text1"/>
          <w:shd w:val="clear" w:color="auto" w:fill="FFFFFF"/>
          <w:lang w:val="en-GB"/>
        </w:rPr>
        <w:t>legal obligation for SEA (</w:t>
      </w:r>
      <w:proofErr w:type="spellStart"/>
      <w:r w:rsidRPr="00E45144">
        <w:rPr>
          <w:rFonts w:asciiTheme="minorHAnsi" w:hAnsiTheme="minorHAnsi" w:cstheme="minorHAnsi"/>
          <w:color w:val="000000" w:themeColor="text1"/>
          <w:shd w:val="clear" w:color="auto" w:fill="FFFFFF"/>
          <w:lang w:val="en-GB"/>
        </w:rPr>
        <w:t>Nadruz</w:t>
      </w:r>
      <w:proofErr w:type="spellEnd"/>
      <w:r w:rsidRPr="00E45144">
        <w:rPr>
          <w:rFonts w:asciiTheme="minorHAnsi" w:hAnsiTheme="minorHAnsi" w:cstheme="minorHAnsi"/>
          <w:color w:val="000000" w:themeColor="text1"/>
          <w:shd w:val="clear" w:color="auto" w:fill="FFFFFF"/>
          <w:lang w:val="en-GB"/>
        </w:rPr>
        <w:t xml:space="preserve"> et al., 2018)</w:t>
      </w:r>
      <w:r w:rsidR="009234FE" w:rsidRPr="00E45144">
        <w:rPr>
          <w:rFonts w:asciiTheme="minorHAnsi" w:hAnsiTheme="minorHAnsi" w:cstheme="minorHAnsi"/>
          <w:color w:val="000000" w:themeColor="text1"/>
          <w:shd w:val="clear" w:color="auto" w:fill="FFFFFF"/>
          <w:lang w:val="en-GB"/>
        </w:rPr>
        <w:t>.</w:t>
      </w:r>
      <w:r w:rsidRPr="00E45144">
        <w:rPr>
          <w:rFonts w:asciiTheme="minorHAnsi" w:hAnsiTheme="minorHAnsi" w:cstheme="minorHAnsi"/>
          <w:color w:val="000000" w:themeColor="text1"/>
          <w:shd w:val="clear" w:color="auto" w:fill="FFFFFF"/>
          <w:lang w:val="en-GB"/>
        </w:rPr>
        <w:t xml:space="preserve"> </w:t>
      </w:r>
      <w:r w:rsidR="009234FE" w:rsidRPr="00E45144">
        <w:rPr>
          <w:rFonts w:asciiTheme="minorHAnsi" w:hAnsiTheme="minorHAnsi" w:cstheme="minorHAnsi"/>
          <w:color w:val="000000" w:themeColor="text1"/>
          <w:shd w:val="clear" w:color="auto" w:fill="FFFFFF"/>
          <w:lang w:val="en-GB"/>
        </w:rPr>
        <w:t>N</w:t>
      </w:r>
      <w:r w:rsidRPr="00E45144">
        <w:rPr>
          <w:rFonts w:asciiTheme="minorHAnsi" w:hAnsiTheme="minorHAnsi" w:cstheme="minorHAnsi"/>
          <w:color w:val="000000" w:themeColor="text1"/>
          <w:shd w:val="clear" w:color="auto" w:fill="FFFFFF"/>
          <w:lang w:val="en-GB"/>
        </w:rPr>
        <w:t>evertheless, as one of the most biodiverse countries in the world (</w:t>
      </w:r>
      <w:proofErr w:type="spellStart"/>
      <w:r w:rsidRPr="00E45144">
        <w:rPr>
          <w:rFonts w:asciiTheme="minorHAnsi" w:hAnsiTheme="minorHAnsi" w:cstheme="minorHAnsi"/>
          <w:color w:val="000000" w:themeColor="text1"/>
          <w:shd w:val="clear" w:color="auto" w:fill="FFFFFF"/>
          <w:lang w:val="en-GB"/>
        </w:rPr>
        <w:t>Fearnside</w:t>
      </w:r>
      <w:proofErr w:type="spellEnd"/>
      <w:r w:rsidRPr="00E45144">
        <w:rPr>
          <w:rFonts w:asciiTheme="minorHAnsi" w:hAnsiTheme="minorHAnsi" w:cstheme="minorHAnsi"/>
          <w:color w:val="000000" w:themeColor="text1"/>
          <w:shd w:val="clear" w:color="auto" w:fill="FFFFFF"/>
          <w:lang w:val="en-GB"/>
        </w:rPr>
        <w:t>, 2016), biodiversity is a critical aspect to be considered in tiering</w:t>
      </w:r>
      <w:r w:rsidR="00AB3531" w:rsidRPr="00E45144">
        <w:rPr>
          <w:rFonts w:asciiTheme="minorHAnsi" w:hAnsiTheme="minorHAnsi" w:cstheme="minorHAnsi"/>
          <w:color w:val="000000" w:themeColor="text1"/>
          <w:shd w:val="clear" w:color="auto" w:fill="FFFFFF"/>
          <w:lang w:val="en-GB"/>
        </w:rPr>
        <w:t xml:space="preserve"> in Brazil</w:t>
      </w:r>
      <w:r w:rsidRPr="00E45144">
        <w:rPr>
          <w:rFonts w:asciiTheme="minorHAnsi" w:hAnsiTheme="minorHAnsi" w:cstheme="minorHAnsi"/>
          <w:color w:val="000000" w:themeColor="text1"/>
          <w:shd w:val="clear" w:color="auto" w:fill="FFFFFF"/>
          <w:lang w:val="en-GB"/>
        </w:rPr>
        <w:t xml:space="preserve">. An English case was selected </w:t>
      </w:r>
      <w:r w:rsidR="00AB3531" w:rsidRPr="00E45144">
        <w:rPr>
          <w:rFonts w:asciiTheme="minorHAnsi" w:hAnsiTheme="minorHAnsi" w:cstheme="minorHAnsi"/>
          <w:color w:val="000000" w:themeColor="text1"/>
          <w:shd w:val="clear" w:color="auto" w:fill="FFFFFF"/>
          <w:lang w:val="en-GB"/>
        </w:rPr>
        <w:t>to represent a jurisdiction where</w:t>
      </w:r>
      <w:r w:rsidRPr="00E45144">
        <w:rPr>
          <w:rFonts w:asciiTheme="minorHAnsi" w:hAnsiTheme="minorHAnsi" w:cstheme="minorHAnsi"/>
          <w:color w:val="000000" w:themeColor="text1"/>
          <w:shd w:val="clear" w:color="auto" w:fill="FFFFFF"/>
          <w:lang w:val="en-GB"/>
        </w:rPr>
        <w:t xml:space="preserve"> SEA is mandatory, and </w:t>
      </w:r>
      <w:r w:rsidR="00AB3531" w:rsidRPr="00E45144">
        <w:rPr>
          <w:rFonts w:asciiTheme="minorHAnsi" w:hAnsiTheme="minorHAnsi" w:cstheme="minorHAnsi"/>
          <w:color w:val="000000" w:themeColor="text1"/>
          <w:shd w:val="clear" w:color="auto" w:fill="FFFFFF"/>
          <w:lang w:val="en-GB"/>
        </w:rPr>
        <w:t xml:space="preserve">where </w:t>
      </w:r>
      <w:r w:rsidRPr="00E45144">
        <w:rPr>
          <w:rFonts w:asciiTheme="minorHAnsi" w:hAnsiTheme="minorHAnsi" w:cstheme="minorHAnsi"/>
          <w:color w:val="000000" w:themeColor="text1"/>
          <w:shd w:val="clear" w:color="auto" w:fill="FFFFFF"/>
          <w:lang w:val="en-GB"/>
        </w:rPr>
        <w:t xml:space="preserve">some driving forces exist for promoting </w:t>
      </w:r>
      <w:r w:rsidR="001051C2" w:rsidRPr="00E45144">
        <w:rPr>
          <w:rFonts w:asciiTheme="minorHAnsi" w:hAnsiTheme="minorHAnsi" w:cstheme="minorHAnsi"/>
          <w:color w:val="000000" w:themeColor="text1"/>
          <w:shd w:val="clear" w:color="auto" w:fill="FFFFFF"/>
          <w:lang w:val="en-GB"/>
        </w:rPr>
        <w:t>EA</w:t>
      </w:r>
      <w:r w:rsidRPr="00E45144">
        <w:rPr>
          <w:rFonts w:asciiTheme="minorHAnsi" w:hAnsiTheme="minorHAnsi" w:cstheme="minorHAnsi"/>
          <w:color w:val="000000" w:themeColor="text1"/>
          <w:shd w:val="clear" w:color="auto" w:fill="FFFFFF"/>
          <w:lang w:val="en-GB"/>
        </w:rPr>
        <w:t xml:space="preserve"> tiering (Bond and Fischer, 2022) and because England, although having highly ambitious national pledges for the protection of its remaining biodiversity (Cunningham et al., 2021), ranks 7</w:t>
      </w:r>
      <w:r w:rsidRPr="00E45144">
        <w:rPr>
          <w:rFonts w:asciiTheme="minorHAnsi" w:hAnsiTheme="minorHAnsi" w:cstheme="minorHAnsi"/>
          <w:color w:val="000000" w:themeColor="text1"/>
          <w:shd w:val="clear" w:color="auto" w:fill="FFFFFF"/>
          <w:vertAlign w:val="superscript"/>
          <w:lang w:val="en-GB"/>
        </w:rPr>
        <w:t>th</w:t>
      </w:r>
      <w:r w:rsidRPr="00E45144">
        <w:rPr>
          <w:rFonts w:asciiTheme="minorHAnsi" w:hAnsiTheme="minorHAnsi" w:cstheme="minorHAnsi"/>
          <w:color w:val="000000" w:themeColor="text1"/>
          <w:shd w:val="clear" w:color="auto" w:fill="FFFFFF"/>
          <w:lang w:val="en-GB"/>
        </w:rPr>
        <w:t xml:space="preserve"> out of 240 global countries for biodiversity loss (RSPB, 2021). </w:t>
      </w:r>
      <w:r w:rsidRPr="00E45144">
        <w:rPr>
          <w:rFonts w:asciiTheme="minorHAnsi" w:hAnsiTheme="minorHAnsi" w:cstheme="minorHAnsi"/>
          <w:color w:val="000000" w:themeColor="text1"/>
          <w:lang w:val="en-GB"/>
        </w:rPr>
        <w:t xml:space="preserve">In both case studies, the plans and </w:t>
      </w:r>
      <w:r w:rsidRPr="00E45144">
        <w:rPr>
          <w:rFonts w:asciiTheme="minorHAnsi" w:hAnsiTheme="minorHAnsi" w:cstheme="minorHAnsi"/>
          <w:color w:val="000000" w:themeColor="text1"/>
          <w:lang w:val="en-GB"/>
        </w:rPr>
        <w:lastRenderedPageBreak/>
        <w:t xml:space="preserve">projects operate within a context of ecological conservation designations, which inform the </w:t>
      </w:r>
      <w:r w:rsidR="00495B10" w:rsidRPr="00E45144">
        <w:rPr>
          <w:rFonts w:asciiTheme="minorHAnsi" w:hAnsiTheme="minorHAnsi" w:cstheme="minorHAnsi"/>
          <w:color w:val="000000" w:themeColor="text1"/>
          <w:lang w:val="en-GB"/>
        </w:rPr>
        <w:t>EA</w:t>
      </w:r>
      <w:r w:rsidRPr="00E45144">
        <w:rPr>
          <w:rFonts w:asciiTheme="minorHAnsi" w:hAnsiTheme="minorHAnsi" w:cstheme="minorHAnsi"/>
          <w:color w:val="000000" w:themeColor="text1"/>
          <w:lang w:val="en-GB"/>
        </w:rPr>
        <w:t xml:space="preserve"> processes.</w:t>
      </w:r>
    </w:p>
    <w:p w14:paraId="6C199297" w14:textId="7E8EB067" w:rsidR="00222A1D" w:rsidRDefault="00222A1D" w:rsidP="00222A1D">
      <w:pPr>
        <w:shd w:val="clear" w:color="auto" w:fill="FFFFFF"/>
        <w:spacing w:line="360" w:lineRule="auto"/>
        <w:ind w:firstLine="709"/>
        <w:jc w:val="both"/>
        <w:rPr>
          <w:rFonts w:asciiTheme="minorHAnsi" w:hAnsiTheme="minorHAnsi" w:cstheme="minorHAnsi"/>
          <w:color w:val="000000" w:themeColor="text1"/>
          <w:lang w:val="en-US"/>
        </w:rPr>
      </w:pPr>
      <w:r w:rsidRPr="00E45144">
        <w:rPr>
          <w:rFonts w:asciiTheme="minorHAnsi" w:hAnsiTheme="minorHAnsi" w:cstheme="minorHAnsi"/>
          <w:color w:val="000000" w:themeColor="text1"/>
          <w:lang w:val="en-US"/>
        </w:rPr>
        <w:t>In Brazil, SEA is not mandatory at any level of planning (</w:t>
      </w:r>
      <w:proofErr w:type="spellStart"/>
      <w:r w:rsidRPr="00E45144">
        <w:rPr>
          <w:rFonts w:asciiTheme="minorHAnsi" w:hAnsiTheme="minorHAnsi" w:cstheme="minorHAnsi"/>
          <w:color w:val="000000" w:themeColor="text1"/>
          <w:lang w:val="en-US"/>
        </w:rPr>
        <w:t>Tshibangu</w:t>
      </w:r>
      <w:proofErr w:type="spellEnd"/>
      <w:r w:rsidRPr="00E45144">
        <w:rPr>
          <w:rFonts w:asciiTheme="minorHAnsi" w:hAnsiTheme="minorHAnsi" w:cstheme="minorHAnsi"/>
          <w:color w:val="000000" w:themeColor="text1"/>
          <w:lang w:val="en-US"/>
        </w:rPr>
        <w:t xml:space="preserve"> and Montaño, 2019) and </w:t>
      </w:r>
      <w:proofErr w:type="gramStart"/>
      <w:r w:rsidRPr="00E45144">
        <w:rPr>
          <w:rFonts w:asciiTheme="minorHAnsi" w:hAnsiTheme="minorHAnsi" w:cstheme="minorHAnsi"/>
          <w:color w:val="000000" w:themeColor="text1"/>
          <w:lang w:val="en-US"/>
        </w:rPr>
        <w:t>the majority of</w:t>
      </w:r>
      <w:proofErr w:type="gramEnd"/>
      <w:r w:rsidRPr="00E45144">
        <w:rPr>
          <w:rFonts w:asciiTheme="minorHAnsi" w:hAnsiTheme="minorHAnsi" w:cstheme="minorHAnsi"/>
          <w:color w:val="000000" w:themeColor="text1"/>
          <w:lang w:val="en-US"/>
        </w:rPr>
        <w:t xml:space="preserve"> Brazilian SEA cases are supported as safeguard instruments prompted by multilateral development agencies (</w:t>
      </w:r>
      <w:proofErr w:type="spellStart"/>
      <w:r w:rsidRPr="00E45144">
        <w:rPr>
          <w:rFonts w:asciiTheme="minorHAnsi" w:hAnsiTheme="minorHAnsi" w:cstheme="minorHAnsi"/>
          <w:color w:val="000000" w:themeColor="text1"/>
          <w:lang w:val="en-US"/>
        </w:rPr>
        <w:t>Tshibangu</w:t>
      </w:r>
      <w:proofErr w:type="spellEnd"/>
      <w:r w:rsidRPr="00E45144">
        <w:rPr>
          <w:rFonts w:asciiTheme="minorHAnsi" w:hAnsiTheme="minorHAnsi" w:cstheme="minorHAnsi"/>
          <w:color w:val="000000" w:themeColor="text1"/>
          <w:lang w:val="en-US"/>
        </w:rPr>
        <w:t xml:space="preserve"> and Montaño, 2016) or by some private investors or environmental agencies on a voluntary basis for avoiding impacts and conflicts at the project level (</w:t>
      </w:r>
      <w:proofErr w:type="spellStart"/>
      <w:r w:rsidRPr="00E45144">
        <w:rPr>
          <w:rFonts w:asciiTheme="minorHAnsi" w:hAnsiTheme="minorHAnsi" w:cstheme="minorHAnsi"/>
          <w:color w:val="000000" w:themeColor="text1"/>
          <w:lang w:val="en-US"/>
        </w:rPr>
        <w:t>Malvestio</w:t>
      </w:r>
      <w:proofErr w:type="spellEnd"/>
      <w:r w:rsidRPr="00E45144">
        <w:rPr>
          <w:rFonts w:asciiTheme="minorHAnsi" w:hAnsiTheme="minorHAnsi" w:cstheme="minorHAnsi"/>
          <w:color w:val="000000" w:themeColor="text1"/>
          <w:lang w:val="en-US"/>
        </w:rPr>
        <w:t xml:space="preserve"> and Montaño, 2019). The lack of the practice of SEA remains a problem in Brazilian </w:t>
      </w:r>
      <w:r w:rsidR="001051C2" w:rsidRPr="00E45144">
        <w:rPr>
          <w:rFonts w:asciiTheme="minorHAnsi" w:hAnsiTheme="minorHAnsi" w:cstheme="minorHAnsi"/>
          <w:color w:val="000000" w:themeColor="text1"/>
          <w:lang w:val="en-US"/>
        </w:rPr>
        <w:t>EA</w:t>
      </w:r>
      <w:r w:rsidRPr="00E45144">
        <w:rPr>
          <w:rFonts w:asciiTheme="minorHAnsi" w:hAnsiTheme="minorHAnsi" w:cstheme="minorHAnsi"/>
          <w:color w:val="000000" w:themeColor="text1"/>
          <w:lang w:val="en-US"/>
        </w:rPr>
        <w:t xml:space="preserve"> at different levels of decision-making (Gallardo et al., 2021), albeit there is some limited application experience in the tourism sector (</w:t>
      </w:r>
      <w:proofErr w:type="spellStart"/>
      <w:r w:rsidRPr="00E45144">
        <w:rPr>
          <w:rFonts w:asciiTheme="minorHAnsi" w:hAnsiTheme="minorHAnsi" w:cstheme="minorHAnsi"/>
          <w:color w:val="000000" w:themeColor="text1"/>
          <w:lang w:val="en-US"/>
        </w:rPr>
        <w:t>Lemos</w:t>
      </w:r>
      <w:proofErr w:type="spellEnd"/>
      <w:r w:rsidRPr="00E45144">
        <w:rPr>
          <w:rFonts w:asciiTheme="minorHAnsi" w:hAnsiTheme="minorHAnsi" w:cstheme="minorHAnsi"/>
          <w:color w:val="000000" w:themeColor="text1"/>
          <w:lang w:val="en-US"/>
        </w:rPr>
        <w:t xml:space="preserve"> et al., 2012) and energy sector (Westin </w:t>
      </w:r>
      <w:r w:rsidRPr="00654F81">
        <w:rPr>
          <w:rFonts w:asciiTheme="minorHAnsi" w:hAnsiTheme="minorHAnsi" w:cstheme="minorHAnsi"/>
          <w:color w:val="000000" w:themeColor="text1"/>
          <w:lang w:val="en-US"/>
        </w:rPr>
        <w:t>et al., 2014</w:t>
      </w:r>
      <w:r w:rsidRPr="000868AE">
        <w:rPr>
          <w:rFonts w:asciiTheme="minorHAnsi" w:hAnsiTheme="minorHAnsi" w:cstheme="minorHAnsi"/>
          <w:color w:val="000000" w:themeColor="text1"/>
          <w:lang w:val="en-US"/>
        </w:rPr>
        <w:t>). Attempts to formalize SEA (</w:t>
      </w:r>
      <w:proofErr w:type="spellStart"/>
      <w:r w:rsidRPr="000868AE">
        <w:rPr>
          <w:rFonts w:asciiTheme="minorHAnsi" w:hAnsiTheme="minorHAnsi" w:cstheme="minorHAnsi"/>
          <w:color w:val="000000" w:themeColor="text1"/>
          <w:lang w:val="en-US"/>
        </w:rPr>
        <w:t>Vilardo</w:t>
      </w:r>
      <w:proofErr w:type="spellEnd"/>
      <w:r w:rsidRPr="000868AE">
        <w:rPr>
          <w:rFonts w:asciiTheme="minorHAnsi" w:hAnsiTheme="minorHAnsi" w:cstheme="minorHAnsi"/>
          <w:color w:val="000000" w:themeColor="text1"/>
          <w:lang w:val="en-US"/>
        </w:rPr>
        <w:t xml:space="preserve"> et al., 2020) have been recognized, and some limited evidence of tiering has appeared in connection with a set of large infrastructure projects followed by individual projects (Sánchez and Silva-Sánchez, 2008; </w:t>
      </w:r>
      <w:proofErr w:type="spellStart"/>
      <w:r w:rsidRPr="000868AE">
        <w:rPr>
          <w:rFonts w:asciiTheme="minorHAnsi" w:hAnsiTheme="minorHAnsi" w:cstheme="minorHAnsi"/>
          <w:color w:val="000000" w:themeColor="text1"/>
          <w:lang w:val="en-US"/>
        </w:rPr>
        <w:t>Vilardo</w:t>
      </w:r>
      <w:proofErr w:type="spellEnd"/>
      <w:r w:rsidRPr="000868AE">
        <w:rPr>
          <w:rFonts w:asciiTheme="minorHAnsi" w:hAnsiTheme="minorHAnsi" w:cstheme="minorHAnsi"/>
          <w:color w:val="000000" w:themeColor="text1"/>
          <w:lang w:val="en-US"/>
        </w:rPr>
        <w:t xml:space="preserve"> and </w:t>
      </w:r>
      <w:proofErr w:type="spellStart"/>
      <w:r w:rsidRPr="000868AE">
        <w:rPr>
          <w:rFonts w:asciiTheme="minorHAnsi" w:hAnsiTheme="minorHAnsi" w:cstheme="minorHAnsi"/>
          <w:color w:val="000000" w:themeColor="text1"/>
          <w:lang w:val="en-US"/>
        </w:rPr>
        <w:t>Rovere</w:t>
      </w:r>
      <w:proofErr w:type="spellEnd"/>
      <w:r w:rsidRPr="000868AE">
        <w:rPr>
          <w:rFonts w:asciiTheme="minorHAnsi" w:hAnsiTheme="minorHAnsi" w:cstheme="minorHAnsi"/>
          <w:color w:val="000000" w:themeColor="text1"/>
          <w:lang w:val="en-US"/>
        </w:rPr>
        <w:t>, 2018; Coutinho et al., 2019; Gallardo et al., 202</w:t>
      </w:r>
      <w:r>
        <w:rPr>
          <w:rFonts w:asciiTheme="minorHAnsi" w:hAnsiTheme="minorHAnsi" w:cstheme="minorHAnsi"/>
          <w:color w:val="000000" w:themeColor="text1"/>
          <w:lang w:val="en-US"/>
        </w:rPr>
        <w:t>2a</w:t>
      </w:r>
      <w:r w:rsidRPr="000868AE">
        <w:rPr>
          <w:rFonts w:asciiTheme="minorHAnsi" w:hAnsiTheme="minorHAnsi" w:cstheme="minorHAnsi"/>
          <w:color w:val="000000" w:themeColor="text1"/>
          <w:lang w:val="en-US"/>
        </w:rPr>
        <w:t>).</w:t>
      </w:r>
      <w:r>
        <w:rPr>
          <w:rFonts w:asciiTheme="minorHAnsi" w:hAnsiTheme="minorHAnsi" w:cstheme="minorHAnsi"/>
          <w:color w:val="000000" w:themeColor="text1"/>
          <w:lang w:val="en-US"/>
        </w:rPr>
        <w:t xml:space="preserve"> </w:t>
      </w:r>
    </w:p>
    <w:p w14:paraId="24F94EED" w14:textId="3904CB73" w:rsidR="00222A1D" w:rsidRDefault="00222A1D" w:rsidP="00222A1D">
      <w:pPr>
        <w:spacing w:line="360" w:lineRule="auto"/>
        <w:ind w:firstLine="709"/>
        <w:jc w:val="both"/>
        <w:rPr>
          <w:rFonts w:asciiTheme="minorHAnsi" w:hAnsiTheme="minorHAnsi" w:cstheme="minorHAnsi"/>
          <w:color w:val="222222"/>
          <w:lang w:val="en-GB"/>
        </w:rPr>
      </w:pPr>
      <w:r w:rsidRPr="004D5C23">
        <w:rPr>
          <w:rFonts w:asciiTheme="minorHAnsi" w:hAnsiTheme="minorHAnsi" w:cstheme="minorHAnsi"/>
          <w:color w:val="222222"/>
          <w:lang w:val="en-GB"/>
        </w:rPr>
        <w:t xml:space="preserve">In England, </w:t>
      </w:r>
      <w:proofErr w:type="gramStart"/>
      <w:r w:rsidRPr="004D5C23">
        <w:rPr>
          <w:rFonts w:asciiTheme="minorHAnsi" w:hAnsiTheme="minorHAnsi" w:cstheme="minorHAnsi"/>
          <w:color w:val="222222"/>
          <w:lang w:val="en-GB"/>
        </w:rPr>
        <w:t>the majority of</w:t>
      </w:r>
      <w:proofErr w:type="gramEnd"/>
      <w:r w:rsidRPr="004D5C23">
        <w:rPr>
          <w:rFonts w:asciiTheme="minorHAnsi" w:hAnsiTheme="minorHAnsi" w:cstheme="minorHAnsi"/>
          <w:color w:val="222222"/>
          <w:lang w:val="en-GB"/>
        </w:rPr>
        <w:t xml:space="preserve"> SEA and EIA practice takes place in the land use planning sector</w:t>
      </w:r>
      <w:r>
        <w:rPr>
          <w:rFonts w:asciiTheme="minorHAnsi" w:hAnsiTheme="minorHAnsi" w:cstheme="minorHAnsi"/>
          <w:color w:val="222222"/>
          <w:lang w:val="en-GB"/>
        </w:rPr>
        <w:t xml:space="preserve"> (Glasson and Therivel, 2019)</w:t>
      </w:r>
      <w:r w:rsidRPr="004D5C23">
        <w:rPr>
          <w:rFonts w:asciiTheme="minorHAnsi" w:hAnsiTheme="minorHAnsi" w:cstheme="minorHAnsi"/>
          <w:color w:val="222222"/>
          <w:lang w:val="en-GB"/>
        </w:rPr>
        <w:t xml:space="preserve">, for which three tiers of assessment can exist. There is always a </w:t>
      </w:r>
      <w:r>
        <w:rPr>
          <w:rFonts w:asciiTheme="minorHAnsi" w:hAnsiTheme="minorHAnsi" w:cstheme="minorHAnsi"/>
          <w:color w:val="222222"/>
          <w:lang w:val="en-GB"/>
        </w:rPr>
        <w:t>requirement</w:t>
      </w:r>
      <w:r w:rsidRPr="004D5C23">
        <w:rPr>
          <w:rFonts w:asciiTheme="minorHAnsi" w:hAnsiTheme="minorHAnsi" w:cstheme="minorHAnsi"/>
          <w:color w:val="222222"/>
          <w:lang w:val="en-GB"/>
        </w:rPr>
        <w:t xml:space="preserve"> for SEA of local plans</w:t>
      </w:r>
      <w:r>
        <w:rPr>
          <w:rFonts w:asciiTheme="minorHAnsi" w:hAnsiTheme="minorHAnsi" w:cstheme="minorHAnsi"/>
          <w:color w:val="222222"/>
          <w:lang w:val="en-GB"/>
        </w:rPr>
        <w:t xml:space="preserve"> (the actual requirement is for sustainability appraisal, although this still </w:t>
      </w:r>
      <w:proofErr w:type="gramStart"/>
      <w:r>
        <w:rPr>
          <w:rFonts w:asciiTheme="minorHAnsi" w:hAnsiTheme="minorHAnsi" w:cstheme="minorHAnsi"/>
          <w:color w:val="222222"/>
          <w:lang w:val="en-GB"/>
        </w:rPr>
        <w:t>has to</w:t>
      </w:r>
      <w:proofErr w:type="gramEnd"/>
      <w:r>
        <w:rPr>
          <w:rFonts w:asciiTheme="minorHAnsi" w:hAnsiTheme="minorHAnsi" w:cstheme="minorHAnsi"/>
          <w:color w:val="222222"/>
          <w:lang w:val="en-GB"/>
        </w:rPr>
        <w:t xml:space="preserve"> be consistent with the obligations of the European Union SEA </w:t>
      </w:r>
      <w:r w:rsidRPr="00DE4D83">
        <w:rPr>
          <w:rFonts w:asciiTheme="minorHAnsi" w:hAnsiTheme="minorHAnsi" w:cstheme="minorHAnsi"/>
          <w:color w:val="222222"/>
          <w:lang w:val="en-GB"/>
        </w:rPr>
        <w:t>Directive (</w:t>
      </w:r>
      <w:r w:rsidRPr="00031D98">
        <w:rPr>
          <w:rFonts w:asciiTheme="minorHAnsi" w:eastAsiaTheme="minorHAnsi" w:hAnsiTheme="minorHAnsi" w:cstheme="minorHAnsi"/>
          <w:lang w:val="en-GB" w:eastAsia="en-US"/>
        </w:rPr>
        <w:t>European Parliament and the Council of the European Union (2001))</w:t>
      </w:r>
      <w:r w:rsidRPr="00DE4D83">
        <w:rPr>
          <w:rFonts w:asciiTheme="minorHAnsi" w:hAnsiTheme="minorHAnsi" w:cstheme="minorHAnsi"/>
          <w:color w:val="222222"/>
          <w:lang w:val="en-GB"/>
        </w:rPr>
        <w:t xml:space="preserve"> in advance of legal re</w:t>
      </w:r>
      <w:r>
        <w:rPr>
          <w:rFonts w:asciiTheme="minorHAnsi" w:hAnsiTheme="minorHAnsi" w:cstheme="minorHAnsi"/>
          <w:color w:val="222222"/>
          <w:lang w:val="en-GB"/>
        </w:rPr>
        <w:t>forms post the UK exiting the European Union). These sustainability appraisals</w:t>
      </w:r>
      <w:r w:rsidRPr="004D5C23">
        <w:rPr>
          <w:rFonts w:asciiTheme="minorHAnsi" w:hAnsiTheme="minorHAnsi" w:cstheme="minorHAnsi"/>
          <w:color w:val="222222"/>
          <w:lang w:val="en-GB"/>
        </w:rPr>
        <w:t xml:space="preserve"> are prepared by local authorities (or groups of local authorities </w:t>
      </w:r>
      <w:proofErr w:type="gramStart"/>
      <w:r w:rsidRPr="004D5C23">
        <w:rPr>
          <w:rFonts w:asciiTheme="minorHAnsi" w:hAnsiTheme="minorHAnsi" w:cstheme="minorHAnsi"/>
          <w:color w:val="222222"/>
          <w:lang w:val="en-GB"/>
        </w:rPr>
        <w:t>collaborating together</w:t>
      </w:r>
      <w:proofErr w:type="gramEnd"/>
      <w:r w:rsidRPr="004D5C23">
        <w:rPr>
          <w:rFonts w:asciiTheme="minorHAnsi" w:hAnsiTheme="minorHAnsi" w:cstheme="minorHAnsi"/>
          <w:color w:val="222222"/>
          <w:lang w:val="en-GB"/>
        </w:rPr>
        <w:t xml:space="preserve">), and then for EIA of any projects submitted for planning permission constrained by the local plan. However, it is also possible for neighbourhood plans (also subject to SEA) to be prepared for small geographical areas within the local plan boundaries, where </w:t>
      </w:r>
      <w:proofErr w:type="gramStart"/>
      <w:r w:rsidRPr="004D5C23">
        <w:rPr>
          <w:rFonts w:asciiTheme="minorHAnsi" w:hAnsiTheme="minorHAnsi" w:cstheme="minorHAnsi"/>
          <w:color w:val="222222"/>
          <w:lang w:val="en-GB"/>
        </w:rPr>
        <w:t>particular neighbourhoods</w:t>
      </w:r>
      <w:proofErr w:type="gramEnd"/>
      <w:r w:rsidRPr="004D5C23">
        <w:rPr>
          <w:rFonts w:asciiTheme="minorHAnsi" w:hAnsiTheme="minorHAnsi" w:cstheme="minorHAnsi"/>
          <w:color w:val="222222"/>
          <w:lang w:val="en-GB"/>
        </w:rPr>
        <w:t xml:space="preserve"> want to take control over planning aspects. In these cases, the </w:t>
      </w:r>
      <w:r w:rsidRPr="00885F1A">
        <w:rPr>
          <w:rFonts w:asciiTheme="minorHAnsi" w:hAnsiTheme="minorHAnsi" w:cstheme="minorHAnsi"/>
          <w:color w:val="222222"/>
          <w:lang w:val="en-GB"/>
        </w:rPr>
        <w:t>neighbourhood</w:t>
      </w:r>
      <w:r w:rsidRPr="004D5C23">
        <w:rPr>
          <w:rFonts w:asciiTheme="minorHAnsi" w:hAnsiTheme="minorHAnsi" w:cstheme="minorHAnsi"/>
          <w:color w:val="222222"/>
          <w:lang w:val="en-GB"/>
        </w:rPr>
        <w:t xml:space="preserve"> plan </w:t>
      </w:r>
      <w:proofErr w:type="gramStart"/>
      <w:r w:rsidRPr="004D5C23">
        <w:rPr>
          <w:rFonts w:asciiTheme="minorHAnsi" w:hAnsiTheme="minorHAnsi" w:cstheme="minorHAnsi"/>
          <w:color w:val="222222"/>
          <w:lang w:val="en-GB"/>
        </w:rPr>
        <w:t>has to</w:t>
      </w:r>
      <w:proofErr w:type="gramEnd"/>
      <w:r w:rsidRPr="004D5C23">
        <w:rPr>
          <w:rFonts w:asciiTheme="minorHAnsi" w:hAnsiTheme="minorHAnsi" w:cstheme="minorHAnsi"/>
          <w:color w:val="222222"/>
          <w:lang w:val="en-GB"/>
        </w:rPr>
        <w:t xml:space="preserve"> comply with the local plan, and any projects within the boundaries of the neighbourhood plan also</w:t>
      </w:r>
      <w:r>
        <w:rPr>
          <w:rFonts w:asciiTheme="minorHAnsi" w:hAnsiTheme="minorHAnsi" w:cstheme="minorHAnsi"/>
          <w:color w:val="222222"/>
          <w:lang w:val="en-GB"/>
        </w:rPr>
        <w:t xml:space="preserve"> have to comply with the neighbourhood plan.</w:t>
      </w:r>
      <w:r w:rsidRPr="004D5C23">
        <w:rPr>
          <w:rFonts w:asciiTheme="minorHAnsi" w:hAnsiTheme="minorHAnsi" w:cstheme="minorHAnsi"/>
          <w:color w:val="222222"/>
          <w:lang w:val="en-GB"/>
        </w:rPr>
        <w:t xml:space="preserve">  </w:t>
      </w:r>
    </w:p>
    <w:p w14:paraId="6B537C6F" w14:textId="771A52AB" w:rsidR="00191D3D" w:rsidRPr="001E3528" w:rsidRDefault="00191D3D" w:rsidP="00222A1D">
      <w:pPr>
        <w:spacing w:line="360" w:lineRule="auto"/>
        <w:ind w:firstLine="709"/>
        <w:jc w:val="both"/>
        <w:rPr>
          <w:rFonts w:asciiTheme="minorHAnsi" w:hAnsiTheme="minorHAnsi" w:cstheme="minorHAnsi"/>
          <w:color w:val="000000" w:themeColor="text1"/>
          <w:lang w:val="en-GB"/>
        </w:rPr>
      </w:pPr>
      <w:r w:rsidRPr="001E3528">
        <w:rPr>
          <w:rFonts w:asciiTheme="minorHAnsi" w:hAnsiTheme="minorHAnsi" w:cstheme="minorHAnsi"/>
          <w:color w:val="000000" w:themeColor="text1"/>
          <w:lang w:val="en-GB"/>
        </w:rPr>
        <w:t xml:space="preserve">Thus, </w:t>
      </w:r>
      <w:r w:rsidR="00D50922" w:rsidRPr="001E3528">
        <w:rPr>
          <w:rFonts w:asciiTheme="minorHAnsi" w:hAnsiTheme="minorHAnsi" w:cstheme="minorHAnsi"/>
          <w:color w:val="000000" w:themeColor="text1"/>
          <w:lang w:val="en-GB"/>
        </w:rPr>
        <w:t>based on</w:t>
      </w:r>
      <w:r w:rsidRPr="001E3528">
        <w:rPr>
          <w:rFonts w:asciiTheme="minorHAnsi" w:hAnsiTheme="minorHAnsi" w:cstheme="minorHAnsi"/>
          <w:color w:val="000000" w:themeColor="text1"/>
          <w:lang w:val="en-GB"/>
        </w:rPr>
        <w:t xml:space="preserve"> a comparative study of </w:t>
      </w:r>
      <w:r w:rsidR="001E3528" w:rsidRPr="001E3528">
        <w:rPr>
          <w:rFonts w:asciiTheme="minorHAnsi" w:hAnsiTheme="minorHAnsi" w:cstheme="minorHAnsi"/>
          <w:color w:val="000000" w:themeColor="text1"/>
          <w:lang w:val="en-GB"/>
        </w:rPr>
        <w:t>Brazil</w:t>
      </w:r>
      <w:r w:rsidRPr="001E3528">
        <w:rPr>
          <w:rFonts w:asciiTheme="minorHAnsi" w:hAnsiTheme="minorHAnsi" w:cstheme="minorHAnsi"/>
          <w:color w:val="000000" w:themeColor="text1"/>
          <w:lang w:val="en-GB"/>
        </w:rPr>
        <w:t xml:space="preserve"> and England, the main aim of this research is to explore evidence of tiering practice from SEA to EIA </w:t>
      </w:r>
      <w:r w:rsidR="002F34B8" w:rsidRPr="001E3528">
        <w:rPr>
          <w:rFonts w:asciiTheme="minorHAnsi" w:hAnsiTheme="minorHAnsi" w:cstheme="minorHAnsi"/>
          <w:color w:val="000000" w:themeColor="text1"/>
          <w:lang w:val="en-GB"/>
        </w:rPr>
        <w:t>with a focus on</w:t>
      </w:r>
      <w:r w:rsidRPr="001E3528">
        <w:rPr>
          <w:rFonts w:asciiTheme="minorHAnsi" w:hAnsiTheme="minorHAnsi" w:cstheme="minorHAnsi"/>
          <w:color w:val="000000" w:themeColor="text1"/>
          <w:lang w:val="en-GB"/>
        </w:rPr>
        <w:t xml:space="preserve"> biodiversity. </w:t>
      </w:r>
      <w:r w:rsidR="002F34B8" w:rsidRPr="001E3528">
        <w:rPr>
          <w:rFonts w:asciiTheme="minorHAnsi" w:hAnsiTheme="minorHAnsi" w:cstheme="minorHAnsi"/>
          <w:color w:val="000000" w:themeColor="text1"/>
          <w:lang w:val="en-GB"/>
        </w:rPr>
        <w:t>O</w:t>
      </w:r>
      <w:r w:rsidRPr="001E3528">
        <w:rPr>
          <w:rFonts w:asciiTheme="minorHAnsi" w:hAnsiTheme="minorHAnsi" w:cstheme="minorHAnsi"/>
          <w:color w:val="000000" w:themeColor="text1"/>
          <w:lang w:val="en-GB"/>
        </w:rPr>
        <w:t xml:space="preserve">ur objectives are: 1) </w:t>
      </w:r>
      <w:r w:rsidR="00871BEE" w:rsidRPr="001E3528">
        <w:rPr>
          <w:rFonts w:asciiTheme="minorHAnsi" w:hAnsiTheme="minorHAnsi" w:cstheme="minorHAnsi"/>
          <w:color w:val="000000" w:themeColor="text1"/>
          <w:lang w:val="en-GB"/>
        </w:rPr>
        <w:t xml:space="preserve">to </w:t>
      </w:r>
      <w:r w:rsidRPr="001E3528">
        <w:rPr>
          <w:rFonts w:asciiTheme="minorHAnsi" w:hAnsiTheme="minorHAnsi" w:cstheme="minorHAnsi"/>
          <w:color w:val="000000" w:themeColor="text1"/>
          <w:lang w:val="en-GB"/>
        </w:rPr>
        <w:t xml:space="preserve">assess whether biodiversity issues are present at different levels of </w:t>
      </w:r>
      <w:r w:rsidR="001018AF" w:rsidRPr="001E3528">
        <w:rPr>
          <w:rFonts w:asciiTheme="minorHAnsi" w:hAnsiTheme="minorHAnsi" w:cstheme="minorHAnsi"/>
          <w:color w:val="000000" w:themeColor="text1"/>
          <w:lang w:val="en-GB"/>
        </w:rPr>
        <w:t>EA studies</w:t>
      </w:r>
      <w:r w:rsidR="00871BEE" w:rsidRPr="001E3528">
        <w:rPr>
          <w:rFonts w:asciiTheme="minorHAnsi" w:hAnsiTheme="minorHAnsi" w:cstheme="minorHAnsi"/>
          <w:color w:val="000000" w:themeColor="text1"/>
          <w:lang w:val="en-GB"/>
        </w:rPr>
        <w:t>; and</w:t>
      </w:r>
      <w:r w:rsidRPr="001E3528">
        <w:rPr>
          <w:rFonts w:asciiTheme="minorHAnsi" w:hAnsiTheme="minorHAnsi" w:cstheme="minorHAnsi"/>
          <w:color w:val="000000" w:themeColor="text1"/>
          <w:lang w:val="en-GB"/>
        </w:rPr>
        <w:t xml:space="preserve"> 2) </w:t>
      </w:r>
      <w:r w:rsidR="00871BEE" w:rsidRPr="001E3528">
        <w:rPr>
          <w:rFonts w:asciiTheme="minorHAnsi" w:hAnsiTheme="minorHAnsi" w:cstheme="minorHAnsi"/>
          <w:color w:val="000000" w:themeColor="text1"/>
          <w:lang w:val="en-GB"/>
        </w:rPr>
        <w:t xml:space="preserve">to </w:t>
      </w:r>
      <w:r w:rsidRPr="001E3528">
        <w:rPr>
          <w:rFonts w:asciiTheme="minorHAnsi" w:hAnsiTheme="minorHAnsi" w:cstheme="minorHAnsi"/>
          <w:color w:val="000000" w:themeColor="text1"/>
          <w:lang w:val="en-GB"/>
        </w:rPr>
        <w:t xml:space="preserve">discuss the extent </w:t>
      </w:r>
      <w:r w:rsidR="00871BEE" w:rsidRPr="001E3528">
        <w:rPr>
          <w:rFonts w:asciiTheme="minorHAnsi" w:hAnsiTheme="minorHAnsi" w:cstheme="minorHAnsi"/>
          <w:color w:val="000000" w:themeColor="text1"/>
          <w:lang w:val="en-GB"/>
        </w:rPr>
        <w:t xml:space="preserve">to which </w:t>
      </w:r>
      <w:r w:rsidRPr="001E3528">
        <w:rPr>
          <w:rFonts w:asciiTheme="minorHAnsi" w:hAnsiTheme="minorHAnsi" w:cstheme="minorHAnsi"/>
          <w:color w:val="000000" w:themeColor="text1"/>
          <w:lang w:val="en-GB"/>
        </w:rPr>
        <w:t>biodiversity issues have been transferred from SEA to EIA</w:t>
      </w:r>
      <w:r w:rsidR="00BF7941" w:rsidRPr="001E3528">
        <w:rPr>
          <w:rFonts w:asciiTheme="minorHAnsi" w:hAnsiTheme="minorHAnsi" w:cstheme="minorHAnsi"/>
          <w:color w:val="000000" w:themeColor="text1"/>
          <w:lang w:val="en-GB"/>
        </w:rPr>
        <w:t xml:space="preserve"> </w:t>
      </w:r>
      <w:proofErr w:type="gramStart"/>
      <w:r w:rsidR="00BF7941" w:rsidRPr="001E3528">
        <w:rPr>
          <w:rFonts w:asciiTheme="minorHAnsi" w:hAnsiTheme="minorHAnsi" w:cstheme="minorHAnsi"/>
          <w:color w:val="000000" w:themeColor="text1"/>
          <w:lang w:val="en-GB"/>
        </w:rPr>
        <w:t>as a way to</w:t>
      </w:r>
      <w:proofErr w:type="gramEnd"/>
      <w:r w:rsidR="00BF7941" w:rsidRPr="001E3528">
        <w:rPr>
          <w:rFonts w:asciiTheme="minorHAnsi" w:hAnsiTheme="minorHAnsi" w:cstheme="minorHAnsi"/>
          <w:color w:val="000000" w:themeColor="text1"/>
          <w:lang w:val="en-GB"/>
        </w:rPr>
        <w:t xml:space="preserve"> </w:t>
      </w:r>
      <w:r w:rsidR="00871BEE" w:rsidRPr="001E3528">
        <w:rPr>
          <w:rFonts w:asciiTheme="minorHAnsi" w:hAnsiTheme="minorHAnsi" w:cstheme="minorHAnsi"/>
          <w:color w:val="000000" w:themeColor="text1"/>
          <w:lang w:val="en-GB"/>
        </w:rPr>
        <w:t xml:space="preserve">demonstrate </w:t>
      </w:r>
      <w:r w:rsidR="00BF7941" w:rsidRPr="001E3528">
        <w:rPr>
          <w:rFonts w:asciiTheme="minorHAnsi" w:hAnsiTheme="minorHAnsi" w:cstheme="minorHAnsi"/>
          <w:color w:val="000000" w:themeColor="text1"/>
          <w:lang w:val="en-GB"/>
        </w:rPr>
        <w:t>EA tiering</w:t>
      </w:r>
      <w:r w:rsidRPr="001E3528">
        <w:rPr>
          <w:rFonts w:asciiTheme="minorHAnsi" w:hAnsiTheme="minorHAnsi" w:cstheme="minorHAnsi"/>
          <w:color w:val="000000" w:themeColor="text1"/>
          <w:lang w:val="en-GB"/>
        </w:rPr>
        <w:t>.</w:t>
      </w:r>
    </w:p>
    <w:p w14:paraId="78FBC9EB" w14:textId="0C19AE84" w:rsidR="0058532A" w:rsidRPr="001E3528" w:rsidRDefault="00171C47" w:rsidP="006D2359">
      <w:pPr>
        <w:spacing w:line="360" w:lineRule="auto"/>
        <w:ind w:firstLine="708"/>
        <w:jc w:val="both"/>
        <w:rPr>
          <w:rFonts w:asciiTheme="minorHAnsi" w:hAnsiTheme="minorHAnsi" w:cstheme="minorHAnsi"/>
          <w:color w:val="000000" w:themeColor="text1"/>
          <w:shd w:val="clear" w:color="auto" w:fill="FFFFFF"/>
          <w:lang w:val="en-GB"/>
        </w:rPr>
      </w:pPr>
      <w:r w:rsidRPr="001E3528">
        <w:rPr>
          <w:rFonts w:asciiTheme="minorHAnsi" w:hAnsiTheme="minorHAnsi" w:cstheme="minorHAnsi"/>
          <w:color w:val="000000" w:themeColor="text1"/>
          <w:shd w:val="clear" w:color="auto" w:fill="FFFFFF"/>
          <w:lang w:val="en-GB"/>
        </w:rPr>
        <w:t xml:space="preserve">The paper is structured into </w:t>
      </w:r>
      <w:r w:rsidR="00FD3951" w:rsidRPr="001E3528">
        <w:rPr>
          <w:rFonts w:asciiTheme="minorHAnsi" w:hAnsiTheme="minorHAnsi" w:cstheme="minorHAnsi"/>
          <w:color w:val="000000" w:themeColor="text1"/>
          <w:shd w:val="clear" w:color="auto" w:fill="FFFFFF"/>
          <w:lang w:val="en-GB"/>
        </w:rPr>
        <w:t>four</w:t>
      </w:r>
      <w:r w:rsidRPr="001E3528">
        <w:rPr>
          <w:rFonts w:asciiTheme="minorHAnsi" w:hAnsiTheme="minorHAnsi" w:cstheme="minorHAnsi"/>
          <w:color w:val="000000" w:themeColor="text1"/>
          <w:shd w:val="clear" w:color="auto" w:fill="FFFFFF"/>
          <w:lang w:val="en-GB"/>
        </w:rPr>
        <w:t xml:space="preserve"> </w:t>
      </w:r>
      <w:r w:rsidR="001D0E6B" w:rsidRPr="001E3528">
        <w:rPr>
          <w:rFonts w:asciiTheme="minorHAnsi" w:hAnsiTheme="minorHAnsi" w:cstheme="minorHAnsi"/>
          <w:color w:val="000000" w:themeColor="text1"/>
          <w:shd w:val="clear" w:color="auto" w:fill="FFFFFF"/>
          <w:lang w:val="en-GB"/>
        </w:rPr>
        <w:t xml:space="preserve">more </w:t>
      </w:r>
      <w:r w:rsidRPr="001E3528">
        <w:rPr>
          <w:rFonts w:asciiTheme="minorHAnsi" w:hAnsiTheme="minorHAnsi" w:cstheme="minorHAnsi"/>
          <w:color w:val="000000" w:themeColor="text1"/>
          <w:shd w:val="clear" w:color="auto" w:fill="FFFFFF"/>
          <w:lang w:val="en-GB"/>
        </w:rPr>
        <w:t>sections after this introduction.</w:t>
      </w:r>
      <w:r w:rsidR="00E42810" w:rsidRPr="001E3528">
        <w:rPr>
          <w:rFonts w:asciiTheme="minorHAnsi" w:hAnsiTheme="minorHAnsi" w:cstheme="minorHAnsi"/>
          <w:color w:val="000000" w:themeColor="text1"/>
          <w:shd w:val="clear" w:color="auto" w:fill="FFFFFF"/>
          <w:lang w:val="en-GB"/>
        </w:rPr>
        <w:t xml:space="preserve"> The next section focus</w:t>
      </w:r>
      <w:r w:rsidR="0058532A" w:rsidRPr="001E3528">
        <w:rPr>
          <w:rFonts w:asciiTheme="minorHAnsi" w:hAnsiTheme="minorHAnsi" w:cstheme="minorHAnsi"/>
          <w:color w:val="000000" w:themeColor="text1"/>
          <w:shd w:val="clear" w:color="auto" w:fill="FFFFFF"/>
          <w:lang w:val="en-GB"/>
        </w:rPr>
        <w:t>es</w:t>
      </w:r>
      <w:r w:rsidR="00E42810" w:rsidRPr="001E3528">
        <w:rPr>
          <w:rFonts w:asciiTheme="minorHAnsi" w:hAnsiTheme="minorHAnsi" w:cstheme="minorHAnsi"/>
          <w:color w:val="000000" w:themeColor="text1"/>
          <w:shd w:val="clear" w:color="auto" w:fill="FFFFFF"/>
          <w:lang w:val="en-GB"/>
        </w:rPr>
        <w:t xml:space="preserve"> on the </w:t>
      </w:r>
      <w:r w:rsidR="00FD3951" w:rsidRPr="001E3528">
        <w:rPr>
          <w:rFonts w:asciiTheme="minorHAnsi" w:hAnsiTheme="minorHAnsi" w:cstheme="minorHAnsi"/>
          <w:color w:val="000000" w:themeColor="text1"/>
          <w:shd w:val="clear" w:color="auto" w:fill="FFFFFF"/>
          <w:lang w:val="en-GB"/>
        </w:rPr>
        <w:t>method</w:t>
      </w:r>
      <w:r w:rsidR="00BC1D08" w:rsidRPr="001E3528">
        <w:rPr>
          <w:rFonts w:asciiTheme="minorHAnsi" w:hAnsiTheme="minorHAnsi" w:cstheme="minorHAnsi"/>
          <w:color w:val="000000" w:themeColor="text1"/>
          <w:shd w:val="clear" w:color="auto" w:fill="FFFFFF"/>
          <w:lang w:val="en-GB"/>
        </w:rPr>
        <w:t xml:space="preserve">, including case study </w:t>
      </w:r>
      <w:r w:rsidR="00094E69" w:rsidRPr="001E3528">
        <w:rPr>
          <w:rFonts w:asciiTheme="minorHAnsi" w:hAnsiTheme="minorHAnsi" w:cstheme="minorHAnsi"/>
          <w:color w:val="000000" w:themeColor="text1"/>
          <w:shd w:val="clear" w:color="auto" w:fill="FFFFFF"/>
          <w:lang w:val="en-GB"/>
        </w:rPr>
        <w:t xml:space="preserve">and framework </w:t>
      </w:r>
      <w:r w:rsidR="00BC1D08" w:rsidRPr="001E3528">
        <w:rPr>
          <w:rFonts w:asciiTheme="minorHAnsi" w:hAnsiTheme="minorHAnsi" w:cstheme="minorHAnsi"/>
          <w:color w:val="000000" w:themeColor="text1"/>
          <w:shd w:val="clear" w:color="auto" w:fill="FFFFFF"/>
          <w:lang w:val="en-GB"/>
        </w:rPr>
        <w:t>selection</w:t>
      </w:r>
      <w:r w:rsidR="0058532A" w:rsidRPr="001E3528">
        <w:rPr>
          <w:rFonts w:asciiTheme="minorHAnsi" w:hAnsiTheme="minorHAnsi" w:cstheme="minorHAnsi"/>
          <w:color w:val="000000" w:themeColor="text1"/>
          <w:shd w:val="clear" w:color="auto" w:fill="FFFFFF"/>
          <w:lang w:val="en-GB"/>
        </w:rPr>
        <w:t>.</w:t>
      </w:r>
      <w:r w:rsidR="00CE2DCE" w:rsidRPr="001E3528">
        <w:rPr>
          <w:rFonts w:asciiTheme="minorHAnsi" w:hAnsiTheme="minorHAnsi" w:cstheme="minorHAnsi"/>
          <w:color w:val="000000" w:themeColor="text1"/>
          <w:shd w:val="clear" w:color="auto" w:fill="FFFFFF"/>
          <w:lang w:val="en-GB"/>
        </w:rPr>
        <w:t xml:space="preserve"> Th</w:t>
      </w:r>
      <w:r w:rsidR="00E77DEB" w:rsidRPr="001E3528">
        <w:rPr>
          <w:rFonts w:asciiTheme="minorHAnsi" w:hAnsiTheme="minorHAnsi" w:cstheme="minorHAnsi"/>
          <w:color w:val="000000" w:themeColor="text1"/>
          <w:shd w:val="clear" w:color="auto" w:fill="FFFFFF"/>
          <w:lang w:val="en-GB"/>
        </w:rPr>
        <w:t xml:space="preserve">e case studies are </w:t>
      </w:r>
      <w:r w:rsidR="00871BEE" w:rsidRPr="001E3528">
        <w:rPr>
          <w:rFonts w:asciiTheme="minorHAnsi" w:hAnsiTheme="minorHAnsi" w:cstheme="minorHAnsi"/>
          <w:color w:val="000000" w:themeColor="text1"/>
          <w:shd w:val="clear" w:color="auto" w:fill="FFFFFF"/>
          <w:lang w:val="en-GB"/>
        </w:rPr>
        <w:t xml:space="preserve">highly </w:t>
      </w:r>
      <w:r w:rsidR="00E77DEB" w:rsidRPr="001E3528">
        <w:rPr>
          <w:rFonts w:asciiTheme="minorHAnsi" w:hAnsiTheme="minorHAnsi" w:cstheme="minorHAnsi"/>
          <w:color w:val="000000" w:themeColor="text1"/>
          <w:shd w:val="clear" w:color="auto" w:fill="FFFFFF"/>
          <w:lang w:val="en-GB"/>
        </w:rPr>
        <w:t>restricted in terms of their generalisability, and repre</w:t>
      </w:r>
      <w:r w:rsidR="00990121" w:rsidRPr="001E3528">
        <w:rPr>
          <w:rFonts w:asciiTheme="minorHAnsi" w:hAnsiTheme="minorHAnsi" w:cstheme="minorHAnsi"/>
          <w:color w:val="000000" w:themeColor="text1"/>
          <w:shd w:val="clear" w:color="auto" w:fill="FFFFFF"/>
          <w:lang w:val="en-GB"/>
        </w:rPr>
        <w:t>s</w:t>
      </w:r>
      <w:r w:rsidR="00E77DEB" w:rsidRPr="001E3528">
        <w:rPr>
          <w:rFonts w:asciiTheme="minorHAnsi" w:hAnsiTheme="minorHAnsi" w:cstheme="minorHAnsi"/>
          <w:color w:val="000000" w:themeColor="text1"/>
          <w:shd w:val="clear" w:color="auto" w:fill="FFFFFF"/>
          <w:lang w:val="en-GB"/>
        </w:rPr>
        <w:t xml:space="preserve">ent the exploratory nature of the research, which </w:t>
      </w:r>
      <w:r w:rsidR="00216B85" w:rsidRPr="001E3528">
        <w:rPr>
          <w:rFonts w:asciiTheme="minorHAnsi" w:hAnsiTheme="minorHAnsi" w:cstheme="minorHAnsi"/>
          <w:color w:val="000000" w:themeColor="text1"/>
          <w:shd w:val="clear" w:color="auto" w:fill="FFFFFF"/>
          <w:lang w:val="en-GB"/>
        </w:rPr>
        <w:t>focuses</w:t>
      </w:r>
      <w:r w:rsidR="00E77DEB" w:rsidRPr="001E3528">
        <w:rPr>
          <w:rFonts w:asciiTheme="minorHAnsi" w:hAnsiTheme="minorHAnsi" w:cstheme="minorHAnsi"/>
          <w:color w:val="000000" w:themeColor="text1"/>
          <w:shd w:val="clear" w:color="auto" w:fill="FFFFFF"/>
          <w:lang w:val="en-GB"/>
        </w:rPr>
        <w:t xml:space="preserve"> on </w:t>
      </w:r>
      <w:r w:rsidR="00990121" w:rsidRPr="001E3528">
        <w:rPr>
          <w:rFonts w:asciiTheme="minorHAnsi" w:hAnsiTheme="minorHAnsi" w:cstheme="minorHAnsi"/>
          <w:color w:val="000000" w:themeColor="text1"/>
          <w:shd w:val="clear" w:color="auto" w:fill="FFFFFF"/>
          <w:lang w:val="en-GB"/>
        </w:rPr>
        <w:t>ways to investigate practice as well as methods for determining how to improve practice.</w:t>
      </w:r>
      <w:r w:rsidR="0058532A" w:rsidRPr="001E3528">
        <w:rPr>
          <w:rFonts w:asciiTheme="minorHAnsi" w:hAnsiTheme="minorHAnsi" w:cstheme="minorHAnsi"/>
          <w:color w:val="000000" w:themeColor="text1"/>
          <w:shd w:val="clear" w:color="auto" w:fill="FFFFFF"/>
          <w:lang w:val="en-GB"/>
        </w:rPr>
        <w:t xml:space="preserve"> The </w:t>
      </w:r>
      <w:r w:rsidR="00765C36" w:rsidRPr="001E3528">
        <w:rPr>
          <w:rFonts w:asciiTheme="minorHAnsi" w:hAnsiTheme="minorHAnsi" w:cstheme="minorHAnsi"/>
          <w:color w:val="000000" w:themeColor="text1"/>
          <w:shd w:val="clear" w:color="auto" w:fill="FFFFFF"/>
          <w:lang w:val="en-GB"/>
        </w:rPr>
        <w:t xml:space="preserve">subsequent </w:t>
      </w:r>
      <w:r w:rsidR="0058532A" w:rsidRPr="001E3528">
        <w:rPr>
          <w:rFonts w:asciiTheme="minorHAnsi" w:hAnsiTheme="minorHAnsi" w:cstheme="minorHAnsi"/>
          <w:color w:val="000000" w:themeColor="text1"/>
          <w:shd w:val="clear" w:color="auto" w:fill="FFFFFF"/>
          <w:lang w:val="en-GB"/>
        </w:rPr>
        <w:t xml:space="preserve">section </w:t>
      </w:r>
      <w:r w:rsidR="00BC1D08" w:rsidRPr="001E3528">
        <w:rPr>
          <w:rFonts w:asciiTheme="minorHAnsi" w:hAnsiTheme="minorHAnsi" w:cstheme="minorHAnsi"/>
          <w:color w:val="000000" w:themeColor="text1"/>
          <w:shd w:val="clear" w:color="auto" w:fill="FFFFFF"/>
          <w:lang w:val="en-GB"/>
        </w:rPr>
        <w:t xml:space="preserve">focuses on the </w:t>
      </w:r>
      <w:r w:rsidR="00094E69" w:rsidRPr="001E3528">
        <w:rPr>
          <w:rFonts w:asciiTheme="minorHAnsi" w:hAnsiTheme="minorHAnsi" w:cstheme="minorHAnsi"/>
          <w:color w:val="000000" w:themeColor="text1"/>
          <w:shd w:val="clear" w:color="auto" w:fill="FFFFFF"/>
          <w:lang w:val="en-GB"/>
        </w:rPr>
        <w:t xml:space="preserve">results </w:t>
      </w:r>
      <w:r w:rsidR="00871BEE" w:rsidRPr="001E3528">
        <w:rPr>
          <w:rFonts w:asciiTheme="minorHAnsi" w:hAnsiTheme="minorHAnsi" w:cstheme="minorHAnsi"/>
          <w:color w:val="000000" w:themeColor="text1"/>
          <w:shd w:val="clear" w:color="auto" w:fill="FFFFFF"/>
          <w:lang w:val="en-GB"/>
        </w:rPr>
        <w:t xml:space="preserve">where </w:t>
      </w:r>
      <w:r w:rsidR="00094E69" w:rsidRPr="001E3528">
        <w:rPr>
          <w:rFonts w:asciiTheme="minorHAnsi" w:hAnsiTheme="minorHAnsi" w:cstheme="minorHAnsi"/>
          <w:color w:val="000000" w:themeColor="text1"/>
          <w:shd w:val="clear" w:color="auto" w:fill="FFFFFF"/>
          <w:lang w:val="en-GB"/>
        </w:rPr>
        <w:t>we</w:t>
      </w:r>
      <w:r w:rsidR="00216B85" w:rsidRPr="001E3528">
        <w:rPr>
          <w:rFonts w:asciiTheme="minorHAnsi" w:hAnsiTheme="minorHAnsi" w:cstheme="minorHAnsi"/>
          <w:color w:val="000000" w:themeColor="text1"/>
          <w:shd w:val="clear" w:color="auto" w:fill="FFFFFF"/>
          <w:lang w:val="en-GB"/>
        </w:rPr>
        <w:t xml:space="preserve"> present the analysis of the framework applied to the case studies and </w:t>
      </w:r>
      <w:r w:rsidR="00871BEE" w:rsidRPr="001E3528">
        <w:rPr>
          <w:rFonts w:asciiTheme="minorHAnsi" w:hAnsiTheme="minorHAnsi" w:cstheme="minorHAnsi"/>
          <w:color w:val="000000" w:themeColor="text1"/>
          <w:shd w:val="clear" w:color="auto" w:fill="FFFFFF"/>
          <w:lang w:val="en-GB"/>
        </w:rPr>
        <w:t xml:space="preserve">explain what </w:t>
      </w:r>
      <w:r w:rsidR="00216B85" w:rsidRPr="001E3528">
        <w:rPr>
          <w:rFonts w:asciiTheme="minorHAnsi" w:hAnsiTheme="minorHAnsi" w:cstheme="minorHAnsi"/>
          <w:color w:val="000000" w:themeColor="text1"/>
          <w:shd w:val="clear" w:color="auto" w:fill="FFFFFF"/>
          <w:lang w:val="en-GB"/>
        </w:rPr>
        <w:t xml:space="preserve">it reveals for understanding biodiversity issues in EA studies and for tiering. The next section presents the discussion of tiering based on our results </w:t>
      </w:r>
      <w:r w:rsidR="00A55AE0" w:rsidRPr="001E3528">
        <w:rPr>
          <w:rFonts w:asciiTheme="minorHAnsi" w:hAnsiTheme="minorHAnsi" w:cstheme="minorHAnsi"/>
          <w:color w:val="000000" w:themeColor="text1"/>
          <w:shd w:val="clear" w:color="auto" w:fill="FFFFFF"/>
          <w:lang w:val="en-GB"/>
        </w:rPr>
        <w:t>in the context of existing literature on tiering</w:t>
      </w:r>
      <w:r w:rsidR="00216B85" w:rsidRPr="001E3528">
        <w:rPr>
          <w:rFonts w:asciiTheme="minorHAnsi" w:hAnsiTheme="minorHAnsi" w:cstheme="minorHAnsi"/>
          <w:color w:val="000000" w:themeColor="text1"/>
          <w:shd w:val="clear" w:color="auto" w:fill="FFFFFF"/>
          <w:lang w:val="en-GB"/>
        </w:rPr>
        <w:t xml:space="preserve">. </w:t>
      </w:r>
      <w:r w:rsidR="0058532A" w:rsidRPr="001E3528">
        <w:rPr>
          <w:rFonts w:asciiTheme="minorHAnsi" w:hAnsiTheme="minorHAnsi" w:cstheme="minorHAnsi"/>
          <w:color w:val="000000" w:themeColor="text1"/>
          <w:shd w:val="clear" w:color="auto" w:fill="FFFFFF"/>
          <w:lang w:val="en-GB"/>
        </w:rPr>
        <w:t xml:space="preserve">In the final section, we outline the broader implications of this research and </w:t>
      </w:r>
      <w:r w:rsidR="00765C36" w:rsidRPr="001E3528">
        <w:rPr>
          <w:rFonts w:asciiTheme="minorHAnsi" w:hAnsiTheme="minorHAnsi" w:cstheme="minorHAnsi"/>
          <w:color w:val="000000" w:themeColor="text1"/>
          <w:shd w:val="clear" w:color="auto" w:fill="FFFFFF"/>
          <w:lang w:val="en-GB"/>
        </w:rPr>
        <w:t>suggest some ways fo</w:t>
      </w:r>
      <w:r w:rsidR="00CE2DCE" w:rsidRPr="001E3528">
        <w:rPr>
          <w:rFonts w:asciiTheme="minorHAnsi" w:hAnsiTheme="minorHAnsi" w:cstheme="minorHAnsi"/>
          <w:color w:val="000000" w:themeColor="text1"/>
          <w:shd w:val="clear" w:color="auto" w:fill="FFFFFF"/>
          <w:lang w:val="en-GB"/>
        </w:rPr>
        <w:t xml:space="preserve">rward </w:t>
      </w:r>
      <w:r w:rsidR="0034185C" w:rsidRPr="001E3528">
        <w:rPr>
          <w:rFonts w:asciiTheme="minorHAnsi" w:hAnsiTheme="minorHAnsi" w:cstheme="minorHAnsi"/>
          <w:color w:val="000000" w:themeColor="text1"/>
          <w:shd w:val="clear" w:color="auto" w:fill="FFFFFF"/>
          <w:lang w:val="en-GB"/>
        </w:rPr>
        <w:t xml:space="preserve">to improve the validity of the findings and to </w:t>
      </w:r>
      <w:r w:rsidR="00A55AE0" w:rsidRPr="001E3528">
        <w:rPr>
          <w:rFonts w:asciiTheme="minorHAnsi" w:hAnsiTheme="minorHAnsi" w:cstheme="minorHAnsi"/>
          <w:color w:val="000000" w:themeColor="text1"/>
          <w:shd w:val="clear" w:color="auto" w:fill="FFFFFF"/>
          <w:lang w:val="en-GB"/>
        </w:rPr>
        <w:t>start the process of understanding how to</w:t>
      </w:r>
      <w:r w:rsidR="0034185C" w:rsidRPr="001E3528">
        <w:rPr>
          <w:rFonts w:asciiTheme="minorHAnsi" w:hAnsiTheme="minorHAnsi" w:cstheme="minorHAnsi"/>
          <w:color w:val="000000" w:themeColor="text1"/>
          <w:shd w:val="clear" w:color="auto" w:fill="FFFFFF"/>
          <w:lang w:val="en-GB"/>
        </w:rPr>
        <w:t xml:space="preserve"> </w:t>
      </w:r>
      <w:r w:rsidR="00216B85" w:rsidRPr="001E3528">
        <w:rPr>
          <w:rFonts w:asciiTheme="minorHAnsi" w:hAnsiTheme="minorHAnsi" w:cstheme="minorHAnsi"/>
          <w:color w:val="000000" w:themeColor="text1"/>
          <w:shd w:val="clear" w:color="auto" w:fill="FFFFFF"/>
          <w:lang w:val="en-GB"/>
        </w:rPr>
        <w:t>strengthen</w:t>
      </w:r>
      <w:r w:rsidR="0034185C" w:rsidRPr="001E3528">
        <w:rPr>
          <w:rFonts w:asciiTheme="minorHAnsi" w:hAnsiTheme="minorHAnsi" w:cstheme="minorHAnsi"/>
          <w:color w:val="000000" w:themeColor="text1"/>
          <w:shd w:val="clear" w:color="auto" w:fill="FFFFFF"/>
          <w:lang w:val="en-GB"/>
        </w:rPr>
        <w:t xml:space="preserve"> </w:t>
      </w:r>
      <w:r w:rsidR="00216B85" w:rsidRPr="001E3528">
        <w:rPr>
          <w:rFonts w:asciiTheme="minorHAnsi" w:hAnsiTheme="minorHAnsi" w:cstheme="minorHAnsi"/>
          <w:color w:val="000000" w:themeColor="text1"/>
          <w:shd w:val="clear" w:color="auto" w:fill="FFFFFF"/>
          <w:lang w:val="en-GB"/>
        </w:rPr>
        <w:t>EA tiering</w:t>
      </w:r>
      <w:r w:rsidR="0058532A" w:rsidRPr="001E3528">
        <w:rPr>
          <w:rFonts w:asciiTheme="minorHAnsi" w:hAnsiTheme="minorHAnsi" w:cstheme="minorHAnsi"/>
          <w:color w:val="000000" w:themeColor="text1"/>
          <w:shd w:val="clear" w:color="auto" w:fill="FFFFFF"/>
          <w:lang w:val="en-GB"/>
        </w:rPr>
        <w:t xml:space="preserve">. </w:t>
      </w:r>
    </w:p>
    <w:p w14:paraId="67BED1D5" w14:textId="77777777" w:rsidR="0032289F" w:rsidRPr="00E30C29" w:rsidRDefault="0032289F" w:rsidP="000A3C9A">
      <w:pPr>
        <w:spacing w:line="360" w:lineRule="auto"/>
        <w:jc w:val="both"/>
        <w:rPr>
          <w:rFonts w:asciiTheme="minorHAnsi" w:hAnsiTheme="minorHAnsi" w:cstheme="minorHAnsi"/>
          <w:lang w:val="en-GB"/>
        </w:rPr>
      </w:pPr>
    </w:p>
    <w:p w14:paraId="3BBFB0D9" w14:textId="16275AAB" w:rsidR="00E618CE" w:rsidRPr="001E3528" w:rsidRDefault="001D07ED" w:rsidP="00421794">
      <w:pPr>
        <w:spacing w:line="360" w:lineRule="auto"/>
        <w:rPr>
          <w:rFonts w:asciiTheme="minorHAnsi" w:hAnsiTheme="minorHAnsi" w:cstheme="minorHAnsi"/>
          <w:b/>
          <w:bCs/>
          <w:color w:val="000000" w:themeColor="text1"/>
          <w:lang w:val="en-GB"/>
        </w:rPr>
      </w:pPr>
      <w:r w:rsidRPr="001E3528">
        <w:rPr>
          <w:rFonts w:asciiTheme="minorHAnsi" w:hAnsiTheme="minorHAnsi" w:cstheme="minorHAnsi"/>
          <w:b/>
          <w:bCs/>
          <w:color w:val="000000" w:themeColor="text1"/>
          <w:lang w:val="en-GB"/>
        </w:rPr>
        <w:t>2</w:t>
      </w:r>
      <w:r w:rsidR="000A447E" w:rsidRPr="001E3528">
        <w:rPr>
          <w:rFonts w:asciiTheme="minorHAnsi" w:hAnsiTheme="minorHAnsi" w:cstheme="minorHAnsi"/>
          <w:b/>
          <w:bCs/>
          <w:color w:val="000000" w:themeColor="text1"/>
          <w:lang w:val="en-GB"/>
        </w:rPr>
        <w:t xml:space="preserve">. </w:t>
      </w:r>
      <w:r w:rsidR="009C589D" w:rsidRPr="001E3528">
        <w:rPr>
          <w:rFonts w:asciiTheme="minorHAnsi" w:hAnsiTheme="minorHAnsi" w:cstheme="minorHAnsi"/>
          <w:b/>
          <w:bCs/>
          <w:color w:val="000000" w:themeColor="text1"/>
          <w:lang w:val="en-GB"/>
        </w:rPr>
        <w:t xml:space="preserve"> </w:t>
      </w:r>
      <w:r w:rsidR="00023A19" w:rsidRPr="001E3528">
        <w:rPr>
          <w:rFonts w:asciiTheme="minorHAnsi" w:hAnsiTheme="minorHAnsi" w:cstheme="minorHAnsi"/>
          <w:b/>
          <w:bCs/>
          <w:color w:val="000000" w:themeColor="text1"/>
          <w:lang w:val="en-GB"/>
        </w:rPr>
        <w:t>Methods</w:t>
      </w:r>
    </w:p>
    <w:p w14:paraId="174907B1" w14:textId="5028E0CE" w:rsidR="00360348" w:rsidRPr="001E3528" w:rsidRDefault="00360348" w:rsidP="00360348">
      <w:pPr>
        <w:pStyle w:val="Default"/>
        <w:spacing w:line="360" w:lineRule="auto"/>
        <w:ind w:firstLine="708"/>
        <w:jc w:val="both"/>
        <w:rPr>
          <w:rFonts w:asciiTheme="minorHAnsi" w:hAnsiTheme="minorHAnsi" w:cstheme="minorHAnsi"/>
          <w:color w:val="000000" w:themeColor="text1"/>
          <w:shd w:val="clear" w:color="auto" w:fill="FFFFFF"/>
          <w:lang w:val="en-GB"/>
        </w:rPr>
      </w:pPr>
      <w:r w:rsidRPr="001E3528">
        <w:rPr>
          <w:rFonts w:asciiTheme="minorHAnsi" w:hAnsiTheme="minorHAnsi" w:cstheme="minorHAnsi"/>
          <w:color w:val="000000" w:themeColor="text1"/>
          <w:lang w:val="en-US"/>
        </w:rPr>
        <w:t xml:space="preserve">This exploratory research </w:t>
      </w:r>
      <w:r w:rsidR="009860FD" w:rsidRPr="001E3528">
        <w:rPr>
          <w:rFonts w:asciiTheme="minorHAnsi" w:hAnsiTheme="minorHAnsi" w:cstheme="minorHAnsi"/>
          <w:color w:val="000000" w:themeColor="text1"/>
          <w:lang w:val="en-US"/>
        </w:rPr>
        <w:t>comprises</w:t>
      </w:r>
      <w:r w:rsidRPr="001E3528">
        <w:rPr>
          <w:rFonts w:asciiTheme="minorHAnsi" w:hAnsiTheme="minorHAnsi" w:cstheme="minorHAnsi"/>
          <w:color w:val="000000" w:themeColor="text1"/>
          <w:lang w:val="en-US"/>
        </w:rPr>
        <w:t xml:space="preserve"> </w:t>
      </w:r>
      <w:r w:rsidR="00172AE2" w:rsidRPr="001E3528">
        <w:rPr>
          <w:rFonts w:asciiTheme="minorHAnsi" w:hAnsiTheme="minorHAnsi" w:cstheme="minorHAnsi"/>
          <w:color w:val="000000" w:themeColor="text1"/>
          <w:lang w:val="en-US"/>
        </w:rPr>
        <w:t xml:space="preserve">an </w:t>
      </w:r>
      <w:r w:rsidRPr="001E3528">
        <w:rPr>
          <w:rFonts w:asciiTheme="minorHAnsi" w:hAnsiTheme="minorHAnsi" w:cstheme="minorHAnsi"/>
          <w:i/>
          <w:iCs/>
          <w:color w:val="000000" w:themeColor="text1"/>
          <w:lang w:val="en-US"/>
        </w:rPr>
        <w:t>ex-post</w:t>
      </w:r>
      <w:r w:rsidRPr="001E3528">
        <w:rPr>
          <w:rFonts w:asciiTheme="minorHAnsi" w:hAnsiTheme="minorHAnsi" w:cstheme="minorHAnsi"/>
          <w:color w:val="000000" w:themeColor="text1"/>
          <w:lang w:val="en-US"/>
        </w:rPr>
        <w:t xml:space="preserve"> assessment </w:t>
      </w:r>
      <w:r w:rsidR="009860FD" w:rsidRPr="001E3528">
        <w:rPr>
          <w:rFonts w:asciiTheme="minorHAnsi" w:hAnsiTheme="minorHAnsi" w:cstheme="minorHAnsi"/>
          <w:color w:val="000000" w:themeColor="text1"/>
          <w:lang w:val="en-US"/>
        </w:rPr>
        <w:t xml:space="preserve">of case studies using </w:t>
      </w:r>
      <w:r w:rsidRPr="001E3528">
        <w:rPr>
          <w:rFonts w:asciiTheme="minorHAnsi" w:hAnsiTheme="minorHAnsi" w:cstheme="minorHAnsi"/>
          <w:color w:val="000000" w:themeColor="text1"/>
          <w:lang w:val="en-US"/>
        </w:rPr>
        <w:t xml:space="preserve">a framework which allows benchmarking the biodiversity knowledge that is expected to be transferred between SEA and EIA. </w:t>
      </w:r>
      <w:r w:rsidR="00172AE2" w:rsidRPr="001E3528">
        <w:rPr>
          <w:rFonts w:asciiTheme="minorHAnsi" w:hAnsiTheme="minorHAnsi" w:cstheme="minorHAnsi"/>
          <w:color w:val="000000" w:themeColor="text1"/>
          <w:lang w:val="en-US"/>
        </w:rPr>
        <w:t>Case studies facilitate active learning and problem-solving by using critical thinking skills (</w:t>
      </w:r>
      <w:proofErr w:type="spellStart"/>
      <w:r w:rsidR="00172AE2" w:rsidRPr="001E3528">
        <w:rPr>
          <w:rFonts w:asciiTheme="minorHAnsi" w:hAnsiTheme="minorHAnsi" w:cstheme="minorHAnsi"/>
          <w:color w:val="000000" w:themeColor="text1"/>
          <w:lang w:val="en-US"/>
        </w:rPr>
        <w:t>Popil</w:t>
      </w:r>
      <w:proofErr w:type="spellEnd"/>
      <w:r w:rsidR="00172AE2" w:rsidRPr="001E3528">
        <w:rPr>
          <w:rFonts w:asciiTheme="minorHAnsi" w:hAnsiTheme="minorHAnsi" w:cstheme="minorHAnsi"/>
          <w:color w:val="000000" w:themeColor="text1"/>
          <w:lang w:val="en-US"/>
        </w:rPr>
        <w:t xml:space="preserve">, 2011). </w:t>
      </w:r>
      <w:r w:rsidR="0095493E" w:rsidRPr="001E3528">
        <w:rPr>
          <w:rFonts w:asciiTheme="minorHAnsi" w:hAnsiTheme="minorHAnsi" w:cstheme="minorHAnsi"/>
          <w:i/>
          <w:iCs/>
          <w:color w:val="000000" w:themeColor="text1"/>
          <w:shd w:val="clear" w:color="auto" w:fill="FFFFFF"/>
          <w:lang w:val="en-GB"/>
        </w:rPr>
        <w:t>E</w:t>
      </w:r>
      <w:r w:rsidRPr="001E3528">
        <w:rPr>
          <w:rFonts w:asciiTheme="minorHAnsi" w:hAnsiTheme="minorHAnsi" w:cstheme="minorHAnsi"/>
          <w:i/>
          <w:iCs/>
          <w:color w:val="000000" w:themeColor="text1"/>
          <w:shd w:val="clear" w:color="auto" w:fill="FFFFFF"/>
          <w:lang w:val="en-GB"/>
        </w:rPr>
        <w:t>x-post</w:t>
      </w:r>
      <w:r w:rsidRPr="001E3528">
        <w:rPr>
          <w:rFonts w:asciiTheme="minorHAnsi" w:hAnsiTheme="minorHAnsi" w:cstheme="minorHAnsi"/>
          <w:color w:val="000000" w:themeColor="text1"/>
          <w:shd w:val="clear" w:color="auto" w:fill="FFFFFF"/>
          <w:lang w:val="en-GB"/>
        </w:rPr>
        <w:t xml:space="preserve"> evaluation schemes have been used as a common strategy by different sectoral authorities in several countries and multilateral lending institutions to </w:t>
      </w:r>
      <w:r w:rsidR="00456B99" w:rsidRPr="001E3528">
        <w:rPr>
          <w:rFonts w:asciiTheme="minorHAnsi" w:hAnsiTheme="minorHAnsi" w:cstheme="minorHAnsi"/>
          <w:color w:val="000000" w:themeColor="text1"/>
          <w:shd w:val="clear" w:color="auto" w:fill="FFFFFF"/>
          <w:lang w:val="en-GB"/>
        </w:rPr>
        <w:t>evaluate</w:t>
      </w:r>
      <w:r w:rsidRPr="001E3528">
        <w:rPr>
          <w:rFonts w:asciiTheme="minorHAnsi" w:hAnsiTheme="minorHAnsi" w:cstheme="minorHAnsi"/>
          <w:color w:val="000000" w:themeColor="text1"/>
          <w:shd w:val="clear" w:color="auto" w:fill="FFFFFF"/>
          <w:lang w:val="en-GB"/>
        </w:rPr>
        <w:t xml:space="preserve"> EA practice (</w:t>
      </w:r>
      <w:proofErr w:type="spellStart"/>
      <w:r w:rsidRPr="001E3528">
        <w:rPr>
          <w:rFonts w:asciiTheme="minorHAnsi" w:hAnsiTheme="minorHAnsi" w:cstheme="minorHAnsi"/>
          <w:color w:val="000000" w:themeColor="text1"/>
          <w:shd w:val="clear" w:color="auto" w:fill="FFFFFF"/>
          <w:lang w:val="en-GB"/>
        </w:rPr>
        <w:t>Nicolaisen</w:t>
      </w:r>
      <w:proofErr w:type="spellEnd"/>
      <w:r w:rsidRPr="001E3528">
        <w:rPr>
          <w:rFonts w:asciiTheme="minorHAnsi" w:hAnsiTheme="minorHAnsi" w:cstheme="minorHAnsi"/>
          <w:color w:val="000000" w:themeColor="text1"/>
          <w:shd w:val="clear" w:color="auto" w:fill="FFFFFF"/>
          <w:lang w:val="en-GB"/>
        </w:rPr>
        <w:t xml:space="preserve"> and Driscoll, 2016).</w:t>
      </w:r>
    </w:p>
    <w:p w14:paraId="16640D61" w14:textId="13768326" w:rsidR="00B8389D" w:rsidRPr="001E3528" w:rsidRDefault="00716CF0" w:rsidP="00B8389D">
      <w:pPr>
        <w:pStyle w:val="Default"/>
        <w:spacing w:line="360" w:lineRule="auto"/>
        <w:ind w:firstLine="708"/>
        <w:jc w:val="both"/>
        <w:rPr>
          <w:rFonts w:asciiTheme="minorHAnsi" w:hAnsiTheme="minorHAnsi" w:cstheme="minorHAnsi"/>
          <w:color w:val="000000" w:themeColor="text1"/>
          <w:lang w:val="en-US"/>
        </w:rPr>
      </w:pPr>
      <w:r w:rsidRPr="001E3528">
        <w:rPr>
          <w:rFonts w:asciiTheme="minorHAnsi" w:hAnsiTheme="minorHAnsi" w:cstheme="minorHAnsi"/>
          <w:color w:val="000000" w:themeColor="text1"/>
          <w:lang w:val="en-GB"/>
        </w:rPr>
        <w:t>The use of</w:t>
      </w:r>
      <w:r w:rsidR="002A53AF" w:rsidRPr="001E3528">
        <w:rPr>
          <w:rFonts w:asciiTheme="minorHAnsi" w:hAnsiTheme="minorHAnsi" w:cstheme="minorHAnsi"/>
          <w:color w:val="000000" w:themeColor="text1"/>
          <w:lang w:val="en-US"/>
        </w:rPr>
        <w:t xml:space="preserve"> an analytical f</w:t>
      </w:r>
      <w:r w:rsidR="00B8389D" w:rsidRPr="001E3528">
        <w:rPr>
          <w:rFonts w:asciiTheme="minorHAnsi" w:hAnsiTheme="minorHAnsi" w:cstheme="minorHAnsi"/>
          <w:color w:val="000000" w:themeColor="text1"/>
          <w:lang w:val="en-US"/>
        </w:rPr>
        <w:t>ramework</w:t>
      </w:r>
      <w:r w:rsidR="002A53AF" w:rsidRPr="001E3528">
        <w:rPr>
          <w:rFonts w:asciiTheme="minorHAnsi" w:hAnsiTheme="minorHAnsi" w:cstheme="minorHAnsi"/>
          <w:color w:val="000000" w:themeColor="text1"/>
          <w:lang w:val="en-US"/>
        </w:rPr>
        <w:t xml:space="preserve"> is an approach frequently employed</w:t>
      </w:r>
      <w:r w:rsidR="00B8389D" w:rsidRPr="001E3528">
        <w:rPr>
          <w:rFonts w:asciiTheme="minorHAnsi" w:hAnsiTheme="minorHAnsi" w:cstheme="minorHAnsi"/>
          <w:color w:val="000000" w:themeColor="text1"/>
          <w:lang w:val="en-US"/>
        </w:rPr>
        <w:t xml:space="preserve"> to assess </w:t>
      </w:r>
      <w:r w:rsidR="00747B57" w:rsidRPr="001E3528">
        <w:rPr>
          <w:rFonts w:asciiTheme="minorHAnsi" w:hAnsiTheme="minorHAnsi" w:cstheme="minorHAnsi"/>
          <w:color w:val="000000" w:themeColor="text1"/>
          <w:lang w:val="en-US"/>
        </w:rPr>
        <w:t xml:space="preserve">many </w:t>
      </w:r>
      <w:r w:rsidR="00B8389D" w:rsidRPr="001E3528">
        <w:rPr>
          <w:rFonts w:asciiTheme="minorHAnsi" w:hAnsiTheme="minorHAnsi" w:cstheme="minorHAnsi"/>
          <w:color w:val="000000" w:themeColor="text1"/>
          <w:lang w:val="en-US"/>
        </w:rPr>
        <w:t xml:space="preserve">different aspects and elements of </w:t>
      </w:r>
      <w:r w:rsidR="00BA559B" w:rsidRPr="001E3528">
        <w:rPr>
          <w:rFonts w:asciiTheme="minorHAnsi" w:hAnsiTheme="minorHAnsi" w:cstheme="minorHAnsi"/>
          <w:color w:val="000000" w:themeColor="text1"/>
          <w:lang w:val="en-US"/>
        </w:rPr>
        <w:t>E</w:t>
      </w:r>
      <w:r w:rsidR="00B8389D" w:rsidRPr="001E3528">
        <w:rPr>
          <w:rFonts w:asciiTheme="minorHAnsi" w:hAnsiTheme="minorHAnsi" w:cstheme="minorHAnsi"/>
          <w:color w:val="000000" w:themeColor="text1"/>
          <w:lang w:val="en-US"/>
        </w:rPr>
        <w:t>A practice</w:t>
      </w:r>
      <w:r w:rsidR="00747B57" w:rsidRPr="001E3528">
        <w:rPr>
          <w:rFonts w:asciiTheme="minorHAnsi" w:hAnsiTheme="minorHAnsi" w:cstheme="minorHAnsi"/>
          <w:color w:val="000000" w:themeColor="text1"/>
          <w:lang w:val="en-US"/>
        </w:rPr>
        <w:t>,</w:t>
      </w:r>
      <w:r w:rsidR="00B8389D" w:rsidRPr="001E3528">
        <w:rPr>
          <w:rFonts w:asciiTheme="minorHAnsi" w:hAnsiTheme="minorHAnsi" w:cstheme="minorHAnsi"/>
          <w:color w:val="000000" w:themeColor="text1"/>
          <w:lang w:val="en-US"/>
        </w:rPr>
        <w:t xml:space="preserve"> such</w:t>
      </w:r>
      <w:r w:rsidR="00747B57" w:rsidRPr="001E3528">
        <w:rPr>
          <w:rFonts w:asciiTheme="minorHAnsi" w:hAnsiTheme="minorHAnsi" w:cstheme="minorHAnsi"/>
          <w:color w:val="000000" w:themeColor="text1"/>
          <w:lang w:val="en-US"/>
        </w:rPr>
        <w:t xml:space="preserve"> as</w:t>
      </w:r>
      <w:r w:rsidR="00B8389D" w:rsidRPr="001E3528">
        <w:rPr>
          <w:rFonts w:asciiTheme="minorHAnsi" w:hAnsiTheme="minorHAnsi" w:cstheme="minorHAnsi"/>
          <w:color w:val="000000" w:themeColor="text1"/>
          <w:lang w:val="en-US"/>
        </w:rPr>
        <w:t>, EIA (Pinto et al., 2019; Nisbet and João, 2022), SEA (Nilsson et al., 2009), biodiversity (</w:t>
      </w:r>
      <w:r w:rsidR="003539C5" w:rsidRPr="001E3528">
        <w:rPr>
          <w:rFonts w:asciiTheme="minorHAnsi" w:hAnsiTheme="minorHAnsi" w:cstheme="minorHAnsi"/>
          <w:color w:val="000000" w:themeColor="text1"/>
          <w:lang w:val="en-US"/>
        </w:rPr>
        <w:t xml:space="preserve">González et al., 2013; Brownlie and </w:t>
      </w:r>
      <w:proofErr w:type="spellStart"/>
      <w:r w:rsidR="003539C5" w:rsidRPr="001E3528">
        <w:rPr>
          <w:rFonts w:asciiTheme="minorHAnsi" w:hAnsiTheme="minorHAnsi" w:cstheme="minorHAnsi"/>
          <w:color w:val="000000" w:themeColor="text1"/>
          <w:lang w:val="en-US"/>
        </w:rPr>
        <w:t>Treweek</w:t>
      </w:r>
      <w:proofErr w:type="spellEnd"/>
      <w:r w:rsidR="003539C5" w:rsidRPr="001E3528">
        <w:rPr>
          <w:rFonts w:asciiTheme="minorHAnsi" w:hAnsiTheme="minorHAnsi" w:cstheme="minorHAnsi"/>
          <w:color w:val="000000" w:themeColor="text1"/>
          <w:lang w:val="en-US"/>
        </w:rPr>
        <w:t xml:space="preserve">, 2018; </w:t>
      </w:r>
      <w:r w:rsidR="00F77ACE" w:rsidRPr="001E3528">
        <w:rPr>
          <w:rFonts w:asciiTheme="minorHAnsi" w:hAnsiTheme="minorHAnsi" w:cstheme="minorHAnsi"/>
          <w:color w:val="000000" w:themeColor="text1"/>
          <w:lang w:val="en-US"/>
        </w:rPr>
        <w:t>Mandai and Souza, 2021; Gutierrez et al.2021</w:t>
      </w:r>
      <w:r w:rsidR="00605901" w:rsidRPr="001E3528">
        <w:rPr>
          <w:rFonts w:asciiTheme="minorHAnsi" w:hAnsiTheme="minorHAnsi" w:cstheme="minorHAnsi"/>
          <w:color w:val="000000" w:themeColor="text1"/>
          <w:lang w:val="en-US"/>
        </w:rPr>
        <w:t>; Gallardo et al., 2022</w:t>
      </w:r>
      <w:r w:rsidR="0024026B" w:rsidRPr="001E3528">
        <w:rPr>
          <w:rFonts w:asciiTheme="minorHAnsi" w:hAnsiTheme="minorHAnsi" w:cstheme="minorHAnsi"/>
          <w:color w:val="000000" w:themeColor="text1"/>
          <w:lang w:val="en-US"/>
        </w:rPr>
        <w:t>b</w:t>
      </w:r>
      <w:r w:rsidR="00B8389D" w:rsidRPr="001E3528">
        <w:rPr>
          <w:rFonts w:asciiTheme="minorHAnsi" w:hAnsiTheme="minorHAnsi" w:cstheme="minorHAnsi"/>
          <w:color w:val="000000" w:themeColor="text1"/>
          <w:lang w:val="en-US"/>
        </w:rPr>
        <w:t>), ecosystem services (</w:t>
      </w:r>
      <w:proofErr w:type="spellStart"/>
      <w:r w:rsidR="00B8389D" w:rsidRPr="001E3528">
        <w:rPr>
          <w:rFonts w:asciiTheme="minorHAnsi" w:hAnsiTheme="minorHAnsi" w:cstheme="minorHAnsi"/>
          <w:color w:val="000000" w:themeColor="text1"/>
          <w:lang w:val="en-US"/>
        </w:rPr>
        <w:t>Honrado</w:t>
      </w:r>
      <w:proofErr w:type="spellEnd"/>
      <w:r w:rsidR="00B8389D" w:rsidRPr="001E3528">
        <w:rPr>
          <w:rFonts w:asciiTheme="minorHAnsi" w:hAnsiTheme="minorHAnsi" w:cstheme="minorHAnsi"/>
          <w:color w:val="000000" w:themeColor="text1"/>
          <w:lang w:val="en-US"/>
        </w:rPr>
        <w:t xml:space="preserve"> et al, 2013</w:t>
      </w:r>
      <w:r w:rsidR="00F77ACE" w:rsidRPr="001E3528">
        <w:rPr>
          <w:rFonts w:asciiTheme="minorHAnsi" w:hAnsiTheme="minorHAnsi" w:cstheme="minorHAnsi"/>
          <w:color w:val="000000" w:themeColor="text1"/>
          <w:lang w:val="en-US"/>
        </w:rPr>
        <w:t>; Tallis et al., 2015</w:t>
      </w:r>
      <w:r w:rsidR="00B8389D" w:rsidRPr="001E3528">
        <w:rPr>
          <w:rFonts w:asciiTheme="minorHAnsi" w:hAnsiTheme="minorHAnsi" w:cstheme="minorHAnsi"/>
          <w:color w:val="000000" w:themeColor="text1"/>
          <w:lang w:val="en-US"/>
        </w:rPr>
        <w:t>)</w:t>
      </w:r>
      <w:r w:rsidR="00F77ACE" w:rsidRPr="001E3528">
        <w:rPr>
          <w:rFonts w:asciiTheme="minorHAnsi" w:hAnsiTheme="minorHAnsi" w:cstheme="minorHAnsi"/>
          <w:color w:val="000000" w:themeColor="text1"/>
          <w:lang w:val="en-US"/>
        </w:rPr>
        <w:t>.</w:t>
      </w:r>
    </w:p>
    <w:p w14:paraId="4594ED63" w14:textId="5505A88A" w:rsidR="00A81EFB" w:rsidRPr="00B0564B" w:rsidRDefault="00A81EFB" w:rsidP="009345AD">
      <w:pPr>
        <w:pStyle w:val="Default"/>
        <w:spacing w:line="360" w:lineRule="auto"/>
        <w:jc w:val="both"/>
        <w:rPr>
          <w:rFonts w:asciiTheme="minorHAnsi" w:hAnsiTheme="minorHAnsi" w:cstheme="minorHAnsi"/>
          <w:color w:val="auto"/>
          <w:lang w:val="en-US"/>
        </w:rPr>
      </w:pPr>
    </w:p>
    <w:p w14:paraId="551F8794" w14:textId="3F64497F" w:rsidR="00A81EFB" w:rsidRPr="00060F2F" w:rsidRDefault="00A81EFB" w:rsidP="00536C15">
      <w:pPr>
        <w:pStyle w:val="Default"/>
        <w:spacing w:line="360" w:lineRule="auto"/>
        <w:jc w:val="both"/>
        <w:rPr>
          <w:rFonts w:asciiTheme="minorHAnsi" w:hAnsiTheme="minorHAnsi" w:cstheme="minorHAnsi"/>
          <w:b/>
          <w:bCs/>
          <w:color w:val="auto"/>
          <w:shd w:val="clear" w:color="auto" w:fill="FFFFFF"/>
          <w:lang w:val="en-GB"/>
        </w:rPr>
      </w:pPr>
      <w:r w:rsidRPr="00060F2F">
        <w:rPr>
          <w:rFonts w:asciiTheme="minorHAnsi" w:hAnsiTheme="minorHAnsi" w:cstheme="minorHAnsi"/>
          <w:b/>
          <w:bCs/>
          <w:color w:val="auto"/>
          <w:lang w:val="en-US"/>
        </w:rPr>
        <w:t xml:space="preserve">2.1 SEA and EIA case studies </w:t>
      </w:r>
    </w:p>
    <w:p w14:paraId="287D810A" w14:textId="1820169F" w:rsidR="00792603" w:rsidRPr="00892C77" w:rsidRDefault="009E6570" w:rsidP="005D1F6A">
      <w:pPr>
        <w:shd w:val="clear" w:color="auto" w:fill="FFFFFF"/>
        <w:spacing w:line="360" w:lineRule="auto"/>
        <w:ind w:firstLine="709"/>
        <w:jc w:val="both"/>
        <w:rPr>
          <w:rFonts w:asciiTheme="minorHAnsi" w:hAnsiTheme="minorHAnsi" w:cstheme="minorHAnsi"/>
          <w:color w:val="000000" w:themeColor="text1"/>
          <w:lang w:val="en-US"/>
        </w:rPr>
      </w:pPr>
      <w:r w:rsidRPr="00892C77">
        <w:rPr>
          <w:rFonts w:asciiTheme="minorHAnsi" w:hAnsiTheme="minorHAnsi" w:cstheme="minorHAnsi"/>
          <w:color w:val="000000" w:themeColor="text1"/>
          <w:lang w:val="en-GB"/>
        </w:rPr>
        <w:t xml:space="preserve">As SEA remains discretionary in Brazil, the number of known SEAs is small, </w:t>
      </w:r>
      <w:r w:rsidR="000C0A15" w:rsidRPr="00892C77">
        <w:rPr>
          <w:rFonts w:asciiTheme="minorHAnsi" w:hAnsiTheme="minorHAnsi" w:cstheme="minorHAnsi"/>
          <w:color w:val="000000" w:themeColor="text1"/>
          <w:lang w:val="en-GB"/>
        </w:rPr>
        <w:t xml:space="preserve">at </w:t>
      </w:r>
      <w:r w:rsidRPr="00892C77">
        <w:rPr>
          <w:rFonts w:asciiTheme="minorHAnsi" w:hAnsiTheme="minorHAnsi" w:cstheme="minorHAnsi"/>
          <w:color w:val="000000" w:themeColor="text1"/>
          <w:lang w:val="en-GB"/>
        </w:rPr>
        <w:t xml:space="preserve">around </w:t>
      </w:r>
      <w:r w:rsidR="00520372" w:rsidRPr="00892C77">
        <w:rPr>
          <w:rFonts w:asciiTheme="minorHAnsi" w:hAnsiTheme="minorHAnsi" w:cstheme="minorHAnsi"/>
          <w:color w:val="000000" w:themeColor="text1"/>
          <w:lang w:val="en-GB"/>
        </w:rPr>
        <w:t xml:space="preserve">68 </w:t>
      </w:r>
      <w:r w:rsidRPr="00892C77">
        <w:rPr>
          <w:rFonts w:asciiTheme="minorHAnsi" w:hAnsiTheme="minorHAnsi" w:cstheme="minorHAnsi"/>
          <w:color w:val="000000" w:themeColor="text1"/>
          <w:lang w:val="en-GB"/>
        </w:rPr>
        <w:t>SEA reports</w:t>
      </w:r>
      <w:r w:rsidR="00520372" w:rsidRPr="00892C77">
        <w:rPr>
          <w:rFonts w:asciiTheme="minorHAnsi" w:hAnsiTheme="minorHAnsi" w:cstheme="minorHAnsi"/>
          <w:color w:val="000000" w:themeColor="text1"/>
          <w:lang w:val="en-GB"/>
        </w:rPr>
        <w:t xml:space="preserve"> conducted from 1997 to 2018</w:t>
      </w:r>
      <w:r w:rsidRPr="00892C77">
        <w:rPr>
          <w:rFonts w:asciiTheme="minorHAnsi" w:hAnsiTheme="minorHAnsi" w:cstheme="minorHAnsi"/>
          <w:color w:val="000000" w:themeColor="text1"/>
          <w:lang w:val="en-GB"/>
        </w:rPr>
        <w:t xml:space="preserve"> (</w:t>
      </w:r>
      <w:proofErr w:type="spellStart"/>
      <w:r w:rsidRPr="00892C77">
        <w:rPr>
          <w:rFonts w:asciiTheme="minorHAnsi" w:hAnsiTheme="minorHAnsi" w:cstheme="minorHAnsi"/>
          <w:color w:val="000000" w:themeColor="text1"/>
          <w:lang w:val="en-GB"/>
        </w:rPr>
        <w:t>Tshibangu</w:t>
      </w:r>
      <w:proofErr w:type="spellEnd"/>
      <w:r w:rsidRPr="00892C77">
        <w:rPr>
          <w:rFonts w:asciiTheme="minorHAnsi" w:hAnsiTheme="minorHAnsi" w:cstheme="minorHAnsi"/>
          <w:color w:val="000000" w:themeColor="text1"/>
          <w:lang w:val="en-GB"/>
        </w:rPr>
        <w:t xml:space="preserve"> and Montaño, 2019). Cases of SEA followed by EIA are even less common, as discussed in </w:t>
      </w:r>
      <w:r w:rsidR="009345AD" w:rsidRPr="00892C77">
        <w:rPr>
          <w:rFonts w:asciiTheme="minorHAnsi" w:hAnsiTheme="minorHAnsi" w:cstheme="minorHAnsi"/>
          <w:color w:val="000000" w:themeColor="text1"/>
          <w:lang w:val="en-GB"/>
        </w:rPr>
        <w:t>Sánchez and Silva-</w:t>
      </w:r>
      <w:r w:rsidR="009345AD" w:rsidRPr="00520372">
        <w:rPr>
          <w:rFonts w:asciiTheme="minorHAnsi" w:hAnsiTheme="minorHAnsi" w:cstheme="minorHAnsi"/>
          <w:color w:val="000000" w:themeColor="text1"/>
          <w:lang w:val="en-GB"/>
        </w:rPr>
        <w:t>Sánchez (2008)</w:t>
      </w:r>
      <w:r w:rsidR="00792603" w:rsidRPr="00520372">
        <w:rPr>
          <w:rFonts w:asciiTheme="minorHAnsi" w:hAnsiTheme="minorHAnsi" w:cstheme="minorHAnsi"/>
          <w:color w:val="000000" w:themeColor="text1"/>
          <w:lang w:val="en-GB"/>
        </w:rPr>
        <w:t xml:space="preserve">; Montaño and Fischer (2019); Montaño et al. (2021) </w:t>
      </w:r>
      <w:r w:rsidR="009345AD" w:rsidRPr="00520372">
        <w:rPr>
          <w:rFonts w:asciiTheme="minorHAnsi" w:hAnsiTheme="minorHAnsi" w:cstheme="minorHAnsi"/>
          <w:color w:val="000000" w:themeColor="text1"/>
          <w:lang w:val="en-GB"/>
        </w:rPr>
        <w:t xml:space="preserve">and </w:t>
      </w:r>
      <w:r w:rsidRPr="00520372">
        <w:rPr>
          <w:rFonts w:asciiTheme="minorHAnsi" w:hAnsiTheme="minorHAnsi" w:cstheme="minorHAnsi"/>
          <w:color w:val="000000" w:themeColor="text1"/>
          <w:lang w:val="en-GB"/>
        </w:rPr>
        <w:t xml:space="preserve">Gallardo et al. (2022a). </w:t>
      </w:r>
      <w:r w:rsidR="00D11FFA" w:rsidRPr="00520372">
        <w:rPr>
          <w:rStyle w:val="apple-converted-space"/>
          <w:rFonts w:asciiTheme="minorHAnsi" w:hAnsiTheme="minorHAnsi" w:cstheme="minorHAnsi"/>
          <w:color w:val="000000" w:themeColor="text1"/>
          <w:lang w:val="en-US"/>
        </w:rPr>
        <w:t>As there is no institutional SEA repository in Brazil (</w:t>
      </w:r>
      <w:r w:rsidR="00B0564B" w:rsidRPr="00520372">
        <w:rPr>
          <w:rStyle w:val="apple-converted-space"/>
          <w:rFonts w:asciiTheme="minorHAnsi" w:hAnsiTheme="minorHAnsi" w:cstheme="minorHAnsi"/>
          <w:color w:val="000000" w:themeColor="text1"/>
          <w:lang w:val="en-US"/>
        </w:rPr>
        <w:t>Montaño et al., 2021</w:t>
      </w:r>
      <w:r w:rsidR="00D11FFA" w:rsidRPr="00520372">
        <w:rPr>
          <w:rStyle w:val="apple-converted-space"/>
          <w:rFonts w:asciiTheme="minorHAnsi" w:hAnsiTheme="minorHAnsi" w:cstheme="minorHAnsi"/>
          <w:color w:val="000000" w:themeColor="text1"/>
          <w:lang w:val="en-US"/>
        </w:rPr>
        <w:t>), the main recognize</w:t>
      </w:r>
      <w:r w:rsidR="00B0564B" w:rsidRPr="00520372">
        <w:rPr>
          <w:rStyle w:val="apple-converted-space"/>
          <w:rFonts w:asciiTheme="minorHAnsi" w:hAnsiTheme="minorHAnsi" w:cstheme="minorHAnsi"/>
          <w:color w:val="000000" w:themeColor="text1"/>
          <w:lang w:val="en-US"/>
        </w:rPr>
        <w:t>d</w:t>
      </w:r>
      <w:r w:rsidR="00D11FFA" w:rsidRPr="00520372">
        <w:rPr>
          <w:rStyle w:val="apple-converted-space"/>
          <w:rFonts w:asciiTheme="minorHAnsi" w:hAnsiTheme="minorHAnsi" w:cstheme="minorHAnsi"/>
          <w:color w:val="000000" w:themeColor="text1"/>
          <w:lang w:val="en-US"/>
        </w:rPr>
        <w:t xml:space="preserve"> Brazilian SEA cases are found </w:t>
      </w:r>
      <w:r w:rsidR="009B7E74" w:rsidRPr="00520372">
        <w:rPr>
          <w:rStyle w:val="apple-converted-space"/>
          <w:rFonts w:asciiTheme="minorHAnsi" w:hAnsiTheme="minorHAnsi" w:cstheme="minorHAnsi"/>
          <w:color w:val="000000" w:themeColor="text1"/>
          <w:lang w:val="en-US"/>
        </w:rPr>
        <w:t xml:space="preserve">through </w:t>
      </w:r>
      <w:r w:rsidR="00D11FFA" w:rsidRPr="00520372">
        <w:rPr>
          <w:rStyle w:val="apple-converted-space"/>
          <w:rFonts w:asciiTheme="minorHAnsi" w:hAnsiTheme="minorHAnsi" w:cstheme="minorHAnsi"/>
          <w:color w:val="000000" w:themeColor="text1"/>
          <w:lang w:val="en-US"/>
        </w:rPr>
        <w:t>literature</w:t>
      </w:r>
      <w:r w:rsidR="009B7E74" w:rsidRPr="00520372">
        <w:rPr>
          <w:rStyle w:val="apple-converted-space"/>
          <w:rFonts w:asciiTheme="minorHAnsi" w:hAnsiTheme="minorHAnsi" w:cstheme="minorHAnsi"/>
          <w:color w:val="000000" w:themeColor="text1"/>
          <w:lang w:val="en-US"/>
        </w:rPr>
        <w:t xml:space="preserve"> searches</w:t>
      </w:r>
      <w:r w:rsidR="00D11FFA" w:rsidRPr="00520372">
        <w:rPr>
          <w:rStyle w:val="apple-converted-space"/>
          <w:rFonts w:asciiTheme="minorHAnsi" w:hAnsiTheme="minorHAnsi" w:cstheme="minorHAnsi"/>
          <w:color w:val="000000" w:themeColor="text1"/>
          <w:lang w:val="en-US"/>
        </w:rPr>
        <w:t xml:space="preserve"> (</w:t>
      </w:r>
      <w:proofErr w:type="spellStart"/>
      <w:r w:rsidR="00D11FFA" w:rsidRPr="00520372">
        <w:rPr>
          <w:rStyle w:val="apple-converted-space"/>
          <w:rFonts w:asciiTheme="minorHAnsi" w:hAnsiTheme="minorHAnsi" w:cstheme="minorHAnsi"/>
          <w:color w:val="000000" w:themeColor="text1"/>
          <w:lang w:val="en-US"/>
        </w:rPr>
        <w:t>Nadruz</w:t>
      </w:r>
      <w:proofErr w:type="spellEnd"/>
      <w:r w:rsidR="00D11FFA" w:rsidRPr="00520372">
        <w:rPr>
          <w:rStyle w:val="apple-converted-space"/>
          <w:rFonts w:asciiTheme="minorHAnsi" w:hAnsiTheme="minorHAnsi" w:cstheme="minorHAnsi"/>
          <w:color w:val="000000" w:themeColor="text1"/>
          <w:lang w:val="en-US"/>
        </w:rPr>
        <w:t xml:space="preserve"> et al., 2018; </w:t>
      </w:r>
      <w:proofErr w:type="spellStart"/>
      <w:r w:rsidR="00D11FFA" w:rsidRPr="00520372">
        <w:rPr>
          <w:rStyle w:val="apple-converted-space"/>
          <w:rFonts w:asciiTheme="minorHAnsi" w:hAnsiTheme="minorHAnsi" w:cstheme="minorHAnsi"/>
          <w:color w:val="000000" w:themeColor="text1"/>
          <w:lang w:val="en-US"/>
        </w:rPr>
        <w:t>Tshinbagu</w:t>
      </w:r>
      <w:proofErr w:type="spellEnd"/>
      <w:r w:rsidR="00D11FFA" w:rsidRPr="00520372">
        <w:rPr>
          <w:rStyle w:val="apple-converted-space"/>
          <w:rFonts w:asciiTheme="minorHAnsi" w:hAnsiTheme="minorHAnsi" w:cstheme="minorHAnsi"/>
          <w:color w:val="000000" w:themeColor="text1"/>
          <w:lang w:val="en-US"/>
        </w:rPr>
        <w:t xml:space="preserve"> and Montaño, 2019; Gallardo et al., 2022b).</w:t>
      </w:r>
      <w:r w:rsidR="00D11FFA" w:rsidRPr="00D11FFA">
        <w:rPr>
          <w:rStyle w:val="apple-converted-space"/>
          <w:rFonts w:asciiTheme="minorHAnsi" w:hAnsiTheme="minorHAnsi" w:cstheme="minorHAnsi"/>
          <w:color w:val="FF0000"/>
          <w:lang w:val="en-US"/>
        </w:rPr>
        <w:t xml:space="preserve"> </w:t>
      </w:r>
      <w:r w:rsidR="00D11FFA" w:rsidRPr="00520372">
        <w:rPr>
          <w:rStyle w:val="apple-converted-space"/>
          <w:rFonts w:asciiTheme="minorHAnsi" w:hAnsiTheme="minorHAnsi" w:cstheme="minorHAnsi"/>
          <w:color w:val="000000" w:themeColor="text1"/>
          <w:lang w:val="en-US"/>
        </w:rPr>
        <w:t xml:space="preserve">For the </w:t>
      </w:r>
      <w:r w:rsidR="00520372" w:rsidRPr="00520372">
        <w:rPr>
          <w:rStyle w:val="apple-converted-space"/>
          <w:rFonts w:asciiTheme="minorHAnsi" w:hAnsiTheme="minorHAnsi" w:cstheme="minorHAnsi"/>
          <w:color w:val="000000" w:themeColor="text1"/>
          <w:lang w:val="en-US"/>
        </w:rPr>
        <w:t xml:space="preserve">68 </w:t>
      </w:r>
      <w:r w:rsidR="00D11FFA" w:rsidRPr="00520372">
        <w:rPr>
          <w:rStyle w:val="apple-converted-space"/>
          <w:rFonts w:asciiTheme="minorHAnsi" w:hAnsiTheme="minorHAnsi" w:cstheme="minorHAnsi"/>
          <w:color w:val="000000" w:themeColor="text1"/>
          <w:lang w:val="en-US"/>
        </w:rPr>
        <w:t xml:space="preserve">SEA reports carried out in Brazil, a filter was applied to select those that </w:t>
      </w:r>
      <w:r w:rsidR="00E70A03" w:rsidRPr="00520372">
        <w:rPr>
          <w:rStyle w:val="apple-converted-space"/>
          <w:rFonts w:asciiTheme="minorHAnsi" w:hAnsiTheme="minorHAnsi" w:cstheme="minorHAnsi"/>
          <w:color w:val="000000" w:themeColor="text1"/>
          <w:lang w:val="en-US"/>
        </w:rPr>
        <w:t xml:space="preserve">focused </w:t>
      </w:r>
      <w:r w:rsidR="00D11FFA" w:rsidRPr="00520372">
        <w:rPr>
          <w:rStyle w:val="apple-converted-space"/>
          <w:rFonts w:asciiTheme="minorHAnsi" w:hAnsiTheme="minorHAnsi" w:cstheme="minorHAnsi"/>
          <w:color w:val="000000" w:themeColor="text1"/>
          <w:lang w:val="en-US"/>
        </w:rPr>
        <w:t xml:space="preserve">most </w:t>
      </w:r>
      <w:r w:rsidR="00E70A03" w:rsidRPr="00520372">
        <w:rPr>
          <w:rStyle w:val="apple-converted-space"/>
          <w:rFonts w:asciiTheme="minorHAnsi" w:hAnsiTheme="minorHAnsi" w:cstheme="minorHAnsi"/>
          <w:color w:val="000000" w:themeColor="text1"/>
          <w:lang w:val="en-US"/>
        </w:rPr>
        <w:t xml:space="preserve">on </w:t>
      </w:r>
      <w:r w:rsidR="00D11FFA" w:rsidRPr="00520372">
        <w:rPr>
          <w:rStyle w:val="apple-converted-space"/>
          <w:rFonts w:asciiTheme="minorHAnsi" w:hAnsiTheme="minorHAnsi" w:cstheme="minorHAnsi"/>
          <w:color w:val="000000" w:themeColor="text1"/>
          <w:lang w:val="en-US"/>
        </w:rPr>
        <w:t xml:space="preserve">biodiversity issues according to the </w:t>
      </w:r>
      <w:r w:rsidR="00D11FFA" w:rsidRPr="00892C77">
        <w:rPr>
          <w:rStyle w:val="apple-converted-space"/>
          <w:rFonts w:asciiTheme="minorHAnsi" w:hAnsiTheme="minorHAnsi" w:cstheme="minorHAnsi"/>
          <w:color w:val="000000" w:themeColor="text1"/>
          <w:lang w:val="en-US"/>
        </w:rPr>
        <w:t xml:space="preserve">analysis by Gallardo et al. (2022b), which, in theory, </w:t>
      </w:r>
      <w:r w:rsidR="00B31572" w:rsidRPr="00892C77">
        <w:rPr>
          <w:rStyle w:val="apple-converted-space"/>
          <w:rFonts w:asciiTheme="minorHAnsi" w:hAnsiTheme="minorHAnsi" w:cstheme="minorHAnsi"/>
          <w:color w:val="000000" w:themeColor="text1"/>
          <w:lang w:val="en-US"/>
        </w:rPr>
        <w:t>means that tiering to EIA was possibl</w:t>
      </w:r>
      <w:r w:rsidR="0086704D" w:rsidRPr="00892C77">
        <w:rPr>
          <w:rStyle w:val="apple-converted-space"/>
          <w:rFonts w:asciiTheme="minorHAnsi" w:hAnsiTheme="minorHAnsi" w:cstheme="minorHAnsi"/>
          <w:color w:val="000000" w:themeColor="text1"/>
          <w:lang w:val="en-US"/>
        </w:rPr>
        <w:t>e. This process identified</w:t>
      </w:r>
      <w:r w:rsidR="007C3270" w:rsidRPr="00892C77">
        <w:rPr>
          <w:rStyle w:val="apple-converted-space"/>
          <w:rFonts w:asciiTheme="minorHAnsi" w:hAnsiTheme="minorHAnsi" w:cstheme="minorHAnsi"/>
          <w:color w:val="000000" w:themeColor="text1"/>
          <w:lang w:val="en-US"/>
        </w:rPr>
        <w:t xml:space="preserve"> </w:t>
      </w:r>
      <w:r w:rsidR="00B0564B" w:rsidRPr="00892C77">
        <w:rPr>
          <w:rStyle w:val="apple-converted-space"/>
          <w:rFonts w:asciiTheme="minorHAnsi" w:hAnsiTheme="minorHAnsi" w:cstheme="minorHAnsi"/>
          <w:color w:val="000000" w:themeColor="text1"/>
          <w:lang w:val="en-US"/>
        </w:rPr>
        <w:t>four</w:t>
      </w:r>
      <w:r w:rsidR="00D11FFA" w:rsidRPr="00892C77">
        <w:rPr>
          <w:rStyle w:val="apple-converted-space"/>
          <w:rFonts w:asciiTheme="minorHAnsi" w:hAnsiTheme="minorHAnsi" w:cstheme="minorHAnsi"/>
          <w:color w:val="000000" w:themeColor="text1"/>
          <w:lang w:val="en-US"/>
        </w:rPr>
        <w:t xml:space="preserve"> SEA reports</w:t>
      </w:r>
      <w:r w:rsidR="006F7454" w:rsidRPr="00892C77">
        <w:rPr>
          <w:rStyle w:val="apple-converted-space"/>
          <w:rFonts w:asciiTheme="minorHAnsi" w:hAnsiTheme="minorHAnsi" w:cstheme="minorHAnsi"/>
          <w:color w:val="000000" w:themeColor="text1"/>
          <w:lang w:val="en-US"/>
        </w:rPr>
        <w:t xml:space="preserve"> from different Brazilian states</w:t>
      </w:r>
      <w:r w:rsidR="0086704D" w:rsidRPr="00892C77">
        <w:rPr>
          <w:rStyle w:val="apple-converted-space"/>
          <w:rFonts w:asciiTheme="minorHAnsi" w:hAnsiTheme="minorHAnsi" w:cstheme="minorHAnsi"/>
          <w:color w:val="000000" w:themeColor="text1"/>
          <w:lang w:val="en-US"/>
        </w:rPr>
        <w:t xml:space="preserve">, from which, </w:t>
      </w:r>
      <w:r w:rsidR="00EB02B3" w:rsidRPr="00892C77">
        <w:rPr>
          <w:rStyle w:val="apple-converted-space"/>
          <w:rFonts w:asciiTheme="minorHAnsi" w:hAnsiTheme="minorHAnsi" w:cstheme="minorHAnsi"/>
          <w:color w:val="000000" w:themeColor="text1"/>
          <w:lang w:val="en-US"/>
        </w:rPr>
        <w:t>an</w:t>
      </w:r>
      <w:r w:rsidR="00202C79" w:rsidRPr="00892C77">
        <w:rPr>
          <w:rStyle w:val="apple-converted-space"/>
          <w:rFonts w:asciiTheme="minorHAnsi" w:hAnsiTheme="minorHAnsi" w:cstheme="minorHAnsi"/>
          <w:color w:val="000000" w:themeColor="text1"/>
          <w:lang w:val="en-US"/>
        </w:rPr>
        <w:t>y</w:t>
      </w:r>
      <w:r w:rsidR="00EB02B3" w:rsidRPr="00892C77">
        <w:rPr>
          <w:rStyle w:val="apple-converted-space"/>
          <w:rFonts w:asciiTheme="minorHAnsi" w:hAnsiTheme="minorHAnsi" w:cstheme="minorHAnsi"/>
          <w:color w:val="000000" w:themeColor="text1"/>
          <w:lang w:val="en-US"/>
        </w:rPr>
        <w:t xml:space="preserve"> projects subject to EIA</w:t>
      </w:r>
      <w:r w:rsidR="00202C79" w:rsidRPr="00892C77">
        <w:rPr>
          <w:rStyle w:val="apple-converted-space"/>
          <w:rFonts w:asciiTheme="minorHAnsi" w:hAnsiTheme="minorHAnsi" w:cstheme="minorHAnsi"/>
          <w:color w:val="000000" w:themeColor="text1"/>
          <w:lang w:val="en-US"/>
        </w:rPr>
        <w:t xml:space="preserve"> were identified from the</w:t>
      </w:r>
      <w:r w:rsidR="006F7454" w:rsidRPr="00892C77">
        <w:rPr>
          <w:rStyle w:val="apple-converted-space"/>
          <w:rFonts w:asciiTheme="minorHAnsi" w:hAnsiTheme="minorHAnsi" w:cstheme="minorHAnsi"/>
          <w:color w:val="000000" w:themeColor="text1"/>
          <w:lang w:val="en-US"/>
        </w:rPr>
        <w:t>ir</w:t>
      </w:r>
      <w:r w:rsidR="007C3270" w:rsidRPr="00892C77">
        <w:rPr>
          <w:rStyle w:val="apple-converted-space"/>
          <w:rFonts w:asciiTheme="minorHAnsi" w:hAnsiTheme="minorHAnsi" w:cstheme="minorHAnsi"/>
          <w:color w:val="000000" w:themeColor="text1"/>
          <w:lang w:val="en-US"/>
        </w:rPr>
        <w:t xml:space="preserve"> EIA repositories </w:t>
      </w:r>
      <w:r w:rsidR="003E18F5" w:rsidRPr="00892C77">
        <w:rPr>
          <w:rStyle w:val="apple-converted-space"/>
          <w:rFonts w:asciiTheme="minorHAnsi" w:hAnsiTheme="minorHAnsi" w:cstheme="minorHAnsi"/>
          <w:color w:val="000000" w:themeColor="text1"/>
          <w:lang w:val="en-US"/>
        </w:rPr>
        <w:t>that potentially could have tiered biodiversity knowledge from the SEA</w:t>
      </w:r>
      <w:r w:rsidR="00D11FFA" w:rsidRPr="00892C77">
        <w:rPr>
          <w:rStyle w:val="apple-converted-space"/>
          <w:rFonts w:asciiTheme="minorHAnsi" w:hAnsiTheme="minorHAnsi" w:cstheme="minorHAnsi"/>
          <w:color w:val="000000" w:themeColor="text1"/>
          <w:lang w:val="en-US"/>
        </w:rPr>
        <w:t>.</w:t>
      </w:r>
    </w:p>
    <w:p w14:paraId="3695A178" w14:textId="4184686B" w:rsidR="00072FBD" w:rsidRPr="006F7454" w:rsidRDefault="00FF6350" w:rsidP="00E07B5A">
      <w:pPr>
        <w:shd w:val="clear" w:color="auto" w:fill="FFFFFF"/>
        <w:spacing w:line="360" w:lineRule="auto"/>
        <w:ind w:firstLine="709"/>
        <w:jc w:val="both"/>
        <w:rPr>
          <w:rStyle w:val="apple-converted-space"/>
          <w:rFonts w:asciiTheme="minorHAnsi" w:hAnsiTheme="minorHAnsi" w:cstheme="minorHAnsi"/>
          <w:color w:val="000000" w:themeColor="text1"/>
          <w:lang w:val="en-US"/>
        </w:rPr>
      </w:pPr>
      <w:r w:rsidRPr="006F7454">
        <w:rPr>
          <w:rStyle w:val="apple-converted-space"/>
          <w:rFonts w:asciiTheme="minorHAnsi" w:hAnsiTheme="minorHAnsi" w:cstheme="minorHAnsi"/>
          <w:color w:val="000000" w:themeColor="text1"/>
          <w:lang w:val="en-US"/>
        </w:rPr>
        <w:t>Following this process, th</w:t>
      </w:r>
      <w:r w:rsidR="003E07E6" w:rsidRPr="006F7454">
        <w:rPr>
          <w:rStyle w:val="apple-converted-space"/>
          <w:rFonts w:asciiTheme="minorHAnsi" w:hAnsiTheme="minorHAnsi" w:cstheme="minorHAnsi"/>
          <w:color w:val="000000" w:themeColor="text1"/>
          <w:lang w:val="en-US"/>
        </w:rPr>
        <w:t>e</w:t>
      </w:r>
      <w:r w:rsidR="00536C15" w:rsidRPr="006F7454">
        <w:rPr>
          <w:rStyle w:val="apple-converted-space"/>
          <w:rFonts w:asciiTheme="minorHAnsi" w:hAnsiTheme="minorHAnsi" w:cstheme="minorHAnsi"/>
          <w:color w:val="000000" w:themeColor="text1"/>
          <w:lang w:val="en-US"/>
        </w:rPr>
        <w:t xml:space="preserve"> SEA of the Multimodal Transport and Mineral-Industrial Development P</w:t>
      </w:r>
      <w:r w:rsidR="00536C15" w:rsidRPr="00E76161">
        <w:rPr>
          <w:rStyle w:val="apple-converted-space"/>
          <w:rFonts w:asciiTheme="minorHAnsi" w:hAnsiTheme="minorHAnsi" w:cstheme="minorHAnsi"/>
          <w:color w:val="000000" w:themeColor="text1"/>
          <w:lang w:val="en-US"/>
        </w:rPr>
        <w:t xml:space="preserve">rogram of the Cacao Region </w:t>
      </w:r>
      <w:r w:rsidR="00536C15" w:rsidRPr="00654F81">
        <w:rPr>
          <w:rStyle w:val="apple-converted-space"/>
          <w:rFonts w:asciiTheme="minorHAnsi" w:hAnsiTheme="minorHAnsi" w:cstheme="minorHAnsi"/>
          <w:color w:val="000000" w:themeColor="text1"/>
          <w:lang w:val="en-US"/>
        </w:rPr>
        <w:t xml:space="preserve">(Bahia state) </w:t>
      </w:r>
      <w:r w:rsidR="00536C15">
        <w:rPr>
          <w:rStyle w:val="apple-converted-space"/>
          <w:rFonts w:asciiTheme="minorHAnsi" w:hAnsiTheme="minorHAnsi" w:cstheme="minorHAnsi"/>
          <w:color w:val="000000" w:themeColor="text1"/>
          <w:lang w:val="en-US"/>
        </w:rPr>
        <w:t>(</w:t>
      </w:r>
      <w:hyperlink r:id="rId8" w:history="1">
        <w:r w:rsidR="003E07E6" w:rsidRPr="00C142BD">
          <w:rPr>
            <w:rStyle w:val="Hyperlink"/>
            <w:rFonts w:asciiTheme="minorHAnsi" w:hAnsiTheme="minorHAnsi" w:cstheme="minorHAnsi"/>
            <w:lang w:val="en-US"/>
          </w:rPr>
          <w:t>http://www.lima.coppe.ufrj.br/images/documentos/projetos/aae_sumario_executivo-porto-sul.pdf</w:t>
        </w:r>
      </w:hyperlink>
      <w:r w:rsidR="00536C15">
        <w:rPr>
          <w:rStyle w:val="apple-converted-space"/>
          <w:rFonts w:asciiTheme="minorHAnsi" w:hAnsiTheme="minorHAnsi" w:cstheme="minorHAnsi"/>
          <w:color w:val="000000" w:themeColor="text1"/>
          <w:lang w:val="en-US"/>
        </w:rPr>
        <w:t>)</w:t>
      </w:r>
      <w:r w:rsidR="00D11FFA">
        <w:rPr>
          <w:rStyle w:val="apple-converted-space"/>
          <w:rFonts w:asciiTheme="minorHAnsi" w:hAnsiTheme="minorHAnsi" w:cstheme="minorHAnsi"/>
          <w:color w:val="000000" w:themeColor="text1"/>
          <w:lang w:val="en-US"/>
        </w:rPr>
        <w:t xml:space="preserve"> </w:t>
      </w:r>
      <w:r w:rsidR="00C720F6">
        <w:rPr>
          <w:rStyle w:val="apple-converted-space"/>
          <w:rFonts w:asciiTheme="minorHAnsi" w:hAnsiTheme="minorHAnsi" w:cstheme="minorHAnsi"/>
          <w:color w:val="000000" w:themeColor="text1"/>
          <w:lang w:val="en-US"/>
        </w:rPr>
        <w:t xml:space="preserve">was selected </w:t>
      </w:r>
      <w:r w:rsidR="00197CA9" w:rsidRPr="006F7454">
        <w:rPr>
          <w:rStyle w:val="apple-converted-space"/>
          <w:rFonts w:asciiTheme="minorHAnsi" w:hAnsiTheme="minorHAnsi" w:cstheme="minorHAnsi"/>
          <w:color w:val="000000" w:themeColor="text1"/>
          <w:lang w:val="en-US"/>
        </w:rPr>
        <w:t xml:space="preserve">as this satisfied the most criteria </w:t>
      </w:r>
      <w:r w:rsidR="0026343D" w:rsidRPr="006F7454">
        <w:rPr>
          <w:rStyle w:val="apple-converted-space"/>
          <w:rFonts w:asciiTheme="minorHAnsi" w:hAnsiTheme="minorHAnsi" w:cstheme="minorHAnsi"/>
          <w:color w:val="000000" w:themeColor="text1"/>
          <w:lang w:val="en-US"/>
        </w:rPr>
        <w:t>in a</w:t>
      </w:r>
      <w:r w:rsidR="005C5320" w:rsidRPr="006F7454">
        <w:rPr>
          <w:rStyle w:val="apple-converted-space"/>
          <w:rFonts w:asciiTheme="minorHAnsi" w:hAnsiTheme="minorHAnsi" w:cstheme="minorHAnsi"/>
          <w:color w:val="000000" w:themeColor="text1"/>
          <w:lang w:val="en-US"/>
        </w:rPr>
        <w:t xml:space="preserve"> framework developed to evaluate the coverage of biodiversity impacts in SEA</w:t>
      </w:r>
      <w:r w:rsidR="00536C15" w:rsidRPr="006F7454">
        <w:rPr>
          <w:rStyle w:val="apple-converted-space"/>
          <w:rFonts w:asciiTheme="minorHAnsi" w:hAnsiTheme="minorHAnsi" w:cstheme="minorHAnsi"/>
          <w:color w:val="000000" w:themeColor="text1"/>
          <w:lang w:val="en-US"/>
        </w:rPr>
        <w:t xml:space="preserve"> </w:t>
      </w:r>
      <w:r w:rsidR="005C5320" w:rsidRPr="006F7454">
        <w:rPr>
          <w:rStyle w:val="apple-converted-space"/>
          <w:rFonts w:asciiTheme="minorHAnsi" w:hAnsiTheme="minorHAnsi" w:cstheme="minorHAnsi"/>
          <w:color w:val="000000" w:themeColor="text1"/>
          <w:lang w:val="en-US"/>
        </w:rPr>
        <w:t>when applied to</w:t>
      </w:r>
      <w:r w:rsidR="00536C15" w:rsidRPr="006F7454">
        <w:rPr>
          <w:rStyle w:val="apple-converted-space"/>
          <w:rFonts w:asciiTheme="minorHAnsi" w:hAnsiTheme="minorHAnsi" w:cstheme="minorHAnsi"/>
          <w:color w:val="000000" w:themeColor="text1"/>
          <w:lang w:val="en-US"/>
        </w:rPr>
        <w:t xml:space="preserve"> a representative sample of Brazilian SEAs (Gallardo et al., 2022b)</w:t>
      </w:r>
      <w:r w:rsidR="00E07B5A" w:rsidRPr="006F7454">
        <w:rPr>
          <w:rStyle w:val="apple-converted-space"/>
          <w:rFonts w:asciiTheme="minorHAnsi" w:hAnsiTheme="minorHAnsi" w:cstheme="minorHAnsi"/>
          <w:color w:val="000000" w:themeColor="text1"/>
          <w:lang w:val="en-US"/>
        </w:rPr>
        <w:t xml:space="preserve">. </w:t>
      </w:r>
      <w:r w:rsidR="00D11FFA" w:rsidRPr="006F7454">
        <w:rPr>
          <w:rStyle w:val="apple-converted-space"/>
          <w:rFonts w:asciiTheme="minorHAnsi" w:hAnsiTheme="minorHAnsi" w:cstheme="minorHAnsi"/>
          <w:color w:val="000000" w:themeColor="text1"/>
          <w:lang w:val="en-US"/>
        </w:rPr>
        <w:t xml:space="preserve"> </w:t>
      </w:r>
      <w:r w:rsidR="00E07B5A" w:rsidRPr="006F7454">
        <w:rPr>
          <w:rStyle w:val="apple-converted-space"/>
          <w:rFonts w:asciiTheme="minorHAnsi" w:hAnsiTheme="minorHAnsi" w:cstheme="minorHAnsi"/>
          <w:color w:val="000000" w:themeColor="text1"/>
          <w:lang w:val="en-US"/>
        </w:rPr>
        <w:t>In addition</w:t>
      </w:r>
      <w:r w:rsidR="005C5320" w:rsidRPr="006F7454">
        <w:rPr>
          <w:rStyle w:val="apple-converted-space"/>
          <w:rFonts w:asciiTheme="minorHAnsi" w:hAnsiTheme="minorHAnsi" w:cstheme="minorHAnsi"/>
          <w:color w:val="000000" w:themeColor="text1"/>
          <w:lang w:val="en-US"/>
        </w:rPr>
        <w:t>,</w:t>
      </w:r>
      <w:r w:rsidR="00E07B5A" w:rsidRPr="006F7454">
        <w:rPr>
          <w:rStyle w:val="apple-converted-space"/>
          <w:rFonts w:asciiTheme="minorHAnsi" w:hAnsiTheme="minorHAnsi" w:cstheme="minorHAnsi"/>
          <w:color w:val="000000" w:themeColor="text1"/>
          <w:lang w:val="en-US"/>
        </w:rPr>
        <w:t xml:space="preserve"> the decree law </w:t>
      </w:r>
      <w:r w:rsidR="00790B2D" w:rsidRPr="006F7454">
        <w:rPr>
          <w:rStyle w:val="apple-converted-space"/>
          <w:rFonts w:asciiTheme="minorHAnsi" w:hAnsiTheme="minorHAnsi" w:cstheme="minorHAnsi"/>
          <w:color w:val="000000" w:themeColor="text1"/>
          <w:lang w:val="en-US"/>
        </w:rPr>
        <w:t xml:space="preserve">(11.235/2008) </w:t>
      </w:r>
      <w:r w:rsidR="00E07B5A" w:rsidRPr="006F7454">
        <w:rPr>
          <w:rStyle w:val="apple-converted-space"/>
          <w:rFonts w:asciiTheme="minorHAnsi" w:hAnsiTheme="minorHAnsi" w:cstheme="minorHAnsi"/>
          <w:color w:val="000000" w:themeColor="text1"/>
          <w:lang w:val="en-US"/>
        </w:rPr>
        <w:t xml:space="preserve">that approves the environmental and biodiversity protection policy in the state of Bahia, has an article that </w:t>
      </w:r>
      <w:r w:rsidR="00790B2D" w:rsidRPr="006F7454">
        <w:rPr>
          <w:rStyle w:val="apple-converted-space"/>
          <w:rFonts w:asciiTheme="minorHAnsi" w:hAnsiTheme="minorHAnsi" w:cstheme="minorHAnsi"/>
          <w:color w:val="000000" w:themeColor="text1"/>
          <w:lang w:val="en-US"/>
        </w:rPr>
        <w:t>allows</w:t>
      </w:r>
      <w:r w:rsidR="00E07B5A" w:rsidRPr="006F7454">
        <w:rPr>
          <w:rStyle w:val="apple-converted-space"/>
          <w:rFonts w:asciiTheme="minorHAnsi" w:hAnsiTheme="minorHAnsi" w:cstheme="minorHAnsi"/>
          <w:color w:val="000000" w:themeColor="text1"/>
          <w:lang w:val="en-US"/>
        </w:rPr>
        <w:t xml:space="preserve"> the State to request </w:t>
      </w:r>
      <w:r w:rsidR="00790B2D" w:rsidRPr="006F7454">
        <w:rPr>
          <w:rStyle w:val="apple-converted-space"/>
          <w:rFonts w:asciiTheme="minorHAnsi" w:hAnsiTheme="minorHAnsi" w:cstheme="minorHAnsi"/>
          <w:color w:val="000000" w:themeColor="text1"/>
          <w:lang w:val="en-US"/>
        </w:rPr>
        <w:t>an SEA</w:t>
      </w:r>
      <w:r w:rsidR="00E07B5A" w:rsidRPr="006F7454">
        <w:rPr>
          <w:rStyle w:val="apple-converted-space"/>
          <w:rFonts w:asciiTheme="minorHAnsi" w:hAnsiTheme="minorHAnsi" w:cstheme="minorHAnsi"/>
          <w:color w:val="000000" w:themeColor="text1"/>
          <w:lang w:val="en-US"/>
        </w:rPr>
        <w:t xml:space="preserve"> to evaluate planning. </w:t>
      </w:r>
      <w:r w:rsidR="00536C15" w:rsidRPr="006F7454">
        <w:rPr>
          <w:rStyle w:val="apple-converted-space"/>
          <w:rFonts w:asciiTheme="minorHAnsi" w:hAnsiTheme="minorHAnsi" w:cstheme="minorHAnsi"/>
          <w:color w:val="000000" w:themeColor="text1"/>
          <w:lang w:val="en-US"/>
        </w:rPr>
        <w:t xml:space="preserve">The main objective of this SEA </w:t>
      </w:r>
      <w:r w:rsidR="00C720F6">
        <w:rPr>
          <w:rStyle w:val="apple-converted-space"/>
          <w:rFonts w:asciiTheme="minorHAnsi" w:hAnsiTheme="minorHAnsi" w:cstheme="minorHAnsi"/>
          <w:color w:val="000000" w:themeColor="text1"/>
          <w:lang w:val="en-US"/>
        </w:rPr>
        <w:t>wa</w:t>
      </w:r>
      <w:r w:rsidR="00C720F6" w:rsidRPr="006F7454">
        <w:rPr>
          <w:rStyle w:val="apple-converted-space"/>
          <w:rFonts w:asciiTheme="minorHAnsi" w:hAnsiTheme="minorHAnsi" w:cstheme="minorHAnsi"/>
          <w:color w:val="000000" w:themeColor="text1"/>
          <w:lang w:val="en-US"/>
        </w:rPr>
        <w:t xml:space="preserve">s </w:t>
      </w:r>
      <w:r w:rsidR="00536C15" w:rsidRPr="006F7454">
        <w:rPr>
          <w:rStyle w:val="apple-converted-space"/>
          <w:rFonts w:asciiTheme="minorHAnsi" w:hAnsiTheme="minorHAnsi" w:cstheme="minorHAnsi"/>
          <w:color w:val="000000" w:themeColor="text1"/>
          <w:lang w:val="en-US"/>
        </w:rPr>
        <w:t xml:space="preserve">to assess the strategic impacts of the group of projects that will follow this program with a view to </w:t>
      </w:r>
      <w:r w:rsidR="005C5320" w:rsidRPr="006F7454">
        <w:rPr>
          <w:rStyle w:val="apple-converted-space"/>
          <w:rFonts w:asciiTheme="minorHAnsi" w:hAnsiTheme="minorHAnsi" w:cstheme="minorHAnsi"/>
          <w:color w:val="000000" w:themeColor="text1"/>
          <w:lang w:val="en-US"/>
        </w:rPr>
        <w:t xml:space="preserve">delivering </w:t>
      </w:r>
      <w:r w:rsidR="00536C15" w:rsidRPr="006F7454">
        <w:rPr>
          <w:rStyle w:val="apple-converted-space"/>
          <w:rFonts w:asciiTheme="minorHAnsi" w:hAnsiTheme="minorHAnsi" w:cstheme="minorHAnsi"/>
          <w:color w:val="000000" w:themeColor="text1"/>
          <w:lang w:val="en-US"/>
        </w:rPr>
        <w:t xml:space="preserve">sustainable development and environmental protection in the region. </w:t>
      </w:r>
      <w:r w:rsidR="00836662" w:rsidRPr="006F7454">
        <w:rPr>
          <w:rStyle w:val="apple-converted-space"/>
          <w:rFonts w:asciiTheme="minorHAnsi" w:hAnsiTheme="minorHAnsi" w:cstheme="minorHAnsi"/>
          <w:color w:val="000000" w:themeColor="text1"/>
          <w:lang w:val="en-US"/>
        </w:rPr>
        <w:t>The Environmental Impact Statement (</w:t>
      </w:r>
      <w:r w:rsidR="00536C15" w:rsidRPr="006F7454">
        <w:rPr>
          <w:rStyle w:val="apple-converted-space"/>
          <w:rFonts w:asciiTheme="minorHAnsi" w:hAnsiTheme="minorHAnsi" w:cstheme="minorHAnsi"/>
          <w:color w:val="000000" w:themeColor="text1"/>
          <w:lang w:val="en-US"/>
        </w:rPr>
        <w:t>EIS</w:t>
      </w:r>
      <w:r w:rsidR="00836662" w:rsidRPr="006F7454">
        <w:rPr>
          <w:rStyle w:val="apple-converted-space"/>
          <w:rFonts w:asciiTheme="minorHAnsi" w:hAnsiTheme="minorHAnsi" w:cstheme="minorHAnsi"/>
          <w:color w:val="000000" w:themeColor="text1"/>
          <w:lang w:val="en-US"/>
        </w:rPr>
        <w:t>)</w:t>
      </w:r>
      <w:r w:rsidR="00536C15" w:rsidRPr="006F7454">
        <w:rPr>
          <w:rStyle w:val="apple-converted-space"/>
          <w:rFonts w:asciiTheme="minorHAnsi" w:hAnsiTheme="minorHAnsi" w:cstheme="minorHAnsi"/>
          <w:color w:val="000000" w:themeColor="text1"/>
          <w:lang w:val="en-US"/>
        </w:rPr>
        <w:t xml:space="preserve"> </w:t>
      </w:r>
      <w:r w:rsidR="00536C15" w:rsidRPr="00FA3BCC">
        <w:rPr>
          <w:rStyle w:val="apple-converted-space"/>
          <w:rFonts w:asciiTheme="minorHAnsi" w:hAnsiTheme="minorHAnsi" w:cstheme="minorHAnsi"/>
          <w:color w:val="000000" w:themeColor="text1"/>
          <w:lang w:val="en-US"/>
        </w:rPr>
        <w:t xml:space="preserve">Porto Sul </w:t>
      </w:r>
      <w:r w:rsidR="00596939">
        <w:rPr>
          <w:rStyle w:val="apple-converted-space"/>
          <w:rFonts w:asciiTheme="minorHAnsi" w:hAnsiTheme="minorHAnsi" w:cstheme="minorHAnsi"/>
          <w:color w:val="000000" w:themeColor="text1"/>
          <w:lang w:val="en-US"/>
        </w:rPr>
        <w:t xml:space="preserve">Complex </w:t>
      </w:r>
      <w:r w:rsidR="00536C15" w:rsidRPr="00FA3BCC">
        <w:rPr>
          <w:rStyle w:val="apple-converted-space"/>
          <w:rFonts w:asciiTheme="minorHAnsi" w:hAnsiTheme="minorHAnsi" w:cstheme="minorHAnsi"/>
          <w:color w:val="000000" w:themeColor="text1"/>
          <w:lang w:val="en-US"/>
        </w:rPr>
        <w:t>(</w:t>
      </w:r>
      <w:hyperlink r:id="rId9" w:history="1">
        <w:r w:rsidR="00536C15" w:rsidRPr="001153A0">
          <w:rPr>
            <w:rStyle w:val="Hyperlink"/>
            <w:rFonts w:asciiTheme="minorHAnsi" w:hAnsiTheme="minorHAnsi" w:cstheme="minorHAnsi"/>
            <w:lang w:val="en-US"/>
          </w:rPr>
          <w:t>http://licenciamento.ibama.gov.br/Porto/Porto%20Sul%20-%20Bahia/EIA/</w:t>
        </w:r>
      </w:hyperlink>
      <w:r w:rsidR="00536C15" w:rsidRPr="00FA3BCC">
        <w:rPr>
          <w:rStyle w:val="apple-converted-space"/>
          <w:rFonts w:asciiTheme="minorHAnsi" w:hAnsiTheme="minorHAnsi" w:cstheme="minorHAnsi"/>
          <w:color w:val="000000" w:themeColor="text1"/>
          <w:lang w:val="en-US"/>
        </w:rPr>
        <w:t>)</w:t>
      </w:r>
      <w:r w:rsidR="005D1F6A">
        <w:rPr>
          <w:rStyle w:val="apple-converted-space"/>
          <w:rFonts w:asciiTheme="minorHAnsi" w:hAnsiTheme="minorHAnsi" w:cstheme="minorHAnsi"/>
          <w:color w:val="000000" w:themeColor="text1"/>
          <w:lang w:val="en-US"/>
        </w:rPr>
        <w:t xml:space="preserve"> </w:t>
      </w:r>
      <w:r w:rsidR="00836662" w:rsidRPr="006F7454">
        <w:rPr>
          <w:rStyle w:val="apple-converted-space"/>
          <w:rFonts w:asciiTheme="minorHAnsi" w:hAnsiTheme="minorHAnsi" w:cstheme="minorHAnsi"/>
          <w:color w:val="000000" w:themeColor="text1"/>
          <w:lang w:val="en-US"/>
        </w:rPr>
        <w:t>is</w:t>
      </w:r>
      <w:r w:rsidR="005D1F6A" w:rsidRPr="006F7454">
        <w:rPr>
          <w:rStyle w:val="apple-converted-space"/>
          <w:rFonts w:asciiTheme="minorHAnsi" w:hAnsiTheme="minorHAnsi" w:cstheme="minorHAnsi"/>
          <w:color w:val="000000" w:themeColor="text1"/>
          <w:lang w:val="en-US"/>
        </w:rPr>
        <w:t xml:space="preserve"> a</w:t>
      </w:r>
      <w:r w:rsidR="00D7779D" w:rsidRPr="006F7454">
        <w:rPr>
          <w:rStyle w:val="apple-converted-space"/>
          <w:rFonts w:asciiTheme="minorHAnsi" w:hAnsiTheme="minorHAnsi" w:cstheme="minorHAnsi"/>
          <w:color w:val="000000" w:themeColor="text1"/>
          <w:lang w:val="en-US"/>
        </w:rPr>
        <w:t>n EIA</w:t>
      </w:r>
      <w:r w:rsidR="005D1F6A" w:rsidRPr="006F7454">
        <w:rPr>
          <w:rStyle w:val="apple-converted-space"/>
          <w:rFonts w:asciiTheme="minorHAnsi" w:hAnsiTheme="minorHAnsi" w:cstheme="minorHAnsi"/>
          <w:color w:val="000000" w:themeColor="text1"/>
          <w:lang w:val="en-US"/>
        </w:rPr>
        <w:t xml:space="preserve"> project derived from </w:t>
      </w:r>
      <w:r w:rsidR="00D7779D" w:rsidRPr="006F7454">
        <w:rPr>
          <w:rStyle w:val="apple-converted-space"/>
          <w:rFonts w:asciiTheme="minorHAnsi" w:hAnsiTheme="minorHAnsi" w:cstheme="minorHAnsi"/>
          <w:color w:val="000000" w:themeColor="text1"/>
          <w:lang w:val="en-US"/>
        </w:rPr>
        <w:t xml:space="preserve">the </w:t>
      </w:r>
      <w:r w:rsidR="005D1F6A" w:rsidRPr="006F7454">
        <w:rPr>
          <w:rStyle w:val="apple-converted-space"/>
          <w:rFonts w:asciiTheme="minorHAnsi" w:hAnsiTheme="minorHAnsi" w:cstheme="minorHAnsi"/>
          <w:color w:val="000000" w:themeColor="text1"/>
          <w:lang w:val="en-US"/>
        </w:rPr>
        <w:t>development program</w:t>
      </w:r>
      <w:r w:rsidR="00836662" w:rsidRPr="006F7454">
        <w:rPr>
          <w:rStyle w:val="apple-converted-space"/>
          <w:rFonts w:asciiTheme="minorHAnsi" w:hAnsiTheme="minorHAnsi" w:cstheme="minorHAnsi"/>
          <w:color w:val="000000" w:themeColor="text1"/>
          <w:lang w:val="en-US"/>
        </w:rPr>
        <w:t xml:space="preserve"> </w:t>
      </w:r>
      <w:proofErr w:type="spellStart"/>
      <w:r w:rsidR="00836662" w:rsidRPr="006F7454">
        <w:rPr>
          <w:rStyle w:val="apple-converted-space"/>
          <w:rFonts w:asciiTheme="minorHAnsi" w:hAnsiTheme="minorHAnsi" w:cstheme="minorHAnsi"/>
          <w:color w:val="000000" w:themeColor="text1"/>
          <w:lang w:val="en-US"/>
        </w:rPr>
        <w:t>analysed</w:t>
      </w:r>
      <w:proofErr w:type="spellEnd"/>
      <w:r w:rsidR="00836662" w:rsidRPr="006F7454">
        <w:rPr>
          <w:rStyle w:val="apple-converted-space"/>
          <w:rFonts w:asciiTheme="minorHAnsi" w:hAnsiTheme="minorHAnsi" w:cstheme="minorHAnsi"/>
          <w:color w:val="000000" w:themeColor="text1"/>
          <w:lang w:val="en-US"/>
        </w:rPr>
        <w:t xml:space="preserve"> in this SEA</w:t>
      </w:r>
      <w:r w:rsidR="00536C15" w:rsidRPr="006F7454">
        <w:rPr>
          <w:rStyle w:val="apple-converted-space"/>
          <w:rFonts w:asciiTheme="minorHAnsi" w:hAnsiTheme="minorHAnsi" w:cstheme="minorHAnsi"/>
          <w:color w:val="000000" w:themeColor="text1"/>
          <w:lang w:val="en-US"/>
        </w:rPr>
        <w:t xml:space="preserve">. </w:t>
      </w:r>
    </w:p>
    <w:p w14:paraId="1DF6090A" w14:textId="1061ED3D" w:rsidR="00E07B5A" w:rsidRDefault="008E02CF" w:rsidP="00836662">
      <w:pPr>
        <w:shd w:val="clear" w:color="auto" w:fill="FFFFFF"/>
        <w:spacing w:line="360" w:lineRule="auto"/>
        <w:ind w:firstLine="709"/>
        <w:jc w:val="both"/>
        <w:rPr>
          <w:rFonts w:asciiTheme="minorHAnsi" w:hAnsiTheme="minorHAnsi" w:cstheme="minorHAnsi"/>
          <w:color w:val="222222"/>
          <w:lang w:val="en-GB"/>
        </w:rPr>
      </w:pPr>
      <w:r w:rsidRPr="006F7454">
        <w:rPr>
          <w:rFonts w:asciiTheme="minorHAnsi" w:hAnsiTheme="minorHAnsi" w:cstheme="minorHAnsi"/>
          <w:color w:val="000000" w:themeColor="text1"/>
          <w:lang w:val="en-GB"/>
        </w:rPr>
        <w:t>Cumming and Tavares (2022), focusing on national parks, emphasized that tiering across three levels – SEA; an intermediate tier focused on refining spatial scales; and, finally, EIA – can improve ecological conservation connectivity. This underpins the English case study which includes two tiers of SEA and a project EIA which can be analysed for the data scale and detail relevant to ecology, and how this translates from one tier to the next</w:t>
      </w:r>
      <w:r w:rsidR="00233BFF" w:rsidRPr="006F7454">
        <w:rPr>
          <w:rFonts w:asciiTheme="minorHAnsi" w:hAnsiTheme="minorHAnsi" w:cstheme="minorHAnsi"/>
          <w:color w:val="000000" w:themeColor="text1"/>
          <w:lang w:val="en-GB"/>
        </w:rPr>
        <w:t xml:space="preserve">.  </w:t>
      </w:r>
      <w:r w:rsidR="00536C15" w:rsidRPr="004D5C23">
        <w:rPr>
          <w:rFonts w:asciiTheme="minorHAnsi" w:hAnsiTheme="minorHAnsi" w:cstheme="minorHAnsi"/>
          <w:color w:val="222222"/>
          <w:lang w:val="en-GB"/>
        </w:rPr>
        <w:t xml:space="preserve">Therefore the case study will consider one example of the SEA for the Greater Norwich Local Plan, GNLP:  </w:t>
      </w:r>
      <w:hyperlink r:id="rId10" w:tgtFrame="_blank" w:history="1">
        <w:r w:rsidR="00536C15" w:rsidRPr="004D5C23">
          <w:rPr>
            <w:rStyle w:val="Hyperlink"/>
            <w:rFonts w:asciiTheme="minorHAnsi" w:hAnsiTheme="minorHAnsi" w:cstheme="minorHAnsi"/>
            <w:color w:val="1155CC"/>
            <w:lang w:val="en-GB"/>
          </w:rPr>
          <w:t>https://gnlp.oc2.uk/docfiles/46/GNLP_SA_Reg18(C)_Final.pdf</w:t>
        </w:r>
      </w:hyperlink>
      <w:r w:rsidR="00536C15" w:rsidRPr="004D5C23">
        <w:rPr>
          <w:rFonts w:asciiTheme="minorHAnsi" w:hAnsiTheme="minorHAnsi" w:cstheme="minorHAnsi"/>
          <w:color w:val="222222"/>
          <w:lang w:val="en-GB"/>
        </w:rPr>
        <w:t xml:space="preserve">) </w:t>
      </w:r>
      <w:r w:rsidR="00536C15">
        <w:rPr>
          <w:rFonts w:asciiTheme="minorHAnsi" w:hAnsiTheme="minorHAnsi" w:cstheme="minorHAnsi"/>
          <w:color w:val="222222"/>
          <w:lang w:val="en-GB"/>
        </w:rPr>
        <w:t>which is a collaboration between the local authorities of Norwich City Council, Broadland District Council, and South Norfolk District Council. There is a n</w:t>
      </w:r>
      <w:r w:rsidR="00536C15" w:rsidRPr="004D5C23">
        <w:rPr>
          <w:rFonts w:asciiTheme="minorHAnsi" w:hAnsiTheme="minorHAnsi" w:cstheme="minorHAnsi"/>
          <w:color w:val="222222"/>
          <w:lang w:val="en-GB"/>
        </w:rPr>
        <w:t>eighbourhood plan</w:t>
      </w:r>
      <w:r w:rsidR="00536C15">
        <w:rPr>
          <w:rFonts w:asciiTheme="minorHAnsi" w:hAnsiTheme="minorHAnsi" w:cstheme="minorHAnsi"/>
          <w:color w:val="222222"/>
          <w:lang w:val="en-GB"/>
        </w:rPr>
        <w:t xml:space="preserve"> adopted within the GNLP</w:t>
      </w:r>
      <w:r w:rsidR="00536C15" w:rsidRPr="004D5C23">
        <w:rPr>
          <w:rFonts w:asciiTheme="minorHAnsi" w:hAnsiTheme="minorHAnsi" w:cstheme="minorHAnsi"/>
          <w:color w:val="222222"/>
          <w:lang w:val="en-GB"/>
        </w:rPr>
        <w:t xml:space="preserve"> for a proposed new town (</w:t>
      </w:r>
      <w:proofErr w:type="spellStart"/>
      <w:r w:rsidR="00536C15" w:rsidRPr="004D5C23">
        <w:rPr>
          <w:rFonts w:asciiTheme="minorHAnsi" w:hAnsiTheme="minorHAnsi" w:cstheme="minorHAnsi"/>
          <w:color w:val="222222"/>
          <w:lang w:val="en-GB"/>
        </w:rPr>
        <w:t>Rackheath</w:t>
      </w:r>
      <w:proofErr w:type="spellEnd"/>
      <w:r w:rsidR="00536C15" w:rsidRPr="004D5C23">
        <w:rPr>
          <w:rFonts w:asciiTheme="minorHAnsi" w:hAnsiTheme="minorHAnsi" w:cstheme="minorHAnsi"/>
          <w:color w:val="222222"/>
          <w:lang w:val="en-GB"/>
        </w:rPr>
        <w:t xml:space="preserve"> Neighbourhood Plan:  </w:t>
      </w:r>
      <w:hyperlink r:id="rId11" w:tgtFrame="_blank" w:history="1">
        <w:r w:rsidR="00536C15" w:rsidRPr="004D5C23">
          <w:rPr>
            <w:rStyle w:val="Hyperlink"/>
            <w:rFonts w:asciiTheme="minorHAnsi" w:hAnsiTheme="minorHAnsi" w:cstheme="minorHAnsi"/>
            <w:color w:val="1155CC"/>
            <w:lang w:val="en-GB"/>
          </w:rPr>
          <w:t>https://www.southnorfolkandbroadland.gov.uk/downloads/file/67/rackheath-neighbourhood-plan</w:t>
        </w:r>
      </w:hyperlink>
      <w:r w:rsidR="00536C15" w:rsidRPr="004D5C23">
        <w:rPr>
          <w:rFonts w:asciiTheme="minorHAnsi" w:hAnsiTheme="minorHAnsi" w:cstheme="minorHAnsi"/>
          <w:color w:val="222222"/>
          <w:lang w:val="en-GB"/>
        </w:rPr>
        <w:t xml:space="preserve">) which </w:t>
      </w:r>
      <w:r w:rsidR="00536C15">
        <w:rPr>
          <w:rFonts w:asciiTheme="minorHAnsi" w:hAnsiTheme="minorHAnsi" w:cstheme="minorHAnsi"/>
          <w:color w:val="222222"/>
          <w:lang w:val="en-GB"/>
        </w:rPr>
        <w:t>is</w:t>
      </w:r>
      <w:r w:rsidR="00536C15" w:rsidRPr="004D5C23">
        <w:rPr>
          <w:rFonts w:asciiTheme="minorHAnsi" w:hAnsiTheme="minorHAnsi" w:cstheme="minorHAnsi"/>
          <w:color w:val="222222"/>
          <w:lang w:val="en-GB"/>
        </w:rPr>
        <w:t xml:space="preserve"> consistent with the GNLP. Then</w:t>
      </w:r>
      <w:r w:rsidR="00536C15">
        <w:rPr>
          <w:rFonts w:asciiTheme="minorHAnsi" w:hAnsiTheme="minorHAnsi" w:cstheme="minorHAnsi"/>
          <w:color w:val="222222"/>
          <w:lang w:val="en-GB"/>
        </w:rPr>
        <w:t>,</w:t>
      </w:r>
      <w:r w:rsidR="00536C15" w:rsidRPr="004D5C23">
        <w:rPr>
          <w:rFonts w:asciiTheme="minorHAnsi" w:hAnsiTheme="minorHAnsi" w:cstheme="minorHAnsi"/>
          <w:color w:val="222222"/>
          <w:lang w:val="en-GB"/>
        </w:rPr>
        <w:t xml:space="preserve"> planning applications to deliver the housing expected are separately submitted to the local authority</w:t>
      </w:r>
      <w:r w:rsidR="00536C15">
        <w:rPr>
          <w:rFonts w:asciiTheme="minorHAnsi" w:hAnsiTheme="minorHAnsi" w:cstheme="minorHAnsi"/>
          <w:color w:val="222222"/>
          <w:lang w:val="en-GB"/>
        </w:rPr>
        <w:t xml:space="preserve"> (which in this neighbourhood is Broadland District Council)</w:t>
      </w:r>
      <w:r w:rsidR="00536C15" w:rsidRPr="004D5C23">
        <w:rPr>
          <w:rFonts w:asciiTheme="minorHAnsi" w:hAnsiTheme="minorHAnsi" w:cstheme="minorHAnsi"/>
          <w:color w:val="222222"/>
          <w:lang w:val="en-GB"/>
        </w:rPr>
        <w:t xml:space="preserve">, for example, the North </w:t>
      </w:r>
      <w:proofErr w:type="spellStart"/>
      <w:r w:rsidR="00536C15" w:rsidRPr="004D5C23">
        <w:rPr>
          <w:rFonts w:asciiTheme="minorHAnsi" w:hAnsiTheme="minorHAnsi" w:cstheme="minorHAnsi"/>
          <w:color w:val="222222"/>
          <w:lang w:val="en-GB"/>
        </w:rPr>
        <w:t>Rackheath</w:t>
      </w:r>
      <w:proofErr w:type="spellEnd"/>
      <w:r w:rsidR="00536C15" w:rsidRPr="004D5C23">
        <w:rPr>
          <w:rFonts w:asciiTheme="minorHAnsi" w:hAnsiTheme="minorHAnsi" w:cstheme="minorHAnsi"/>
          <w:color w:val="222222"/>
          <w:lang w:val="en-GB"/>
        </w:rPr>
        <w:t xml:space="preserve"> housing application (</w:t>
      </w:r>
      <w:hyperlink r:id="rId12" w:tgtFrame="_blank" w:history="1">
        <w:r w:rsidR="00536C15" w:rsidRPr="004D5C23">
          <w:rPr>
            <w:rStyle w:val="Hyperlink"/>
            <w:rFonts w:asciiTheme="minorHAnsi" w:hAnsiTheme="minorHAnsi" w:cstheme="minorHAnsi"/>
            <w:color w:val="1155CC"/>
            <w:lang w:val="en-GB"/>
          </w:rPr>
          <w:t>https://secure.broadland.gov.uk/MVM/Online/dms/DocumentViewer.aspx?PK=771254&amp;SearchType=Planning%20Application</w:t>
        </w:r>
      </w:hyperlink>
      <w:r w:rsidR="00536C15" w:rsidRPr="004D5C23">
        <w:rPr>
          <w:rFonts w:asciiTheme="minorHAnsi" w:hAnsiTheme="minorHAnsi" w:cstheme="minorHAnsi"/>
          <w:color w:val="222222"/>
          <w:lang w:val="en-GB"/>
        </w:rPr>
        <w:t xml:space="preserve">), which has to be consistent with the neighbourhood plan and </w:t>
      </w:r>
      <w:r w:rsidR="00536C15">
        <w:rPr>
          <w:rFonts w:asciiTheme="minorHAnsi" w:hAnsiTheme="minorHAnsi" w:cstheme="minorHAnsi"/>
          <w:color w:val="222222"/>
          <w:lang w:val="en-GB"/>
        </w:rPr>
        <w:t>wa</w:t>
      </w:r>
      <w:r w:rsidR="00536C15" w:rsidRPr="004D5C23">
        <w:rPr>
          <w:rFonts w:asciiTheme="minorHAnsi" w:hAnsiTheme="minorHAnsi" w:cstheme="minorHAnsi"/>
          <w:color w:val="222222"/>
          <w:lang w:val="en-GB"/>
        </w:rPr>
        <w:t xml:space="preserve">s subject to Environmental Impact Assessment. </w:t>
      </w:r>
    </w:p>
    <w:p w14:paraId="17D6ED7E" w14:textId="166F31E7" w:rsidR="00E07B5A" w:rsidRPr="006F7454" w:rsidRDefault="00E07B5A" w:rsidP="00836662">
      <w:pPr>
        <w:shd w:val="clear" w:color="auto" w:fill="FFFFFF"/>
        <w:spacing w:line="360" w:lineRule="auto"/>
        <w:ind w:firstLine="709"/>
        <w:jc w:val="both"/>
        <w:rPr>
          <w:rFonts w:asciiTheme="minorHAnsi" w:hAnsiTheme="minorHAnsi" w:cstheme="minorHAnsi"/>
          <w:color w:val="000000" w:themeColor="text1"/>
          <w:lang w:val="en-GB"/>
        </w:rPr>
      </w:pPr>
      <w:r w:rsidRPr="006F7454">
        <w:rPr>
          <w:rFonts w:asciiTheme="minorHAnsi" w:hAnsiTheme="minorHAnsi" w:cstheme="minorHAnsi"/>
          <w:color w:val="000000" w:themeColor="text1"/>
          <w:lang w:val="en-GB"/>
        </w:rPr>
        <w:t>Figure 1 shows some data from the EA vertical tiering in both case studies.</w:t>
      </w:r>
    </w:p>
    <w:p w14:paraId="42DA249D" w14:textId="77777777" w:rsidR="00596939" w:rsidRPr="00E07B5A" w:rsidRDefault="00596939" w:rsidP="00836662">
      <w:pPr>
        <w:shd w:val="clear" w:color="auto" w:fill="FFFFFF"/>
        <w:spacing w:line="360" w:lineRule="auto"/>
        <w:ind w:firstLine="709"/>
        <w:jc w:val="both"/>
        <w:rPr>
          <w:rFonts w:asciiTheme="minorHAnsi" w:hAnsiTheme="minorHAnsi" w:cstheme="minorHAnsi"/>
          <w:color w:val="FF0000"/>
          <w:lang w:val="en-GB"/>
        </w:rPr>
      </w:pPr>
    </w:p>
    <w:p w14:paraId="6CD71941" w14:textId="72A801F3" w:rsidR="00E07B5A" w:rsidRDefault="00596939" w:rsidP="00596939">
      <w:pPr>
        <w:shd w:val="clear" w:color="auto" w:fill="FFFFFF"/>
        <w:spacing w:line="360" w:lineRule="auto"/>
        <w:jc w:val="both"/>
        <w:rPr>
          <w:rFonts w:asciiTheme="minorHAnsi" w:hAnsiTheme="minorHAnsi" w:cstheme="minorHAnsi"/>
          <w:color w:val="222222"/>
          <w:lang w:val="en-GB"/>
        </w:rPr>
      </w:pPr>
      <w:r>
        <w:rPr>
          <w:rFonts w:asciiTheme="minorHAnsi" w:hAnsiTheme="minorHAnsi" w:cstheme="minorHAnsi"/>
          <w:noProof/>
          <w:color w:val="222222"/>
          <w:lang w:val="en-GB"/>
        </w:rPr>
        <w:drawing>
          <wp:inline distT="0" distB="0" distL="0" distR="0" wp14:anchorId="325FC994" wp14:editId="1CC6EC98">
            <wp:extent cx="5400040" cy="2806065"/>
            <wp:effectExtent l="12700" t="12700" r="10160" b="13335"/>
            <wp:docPr id="1" name="Imagem 1" descr="Diagrama, Text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 Texto, chat ou mensagem de text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06065"/>
                    </a:xfrm>
                    <a:prstGeom prst="rect">
                      <a:avLst/>
                    </a:prstGeom>
                    <a:ln w="6350">
                      <a:solidFill>
                        <a:schemeClr val="tx1"/>
                      </a:solidFill>
                    </a:ln>
                  </pic:spPr>
                </pic:pic>
              </a:graphicData>
            </a:graphic>
          </wp:inline>
        </w:drawing>
      </w:r>
    </w:p>
    <w:p w14:paraId="3AE8CF35" w14:textId="012068F4" w:rsidR="00E07B5A" w:rsidRPr="00F2353E" w:rsidRDefault="00691A05" w:rsidP="00691A05">
      <w:pPr>
        <w:shd w:val="clear" w:color="auto" w:fill="FFFFFF"/>
        <w:jc w:val="both"/>
        <w:rPr>
          <w:rFonts w:asciiTheme="minorHAnsi" w:hAnsiTheme="minorHAnsi" w:cstheme="minorHAnsi"/>
          <w:b/>
          <w:bCs/>
          <w:color w:val="FF0000"/>
          <w:lang w:val="en-GB"/>
        </w:rPr>
      </w:pPr>
      <w:r w:rsidRPr="00F72EE3">
        <w:rPr>
          <w:rFonts w:asciiTheme="minorHAnsi" w:hAnsiTheme="minorHAnsi" w:cstheme="minorHAnsi"/>
          <w:b/>
          <w:bCs/>
          <w:color w:val="000000" w:themeColor="text1"/>
          <w:lang w:val="en-GB"/>
        </w:rPr>
        <w:t xml:space="preserve">Figure 1 – Brief description of the main </w:t>
      </w:r>
      <w:r w:rsidRPr="00F2353E">
        <w:rPr>
          <w:rFonts w:asciiTheme="minorHAnsi" w:hAnsiTheme="minorHAnsi" w:cstheme="minorHAnsi"/>
          <w:b/>
          <w:bCs/>
          <w:color w:val="000000" w:themeColor="text1"/>
          <w:lang w:val="en-GB"/>
        </w:rPr>
        <w:t>features of the EA vertical tiering in English and Brazilian cases</w:t>
      </w:r>
      <w:r w:rsidR="001F1B62" w:rsidRPr="00F2353E">
        <w:rPr>
          <w:rFonts w:asciiTheme="minorHAnsi" w:hAnsiTheme="minorHAnsi" w:cstheme="minorHAnsi"/>
          <w:b/>
          <w:bCs/>
          <w:color w:val="000000" w:themeColor="text1"/>
          <w:lang w:val="en-GB"/>
        </w:rPr>
        <w:t>.</w:t>
      </w:r>
    </w:p>
    <w:p w14:paraId="239B6FC0" w14:textId="77777777" w:rsidR="00691A05" w:rsidRDefault="00691A05" w:rsidP="00836662">
      <w:pPr>
        <w:shd w:val="clear" w:color="auto" w:fill="FFFFFF"/>
        <w:spacing w:line="360" w:lineRule="auto"/>
        <w:ind w:firstLine="709"/>
        <w:jc w:val="both"/>
        <w:rPr>
          <w:rStyle w:val="apple-converted-space"/>
          <w:rFonts w:asciiTheme="minorHAnsi" w:hAnsiTheme="minorHAnsi" w:cstheme="minorHAnsi"/>
          <w:color w:val="FF0000"/>
          <w:lang w:val="en-US"/>
        </w:rPr>
      </w:pPr>
    </w:p>
    <w:p w14:paraId="674F357C" w14:textId="322663D6" w:rsidR="00DD1C90" w:rsidRPr="00AF1617" w:rsidRDefault="00DD1C90" w:rsidP="00836662">
      <w:pPr>
        <w:shd w:val="clear" w:color="auto" w:fill="FFFFFF"/>
        <w:spacing w:line="360" w:lineRule="auto"/>
        <w:ind w:firstLine="709"/>
        <w:jc w:val="both"/>
        <w:rPr>
          <w:rStyle w:val="apple-converted-space"/>
          <w:rFonts w:asciiTheme="minorHAnsi" w:hAnsiTheme="minorHAnsi" w:cstheme="minorHAnsi"/>
          <w:color w:val="000000" w:themeColor="text1"/>
          <w:lang w:val="en-US"/>
        </w:rPr>
      </w:pPr>
      <w:r w:rsidRPr="00AF1617">
        <w:rPr>
          <w:rStyle w:val="apple-converted-space"/>
          <w:rFonts w:asciiTheme="minorHAnsi" w:hAnsiTheme="minorHAnsi" w:cstheme="minorHAnsi"/>
          <w:color w:val="000000" w:themeColor="text1"/>
          <w:lang w:val="en-US"/>
        </w:rPr>
        <w:t xml:space="preserve">The selection of </w:t>
      </w:r>
      <w:r w:rsidR="00323F86" w:rsidRPr="00AF1617">
        <w:rPr>
          <w:rStyle w:val="apple-converted-space"/>
          <w:rFonts w:asciiTheme="minorHAnsi" w:hAnsiTheme="minorHAnsi" w:cstheme="minorHAnsi"/>
          <w:color w:val="000000" w:themeColor="text1"/>
          <w:lang w:val="en-US"/>
        </w:rPr>
        <w:t>case studies</w:t>
      </w:r>
      <w:r w:rsidRPr="00AF1617">
        <w:rPr>
          <w:rStyle w:val="apple-converted-space"/>
          <w:rFonts w:asciiTheme="minorHAnsi" w:hAnsiTheme="minorHAnsi" w:cstheme="minorHAnsi"/>
          <w:color w:val="000000" w:themeColor="text1"/>
          <w:lang w:val="en-US"/>
        </w:rPr>
        <w:t xml:space="preserve"> does not aim to compare similar planning cases, especially because the planning systems supported by EA</w:t>
      </w:r>
      <w:r w:rsidR="000071A8" w:rsidRPr="00AF1617">
        <w:rPr>
          <w:rStyle w:val="apple-converted-space"/>
          <w:rFonts w:asciiTheme="minorHAnsi" w:hAnsiTheme="minorHAnsi" w:cstheme="minorHAnsi"/>
          <w:color w:val="000000" w:themeColor="text1"/>
          <w:lang w:val="en-US"/>
        </w:rPr>
        <w:t xml:space="preserve"> processes</w:t>
      </w:r>
      <w:r w:rsidRPr="00AF1617">
        <w:rPr>
          <w:rStyle w:val="apple-converted-space"/>
          <w:rFonts w:asciiTheme="minorHAnsi" w:hAnsiTheme="minorHAnsi" w:cstheme="minorHAnsi"/>
          <w:color w:val="000000" w:themeColor="text1"/>
          <w:lang w:val="en-US"/>
        </w:rPr>
        <w:t xml:space="preserve"> of both countries are very different (Gallardo and Bond, 2011). The focus </w:t>
      </w:r>
      <w:r w:rsidR="000071A8" w:rsidRPr="00AF1617">
        <w:rPr>
          <w:rStyle w:val="apple-converted-space"/>
          <w:rFonts w:asciiTheme="minorHAnsi" w:hAnsiTheme="minorHAnsi" w:cstheme="minorHAnsi"/>
          <w:color w:val="000000" w:themeColor="text1"/>
          <w:lang w:val="en-US"/>
        </w:rPr>
        <w:t>on</w:t>
      </w:r>
      <w:r w:rsidRPr="00AF1617">
        <w:rPr>
          <w:rStyle w:val="apple-converted-space"/>
          <w:rFonts w:asciiTheme="minorHAnsi" w:hAnsiTheme="minorHAnsi" w:cstheme="minorHAnsi"/>
          <w:color w:val="000000" w:themeColor="text1"/>
          <w:lang w:val="en-US"/>
        </w:rPr>
        <w:t xml:space="preserve"> case selection was based on the idea of identifying planning cases at different levels that are representative in the context of each of these countries for prompting EA tiering. This justifies the choice of large sector planning through a group of structuring projects, a recurring economic development in Brazil (</w:t>
      </w:r>
      <w:proofErr w:type="spellStart"/>
      <w:r w:rsidR="00495B10" w:rsidRPr="00AF1617">
        <w:rPr>
          <w:rFonts w:asciiTheme="minorHAnsi" w:hAnsiTheme="minorHAnsi" w:cstheme="minorHAnsi"/>
          <w:color w:val="000000" w:themeColor="text1"/>
          <w:lang w:val="en-US"/>
        </w:rPr>
        <w:t>Vilardo</w:t>
      </w:r>
      <w:proofErr w:type="spellEnd"/>
      <w:r w:rsidR="00495B10" w:rsidRPr="00AF1617">
        <w:rPr>
          <w:rFonts w:asciiTheme="minorHAnsi" w:hAnsiTheme="minorHAnsi" w:cstheme="minorHAnsi"/>
          <w:color w:val="000000" w:themeColor="text1"/>
          <w:lang w:val="en-US"/>
        </w:rPr>
        <w:t xml:space="preserve"> and </w:t>
      </w:r>
      <w:proofErr w:type="spellStart"/>
      <w:r w:rsidR="00495B10" w:rsidRPr="00AF1617">
        <w:rPr>
          <w:rFonts w:asciiTheme="minorHAnsi" w:hAnsiTheme="minorHAnsi" w:cstheme="minorHAnsi"/>
          <w:color w:val="000000" w:themeColor="text1"/>
          <w:lang w:val="en-US"/>
        </w:rPr>
        <w:t>Rovere</w:t>
      </w:r>
      <w:proofErr w:type="spellEnd"/>
      <w:r w:rsidR="00495B10" w:rsidRPr="00AF1617">
        <w:rPr>
          <w:rFonts w:asciiTheme="minorHAnsi" w:hAnsiTheme="minorHAnsi" w:cstheme="minorHAnsi"/>
          <w:color w:val="000000" w:themeColor="text1"/>
          <w:lang w:val="en-US"/>
        </w:rPr>
        <w:t xml:space="preserve">, 2018; </w:t>
      </w:r>
      <w:r w:rsidRPr="00AF1617">
        <w:rPr>
          <w:rStyle w:val="apple-converted-space"/>
          <w:rFonts w:asciiTheme="minorHAnsi" w:hAnsiTheme="minorHAnsi" w:cstheme="minorHAnsi"/>
          <w:color w:val="000000" w:themeColor="text1"/>
          <w:lang w:val="en-US"/>
        </w:rPr>
        <w:t xml:space="preserve">Coutinho et al., 2019), and urban land use planning, a </w:t>
      </w:r>
      <w:r w:rsidR="00127393" w:rsidRPr="00AF1617">
        <w:rPr>
          <w:rStyle w:val="apple-converted-space"/>
          <w:rFonts w:asciiTheme="minorHAnsi" w:hAnsiTheme="minorHAnsi" w:cstheme="minorHAnsi"/>
          <w:color w:val="000000" w:themeColor="text1"/>
          <w:lang w:val="en-US"/>
        </w:rPr>
        <w:t>common</w:t>
      </w:r>
      <w:r w:rsidRPr="00AF1617">
        <w:rPr>
          <w:rStyle w:val="apple-converted-space"/>
          <w:rFonts w:asciiTheme="minorHAnsi" w:hAnsiTheme="minorHAnsi" w:cstheme="minorHAnsi"/>
          <w:color w:val="000000" w:themeColor="text1"/>
          <w:lang w:val="en-US"/>
        </w:rPr>
        <w:t xml:space="preserve"> reality in </w:t>
      </w:r>
      <w:r w:rsidR="000071A8" w:rsidRPr="00AF1617">
        <w:rPr>
          <w:rStyle w:val="apple-converted-space"/>
          <w:rFonts w:asciiTheme="minorHAnsi" w:hAnsiTheme="minorHAnsi" w:cstheme="minorHAnsi"/>
          <w:color w:val="000000" w:themeColor="text1"/>
          <w:lang w:val="en-US"/>
        </w:rPr>
        <w:t xml:space="preserve">English </w:t>
      </w:r>
      <w:r w:rsidRPr="00AF1617">
        <w:rPr>
          <w:rStyle w:val="apple-converted-space"/>
          <w:rFonts w:asciiTheme="minorHAnsi" w:hAnsiTheme="minorHAnsi" w:cstheme="minorHAnsi"/>
          <w:color w:val="000000" w:themeColor="text1"/>
          <w:lang w:val="en-US"/>
        </w:rPr>
        <w:t>planning (</w:t>
      </w:r>
      <w:r w:rsidR="00127393" w:rsidRPr="00AF1617">
        <w:rPr>
          <w:rStyle w:val="apple-converted-space"/>
          <w:rFonts w:asciiTheme="minorHAnsi" w:hAnsiTheme="minorHAnsi" w:cstheme="minorHAnsi"/>
          <w:color w:val="000000" w:themeColor="text1"/>
          <w:lang w:val="en-US"/>
        </w:rPr>
        <w:t>Carmichael et al., 2019</w:t>
      </w:r>
      <w:r w:rsidR="00495B10" w:rsidRPr="00AF1617">
        <w:rPr>
          <w:rStyle w:val="apple-converted-space"/>
          <w:rFonts w:asciiTheme="minorHAnsi" w:hAnsiTheme="minorHAnsi" w:cstheme="minorHAnsi"/>
          <w:color w:val="000000" w:themeColor="text1"/>
          <w:lang w:val="en-US"/>
        </w:rPr>
        <w:t xml:space="preserve">; </w:t>
      </w:r>
      <w:r w:rsidR="00495B10" w:rsidRPr="00AF1617">
        <w:rPr>
          <w:rFonts w:asciiTheme="minorHAnsi" w:hAnsiTheme="minorHAnsi" w:cstheme="minorHAnsi"/>
          <w:color w:val="000000" w:themeColor="text1"/>
          <w:lang w:val="en-GB"/>
        </w:rPr>
        <w:t>Glasson and Therivel, 2019</w:t>
      </w:r>
      <w:r w:rsidRPr="00AF1617">
        <w:rPr>
          <w:rStyle w:val="apple-converted-space"/>
          <w:rFonts w:asciiTheme="minorHAnsi" w:hAnsiTheme="minorHAnsi" w:cstheme="minorHAnsi"/>
          <w:color w:val="000000" w:themeColor="text1"/>
          <w:lang w:val="en-US"/>
        </w:rPr>
        <w:t>).</w:t>
      </w:r>
      <w:r w:rsidR="00A55B8F" w:rsidRPr="00AF1617">
        <w:rPr>
          <w:rStyle w:val="apple-converted-space"/>
          <w:rFonts w:asciiTheme="minorHAnsi" w:hAnsiTheme="minorHAnsi" w:cstheme="minorHAnsi"/>
          <w:color w:val="000000" w:themeColor="text1"/>
          <w:lang w:val="en-US"/>
        </w:rPr>
        <w:t xml:space="preserve"> We make no attempt to generalize from these case studies</w:t>
      </w:r>
      <w:r w:rsidR="004E09B9" w:rsidRPr="00AF1617">
        <w:rPr>
          <w:rStyle w:val="apple-converted-space"/>
          <w:rFonts w:asciiTheme="minorHAnsi" w:hAnsiTheme="minorHAnsi" w:cstheme="minorHAnsi"/>
          <w:color w:val="000000" w:themeColor="text1"/>
          <w:lang w:val="en-US"/>
        </w:rPr>
        <w:t>; instead, they are intended to provide learning about the realities of tiering in practice than can form the basis for future research</w:t>
      </w:r>
      <w:r w:rsidR="00696E5D" w:rsidRPr="00AF1617">
        <w:rPr>
          <w:rStyle w:val="apple-converted-space"/>
          <w:rFonts w:asciiTheme="minorHAnsi" w:hAnsiTheme="minorHAnsi" w:cstheme="minorHAnsi"/>
          <w:color w:val="000000" w:themeColor="text1"/>
          <w:lang w:val="en-US"/>
        </w:rPr>
        <w:t>.</w:t>
      </w:r>
    </w:p>
    <w:p w14:paraId="4652DA31" w14:textId="77777777" w:rsidR="00DD1C90" w:rsidRPr="00DD1C90" w:rsidRDefault="00DD1C90" w:rsidP="00836662">
      <w:pPr>
        <w:shd w:val="clear" w:color="auto" w:fill="FFFFFF"/>
        <w:spacing w:line="360" w:lineRule="auto"/>
        <w:ind w:firstLine="709"/>
        <w:jc w:val="both"/>
        <w:rPr>
          <w:rStyle w:val="apple-converted-space"/>
          <w:rFonts w:asciiTheme="minorHAnsi" w:hAnsiTheme="minorHAnsi" w:cstheme="minorHAnsi"/>
          <w:color w:val="FF0000"/>
          <w:lang w:val="en-US"/>
        </w:rPr>
      </w:pPr>
    </w:p>
    <w:p w14:paraId="137FFA07" w14:textId="6AED7008" w:rsidR="000A3C9A" w:rsidRPr="00E30C29" w:rsidRDefault="000A3C9A" w:rsidP="000A3C9A">
      <w:pPr>
        <w:spacing w:line="360" w:lineRule="auto"/>
        <w:jc w:val="both"/>
        <w:rPr>
          <w:rFonts w:asciiTheme="minorHAnsi" w:hAnsiTheme="minorHAnsi" w:cstheme="minorHAnsi"/>
          <w:b/>
          <w:bCs/>
          <w:lang w:val="en-GB"/>
        </w:rPr>
      </w:pPr>
      <w:r w:rsidRPr="00E30C29">
        <w:rPr>
          <w:rFonts w:asciiTheme="minorHAnsi" w:hAnsiTheme="minorHAnsi" w:cstheme="minorHAnsi"/>
          <w:b/>
          <w:bCs/>
          <w:lang w:val="en-GB"/>
        </w:rPr>
        <w:t>2.</w:t>
      </w:r>
      <w:r w:rsidR="00B250A3">
        <w:rPr>
          <w:rFonts w:asciiTheme="minorHAnsi" w:hAnsiTheme="minorHAnsi" w:cstheme="minorHAnsi"/>
          <w:b/>
          <w:bCs/>
          <w:lang w:val="en-GB"/>
        </w:rPr>
        <w:t>2</w:t>
      </w:r>
      <w:r w:rsidR="005D1F6A" w:rsidRPr="00E30C29">
        <w:rPr>
          <w:rFonts w:asciiTheme="minorHAnsi" w:hAnsiTheme="minorHAnsi" w:cstheme="minorHAnsi"/>
          <w:b/>
          <w:bCs/>
          <w:lang w:val="en-GB"/>
        </w:rPr>
        <w:t xml:space="preserve"> </w:t>
      </w:r>
      <w:r w:rsidR="00586386" w:rsidRPr="004E4C45">
        <w:rPr>
          <w:rFonts w:asciiTheme="minorHAnsi" w:hAnsiTheme="minorHAnsi" w:cstheme="minorHAnsi"/>
          <w:b/>
          <w:bCs/>
          <w:lang w:val="en-GB"/>
        </w:rPr>
        <w:t>A framework for analysing</w:t>
      </w:r>
      <w:r w:rsidR="00586386" w:rsidRPr="004E4C45">
        <w:rPr>
          <w:rFonts w:asciiTheme="minorHAnsi" w:hAnsiTheme="minorHAnsi" w:cstheme="minorHAnsi"/>
          <w:b/>
          <w:bCs/>
          <w:bdr w:val="none" w:sz="0" w:space="0" w:color="auto" w:frame="1"/>
          <w:lang w:val="en-GB"/>
        </w:rPr>
        <w:t xml:space="preserve"> </w:t>
      </w:r>
      <w:r w:rsidRPr="004E4C45">
        <w:rPr>
          <w:rFonts w:asciiTheme="minorHAnsi" w:hAnsiTheme="minorHAnsi" w:cstheme="minorHAnsi"/>
          <w:b/>
          <w:bCs/>
          <w:bdr w:val="none" w:sz="0" w:space="0" w:color="auto" w:frame="1"/>
          <w:lang w:val="en-GB"/>
        </w:rPr>
        <w:t xml:space="preserve">global biodiversity objectives from SEA to EIA </w:t>
      </w:r>
    </w:p>
    <w:p w14:paraId="2EA0EA47" w14:textId="2966E0BD" w:rsidR="00453291" w:rsidRPr="009622A0" w:rsidRDefault="000C527F" w:rsidP="00586386">
      <w:pPr>
        <w:spacing w:line="360" w:lineRule="auto"/>
        <w:ind w:firstLine="709"/>
        <w:jc w:val="both"/>
        <w:rPr>
          <w:rFonts w:asciiTheme="minorHAnsi" w:hAnsiTheme="minorHAnsi" w:cstheme="minorHAnsi"/>
          <w:color w:val="000000" w:themeColor="text1"/>
          <w:lang w:val="en-GB"/>
        </w:rPr>
      </w:pPr>
      <w:r w:rsidRPr="006A5B62">
        <w:rPr>
          <w:rFonts w:asciiTheme="minorHAnsi" w:hAnsiTheme="minorHAnsi" w:cstheme="minorHAnsi"/>
          <w:color w:val="000000" w:themeColor="text1"/>
          <w:lang w:val="en-GB"/>
        </w:rPr>
        <w:t xml:space="preserve">Gallardo and Bond (2023) </w:t>
      </w:r>
      <w:r w:rsidR="001D1C96" w:rsidRPr="006A5B62">
        <w:rPr>
          <w:rFonts w:asciiTheme="minorHAnsi" w:hAnsiTheme="minorHAnsi" w:cstheme="minorHAnsi"/>
          <w:color w:val="000000" w:themeColor="text1"/>
          <w:lang w:val="en-GB"/>
        </w:rPr>
        <w:t xml:space="preserve">recently developed a framework for </w:t>
      </w:r>
      <w:r w:rsidR="001F1B62" w:rsidRPr="006A5B62">
        <w:rPr>
          <w:rFonts w:asciiTheme="minorHAnsi" w:hAnsiTheme="minorHAnsi" w:cstheme="minorHAnsi"/>
          <w:color w:val="000000" w:themeColor="text1"/>
          <w:lang w:val="en-GB"/>
        </w:rPr>
        <w:t>analysing biodiversity and ecosystem services in EA practice</w:t>
      </w:r>
      <w:r w:rsidR="00F6490E" w:rsidRPr="006A5B62">
        <w:rPr>
          <w:rFonts w:asciiTheme="minorHAnsi" w:hAnsiTheme="minorHAnsi" w:cstheme="minorHAnsi"/>
          <w:color w:val="000000" w:themeColor="text1"/>
          <w:lang w:val="en-GB"/>
        </w:rPr>
        <w:t>, with a specific focus on tiering</w:t>
      </w:r>
      <w:r w:rsidR="001D1C96" w:rsidRPr="006A5B62">
        <w:rPr>
          <w:rFonts w:asciiTheme="minorHAnsi" w:hAnsiTheme="minorHAnsi" w:cstheme="minorHAnsi"/>
          <w:color w:val="000000" w:themeColor="text1"/>
          <w:lang w:val="en-GB"/>
        </w:rPr>
        <w:t xml:space="preserve">. This framework was developed from </w:t>
      </w:r>
      <w:r w:rsidR="00F6490E" w:rsidRPr="006A5B62">
        <w:rPr>
          <w:rFonts w:asciiTheme="minorHAnsi" w:hAnsiTheme="minorHAnsi" w:cstheme="minorHAnsi"/>
          <w:color w:val="000000" w:themeColor="text1"/>
          <w:lang w:val="en-GB"/>
        </w:rPr>
        <w:t xml:space="preserve">previous research </w:t>
      </w:r>
      <w:r w:rsidR="003A7C66" w:rsidRPr="006A5B62">
        <w:rPr>
          <w:rFonts w:asciiTheme="minorHAnsi" w:hAnsiTheme="minorHAnsi" w:cstheme="minorHAnsi"/>
          <w:color w:val="000000" w:themeColor="text1"/>
          <w:lang w:val="en-GB"/>
        </w:rPr>
        <w:t>examining</w:t>
      </w:r>
      <w:r w:rsidR="00504E01" w:rsidRPr="006A5B62">
        <w:rPr>
          <w:rFonts w:asciiTheme="minorHAnsi" w:hAnsiTheme="minorHAnsi" w:cstheme="minorHAnsi"/>
          <w:color w:val="000000" w:themeColor="text1"/>
          <w:lang w:val="en-GB"/>
        </w:rPr>
        <w:t xml:space="preserve"> ecosystem services and/or biodiversity with</w:t>
      </w:r>
      <w:r w:rsidR="003A7C66" w:rsidRPr="006A5B62">
        <w:rPr>
          <w:rFonts w:asciiTheme="minorHAnsi" w:hAnsiTheme="minorHAnsi" w:cstheme="minorHAnsi"/>
          <w:color w:val="000000" w:themeColor="text1"/>
          <w:lang w:val="en-GB"/>
        </w:rPr>
        <w:t>in</w:t>
      </w:r>
      <w:r w:rsidR="00504E01" w:rsidRPr="006A5B62">
        <w:rPr>
          <w:rFonts w:asciiTheme="minorHAnsi" w:hAnsiTheme="minorHAnsi" w:cstheme="minorHAnsi"/>
          <w:color w:val="000000" w:themeColor="text1"/>
          <w:lang w:val="en-GB"/>
        </w:rPr>
        <w:t xml:space="preserve"> either SEA or EIA or both</w:t>
      </w:r>
      <w:r w:rsidR="001F1B62" w:rsidRPr="006A5B62">
        <w:rPr>
          <w:rFonts w:asciiTheme="minorHAnsi" w:hAnsiTheme="minorHAnsi" w:cstheme="minorHAnsi"/>
          <w:color w:val="000000" w:themeColor="text1"/>
          <w:lang w:val="en-GB"/>
        </w:rPr>
        <w:t xml:space="preserve"> (</w:t>
      </w:r>
      <w:r w:rsidR="00504E01" w:rsidRPr="006A5B62">
        <w:rPr>
          <w:rFonts w:asciiTheme="minorHAnsi" w:hAnsiTheme="minorHAnsi" w:cstheme="minorHAnsi"/>
          <w:color w:val="000000" w:themeColor="text1"/>
          <w:lang w:val="en-GB"/>
        </w:rPr>
        <w:t xml:space="preserve">for example, </w:t>
      </w:r>
      <w:r w:rsidR="001F1B62" w:rsidRPr="006A5B62">
        <w:rPr>
          <w:rFonts w:asciiTheme="minorHAnsi" w:hAnsiTheme="minorHAnsi" w:cstheme="minorHAnsi"/>
          <w:color w:val="000000" w:themeColor="text1"/>
          <w:lang w:val="en-GB"/>
        </w:rPr>
        <w:t xml:space="preserve">González et al., 2013; </w:t>
      </w:r>
      <w:proofErr w:type="spellStart"/>
      <w:r w:rsidR="001F1B62" w:rsidRPr="006A5B62">
        <w:rPr>
          <w:rFonts w:asciiTheme="minorHAnsi" w:hAnsiTheme="minorHAnsi" w:cstheme="minorHAnsi"/>
          <w:color w:val="000000" w:themeColor="text1"/>
          <w:lang w:val="en-US"/>
        </w:rPr>
        <w:t>Honrado</w:t>
      </w:r>
      <w:proofErr w:type="spellEnd"/>
      <w:r w:rsidR="001F1B62" w:rsidRPr="006A5B62">
        <w:rPr>
          <w:rFonts w:asciiTheme="minorHAnsi" w:hAnsiTheme="minorHAnsi" w:cstheme="minorHAnsi"/>
          <w:color w:val="000000" w:themeColor="text1"/>
          <w:lang w:val="en-US"/>
        </w:rPr>
        <w:t xml:space="preserve"> et al, 2013; Tallis et al., 2015; Brownlie and </w:t>
      </w:r>
      <w:proofErr w:type="spellStart"/>
      <w:r w:rsidR="001F1B62" w:rsidRPr="006A5B62">
        <w:rPr>
          <w:rFonts w:asciiTheme="minorHAnsi" w:hAnsiTheme="minorHAnsi" w:cstheme="minorHAnsi"/>
          <w:color w:val="000000" w:themeColor="text1"/>
          <w:lang w:val="en-US"/>
        </w:rPr>
        <w:t>Treweek</w:t>
      </w:r>
      <w:proofErr w:type="spellEnd"/>
      <w:r w:rsidR="001F1B62" w:rsidRPr="006A5B62">
        <w:rPr>
          <w:rFonts w:asciiTheme="minorHAnsi" w:hAnsiTheme="minorHAnsi" w:cstheme="minorHAnsi"/>
          <w:color w:val="000000" w:themeColor="text1"/>
          <w:lang w:val="en-US"/>
        </w:rPr>
        <w:t>, 2018; Mandai and Souza, 2021; Gutierrez et al. 2021 and Gallardo et al., 2022b</w:t>
      </w:r>
      <w:r w:rsidR="001F1B62" w:rsidRPr="006A5B62">
        <w:rPr>
          <w:rFonts w:asciiTheme="minorHAnsi" w:hAnsiTheme="minorHAnsi" w:cstheme="minorHAnsi"/>
          <w:color w:val="000000" w:themeColor="text1"/>
          <w:lang w:val="en-GB"/>
        </w:rPr>
        <w:t>)</w:t>
      </w:r>
      <w:r w:rsidR="00F00C73" w:rsidRPr="006A5B62">
        <w:rPr>
          <w:rFonts w:asciiTheme="minorHAnsi" w:hAnsiTheme="minorHAnsi" w:cstheme="minorHAnsi"/>
          <w:color w:val="000000" w:themeColor="text1"/>
          <w:lang w:val="en-GB"/>
        </w:rPr>
        <w:t>.</w:t>
      </w:r>
      <w:r w:rsidR="001F1B62" w:rsidRPr="006A5B62">
        <w:rPr>
          <w:rFonts w:asciiTheme="minorHAnsi" w:hAnsiTheme="minorHAnsi" w:cstheme="minorHAnsi"/>
          <w:color w:val="000000" w:themeColor="text1"/>
          <w:lang w:val="en-GB"/>
        </w:rPr>
        <w:t xml:space="preserve"> </w:t>
      </w:r>
      <w:r w:rsidR="00A27A90" w:rsidRPr="006A5B62">
        <w:rPr>
          <w:rFonts w:asciiTheme="minorHAnsi" w:hAnsiTheme="minorHAnsi" w:cstheme="minorHAnsi"/>
          <w:color w:val="000000" w:themeColor="text1"/>
          <w:lang w:val="en-GB"/>
        </w:rPr>
        <w:t xml:space="preserve">Given its development from the existing literature, its fit to the objectives of the research, and its </w:t>
      </w:r>
      <w:r w:rsidR="00154ACA" w:rsidRPr="006A5B62">
        <w:rPr>
          <w:rFonts w:asciiTheme="minorHAnsi" w:hAnsiTheme="minorHAnsi" w:cstheme="minorHAnsi"/>
          <w:color w:val="000000" w:themeColor="text1"/>
          <w:lang w:val="en-GB"/>
        </w:rPr>
        <w:t>contemporary nature, this framework</w:t>
      </w:r>
      <w:r w:rsidR="007437A1" w:rsidRPr="006A5B62">
        <w:rPr>
          <w:rFonts w:asciiTheme="minorHAnsi" w:hAnsiTheme="minorHAnsi" w:cstheme="minorHAnsi"/>
          <w:color w:val="000000" w:themeColor="text1"/>
          <w:lang w:val="en-GB"/>
        </w:rPr>
        <w:t xml:space="preserve"> was selected as the basis for the analysis</w:t>
      </w:r>
      <w:r w:rsidR="00A81970" w:rsidRPr="006A5B62">
        <w:rPr>
          <w:rFonts w:asciiTheme="minorHAnsi" w:hAnsiTheme="minorHAnsi" w:cstheme="minorHAnsi"/>
          <w:color w:val="000000" w:themeColor="text1"/>
          <w:lang w:val="en-GB"/>
        </w:rPr>
        <w:t xml:space="preserve">. </w:t>
      </w:r>
      <w:r w:rsidR="00A81970" w:rsidRPr="004E4C45">
        <w:rPr>
          <w:rFonts w:asciiTheme="minorHAnsi" w:hAnsiTheme="minorHAnsi" w:cstheme="minorHAnsi"/>
          <w:lang w:val="en-GB"/>
        </w:rPr>
        <w:t>The framework</w:t>
      </w:r>
      <w:r w:rsidR="00056B81" w:rsidRPr="004E4C45">
        <w:rPr>
          <w:rFonts w:asciiTheme="minorHAnsi" w:hAnsiTheme="minorHAnsi" w:cstheme="minorHAnsi"/>
          <w:lang w:val="en-GB"/>
        </w:rPr>
        <w:t xml:space="preserve"> incorporates</w:t>
      </w:r>
      <w:r w:rsidR="00453291" w:rsidRPr="004E4C45">
        <w:rPr>
          <w:rFonts w:asciiTheme="minorHAnsi" w:hAnsiTheme="minorHAnsi" w:cstheme="minorHAnsi"/>
          <w:lang w:val="en-GB"/>
        </w:rPr>
        <w:t xml:space="preserve"> 18 objectives </w:t>
      </w:r>
      <w:r w:rsidR="0089217B">
        <w:rPr>
          <w:rFonts w:asciiTheme="minorHAnsi" w:hAnsiTheme="minorHAnsi" w:cstheme="minorHAnsi"/>
          <w:lang w:val="en-GB"/>
        </w:rPr>
        <w:t xml:space="preserve">extracted </w:t>
      </w:r>
      <w:r w:rsidR="00453291" w:rsidRPr="004E4C45">
        <w:rPr>
          <w:rFonts w:asciiTheme="minorHAnsi" w:hAnsiTheme="minorHAnsi" w:cstheme="minorHAnsi"/>
          <w:lang w:val="en-GB"/>
        </w:rPr>
        <w:t xml:space="preserve">from the </w:t>
      </w:r>
      <w:r w:rsidR="0089217B">
        <w:rPr>
          <w:rFonts w:asciiTheme="minorHAnsi" w:hAnsiTheme="minorHAnsi" w:cstheme="minorHAnsi"/>
          <w:lang w:val="en-GB"/>
        </w:rPr>
        <w:t xml:space="preserve">key </w:t>
      </w:r>
      <w:r w:rsidR="00453291" w:rsidRPr="004E4C45">
        <w:rPr>
          <w:rFonts w:asciiTheme="minorHAnsi" w:hAnsiTheme="minorHAnsi" w:cstheme="minorHAnsi"/>
          <w:lang w:val="en-GB"/>
        </w:rPr>
        <w:t>international biodiversity milestones</w:t>
      </w:r>
      <w:r w:rsidR="00473B1D" w:rsidRPr="004E4C45">
        <w:rPr>
          <w:rFonts w:asciiTheme="minorHAnsi" w:hAnsiTheme="minorHAnsi" w:cstheme="minorHAnsi"/>
          <w:lang w:val="en-GB"/>
        </w:rPr>
        <w:t xml:space="preserve"> (Table 1)</w:t>
      </w:r>
      <w:r w:rsidR="00453291" w:rsidRPr="004E4C45">
        <w:rPr>
          <w:rFonts w:asciiTheme="minorHAnsi" w:hAnsiTheme="minorHAnsi" w:cstheme="minorHAnsi"/>
          <w:lang w:val="en-GB"/>
        </w:rPr>
        <w:t xml:space="preserve">. </w:t>
      </w:r>
      <w:r w:rsidR="005B6D66" w:rsidRPr="004E4C45">
        <w:rPr>
          <w:rFonts w:asciiTheme="minorHAnsi" w:hAnsiTheme="minorHAnsi" w:cstheme="minorHAnsi"/>
          <w:lang w:val="en-GB"/>
        </w:rPr>
        <w:t xml:space="preserve">This </w:t>
      </w:r>
      <w:r w:rsidR="005B6D66" w:rsidRPr="006A5B62">
        <w:rPr>
          <w:rFonts w:asciiTheme="minorHAnsi" w:hAnsiTheme="minorHAnsi" w:cstheme="minorHAnsi"/>
          <w:color w:val="000000" w:themeColor="text1"/>
          <w:lang w:val="en-GB"/>
        </w:rPr>
        <w:t xml:space="preserve">defines </w:t>
      </w:r>
      <w:r w:rsidR="00D32278" w:rsidRPr="006A5B62">
        <w:rPr>
          <w:rFonts w:asciiTheme="minorHAnsi" w:hAnsiTheme="minorHAnsi" w:cstheme="minorHAnsi"/>
          <w:color w:val="000000" w:themeColor="text1"/>
          <w:lang w:val="en-GB"/>
        </w:rPr>
        <w:t xml:space="preserve">what aspects of biodiversity are </w:t>
      </w:r>
      <w:r w:rsidR="001A392D" w:rsidRPr="006A5B62">
        <w:rPr>
          <w:rFonts w:asciiTheme="minorHAnsi" w:hAnsiTheme="minorHAnsi" w:cstheme="minorHAnsi"/>
          <w:color w:val="000000" w:themeColor="text1"/>
          <w:lang w:val="en-GB"/>
        </w:rPr>
        <w:t>considered in the evaluation of tiering across levels of IA</w:t>
      </w:r>
      <w:r w:rsidR="00453291" w:rsidRPr="006A5B62">
        <w:rPr>
          <w:rFonts w:asciiTheme="minorHAnsi" w:hAnsiTheme="minorHAnsi" w:cstheme="minorHAnsi"/>
          <w:color w:val="000000" w:themeColor="text1"/>
          <w:lang w:val="en-GB"/>
        </w:rPr>
        <w:t>.</w:t>
      </w:r>
      <w:r w:rsidR="0060727E" w:rsidRPr="006A5B62">
        <w:rPr>
          <w:rFonts w:asciiTheme="minorHAnsi" w:hAnsiTheme="minorHAnsi" w:cstheme="minorHAnsi"/>
          <w:color w:val="000000" w:themeColor="text1"/>
          <w:lang w:val="en-GB"/>
        </w:rPr>
        <w:t xml:space="preserve"> </w:t>
      </w:r>
      <w:r w:rsidR="00BD17F1" w:rsidRPr="006A5B62">
        <w:rPr>
          <w:rFonts w:asciiTheme="minorHAnsi" w:hAnsiTheme="minorHAnsi" w:cstheme="minorHAnsi"/>
          <w:color w:val="000000" w:themeColor="text1"/>
          <w:lang w:val="en-GB"/>
        </w:rPr>
        <w:t xml:space="preserve">Gallardo and Bond (2023) acknowledged that the list of objectives were not likely to all be relevant in all EAs, and therefore further categorised them into four groups: 1) those that should always be a consideration in EA; 2) </w:t>
      </w:r>
      <w:r w:rsidR="008851A0" w:rsidRPr="006A5B62">
        <w:rPr>
          <w:rFonts w:asciiTheme="minorHAnsi" w:hAnsiTheme="minorHAnsi" w:cstheme="minorHAnsi"/>
          <w:color w:val="000000" w:themeColor="text1"/>
          <w:lang w:val="en-GB"/>
        </w:rPr>
        <w:t>those only relevant where the contextual setting allows; 3) those which are aspirational and therefore related more to object</w:t>
      </w:r>
      <w:r w:rsidR="00233F5B" w:rsidRPr="006A5B62">
        <w:rPr>
          <w:rFonts w:asciiTheme="minorHAnsi" w:hAnsiTheme="minorHAnsi" w:cstheme="minorHAnsi"/>
          <w:color w:val="000000" w:themeColor="text1"/>
          <w:lang w:val="en-GB"/>
        </w:rPr>
        <w:t>i</w:t>
      </w:r>
      <w:r w:rsidR="008851A0" w:rsidRPr="006A5B62">
        <w:rPr>
          <w:rFonts w:asciiTheme="minorHAnsi" w:hAnsiTheme="minorHAnsi" w:cstheme="minorHAnsi"/>
          <w:color w:val="000000" w:themeColor="text1"/>
          <w:lang w:val="en-GB"/>
        </w:rPr>
        <w:t xml:space="preserve">ves-led assessment than </w:t>
      </w:r>
      <w:r w:rsidR="00B75D4D" w:rsidRPr="006A5B62">
        <w:rPr>
          <w:rFonts w:asciiTheme="minorHAnsi" w:hAnsiTheme="minorHAnsi" w:cstheme="minorHAnsi"/>
          <w:color w:val="000000" w:themeColor="text1"/>
          <w:lang w:val="en-GB"/>
        </w:rPr>
        <w:t xml:space="preserve">baseline-led assessment; and 4) those which rely on IA systems maintaining </w:t>
      </w:r>
      <w:r w:rsidR="00B75D4D" w:rsidRPr="009622A0">
        <w:rPr>
          <w:rFonts w:asciiTheme="minorHAnsi" w:hAnsiTheme="minorHAnsi" w:cstheme="minorHAnsi"/>
          <w:color w:val="000000" w:themeColor="text1"/>
          <w:lang w:val="en-GB"/>
        </w:rPr>
        <w:t xml:space="preserve">centralised knowledge systems. </w:t>
      </w:r>
      <w:r w:rsidR="00111E16" w:rsidRPr="009622A0">
        <w:rPr>
          <w:rFonts w:asciiTheme="minorHAnsi" w:hAnsiTheme="minorHAnsi" w:cstheme="minorHAnsi"/>
          <w:color w:val="000000" w:themeColor="text1"/>
          <w:lang w:val="en-GB"/>
        </w:rPr>
        <w:t xml:space="preserve">Table 1 include keywords </w:t>
      </w:r>
      <w:r w:rsidR="00C700A9" w:rsidRPr="009622A0">
        <w:rPr>
          <w:rFonts w:asciiTheme="minorHAnsi" w:hAnsiTheme="minorHAnsi" w:cstheme="minorHAnsi"/>
          <w:color w:val="000000" w:themeColor="text1"/>
          <w:lang w:val="en-GB"/>
        </w:rPr>
        <w:t>and</w:t>
      </w:r>
      <w:r w:rsidR="00111E16" w:rsidRPr="009622A0">
        <w:rPr>
          <w:rFonts w:asciiTheme="minorHAnsi" w:hAnsiTheme="minorHAnsi" w:cstheme="minorHAnsi"/>
          <w:color w:val="000000" w:themeColor="text1"/>
          <w:lang w:val="en-GB"/>
        </w:rPr>
        <w:t xml:space="preserve"> search terms </w:t>
      </w:r>
      <w:r w:rsidR="00C700A9" w:rsidRPr="009622A0">
        <w:rPr>
          <w:rFonts w:asciiTheme="minorHAnsi" w:hAnsiTheme="minorHAnsi" w:cstheme="minorHAnsi"/>
          <w:color w:val="000000" w:themeColor="text1"/>
          <w:lang w:val="en-GB"/>
        </w:rPr>
        <w:t xml:space="preserve">which assist in the </w:t>
      </w:r>
      <w:r w:rsidR="00111E16" w:rsidRPr="009622A0">
        <w:rPr>
          <w:rFonts w:asciiTheme="minorHAnsi" w:hAnsiTheme="minorHAnsi" w:cstheme="minorHAnsi"/>
          <w:color w:val="000000" w:themeColor="text1"/>
          <w:lang w:val="en-GB"/>
        </w:rPr>
        <w:t xml:space="preserve">content analysis </w:t>
      </w:r>
      <w:r w:rsidR="00C700A9" w:rsidRPr="009622A0">
        <w:rPr>
          <w:rFonts w:asciiTheme="minorHAnsi" w:hAnsiTheme="minorHAnsi" w:cstheme="minorHAnsi"/>
          <w:color w:val="000000" w:themeColor="text1"/>
          <w:lang w:val="en-GB"/>
        </w:rPr>
        <w:t xml:space="preserve">of assessment documents </w:t>
      </w:r>
      <w:r w:rsidR="00111E16" w:rsidRPr="009622A0">
        <w:rPr>
          <w:rFonts w:asciiTheme="minorHAnsi" w:hAnsiTheme="minorHAnsi" w:cstheme="minorHAnsi"/>
          <w:color w:val="000000" w:themeColor="text1"/>
          <w:lang w:val="en-GB"/>
        </w:rPr>
        <w:t xml:space="preserve">to confirm if one or more of the 18 biodiversity objectives are </w:t>
      </w:r>
      <w:r w:rsidR="00C700A9" w:rsidRPr="009622A0">
        <w:rPr>
          <w:rFonts w:asciiTheme="minorHAnsi" w:hAnsiTheme="minorHAnsi" w:cstheme="minorHAnsi"/>
          <w:color w:val="000000" w:themeColor="text1"/>
          <w:lang w:val="en-GB"/>
        </w:rPr>
        <w:t>consider</w:t>
      </w:r>
      <w:r w:rsidR="00111E16" w:rsidRPr="009622A0">
        <w:rPr>
          <w:rFonts w:asciiTheme="minorHAnsi" w:hAnsiTheme="minorHAnsi" w:cstheme="minorHAnsi"/>
          <w:color w:val="000000" w:themeColor="text1"/>
          <w:lang w:val="en-GB"/>
        </w:rPr>
        <w:t xml:space="preserve">ed in our case </w:t>
      </w:r>
      <w:proofErr w:type="gramStart"/>
      <w:r w:rsidR="00111E16" w:rsidRPr="009622A0">
        <w:rPr>
          <w:rFonts w:asciiTheme="minorHAnsi" w:hAnsiTheme="minorHAnsi" w:cstheme="minorHAnsi"/>
          <w:color w:val="000000" w:themeColor="text1"/>
          <w:lang w:val="en-GB"/>
        </w:rPr>
        <w:t>studies</w:t>
      </w:r>
      <w:r w:rsidR="00B75D4D" w:rsidRPr="009622A0">
        <w:rPr>
          <w:rFonts w:asciiTheme="minorHAnsi" w:hAnsiTheme="minorHAnsi" w:cstheme="minorHAnsi"/>
          <w:color w:val="000000" w:themeColor="text1"/>
          <w:lang w:val="en-GB"/>
        </w:rPr>
        <w:t>, and</w:t>
      </w:r>
      <w:proofErr w:type="gramEnd"/>
      <w:r w:rsidR="00B75D4D" w:rsidRPr="009622A0">
        <w:rPr>
          <w:rFonts w:asciiTheme="minorHAnsi" w:hAnsiTheme="minorHAnsi" w:cstheme="minorHAnsi"/>
          <w:color w:val="000000" w:themeColor="text1"/>
          <w:lang w:val="en-GB"/>
        </w:rPr>
        <w:t xml:space="preserve"> </w:t>
      </w:r>
      <w:r w:rsidR="00233F5B" w:rsidRPr="009622A0">
        <w:rPr>
          <w:rFonts w:asciiTheme="minorHAnsi" w:hAnsiTheme="minorHAnsi" w:cstheme="minorHAnsi"/>
          <w:color w:val="000000" w:themeColor="text1"/>
          <w:lang w:val="en-GB"/>
        </w:rPr>
        <w:t>indicates which of the four categories each of them fit into</w:t>
      </w:r>
      <w:r w:rsidR="00111E16" w:rsidRPr="009622A0">
        <w:rPr>
          <w:rFonts w:asciiTheme="minorHAnsi" w:hAnsiTheme="minorHAnsi" w:cstheme="minorHAnsi"/>
          <w:color w:val="000000" w:themeColor="text1"/>
          <w:lang w:val="en-GB"/>
        </w:rPr>
        <w:t>.</w:t>
      </w:r>
      <w:r w:rsidR="00221054" w:rsidRPr="009622A0">
        <w:rPr>
          <w:rFonts w:asciiTheme="minorHAnsi" w:hAnsiTheme="minorHAnsi" w:cstheme="minorHAnsi"/>
          <w:color w:val="000000" w:themeColor="text1"/>
          <w:lang w:val="en-GB"/>
        </w:rPr>
        <w:t xml:space="preserve"> </w:t>
      </w:r>
      <w:r w:rsidR="00FF5241" w:rsidRPr="009622A0">
        <w:rPr>
          <w:rFonts w:asciiTheme="minorHAnsi" w:hAnsiTheme="minorHAnsi" w:cstheme="minorHAnsi"/>
          <w:color w:val="000000" w:themeColor="text1"/>
          <w:lang w:val="en-GB"/>
        </w:rPr>
        <w:t xml:space="preserve">Figure 2 describes how </w:t>
      </w:r>
      <w:r w:rsidR="007437A1" w:rsidRPr="009622A0">
        <w:rPr>
          <w:rFonts w:asciiTheme="minorHAnsi" w:hAnsiTheme="minorHAnsi" w:cstheme="minorHAnsi"/>
          <w:color w:val="000000" w:themeColor="text1"/>
          <w:lang w:val="en-GB"/>
        </w:rPr>
        <w:t xml:space="preserve">the </w:t>
      </w:r>
      <w:r w:rsidR="00FF5241" w:rsidRPr="009622A0">
        <w:rPr>
          <w:rFonts w:asciiTheme="minorHAnsi" w:hAnsiTheme="minorHAnsi" w:cstheme="minorHAnsi"/>
          <w:color w:val="000000" w:themeColor="text1"/>
          <w:lang w:val="en-GB"/>
        </w:rPr>
        <w:t xml:space="preserve">coding process and analysis were </w:t>
      </w:r>
      <w:r w:rsidR="007437A1" w:rsidRPr="009622A0">
        <w:rPr>
          <w:rFonts w:asciiTheme="minorHAnsi" w:hAnsiTheme="minorHAnsi" w:cstheme="minorHAnsi"/>
          <w:color w:val="000000" w:themeColor="text1"/>
          <w:lang w:val="en-GB"/>
        </w:rPr>
        <w:t>undertaken by applying the approach set out in Table 1 to the two case studies</w:t>
      </w:r>
      <w:r w:rsidR="00FF5241" w:rsidRPr="009622A0">
        <w:rPr>
          <w:rFonts w:asciiTheme="minorHAnsi" w:hAnsiTheme="minorHAnsi" w:cstheme="minorHAnsi"/>
          <w:color w:val="000000" w:themeColor="text1"/>
          <w:lang w:val="en-GB"/>
        </w:rPr>
        <w:t>.</w:t>
      </w:r>
    </w:p>
    <w:p w14:paraId="470EA6AA" w14:textId="77777777" w:rsidR="00473B1D" w:rsidRPr="00FF060B" w:rsidRDefault="00473B1D" w:rsidP="000A3C9A">
      <w:pPr>
        <w:spacing w:line="360" w:lineRule="auto"/>
        <w:ind w:firstLine="709"/>
        <w:jc w:val="both"/>
        <w:rPr>
          <w:rFonts w:asciiTheme="minorHAnsi" w:hAnsiTheme="minorHAnsi" w:cstheme="minorHAnsi"/>
          <w:lang w:val="en-US"/>
        </w:rPr>
      </w:pPr>
    </w:p>
    <w:p w14:paraId="1115828D" w14:textId="196E4517" w:rsidR="00473B1D" w:rsidRPr="00B34CAE" w:rsidRDefault="00473B1D" w:rsidP="00473B1D">
      <w:pPr>
        <w:jc w:val="both"/>
        <w:rPr>
          <w:rFonts w:asciiTheme="minorHAnsi" w:hAnsiTheme="minorHAnsi" w:cstheme="minorHAnsi"/>
          <w:b/>
          <w:bCs/>
          <w:color w:val="000000" w:themeColor="text1"/>
          <w:lang w:val="en-US"/>
        </w:rPr>
      </w:pPr>
      <w:r w:rsidRPr="004E4C45">
        <w:rPr>
          <w:rFonts w:asciiTheme="minorHAnsi" w:hAnsiTheme="minorHAnsi" w:cstheme="minorHAnsi"/>
          <w:b/>
          <w:bCs/>
          <w:lang w:val="en-US"/>
        </w:rPr>
        <w:t xml:space="preserve">Table 1 – Analytical Framework for embracing international biodiversity objectives </w:t>
      </w:r>
      <w:r w:rsidRPr="00B34CAE">
        <w:rPr>
          <w:rFonts w:asciiTheme="minorHAnsi" w:hAnsiTheme="minorHAnsi" w:cstheme="minorHAnsi"/>
          <w:b/>
          <w:bCs/>
          <w:color w:val="000000" w:themeColor="text1"/>
          <w:lang w:val="en-US"/>
        </w:rPr>
        <w:t>(Gallardo and Bond, 2023).</w:t>
      </w:r>
    </w:p>
    <w:tbl>
      <w:tblPr>
        <w:tblStyle w:val="TableGrid"/>
        <w:tblW w:w="8500" w:type="dxa"/>
        <w:tblLook w:val="04A0" w:firstRow="1" w:lastRow="0" w:firstColumn="1" w:lastColumn="0" w:noHBand="0" w:noVBand="1"/>
      </w:tblPr>
      <w:tblGrid>
        <w:gridCol w:w="5382"/>
        <w:gridCol w:w="2371"/>
        <w:gridCol w:w="747"/>
      </w:tblGrid>
      <w:tr w:rsidR="00B34CAE" w:rsidRPr="00B34CAE" w14:paraId="5A33D921" w14:textId="703A3B27" w:rsidTr="00B34CAE">
        <w:trPr>
          <w:trHeight w:val="194"/>
        </w:trPr>
        <w:tc>
          <w:tcPr>
            <w:tcW w:w="5382" w:type="dxa"/>
            <w:shd w:val="pct10" w:color="auto" w:fill="auto"/>
            <w:vAlign w:val="center"/>
          </w:tcPr>
          <w:p w14:paraId="013E0317" w14:textId="5C242FCE" w:rsidR="00B34CAE" w:rsidRPr="00B34CAE" w:rsidRDefault="00B34CAE" w:rsidP="008F131C">
            <w:pPr>
              <w:spacing w:before="120" w:after="120"/>
              <w:jc w:val="center"/>
              <w:rPr>
                <w:rFonts w:asciiTheme="minorHAnsi" w:hAnsiTheme="minorHAnsi" w:cstheme="minorHAnsi"/>
                <w:b/>
                <w:bCs/>
                <w:color w:val="000000" w:themeColor="text1"/>
                <w:sz w:val="16"/>
                <w:szCs w:val="16"/>
                <w:lang w:val="en-US"/>
              </w:rPr>
            </w:pPr>
            <w:r w:rsidRPr="00B34CAE">
              <w:rPr>
                <w:rFonts w:asciiTheme="minorHAnsi" w:hAnsiTheme="minorHAnsi" w:cstheme="minorHAnsi"/>
                <w:b/>
                <w:bCs/>
                <w:color w:val="000000" w:themeColor="text1"/>
                <w:sz w:val="16"/>
                <w:szCs w:val="16"/>
                <w:lang w:val="en-US"/>
              </w:rPr>
              <w:t>Main biodiversity objectives distilled</w:t>
            </w:r>
          </w:p>
        </w:tc>
        <w:tc>
          <w:tcPr>
            <w:tcW w:w="2371" w:type="dxa"/>
            <w:shd w:val="pct10" w:color="auto" w:fill="auto"/>
            <w:vAlign w:val="center"/>
          </w:tcPr>
          <w:p w14:paraId="43092EBF" w14:textId="77777777" w:rsidR="00B34CAE" w:rsidRPr="00B34CAE" w:rsidRDefault="00B34CAE" w:rsidP="008F131C">
            <w:pPr>
              <w:spacing w:before="120" w:after="120"/>
              <w:jc w:val="center"/>
              <w:rPr>
                <w:rFonts w:asciiTheme="minorHAnsi" w:hAnsiTheme="minorHAnsi" w:cstheme="minorHAnsi"/>
                <w:b/>
                <w:bCs/>
                <w:color w:val="000000" w:themeColor="text1"/>
                <w:sz w:val="16"/>
                <w:szCs w:val="16"/>
                <w:lang w:val="en-US"/>
              </w:rPr>
            </w:pPr>
            <w:r w:rsidRPr="00B34CAE">
              <w:rPr>
                <w:rFonts w:asciiTheme="minorHAnsi" w:hAnsiTheme="minorHAnsi" w:cstheme="minorHAnsi"/>
                <w:b/>
                <w:bCs/>
                <w:color w:val="000000" w:themeColor="text1"/>
                <w:sz w:val="16"/>
                <w:szCs w:val="16"/>
              </w:rPr>
              <w:t xml:space="preserve">keywords (coding) </w:t>
            </w:r>
          </w:p>
        </w:tc>
        <w:tc>
          <w:tcPr>
            <w:tcW w:w="747" w:type="dxa"/>
            <w:shd w:val="pct10" w:color="auto" w:fill="auto"/>
          </w:tcPr>
          <w:p w14:paraId="04FC285B" w14:textId="4B76C867" w:rsidR="00B34CAE" w:rsidRPr="00B34CAE" w:rsidRDefault="00B34CAE" w:rsidP="008F131C">
            <w:pPr>
              <w:spacing w:before="120" w:after="120"/>
              <w:jc w:val="center"/>
              <w:rPr>
                <w:rFonts w:asciiTheme="minorHAnsi" w:hAnsiTheme="minorHAnsi" w:cstheme="minorHAnsi"/>
                <w:b/>
                <w:bCs/>
                <w:color w:val="000000" w:themeColor="text1"/>
                <w:sz w:val="16"/>
                <w:szCs w:val="16"/>
              </w:rPr>
            </w:pPr>
            <w:r w:rsidRPr="00B34CAE">
              <w:rPr>
                <w:rFonts w:asciiTheme="minorHAnsi" w:hAnsiTheme="minorHAnsi" w:cstheme="minorHAnsi"/>
                <w:b/>
                <w:bCs/>
                <w:color w:val="000000" w:themeColor="text1"/>
                <w:sz w:val="16"/>
                <w:szCs w:val="16"/>
              </w:rPr>
              <w:t>Practice group*</w:t>
            </w:r>
          </w:p>
        </w:tc>
      </w:tr>
      <w:tr w:rsidR="00B34CAE" w:rsidRPr="00B34CAE" w14:paraId="22B3A378" w14:textId="67068E66" w:rsidTr="00B34CAE">
        <w:tc>
          <w:tcPr>
            <w:tcW w:w="5382" w:type="dxa"/>
            <w:vAlign w:val="center"/>
          </w:tcPr>
          <w:p w14:paraId="121DB9DB"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     to reduce threats to biodiversity</w:t>
            </w:r>
          </w:p>
        </w:tc>
        <w:tc>
          <w:tcPr>
            <w:tcW w:w="2371" w:type="dxa"/>
            <w:vAlign w:val="center"/>
          </w:tcPr>
          <w:p w14:paraId="196FCB7F"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Threats, biodiversity, red list</w:t>
            </w:r>
          </w:p>
        </w:tc>
        <w:tc>
          <w:tcPr>
            <w:tcW w:w="747" w:type="dxa"/>
          </w:tcPr>
          <w:p w14:paraId="0191D1B3" w14:textId="622B3B40"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4E0C0798" w14:textId="1AE37EA8" w:rsidTr="00B34CAE">
        <w:tc>
          <w:tcPr>
            <w:tcW w:w="5382" w:type="dxa"/>
            <w:vAlign w:val="center"/>
          </w:tcPr>
          <w:p w14:paraId="6092E52B"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 xml:space="preserve">2.     to guide actions to conserve biological diversity mainly related to threatened species </w:t>
            </w:r>
          </w:p>
        </w:tc>
        <w:tc>
          <w:tcPr>
            <w:tcW w:w="2371" w:type="dxa"/>
            <w:vAlign w:val="center"/>
          </w:tcPr>
          <w:p w14:paraId="7E6E93C2"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diversity, threatened species</w:t>
            </w:r>
          </w:p>
        </w:tc>
        <w:tc>
          <w:tcPr>
            <w:tcW w:w="747" w:type="dxa"/>
          </w:tcPr>
          <w:p w14:paraId="247EA802" w14:textId="3A6F6086"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2</w:t>
            </w:r>
          </w:p>
        </w:tc>
      </w:tr>
      <w:tr w:rsidR="00B34CAE" w:rsidRPr="00B34CAE" w14:paraId="0B2DA761" w14:textId="15D85033" w:rsidTr="00B34CAE">
        <w:tc>
          <w:tcPr>
            <w:tcW w:w="5382" w:type="dxa"/>
            <w:vAlign w:val="center"/>
          </w:tcPr>
          <w:p w14:paraId="3E8C28E9"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 xml:space="preserve">3.     to conserve wetlands and their resources </w:t>
            </w:r>
          </w:p>
        </w:tc>
        <w:tc>
          <w:tcPr>
            <w:tcW w:w="2371" w:type="dxa"/>
            <w:vAlign w:val="center"/>
          </w:tcPr>
          <w:p w14:paraId="220A528E"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wetland</w:t>
            </w:r>
          </w:p>
        </w:tc>
        <w:tc>
          <w:tcPr>
            <w:tcW w:w="747" w:type="dxa"/>
          </w:tcPr>
          <w:p w14:paraId="26896036" w14:textId="719F7AA3" w:rsidR="00B34CAE" w:rsidRPr="00B34CAE" w:rsidRDefault="00B34CAE" w:rsidP="008F131C">
            <w:pPr>
              <w:rPr>
                <w:rFonts w:ascii="Calibri" w:hAnsi="Calibri" w:cs="Calibri"/>
                <w:color w:val="000000" w:themeColor="text1"/>
                <w:sz w:val="16"/>
                <w:szCs w:val="16"/>
              </w:rPr>
            </w:pPr>
            <w:r w:rsidRPr="00B34CAE">
              <w:rPr>
                <w:rFonts w:ascii="Calibri" w:hAnsi="Calibri" w:cs="Calibri"/>
                <w:color w:val="000000" w:themeColor="text1"/>
                <w:sz w:val="16"/>
                <w:szCs w:val="16"/>
              </w:rPr>
              <w:t>2</w:t>
            </w:r>
          </w:p>
        </w:tc>
      </w:tr>
      <w:tr w:rsidR="00B34CAE" w:rsidRPr="00B34CAE" w14:paraId="7A2FFB04" w14:textId="5DEF769B" w:rsidTr="00B34CAE">
        <w:tc>
          <w:tcPr>
            <w:tcW w:w="5382" w:type="dxa"/>
            <w:vAlign w:val="center"/>
          </w:tcPr>
          <w:p w14:paraId="717AFA72"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 xml:space="preserve">4.     to conserve wild flora and fauna and their natural habitats </w:t>
            </w:r>
          </w:p>
        </w:tc>
        <w:tc>
          <w:tcPr>
            <w:tcW w:w="2371" w:type="dxa"/>
            <w:vAlign w:val="center"/>
          </w:tcPr>
          <w:p w14:paraId="15E6D453"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Wild flora, fauna, natural habitat, wildlife; species; network</w:t>
            </w:r>
          </w:p>
        </w:tc>
        <w:tc>
          <w:tcPr>
            <w:tcW w:w="747" w:type="dxa"/>
          </w:tcPr>
          <w:p w14:paraId="46A60002" w14:textId="031B9A26"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6DC04A3E" w14:textId="1C109BDB" w:rsidTr="00B34CAE">
        <w:tc>
          <w:tcPr>
            <w:tcW w:w="5382" w:type="dxa"/>
            <w:vAlign w:val="center"/>
          </w:tcPr>
          <w:p w14:paraId="1DBDBA6C"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5. to conserve terrestrial, marine, and avian migratory species throughout their range (habitat), to protect endangered migratory species</w:t>
            </w:r>
          </w:p>
        </w:tc>
        <w:tc>
          <w:tcPr>
            <w:tcW w:w="2371" w:type="dxa"/>
            <w:vAlign w:val="center"/>
          </w:tcPr>
          <w:p w14:paraId="12A57F5A"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Terrestrial, marine, avian, migratory species, habitat; bird; endangered</w:t>
            </w:r>
          </w:p>
        </w:tc>
        <w:tc>
          <w:tcPr>
            <w:tcW w:w="747" w:type="dxa"/>
          </w:tcPr>
          <w:p w14:paraId="4437ED0F" w14:textId="6E888E9D"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2</w:t>
            </w:r>
          </w:p>
        </w:tc>
      </w:tr>
      <w:tr w:rsidR="00B34CAE" w:rsidRPr="00B34CAE" w14:paraId="4E729E0B" w14:textId="45E70B80" w:rsidTr="00B34CAE">
        <w:tc>
          <w:tcPr>
            <w:tcW w:w="5382" w:type="dxa"/>
            <w:vAlign w:val="center"/>
          </w:tcPr>
          <w:p w14:paraId="04ED3007" w14:textId="77777777" w:rsidR="00B34CAE" w:rsidRPr="00B34CAE" w:rsidRDefault="00B34CAE" w:rsidP="008F131C">
            <w:pPr>
              <w:rPr>
                <w:rFonts w:asciiTheme="minorHAnsi" w:hAnsiTheme="minorHAnsi" w:cstheme="minorHAnsi"/>
                <w:color w:val="000000" w:themeColor="text1"/>
                <w:sz w:val="16"/>
                <w:szCs w:val="16"/>
              </w:rPr>
            </w:pPr>
            <w:r w:rsidRPr="00B34CAE">
              <w:rPr>
                <w:rFonts w:asciiTheme="minorHAnsi" w:hAnsiTheme="minorHAnsi" w:cstheme="minorHAnsi"/>
                <w:color w:val="000000" w:themeColor="text1"/>
                <w:sz w:val="16"/>
                <w:szCs w:val="16"/>
              </w:rPr>
              <w:t>6. to protect ecosystem services</w:t>
            </w:r>
          </w:p>
        </w:tc>
        <w:tc>
          <w:tcPr>
            <w:tcW w:w="2371" w:type="dxa"/>
            <w:vAlign w:val="center"/>
          </w:tcPr>
          <w:p w14:paraId="1A5827A1" w14:textId="77777777" w:rsidR="00B34CAE" w:rsidRPr="00B34CAE" w:rsidRDefault="00B34CAE" w:rsidP="008F131C">
            <w:pPr>
              <w:rPr>
                <w:rFonts w:asciiTheme="minorHAnsi" w:hAnsiTheme="minorHAnsi" w:cstheme="minorHAnsi"/>
                <w:color w:val="000000" w:themeColor="text1"/>
                <w:sz w:val="16"/>
                <w:szCs w:val="16"/>
              </w:rPr>
            </w:pPr>
            <w:r w:rsidRPr="00B34CAE">
              <w:rPr>
                <w:rFonts w:ascii="Calibri" w:hAnsi="Calibri" w:cs="Calibri"/>
                <w:color w:val="000000" w:themeColor="text1"/>
                <w:sz w:val="16"/>
                <w:szCs w:val="16"/>
              </w:rPr>
              <w:t>Ecosystem services</w:t>
            </w:r>
          </w:p>
        </w:tc>
        <w:tc>
          <w:tcPr>
            <w:tcW w:w="747" w:type="dxa"/>
          </w:tcPr>
          <w:p w14:paraId="4BB1064A" w14:textId="1B79AD89"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7AF8B76E" w14:textId="10E6F577" w:rsidTr="00B34CAE">
        <w:tc>
          <w:tcPr>
            <w:tcW w:w="5382" w:type="dxa"/>
            <w:vAlign w:val="center"/>
          </w:tcPr>
          <w:p w14:paraId="1E25FCFE" w14:textId="77777777" w:rsidR="00B34CAE" w:rsidRPr="00B34CAE" w:rsidRDefault="00B34CAE" w:rsidP="008F131C">
            <w:pPr>
              <w:rPr>
                <w:rFonts w:asciiTheme="minorHAnsi" w:hAnsiTheme="minorHAnsi" w:cstheme="minorHAnsi"/>
                <w:color w:val="000000" w:themeColor="text1"/>
                <w:sz w:val="16"/>
                <w:szCs w:val="16"/>
              </w:rPr>
            </w:pPr>
            <w:r w:rsidRPr="00B34CAE">
              <w:rPr>
                <w:rFonts w:asciiTheme="minorHAnsi" w:hAnsiTheme="minorHAnsi" w:cstheme="minorHAnsi"/>
                <w:color w:val="000000" w:themeColor="text1"/>
                <w:sz w:val="16"/>
                <w:szCs w:val="16"/>
              </w:rPr>
              <w:t>7. to protect genetic diversity</w:t>
            </w:r>
          </w:p>
        </w:tc>
        <w:tc>
          <w:tcPr>
            <w:tcW w:w="2371" w:type="dxa"/>
            <w:vAlign w:val="center"/>
          </w:tcPr>
          <w:p w14:paraId="32674C74" w14:textId="77777777" w:rsidR="00B34CAE" w:rsidRPr="00B34CAE" w:rsidRDefault="00B34CAE" w:rsidP="008F131C">
            <w:pPr>
              <w:rPr>
                <w:rFonts w:asciiTheme="minorHAnsi" w:hAnsiTheme="minorHAnsi" w:cstheme="minorHAnsi"/>
                <w:color w:val="000000" w:themeColor="text1"/>
                <w:sz w:val="16"/>
                <w:szCs w:val="16"/>
              </w:rPr>
            </w:pPr>
            <w:r w:rsidRPr="00B34CAE">
              <w:rPr>
                <w:rFonts w:ascii="Calibri" w:hAnsi="Calibri" w:cs="Calibri"/>
                <w:color w:val="000000" w:themeColor="text1"/>
                <w:sz w:val="16"/>
                <w:szCs w:val="16"/>
              </w:rPr>
              <w:t>Genetic diversity</w:t>
            </w:r>
          </w:p>
        </w:tc>
        <w:tc>
          <w:tcPr>
            <w:tcW w:w="747" w:type="dxa"/>
          </w:tcPr>
          <w:p w14:paraId="07638690" w14:textId="229405E1"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4FE4CB33" w14:textId="305E2B9F" w:rsidTr="00B34CAE">
        <w:tc>
          <w:tcPr>
            <w:tcW w:w="5382" w:type="dxa"/>
            <w:vAlign w:val="center"/>
          </w:tcPr>
          <w:p w14:paraId="32A2016E"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8.     to promote the sustainable use of the components of biological diversity</w:t>
            </w:r>
          </w:p>
        </w:tc>
        <w:tc>
          <w:tcPr>
            <w:tcW w:w="2371" w:type="dxa"/>
            <w:vAlign w:val="center"/>
          </w:tcPr>
          <w:p w14:paraId="0C1DA637"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Biological diversity, sustainable</w:t>
            </w:r>
          </w:p>
        </w:tc>
        <w:tc>
          <w:tcPr>
            <w:tcW w:w="747" w:type="dxa"/>
          </w:tcPr>
          <w:p w14:paraId="27BC38F9" w14:textId="4FA88107"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2</w:t>
            </w:r>
          </w:p>
        </w:tc>
      </w:tr>
      <w:tr w:rsidR="00B34CAE" w:rsidRPr="00B34CAE" w14:paraId="76E2F450" w14:textId="3386F58F" w:rsidTr="00B34CAE">
        <w:tc>
          <w:tcPr>
            <w:tcW w:w="5382" w:type="dxa"/>
            <w:vAlign w:val="center"/>
          </w:tcPr>
          <w:p w14:paraId="17543F8B"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 xml:space="preserve">9.     to promote the fair and equitable sharing of the benefits arising out of the utilization of genetic resources to meet people’s needs </w:t>
            </w:r>
          </w:p>
        </w:tc>
        <w:tc>
          <w:tcPr>
            <w:tcW w:w="2371" w:type="dxa"/>
            <w:vAlign w:val="center"/>
          </w:tcPr>
          <w:p w14:paraId="16166D13"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Genetic diversity</w:t>
            </w:r>
          </w:p>
        </w:tc>
        <w:tc>
          <w:tcPr>
            <w:tcW w:w="747" w:type="dxa"/>
          </w:tcPr>
          <w:p w14:paraId="5B87439E" w14:textId="1B354DA6"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2</w:t>
            </w:r>
          </w:p>
        </w:tc>
      </w:tr>
      <w:tr w:rsidR="00B34CAE" w:rsidRPr="00B34CAE" w14:paraId="722568D9" w14:textId="639BD98D" w:rsidTr="00B34CAE">
        <w:tc>
          <w:tcPr>
            <w:tcW w:w="5382" w:type="dxa"/>
            <w:vAlign w:val="center"/>
          </w:tcPr>
          <w:p w14:paraId="7BC3A036"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10.     to reverse the loss of worldwide forest; to enhance forest-based sustainability benefits; to significantly increase the area of protected forests worldwide and other areas of sustainably managed forests</w:t>
            </w:r>
          </w:p>
        </w:tc>
        <w:tc>
          <w:tcPr>
            <w:tcW w:w="2371" w:type="dxa"/>
            <w:vAlign w:val="center"/>
          </w:tcPr>
          <w:p w14:paraId="1AE64143"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Afforestation, forest</w:t>
            </w:r>
          </w:p>
        </w:tc>
        <w:tc>
          <w:tcPr>
            <w:tcW w:w="747" w:type="dxa"/>
          </w:tcPr>
          <w:p w14:paraId="6CF5F526" w14:textId="21973A0D"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2</w:t>
            </w:r>
          </w:p>
        </w:tc>
      </w:tr>
      <w:tr w:rsidR="00B34CAE" w:rsidRPr="00B34CAE" w14:paraId="7CA65C02" w14:textId="1F48C028" w:rsidTr="00B34CAE">
        <w:tc>
          <w:tcPr>
            <w:tcW w:w="5382" w:type="dxa"/>
            <w:vAlign w:val="center"/>
          </w:tcPr>
          <w:p w14:paraId="20344625"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11.     to protect, restore and promote sustainable use of terrestrial ecosystems, sustainably manage forests, combat desertification</w:t>
            </w:r>
          </w:p>
        </w:tc>
        <w:tc>
          <w:tcPr>
            <w:tcW w:w="2371" w:type="dxa"/>
            <w:vAlign w:val="center"/>
          </w:tcPr>
          <w:p w14:paraId="1073AFEB"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Desertification, terrestrial ecosystems ,forest</w:t>
            </w:r>
          </w:p>
        </w:tc>
        <w:tc>
          <w:tcPr>
            <w:tcW w:w="747" w:type="dxa"/>
          </w:tcPr>
          <w:p w14:paraId="4500754E" w14:textId="098F93CE" w:rsidR="00B34CAE" w:rsidRPr="00B34CAE" w:rsidRDefault="00B34CAE" w:rsidP="008F131C">
            <w:pPr>
              <w:rPr>
                <w:rFonts w:ascii="Calibri" w:hAnsi="Calibri" w:cs="Calibri"/>
                <w:color w:val="000000" w:themeColor="text1"/>
                <w:sz w:val="16"/>
                <w:szCs w:val="16"/>
              </w:rPr>
            </w:pPr>
            <w:r w:rsidRPr="00B34CAE">
              <w:rPr>
                <w:rFonts w:ascii="Calibri" w:hAnsi="Calibri" w:cs="Calibri"/>
                <w:color w:val="000000" w:themeColor="text1"/>
                <w:sz w:val="16"/>
                <w:szCs w:val="16"/>
              </w:rPr>
              <w:t>2</w:t>
            </w:r>
          </w:p>
        </w:tc>
      </w:tr>
      <w:tr w:rsidR="00B34CAE" w:rsidRPr="00B34CAE" w14:paraId="18F2E160" w14:textId="2904CE90" w:rsidTr="00B34CAE">
        <w:tc>
          <w:tcPr>
            <w:tcW w:w="5382" w:type="dxa"/>
            <w:vAlign w:val="center"/>
          </w:tcPr>
          <w:p w14:paraId="1524BC4E"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12. to halt and reverse land degradation</w:t>
            </w:r>
          </w:p>
        </w:tc>
        <w:tc>
          <w:tcPr>
            <w:tcW w:w="2371" w:type="dxa"/>
            <w:vAlign w:val="center"/>
          </w:tcPr>
          <w:p w14:paraId="3D58AE50"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rPr>
              <w:t>Land, degradation; landscape</w:t>
            </w:r>
          </w:p>
        </w:tc>
        <w:tc>
          <w:tcPr>
            <w:tcW w:w="747" w:type="dxa"/>
          </w:tcPr>
          <w:p w14:paraId="38753491" w14:textId="7B363C70" w:rsidR="00B34CAE" w:rsidRPr="00B34CAE" w:rsidRDefault="00B34CAE" w:rsidP="008F131C">
            <w:pPr>
              <w:rPr>
                <w:rFonts w:ascii="Calibri" w:hAnsi="Calibri" w:cs="Calibri"/>
                <w:color w:val="000000" w:themeColor="text1"/>
                <w:sz w:val="16"/>
                <w:szCs w:val="16"/>
              </w:rPr>
            </w:pPr>
            <w:r w:rsidRPr="00B34CAE">
              <w:rPr>
                <w:rFonts w:ascii="Calibri" w:hAnsi="Calibri" w:cs="Calibri"/>
                <w:color w:val="000000" w:themeColor="text1"/>
                <w:sz w:val="16"/>
                <w:szCs w:val="16"/>
              </w:rPr>
              <w:t>1</w:t>
            </w:r>
          </w:p>
        </w:tc>
      </w:tr>
      <w:tr w:rsidR="00B34CAE" w:rsidRPr="00B34CAE" w14:paraId="31C63078" w14:textId="5FD9DE2F" w:rsidTr="00B34CAE">
        <w:tc>
          <w:tcPr>
            <w:tcW w:w="5382" w:type="dxa"/>
            <w:vAlign w:val="center"/>
          </w:tcPr>
          <w:p w14:paraId="38BCE69C"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13.     to increase biodiversity by avoiding any new degradation of land, reduces existing degradation, and restores already degraded land</w:t>
            </w:r>
          </w:p>
        </w:tc>
        <w:tc>
          <w:tcPr>
            <w:tcW w:w="2371" w:type="dxa"/>
            <w:vAlign w:val="center"/>
          </w:tcPr>
          <w:p w14:paraId="41E7B421"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Biodiversity; land; degradation; maximize</w:t>
            </w:r>
          </w:p>
        </w:tc>
        <w:tc>
          <w:tcPr>
            <w:tcW w:w="747" w:type="dxa"/>
          </w:tcPr>
          <w:p w14:paraId="442DA6C9" w14:textId="7D394473"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3</w:t>
            </w:r>
          </w:p>
        </w:tc>
      </w:tr>
      <w:tr w:rsidR="00B34CAE" w:rsidRPr="00B34CAE" w14:paraId="3BAF333B" w14:textId="015A4D9B" w:rsidTr="00B34CAE">
        <w:tc>
          <w:tcPr>
            <w:tcW w:w="5382" w:type="dxa"/>
            <w:vAlign w:val="center"/>
          </w:tcPr>
          <w:p w14:paraId="1B3E4715"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14.  to protect biological diversity by managing the risks of Live Modified Organisms (LMOs)</w:t>
            </w:r>
          </w:p>
        </w:tc>
        <w:tc>
          <w:tcPr>
            <w:tcW w:w="2371" w:type="dxa"/>
            <w:vAlign w:val="center"/>
          </w:tcPr>
          <w:p w14:paraId="3F39C227"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w:t>
            </w:r>
            <w:r w:rsidRPr="00B34CAE">
              <w:rPr>
                <w:rFonts w:ascii="Calibri" w:hAnsi="Calibri" w:cs="Calibri"/>
                <w:color w:val="000000" w:themeColor="text1"/>
                <w:sz w:val="16"/>
                <w:szCs w:val="16"/>
              </w:rPr>
              <w:t>Live modified organisms; risks</w:t>
            </w:r>
          </w:p>
        </w:tc>
        <w:tc>
          <w:tcPr>
            <w:tcW w:w="747" w:type="dxa"/>
          </w:tcPr>
          <w:p w14:paraId="005FD302" w14:textId="313E1EAB"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2</w:t>
            </w:r>
          </w:p>
        </w:tc>
      </w:tr>
      <w:tr w:rsidR="00B34CAE" w:rsidRPr="00B34CAE" w14:paraId="3F51FCD2" w14:textId="030B3808" w:rsidTr="00B34CAE">
        <w:tc>
          <w:tcPr>
            <w:tcW w:w="5382" w:type="dxa"/>
            <w:vAlign w:val="center"/>
          </w:tcPr>
          <w:p w14:paraId="4B4D2970"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 xml:space="preserve">15.  to propose tools and solutions for implementation and mainstreaming (2050 goals to 2030 milestones) </w:t>
            </w:r>
          </w:p>
        </w:tc>
        <w:tc>
          <w:tcPr>
            <w:tcW w:w="2371" w:type="dxa"/>
            <w:vAlign w:val="center"/>
          </w:tcPr>
          <w:p w14:paraId="6A3B80B5"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Tools, solutions, frameworks, guidelines, biodiversity, objectives; SDG goals; approach</w:t>
            </w:r>
          </w:p>
        </w:tc>
        <w:tc>
          <w:tcPr>
            <w:tcW w:w="747" w:type="dxa"/>
          </w:tcPr>
          <w:p w14:paraId="60712F52" w14:textId="2698E0DF"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2683A660" w14:textId="206D8322" w:rsidTr="00B34CAE">
        <w:tc>
          <w:tcPr>
            <w:tcW w:w="5382" w:type="dxa"/>
            <w:vAlign w:val="center"/>
          </w:tcPr>
          <w:p w14:paraId="475CD6C9"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16.  to undertake an assessment should towards sustainable development and ecosystem health and biodiversity</w:t>
            </w:r>
          </w:p>
        </w:tc>
        <w:tc>
          <w:tcPr>
            <w:tcW w:w="2371" w:type="dxa"/>
            <w:vAlign w:val="center"/>
          </w:tcPr>
          <w:p w14:paraId="4FA8B655"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Ex ante, ecosystem services, biodiversity; sustainable development; assessment</w:t>
            </w:r>
          </w:p>
        </w:tc>
        <w:tc>
          <w:tcPr>
            <w:tcW w:w="747" w:type="dxa"/>
          </w:tcPr>
          <w:p w14:paraId="244C6DD8" w14:textId="5A3EC7DB"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7A9A62A5" w14:textId="026ED78D" w:rsidTr="00B34CAE">
        <w:tc>
          <w:tcPr>
            <w:tcW w:w="5382" w:type="dxa"/>
            <w:vAlign w:val="center"/>
          </w:tcPr>
          <w:p w14:paraId="23927C7B"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17.  to assess the consequences of ecosystem change for human well-being and to enhance the conservation and sustainable use of ecological systems and their contribution to human well-being</w:t>
            </w:r>
          </w:p>
        </w:tc>
        <w:tc>
          <w:tcPr>
            <w:tcW w:w="2371" w:type="dxa"/>
            <w:vAlign w:val="center"/>
          </w:tcPr>
          <w:p w14:paraId="45BE38B9"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Changes, ecosystem services, human well-being</w:t>
            </w:r>
          </w:p>
        </w:tc>
        <w:tc>
          <w:tcPr>
            <w:tcW w:w="747" w:type="dxa"/>
          </w:tcPr>
          <w:p w14:paraId="714FF517" w14:textId="788AB5BA"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1</w:t>
            </w:r>
          </w:p>
        </w:tc>
      </w:tr>
      <w:tr w:rsidR="00B34CAE" w:rsidRPr="00B34CAE" w14:paraId="60E819EB" w14:textId="6575A8DC" w:rsidTr="00B34CAE">
        <w:tc>
          <w:tcPr>
            <w:tcW w:w="5382" w:type="dxa"/>
            <w:vAlign w:val="center"/>
          </w:tcPr>
          <w:p w14:paraId="0FC756FF" w14:textId="77777777" w:rsidR="00B34CAE" w:rsidRPr="00B34CAE" w:rsidRDefault="00B34CAE" w:rsidP="008F131C">
            <w:pPr>
              <w:rPr>
                <w:rFonts w:asciiTheme="minorHAnsi" w:hAnsiTheme="minorHAnsi" w:cstheme="minorHAnsi"/>
                <w:color w:val="000000" w:themeColor="text1"/>
                <w:sz w:val="16"/>
                <w:szCs w:val="16"/>
                <w:lang w:val="en-US"/>
              </w:rPr>
            </w:pPr>
            <w:r w:rsidRPr="00B34CAE">
              <w:rPr>
                <w:rFonts w:asciiTheme="minorHAnsi" w:hAnsiTheme="minorHAnsi" w:cstheme="minorHAnsi"/>
                <w:color w:val="000000" w:themeColor="text1"/>
                <w:sz w:val="16"/>
                <w:szCs w:val="16"/>
                <w:lang w:val="en-US"/>
              </w:rPr>
              <w:t xml:space="preserve">18.  to perform regular and timely assessments of knowledge on biodiversity and ecosystem services and their interlinkages at the global level </w:t>
            </w:r>
            <w:proofErr w:type="gramStart"/>
            <w:r w:rsidRPr="00B34CAE">
              <w:rPr>
                <w:rFonts w:asciiTheme="minorHAnsi" w:hAnsiTheme="minorHAnsi" w:cstheme="minorHAnsi"/>
                <w:color w:val="000000" w:themeColor="text1"/>
                <w:sz w:val="16"/>
                <w:szCs w:val="16"/>
                <w:lang w:val="en-US"/>
              </w:rPr>
              <w:t>in order to</w:t>
            </w:r>
            <w:proofErr w:type="gramEnd"/>
            <w:r w:rsidRPr="00B34CAE">
              <w:rPr>
                <w:rFonts w:asciiTheme="minorHAnsi" w:hAnsiTheme="minorHAnsi" w:cstheme="minorHAnsi"/>
                <w:color w:val="000000" w:themeColor="text1"/>
                <w:sz w:val="16"/>
                <w:szCs w:val="16"/>
                <w:lang w:val="en-US"/>
              </w:rPr>
              <w:t xml:space="preserve"> provide a summary of the status of biological diversity to ensure that biodiversity is conserved and used sustainably </w:t>
            </w:r>
          </w:p>
        </w:tc>
        <w:tc>
          <w:tcPr>
            <w:tcW w:w="2371" w:type="dxa"/>
            <w:vAlign w:val="center"/>
          </w:tcPr>
          <w:p w14:paraId="6D611C45" w14:textId="7E76A28C" w:rsidR="00B34CAE" w:rsidRPr="00B34CAE" w:rsidRDefault="00B34CAE" w:rsidP="008F131C">
            <w:pPr>
              <w:rPr>
                <w:rFonts w:asciiTheme="minorHAnsi" w:hAnsiTheme="minorHAnsi" w:cstheme="minorHAnsi"/>
                <w:color w:val="000000" w:themeColor="text1"/>
                <w:sz w:val="16"/>
                <w:szCs w:val="16"/>
                <w:lang w:val="en-US"/>
              </w:rPr>
            </w:pPr>
            <w:r w:rsidRPr="00B34CAE">
              <w:rPr>
                <w:rFonts w:ascii="Calibri" w:hAnsi="Calibri" w:cs="Calibri"/>
                <w:color w:val="000000" w:themeColor="text1"/>
                <w:sz w:val="16"/>
                <w:szCs w:val="16"/>
                <w:lang w:val="en-US"/>
              </w:rPr>
              <w:t> Knowledge, status, ecosystem services, biodiversity, biological diversity</w:t>
            </w:r>
          </w:p>
        </w:tc>
        <w:tc>
          <w:tcPr>
            <w:tcW w:w="747" w:type="dxa"/>
          </w:tcPr>
          <w:p w14:paraId="6DDBFDB9" w14:textId="270E3881" w:rsidR="00B34CAE" w:rsidRPr="00B34CAE" w:rsidRDefault="00B34CAE" w:rsidP="008F131C">
            <w:pPr>
              <w:rPr>
                <w:rFonts w:ascii="Calibri" w:hAnsi="Calibri" w:cs="Calibri"/>
                <w:color w:val="000000" w:themeColor="text1"/>
                <w:sz w:val="16"/>
                <w:szCs w:val="16"/>
                <w:lang w:val="en-US"/>
              </w:rPr>
            </w:pPr>
            <w:r w:rsidRPr="00B34CAE">
              <w:rPr>
                <w:rFonts w:ascii="Calibri" w:hAnsi="Calibri" w:cs="Calibri"/>
                <w:color w:val="000000" w:themeColor="text1"/>
                <w:sz w:val="16"/>
                <w:szCs w:val="16"/>
                <w:lang w:val="en-US"/>
              </w:rPr>
              <w:t>4</w:t>
            </w:r>
          </w:p>
        </w:tc>
      </w:tr>
      <w:tr w:rsidR="00B34CAE" w:rsidRPr="000C457F" w14:paraId="545EE393" w14:textId="77777777" w:rsidTr="00B34CAE">
        <w:tc>
          <w:tcPr>
            <w:tcW w:w="8500" w:type="dxa"/>
            <w:gridSpan w:val="3"/>
            <w:vAlign w:val="center"/>
          </w:tcPr>
          <w:p w14:paraId="0B5B9B3B" w14:textId="6698CA04" w:rsidR="00B34CAE" w:rsidRPr="00B34CAE" w:rsidRDefault="00B34CAE" w:rsidP="00B34CAE">
            <w:pPr>
              <w:jc w:val="both"/>
              <w:rPr>
                <w:rFonts w:asciiTheme="minorHAnsi" w:hAnsiTheme="minorHAnsi" w:cstheme="minorHAnsi"/>
                <w:b/>
                <w:bCs/>
                <w:color w:val="000000" w:themeColor="text1"/>
                <w:lang w:val="en-US"/>
              </w:rPr>
            </w:pPr>
            <w:r w:rsidRPr="00B34CAE">
              <w:rPr>
                <w:rFonts w:asciiTheme="minorHAnsi" w:hAnsiTheme="minorHAnsi" w:cstheme="minorHAnsi"/>
                <w:color w:val="000000" w:themeColor="text1"/>
                <w:sz w:val="16"/>
                <w:szCs w:val="16"/>
                <w:lang w:val="en-US"/>
              </w:rPr>
              <w:t xml:space="preserve">* </w:t>
            </w:r>
            <w:r w:rsidRPr="00B34CAE">
              <w:rPr>
                <w:rFonts w:asciiTheme="minorHAnsi" w:hAnsiTheme="minorHAnsi" w:cstheme="minorHAnsi"/>
                <w:color w:val="000000" w:themeColor="text1"/>
                <w:sz w:val="16"/>
                <w:szCs w:val="16"/>
                <w:lang w:val="en-GB"/>
              </w:rPr>
              <w:t>1) those that should always be a consideration in EA; 2) those only relevant where the contextual setting allows; 3) those which are aspirational and therefore related more to objectives-led assessment than baseline-led assessment; and 4) those which rely on IA systems maintaining centralised knowledge systems. See Gallardo and Bond (2023) for a fuller explanation.</w:t>
            </w:r>
          </w:p>
        </w:tc>
      </w:tr>
    </w:tbl>
    <w:p w14:paraId="43372C21" w14:textId="64E8A446" w:rsidR="00473B1D" w:rsidRPr="00B34CAE" w:rsidRDefault="00473B1D" w:rsidP="00473B1D">
      <w:pPr>
        <w:jc w:val="both"/>
        <w:rPr>
          <w:rFonts w:asciiTheme="minorHAnsi" w:hAnsiTheme="minorHAnsi" w:cstheme="minorHAnsi"/>
          <w:b/>
          <w:bCs/>
          <w:color w:val="000000" w:themeColor="text1"/>
          <w:lang w:val="en-US"/>
        </w:rPr>
      </w:pPr>
    </w:p>
    <w:p w14:paraId="03238539" w14:textId="522364E4" w:rsidR="00FF5241" w:rsidRPr="004E4C45" w:rsidRDefault="00203AFF" w:rsidP="00473B1D">
      <w:pPr>
        <w:jc w:val="both"/>
        <w:rPr>
          <w:rFonts w:asciiTheme="minorHAnsi" w:hAnsiTheme="minorHAnsi" w:cstheme="minorHAnsi"/>
          <w:b/>
          <w:bCs/>
          <w:lang w:val="en-US"/>
        </w:rPr>
      </w:pPr>
      <w:r>
        <w:rPr>
          <w:rFonts w:asciiTheme="minorHAnsi" w:hAnsiTheme="minorHAnsi" w:cstheme="minorHAnsi"/>
          <w:b/>
          <w:bCs/>
          <w:noProof/>
          <w:lang w:val="en-US"/>
        </w:rPr>
        <w:drawing>
          <wp:inline distT="0" distB="0" distL="0" distR="0" wp14:anchorId="32E25E23" wp14:editId="079256D4">
            <wp:extent cx="5400040" cy="2715260"/>
            <wp:effectExtent l="12700" t="12700" r="10160" b="1524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715260"/>
                    </a:xfrm>
                    <a:prstGeom prst="rect">
                      <a:avLst/>
                    </a:prstGeom>
                    <a:ln w="6350">
                      <a:solidFill>
                        <a:schemeClr val="tx1"/>
                      </a:solidFill>
                    </a:ln>
                  </pic:spPr>
                </pic:pic>
              </a:graphicData>
            </a:graphic>
          </wp:inline>
        </w:drawing>
      </w:r>
    </w:p>
    <w:p w14:paraId="723903F9" w14:textId="54E1B132" w:rsidR="00FF5241" w:rsidRPr="00F72EE3" w:rsidRDefault="00FF5241" w:rsidP="00FF5241">
      <w:pPr>
        <w:shd w:val="clear" w:color="auto" w:fill="FFFFFF"/>
        <w:jc w:val="both"/>
        <w:rPr>
          <w:rFonts w:asciiTheme="minorHAnsi" w:hAnsiTheme="minorHAnsi" w:cstheme="minorHAnsi"/>
          <w:b/>
          <w:bCs/>
          <w:color w:val="000000" w:themeColor="text1"/>
          <w:lang w:val="en-GB"/>
        </w:rPr>
      </w:pPr>
      <w:r w:rsidRPr="00F72EE3">
        <w:rPr>
          <w:rFonts w:asciiTheme="minorHAnsi" w:hAnsiTheme="minorHAnsi" w:cstheme="minorHAnsi"/>
          <w:b/>
          <w:bCs/>
          <w:color w:val="000000" w:themeColor="text1"/>
          <w:lang w:val="en-GB"/>
        </w:rPr>
        <w:t>Figure 2 – Brief coding process and analysis used to identify and analyse biodiversity issues in each report.</w:t>
      </w:r>
    </w:p>
    <w:p w14:paraId="24BF2AA0" w14:textId="77777777" w:rsidR="00FF5241" w:rsidRPr="00B34CAE" w:rsidRDefault="00FF5241" w:rsidP="00FF5241">
      <w:pPr>
        <w:shd w:val="clear" w:color="auto" w:fill="FFFFFF"/>
        <w:jc w:val="both"/>
        <w:rPr>
          <w:rFonts w:asciiTheme="minorHAnsi" w:hAnsiTheme="minorHAnsi" w:cstheme="minorHAnsi"/>
          <w:color w:val="000000" w:themeColor="text1"/>
          <w:lang w:val="en-GB"/>
        </w:rPr>
      </w:pPr>
    </w:p>
    <w:p w14:paraId="15D631FA" w14:textId="4FD0AB1D" w:rsidR="001808D7" w:rsidRPr="00B34CAE" w:rsidRDefault="008865AD" w:rsidP="001808D7">
      <w:pPr>
        <w:shd w:val="clear" w:color="auto" w:fill="FFFFFF"/>
        <w:spacing w:line="360" w:lineRule="auto"/>
        <w:ind w:firstLine="709"/>
        <w:jc w:val="both"/>
        <w:rPr>
          <w:rFonts w:asciiTheme="minorHAnsi" w:hAnsiTheme="minorHAnsi" w:cstheme="minorHAnsi"/>
          <w:color w:val="000000" w:themeColor="text1"/>
          <w:lang w:val="en-GB"/>
        </w:rPr>
      </w:pPr>
      <w:r w:rsidRPr="00B34CAE">
        <w:rPr>
          <w:rFonts w:asciiTheme="minorHAnsi" w:hAnsiTheme="minorHAnsi" w:cstheme="minorHAnsi"/>
          <w:color w:val="000000" w:themeColor="text1"/>
          <w:lang w:val="en-GB"/>
        </w:rPr>
        <w:t xml:space="preserve">Using the approach outlined in </w:t>
      </w:r>
      <w:r w:rsidR="00203AFF" w:rsidRPr="00B34CAE">
        <w:rPr>
          <w:rFonts w:asciiTheme="minorHAnsi" w:hAnsiTheme="minorHAnsi" w:cstheme="minorHAnsi"/>
          <w:color w:val="000000" w:themeColor="text1"/>
          <w:lang w:val="en-GB"/>
        </w:rPr>
        <w:t xml:space="preserve">Figure 2, </w:t>
      </w:r>
      <w:r w:rsidR="001808D7" w:rsidRPr="00B34CAE">
        <w:rPr>
          <w:rFonts w:asciiTheme="minorHAnsi" w:hAnsiTheme="minorHAnsi" w:cstheme="minorHAnsi"/>
          <w:color w:val="000000" w:themeColor="text1"/>
          <w:lang w:val="en-GB"/>
        </w:rPr>
        <w:t>the case studies</w:t>
      </w:r>
      <w:r w:rsidRPr="00B34CAE">
        <w:rPr>
          <w:rFonts w:asciiTheme="minorHAnsi" w:hAnsiTheme="minorHAnsi" w:cstheme="minorHAnsi"/>
          <w:color w:val="000000" w:themeColor="text1"/>
          <w:lang w:val="en-GB"/>
        </w:rPr>
        <w:t xml:space="preserve"> were analysed</w:t>
      </w:r>
      <w:r w:rsidR="001808D7" w:rsidRPr="00B34CAE">
        <w:rPr>
          <w:rFonts w:asciiTheme="minorHAnsi" w:hAnsiTheme="minorHAnsi" w:cstheme="minorHAnsi"/>
          <w:color w:val="000000" w:themeColor="text1"/>
          <w:lang w:val="en-GB"/>
        </w:rPr>
        <w:t xml:space="preserve"> to investigate: </w:t>
      </w:r>
    </w:p>
    <w:p w14:paraId="5547FA11" w14:textId="7F5FF7FD" w:rsidR="001808D7" w:rsidRPr="00B34CAE" w:rsidRDefault="001808D7" w:rsidP="001808D7">
      <w:pPr>
        <w:shd w:val="clear" w:color="auto" w:fill="FFFFFF"/>
        <w:spacing w:line="360" w:lineRule="auto"/>
        <w:ind w:firstLine="709"/>
        <w:jc w:val="both"/>
        <w:rPr>
          <w:rFonts w:asciiTheme="minorHAnsi" w:hAnsiTheme="minorHAnsi" w:cstheme="minorHAnsi"/>
          <w:color w:val="000000" w:themeColor="text1"/>
          <w:lang w:val="en-GB"/>
        </w:rPr>
      </w:pPr>
      <w:r w:rsidRPr="0018134A">
        <w:rPr>
          <w:rFonts w:asciiTheme="minorHAnsi" w:hAnsiTheme="minorHAnsi" w:cstheme="minorHAnsi"/>
          <w:color w:val="000000" w:themeColor="text1"/>
          <w:lang w:val="en-GB"/>
        </w:rPr>
        <w:t xml:space="preserve">a) the extent to which global biodiversity objectives are addressed at the SEA and EIA levels: a wide sweep was applied to all the content of the </w:t>
      </w:r>
      <w:proofErr w:type="spellStart"/>
      <w:r w:rsidRPr="0018134A">
        <w:rPr>
          <w:rFonts w:asciiTheme="minorHAnsi" w:hAnsiTheme="minorHAnsi" w:cstheme="minorHAnsi"/>
          <w:color w:val="000000" w:themeColor="text1"/>
          <w:lang w:val="en-GB"/>
        </w:rPr>
        <w:t>analyzed</w:t>
      </w:r>
      <w:proofErr w:type="spellEnd"/>
      <w:r w:rsidRPr="0018134A">
        <w:rPr>
          <w:rFonts w:asciiTheme="minorHAnsi" w:hAnsiTheme="minorHAnsi" w:cstheme="minorHAnsi"/>
          <w:color w:val="000000" w:themeColor="text1"/>
          <w:lang w:val="en-GB"/>
        </w:rPr>
        <w:t xml:space="preserve"> reports to identify whether the objective is </w:t>
      </w:r>
      <w:r w:rsidRPr="00B34CAE">
        <w:rPr>
          <w:rFonts w:asciiTheme="minorHAnsi" w:hAnsiTheme="minorHAnsi" w:cstheme="minorHAnsi"/>
          <w:color w:val="000000" w:themeColor="text1"/>
          <w:lang w:val="en-GB"/>
        </w:rPr>
        <w:t>present in the document, regardless of the component chapter of the report (alternatives, baseline, mitigation measures, programs, etc.).</w:t>
      </w:r>
      <w:r w:rsidR="009E2BF5" w:rsidRPr="00B34CAE">
        <w:rPr>
          <w:rFonts w:asciiTheme="minorHAnsi" w:hAnsiTheme="minorHAnsi" w:cstheme="minorHAnsi"/>
          <w:color w:val="000000" w:themeColor="text1"/>
          <w:lang w:val="en-GB"/>
        </w:rPr>
        <w:t xml:space="preserve"> </w:t>
      </w:r>
      <w:r w:rsidRPr="00B34CAE">
        <w:rPr>
          <w:rFonts w:asciiTheme="minorHAnsi" w:hAnsiTheme="minorHAnsi" w:cstheme="minorHAnsi"/>
          <w:color w:val="000000" w:themeColor="text1"/>
          <w:lang w:val="en-GB"/>
        </w:rPr>
        <w:t xml:space="preserve">Thus, this </w:t>
      </w:r>
      <w:r w:rsidR="00304ED9" w:rsidRPr="00B34CAE">
        <w:rPr>
          <w:rFonts w:asciiTheme="minorHAnsi" w:hAnsiTheme="minorHAnsi" w:cstheme="minorHAnsi"/>
          <w:color w:val="000000" w:themeColor="text1"/>
          <w:lang w:val="en-GB"/>
        </w:rPr>
        <w:t xml:space="preserve">analysis </w:t>
      </w:r>
      <w:r w:rsidRPr="00B34CAE">
        <w:rPr>
          <w:rFonts w:asciiTheme="minorHAnsi" w:hAnsiTheme="minorHAnsi" w:cstheme="minorHAnsi"/>
          <w:color w:val="000000" w:themeColor="text1"/>
          <w:lang w:val="en-GB"/>
        </w:rPr>
        <w:t xml:space="preserve">step aimed to reveal evidence of the presence or absence of </w:t>
      </w:r>
      <w:r w:rsidR="00560F0E" w:rsidRPr="00B34CAE">
        <w:rPr>
          <w:rFonts w:asciiTheme="minorHAnsi" w:hAnsiTheme="minorHAnsi" w:cstheme="minorHAnsi"/>
          <w:color w:val="000000" w:themeColor="text1"/>
          <w:lang w:val="en-GB"/>
        </w:rPr>
        <w:t xml:space="preserve">mention of </w:t>
      </w:r>
      <w:r w:rsidRPr="00B34CAE">
        <w:rPr>
          <w:rFonts w:asciiTheme="minorHAnsi" w:hAnsiTheme="minorHAnsi" w:cstheme="minorHAnsi"/>
          <w:color w:val="000000" w:themeColor="text1"/>
          <w:lang w:val="en-GB"/>
        </w:rPr>
        <w:t xml:space="preserve">the </w:t>
      </w:r>
      <w:r w:rsidR="00FA354C" w:rsidRPr="00B34CAE">
        <w:rPr>
          <w:rFonts w:asciiTheme="minorHAnsi" w:hAnsiTheme="minorHAnsi" w:cstheme="minorHAnsi"/>
          <w:color w:val="000000" w:themeColor="text1"/>
          <w:lang w:val="en-GB"/>
        </w:rPr>
        <w:t xml:space="preserve">biodiversity </w:t>
      </w:r>
      <w:r w:rsidR="00560F0E" w:rsidRPr="00B34CAE">
        <w:rPr>
          <w:rFonts w:asciiTheme="minorHAnsi" w:hAnsiTheme="minorHAnsi" w:cstheme="minorHAnsi"/>
          <w:color w:val="000000" w:themeColor="text1"/>
          <w:lang w:val="en-GB"/>
        </w:rPr>
        <w:t xml:space="preserve">objective </w:t>
      </w:r>
      <w:r w:rsidRPr="00B34CAE">
        <w:rPr>
          <w:rFonts w:asciiTheme="minorHAnsi" w:hAnsiTheme="minorHAnsi" w:cstheme="minorHAnsi"/>
          <w:color w:val="000000" w:themeColor="text1"/>
          <w:lang w:val="en-GB"/>
        </w:rPr>
        <w:t xml:space="preserve">in that report, without </w:t>
      </w:r>
      <w:r w:rsidR="00AC775A" w:rsidRPr="00B34CAE">
        <w:rPr>
          <w:rFonts w:asciiTheme="minorHAnsi" w:hAnsiTheme="minorHAnsi" w:cstheme="minorHAnsi"/>
          <w:color w:val="000000" w:themeColor="text1"/>
          <w:lang w:val="en-GB"/>
        </w:rPr>
        <w:t xml:space="preserve">judging </w:t>
      </w:r>
      <w:r w:rsidR="00560F0E" w:rsidRPr="00B34CAE">
        <w:rPr>
          <w:rFonts w:asciiTheme="minorHAnsi" w:hAnsiTheme="minorHAnsi" w:cstheme="minorHAnsi"/>
          <w:color w:val="000000" w:themeColor="text1"/>
          <w:lang w:val="en-GB"/>
        </w:rPr>
        <w:t xml:space="preserve">its </w:t>
      </w:r>
      <w:r w:rsidR="00AF0331" w:rsidRPr="00B34CAE">
        <w:rPr>
          <w:rFonts w:asciiTheme="minorHAnsi" w:hAnsiTheme="minorHAnsi" w:cstheme="minorHAnsi"/>
          <w:color w:val="000000" w:themeColor="text1"/>
          <w:lang w:val="en-GB"/>
        </w:rPr>
        <w:t xml:space="preserve">efficacy in meeting </w:t>
      </w:r>
      <w:r w:rsidR="00FA354C" w:rsidRPr="00B34CAE">
        <w:rPr>
          <w:rFonts w:asciiTheme="minorHAnsi" w:hAnsiTheme="minorHAnsi" w:cstheme="minorHAnsi"/>
          <w:color w:val="000000" w:themeColor="text1"/>
          <w:lang w:val="en-GB"/>
        </w:rPr>
        <w:t xml:space="preserve">them, and </w:t>
      </w:r>
      <w:r w:rsidR="00560F0E" w:rsidRPr="00B34CAE">
        <w:rPr>
          <w:rFonts w:asciiTheme="minorHAnsi" w:hAnsiTheme="minorHAnsi" w:cstheme="minorHAnsi"/>
          <w:color w:val="000000" w:themeColor="text1"/>
          <w:lang w:val="en-GB"/>
        </w:rPr>
        <w:t xml:space="preserve">without recording </w:t>
      </w:r>
      <w:r w:rsidR="00FA354C" w:rsidRPr="00B34CAE">
        <w:rPr>
          <w:rFonts w:asciiTheme="minorHAnsi" w:hAnsiTheme="minorHAnsi" w:cstheme="minorHAnsi"/>
          <w:color w:val="000000" w:themeColor="text1"/>
          <w:lang w:val="en-GB"/>
        </w:rPr>
        <w:t>their frequency</w:t>
      </w:r>
      <w:r w:rsidR="00560F0E" w:rsidRPr="00B34CAE">
        <w:rPr>
          <w:rFonts w:asciiTheme="minorHAnsi" w:hAnsiTheme="minorHAnsi" w:cstheme="minorHAnsi"/>
          <w:color w:val="000000" w:themeColor="text1"/>
          <w:lang w:val="en-GB"/>
        </w:rPr>
        <w:t xml:space="preserve"> of mention</w:t>
      </w:r>
      <w:r w:rsidRPr="00B34CAE">
        <w:rPr>
          <w:rFonts w:asciiTheme="minorHAnsi" w:hAnsiTheme="minorHAnsi" w:cstheme="minorHAnsi"/>
          <w:color w:val="000000" w:themeColor="text1"/>
          <w:lang w:val="en-GB"/>
        </w:rPr>
        <w:t>.</w:t>
      </w:r>
    </w:p>
    <w:p w14:paraId="39A98B20" w14:textId="06AD9195" w:rsidR="007546B4" w:rsidRPr="00361324" w:rsidRDefault="001808D7" w:rsidP="006748BA">
      <w:pPr>
        <w:shd w:val="clear" w:color="auto" w:fill="FFFFFF"/>
        <w:spacing w:line="360" w:lineRule="auto"/>
        <w:ind w:firstLine="709"/>
        <w:jc w:val="both"/>
        <w:rPr>
          <w:rFonts w:asciiTheme="minorHAnsi" w:hAnsiTheme="minorHAnsi" w:cstheme="minorHAnsi"/>
          <w:color w:val="000000" w:themeColor="text1"/>
          <w:lang w:val="en-GB"/>
        </w:rPr>
      </w:pPr>
      <w:r w:rsidRPr="0018134A">
        <w:rPr>
          <w:rFonts w:asciiTheme="minorHAnsi" w:hAnsiTheme="minorHAnsi" w:cstheme="minorHAnsi"/>
          <w:color w:val="000000" w:themeColor="text1"/>
          <w:lang w:val="en-GB"/>
        </w:rPr>
        <w:t xml:space="preserve">b) the extent to which there is explicit reference in the </w:t>
      </w:r>
      <w:r w:rsidR="0036068B" w:rsidRPr="0018134A">
        <w:rPr>
          <w:rFonts w:asciiTheme="minorHAnsi" w:hAnsiTheme="minorHAnsi" w:cstheme="minorHAnsi"/>
          <w:color w:val="000000" w:themeColor="text1"/>
          <w:lang w:val="en-GB"/>
        </w:rPr>
        <w:t>lower tier (</w:t>
      </w:r>
      <w:r w:rsidRPr="0018134A">
        <w:rPr>
          <w:rFonts w:asciiTheme="minorHAnsi" w:hAnsiTheme="minorHAnsi" w:cstheme="minorHAnsi"/>
          <w:color w:val="000000" w:themeColor="text1"/>
          <w:lang w:val="en-GB"/>
        </w:rPr>
        <w:t>EIA</w:t>
      </w:r>
      <w:r w:rsidR="0036068B" w:rsidRPr="0018134A">
        <w:rPr>
          <w:rFonts w:asciiTheme="minorHAnsi" w:hAnsiTheme="minorHAnsi" w:cstheme="minorHAnsi"/>
          <w:color w:val="000000" w:themeColor="text1"/>
          <w:lang w:val="en-GB"/>
        </w:rPr>
        <w:t xml:space="preserve"> or SEA)</w:t>
      </w:r>
      <w:r w:rsidRPr="0018134A">
        <w:rPr>
          <w:rFonts w:asciiTheme="minorHAnsi" w:hAnsiTheme="minorHAnsi" w:cstheme="minorHAnsi"/>
          <w:color w:val="000000" w:themeColor="text1"/>
          <w:lang w:val="en-GB"/>
        </w:rPr>
        <w:t xml:space="preserve"> to the treatment of the biodiversity objectives in the </w:t>
      </w:r>
      <w:r w:rsidR="0036068B" w:rsidRPr="0018134A">
        <w:rPr>
          <w:rFonts w:asciiTheme="minorHAnsi" w:hAnsiTheme="minorHAnsi" w:cstheme="minorHAnsi"/>
          <w:color w:val="000000" w:themeColor="text1"/>
          <w:lang w:val="en-GB"/>
        </w:rPr>
        <w:t>upper tier (</w:t>
      </w:r>
      <w:r w:rsidRPr="0018134A">
        <w:rPr>
          <w:rFonts w:asciiTheme="minorHAnsi" w:hAnsiTheme="minorHAnsi" w:cstheme="minorHAnsi"/>
          <w:color w:val="000000" w:themeColor="text1"/>
          <w:lang w:val="en-GB"/>
        </w:rPr>
        <w:t>SEA</w:t>
      </w:r>
      <w:r w:rsidR="0036068B" w:rsidRPr="0018134A">
        <w:rPr>
          <w:rFonts w:asciiTheme="minorHAnsi" w:hAnsiTheme="minorHAnsi" w:cstheme="minorHAnsi"/>
          <w:color w:val="000000" w:themeColor="text1"/>
          <w:lang w:val="en-GB"/>
        </w:rPr>
        <w:t>)</w:t>
      </w:r>
      <w:r w:rsidRPr="0018134A">
        <w:rPr>
          <w:rFonts w:asciiTheme="minorHAnsi" w:hAnsiTheme="minorHAnsi" w:cstheme="minorHAnsi"/>
          <w:color w:val="000000" w:themeColor="text1"/>
          <w:lang w:val="en-GB"/>
        </w:rPr>
        <w:t xml:space="preserve">: the mentions of biodiversity objectives were compared between decision-making levels – two in the Brazilian case and three in the English case – to demonstrate the existence of integration of biodiversity considerations across tiers. As this is an </w:t>
      </w:r>
      <w:r w:rsidRPr="0018134A">
        <w:rPr>
          <w:rFonts w:asciiTheme="minorHAnsi" w:hAnsiTheme="minorHAnsi" w:cstheme="minorHAnsi"/>
          <w:i/>
          <w:iCs/>
          <w:color w:val="000000" w:themeColor="text1"/>
          <w:lang w:val="en-GB"/>
        </w:rPr>
        <w:t>ex-post</w:t>
      </w:r>
      <w:r w:rsidRPr="0018134A">
        <w:rPr>
          <w:rFonts w:asciiTheme="minorHAnsi" w:hAnsiTheme="minorHAnsi" w:cstheme="minorHAnsi"/>
          <w:color w:val="000000" w:themeColor="text1"/>
          <w:lang w:val="en-GB"/>
        </w:rPr>
        <w:t xml:space="preserve"> document analysis, it is also not possible to</w:t>
      </w:r>
      <w:r w:rsidR="00C5464E" w:rsidRPr="0018134A">
        <w:rPr>
          <w:rFonts w:asciiTheme="minorHAnsi" w:hAnsiTheme="minorHAnsi" w:cstheme="minorHAnsi"/>
          <w:color w:val="000000" w:themeColor="text1"/>
          <w:lang w:val="en-GB"/>
        </w:rPr>
        <w:t xml:space="preserve"> fully</w:t>
      </w:r>
      <w:r w:rsidRPr="0018134A">
        <w:rPr>
          <w:rFonts w:asciiTheme="minorHAnsi" w:hAnsiTheme="minorHAnsi" w:cstheme="minorHAnsi"/>
          <w:color w:val="000000" w:themeColor="text1"/>
          <w:lang w:val="en-GB"/>
        </w:rPr>
        <w:t xml:space="preserve"> assess the quality of a potential tiering. However, </w:t>
      </w:r>
      <w:r w:rsidR="00037F39" w:rsidRPr="0018134A">
        <w:rPr>
          <w:rFonts w:asciiTheme="minorHAnsi" w:hAnsiTheme="minorHAnsi" w:cstheme="minorHAnsi"/>
          <w:color w:val="000000" w:themeColor="text1"/>
          <w:lang w:val="en-GB"/>
        </w:rPr>
        <w:t>supported by the understanding of tiering proposed by Arts et al. (2011) and Therivel and González, 2021</w:t>
      </w:r>
      <w:r w:rsidR="007155CC" w:rsidRPr="0018134A">
        <w:rPr>
          <w:rFonts w:asciiTheme="minorHAnsi" w:hAnsiTheme="minorHAnsi" w:cstheme="minorHAnsi"/>
          <w:color w:val="000000" w:themeColor="text1"/>
          <w:lang w:val="en-GB"/>
        </w:rPr>
        <w:t>,</w:t>
      </w:r>
      <w:r w:rsidR="00037F39" w:rsidRPr="0018134A">
        <w:rPr>
          <w:rFonts w:asciiTheme="minorHAnsi" w:hAnsiTheme="minorHAnsi" w:cstheme="minorHAnsi"/>
          <w:color w:val="000000" w:themeColor="text1"/>
          <w:lang w:val="en-GB"/>
        </w:rPr>
        <w:t xml:space="preserve"> </w:t>
      </w:r>
      <w:r w:rsidRPr="0018134A">
        <w:rPr>
          <w:rFonts w:asciiTheme="minorHAnsi" w:hAnsiTheme="minorHAnsi" w:cstheme="minorHAnsi"/>
          <w:color w:val="000000" w:themeColor="text1"/>
          <w:lang w:val="en-GB"/>
        </w:rPr>
        <w:t>a simple qualitative scale was proposed for a preliminary assessment of this explicit reference</w:t>
      </w:r>
      <w:r w:rsidR="00037F39" w:rsidRPr="0018134A">
        <w:rPr>
          <w:rFonts w:asciiTheme="minorHAnsi" w:hAnsiTheme="minorHAnsi" w:cstheme="minorHAnsi"/>
          <w:color w:val="000000" w:themeColor="text1"/>
          <w:lang w:val="en-GB"/>
        </w:rPr>
        <w:t xml:space="preserve"> </w:t>
      </w:r>
      <w:r w:rsidRPr="0018134A">
        <w:rPr>
          <w:rFonts w:asciiTheme="minorHAnsi" w:hAnsiTheme="minorHAnsi" w:cstheme="minorHAnsi"/>
          <w:color w:val="000000" w:themeColor="text1"/>
          <w:lang w:val="en-GB"/>
        </w:rPr>
        <w:t>in three categories</w:t>
      </w:r>
      <w:r w:rsidR="00C120DF" w:rsidRPr="0018134A">
        <w:rPr>
          <w:rFonts w:asciiTheme="minorHAnsi" w:hAnsiTheme="minorHAnsi" w:cstheme="minorHAnsi"/>
          <w:color w:val="000000" w:themeColor="text1"/>
          <w:lang w:val="en-GB"/>
        </w:rPr>
        <w:t>:</w:t>
      </w:r>
      <w:r w:rsidRPr="0018134A">
        <w:rPr>
          <w:rFonts w:asciiTheme="minorHAnsi" w:hAnsiTheme="minorHAnsi" w:cstheme="minorHAnsi"/>
          <w:color w:val="000000" w:themeColor="text1"/>
          <w:lang w:val="en-GB"/>
        </w:rPr>
        <w:t xml:space="preserve"> – yes – there is </w:t>
      </w:r>
      <w:r w:rsidR="003E41CE" w:rsidRPr="0018134A">
        <w:rPr>
          <w:rFonts w:asciiTheme="minorHAnsi" w:hAnsiTheme="minorHAnsi" w:cstheme="minorHAnsi"/>
          <w:color w:val="000000" w:themeColor="text1"/>
          <w:lang w:val="en-GB"/>
        </w:rPr>
        <w:t>explicit reference in the lower tier</w:t>
      </w:r>
      <w:r w:rsidR="00DB063B" w:rsidRPr="0018134A">
        <w:rPr>
          <w:rFonts w:asciiTheme="minorHAnsi" w:hAnsiTheme="minorHAnsi" w:cstheme="minorHAnsi"/>
          <w:color w:val="000000" w:themeColor="text1"/>
          <w:lang w:val="en-GB"/>
        </w:rPr>
        <w:t>(s)</w:t>
      </w:r>
      <w:r w:rsidR="003E41CE" w:rsidRPr="0018134A">
        <w:rPr>
          <w:rFonts w:asciiTheme="minorHAnsi" w:hAnsiTheme="minorHAnsi" w:cstheme="minorHAnsi"/>
          <w:color w:val="000000" w:themeColor="text1"/>
          <w:lang w:val="en-GB"/>
        </w:rPr>
        <w:t xml:space="preserve"> to the objective mentioned at the higher tier</w:t>
      </w:r>
      <w:r w:rsidR="00DB063B" w:rsidRPr="0018134A" w:rsidDel="00DB063B">
        <w:rPr>
          <w:rFonts w:asciiTheme="minorHAnsi" w:hAnsiTheme="minorHAnsi" w:cstheme="minorHAnsi"/>
          <w:color w:val="000000" w:themeColor="text1"/>
          <w:lang w:val="en-GB"/>
        </w:rPr>
        <w:t xml:space="preserve"> </w:t>
      </w:r>
      <w:r w:rsidR="001F0F52" w:rsidRPr="0018134A">
        <w:rPr>
          <w:rFonts w:asciiTheme="minorHAnsi" w:hAnsiTheme="minorHAnsi" w:cstheme="minorHAnsi"/>
          <w:color w:val="000000" w:themeColor="text1"/>
          <w:lang w:val="en-GB"/>
        </w:rPr>
        <w:t>(s)</w:t>
      </w:r>
      <w:r w:rsidRPr="0018134A">
        <w:rPr>
          <w:rFonts w:asciiTheme="minorHAnsi" w:hAnsiTheme="minorHAnsi" w:cstheme="minorHAnsi"/>
          <w:color w:val="000000" w:themeColor="text1"/>
          <w:lang w:val="en-GB"/>
        </w:rPr>
        <w:t xml:space="preserve">; no – there is no </w:t>
      </w:r>
      <w:r w:rsidR="0055583B" w:rsidRPr="0018134A">
        <w:rPr>
          <w:rFonts w:asciiTheme="minorHAnsi" w:hAnsiTheme="minorHAnsi" w:cstheme="minorHAnsi"/>
          <w:color w:val="000000" w:themeColor="text1"/>
          <w:lang w:val="en-GB"/>
        </w:rPr>
        <w:t>explicit reference in the lower tier</w:t>
      </w:r>
      <w:r w:rsidR="00DB063B" w:rsidRPr="0018134A">
        <w:rPr>
          <w:rFonts w:asciiTheme="minorHAnsi" w:hAnsiTheme="minorHAnsi" w:cstheme="minorHAnsi"/>
          <w:color w:val="000000" w:themeColor="text1"/>
          <w:lang w:val="en-GB"/>
        </w:rPr>
        <w:t>(s)</w:t>
      </w:r>
      <w:r w:rsidR="0055583B" w:rsidRPr="0018134A">
        <w:rPr>
          <w:rFonts w:asciiTheme="minorHAnsi" w:hAnsiTheme="minorHAnsi" w:cstheme="minorHAnsi"/>
          <w:color w:val="000000" w:themeColor="text1"/>
          <w:lang w:val="en-GB"/>
        </w:rPr>
        <w:t xml:space="preserve"> to the objective mentioned at the higher tier</w:t>
      </w:r>
      <w:r w:rsidR="00DB063B" w:rsidRPr="0018134A">
        <w:rPr>
          <w:rFonts w:asciiTheme="minorHAnsi" w:hAnsiTheme="minorHAnsi" w:cstheme="minorHAnsi"/>
          <w:color w:val="000000" w:themeColor="text1"/>
          <w:lang w:val="en-GB"/>
        </w:rPr>
        <w:t>(s</w:t>
      </w:r>
      <w:r w:rsidR="0055583B" w:rsidRPr="0018134A">
        <w:rPr>
          <w:rFonts w:asciiTheme="minorHAnsi" w:hAnsiTheme="minorHAnsi" w:cstheme="minorHAnsi"/>
          <w:color w:val="000000" w:themeColor="text1"/>
          <w:lang w:val="en-GB"/>
        </w:rPr>
        <w:t>)</w:t>
      </w:r>
      <w:r w:rsidRPr="0018134A">
        <w:rPr>
          <w:rFonts w:asciiTheme="minorHAnsi" w:hAnsiTheme="minorHAnsi" w:cstheme="minorHAnsi"/>
          <w:color w:val="000000" w:themeColor="text1"/>
          <w:lang w:val="en-GB"/>
        </w:rPr>
        <w:t xml:space="preserve">; </w:t>
      </w:r>
      <w:r w:rsidR="007155CC" w:rsidRPr="0018134A">
        <w:rPr>
          <w:rFonts w:asciiTheme="minorHAnsi" w:hAnsiTheme="minorHAnsi" w:cstheme="minorHAnsi"/>
          <w:color w:val="000000" w:themeColor="text1"/>
          <w:lang w:val="en-GB"/>
        </w:rPr>
        <w:t>partially –</w:t>
      </w:r>
      <w:r w:rsidR="00926B46" w:rsidRPr="0018134A">
        <w:rPr>
          <w:rFonts w:asciiTheme="minorHAnsi" w:hAnsiTheme="minorHAnsi" w:cstheme="minorHAnsi"/>
          <w:color w:val="000000" w:themeColor="text1"/>
          <w:lang w:val="en-GB"/>
        </w:rPr>
        <w:t xml:space="preserve"> </w:t>
      </w:r>
      <w:r w:rsidR="009C0849" w:rsidRPr="0018134A">
        <w:rPr>
          <w:rFonts w:asciiTheme="minorHAnsi" w:hAnsiTheme="minorHAnsi" w:cstheme="minorHAnsi"/>
          <w:color w:val="000000" w:themeColor="text1"/>
          <w:lang w:val="en-GB"/>
        </w:rPr>
        <w:t xml:space="preserve">there is partial </w:t>
      </w:r>
      <w:r w:rsidR="009C0849" w:rsidRPr="00361324">
        <w:rPr>
          <w:rFonts w:asciiTheme="minorHAnsi" w:hAnsiTheme="minorHAnsi" w:cstheme="minorHAnsi"/>
          <w:color w:val="000000" w:themeColor="text1"/>
          <w:lang w:val="en-GB"/>
        </w:rPr>
        <w:t>evidence</w:t>
      </w:r>
      <w:r w:rsidR="00AF6B37" w:rsidRPr="00AD00DD">
        <w:rPr>
          <w:rFonts w:asciiTheme="minorHAnsi" w:hAnsiTheme="minorHAnsi" w:cstheme="minorHAnsi"/>
          <w:color w:val="000000" w:themeColor="text1"/>
          <w:lang w:val="en-GB"/>
        </w:rPr>
        <w:t xml:space="preserve"> of reference</w:t>
      </w:r>
      <w:r w:rsidR="009C0849" w:rsidRPr="00361324">
        <w:rPr>
          <w:rFonts w:asciiTheme="minorHAnsi" w:hAnsiTheme="minorHAnsi" w:cstheme="minorHAnsi"/>
          <w:color w:val="000000" w:themeColor="text1"/>
          <w:lang w:val="en-GB"/>
        </w:rPr>
        <w:t xml:space="preserve"> </w:t>
      </w:r>
      <w:r w:rsidR="00BB1914" w:rsidRPr="00361324">
        <w:rPr>
          <w:rFonts w:asciiTheme="minorHAnsi" w:hAnsiTheme="minorHAnsi" w:cstheme="minorHAnsi"/>
          <w:color w:val="000000" w:themeColor="text1"/>
          <w:lang w:val="en-GB"/>
        </w:rPr>
        <w:t>in the lower tier(s) to the objective mentioned at the higher tier(s)</w:t>
      </w:r>
      <w:r w:rsidRPr="00361324">
        <w:rPr>
          <w:rFonts w:asciiTheme="minorHAnsi" w:hAnsiTheme="minorHAnsi" w:cstheme="minorHAnsi"/>
          <w:color w:val="000000" w:themeColor="text1"/>
          <w:lang w:val="en-GB"/>
        </w:rPr>
        <w:t>.</w:t>
      </w:r>
      <w:r w:rsidR="006748BA" w:rsidRPr="00361324">
        <w:rPr>
          <w:rFonts w:asciiTheme="minorHAnsi" w:hAnsiTheme="minorHAnsi" w:cstheme="minorHAnsi"/>
          <w:color w:val="000000" w:themeColor="text1"/>
          <w:lang w:val="en-GB"/>
        </w:rPr>
        <w:t xml:space="preserve"> T</w:t>
      </w:r>
      <w:r w:rsidR="00017D25" w:rsidRPr="00361324">
        <w:rPr>
          <w:rFonts w:asciiTheme="minorHAnsi" w:hAnsiTheme="minorHAnsi" w:cstheme="minorHAnsi"/>
          <w:color w:val="000000" w:themeColor="text1"/>
          <w:lang w:val="en-GB"/>
        </w:rPr>
        <w:t xml:space="preserve">hese categories are </w:t>
      </w:r>
      <w:r w:rsidR="006748BA" w:rsidRPr="00361324">
        <w:rPr>
          <w:rFonts w:asciiTheme="minorHAnsi" w:hAnsiTheme="minorHAnsi" w:cstheme="minorHAnsi"/>
          <w:color w:val="000000" w:themeColor="text1"/>
          <w:lang w:val="en-GB"/>
        </w:rPr>
        <w:t>broad</w:t>
      </w:r>
      <w:r w:rsidR="00AF6B37" w:rsidRPr="00361324">
        <w:rPr>
          <w:rFonts w:asciiTheme="minorHAnsi" w:hAnsiTheme="minorHAnsi" w:cstheme="minorHAnsi"/>
          <w:color w:val="000000" w:themeColor="text1"/>
          <w:lang w:val="en-GB"/>
        </w:rPr>
        <w:t xml:space="preserve"> </w:t>
      </w:r>
      <w:r w:rsidR="00017D25" w:rsidRPr="00361324">
        <w:rPr>
          <w:rFonts w:asciiTheme="minorHAnsi" w:hAnsiTheme="minorHAnsi" w:cstheme="minorHAnsi"/>
          <w:color w:val="000000" w:themeColor="text1"/>
          <w:lang w:val="en-GB"/>
        </w:rPr>
        <w:t xml:space="preserve">and do not </w:t>
      </w:r>
      <w:r w:rsidR="00232153" w:rsidRPr="00361324">
        <w:rPr>
          <w:rFonts w:asciiTheme="minorHAnsi" w:hAnsiTheme="minorHAnsi" w:cstheme="minorHAnsi"/>
          <w:color w:val="000000" w:themeColor="text1"/>
          <w:lang w:val="en-GB"/>
        </w:rPr>
        <w:t>fully characterise the</w:t>
      </w:r>
      <w:r w:rsidR="00017D25" w:rsidRPr="00361324">
        <w:rPr>
          <w:rFonts w:asciiTheme="minorHAnsi" w:hAnsiTheme="minorHAnsi" w:cstheme="minorHAnsi"/>
          <w:color w:val="000000" w:themeColor="text1"/>
          <w:lang w:val="en-GB"/>
        </w:rPr>
        <w:t xml:space="preserve"> tiering </w:t>
      </w:r>
      <w:r w:rsidR="00232153" w:rsidRPr="00361324">
        <w:rPr>
          <w:rFonts w:asciiTheme="minorHAnsi" w:hAnsiTheme="minorHAnsi" w:cstheme="minorHAnsi"/>
          <w:color w:val="000000" w:themeColor="text1"/>
          <w:lang w:val="en-GB"/>
        </w:rPr>
        <w:t xml:space="preserve">that has taken place from </w:t>
      </w:r>
      <w:r w:rsidR="00017D25" w:rsidRPr="00361324">
        <w:rPr>
          <w:rFonts w:asciiTheme="minorHAnsi" w:hAnsiTheme="minorHAnsi" w:cstheme="minorHAnsi"/>
          <w:color w:val="000000" w:themeColor="text1"/>
          <w:lang w:val="en-GB"/>
        </w:rPr>
        <w:t xml:space="preserve">SEA to EIA. </w:t>
      </w:r>
      <w:r w:rsidR="00232153" w:rsidRPr="00361324">
        <w:rPr>
          <w:rFonts w:asciiTheme="minorHAnsi" w:hAnsiTheme="minorHAnsi" w:cstheme="minorHAnsi"/>
          <w:color w:val="000000" w:themeColor="text1"/>
          <w:lang w:val="en-GB"/>
        </w:rPr>
        <w:t>As such, they provide some insights as the basis for further study</w:t>
      </w:r>
      <w:r w:rsidR="00CD02D9" w:rsidRPr="00361324">
        <w:rPr>
          <w:rFonts w:asciiTheme="minorHAnsi" w:hAnsiTheme="minorHAnsi" w:cstheme="minorHAnsi"/>
          <w:color w:val="000000" w:themeColor="text1"/>
          <w:lang w:val="en-GB"/>
        </w:rPr>
        <w:t xml:space="preserve">. The initial plan was to use interviews with key stakeholders to explore the extent to which tiering was actively </w:t>
      </w:r>
      <w:r w:rsidR="00085F31" w:rsidRPr="00361324">
        <w:rPr>
          <w:rFonts w:asciiTheme="minorHAnsi" w:hAnsiTheme="minorHAnsi" w:cstheme="minorHAnsi"/>
          <w:color w:val="000000" w:themeColor="text1"/>
          <w:lang w:val="en-GB"/>
        </w:rPr>
        <w:t xml:space="preserve">adopted, but the age of the Brazilian case precluded the identification of suitable stakeholders, and therefore limits the </w:t>
      </w:r>
      <w:r w:rsidR="00187655" w:rsidRPr="00361324">
        <w:rPr>
          <w:rFonts w:asciiTheme="minorHAnsi" w:hAnsiTheme="minorHAnsi" w:cstheme="minorHAnsi"/>
          <w:color w:val="000000" w:themeColor="text1"/>
          <w:lang w:val="en-GB"/>
        </w:rPr>
        <w:t>extent of learning from the cases</w:t>
      </w:r>
      <w:r w:rsidR="00085F31" w:rsidRPr="00361324">
        <w:rPr>
          <w:rFonts w:asciiTheme="minorHAnsi" w:hAnsiTheme="minorHAnsi" w:cstheme="minorHAnsi"/>
          <w:color w:val="000000" w:themeColor="text1"/>
          <w:lang w:val="en-GB"/>
        </w:rPr>
        <w:t xml:space="preserve">. </w:t>
      </w:r>
      <w:r w:rsidR="00DA4487" w:rsidRPr="00361324">
        <w:rPr>
          <w:rFonts w:asciiTheme="minorHAnsi" w:hAnsiTheme="minorHAnsi" w:cstheme="minorHAnsi"/>
          <w:color w:val="000000" w:themeColor="text1"/>
          <w:lang w:val="en-GB"/>
        </w:rPr>
        <w:t xml:space="preserve">We also note that tiering in </w:t>
      </w:r>
      <w:r w:rsidR="00D639E6" w:rsidRPr="00361324">
        <w:rPr>
          <w:rFonts w:asciiTheme="minorHAnsi" w:hAnsiTheme="minorHAnsi" w:cstheme="minorHAnsi"/>
          <w:color w:val="000000" w:themeColor="text1"/>
          <w:lang w:val="en-GB"/>
        </w:rPr>
        <w:t>EA</w:t>
      </w:r>
      <w:r w:rsidR="00DA4487" w:rsidRPr="00361324">
        <w:rPr>
          <w:rFonts w:asciiTheme="minorHAnsi" w:hAnsiTheme="minorHAnsi" w:cstheme="minorHAnsi"/>
          <w:color w:val="000000" w:themeColor="text1"/>
          <w:lang w:val="en-GB"/>
        </w:rPr>
        <w:t xml:space="preserve"> is considered to operate in two directions.  That is, learning from </w:t>
      </w:r>
      <w:r w:rsidR="00D437AA">
        <w:rPr>
          <w:rFonts w:asciiTheme="minorHAnsi" w:hAnsiTheme="minorHAnsi" w:cstheme="minorHAnsi"/>
          <w:color w:val="000000" w:themeColor="text1"/>
          <w:lang w:val="en-GB"/>
        </w:rPr>
        <w:t xml:space="preserve">the </w:t>
      </w:r>
      <w:r w:rsidR="00DA4487" w:rsidRPr="00361324">
        <w:rPr>
          <w:rFonts w:asciiTheme="minorHAnsi" w:hAnsiTheme="minorHAnsi" w:cstheme="minorHAnsi"/>
          <w:color w:val="000000" w:themeColor="text1"/>
          <w:lang w:val="en-GB"/>
        </w:rPr>
        <w:t>project level can transfer up t</w:t>
      </w:r>
      <w:r w:rsidR="008C149C" w:rsidRPr="00361324">
        <w:rPr>
          <w:rFonts w:asciiTheme="minorHAnsi" w:hAnsiTheme="minorHAnsi" w:cstheme="minorHAnsi"/>
          <w:color w:val="000000" w:themeColor="text1"/>
          <w:lang w:val="en-GB"/>
        </w:rPr>
        <w:t>o</w:t>
      </w:r>
      <w:r w:rsidR="00DA4487" w:rsidRPr="00361324">
        <w:rPr>
          <w:rFonts w:asciiTheme="minorHAnsi" w:hAnsiTheme="minorHAnsi" w:cstheme="minorHAnsi"/>
          <w:color w:val="000000" w:themeColor="text1"/>
          <w:lang w:val="en-GB"/>
        </w:rPr>
        <w:t xml:space="preserve"> the </w:t>
      </w:r>
      <w:r w:rsidR="008C149C" w:rsidRPr="00361324">
        <w:rPr>
          <w:rFonts w:asciiTheme="minorHAnsi" w:hAnsiTheme="minorHAnsi" w:cstheme="minorHAnsi"/>
          <w:color w:val="000000" w:themeColor="text1"/>
          <w:lang w:val="en-GB"/>
        </w:rPr>
        <w:t>plan and programme level. In the case studies analysed in this research, the EIAs followed the SEAs, with no subsequent updates of the SEAs to date.</w:t>
      </w:r>
    </w:p>
    <w:p w14:paraId="56010D46" w14:textId="77777777" w:rsidR="009479AA" w:rsidRDefault="009479AA" w:rsidP="002167BF">
      <w:pPr>
        <w:shd w:val="clear" w:color="auto" w:fill="FFFFFF"/>
        <w:spacing w:line="360" w:lineRule="auto"/>
        <w:jc w:val="both"/>
        <w:rPr>
          <w:rFonts w:asciiTheme="minorHAnsi" w:hAnsiTheme="minorHAnsi" w:cstheme="minorHAnsi"/>
          <w:color w:val="FF0000"/>
          <w:lang w:val="en-US"/>
        </w:rPr>
      </w:pPr>
    </w:p>
    <w:p w14:paraId="7F287049" w14:textId="3D07942D" w:rsidR="003950A6" w:rsidRDefault="00C95758" w:rsidP="002167BF">
      <w:pPr>
        <w:shd w:val="clear" w:color="auto" w:fill="FFFFFF"/>
        <w:spacing w:line="360" w:lineRule="auto"/>
        <w:jc w:val="both"/>
        <w:rPr>
          <w:rFonts w:asciiTheme="minorHAnsi" w:hAnsiTheme="minorHAnsi" w:cstheme="minorHAnsi"/>
          <w:color w:val="FF0000"/>
          <w:lang w:val="en-US"/>
        </w:rPr>
      </w:pPr>
      <w:r>
        <w:rPr>
          <w:rFonts w:asciiTheme="minorHAnsi" w:hAnsiTheme="minorHAnsi" w:cstheme="minorHAnsi"/>
          <w:color w:val="FF0000"/>
          <w:lang w:val="en-US"/>
        </w:rPr>
        <w:t>The initial proposal was to undertake interviews with stakeholders involved in the preparation of the documents</w:t>
      </w:r>
      <w:proofErr w:type="gramStart"/>
      <w:r>
        <w:rPr>
          <w:rFonts w:asciiTheme="minorHAnsi" w:hAnsiTheme="minorHAnsi" w:cstheme="minorHAnsi"/>
          <w:color w:val="FF0000"/>
          <w:lang w:val="en-US"/>
        </w:rPr>
        <w:t>, in particular, the</w:t>
      </w:r>
      <w:proofErr w:type="gramEnd"/>
      <w:r>
        <w:rPr>
          <w:rFonts w:asciiTheme="minorHAnsi" w:hAnsiTheme="minorHAnsi" w:cstheme="minorHAnsi"/>
          <w:color w:val="FF0000"/>
          <w:lang w:val="en-US"/>
        </w:rPr>
        <w:t xml:space="preserve"> </w:t>
      </w:r>
      <w:r w:rsidR="00E639F3">
        <w:rPr>
          <w:rFonts w:asciiTheme="minorHAnsi" w:hAnsiTheme="minorHAnsi" w:cstheme="minorHAnsi"/>
          <w:color w:val="FF0000"/>
          <w:lang w:val="en-US"/>
        </w:rPr>
        <w:t xml:space="preserve">second and third tier assessment. However, </w:t>
      </w:r>
      <w:r w:rsidR="0021633F">
        <w:rPr>
          <w:rFonts w:asciiTheme="minorHAnsi" w:hAnsiTheme="minorHAnsi" w:cstheme="minorHAnsi"/>
          <w:color w:val="FF0000"/>
          <w:lang w:val="en-US"/>
        </w:rPr>
        <w:t>in</w:t>
      </w:r>
      <w:r w:rsidR="00E639F3">
        <w:rPr>
          <w:rFonts w:asciiTheme="minorHAnsi" w:hAnsiTheme="minorHAnsi" w:cstheme="minorHAnsi"/>
          <w:color w:val="FF0000"/>
          <w:lang w:val="en-US"/>
        </w:rPr>
        <w:t xml:space="preserve"> the Brazilian case the time lag between the assessment being conducted and the research taking place meant that the stakeholders were no longer in </w:t>
      </w:r>
      <w:proofErr w:type="gramStart"/>
      <w:r w:rsidR="00E639F3">
        <w:rPr>
          <w:rFonts w:asciiTheme="minorHAnsi" w:hAnsiTheme="minorHAnsi" w:cstheme="minorHAnsi"/>
          <w:color w:val="FF0000"/>
          <w:lang w:val="en-US"/>
        </w:rPr>
        <w:t>post</w:t>
      </w:r>
      <w:proofErr w:type="gramEnd"/>
      <w:r w:rsidR="00E639F3">
        <w:rPr>
          <w:rFonts w:asciiTheme="minorHAnsi" w:hAnsiTheme="minorHAnsi" w:cstheme="minorHAnsi"/>
          <w:color w:val="FF0000"/>
          <w:lang w:val="en-US"/>
        </w:rPr>
        <w:t xml:space="preserve"> and </w:t>
      </w:r>
      <w:r w:rsidR="004B50A7">
        <w:rPr>
          <w:rFonts w:asciiTheme="minorHAnsi" w:hAnsiTheme="minorHAnsi" w:cstheme="minorHAnsi"/>
          <w:color w:val="FF0000"/>
          <w:lang w:val="en-US"/>
        </w:rPr>
        <w:t xml:space="preserve">it was not possible to identify suitable interviewees. The approach taken </w:t>
      </w:r>
      <w:r w:rsidR="008100D1">
        <w:rPr>
          <w:rFonts w:asciiTheme="minorHAnsi" w:hAnsiTheme="minorHAnsi" w:cstheme="minorHAnsi"/>
          <w:color w:val="FF0000"/>
          <w:lang w:val="en-US"/>
        </w:rPr>
        <w:t xml:space="preserve">to focus on documentary evidence is therefore limited in its ability to identify clear examples of tiering. The focus on specific mention of objectives at the higher tier does demonstrate some explicit connection which </w:t>
      </w:r>
      <w:r w:rsidR="002A6A2B">
        <w:rPr>
          <w:rFonts w:asciiTheme="minorHAnsi" w:hAnsiTheme="minorHAnsi" w:cstheme="minorHAnsi"/>
          <w:color w:val="FF0000"/>
          <w:lang w:val="en-US"/>
        </w:rPr>
        <w:t>is being considered a</w:t>
      </w:r>
      <w:r w:rsidR="0021633F">
        <w:rPr>
          <w:rFonts w:asciiTheme="minorHAnsi" w:hAnsiTheme="minorHAnsi" w:cstheme="minorHAnsi"/>
          <w:color w:val="FF0000"/>
          <w:lang w:val="en-US"/>
        </w:rPr>
        <w:t>s a</w:t>
      </w:r>
      <w:r w:rsidR="002A6A2B">
        <w:rPr>
          <w:rFonts w:asciiTheme="minorHAnsi" w:hAnsiTheme="minorHAnsi" w:cstheme="minorHAnsi"/>
          <w:color w:val="FF0000"/>
          <w:lang w:val="en-US"/>
        </w:rPr>
        <w:t xml:space="preserve"> surrogate for evidence of tiering.</w:t>
      </w:r>
    </w:p>
    <w:p w14:paraId="689C3056" w14:textId="77777777" w:rsidR="002A6A2B" w:rsidRPr="00FF060B" w:rsidRDefault="002A6A2B" w:rsidP="002167BF">
      <w:pPr>
        <w:shd w:val="clear" w:color="auto" w:fill="FFFFFF"/>
        <w:spacing w:line="360" w:lineRule="auto"/>
        <w:jc w:val="both"/>
        <w:rPr>
          <w:rFonts w:asciiTheme="minorHAnsi" w:hAnsiTheme="minorHAnsi" w:cstheme="minorHAnsi"/>
          <w:color w:val="FF0000"/>
          <w:lang w:val="en-US"/>
        </w:rPr>
      </w:pPr>
    </w:p>
    <w:p w14:paraId="4EFA8E52" w14:textId="69641A14" w:rsidR="00197F36" w:rsidRPr="00361324" w:rsidRDefault="009479AA" w:rsidP="006D2359">
      <w:pPr>
        <w:jc w:val="both"/>
        <w:rPr>
          <w:rFonts w:asciiTheme="minorHAnsi" w:hAnsiTheme="minorHAnsi" w:cstheme="minorHAnsi"/>
          <w:b/>
          <w:bCs/>
          <w:color w:val="000000" w:themeColor="text1"/>
          <w:lang w:val="en-GB"/>
        </w:rPr>
      </w:pPr>
      <w:r w:rsidRPr="00361324">
        <w:rPr>
          <w:rFonts w:asciiTheme="minorHAnsi" w:hAnsiTheme="minorHAnsi" w:cstheme="minorHAnsi"/>
          <w:b/>
          <w:bCs/>
          <w:color w:val="000000" w:themeColor="text1"/>
          <w:lang w:val="en-GB"/>
        </w:rPr>
        <w:t>3</w:t>
      </w:r>
      <w:r w:rsidR="00E07B5A" w:rsidRPr="00361324">
        <w:rPr>
          <w:rFonts w:asciiTheme="minorHAnsi" w:hAnsiTheme="minorHAnsi" w:cstheme="minorHAnsi"/>
          <w:b/>
          <w:bCs/>
          <w:color w:val="000000" w:themeColor="text1"/>
          <w:lang w:val="en-GB"/>
        </w:rPr>
        <w:t xml:space="preserve"> Results</w:t>
      </w:r>
      <w:r w:rsidR="00197F36" w:rsidRPr="00361324">
        <w:rPr>
          <w:rFonts w:asciiTheme="minorHAnsi" w:hAnsiTheme="minorHAnsi" w:cstheme="minorHAnsi"/>
          <w:b/>
          <w:bCs/>
          <w:color w:val="000000" w:themeColor="text1"/>
          <w:lang w:val="en-GB"/>
        </w:rPr>
        <w:t xml:space="preserve"> </w:t>
      </w:r>
    </w:p>
    <w:p w14:paraId="40AA2B0B" w14:textId="404957D8" w:rsidR="004A17CA" w:rsidRPr="00361324" w:rsidRDefault="004A17CA" w:rsidP="00586386">
      <w:pPr>
        <w:shd w:val="clear" w:color="auto" w:fill="FFFFFF"/>
        <w:spacing w:line="360" w:lineRule="auto"/>
        <w:ind w:firstLine="709"/>
        <w:jc w:val="both"/>
        <w:rPr>
          <w:rFonts w:asciiTheme="minorHAnsi" w:hAnsiTheme="minorHAnsi" w:cstheme="minorHAnsi"/>
          <w:color w:val="000000" w:themeColor="text1"/>
          <w:lang w:val="en-GB"/>
        </w:rPr>
      </w:pPr>
    </w:p>
    <w:p w14:paraId="6F41285F" w14:textId="0A8D005D" w:rsidR="00B277AF" w:rsidRPr="00361324" w:rsidRDefault="00DB0E50" w:rsidP="00586386">
      <w:pPr>
        <w:shd w:val="clear" w:color="auto" w:fill="FFFFFF"/>
        <w:spacing w:line="360" w:lineRule="auto"/>
        <w:ind w:firstLine="709"/>
        <w:jc w:val="both"/>
        <w:rPr>
          <w:rFonts w:asciiTheme="minorHAnsi" w:hAnsiTheme="minorHAnsi" w:cstheme="minorHAnsi"/>
          <w:color w:val="000000" w:themeColor="text1"/>
          <w:lang w:val="en-GB"/>
        </w:rPr>
      </w:pPr>
      <w:r w:rsidRPr="00361324">
        <w:rPr>
          <w:rFonts w:asciiTheme="minorHAnsi" w:hAnsiTheme="minorHAnsi" w:cstheme="minorHAnsi"/>
          <w:color w:val="000000" w:themeColor="text1"/>
          <w:lang w:val="en-GB"/>
        </w:rPr>
        <w:t xml:space="preserve">Table 2 presents the </w:t>
      </w:r>
      <w:r w:rsidR="00B277AF" w:rsidRPr="00361324">
        <w:rPr>
          <w:rFonts w:asciiTheme="minorHAnsi" w:hAnsiTheme="minorHAnsi" w:cstheme="minorHAnsi"/>
          <w:color w:val="000000" w:themeColor="text1"/>
          <w:lang w:val="en-GB"/>
        </w:rPr>
        <w:t xml:space="preserve">assessment </w:t>
      </w:r>
      <w:r w:rsidR="00187655" w:rsidRPr="00361324">
        <w:rPr>
          <w:rFonts w:asciiTheme="minorHAnsi" w:hAnsiTheme="minorHAnsi" w:cstheme="minorHAnsi"/>
          <w:color w:val="000000" w:themeColor="text1"/>
          <w:lang w:val="en-GB"/>
        </w:rPr>
        <w:t xml:space="preserve">of </w:t>
      </w:r>
      <w:r w:rsidR="00B277AF" w:rsidRPr="00361324">
        <w:rPr>
          <w:rFonts w:asciiTheme="minorHAnsi" w:hAnsiTheme="minorHAnsi" w:cstheme="minorHAnsi"/>
          <w:color w:val="000000" w:themeColor="text1"/>
          <w:lang w:val="en-GB"/>
        </w:rPr>
        <w:t xml:space="preserve">whether biodiversity </w:t>
      </w:r>
      <w:r w:rsidR="00866CD1" w:rsidRPr="00361324">
        <w:rPr>
          <w:rFonts w:asciiTheme="minorHAnsi" w:hAnsiTheme="minorHAnsi" w:cstheme="minorHAnsi"/>
          <w:color w:val="000000" w:themeColor="text1"/>
          <w:lang w:val="en-GB"/>
        </w:rPr>
        <w:t xml:space="preserve">objectives </w:t>
      </w:r>
      <w:r w:rsidR="00B277AF" w:rsidRPr="00361324">
        <w:rPr>
          <w:rFonts w:asciiTheme="minorHAnsi" w:hAnsiTheme="minorHAnsi" w:cstheme="minorHAnsi"/>
          <w:color w:val="000000" w:themeColor="text1"/>
          <w:lang w:val="en-GB"/>
        </w:rPr>
        <w:t xml:space="preserve">are </w:t>
      </w:r>
      <w:r w:rsidR="006B0085" w:rsidRPr="00361324">
        <w:rPr>
          <w:rFonts w:asciiTheme="minorHAnsi" w:hAnsiTheme="minorHAnsi" w:cstheme="minorHAnsi"/>
          <w:color w:val="000000" w:themeColor="text1"/>
          <w:lang w:val="en-GB"/>
        </w:rPr>
        <w:t xml:space="preserve">included </w:t>
      </w:r>
      <w:r w:rsidR="00B277AF" w:rsidRPr="00361324">
        <w:rPr>
          <w:rFonts w:asciiTheme="minorHAnsi" w:hAnsiTheme="minorHAnsi" w:cstheme="minorHAnsi"/>
          <w:color w:val="000000" w:themeColor="text1"/>
          <w:lang w:val="en-GB"/>
        </w:rPr>
        <w:t xml:space="preserve">at different levels of EA studies </w:t>
      </w:r>
      <w:r w:rsidRPr="00361324">
        <w:rPr>
          <w:rFonts w:asciiTheme="minorHAnsi" w:hAnsiTheme="minorHAnsi" w:cstheme="minorHAnsi"/>
          <w:color w:val="000000" w:themeColor="text1"/>
          <w:lang w:val="en-GB"/>
        </w:rPr>
        <w:t xml:space="preserve">for </w:t>
      </w:r>
      <w:r w:rsidR="00C72D14" w:rsidRPr="00361324">
        <w:rPr>
          <w:rFonts w:asciiTheme="minorHAnsi" w:hAnsiTheme="minorHAnsi" w:cstheme="minorHAnsi"/>
          <w:color w:val="000000" w:themeColor="text1"/>
          <w:lang w:val="en-GB"/>
        </w:rPr>
        <w:t xml:space="preserve">the </w:t>
      </w:r>
      <w:r w:rsidRPr="00361324">
        <w:rPr>
          <w:rFonts w:asciiTheme="minorHAnsi" w:hAnsiTheme="minorHAnsi" w:cstheme="minorHAnsi"/>
          <w:color w:val="000000" w:themeColor="text1"/>
          <w:lang w:val="en-GB"/>
        </w:rPr>
        <w:t xml:space="preserve">Brazilian </w:t>
      </w:r>
      <w:r w:rsidR="00C647F3" w:rsidRPr="00361324">
        <w:rPr>
          <w:rFonts w:asciiTheme="minorHAnsi" w:hAnsiTheme="minorHAnsi" w:cstheme="minorHAnsi"/>
          <w:color w:val="000000" w:themeColor="text1"/>
          <w:lang w:val="en-GB"/>
        </w:rPr>
        <w:t xml:space="preserve">and English </w:t>
      </w:r>
      <w:r w:rsidRPr="00361324">
        <w:rPr>
          <w:rFonts w:asciiTheme="minorHAnsi" w:hAnsiTheme="minorHAnsi" w:cstheme="minorHAnsi"/>
          <w:color w:val="000000" w:themeColor="text1"/>
          <w:lang w:val="en-GB"/>
        </w:rPr>
        <w:t>case</w:t>
      </w:r>
      <w:r w:rsidR="00C647F3" w:rsidRPr="00361324">
        <w:rPr>
          <w:rFonts w:asciiTheme="minorHAnsi" w:hAnsiTheme="minorHAnsi" w:cstheme="minorHAnsi"/>
          <w:color w:val="000000" w:themeColor="text1"/>
          <w:lang w:val="en-GB"/>
        </w:rPr>
        <w:t>s</w:t>
      </w:r>
      <w:r w:rsidR="006B0085" w:rsidRPr="00361324">
        <w:rPr>
          <w:rFonts w:asciiTheme="minorHAnsi" w:hAnsiTheme="minorHAnsi" w:cstheme="minorHAnsi"/>
          <w:color w:val="000000" w:themeColor="text1"/>
          <w:lang w:val="en-GB"/>
        </w:rPr>
        <w:t xml:space="preserve">, and whether there is </w:t>
      </w:r>
      <w:r w:rsidR="00866CD1" w:rsidRPr="00361324">
        <w:rPr>
          <w:rFonts w:asciiTheme="minorHAnsi" w:hAnsiTheme="minorHAnsi" w:cstheme="minorHAnsi"/>
          <w:color w:val="000000" w:themeColor="text1"/>
          <w:lang w:val="en-GB"/>
        </w:rPr>
        <w:t>evidence of tiering them from higher to lower levels</w:t>
      </w:r>
      <w:r w:rsidR="00B277AF" w:rsidRPr="00361324">
        <w:rPr>
          <w:rFonts w:asciiTheme="minorHAnsi" w:hAnsiTheme="minorHAnsi" w:cstheme="minorHAnsi"/>
          <w:color w:val="000000" w:themeColor="text1"/>
          <w:lang w:val="en-GB"/>
        </w:rPr>
        <w:t>.</w:t>
      </w:r>
    </w:p>
    <w:p w14:paraId="1F848D4F" w14:textId="77777777" w:rsidR="00896CC0" w:rsidRDefault="00896CC0" w:rsidP="00586386">
      <w:pPr>
        <w:shd w:val="clear" w:color="auto" w:fill="FFFFFF"/>
        <w:spacing w:line="360" w:lineRule="auto"/>
        <w:ind w:firstLine="709"/>
        <w:jc w:val="both"/>
        <w:rPr>
          <w:rFonts w:asciiTheme="minorHAnsi" w:hAnsiTheme="minorHAnsi" w:cstheme="minorHAnsi"/>
          <w:color w:val="000000" w:themeColor="text1"/>
          <w:lang w:val="en-GB"/>
        </w:rPr>
      </w:pPr>
    </w:p>
    <w:p w14:paraId="0BDBCA47" w14:textId="7018FC33" w:rsidR="004D25FE" w:rsidRDefault="0009260E" w:rsidP="0009260E">
      <w:pPr>
        <w:shd w:val="clear" w:color="auto" w:fill="FFFFFF"/>
        <w:jc w:val="both"/>
        <w:rPr>
          <w:rFonts w:asciiTheme="minorHAnsi" w:hAnsiTheme="minorHAnsi" w:cstheme="minorHAnsi"/>
          <w:b/>
          <w:bCs/>
          <w:color w:val="000000" w:themeColor="text1"/>
          <w:lang w:val="en-US"/>
        </w:rPr>
      </w:pPr>
      <w:r w:rsidRPr="005574B3">
        <w:rPr>
          <w:rFonts w:asciiTheme="minorHAnsi" w:hAnsiTheme="minorHAnsi" w:cstheme="minorHAnsi"/>
          <w:b/>
          <w:bCs/>
          <w:color w:val="000000" w:themeColor="text1"/>
          <w:lang w:val="en-GB"/>
        </w:rPr>
        <w:t xml:space="preserve">Table 2 – Results for applying the </w:t>
      </w:r>
      <w:r w:rsidRPr="005574B3">
        <w:rPr>
          <w:rFonts w:asciiTheme="minorHAnsi" w:hAnsiTheme="minorHAnsi" w:cstheme="minorHAnsi"/>
          <w:b/>
          <w:bCs/>
          <w:color w:val="000000" w:themeColor="text1"/>
          <w:lang w:val="en-US"/>
        </w:rPr>
        <w:t>analytical Framework for embracing global biodiversity objectives to Brazilian case.</w:t>
      </w:r>
    </w:p>
    <w:p w14:paraId="659BDDB7" w14:textId="3F515EA7" w:rsidR="008219CE" w:rsidRDefault="008219CE" w:rsidP="0009260E">
      <w:pPr>
        <w:shd w:val="clear" w:color="auto" w:fill="FFFFFF"/>
        <w:jc w:val="both"/>
        <w:rPr>
          <w:rFonts w:asciiTheme="minorHAnsi" w:hAnsiTheme="minorHAnsi" w:cstheme="minorHAnsi"/>
          <w:color w:val="000000" w:themeColor="text1"/>
          <w:sz w:val="20"/>
          <w:szCs w:val="20"/>
          <w:lang w:val="en-GB"/>
        </w:rPr>
      </w:pPr>
      <w:r>
        <w:rPr>
          <w:rFonts w:asciiTheme="minorHAnsi" w:hAnsiTheme="minorHAnsi" w:cstheme="minorHAnsi"/>
          <w:noProof/>
          <w:color w:val="000000" w:themeColor="text1"/>
          <w:sz w:val="20"/>
          <w:szCs w:val="20"/>
          <w:lang w:val="en-GB"/>
        </w:rPr>
        <w:drawing>
          <wp:inline distT="0" distB="0" distL="0" distR="0" wp14:anchorId="3BC73B70" wp14:editId="0AB1C403">
            <wp:extent cx="5493774" cy="6030619"/>
            <wp:effectExtent l="0" t="0" r="5715" b="1905"/>
            <wp:docPr id="6" name="Imagem 6"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Padrão do plano de fund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5495918" cy="6032973"/>
                    </a:xfrm>
                    <a:prstGeom prst="rect">
                      <a:avLst/>
                    </a:prstGeom>
                  </pic:spPr>
                </pic:pic>
              </a:graphicData>
            </a:graphic>
          </wp:inline>
        </w:drawing>
      </w:r>
    </w:p>
    <w:p w14:paraId="4BA09664" w14:textId="2FA90502" w:rsidR="004D25FE" w:rsidRDefault="004D25FE" w:rsidP="0009260E">
      <w:pPr>
        <w:shd w:val="clear" w:color="auto" w:fill="FFFFFF"/>
        <w:jc w:val="both"/>
        <w:rPr>
          <w:rFonts w:asciiTheme="minorHAnsi" w:hAnsiTheme="minorHAnsi" w:cstheme="minorHAnsi"/>
          <w:color w:val="000000" w:themeColor="text1"/>
          <w:sz w:val="20"/>
          <w:szCs w:val="20"/>
          <w:lang w:val="en-GB"/>
        </w:rPr>
      </w:pPr>
      <w:proofErr w:type="gramStart"/>
      <w:r w:rsidRPr="005574B3">
        <w:rPr>
          <w:rFonts w:asciiTheme="minorHAnsi" w:hAnsiTheme="minorHAnsi" w:cstheme="minorHAnsi"/>
          <w:color w:val="000000" w:themeColor="text1"/>
          <w:sz w:val="20"/>
          <w:szCs w:val="20"/>
          <w:lang w:val="en-GB"/>
        </w:rPr>
        <w:t>Neigh..</w:t>
      </w:r>
      <w:proofErr w:type="gramEnd"/>
      <w:r w:rsidRPr="005574B3">
        <w:rPr>
          <w:rFonts w:asciiTheme="minorHAnsi" w:hAnsiTheme="minorHAnsi" w:cstheme="minorHAnsi"/>
          <w:color w:val="000000" w:themeColor="text1"/>
          <w:sz w:val="20"/>
          <w:szCs w:val="20"/>
          <w:lang w:val="en-GB"/>
        </w:rPr>
        <w:t xml:space="preserve"> = neighbourhood</w:t>
      </w:r>
    </w:p>
    <w:p w14:paraId="0231FD7D" w14:textId="52D65D21" w:rsidR="008219CE" w:rsidRDefault="008219CE" w:rsidP="0009260E">
      <w:pPr>
        <w:shd w:val="clear" w:color="auto" w:fill="FFFFFF"/>
        <w:jc w:val="both"/>
        <w:rPr>
          <w:rFonts w:asciiTheme="minorHAnsi" w:hAnsiTheme="minorHAnsi" w:cstheme="minorHAnsi"/>
          <w:color w:val="000000" w:themeColor="text1"/>
          <w:sz w:val="20"/>
          <w:szCs w:val="20"/>
          <w:lang w:val="en-GB"/>
        </w:rPr>
      </w:pPr>
    </w:p>
    <w:tbl>
      <w:tblPr>
        <w:tblStyle w:val="TableGrid"/>
        <w:tblW w:w="8500" w:type="dxa"/>
        <w:tblLayout w:type="fixed"/>
        <w:tblLook w:val="04A0" w:firstRow="1" w:lastRow="0" w:firstColumn="1" w:lastColumn="0" w:noHBand="0" w:noVBand="1"/>
      </w:tblPr>
      <w:tblGrid>
        <w:gridCol w:w="2122"/>
        <w:gridCol w:w="1984"/>
        <w:gridCol w:w="1701"/>
        <w:gridCol w:w="2693"/>
      </w:tblGrid>
      <w:tr w:rsidR="008219CE" w:rsidRPr="005574B3" w14:paraId="676FB186" w14:textId="77777777" w:rsidTr="00504B3D">
        <w:trPr>
          <w:trHeight w:val="269"/>
        </w:trPr>
        <w:tc>
          <w:tcPr>
            <w:tcW w:w="8500" w:type="dxa"/>
            <w:gridSpan w:val="4"/>
            <w:shd w:val="clear" w:color="auto" w:fill="auto"/>
          </w:tcPr>
          <w:p w14:paraId="47A03074" w14:textId="77777777" w:rsidR="008219CE" w:rsidRPr="009B6ECF" w:rsidRDefault="008219CE" w:rsidP="00504B3D">
            <w:pPr>
              <w:rPr>
                <w:rFonts w:asciiTheme="minorHAnsi" w:hAnsiTheme="minorHAnsi" w:cstheme="minorHAnsi"/>
                <w:noProof/>
                <w:color w:val="000000" w:themeColor="text1"/>
                <w:sz w:val="20"/>
                <w:szCs w:val="20"/>
                <w:lang w:val="en-US"/>
              </w:rPr>
            </w:pPr>
            <w:r w:rsidRPr="009B6ECF">
              <w:rPr>
                <w:rFonts w:asciiTheme="minorHAnsi" w:hAnsiTheme="minorHAnsi" w:cstheme="minorHAnsi"/>
                <w:noProof/>
                <w:color w:val="000000" w:themeColor="text1"/>
                <w:sz w:val="20"/>
                <w:szCs w:val="20"/>
                <w:lang w:val="en-US"/>
              </w:rPr>
              <w:t>Biodiversity objectives are:</w:t>
            </w:r>
          </w:p>
        </w:tc>
      </w:tr>
      <w:tr w:rsidR="00F61CB6" w:rsidRPr="00FF060B" w14:paraId="700FF4EB" w14:textId="77777777" w:rsidTr="0028686D">
        <w:trPr>
          <w:trHeight w:val="289"/>
        </w:trPr>
        <w:tc>
          <w:tcPr>
            <w:tcW w:w="2122" w:type="dxa"/>
            <w:shd w:val="clear" w:color="auto" w:fill="auto"/>
          </w:tcPr>
          <w:p w14:paraId="42FA4449" w14:textId="77777777" w:rsidR="00F61CB6" w:rsidRPr="005574B3" w:rsidRDefault="00F61CB6" w:rsidP="00504B3D">
            <w:pPr>
              <w:jc w:val="center"/>
              <w:rPr>
                <w:rStyle w:val="None"/>
                <w:rFonts w:asciiTheme="minorHAnsi" w:hAnsiTheme="minorHAnsi" w:cstheme="minorHAnsi"/>
                <w:color w:val="000000" w:themeColor="text1"/>
                <w:sz w:val="13"/>
                <w:szCs w:val="13"/>
                <w:lang w:val="en-US"/>
              </w:rPr>
            </w:pPr>
            <w:r w:rsidRPr="005574B3">
              <w:rPr>
                <w:rFonts w:asciiTheme="minorHAnsi" w:hAnsiTheme="minorHAnsi" w:cstheme="minorHAnsi"/>
                <w:color w:val="000000" w:themeColor="text1"/>
                <w:sz w:val="20"/>
                <w:szCs w:val="20"/>
                <w:lang w:val="en-GB"/>
              </w:rPr>
              <w:t>presen</w:t>
            </w:r>
            <w:r>
              <w:rPr>
                <w:rFonts w:asciiTheme="minorHAnsi" w:hAnsiTheme="minorHAnsi" w:cstheme="minorHAnsi"/>
                <w:noProof/>
                <w:color w:val="000000" w:themeColor="text1"/>
                <w:sz w:val="13"/>
                <w:szCs w:val="13"/>
                <w:lang w:val="en-US"/>
              </w:rPr>
              <mc:AlternateContent>
                <mc:Choice Requires="wps">
                  <w:drawing>
                    <wp:anchor distT="0" distB="0" distL="114300" distR="114300" simplePos="0" relativeHeight="251681792" behindDoc="0" locked="0" layoutInCell="1" allowOverlap="1" wp14:anchorId="36D30141" wp14:editId="57E3E936">
                      <wp:simplePos x="0" y="0"/>
                      <wp:positionH relativeFrom="column">
                        <wp:posOffset>-4445</wp:posOffset>
                      </wp:positionH>
                      <wp:positionV relativeFrom="paragraph">
                        <wp:posOffset>3175</wp:posOffset>
                      </wp:positionV>
                      <wp:extent cx="262328" cy="164892"/>
                      <wp:effectExtent l="0" t="0" r="17145" b="13335"/>
                      <wp:wrapNone/>
                      <wp:docPr id="8" name="Oval 8"/>
                      <wp:cNvGraphicFramePr/>
                      <a:graphic xmlns:a="http://schemas.openxmlformats.org/drawingml/2006/main">
                        <a:graphicData uri="http://schemas.microsoft.com/office/word/2010/wordprocessingShape">
                          <wps:wsp>
                            <wps:cNvSpPr/>
                            <wps:spPr>
                              <a:xfrm>
                                <a:off x="0" y="0"/>
                                <a:ext cx="262328" cy="164892"/>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6B86D" id="Oval 8" o:spid="_x0000_s1026" style="position:absolute;margin-left:-.35pt;margin-top:.25pt;width:20.6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" fillcolor="#00b050" strokecolor="black [3213]" strokeweight="1pt">
                      <v:stroke joinstyle="miter"/>
                      <v:textbox inset="1mm,1mm,1mm,1mm"/>
                    </v:oval>
                  </w:pict>
                </mc:Fallback>
              </mc:AlternateContent>
            </w:r>
            <w:r>
              <w:rPr>
                <w:rFonts w:asciiTheme="minorHAnsi" w:hAnsiTheme="minorHAnsi" w:cstheme="minorHAnsi"/>
                <w:color w:val="000000" w:themeColor="text1"/>
                <w:sz w:val="20"/>
                <w:szCs w:val="20"/>
                <w:lang w:val="en-GB"/>
              </w:rPr>
              <w:t>t</w:t>
            </w:r>
          </w:p>
        </w:tc>
        <w:tc>
          <w:tcPr>
            <w:tcW w:w="1984" w:type="dxa"/>
            <w:shd w:val="clear" w:color="auto" w:fill="auto"/>
          </w:tcPr>
          <w:p w14:paraId="161A7FDC" w14:textId="77777777" w:rsidR="00F61CB6" w:rsidRPr="009B6ECF" w:rsidRDefault="00F61CB6" w:rsidP="008219CE">
            <w:pPr>
              <w:pStyle w:val="ListParagraph"/>
              <w:numPr>
                <w:ilvl w:val="0"/>
                <w:numId w:val="32"/>
              </w:numPr>
              <w:rPr>
                <w:rStyle w:val="None"/>
                <w:rFonts w:asciiTheme="minorHAnsi" w:hAnsiTheme="minorHAnsi" w:cstheme="minorHAnsi"/>
                <w:color w:val="000000" w:themeColor="text1"/>
                <w:sz w:val="13"/>
                <w:szCs w:val="13"/>
              </w:rPr>
            </w:pPr>
            <w:r>
              <w:rPr>
                <w:noProof/>
              </w:rPr>
              <mc:AlternateContent>
                <mc:Choice Requires="wps">
                  <w:drawing>
                    <wp:anchor distT="0" distB="0" distL="114300" distR="114300" simplePos="0" relativeHeight="251682816" behindDoc="0" locked="0" layoutInCell="1" allowOverlap="1" wp14:anchorId="5D76AB36" wp14:editId="2C93145B">
                      <wp:simplePos x="0" y="0"/>
                      <wp:positionH relativeFrom="column">
                        <wp:posOffset>-5080</wp:posOffset>
                      </wp:positionH>
                      <wp:positionV relativeFrom="paragraph">
                        <wp:posOffset>3175</wp:posOffset>
                      </wp:positionV>
                      <wp:extent cx="262328" cy="164892"/>
                      <wp:effectExtent l="0" t="0" r="17145" b="13335"/>
                      <wp:wrapNone/>
                      <wp:docPr id="9" name="Oval 9"/>
                      <wp:cNvGraphicFramePr/>
                      <a:graphic xmlns:a="http://schemas.openxmlformats.org/drawingml/2006/main">
                        <a:graphicData uri="http://schemas.microsoft.com/office/word/2010/wordprocessingShape">
                          <wps:wsp>
                            <wps:cNvSpPr/>
                            <wps:spPr>
                              <a:xfrm>
                                <a:off x="0" y="0"/>
                                <a:ext cx="262328" cy="1648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C4A36" id="Oval 9" o:spid="_x0000_s1026" style="position:absolute;margin-left:-.4pt;margin-top:.25pt;width:20.65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" fillcolor="red" strokecolor="black [3213]" strokeweight="1pt">
                      <v:stroke joinstyle="miter"/>
                      <v:textbox inset="1mm,1mm,1mm,1mm"/>
                    </v:oval>
                  </w:pict>
                </mc:Fallback>
              </mc:AlternateContent>
            </w:r>
            <w:r w:rsidRPr="005574B3">
              <w:rPr>
                <w:rFonts w:asciiTheme="minorHAnsi" w:hAnsiTheme="minorHAnsi" w:cstheme="minorHAnsi"/>
                <w:color w:val="000000" w:themeColor="text1"/>
                <w:sz w:val="20"/>
                <w:szCs w:val="20"/>
                <w:lang w:val="en-GB"/>
              </w:rPr>
              <w:t xml:space="preserve"> absent</w:t>
            </w:r>
          </w:p>
        </w:tc>
        <w:tc>
          <w:tcPr>
            <w:tcW w:w="4394" w:type="dxa"/>
            <w:gridSpan w:val="2"/>
            <w:shd w:val="clear" w:color="auto" w:fill="auto"/>
            <w:vAlign w:val="bottom"/>
          </w:tcPr>
          <w:p w14:paraId="11A7DE83" w14:textId="415D9CDE" w:rsidR="00F61CB6" w:rsidRPr="005574B3" w:rsidRDefault="00F61CB6" w:rsidP="00504B3D">
            <w:pPr>
              <w:jc w:val="right"/>
              <w:rPr>
                <w:rStyle w:val="None"/>
                <w:rFonts w:asciiTheme="minorHAnsi" w:hAnsiTheme="minorHAnsi" w:cstheme="minorHAnsi"/>
                <w:color w:val="000000" w:themeColor="text1"/>
                <w:sz w:val="13"/>
                <w:szCs w:val="13"/>
                <w:lang w:val="en-US"/>
              </w:rPr>
            </w:pPr>
            <w:r>
              <w:rPr>
                <w:rFonts w:asciiTheme="minorHAnsi" w:hAnsiTheme="minorHAnsi" w:cstheme="minorHAnsi"/>
                <w:noProof/>
                <w:color w:val="000000" w:themeColor="text1"/>
                <w:sz w:val="13"/>
                <w:szCs w:val="13"/>
                <w:lang w:val="en-US"/>
              </w:rPr>
              <w:t xml:space="preserve"> </w:t>
            </w:r>
          </w:p>
        </w:tc>
      </w:tr>
      <w:tr w:rsidR="008219CE" w:rsidRPr="005A0D13" w14:paraId="72DD4F2F" w14:textId="77777777" w:rsidTr="00504B3D">
        <w:trPr>
          <w:trHeight w:val="279"/>
        </w:trPr>
        <w:tc>
          <w:tcPr>
            <w:tcW w:w="8500" w:type="dxa"/>
            <w:gridSpan w:val="4"/>
          </w:tcPr>
          <w:p w14:paraId="2F33D774" w14:textId="262B745C" w:rsidR="008219CE" w:rsidRPr="00B0213A" w:rsidRDefault="008219CE" w:rsidP="00504B3D">
            <w:pPr>
              <w:rPr>
                <w:rFonts w:asciiTheme="minorHAnsi" w:hAnsiTheme="minorHAnsi" w:cstheme="minorHAnsi"/>
                <w:noProof/>
                <w:color w:val="000000" w:themeColor="text1"/>
                <w:sz w:val="20"/>
                <w:szCs w:val="20"/>
                <w:lang w:val="en-US"/>
              </w:rPr>
            </w:pPr>
            <w:r w:rsidRPr="00B0213A">
              <w:rPr>
                <w:rFonts w:asciiTheme="minorHAnsi" w:hAnsiTheme="minorHAnsi" w:cstheme="minorHAnsi"/>
                <w:noProof/>
                <w:color w:val="000000" w:themeColor="text1"/>
                <w:sz w:val="20"/>
                <w:szCs w:val="20"/>
                <w:lang w:val="en-US"/>
              </w:rPr>
              <w:t>Tiering (see section 2.3 for description):</w:t>
            </w:r>
          </w:p>
        </w:tc>
      </w:tr>
      <w:tr w:rsidR="00144432" w:rsidRPr="005A0D13" w14:paraId="051CA42D" w14:textId="77777777" w:rsidTr="00361324">
        <w:trPr>
          <w:trHeight w:val="285"/>
        </w:trPr>
        <w:tc>
          <w:tcPr>
            <w:tcW w:w="2122" w:type="dxa"/>
          </w:tcPr>
          <w:p w14:paraId="2F33BA4F" w14:textId="77777777" w:rsidR="00144432" w:rsidRPr="005574B3" w:rsidRDefault="00144432" w:rsidP="00504B3D">
            <w:pPr>
              <w:jc w:val="center"/>
              <w:rPr>
                <w:rStyle w:val="None"/>
                <w:rFonts w:asciiTheme="minorHAnsi" w:hAnsiTheme="minorHAnsi" w:cstheme="minorHAnsi"/>
                <w:color w:val="000000" w:themeColor="text1"/>
                <w:sz w:val="13"/>
                <w:szCs w:val="13"/>
                <w:lang w:val="en-US"/>
              </w:rPr>
            </w:pPr>
            <w:r>
              <w:rPr>
                <w:rFonts w:asciiTheme="minorHAnsi" w:hAnsiTheme="minorHAnsi" w:cstheme="minorHAnsi"/>
                <w:noProof/>
                <w:color w:val="000000" w:themeColor="text1"/>
                <w:sz w:val="13"/>
                <w:szCs w:val="13"/>
                <w:lang w:val="en-US"/>
              </w:rPr>
              <mc:AlternateContent>
                <mc:Choice Requires="wps">
                  <w:drawing>
                    <wp:anchor distT="0" distB="0" distL="114300" distR="114300" simplePos="0" relativeHeight="251677696" behindDoc="0" locked="0" layoutInCell="1" allowOverlap="1" wp14:anchorId="51D7406E" wp14:editId="49CF9068">
                      <wp:simplePos x="0" y="0"/>
                      <wp:positionH relativeFrom="column">
                        <wp:posOffset>-6350</wp:posOffset>
                      </wp:positionH>
                      <wp:positionV relativeFrom="paragraph">
                        <wp:posOffset>2540</wp:posOffset>
                      </wp:positionV>
                      <wp:extent cx="262328" cy="164892"/>
                      <wp:effectExtent l="0" t="0" r="17145" b="13335"/>
                      <wp:wrapNone/>
                      <wp:docPr id="11" name="Oval 11"/>
                      <wp:cNvGraphicFramePr/>
                      <a:graphic xmlns:a="http://schemas.openxmlformats.org/drawingml/2006/main">
                        <a:graphicData uri="http://schemas.microsoft.com/office/word/2010/wordprocessingShape">
                          <wps:wsp>
                            <wps:cNvSpPr/>
                            <wps:spPr>
                              <a:xfrm>
                                <a:off x="0" y="0"/>
                                <a:ext cx="262328" cy="164892"/>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D68B3" id="Oval 11" o:spid="_x0000_s1026" style="position:absolute;margin-left:-.5pt;margin-top:.2pt;width:20.65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" fillcolor="#0070c0" strokecolor="black [3213]" strokeweight="1pt">
                      <v:stroke joinstyle="miter"/>
                      <v:textbox inset="1mm,1mm,1mm,1mm"/>
                    </v:oval>
                  </w:pict>
                </mc:Fallback>
              </mc:AlternateContent>
            </w:r>
            <w:r>
              <w:rPr>
                <w:rFonts w:asciiTheme="minorHAnsi" w:hAnsiTheme="minorHAnsi" w:cstheme="minorHAnsi"/>
                <w:color w:val="000000" w:themeColor="text1"/>
                <w:sz w:val="20"/>
                <w:szCs w:val="20"/>
                <w:lang w:val="en-GB"/>
              </w:rPr>
              <w:t>yes</w:t>
            </w:r>
          </w:p>
        </w:tc>
        <w:tc>
          <w:tcPr>
            <w:tcW w:w="1984" w:type="dxa"/>
          </w:tcPr>
          <w:p w14:paraId="6E7F2277" w14:textId="77777777" w:rsidR="00144432" w:rsidRPr="00093DF0" w:rsidRDefault="00144432" w:rsidP="00504B3D">
            <w:pPr>
              <w:rPr>
                <w:rStyle w:val="None"/>
                <w:rFonts w:asciiTheme="minorHAnsi" w:hAnsiTheme="minorHAnsi" w:cstheme="minorHAnsi"/>
                <w:color w:val="000000" w:themeColor="text1"/>
                <w:sz w:val="13"/>
                <w:szCs w:val="13"/>
              </w:rPr>
            </w:pPr>
            <w:r>
              <w:rPr>
                <w:noProof/>
                <w:sz w:val="13"/>
                <w:szCs w:val="13"/>
              </w:rPr>
              <mc:AlternateContent>
                <mc:Choice Requires="wps">
                  <w:drawing>
                    <wp:anchor distT="0" distB="0" distL="114300" distR="114300" simplePos="0" relativeHeight="251678720" behindDoc="0" locked="0" layoutInCell="1" allowOverlap="1" wp14:anchorId="3AE3B475" wp14:editId="4C8EBBB4">
                      <wp:simplePos x="0" y="0"/>
                      <wp:positionH relativeFrom="column">
                        <wp:posOffset>-4445</wp:posOffset>
                      </wp:positionH>
                      <wp:positionV relativeFrom="paragraph">
                        <wp:posOffset>2540</wp:posOffset>
                      </wp:positionV>
                      <wp:extent cx="262328" cy="164892"/>
                      <wp:effectExtent l="0" t="0" r="17145" b="13335"/>
                      <wp:wrapNone/>
                      <wp:docPr id="12" name="Oval 12"/>
                      <wp:cNvGraphicFramePr/>
                      <a:graphic xmlns:a="http://schemas.openxmlformats.org/drawingml/2006/main">
                        <a:graphicData uri="http://schemas.microsoft.com/office/word/2010/wordprocessingShape">
                          <wps:wsp>
                            <wps:cNvSpPr/>
                            <wps:spPr>
                              <a:xfrm>
                                <a:off x="0" y="0"/>
                                <a:ext cx="262328" cy="164892"/>
                              </a:xfrm>
                              <a:prstGeom prst="ellipse">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5E66B" id="Oval 12" o:spid="_x0000_s1026" style="position:absolute;margin-left:-.35pt;margin-top:.2pt;width:20.65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" fillcolor="#9cc2e5 [1944]" strokecolor="black [3213]" strokeweight="1pt">
                      <v:stroke joinstyle="miter"/>
                      <v:textbox inset="1mm,1mm,1mm,1mm"/>
                    </v:oval>
                  </w:pict>
                </mc:Fallback>
              </mc:AlternateContent>
            </w:r>
            <w:r>
              <w:rPr>
                <w:rFonts w:asciiTheme="minorHAnsi" w:hAnsiTheme="minorHAnsi" w:cstheme="minorHAnsi"/>
                <w:color w:val="000000" w:themeColor="text1"/>
                <w:sz w:val="20"/>
                <w:szCs w:val="20"/>
                <w:lang w:val="en-GB"/>
              </w:rPr>
              <w:t xml:space="preserve">             </w:t>
            </w:r>
            <w:r w:rsidRPr="00093DF0">
              <w:rPr>
                <w:rFonts w:asciiTheme="minorHAnsi" w:hAnsiTheme="minorHAnsi" w:cstheme="minorHAnsi"/>
                <w:color w:val="000000" w:themeColor="text1"/>
                <w:sz w:val="20"/>
                <w:szCs w:val="20"/>
                <w:lang w:val="en-GB"/>
              </w:rPr>
              <w:t>partially</w:t>
            </w:r>
          </w:p>
        </w:tc>
        <w:tc>
          <w:tcPr>
            <w:tcW w:w="1701" w:type="dxa"/>
          </w:tcPr>
          <w:p w14:paraId="070FEB85" w14:textId="2E869C1D" w:rsidR="00144432" w:rsidRPr="00B0213A" w:rsidRDefault="00144432" w:rsidP="00504B3D">
            <w:pPr>
              <w:jc w:val="center"/>
              <w:rPr>
                <w:rStyle w:val="None"/>
                <w:rFonts w:asciiTheme="minorHAnsi" w:hAnsiTheme="minorHAnsi" w:cstheme="minorHAnsi"/>
                <w:color w:val="000000" w:themeColor="text1"/>
                <w:sz w:val="13"/>
                <w:szCs w:val="13"/>
                <w:lang w:val="en-US"/>
              </w:rPr>
            </w:pPr>
            <w:r w:rsidRPr="00B0213A">
              <w:rPr>
                <w:rFonts w:asciiTheme="minorHAnsi" w:hAnsiTheme="minorHAnsi" w:cstheme="minorHAnsi"/>
                <w:noProof/>
                <w:color w:val="000000" w:themeColor="text1"/>
                <w:sz w:val="13"/>
                <w:szCs w:val="13"/>
                <w:lang w:val="en-US"/>
              </w:rPr>
              <mc:AlternateContent>
                <mc:Choice Requires="wps">
                  <w:drawing>
                    <wp:anchor distT="0" distB="0" distL="114300" distR="114300" simplePos="0" relativeHeight="251679744" behindDoc="0" locked="0" layoutInCell="1" allowOverlap="1" wp14:anchorId="1AC3C202" wp14:editId="47026452">
                      <wp:simplePos x="0" y="0"/>
                      <wp:positionH relativeFrom="column">
                        <wp:posOffset>-6350</wp:posOffset>
                      </wp:positionH>
                      <wp:positionV relativeFrom="paragraph">
                        <wp:posOffset>2540</wp:posOffset>
                      </wp:positionV>
                      <wp:extent cx="262328" cy="164892"/>
                      <wp:effectExtent l="0" t="0" r="17145" b="13335"/>
                      <wp:wrapNone/>
                      <wp:docPr id="13" name="Oval 13"/>
                      <wp:cNvGraphicFramePr/>
                      <a:graphic xmlns:a="http://schemas.openxmlformats.org/drawingml/2006/main">
                        <a:graphicData uri="http://schemas.microsoft.com/office/word/2010/wordprocessingShape">
                          <wps:wsp>
                            <wps:cNvSpPr/>
                            <wps:spPr>
                              <a:xfrm>
                                <a:off x="0" y="0"/>
                                <a:ext cx="262328" cy="164892"/>
                              </a:xfrm>
                              <a:prstGeom prst="ellipse">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424F2" id="Oval 13" o:spid="_x0000_s1026" style="position:absolute;margin-left:-.5pt;margin-top:.2pt;width:20.65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" fillcolor="#404040 [2429]" strokecolor="black [3213]" strokeweight="1pt">
                      <v:stroke joinstyle="miter"/>
                      <v:textbox inset="1mm,1mm,1mm,1mm"/>
                    </v:oval>
                  </w:pict>
                </mc:Fallback>
              </mc:AlternateContent>
            </w:r>
            <w:r w:rsidRPr="00B0213A">
              <w:rPr>
                <w:rFonts w:asciiTheme="minorHAnsi" w:hAnsiTheme="minorHAnsi" w:cstheme="minorHAnsi"/>
                <w:sz w:val="20"/>
                <w:szCs w:val="20"/>
                <w:lang w:val="en-GB"/>
              </w:rPr>
              <w:t>no</w:t>
            </w:r>
          </w:p>
        </w:tc>
        <w:tc>
          <w:tcPr>
            <w:tcW w:w="2693" w:type="dxa"/>
          </w:tcPr>
          <w:p w14:paraId="1E5A3129" w14:textId="70759943" w:rsidR="00144432" w:rsidRPr="00B0213A" w:rsidRDefault="00144432" w:rsidP="00504B3D">
            <w:pPr>
              <w:jc w:val="center"/>
              <w:rPr>
                <w:rStyle w:val="None"/>
                <w:rFonts w:asciiTheme="minorHAnsi" w:hAnsiTheme="minorHAnsi" w:cstheme="minorHAnsi"/>
                <w:color w:val="000000" w:themeColor="text1"/>
                <w:sz w:val="13"/>
                <w:szCs w:val="13"/>
                <w:lang w:val="en-US"/>
              </w:rPr>
            </w:pPr>
            <w:r>
              <w:rPr>
                <w:rFonts w:asciiTheme="minorHAnsi" w:hAnsiTheme="minorHAnsi" w:cstheme="minorHAnsi"/>
                <w:noProof/>
                <w:color w:val="000000" w:themeColor="text1"/>
                <w:sz w:val="13"/>
                <w:szCs w:val="13"/>
                <w:lang w:val="en-US"/>
              </w:rPr>
              <mc:AlternateContent>
                <mc:Choice Requires="wps">
                  <w:drawing>
                    <wp:anchor distT="0" distB="0" distL="114300" distR="114300" simplePos="0" relativeHeight="251675648" behindDoc="0" locked="0" layoutInCell="1" allowOverlap="1" wp14:anchorId="2180A374" wp14:editId="34AB1DD8">
                      <wp:simplePos x="0" y="0"/>
                      <wp:positionH relativeFrom="column">
                        <wp:posOffset>-26670</wp:posOffset>
                      </wp:positionH>
                      <wp:positionV relativeFrom="paragraph">
                        <wp:posOffset>5715</wp:posOffset>
                      </wp:positionV>
                      <wp:extent cx="262255" cy="164465"/>
                      <wp:effectExtent l="0" t="0" r="17145" b="13335"/>
                      <wp:wrapNone/>
                      <wp:docPr id="10" name="Oval 10"/>
                      <wp:cNvGraphicFramePr/>
                      <a:graphic xmlns:a="http://schemas.openxmlformats.org/drawingml/2006/main">
                        <a:graphicData uri="http://schemas.microsoft.com/office/word/2010/wordprocessingShape">
                          <wps:wsp>
                            <wps:cNvSpPr/>
                            <wps:spPr>
                              <a:xfrm>
                                <a:off x="0" y="0"/>
                                <a:ext cx="262255" cy="1644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E2511" id="Oval 10" o:spid="_x0000_s1026" style="position:absolute;margin-left:-2.1pt;margin-top:.45pt;width:20.65pt;height:1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" filled="f" strokecolor="black [3213]" strokeweight="1pt">
                      <v:stroke joinstyle="miter"/>
                      <v:textbox inset="1mm,1mm,1mm,1mm"/>
                    </v:oval>
                  </w:pict>
                </mc:Fallback>
              </mc:AlternateContent>
            </w:r>
            <w:r>
              <w:rPr>
                <w:rFonts w:asciiTheme="minorHAnsi" w:hAnsiTheme="minorHAnsi" w:cstheme="minorHAnsi"/>
                <w:color w:val="000000" w:themeColor="text1"/>
                <w:sz w:val="20"/>
                <w:szCs w:val="20"/>
                <w:lang w:val="en-GB"/>
              </w:rPr>
              <w:t xml:space="preserve">          </w:t>
            </w:r>
            <w:r w:rsidRPr="005574B3">
              <w:rPr>
                <w:rFonts w:asciiTheme="minorHAnsi" w:hAnsiTheme="minorHAnsi" w:cstheme="minorHAnsi"/>
                <w:color w:val="000000" w:themeColor="text1"/>
                <w:sz w:val="20"/>
                <w:szCs w:val="20"/>
                <w:lang w:val="en-GB"/>
              </w:rPr>
              <w:t>objectives missing at one or more levels</w:t>
            </w:r>
          </w:p>
        </w:tc>
      </w:tr>
    </w:tbl>
    <w:p w14:paraId="27D5DF3D" w14:textId="37215EAA" w:rsidR="004D25FE" w:rsidRPr="00361324" w:rsidRDefault="00B277AF" w:rsidP="008219CE">
      <w:pPr>
        <w:shd w:val="clear" w:color="auto" w:fill="FFFFFF"/>
        <w:spacing w:line="360" w:lineRule="auto"/>
        <w:jc w:val="both"/>
        <w:rPr>
          <w:rFonts w:asciiTheme="minorHAnsi" w:hAnsiTheme="minorHAnsi" w:cstheme="minorHAnsi"/>
          <w:color w:val="000000" w:themeColor="text1"/>
          <w:sz w:val="21"/>
          <w:szCs w:val="21"/>
          <w:lang w:val="en-GB"/>
        </w:rPr>
      </w:pPr>
      <w:r w:rsidRPr="00361324">
        <w:rPr>
          <w:rFonts w:asciiTheme="minorHAnsi" w:hAnsiTheme="minorHAnsi" w:cstheme="minorHAnsi"/>
          <w:color w:val="000000" w:themeColor="text1"/>
          <w:sz w:val="21"/>
          <w:szCs w:val="21"/>
          <w:lang w:val="en-GB"/>
        </w:rPr>
        <w:t>Source: the supplementary material presents all the data for both cases.</w:t>
      </w:r>
    </w:p>
    <w:p w14:paraId="26D90323" w14:textId="77777777" w:rsidR="00B277AF" w:rsidRDefault="00B277AF" w:rsidP="007D5D5E">
      <w:pPr>
        <w:shd w:val="clear" w:color="auto" w:fill="FFFFFF"/>
        <w:spacing w:line="360" w:lineRule="auto"/>
        <w:ind w:firstLine="709"/>
        <w:jc w:val="both"/>
        <w:rPr>
          <w:rFonts w:asciiTheme="minorHAnsi" w:hAnsiTheme="minorHAnsi" w:cstheme="minorHAnsi"/>
          <w:lang w:val="en-GB"/>
        </w:rPr>
      </w:pPr>
    </w:p>
    <w:p w14:paraId="19550066" w14:textId="1C408452" w:rsidR="007D5D5E" w:rsidRPr="009C7D9D" w:rsidRDefault="002F49CE" w:rsidP="007D5D5E">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It would be expected that </w:t>
      </w:r>
      <w:r w:rsidR="004C46F9" w:rsidRPr="009C7D9D">
        <w:rPr>
          <w:rFonts w:asciiTheme="minorHAnsi" w:hAnsiTheme="minorHAnsi" w:cstheme="minorHAnsi"/>
          <w:color w:val="000000" w:themeColor="text1"/>
          <w:lang w:val="en-GB"/>
        </w:rPr>
        <w:t>E</w:t>
      </w:r>
      <w:r w:rsidR="00DA72D6" w:rsidRPr="009C7D9D">
        <w:rPr>
          <w:rFonts w:asciiTheme="minorHAnsi" w:hAnsiTheme="minorHAnsi" w:cstheme="minorHAnsi"/>
          <w:color w:val="000000" w:themeColor="text1"/>
          <w:lang w:val="en-GB"/>
        </w:rPr>
        <w:t xml:space="preserve">A reports in </w:t>
      </w:r>
      <w:r w:rsidRPr="009C7D9D">
        <w:rPr>
          <w:rFonts w:asciiTheme="minorHAnsi" w:hAnsiTheme="minorHAnsi" w:cstheme="minorHAnsi"/>
          <w:color w:val="000000" w:themeColor="text1"/>
          <w:lang w:val="en-GB"/>
        </w:rPr>
        <w:t xml:space="preserve">a country as biodiverse as Brazil should </w:t>
      </w:r>
      <w:r w:rsidR="002877BB" w:rsidRPr="009C7D9D">
        <w:rPr>
          <w:rFonts w:asciiTheme="minorHAnsi" w:hAnsiTheme="minorHAnsi" w:cstheme="minorHAnsi"/>
          <w:color w:val="000000" w:themeColor="text1"/>
          <w:lang w:val="en-GB"/>
        </w:rPr>
        <w:t>refer</w:t>
      </w:r>
      <w:r w:rsidRPr="009C7D9D">
        <w:rPr>
          <w:rFonts w:asciiTheme="minorHAnsi" w:hAnsiTheme="minorHAnsi" w:cstheme="minorHAnsi"/>
          <w:color w:val="000000" w:themeColor="text1"/>
          <w:lang w:val="en-GB"/>
        </w:rPr>
        <w:t xml:space="preserve"> to a high proportion of the international biodiversity objectives included in the analytical framework</w:t>
      </w:r>
      <w:r w:rsidR="00807AEE" w:rsidRPr="009C7D9D">
        <w:rPr>
          <w:rFonts w:asciiTheme="minorHAnsi" w:hAnsiTheme="minorHAnsi" w:cstheme="minorHAnsi"/>
          <w:color w:val="000000" w:themeColor="text1"/>
          <w:lang w:val="en-GB"/>
        </w:rPr>
        <w:t xml:space="preserve">. </w:t>
      </w:r>
      <w:r w:rsidR="007D5D5E" w:rsidRPr="009C7D9D">
        <w:rPr>
          <w:rFonts w:asciiTheme="minorHAnsi" w:hAnsiTheme="minorHAnsi" w:cstheme="minorHAnsi"/>
          <w:color w:val="000000" w:themeColor="text1"/>
          <w:lang w:val="en-GB"/>
        </w:rPr>
        <w:t xml:space="preserve">Table 2 </w:t>
      </w:r>
      <w:r w:rsidR="00675DEE" w:rsidRPr="009C7D9D">
        <w:rPr>
          <w:rFonts w:asciiTheme="minorHAnsi" w:hAnsiTheme="minorHAnsi" w:cstheme="minorHAnsi"/>
          <w:color w:val="000000" w:themeColor="text1"/>
          <w:lang w:val="en-GB"/>
        </w:rPr>
        <w:t>reveals</w:t>
      </w:r>
      <w:r w:rsidR="007D5D5E" w:rsidRPr="009C7D9D">
        <w:rPr>
          <w:rFonts w:asciiTheme="minorHAnsi" w:hAnsiTheme="minorHAnsi" w:cstheme="minorHAnsi"/>
          <w:color w:val="000000" w:themeColor="text1"/>
          <w:lang w:val="en-GB"/>
        </w:rPr>
        <w:t xml:space="preserve"> that the Brazilian SEA </w:t>
      </w:r>
      <w:r w:rsidR="00DA72D6" w:rsidRPr="009C7D9D">
        <w:rPr>
          <w:rFonts w:asciiTheme="minorHAnsi" w:hAnsiTheme="minorHAnsi" w:cstheme="minorHAnsi"/>
          <w:color w:val="000000" w:themeColor="text1"/>
          <w:lang w:val="en-GB"/>
        </w:rPr>
        <w:t xml:space="preserve">does </w:t>
      </w:r>
      <w:r w:rsidR="007D5D5E" w:rsidRPr="009C7D9D">
        <w:rPr>
          <w:rFonts w:asciiTheme="minorHAnsi" w:hAnsiTheme="minorHAnsi" w:cstheme="minorHAnsi"/>
          <w:color w:val="000000" w:themeColor="text1"/>
          <w:lang w:val="en-GB"/>
        </w:rPr>
        <w:t xml:space="preserve">cover almost </w:t>
      </w:r>
      <w:proofErr w:type="gramStart"/>
      <w:r w:rsidR="007D5D5E" w:rsidRPr="009C7D9D">
        <w:rPr>
          <w:rFonts w:asciiTheme="minorHAnsi" w:hAnsiTheme="minorHAnsi" w:cstheme="minorHAnsi"/>
          <w:color w:val="000000" w:themeColor="text1"/>
          <w:lang w:val="en-GB"/>
        </w:rPr>
        <w:t>all of</w:t>
      </w:r>
      <w:proofErr w:type="gramEnd"/>
      <w:r w:rsidR="007D5D5E" w:rsidRPr="009C7D9D">
        <w:rPr>
          <w:rFonts w:asciiTheme="minorHAnsi" w:hAnsiTheme="minorHAnsi" w:cstheme="minorHAnsi"/>
          <w:color w:val="000000" w:themeColor="text1"/>
          <w:lang w:val="en-GB"/>
        </w:rPr>
        <w:t xml:space="preserve"> the global biodiversity objectives</w:t>
      </w:r>
      <w:r w:rsidR="00F71CEC" w:rsidRPr="009C7D9D">
        <w:rPr>
          <w:rFonts w:asciiTheme="minorHAnsi" w:hAnsiTheme="minorHAnsi" w:cstheme="minorHAnsi"/>
          <w:color w:val="000000" w:themeColor="text1"/>
          <w:lang w:val="en-GB"/>
        </w:rPr>
        <w:t xml:space="preserve"> (16 out of 18 global biodiversity objectives)</w:t>
      </w:r>
      <w:r w:rsidR="00C65507" w:rsidRPr="009C7D9D">
        <w:rPr>
          <w:rFonts w:asciiTheme="minorHAnsi" w:hAnsiTheme="minorHAnsi" w:cstheme="minorHAnsi"/>
          <w:color w:val="000000" w:themeColor="text1"/>
          <w:lang w:val="en-GB"/>
        </w:rPr>
        <w:t xml:space="preserve">, supporting a previous observation by </w:t>
      </w:r>
      <w:r w:rsidR="007D5D5E" w:rsidRPr="009C7D9D">
        <w:rPr>
          <w:rFonts w:asciiTheme="minorHAnsi" w:hAnsiTheme="minorHAnsi" w:cstheme="minorHAnsi"/>
          <w:color w:val="000000" w:themeColor="text1"/>
          <w:lang w:val="en-GB"/>
        </w:rPr>
        <w:t>Gallardo et al. (2022b)</w:t>
      </w:r>
      <w:r w:rsidR="00807AEE" w:rsidRPr="009C7D9D">
        <w:rPr>
          <w:rFonts w:asciiTheme="minorHAnsi" w:hAnsiTheme="minorHAnsi" w:cstheme="minorHAnsi"/>
          <w:color w:val="000000" w:themeColor="text1"/>
          <w:lang w:val="en-GB"/>
        </w:rPr>
        <w:t xml:space="preserve"> regarding th</w:t>
      </w:r>
      <w:r w:rsidR="00842678" w:rsidRPr="009C7D9D">
        <w:rPr>
          <w:rFonts w:asciiTheme="minorHAnsi" w:hAnsiTheme="minorHAnsi" w:cstheme="minorHAnsi"/>
          <w:color w:val="000000" w:themeColor="text1"/>
          <w:lang w:val="en-GB"/>
        </w:rPr>
        <w:t>e</w:t>
      </w:r>
      <w:r w:rsidR="00807AEE" w:rsidRPr="009C7D9D">
        <w:rPr>
          <w:rFonts w:asciiTheme="minorHAnsi" w:hAnsiTheme="minorHAnsi" w:cstheme="minorHAnsi"/>
          <w:color w:val="000000" w:themeColor="text1"/>
          <w:lang w:val="en-GB"/>
        </w:rPr>
        <w:t xml:space="preserve"> quality of this SEA report in terms of biodiversity issues</w:t>
      </w:r>
      <w:r w:rsidR="00C65507" w:rsidRPr="009C7D9D">
        <w:rPr>
          <w:rFonts w:asciiTheme="minorHAnsi" w:hAnsiTheme="minorHAnsi" w:cstheme="minorHAnsi"/>
          <w:color w:val="000000" w:themeColor="text1"/>
          <w:lang w:val="en-GB"/>
        </w:rPr>
        <w:t xml:space="preserve">. </w:t>
      </w:r>
      <w:r w:rsidR="00807AEE" w:rsidRPr="009C7D9D">
        <w:rPr>
          <w:rFonts w:asciiTheme="minorHAnsi" w:hAnsiTheme="minorHAnsi" w:cstheme="minorHAnsi"/>
          <w:color w:val="000000" w:themeColor="text1"/>
          <w:lang w:val="en-GB"/>
        </w:rPr>
        <w:t>However</w:t>
      </w:r>
      <w:r w:rsidR="00842678" w:rsidRPr="009C7D9D">
        <w:rPr>
          <w:rFonts w:asciiTheme="minorHAnsi" w:hAnsiTheme="minorHAnsi" w:cstheme="minorHAnsi"/>
          <w:color w:val="000000" w:themeColor="text1"/>
          <w:lang w:val="en-GB"/>
        </w:rPr>
        <w:t xml:space="preserve">, the </w:t>
      </w:r>
      <w:r w:rsidR="00920739" w:rsidRPr="009C7D9D">
        <w:rPr>
          <w:rFonts w:asciiTheme="minorHAnsi" w:hAnsiTheme="minorHAnsi" w:cstheme="minorHAnsi"/>
          <w:color w:val="000000" w:themeColor="text1"/>
          <w:lang w:val="en-GB"/>
        </w:rPr>
        <w:t xml:space="preserve">Brazilian </w:t>
      </w:r>
      <w:r w:rsidR="00842678" w:rsidRPr="009C7D9D">
        <w:rPr>
          <w:rFonts w:asciiTheme="minorHAnsi" w:hAnsiTheme="minorHAnsi" w:cstheme="minorHAnsi"/>
          <w:color w:val="000000" w:themeColor="text1"/>
          <w:lang w:val="en-GB"/>
        </w:rPr>
        <w:t>EIS only covers half of the biodiversity issues noted in the AAE report. The Porto Sul project is a structuring project that integrates the flow of goods from rail freight transport and covers an extensive area in a diverse landscape, which would not justify this reduction in biodiversity issues.</w:t>
      </w:r>
    </w:p>
    <w:p w14:paraId="3A7B8334" w14:textId="6CFA0D2E" w:rsidR="00920739" w:rsidRPr="009C7D9D" w:rsidRDefault="00920739" w:rsidP="007D5D5E">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By contrast, the English </w:t>
      </w:r>
      <w:r w:rsidR="00EB4150" w:rsidRPr="009C7D9D">
        <w:rPr>
          <w:rFonts w:asciiTheme="minorHAnsi" w:hAnsiTheme="minorHAnsi" w:cstheme="minorHAnsi"/>
          <w:color w:val="000000" w:themeColor="text1"/>
          <w:lang w:val="en-GB"/>
        </w:rPr>
        <w:t>S</w:t>
      </w:r>
      <w:r w:rsidRPr="009C7D9D">
        <w:rPr>
          <w:rFonts w:asciiTheme="minorHAnsi" w:hAnsiTheme="minorHAnsi" w:cstheme="minorHAnsi"/>
          <w:color w:val="000000" w:themeColor="text1"/>
          <w:lang w:val="en-GB"/>
        </w:rPr>
        <w:t>EA reports include only</w:t>
      </w:r>
      <w:r w:rsidR="005D52C4" w:rsidRPr="009C7D9D">
        <w:rPr>
          <w:rFonts w:asciiTheme="minorHAnsi" w:hAnsiTheme="minorHAnsi" w:cstheme="minorHAnsi"/>
          <w:color w:val="000000" w:themeColor="text1"/>
          <w:lang w:val="en-GB"/>
        </w:rPr>
        <w:t xml:space="preserve"> five</w:t>
      </w:r>
      <w:r w:rsidR="00EB4150" w:rsidRPr="009C7D9D">
        <w:rPr>
          <w:rFonts w:asciiTheme="minorHAnsi" w:hAnsiTheme="minorHAnsi" w:cstheme="minorHAnsi"/>
          <w:color w:val="000000" w:themeColor="text1"/>
          <w:lang w:val="en-GB"/>
        </w:rPr>
        <w:t xml:space="preserve"> at the higher</w:t>
      </w:r>
      <w:r w:rsidR="005D52C4" w:rsidRPr="009C7D9D">
        <w:rPr>
          <w:rFonts w:asciiTheme="minorHAnsi" w:hAnsiTheme="minorHAnsi" w:cstheme="minorHAnsi"/>
          <w:color w:val="000000" w:themeColor="text1"/>
          <w:lang w:val="en-GB"/>
        </w:rPr>
        <w:t xml:space="preserve"> </w:t>
      </w:r>
      <w:r w:rsidR="00EB4150" w:rsidRPr="009C7D9D">
        <w:rPr>
          <w:rFonts w:asciiTheme="minorHAnsi" w:hAnsiTheme="minorHAnsi" w:cstheme="minorHAnsi"/>
          <w:color w:val="000000" w:themeColor="text1"/>
          <w:lang w:val="en-GB"/>
        </w:rPr>
        <w:t xml:space="preserve">level, </w:t>
      </w:r>
      <w:r w:rsidR="005D52C4" w:rsidRPr="009C7D9D">
        <w:rPr>
          <w:rFonts w:asciiTheme="minorHAnsi" w:hAnsiTheme="minorHAnsi" w:cstheme="minorHAnsi"/>
          <w:color w:val="000000" w:themeColor="text1"/>
          <w:lang w:val="en-GB"/>
        </w:rPr>
        <w:t>or four</w:t>
      </w:r>
      <w:r w:rsidR="00EB4150" w:rsidRPr="009C7D9D">
        <w:rPr>
          <w:rFonts w:asciiTheme="minorHAnsi" w:hAnsiTheme="minorHAnsi" w:cstheme="minorHAnsi"/>
          <w:color w:val="000000" w:themeColor="text1"/>
          <w:lang w:val="en-GB"/>
        </w:rPr>
        <w:t xml:space="preserve"> at the lower level,</w:t>
      </w:r>
      <w:r w:rsidR="005D52C4" w:rsidRPr="009C7D9D">
        <w:rPr>
          <w:rFonts w:asciiTheme="minorHAnsi" w:hAnsiTheme="minorHAnsi" w:cstheme="minorHAnsi"/>
          <w:color w:val="000000" w:themeColor="text1"/>
          <w:lang w:val="en-GB"/>
        </w:rPr>
        <w:t xml:space="preserve"> out of 18 global biodiversity objectives.</w:t>
      </w:r>
      <w:r w:rsidR="00D574BA" w:rsidRPr="009C7D9D">
        <w:rPr>
          <w:rFonts w:asciiTheme="minorHAnsi" w:hAnsiTheme="minorHAnsi" w:cstheme="minorHAnsi"/>
          <w:color w:val="000000" w:themeColor="text1"/>
          <w:lang w:val="en-GB"/>
        </w:rPr>
        <w:t xml:space="preserve"> The EIA includes five</w:t>
      </w:r>
      <w:r w:rsidR="0095563E" w:rsidRPr="009C7D9D">
        <w:rPr>
          <w:rFonts w:asciiTheme="minorHAnsi" w:hAnsiTheme="minorHAnsi" w:cstheme="minorHAnsi"/>
          <w:color w:val="000000" w:themeColor="text1"/>
          <w:lang w:val="en-GB"/>
        </w:rPr>
        <w:t xml:space="preserve"> of the global biodiversity objectives, four of which match the neighbourhood plan SEA</w:t>
      </w:r>
      <w:r w:rsidR="007B6C88" w:rsidRPr="009C7D9D">
        <w:rPr>
          <w:rFonts w:asciiTheme="minorHAnsi" w:hAnsiTheme="minorHAnsi" w:cstheme="minorHAnsi"/>
          <w:color w:val="000000" w:themeColor="text1"/>
          <w:lang w:val="en-GB"/>
        </w:rPr>
        <w:t xml:space="preserve"> and local plan.</w:t>
      </w:r>
      <w:r w:rsidRPr="009C7D9D">
        <w:rPr>
          <w:rFonts w:asciiTheme="minorHAnsi" w:hAnsiTheme="minorHAnsi" w:cstheme="minorHAnsi"/>
          <w:color w:val="000000" w:themeColor="text1"/>
          <w:lang w:val="en-GB"/>
        </w:rPr>
        <w:t xml:space="preserve"> This </w:t>
      </w:r>
      <w:r w:rsidR="007B6C88" w:rsidRPr="009C7D9D">
        <w:rPr>
          <w:rFonts w:asciiTheme="minorHAnsi" w:hAnsiTheme="minorHAnsi" w:cstheme="minorHAnsi"/>
          <w:color w:val="000000" w:themeColor="text1"/>
          <w:lang w:val="en-GB"/>
        </w:rPr>
        <w:t xml:space="preserve">low number </w:t>
      </w:r>
      <w:r w:rsidRPr="009C7D9D">
        <w:rPr>
          <w:rFonts w:asciiTheme="minorHAnsi" w:hAnsiTheme="minorHAnsi" w:cstheme="minorHAnsi"/>
          <w:color w:val="000000" w:themeColor="text1"/>
          <w:lang w:val="en-GB"/>
        </w:rPr>
        <w:t>is unexpected even given the level of biodiversity loss experienced in England.</w:t>
      </w:r>
      <w:r w:rsidR="005D52C4" w:rsidRPr="009C7D9D">
        <w:rPr>
          <w:rFonts w:asciiTheme="minorHAnsi" w:hAnsiTheme="minorHAnsi" w:cstheme="minorHAnsi"/>
          <w:color w:val="000000" w:themeColor="text1"/>
          <w:lang w:val="en-GB"/>
        </w:rPr>
        <w:t xml:space="preserve"> The difference to the Brazilian case is that between the levels of EA studies, both the quantity and types of biodiversity issues considered are </w:t>
      </w:r>
      <w:r w:rsidR="007B6C88" w:rsidRPr="009C7D9D">
        <w:rPr>
          <w:rFonts w:asciiTheme="minorHAnsi" w:hAnsiTheme="minorHAnsi" w:cstheme="minorHAnsi"/>
          <w:color w:val="000000" w:themeColor="text1"/>
          <w:lang w:val="en-GB"/>
        </w:rPr>
        <w:t xml:space="preserve">broadly </w:t>
      </w:r>
      <w:r w:rsidR="005D52C4" w:rsidRPr="009C7D9D">
        <w:rPr>
          <w:rFonts w:asciiTheme="minorHAnsi" w:hAnsiTheme="minorHAnsi" w:cstheme="minorHAnsi"/>
          <w:color w:val="000000" w:themeColor="text1"/>
          <w:lang w:val="en-GB"/>
        </w:rPr>
        <w:t>equivalent.</w:t>
      </w:r>
    </w:p>
    <w:p w14:paraId="73658966" w14:textId="32241894" w:rsidR="007D5D5E" w:rsidRPr="009C7D9D" w:rsidRDefault="007D5D5E" w:rsidP="007D4A41">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Objective</w:t>
      </w:r>
      <w:r w:rsidR="00293A23" w:rsidRPr="009C7D9D">
        <w:rPr>
          <w:rFonts w:asciiTheme="minorHAnsi" w:hAnsiTheme="minorHAnsi" w:cstheme="minorHAnsi"/>
          <w:color w:val="000000" w:themeColor="text1"/>
          <w:lang w:val="en-GB"/>
        </w:rPr>
        <w:t>s</w:t>
      </w:r>
      <w:r w:rsidRPr="009C7D9D">
        <w:rPr>
          <w:rFonts w:asciiTheme="minorHAnsi" w:hAnsiTheme="minorHAnsi" w:cstheme="minorHAnsi"/>
          <w:color w:val="000000" w:themeColor="text1"/>
          <w:lang w:val="en-GB"/>
        </w:rPr>
        <w:t xml:space="preserve"> 11 (desertification) and 14 (LMO) are absent in SEA</w:t>
      </w:r>
      <w:r w:rsidR="00F35676" w:rsidRPr="009C7D9D">
        <w:rPr>
          <w:rFonts w:asciiTheme="minorHAnsi" w:hAnsiTheme="minorHAnsi" w:cstheme="minorHAnsi"/>
          <w:color w:val="000000" w:themeColor="text1"/>
          <w:lang w:val="en-GB"/>
        </w:rPr>
        <w:t xml:space="preserve"> </w:t>
      </w:r>
      <w:r w:rsidR="007B6C88" w:rsidRPr="009C7D9D">
        <w:rPr>
          <w:rFonts w:asciiTheme="minorHAnsi" w:hAnsiTheme="minorHAnsi" w:cstheme="minorHAnsi"/>
          <w:color w:val="000000" w:themeColor="text1"/>
          <w:lang w:val="en-GB"/>
        </w:rPr>
        <w:t xml:space="preserve">and EIA </w:t>
      </w:r>
      <w:r w:rsidRPr="009C7D9D">
        <w:rPr>
          <w:rFonts w:asciiTheme="minorHAnsi" w:hAnsiTheme="minorHAnsi" w:cstheme="minorHAnsi"/>
          <w:color w:val="000000" w:themeColor="text1"/>
          <w:lang w:val="en-GB"/>
        </w:rPr>
        <w:t>in both countries, as might be expected for geographical regions not subject to these issues. Nevertheless, the absence of objectives related to ecosystem services and sustainability (objectives 6, 16, 17 and 18) stands out in the English SEA</w:t>
      </w:r>
      <w:r w:rsidR="00293A23" w:rsidRPr="009C7D9D">
        <w:rPr>
          <w:rFonts w:asciiTheme="minorHAnsi" w:hAnsiTheme="minorHAnsi" w:cstheme="minorHAnsi"/>
          <w:color w:val="000000" w:themeColor="text1"/>
          <w:lang w:val="en-GB"/>
        </w:rPr>
        <w:t>s</w:t>
      </w:r>
      <w:r w:rsidRPr="009C7D9D">
        <w:rPr>
          <w:rFonts w:asciiTheme="minorHAnsi" w:hAnsiTheme="minorHAnsi" w:cstheme="minorHAnsi"/>
          <w:color w:val="000000" w:themeColor="text1"/>
          <w:lang w:val="en-GB"/>
        </w:rPr>
        <w:t xml:space="preserve"> as </w:t>
      </w:r>
      <w:r w:rsidR="009A7554" w:rsidRPr="009C7D9D">
        <w:rPr>
          <w:rFonts w:asciiTheme="minorHAnsi" w:hAnsiTheme="minorHAnsi" w:cstheme="minorHAnsi"/>
          <w:color w:val="000000" w:themeColor="text1"/>
          <w:lang w:val="en-GB"/>
        </w:rPr>
        <w:t xml:space="preserve">their inclusion has </w:t>
      </w:r>
      <w:r w:rsidRPr="009C7D9D">
        <w:rPr>
          <w:rFonts w:asciiTheme="minorHAnsi" w:hAnsiTheme="minorHAnsi" w:cstheme="minorHAnsi"/>
          <w:color w:val="000000" w:themeColor="text1"/>
          <w:lang w:val="en-GB"/>
        </w:rPr>
        <w:t xml:space="preserve">been strongly recommended in the practice of </w:t>
      </w:r>
      <w:r w:rsidR="00B527D2" w:rsidRPr="009C7D9D">
        <w:rPr>
          <w:rFonts w:asciiTheme="minorHAnsi" w:hAnsiTheme="minorHAnsi" w:cstheme="minorHAnsi"/>
          <w:color w:val="000000" w:themeColor="text1"/>
          <w:lang w:val="en-GB"/>
        </w:rPr>
        <w:t>E</w:t>
      </w:r>
      <w:r w:rsidRPr="009C7D9D">
        <w:rPr>
          <w:rFonts w:asciiTheme="minorHAnsi" w:hAnsiTheme="minorHAnsi" w:cstheme="minorHAnsi"/>
          <w:color w:val="000000" w:themeColor="text1"/>
          <w:lang w:val="en-GB"/>
        </w:rPr>
        <w:t>A (</w:t>
      </w:r>
      <w:r w:rsidR="00C11896" w:rsidRPr="009C7D9D">
        <w:rPr>
          <w:rFonts w:asciiTheme="minorHAnsi" w:hAnsiTheme="minorHAnsi" w:cstheme="minorHAnsi"/>
          <w:color w:val="000000" w:themeColor="text1"/>
          <w:lang w:val="en-GB"/>
        </w:rPr>
        <w:t>Rozas-</w:t>
      </w:r>
      <w:proofErr w:type="spellStart"/>
      <w:r w:rsidR="00C11896" w:rsidRPr="009C7D9D">
        <w:rPr>
          <w:rFonts w:asciiTheme="minorHAnsi" w:hAnsiTheme="minorHAnsi" w:cstheme="minorHAnsi"/>
          <w:color w:val="000000" w:themeColor="text1"/>
          <w:lang w:val="en-GB"/>
        </w:rPr>
        <w:t>Vasques</w:t>
      </w:r>
      <w:proofErr w:type="spellEnd"/>
      <w:r w:rsidR="00C11896" w:rsidRPr="009C7D9D">
        <w:rPr>
          <w:rFonts w:asciiTheme="minorHAnsi" w:hAnsiTheme="minorHAnsi" w:cstheme="minorHAnsi"/>
          <w:color w:val="000000" w:themeColor="text1"/>
          <w:lang w:val="en-GB"/>
        </w:rPr>
        <w:t xml:space="preserve"> et al., 2019; </w:t>
      </w:r>
      <w:proofErr w:type="spellStart"/>
      <w:r w:rsidR="00C11896" w:rsidRPr="009C7D9D">
        <w:rPr>
          <w:rFonts w:asciiTheme="minorHAnsi" w:hAnsiTheme="minorHAnsi" w:cstheme="minorHAnsi"/>
          <w:color w:val="000000" w:themeColor="text1"/>
          <w:lang w:val="en-GB"/>
        </w:rPr>
        <w:t>Longato</w:t>
      </w:r>
      <w:proofErr w:type="spellEnd"/>
      <w:r w:rsidR="00C11896" w:rsidRPr="009C7D9D">
        <w:rPr>
          <w:rFonts w:asciiTheme="minorHAnsi" w:hAnsiTheme="minorHAnsi" w:cstheme="minorHAnsi"/>
          <w:color w:val="000000" w:themeColor="text1"/>
          <w:lang w:val="en-GB"/>
        </w:rPr>
        <w:t xml:space="preserve"> et al., 2021; Partidário et al., 2023).</w:t>
      </w:r>
      <w:r w:rsidR="007D4A41" w:rsidRPr="009C7D9D">
        <w:rPr>
          <w:rFonts w:asciiTheme="minorHAnsi" w:hAnsiTheme="minorHAnsi" w:cstheme="minorHAnsi"/>
          <w:color w:val="000000" w:themeColor="text1"/>
          <w:lang w:val="en-GB"/>
        </w:rPr>
        <w:t xml:space="preserve"> </w:t>
      </w:r>
      <w:r w:rsidRPr="009C7D9D">
        <w:rPr>
          <w:rFonts w:asciiTheme="minorHAnsi" w:hAnsiTheme="minorHAnsi" w:cstheme="minorHAnsi"/>
          <w:color w:val="000000" w:themeColor="text1"/>
          <w:lang w:val="en-GB"/>
        </w:rPr>
        <w:t xml:space="preserve">These results point to the need for investigation in England of the narrow scope of biodiversity consideration, </w:t>
      </w:r>
      <w:r w:rsidR="00E425F6" w:rsidRPr="009C7D9D">
        <w:rPr>
          <w:rFonts w:asciiTheme="minorHAnsi" w:hAnsiTheme="minorHAnsi" w:cstheme="minorHAnsi"/>
          <w:color w:val="000000" w:themeColor="text1"/>
          <w:lang w:val="en-GB"/>
        </w:rPr>
        <w:t xml:space="preserve">as they appear to be </w:t>
      </w:r>
      <w:r w:rsidRPr="009C7D9D">
        <w:rPr>
          <w:rFonts w:asciiTheme="minorHAnsi" w:hAnsiTheme="minorHAnsi" w:cstheme="minorHAnsi"/>
          <w:color w:val="000000" w:themeColor="text1"/>
          <w:lang w:val="en-GB"/>
        </w:rPr>
        <w:t xml:space="preserve">at odds with international objectives and obligations. </w:t>
      </w:r>
      <w:r w:rsidR="00F47406" w:rsidRPr="009C7D9D">
        <w:rPr>
          <w:rFonts w:asciiTheme="minorHAnsi" w:hAnsiTheme="minorHAnsi" w:cstheme="minorHAnsi"/>
          <w:color w:val="000000" w:themeColor="text1"/>
          <w:lang w:val="en-GB"/>
        </w:rPr>
        <w:t xml:space="preserve">The </w:t>
      </w:r>
      <w:r w:rsidR="00B358B0" w:rsidRPr="009C7D9D">
        <w:rPr>
          <w:rFonts w:asciiTheme="minorHAnsi" w:hAnsiTheme="minorHAnsi" w:cstheme="minorHAnsi"/>
          <w:color w:val="000000" w:themeColor="text1"/>
          <w:lang w:val="en-GB"/>
        </w:rPr>
        <w:t>limited focus on</w:t>
      </w:r>
      <w:r w:rsidR="00F47406" w:rsidRPr="009C7D9D">
        <w:rPr>
          <w:rFonts w:asciiTheme="minorHAnsi" w:hAnsiTheme="minorHAnsi" w:cstheme="minorHAnsi"/>
          <w:color w:val="000000" w:themeColor="text1"/>
          <w:lang w:val="en-GB"/>
        </w:rPr>
        <w:t xml:space="preserve"> objectives 7 and 9 (related to genetic dive</w:t>
      </w:r>
      <w:r w:rsidR="00D82C3A" w:rsidRPr="009C7D9D">
        <w:rPr>
          <w:rFonts w:asciiTheme="minorHAnsi" w:hAnsiTheme="minorHAnsi" w:cstheme="minorHAnsi"/>
          <w:color w:val="000000" w:themeColor="text1"/>
          <w:lang w:val="en-GB"/>
        </w:rPr>
        <w:t xml:space="preserve">rsity) </w:t>
      </w:r>
      <w:r w:rsidR="00F47406" w:rsidRPr="009C7D9D">
        <w:rPr>
          <w:rFonts w:asciiTheme="minorHAnsi" w:hAnsiTheme="minorHAnsi" w:cstheme="minorHAnsi"/>
          <w:color w:val="000000" w:themeColor="text1"/>
          <w:lang w:val="en-GB"/>
        </w:rPr>
        <w:t xml:space="preserve">does not differ from global practice (Brownlie and </w:t>
      </w:r>
      <w:proofErr w:type="spellStart"/>
      <w:r w:rsidR="00F47406" w:rsidRPr="009C7D9D">
        <w:rPr>
          <w:rFonts w:asciiTheme="minorHAnsi" w:hAnsiTheme="minorHAnsi" w:cstheme="minorHAnsi"/>
          <w:color w:val="000000" w:themeColor="text1"/>
          <w:lang w:val="en-GB"/>
        </w:rPr>
        <w:t>Treweek</w:t>
      </w:r>
      <w:proofErr w:type="spellEnd"/>
      <w:r w:rsidR="00F47406" w:rsidRPr="009C7D9D">
        <w:rPr>
          <w:rFonts w:asciiTheme="minorHAnsi" w:hAnsiTheme="minorHAnsi" w:cstheme="minorHAnsi"/>
          <w:color w:val="000000" w:themeColor="text1"/>
          <w:lang w:val="en-GB"/>
        </w:rPr>
        <w:t xml:space="preserve">, 2018), however, it is </w:t>
      </w:r>
      <w:r w:rsidR="00B358B0" w:rsidRPr="009C7D9D">
        <w:rPr>
          <w:rFonts w:asciiTheme="minorHAnsi" w:hAnsiTheme="minorHAnsi" w:cstheme="minorHAnsi"/>
          <w:color w:val="000000" w:themeColor="text1"/>
          <w:lang w:val="en-GB"/>
        </w:rPr>
        <w:t xml:space="preserve">notable </w:t>
      </w:r>
      <w:r w:rsidR="00F47406" w:rsidRPr="009C7D9D">
        <w:rPr>
          <w:rFonts w:asciiTheme="minorHAnsi" w:hAnsiTheme="minorHAnsi" w:cstheme="minorHAnsi"/>
          <w:color w:val="000000" w:themeColor="text1"/>
          <w:lang w:val="en-GB"/>
        </w:rPr>
        <w:t xml:space="preserve">that they are mentioned in </w:t>
      </w:r>
      <w:r w:rsidR="00B358B0" w:rsidRPr="009C7D9D">
        <w:rPr>
          <w:rFonts w:asciiTheme="minorHAnsi" w:hAnsiTheme="minorHAnsi" w:cstheme="minorHAnsi"/>
          <w:color w:val="000000" w:themeColor="text1"/>
          <w:lang w:val="en-GB"/>
        </w:rPr>
        <w:t xml:space="preserve">the Brazilian </w:t>
      </w:r>
      <w:r w:rsidR="00F47406" w:rsidRPr="009C7D9D">
        <w:rPr>
          <w:rFonts w:asciiTheme="minorHAnsi" w:hAnsiTheme="minorHAnsi" w:cstheme="minorHAnsi"/>
          <w:color w:val="000000" w:themeColor="text1"/>
          <w:lang w:val="en-GB"/>
        </w:rPr>
        <w:t xml:space="preserve">SEA </w:t>
      </w:r>
      <w:r w:rsidR="00B358B0" w:rsidRPr="009C7D9D">
        <w:rPr>
          <w:rFonts w:asciiTheme="minorHAnsi" w:hAnsiTheme="minorHAnsi" w:cstheme="minorHAnsi"/>
          <w:color w:val="000000" w:themeColor="text1"/>
          <w:lang w:val="en-GB"/>
        </w:rPr>
        <w:t xml:space="preserve">as this </w:t>
      </w:r>
      <w:r w:rsidR="00F47406" w:rsidRPr="009C7D9D">
        <w:rPr>
          <w:rFonts w:asciiTheme="minorHAnsi" w:hAnsiTheme="minorHAnsi" w:cstheme="minorHAnsi"/>
          <w:color w:val="000000" w:themeColor="text1"/>
          <w:lang w:val="en-GB"/>
        </w:rPr>
        <w:t>contradict</w:t>
      </w:r>
      <w:r w:rsidR="00B358B0" w:rsidRPr="009C7D9D">
        <w:rPr>
          <w:rFonts w:asciiTheme="minorHAnsi" w:hAnsiTheme="minorHAnsi" w:cstheme="minorHAnsi"/>
          <w:color w:val="000000" w:themeColor="text1"/>
          <w:lang w:val="en-GB"/>
        </w:rPr>
        <w:t>s</w:t>
      </w:r>
      <w:r w:rsidR="00F47406" w:rsidRPr="009C7D9D">
        <w:rPr>
          <w:rFonts w:asciiTheme="minorHAnsi" w:hAnsiTheme="minorHAnsi" w:cstheme="minorHAnsi"/>
          <w:color w:val="000000" w:themeColor="text1"/>
          <w:lang w:val="en-GB"/>
        </w:rPr>
        <w:t xml:space="preserve"> the</w:t>
      </w:r>
      <w:r w:rsidR="00B358B0" w:rsidRPr="009C7D9D">
        <w:rPr>
          <w:rFonts w:asciiTheme="minorHAnsi" w:hAnsiTheme="minorHAnsi" w:cstheme="minorHAnsi"/>
          <w:color w:val="000000" w:themeColor="text1"/>
          <w:lang w:val="en-GB"/>
        </w:rPr>
        <w:t xml:space="preserve"> previous finding that there is a</w:t>
      </w:r>
      <w:r w:rsidR="00F47406" w:rsidRPr="009C7D9D">
        <w:rPr>
          <w:rFonts w:asciiTheme="minorHAnsi" w:hAnsiTheme="minorHAnsi" w:cstheme="minorHAnsi"/>
          <w:color w:val="000000" w:themeColor="text1"/>
          <w:lang w:val="en-GB"/>
        </w:rPr>
        <w:t xml:space="preserve"> reluctance to plan strategically for genetic diversity in SEA </w:t>
      </w:r>
      <w:r w:rsidR="00B358B0" w:rsidRPr="009C7D9D">
        <w:rPr>
          <w:rFonts w:asciiTheme="minorHAnsi" w:hAnsiTheme="minorHAnsi" w:cstheme="minorHAnsi"/>
          <w:color w:val="000000" w:themeColor="text1"/>
          <w:lang w:val="en-GB"/>
        </w:rPr>
        <w:t>(</w:t>
      </w:r>
      <w:r w:rsidR="00F47406" w:rsidRPr="009C7D9D">
        <w:rPr>
          <w:rFonts w:asciiTheme="minorHAnsi" w:hAnsiTheme="minorHAnsi" w:cstheme="minorHAnsi"/>
          <w:color w:val="000000" w:themeColor="text1"/>
          <w:lang w:val="en-GB"/>
        </w:rPr>
        <w:t>Gallardo and Bond</w:t>
      </w:r>
      <w:r w:rsidR="00B358B0" w:rsidRPr="009C7D9D">
        <w:rPr>
          <w:rFonts w:asciiTheme="minorHAnsi" w:hAnsiTheme="minorHAnsi" w:cstheme="minorHAnsi"/>
          <w:color w:val="000000" w:themeColor="text1"/>
          <w:lang w:val="en-GB"/>
        </w:rPr>
        <w:t xml:space="preserve">, </w:t>
      </w:r>
      <w:r w:rsidR="00F47406" w:rsidRPr="009C7D9D">
        <w:rPr>
          <w:rFonts w:asciiTheme="minorHAnsi" w:hAnsiTheme="minorHAnsi" w:cstheme="minorHAnsi"/>
          <w:color w:val="000000" w:themeColor="text1"/>
          <w:lang w:val="en-GB"/>
        </w:rPr>
        <w:t>2023)</w:t>
      </w:r>
      <w:r w:rsidR="00B358B0" w:rsidRPr="009C7D9D">
        <w:rPr>
          <w:rFonts w:asciiTheme="minorHAnsi" w:hAnsiTheme="minorHAnsi" w:cstheme="minorHAnsi"/>
          <w:color w:val="000000" w:themeColor="text1"/>
          <w:lang w:val="en-GB"/>
        </w:rPr>
        <w:t>.</w:t>
      </w:r>
    </w:p>
    <w:p w14:paraId="0F525E8C" w14:textId="493E5DA7" w:rsidR="00F35676" w:rsidRPr="009C7D9D" w:rsidRDefault="00F35676" w:rsidP="007D4A41">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Comparing these results with the four main </w:t>
      </w:r>
      <w:r w:rsidR="00DE79CA" w:rsidRPr="009C7D9D">
        <w:rPr>
          <w:rFonts w:asciiTheme="minorHAnsi" w:hAnsiTheme="minorHAnsi" w:cstheme="minorHAnsi"/>
          <w:color w:val="000000" w:themeColor="text1"/>
          <w:lang w:val="en-GB"/>
        </w:rPr>
        <w:t xml:space="preserve">practice </w:t>
      </w:r>
      <w:r w:rsidRPr="009C7D9D">
        <w:rPr>
          <w:rFonts w:asciiTheme="minorHAnsi" w:hAnsiTheme="minorHAnsi" w:cstheme="minorHAnsi"/>
          <w:color w:val="000000" w:themeColor="text1"/>
          <w:lang w:val="en-GB"/>
        </w:rPr>
        <w:t>groups</w:t>
      </w:r>
      <w:r w:rsidR="00F71CEC" w:rsidRPr="009C7D9D">
        <w:rPr>
          <w:rFonts w:asciiTheme="minorHAnsi" w:hAnsiTheme="minorHAnsi" w:cstheme="minorHAnsi"/>
          <w:color w:val="000000" w:themeColor="text1"/>
          <w:lang w:val="en-GB"/>
        </w:rPr>
        <w:t xml:space="preserve"> </w:t>
      </w:r>
      <w:r w:rsidR="00DE79CA" w:rsidRPr="009C7D9D">
        <w:rPr>
          <w:rFonts w:asciiTheme="minorHAnsi" w:hAnsiTheme="minorHAnsi" w:cstheme="minorHAnsi"/>
          <w:color w:val="000000" w:themeColor="text1"/>
          <w:lang w:val="en-GB"/>
        </w:rPr>
        <w:t>delineated in Table 1</w:t>
      </w:r>
      <w:r w:rsidR="00D27751" w:rsidRPr="009C7D9D">
        <w:rPr>
          <w:rFonts w:asciiTheme="minorHAnsi" w:hAnsiTheme="minorHAnsi" w:cstheme="minorHAnsi"/>
          <w:color w:val="000000" w:themeColor="text1"/>
          <w:lang w:val="en-GB"/>
        </w:rPr>
        <w:t>,</w:t>
      </w:r>
      <w:r w:rsidR="00F71CEC" w:rsidRPr="009C7D9D">
        <w:rPr>
          <w:rFonts w:asciiTheme="minorHAnsi" w:hAnsiTheme="minorHAnsi" w:cstheme="minorHAnsi"/>
          <w:color w:val="000000" w:themeColor="text1"/>
          <w:lang w:val="en-GB"/>
        </w:rPr>
        <w:t xml:space="preserve"> </w:t>
      </w:r>
      <w:r w:rsidR="00D25249" w:rsidRPr="009C7D9D">
        <w:rPr>
          <w:rFonts w:asciiTheme="minorHAnsi" w:hAnsiTheme="minorHAnsi" w:cstheme="minorHAnsi"/>
          <w:color w:val="000000" w:themeColor="text1"/>
          <w:lang w:val="en-GB"/>
        </w:rPr>
        <w:t xml:space="preserve">all four groups of objectives are </w:t>
      </w:r>
      <w:r w:rsidR="00D27751" w:rsidRPr="009C7D9D">
        <w:rPr>
          <w:rFonts w:asciiTheme="minorHAnsi" w:hAnsiTheme="minorHAnsi" w:cstheme="minorHAnsi"/>
          <w:color w:val="000000" w:themeColor="text1"/>
          <w:lang w:val="en-GB"/>
        </w:rPr>
        <w:t>re</w:t>
      </w:r>
      <w:r w:rsidR="00D25249" w:rsidRPr="009C7D9D">
        <w:rPr>
          <w:rFonts w:asciiTheme="minorHAnsi" w:hAnsiTheme="minorHAnsi" w:cstheme="minorHAnsi"/>
          <w:color w:val="000000" w:themeColor="text1"/>
          <w:lang w:val="en-GB"/>
        </w:rPr>
        <w:t>presented in the Brazilian case</w:t>
      </w:r>
      <w:r w:rsidR="00401E45" w:rsidRPr="009C7D9D">
        <w:rPr>
          <w:rFonts w:asciiTheme="minorHAnsi" w:hAnsiTheme="minorHAnsi" w:cstheme="minorHAnsi"/>
          <w:color w:val="000000" w:themeColor="text1"/>
          <w:lang w:val="en-GB"/>
        </w:rPr>
        <w:t>.</w:t>
      </w:r>
      <w:r w:rsidR="00D25249" w:rsidRPr="009C7D9D">
        <w:rPr>
          <w:rFonts w:asciiTheme="minorHAnsi" w:hAnsiTheme="minorHAnsi" w:cstheme="minorHAnsi"/>
          <w:color w:val="000000" w:themeColor="text1"/>
          <w:lang w:val="en-GB"/>
        </w:rPr>
        <w:t xml:space="preserve"> On the other hand, the English case comprises only three of the four groups, with group 2</w:t>
      </w:r>
      <w:r w:rsidR="009A2D26" w:rsidRPr="009C7D9D">
        <w:rPr>
          <w:rFonts w:asciiTheme="minorHAnsi" w:hAnsiTheme="minorHAnsi" w:cstheme="minorHAnsi"/>
          <w:color w:val="000000" w:themeColor="text1"/>
          <w:lang w:val="en-GB"/>
        </w:rPr>
        <w:t>)</w:t>
      </w:r>
      <w:r w:rsidR="00D25249" w:rsidRPr="009C7D9D">
        <w:rPr>
          <w:rFonts w:asciiTheme="minorHAnsi" w:hAnsiTheme="minorHAnsi" w:cstheme="minorHAnsi"/>
          <w:color w:val="000000" w:themeColor="text1"/>
          <w:lang w:val="en-GB"/>
        </w:rPr>
        <w:t xml:space="preserve"> being represented by only one objective (afforestation)</w:t>
      </w:r>
      <w:r w:rsidR="00117BB4" w:rsidRPr="009C7D9D">
        <w:rPr>
          <w:rFonts w:asciiTheme="minorHAnsi" w:hAnsiTheme="minorHAnsi" w:cstheme="minorHAnsi"/>
          <w:color w:val="000000" w:themeColor="text1"/>
          <w:lang w:val="en-GB"/>
        </w:rPr>
        <w:t>, albeit it is not clear whether this really does reflect the context, or whether there are significant omissions</w:t>
      </w:r>
      <w:r w:rsidR="000D34AA" w:rsidRPr="009C7D9D">
        <w:rPr>
          <w:rFonts w:asciiTheme="minorHAnsi" w:hAnsiTheme="minorHAnsi" w:cstheme="minorHAnsi"/>
          <w:color w:val="000000" w:themeColor="text1"/>
          <w:lang w:val="en-GB"/>
        </w:rPr>
        <w:t xml:space="preserve"> – one would not expect a focus on desertification and LMOs </w:t>
      </w:r>
      <w:r w:rsidR="00124424" w:rsidRPr="009C7D9D">
        <w:rPr>
          <w:rFonts w:asciiTheme="minorHAnsi" w:hAnsiTheme="minorHAnsi" w:cstheme="minorHAnsi"/>
          <w:color w:val="000000" w:themeColor="text1"/>
          <w:lang w:val="en-GB"/>
        </w:rPr>
        <w:t xml:space="preserve">in </w:t>
      </w:r>
      <w:r w:rsidR="000D34AA" w:rsidRPr="009C7D9D">
        <w:rPr>
          <w:rFonts w:asciiTheme="minorHAnsi" w:hAnsiTheme="minorHAnsi" w:cstheme="minorHAnsi"/>
          <w:color w:val="000000" w:themeColor="text1"/>
          <w:lang w:val="en-GB"/>
        </w:rPr>
        <w:t>th</w:t>
      </w:r>
      <w:r w:rsidR="00124424" w:rsidRPr="009C7D9D">
        <w:rPr>
          <w:rFonts w:asciiTheme="minorHAnsi" w:hAnsiTheme="minorHAnsi" w:cstheme="minorHAnsi"/>
          <w:color w:val="000000" w:themeColor="text1"/>
          <w:lang w:val="en-GB"/>
        </w:rPr>
        <w:t>e</w:t>
      </w:r>
      <w:r w:rsidR="000D34AA" w:rsidRPr="009C7D9D">
        <w:rPr>
          <w:rFonts w:asciiTheme="minorHAnsi" w:hAnsiTheme="minorHAnsi" w:cstheme="minorHAnsi"/>
          <w:color w:val="000000" w:themeColor="text1"/>
          <w:lang w:val="en-GB"/>
        </w:rPr>
        <w:t xml:space="preserve"> English case, but all other objectives do seem relevant to the</w:t>
      </w:r>
      <w:r w:rsidR="00124424" w:rsidRPr="009C7D9D">
        <w:rPr>
          <w:rFonts w:asciiTheme="minorHAnsi" w:hAnsiTheme="minorHAnsi" w:cstheme="minorHAnsi"/>
          <w:color w:val="000000" w:themeColor="text1"/>
          <w:lang w:val="en-GB"/>
        </w:rPr>
        <w:t xml:space="preserve"> </w:t>
      </w:r>
      <w:r w:rsidR="000D34AA" w:rsidRPr="009C7D9D">
        <w:rPr>
          <w:rFonts w:asciiTheme="minorHAnsi" w:hAnsiTheme="minorHAnsi" w:cstheme="minorHAnsi"/>
          <w:color w:val="000000" w:themeColor="text1"/>
          <w:lang w:val="en-GB"/>
        </w:rPr>
        <w:t>context and therefore suggest omissions</w:t>
      </w:r>
      <w:r w:rsidR="00124424" w:rsidRPr="009C7D9D">
        <w:rPr>
          <w:rFonts w:asciiTheme="minorHAnsi" w:hAnsiTheme="minorHAnsi" w:cstheme="minorHAnsi"/>
          <w:color w:val="000000" w:themeColor="text1"/>
          <w:lang w:val="en-GB"/>
        </w:rPr>
        <w:t xml:space="preserve"> in the EAs</w:t>
      </w:r>
      <w:r w:rsidR="00D25249" w:rsidRPr="009C7D9D">
        <w:rPr>
          <w:rFonts w:asciiTheme="minorHAnsi" w:hAnsiTheme="minorHAnsi" w:cstheme="minorHAnsi"/>
          <w:color w:val="000000" w:themeColor="text1"/>
          <w:lang w:val="en-GB"/>
        </w:rPr>
        <w:t>.</w:t>
      </w:r>
      <w:r w:rsidR="00756E57" w:rsidRPr="009C7D9D">
        <w:rPr>
          <w:rFonts w:asciiTheme="minorHAnsi" w:hAnsiTheme="minorHAnsi" w:cstheme="minorHAnsi"/>
          <w:color w:val="000000" w:themeColor="text1"/>
          <w:lang w:val="en-GB"/>
        </w:rPr>
        <w:t xml:space="preserve"> </w:t>
      </w:r>
      <w:r w:rsidR="00124424" w:rsidRPr="009C7D9D">
        <w:rPr>
          <w:rFonts w:asciiTheme="minorHAnsi" w:hAnsiTheme="minorHAnsi" w:cstheme="minorHAnsi"/>
          <w:color w:val="000000" w:themeColor="text1"/>
          <w:lang w:val="en-GB"/>
        </w:rPr>
        <w:t>Biodiversity objective 13 related to increasing biodiversity</w:t>
      </w:r>
      <w:r w:rsidR="003D5DAD" w:rsidRPr="009C7D9D">
        <w:rPr>
          <w:rFonts w:asciiTheme="minorHAnsi" w:hAnsiTheme="minorHAnsi" w:cstheme="minorHAnsi"/>
          <w:color w:val="000000" w:themeColor="text1"/>
          <w:lang w:val="en-GB"/>
        </w:rPr>
        <w:t xml:space="preserve"> is present in all reports in both countries, revealing an initiative to develop studies more to objectives-led assessment than the baseline-led assessment. </w:t>
      </w:r>
      <w:r w:rsidR="007C1E6A" w:rsidRPr="009C7D9D">
        <w:rPr>
          <w:rFonts w:asciiTheme="minorHAnsi" w:hAnsiTheme="minorHAnsi" w:cstheme="minorHAnsi"/>
          <w:color w:val="000000" w:themeColor="text1"/>
          <w:lang w:val="en-GB"/>
        </w:rPr>
        <w:t xml:space="preserve">The lack of inclusion of text relating to objective 18 in the English case reflects the lack of </w:t>
      </w:r>
      <w:r w:rsidR="007471C0" w:rsidRPr="009C7D9D">
        <w:rPr>
          <w:rFonts w:asciiTheme="minorHAnsi" w:hAnsiTheme="minorHAnsi" w:cstheme="minorHAnsi"/>
          <w:color w:val="000000" w:themeColor="text1"/>
          <w:lang w:val="en-GB"/>
        </w:rPr>
        <w:t xml:space="preserve">any centralised data record relating to SEA or </w:t>
      </w:r>
      <w:r w:rsidR="007D3ADE" w:rsidRPr="009C7D9D">
        <w:rPr>
          <w:rFonts w:asciiTheme="minorHAnsi" w:hAnsiTheme="minorHAnsi" w:cstheme="minorHAnsi"/>
          <w:color w:val="000000" w:themeColor="text1"/>
          <w:lang w:val="en-GB"/>
        </w:rPr>
        <w:t>EI</w:t>
      </w:r>
      <w:r w:rsidR="007D3ADE">
        <w:rPr>
          <w:rFonts w:asciiTheme="minorHAnsi" w:hAnsiTheme="minorHAnsi" w:cstheme="minorHAnsi"/>
          <w:color w:val="000000" w:themeColor="text1"/>
          <w:lang w:val="en-GB"/>
        </w:rPr>
        <w:t xml:space="preserve">A </w:t>
      </w:r>
      <w:r w:rsidR="007471C0" w:rsidRPr="009C7D9D">
        <w:rPr>
          <w:rFonts w:asciiTheme="minorHAnsi" w:hAnsiTheme="minorHAnsi" w:cstheme="minorHAnsi"/>
          <w:color w:val="000000" w:themeColor="text1"/>
          <w:lang w:val="en-GB"/>
        </w:rPr>
        <w:t xml:space="preserve">in the country. </w:t>
      </w:r>
    </w:p>
    <w:p w14:paraId="08FE4AA4" w14:textId="44532F2D" w:rsidR="00C00421" w:rsidRPr="009C7D9D" w:rsidRDefault="00C00421" w:rsidP="007D4A41">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Objective 5 (conservation of species) was considered in the English EIA, without having been mentioned in the two previous SEAs. This can illustrate a situation discussed by Arts and Kalle (2012) when issues not addressed in the earlier SEA (in our case in both SEAs) are considered in the subsequent tier, in the EIA, revealing a context in which some </w:t>
      </w:r>
      <w:r w:rsidR="007471C0" w:rsidRPr="009C7D9D">
        <w:rPr>
          <w:rFonts w:asciiTheme="minorHAnsi" w:hAnsiTheme="minorHAnsi" w:cstheme="minorHAnsi"/>
          <w:color w:val="000000" w:themeColor="text1"/>
          <w:lang w:val="en-GB"/>
        </w:rPr>
        <w:t>omissions</w:t>
      </w:r>
      <w:r w:rsidRPr="009C7D9D">
        <w:rPr>
          <w:rFonts w:asciiTheme="minorHAnsi" w:hAnsiTheme="minorHAnsi" w:cstheme="minorHAnsi"/>
          <w:color w:val="000000" w:themeColor="text1"/>
          <w:lang w:val="en-GB"/>
        </w:rPr>
        <w:t xml:space="preserve"> can be amended in the next EA level.</w:t>
      </w:r>
      <w:r w:rsidR="007471C0" w:rsidRPr="009C7D9D">
        <w:rPr>
          <w:rFonts w:asciiTheme="minorHAnsi" w:hAnsiTheme="minorHAnsi" w:cstheme="minorHAnsi"/>
          <w:color w:val="000000" w:themeColor="text1"/>
          <w:lang w:val="en-GB"/>
        </w:rPr>
        <w:t xml:space="preserve"> The other way of looking at this is that those in charge of the SEA considered </w:t>
      </w:r>
      <w:r w:rsidR="00B45AA4" w:rsidRPr="009C7D9D">
        <w:rPr>
          <w:rFonts w:asciiTheme="minorHAnsi" w:hAnsiTheme="minorHAnsi" w:cstheme="minorHAnsi"/>
          <w:color w:val="000000" w:themeColor="text1"/>
          <w:lang w:val="en-GB"/>
        </w:rPr>
        <w:t>that the geographical scale was too great to usefully plan for species conservation. Whether this is appropriate is a debatable point given that species depend on habitats which can best be considered at the larger SEA scales.</w:t>
      </w:r>
    </w:p>
    <w:p w14:paraId="1578E2CC" w14:textId="7C4EC4E1" w:rsidR="00B277AF" w:rsidRPr="009C7D9D" w:rsidRDefault="00203AFF" w:rsidP="00DE682D">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Table 3 and Table 4, respectively, illustrate </w:t>
      </w:r>
      <w:r w:rsidR="006D0174" w:rsidRPr="009C7D9D">
        <w:rPr>
          <w:rFonts w:asciiTheme="minorHAnsi" w:hAnsiTheme="minorHAnsi" w:cstheme="minorHAnsi"/>
          <w:color w:val="000000" w:themeColor="text1"/>
          <w:lang w:val="en-GB"/>
        </w:rPr>
        <w:t>the extent</w:t>
      </w:r>
      <w:r w:rsidRPr="009C7D9D">
        <w:rPr>
          <w:rFonts w:asciiTheme="minorHAnsi" w:hAnsiTheme="minorHAnsi" w:cstheme="minorHAnsi"/>
          <w:color w:val="000000" w:themeColor="text1"/>
          <w:lang w:val="en-GB"/>
        </w:rPr>
        <w:t xml:space="preserve"> </w:t>
      </w:r>
      <w:r w:rsidR="00B45AA4" w:rsidRPr="009C7D9D">
        <w:rPr>
          <w:rFonts w:asciiTheme="minorHAnsi" w:hAnsiTheme="minorHAnsi" w:cstheme="minorHAnsi"/>
          <w:color w:val="000000" w:themeColor="text1"/>
          <w:lang w:val="en-GB"/>
        </w:rPr>
        <w:t xml:space="preserve">to which </w:t>
      </w:r>
      <w:r w:rsidRPr="009C7D9D">
        <w:rPr>
          <w:rFonts w:asciiTheme="minorHAnsi" w:hAnsiTheme="minorHAnsi" w:cstheme="minorHAnsi"/>
          <w:color w:val="000000" w:themeColor="text1"/>
          <w:lang w:val="en-GB"/>
        </w:rPr>
        <w:t xml:space="preserve">biodiversity </w:t>
      </w:r>
      <w:r w:rsidR="00B45AA4" w:rsidRPr="009C7D9D">
        <w:rPr>
          <w:rFonts w:asciiTheme="minorHAnsi" w:hAnsiTheme="minorHAnsi" w:cstheme="minorHAnsi"/>
          <w:color w:val="000000" w:themeColor="text1"/>
          <w:lang w:val="en-GB"/>
        </w:rPr>
        <w:t xml:space="preserve">objectives </w:t>
      </w:r>
      <w:r w:rsidRPr="009C7D9D">
        <w:rPr>
          <w:rFonts w:asciiTheme="minorHAnsi" w:hAnsiTheme="minorHAnsi" w:cstheme="minorHAnsi"/>
          <w:color w:val="000000" w:themeColor="text1"/>
          <w:lang w:val="en-GB"/>
        </w:rPr>
        <w:t>were passed on between tiers</w:t>
      </w:r>
      <w:r w:rsidR="00054902" w:rsidRPr="009C7D9D">
        <w:rPr>
          <w:rFonts w:asciiTheme="minorHAnsi" w:hAnsiTheme="minorHAnsi" w:cstheme="minorHAnsi"/>
          <w:color w:val="000000" w:themeColor="text1"/>
          <w:lang w:val="en-GB"/>
        </w:rPr>
        <w:t xml:space="preserve"> for Brazilian and English cases</w:t>
      </w:r>
      <w:r w:rsidR="006D0174" w:rsidRPr="009C7D9D">
        <w:rPr>
          <w:rFonts w:asciiTheme="minorHAnsi" w:hAnsiTheme="minorHAnsi" w:cstheme="minorHAnsi"/>
          <w:color w:val="000000" w:themeColor="text1"/>
          <w:lang w:val="en-GB"/>
        </w:rPr>
        <w:t>.</w:t>
      </w:r>
    </w:p>
    <w:p w14:paraId="5D51832D" w14:textId="77777777" w:rsidR="00DE682D" w:rsidRPr="00DE682D" w:rsidRDefault="00DE682D" w:rsidP="00DE682D">
      <w:pPr>
        <w:shd w:val="clear" w:color="auto" w:fill="FFFFFF"/>
        <w:spacing w:line="360" w:lineRule="auto"/>
        <w:ind w:firstLine="709"/>
        <w:jc w:val="both"/>
        <w:rPr>
          <w:rFonts w:asciiTheme="minorHAnsi" w:hAnsiTheme="minorHAnsi" w:cstheme="minorHAnsi"/>
          <w:lang w:val="en-GB"/>
        </w:rPr>
      </w:pPr>
    </w:p>
    <w:p w14:paraId="1B8942CF" w14:textId="375F17C4" w:rsidR="00422E0A" w:rsidRPr="009C7D9D" w:rsidRDefault="00422E0A" w:rsidP="00422E0A">
      <w:pPr>
        <w:shd w:val="clear" w:color="auto" w:fill="FFFFFF"/>
        <w:jc w:val="both"/>
        <w:rPr>
          <w:rFonts w:asciiTheme="minorHAnsi" w:hAnsiTheme="minorHAnsi" w:cstheme="minorHAnsi"/>
          <w:b/>
          <w:bCs/>
          <w:color w:val="000000" w:themeColor="text1"/>
          <w:lang w:val="en-GB"/>
        </w:rPr>
      </w:pPr>
      <w:r w:rsidRPr="009C7D9D">
        <w:rPr>
          <w:rFonts w:asciiTheme="minorHAnsi" w:hAnsiTheme="minorHAnsi" w:cstheme="minorHAnsi"/>
          <w:b/>
          <w:bCs/>
          <w:color w:val="000000" w:themeColor="text1"/>
          <w:lang w:val="en-GB"/>
        </w:rPr>
        <w:t xml:space="preserve">Table 3 – </w:t>
      </w:r>
      <w:r w:rsidR="00321DD1" w:rsidRPr="009C7D9D">
        <w:rPr>
          <w:rFonts w:asciiTheme="minorHAnsi" w:hAnsiTheme="minorHAnsi" w:cstheme="minorHAnsi"/>
          <w:b/>
          <w:bCs/>
          <w:color w:val="000000" w:themeColor="text1"/>
          <w:lang w:val="en-US"/>
        </w:rPr>
        <w:t>H</w:t>
      </w:r>
      <w:r w:rsidRPr="009C7D9D">
        <w:rPr>
          <w:rFonts w:asciiTheme="minorHAnsi" w:hAnsiTheme="minorHAnsi" w:cstheme="minorHAnsi"/>
          <w:b/>
          <w:bCs/>
          <w:color w:val="000000" w:themeColor="text1"/>
          <w:lang w:val="en-US"/>
        </w:rPr>
        <w:t>ow SEA and EI</w:t>
      </w:r>
      <w:r w:rsidR="002363E4" w:rsidRPr="009C7D9D">
        <w:rPr>
          <w:rFonts w:asciiTheme="minorHAnsi" w:hAnsiTheme="minorHAnsi" w:cstheme="minorHAnsi"/>
          <w:b/>
          <w:bCs/>
          <w:color w:val="000000" w:themeColor="text1"/>
          <w:lang w:val="en-US"/>
        </w:rPr>
        <w:t>S</w:t>
      </w:r>
      <w:r w:rsidRPr="009C7D9D">
        <w:rPr>
          <w:rFonts w:asciiTheme="minorHAnsi" w:hAnsiTheme="minorHAnsi" w:cstheme="minorHAnsi"/>
          <w:b/>
          <w:bCs/>
          <w:color w:val="000000" w:themeColor="text1"/>
          <w:lang w:val="en-US"/>
        </w:rPr>
        <w:t xml:space="preserve"> </w:t>
      </w:r>
      <w:r w:rsidR="00921C0C" w:rsidRPr="009C7D9D">
        <w:rPr>
          <w:rFonts w:asciiTheme="minorHAnsi" w:hAnsiTheme="minorHAnsi" w:cstheme="minorHAnsi"/>
          <w:b/>
          <w:bCs/>
          <w:color w:val="000000" w:themeColor="text1"/>
          <w:lang w:val="en-US"/>
        </w:rPr>
        <w:t>reports</w:t>
      </w:r>
      <w:r w:rsidRPr="009C7D9D">
        <w:rPr>
          <w:rFonts w:asciiTheme="minorHAnsi" w:hAnsiTheme="minorHAnsi" w:cstheme="minorHAnsi"/>
          <w:b/>
          <w:bCs/>
          <w:color w:val="000000" w:themeColor="text1"/>
          <w:lang w:val="en-US"/>
        </w:rPr>
        <w:t xml:space="preserve"> embrace international biodiversity objectives tiering – Brazilian case.</w:t>
      </w:r>
    </w:p>
    <w:tbl>
      <w:tblPr>
        <w:tblStyle w:val="TableGrid"/>
        <w:tblW w:w="8505" w:type="dxa"/>
        <w:tblLook w:val="04A0" w:firstRow="1" w:lastRow="0" w:firstColumn="1" w:lastColumn="0" w:noHBand="0" w:noVBand="1"/>
      </w:tblPr>
      <w:tblGrid>
        <w:gridCol w:w="1696"/>
        <w:gridCol w:w="1276"/>
        <w:gridCol w:w="5533"/>
      </w:tblGrid>
      <w:tr w:rsidR="009C7D9D" w:rsidRPr="005A0D13" w14:paraId="37497DF6" w14:textId="77777777" w:rsidTr="008B20B0">
        <w:tc>
          <w:tcPr>
            <w:tcW w:w="1696" w:type="dxa"/>
            <w:tcBorders>
              <w:top w:val="single" w:sz="4" w:space="0" w:color="auto"/>
              <w:left w:val="single" w:sz="4" w:space="0" w:color="auto"/>
            </w:tcBorders>
            <w:shd w:val="pct15" w:color="auto" w:fill="auto"/>
          </w:tcPr>
          <w:p w14:paraId="05A7AFA4" w14:textId="77777777" w:rsidR="002363E4" w:rsidRPr="009C7D9D" w:rsidRDefault="002363E4" w:rsidP="00C027D2">
            <w:pPr>
              <w:jc w:val="both"/>
              <w:rPr>
                <w:rFonts w:asciiTheme="minorHAnsi" w:hAnsiTheme="minorHAnsi" w:cstheme="minorHAnsi"/>
                <w:b/>
                <w:bCs/>
                <w:color w:val="000000" w:themeColor="text1"/>
                <w:sz w:val="16"/>
                <w:szCs w:val="16"/>
                <w:lang w:val="en-US"/>
              </w:rPr>
            </w:pPr>
          </w:p>
          <w:p w14:paraId="4607B6D1" w14:textId="454510F0" w:rsidR="00D40C1D" w:rsidRPr="009C7D9D" w:rsidRDefault="002363E4" w:rsidP="002363E4">
            <w:pPr>
              <w:jc w:val="center"/>
              <w:rPr>
                <w:rStyle w:val="None"/>
                <w:rFonts w:asciiTheme="minorHAnsi" w:hAnsiTheme="minorHAnsi" w:cstheme="minorHAnsi"/>
                <w:color w:val="000000" w:themeColor="text1"/>
                <w:sz w:val="16"/>
                <w:szCs w:val="16"/>
                <w:lang w:val="en-US"/>
              </w:rPr>
            </w:pPr>
            <w:r w:rsidRPr="009C7D9D">
              <w:rPr>
                <w:rFonts w:asciiTheme="minorHAnsi" w:hAnsiTheme="minorHAnsi" w:cstheme="minorHAnsi"/>
                <w:b/>
                <w:bCs/>
                <w:color w:val="000000" w:themeColor="text1"/>
                <w:sz w:val="16"/>
                <w:szCs w:val="16"/>
                <w:lang w:val="en-US"/>
              </w:rPr>
              <w:t>Main biodiversity objectives distilled</w:t>
            </w:r>
          </w:p>
        </w:tc>
        <w:tc>
          <w:tcPr>
            <w:tcW w:w="1276" w:type="dxa"/>
            <w:shd w:val="pct15" w:color="auto" w:fill="auto"/>
          </w:tcPr>
          <w:p w14:paraId="30FD3E74" w14:textId="69B11512" w:rsidR="00D40C1D" w:rsidRPr="009C7D9D" w:rsidRDefault="00D40C1D" w:rsidP="0036068B">
            <w:pPr>
              <w:spacing w:before="120" w:after="120"/>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Is there tiering from SEA to EI</w:t>
            </w:r>
            <w:r w:rsidR="00627C05" w:rsidRPr="009C7D9D">
              <w:rPr>
                <w:rStyle w:val="None"/>
                <w:rFonts w:asciiTheme="minorHAnsi" w:hAnsiTheme="minorHAnsi" w:cstheme="minorHAnsi"/>
                <w:b/>
                <w:bCs/>
                <w:color w:val="000000" w:themeColor="text1"/>
                <w:sz w:val="16"/>
                <w:szCs w:val="16"/>
                <w:lang w:val="en-US"/>
              </w:rPr>
              <w:t>S?</w:t>
            </w:r>
          </w:p>
        </w:tc>
        <w:tc>
          <w:tcPr>
            <w:tcW w:w="5533" w:type="dxa"/>
            <w:shd w:val="pct15" w:color="auto" w:fill="auto"/>
            <w:vAlign w:val="bottom"/>
          </w:tcPr>
          <w:p w14:paraId="1DDCB647" w14:textId="595D4F20" w:rsidR="00D40C1D" w:rsidRPr="009C7D9D" w:rsidRDefault="00D40C1D" w:rsidP="00C36C7E">
            <w:pPr>
              <w:spacing w:before="120" w:after="120"/>
              <w:jc w:val="center"/>
              <w:rPr>
                <w:rFonts w:ascii="Calibri" w:hAnsi="Calibri" w:cs="Calibri"/>
                <w:b/>
                <w:bCs/>
                <w:color w:val="000000" w:themeColor="text1"/>
                <w:sz w:val="16"/>
                <w:szCs w:val="16"/>
                <w:lang w:val="en-US"/>
              </w:rPr>
            </w:pPr>
            <w:r w:rsidRPr="009C7D9D">
              <w:rPr>
                <w:rFonts w:ascii="Calibri" w:hAnsi="Calibri" w:cs="Calibri"/>
                <w:b/>
                <w:bCs/>
                <w:color w:val="000000" w:themeColor="text1"/>
                <w:sz w:val="16"/>
                <w:szCs w:val="16"/>
                <w:lang w:val="en-US"/>
              </w:rPr>
              <w:t>the extent of tiering between SEA and EIA</w:t>
            </w:r>
          </w:p>
        </w:tc>
      </w:tr>
      <w:tr w:rsidR="009C7D9D" w:rsidRPr="005A0D13" w14:paraId="0AE275D1" w14:textId="77777777" w:rsidTr="008B20B0">
        <w:tc>
          <w:tcPr>
            <w:tcW w:w="1696" w:type="dxa"/>
            <w:shd w:val="clear" w:color="auto" w:fill="auto"/>
          </w:tcPr>
          <w:p w14:paraId="4BAFCD2B" w14:textId="0CF71D9D" w:rsidR="00D40C1D" w:rsidRPr="009C7D9D" w:rsidRDefault="00D40C1D" w:rsidP="00480168">
            <w:pPr>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2</w:t>
            </w:r>
            <w:r w:rsidR="00CD21AD" w:rsidRPr="009C7D9D">
              <w:rPr>
                <w:rStyle w:val="None"/>
                <w:rFonts w:asciiTheme="minorHAnsi" w:hAnsiTheme="minorHAnsi" w:cstheme="minorHAnsi"/>
                <w:color w:val="000000" w:themeColor="text1"/>
                <w:sz w:val="16"/>
                <w:szCs w:val="16"/>
                <w:lang w:val="en-US"/>
              </w:rPr>
              <w:t xml:space="preserve"> –</w:t>
            </w:r>
            <w:r w:rsidR="008B20B0" w:rsidRPr="009C7D9D">
              <w:rPr>
                <w:color w:val="000000" w:themeColor="text1"/>
              </w:rPr>
              <w:t xml:space="preserve"> </w:t>
            </w:r>
            <w:r w:rsidRPr="009C7D9D">
              <w:rPr>
                <w:rFonts w:asciiTheme="minorHAnsi" w:hAnsiTheme="minorHAnsi" w:cstheme="minorHAnsi"/>
                <w:color w:val="000000" w:themeColor="text1"/>
                <w:sz w:val="16"/>
                <w:szCs w:val="16"/>
                <w:lang w:val="en-US"/>
              </w:rPr>
              <w:t>threatened species</w:t>
            </w:r>
          </w:p>
        </w:tc>
        <w:tc>
          <w:tcPr>
            <w:tcW w:w="1276" w:type="dxa"/>
            <w:shd w:val="clear" w:color="auto" w:fill="auto"/>
          </w:tcPr>
          <w:p w14:paraId="325EBFF7" w14:textId="4C9C6FBA"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 xml:space="preserve">Partially </w:t>
            </w:r>
          </w:p>
        </w:tc>
        <w:tc>
          <w:tcPr>
            <w:tcW w:w="5533" w:type="dxa"/>
            <w:shd w:val="clear" w:color="auto" w:fill="auto"/>
          </w:tcPr>
          <w:p w14:paraId="62D11A15" w14:textId="3BEC55C3" w:rsidR="00D40C1D" w:rsidRPr="009C7D9D" w:rsidRDefault="00D40C1D" w:rsidP="0009451E">
            <w:pPr>
              <w:jc w:val="both"/>
              <w:rPr>
                <w:rStyle w:val="None"/>
                <w:rFonts w:ascii="Calibri" w:hAnsi="Calibri" w:cs="Calibri"/>
                <w:color w:val="000000" w:themeColor="text1"/>
                <w:sz w:val="16"/>
                <w:szCs w:val="16"/>
                <w:lang w:val="en-US"/>
              </w:rPr>
            </w:pPr>
            <w:r w:rsidRPr="009C7D9D">
              <w:rPr>
                <w:rFonts w:ascii="Calibri" w:hAnsi="Calibri" w:cs="Calibri"/>
                <w:color w:val="000000" w:themeColor="text1"/>
                <w:sz w:val="16"/>
                <w:szCs w:val="16"/>
                <w:lang w:val="en-US"/>
              </w:rPr>
              <w:t xml:space="preserve">despite some actions </w:t>
            </w:r>
            <w:r w:rsidRPr="009C7D9D">
              <w:rPr>
                <w:rFonts w:asciiTheme="minorHAnsi" w:hAnsiTheme="minorHAnsi" w:cstheme="minorHAnsi"/>
                <w:color w:val="000000" w:themeColor="text1"/>
                <w:sz w:val="16"/>
                <w:szCs w:val="16"/>
                <w:lang w:val="en-US"/>
              </w:rPr>
              <w:t>to conserve biological diversity related to threatened species are found in EIS, the education program does not bring any action related to this as proposed in the SEA.</w:t>
            </w:r>
          </w:p>
        </w:tc>
      </w:tr>
      <w:tr w:rsidR="009C7D9D" w:rsidRPr="005A0D13" w14:paraId="3B0E49AC" w14:textId="77777777" w:rsidTr="008B20B0">
        <w:tc>
          <w:tcPr>
            <w:tcW w:w="1696" w:type="dxa"/>
            <w:shd w:val="clear" w:color="auto" w:fill="auto"/>
          </w:tcPr>
          <w:p w14:paraId="2CCE92C4" w14:textId="66651AA7" w:rsidR="00D40C1D" w:rsidRPr="009C7D9D" w:rsidRDefault="00D40C1D" w:rsidP="00C027D2">
            <w:pPr>
              <w:jc w:val="both"/>
              <w:rPr>
                <w:rStyle w:val="None"/>
                <w:rFonts w:asciiTheme="minorHAnsi" w:hAnsiTheme="minorHAnsi" w:cstheme="minorHAnsi"/>
                <w:color w:val="000000" w:themeColor="text1"/>
                <w:sz w:val="16"/>
                <w:szCs w:val="16"/>
                <w:lang w:val="en-US"/>
              </w:rPr>
            </w:pPr>
            <w:proofErr w:type="gramStart"/>
            <w:r w:rsidRPr="009C7D9D">
              <w:rPr>
                <w:rStyle w:val="None"/>
                <w:rFonts w:asciiTheme="minorHAnsi" w:hAnsiTheme="minorHAnsi" w:cstheme="minorHAnsi"/>
                <w:color w:val="000000" w:themeColor="text1"/>
                <w:sz w:val="16"/>
                <w:szCs w:val="16"/>
                <w:lang w:val="en-US"/>
              </w:rPr>
              <w:t>4</w:t>
            </w:r>
            <w:r w:rsidR="00CD21AD" w:rsidRPr="009C7D9D">
              <w:rPr>
                <w:rStyle w:val="None"/>
                <w:rFonts w:asciiTheme="minorHAnsi" w:hAnsiTheme="minorHAnsi" w:cstheme="minorHAnsi"/>
                <w:color w:val="000000" w:themeColor="text1"/>
                <w:sz w:val="16"/>
                <w:szCs w:val="16"/>
                <w:lang w:val="en-US"/>
              </w:rPr>
              <w:t xml:space="preserve"> </w:t>
            </w:r>
            <w:r w:rsidR="008B20B0" w:rsidRPr="009C7D9D">
              <w:rPr>
                <w:rStyle w:val="None"/>
                <w:rFonts w:asciiTheme="minorHAnsi" w:hAnsiTheme="minorHAnsi" w:cstheme="minorHAnsi"/>
                <w:color w:val="000000" w:themeColor="text1"/>
                <w:sz w:val="16"/>
                <w:szCs w:val="16"/>
                <w:lang w:val="en-US"/>
              </w:rPr>
              <w:t xml:space="preserve"> </w:t>
            </w:r>
            <w:r w:rsidR="00CD21AD" w:rsidRPr="009C7D9D">
              <w:rPr>
                <w:rStyle w:val="None"/>
                <w:rFonts w:asciiTheme="minorHAnsi" w:hAnsiTheme="minorHAnsi" w:cstheme="minorHAnsi"/>
                <w:color w:val="000000" w:themeColor="text1"/>
                <w:sz w:val="16"/>
                <w:szCs w:val="16"/>
                <w:lang w:val="en-US"/>
              </w:rPr>
              <w:t>–</w:t>
            </w:r>
            <w:proofErr w:type="gramEnd"/>
            <w:r w:rsidR="00CD21AD" w:rsidRPr="009C7D9D">
              <w:rPr>
                <w:rStyle w:val="None"/>
                <w:rFonts w:asciiTheme="minorHAnsi" w:hAnsiTheme="minorHAnsi" w:cstheme="minorHAnsi"/>
                <w:color w:val="000000" w:themeColor="text1"/>
                <w:sz w:val="16"/>
                <w:szCs w:val="16"/>
                <w:lang w:val="en-US"/>
              </w:rPr>
              <w:t xml:space="preserve"> </w:t>
            </w:r>
            <w:r w:rsidRPr="009C7D9D">
              <w:rPr>
                <w:rFonts w:asciiTheme="minorHAnsi" w:hAnsiTheme="minorHAnsi" w:cstheme="minorHAnsi"/>
                <w:color w:val="000000" w:themeColor="text1"/>
                <w:sz w:val="16"/>
                <w:szCs w:val="16"/>
                <w:lang w:val="en-US"/>
              </w:rPr>
              <w:t xml:space="preserve"> </w:t>
            </w:r>
            <w:r w:rsidR="008B20B0" w:rsidRPr="009C7D9D">
              <w:rPr>
                <w:rFonts w:asciiTheme="minorHAnsi" w:hAnsiTheme="minorHAnsi" w:cstheme="minorHAnsi"/>
                <w:color w:val="000000" w:themeColor="text1"/>
                <w:sz w:val="16"/>
                <w:szCs w:val="16"/>
                <w:lang w:val="en-US"/>
              </w:rPr>
              <w:t xml:space="preserve">conservation of </w:t>
            </w:r>
            <w:r w:rsidRPr="009C7D9D">
              <w:rPr>
                <w:rFonts w:asciiTheme="minorHAnsi" w:hAnsiTheme="minorHAnsi" w:cstheme="minorHAnsi"/>
                <w:color w:val="000000" w:themeColor="text1"/>
                <w:sz w:val="16"/>
                <w:szCs w:val="16"/>
                <w:lang w:val="en-US"/>
              </w:rPr>
              <w:t>habitats</w:t>
            </w:r>
          </w:p>
        </w:tc>
        <w:tc>
          <w:tcPr>
            <w:tcW w:w="1276" w:type="dxa"/>
            <w:shd w:val="clear" w:color="auto" w:fill="auto"/>
          </w:tcPr>
          <w:p w14:paraId="0BE139C1" w14:textId="103F8A89"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Yes</w:t>
            </w:r>
          </w:p>
        </w:tc>
        <w:tc>
          <w:tcPr>
            <w:tcW w:w="5533" w:type="dxa"/>
            <w:shd w:val="clear" w:color="auto" w:fill="auto"/>
          </w:tcPr>
          <w:p w14:paraId="4A4B0511" w14:textId="74A2E5BD"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this objective is explicitly mentioned in the EIS as described in the SEA.</w:t>
            </w:r>
            <w:r w:rsidRPr="009C7D9D">
              <w:rPr>
                <w:rFonts w:asciiTheme="minorHAnsi" w:hAnsiTheme="minorHAnsi" w:cstheme="minorHAnsi"/>
                <w:color w:val="000000" w:themeColor="text1"/>
                <w:lang w:val="en-US"/>
              </w:rPr>
              <w:t xml:space="preserve"> </w:t>
            </w:r>
            <w:r w:rsidRPr="009C7D9D">
              <w:rPr>
                <w:rFonts w:asciiTheme="minorHAnsi" w:hAnsiTheme="minorHAnsi" w:cstheme="minorHAnsi"/>
                <w:color w:val="000000" w:themeColor="text1"/>
                <w:sz w:val="16"/>
                <w:szCs w:val="16"/>
                <w:lang w:val="en-US"/>
              </w:rPr>
              <w:t>In the SEA level there is a focus on strategic issues (regional biodiversity); and in the EIA level it is translated in local programs.</w:t>
            </w:r>
          </w:p>
        </w:tc>
      </w:tr>
      <w:tr w:rsidR="009C7D9D" w:rsidRPr="005A0D13" w14:paraId="4E1AE769" w14:textId="77777777" w:rsidTr="008B20B0">
        <w:tc>
          <w:tcPr>
            <w:tcW w:w="1696" w:type="dxa"/>
            <w:shd w:val="clear" w:color="auto" w:fill="auto"/>
          </w:tcPr>
          <w:p w14:paraId="2E2D25ED" w14:textId="6718083C" w:rsidR="00D40C1D" w:rsidRPr="009C7D9D" w:rsidRDefault="00D40C1D" w:rsidP="00C027D2">
            <w:pPr>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 xml:space="preserve">5 </w:t>
            </w:r>
            <w:r w:rsidR="008B20B0" w:rsidRPr="009C7D9D">
              <w:rPr>
                <w:rStyle w:val="None"/>
                <w:color w:val="000000" w:themeColor="text1"/>
                <w:lang w:val="en-US"/>
              </w:rPr>
              <w:t>–</w:t>
            </w:r>
            <w:r w:rsidRPr="009C7D9D">
              <w:rPr>
                <w:rStyle w:val="None"/>
                <w:color w:val="000000" w:themeColor="text1"/>
                <w:lang w:val="en-US"/>
              </w:rPr>
              <w:t xml:space="preserve"> </w:t>
            </w:r>
            <w:r w:rsidR="008B20B0" w:rsidRPr="009C7D9D">
              <w:rPr>
                <w:rFonts w:asciiTheme="minorHAnsi" w:hAnsiTheme="minorHAnsi" w:cstheme="minorHAnsi"/>
                <w:color w:val="000000" w:themeColor="text1"/>
                <w:sz w:val="16"/>
                <w:szCs w:val="16"/>
              </w:rPr>
              <w:t>conservation of species</w:t>
            </w:r>
          </w:p>
        </w:tc>
        <w:tc>
          <w:tcPr>
            <w:tcW w:w="1276" w:type="dxa"/>
            <w:shd w:val="clear" w:color="auto" w:fill="auto"/>
          </w:tcPr>
          <w:p w14:paraId="1514B1CB" w14:textId="6057C982"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Partially</w:t>
            </w:r>
          </w:p>
        </w:tc>
        <w:tc>
          <w:tcPr>
            <w:tcW w:w="5533" w:type="dxa"/>
            <w:shd w:val="clear" w:color="auto" w:fill="auto"/>
          </w:tcPr>
          <w:p w14:paraId="44034FD8" w14:textId="285483F0"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it is mentioned in the EIS that this population of migratory marine fauna may be affected, some measures to monitor some of this life is proposed, but no target program is proposed as expected by SEA.</w:t>
            </w:r>
          </w:p>
        </w:tc>
      </w:tr>
      <w:tr w:rsidR="009C7D9D" w:rsidRPr="00C11B3A" w14:paraId="2948A3E6" w14:textId="77777777" w:rsidTr="008B20B0">
        <w:tc>
          <w:tcPr>
            <w:tcW w:w="1696" w:type="dxa"/>
            <w:shd w:val="clear" w:color="auto" w:fill="auto"/>
          </w:tcPr>
          <w:p w14:paraId="792C8E18" w14:textId="774FE93B" w:rsidR="00D40C1D" w:rsidRPr="009C7D9D" w:rsidRDefault="00D40C1D" w:rsidP="00C027D2">
            <w:pPr>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 xml:space="preserve">8 </w:t>
            </w:r>
            <w:r w:rsidR="008B20B0" w:rsidRPr="009C7D9D">
              <w:rPr>
                <w:rStyle w:val="None"/>
                <w:color w:val="000000" w:themeColor="text1"/>
                <w:lang w:val="en-US"/>
              </w:rPr>
              <w:t>–</w:t>
            </w:r>
            <w:r w:rsidR="00CD21AD" w:rsidRPr="009C7D9D">
              <w:rPr>
                <w:rStyle w:val="None"/>
                <w:color w:val="000000" w:themeColor="text1"/>
                <w:lang w:val="en-US"/>
              </w:rPr>
              <w:t xml:space="preserve"> </w:t>
            </w:r>
            <w:r w:rsidR="008B20B0" w:rsidRPr="009C7D9D">
              <w:rPr>
                <w:rFonts w:asciiTheme="minorHAnsi" w:hAnsiTheme="minorHAnsi" w:cstheme="minorHAnsi"/>
                <w:color w:val="000000" w:themeColor="text1"/>
                <w:sz w:val="16"/>
                <w:szCs w:val="16"/>
              </w:rPr>
              <w:t>sustainable use</w:t>
            </w:r>
          </w:p>
        </w:tc>
        <w:tc>
          <w:tcPr>
            <w:tcW w:w="1276" w:type="dxa"/>
            <w:shd w:val="clear" w:color="auto" w:fill="auto"/>
          </w:tcPr>
          <w:p w14:paraId="3D541E96" w14:textId="7F8994BD"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Partially</w:t>
            </w:r>
          </w:p>
        </w:tc>
        <w:tc>
          <w:tcPr>
            <w:tcW w:w="5533" w:type="dxa"/>
            <w:shd w:val="clear" w:color="auto" w:fill="auto"/>
          </w:tcPr>
          <w:p w14:paraId="59B253E0" w14:textId="4D5666D4"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the importance of the sustainable use of fisheries is mentioned in the EIS as highlighted in the SEA, however the EIS does not promote agroecological systems as mentioned in the SEA</w:t>
            </w:r>
          </w:p>
        </w:tc>
      </w:tr>
      <w:tr w:rsidR="009C7D9D" w:rsidRPr="00C11B3A" w14:paraId="779363EA" w14:textId="77777777" w:rsidTr="008B20B0">
        <w:tc>
          <w:tcPr>
            <w:tcW w:w="1696" w:type="dxa"/>
            <w:shd w:val="clear" w:color="auto" w:fill="auto"/>
          </w:tcPr>
          <w:p w14:paraId="62C47B21" w14:textId="4B4F0157" w:rsidR="00D40C1D" w:rsidRPr="009C7D9D" w:rsidRDefault="00D40C1D" w:rsidP="00C027D2">
            <w:pPr>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 xml:space="preserve">10 </w:t>
            </w:r>
            <w:r w:rsidR="003C126F" w:rsidRPr="009C7D9D">
              <w:rPr>
                <w:rStyle w:val="None"/>
                <w:rFonts w:asciiTheme="minorHAnsi" w:hAnsiTheme="minorHAnsi" w:cstheme="minorHAnsi"/>
                <w:color w:val="000000" w:themeColor="text1"/>
                <w:sz w:val="16"/>
                <w:szCs w:val="16"/>
                <w:lang w:val="en-US"/>
              </w:rPr>
              <w:t>–</w:t>
            </w:r>
            <w:r w:rsidR="00CD21AD" w:rsidRPr="009C7D9D">
              <w:rPr>
                <w:rStyle w:val="None"/>
                <w:color w:val="000000" w:themeColor="text1"/>
                <w:lang w:val="en-US"/>
              </w:rPr>
              <w:t xml:space="preserve"> </w:t>
            </w:r>
            <w:r w:rsidR="008B20B0" w:rsidRPr="009C7D9D">
              <w:rPr>
                <w:rFonts w:asciiTheme="minorHAnsi" w:hAnsiTheme="minorHAnsi" w:cstheme="minorHAnsi"/>
                <w:color w:val="000000" w:themeColor="text1"/>
                <w:sz w:val="16"/>
                <w:szCs w:val="16"/>
              </w:rPr>
              <w:t>afforesta</w:t>
            </w:r>
            <w:r w:rsidR="00C11B3A">
              <w:rPr>
                <w:rFonts w:asciiTheme="minorHAnsi" w:hAnsiTheme="minorHAnsi" w:cstheme="minorHAnsi"/>
                <w:color w:val="000000" w:themeColor="text1"/>
                <w:sz w:val="16"/>
                <w:szCs w:val="16"/>
              </w:rPr>
              <w:t>t</w:t>
            </w:r>
            <w:r w:rsidR="008B20B0" w:rsidRPr="009C7D9D">
              <w:rPr>
                <w:rFonts w:asciiTheme="minorHAnsi" w:hAnsiTheme="minorHAnsi" w:cstheme="minorHAnsi"/>
                <w:color w:val="000000" w:themeColor="text1"/>
                <w:sz w:val="16"/>
                <w:szCs w:val="16"/>
              </w:rPr>
              <w:t>ion</w:t>
            </w:r>
          </w:p>
        </w:tc>
        <w:tc>
          <w:tcPr>
            <w:tcW w:w="1276" w:type="dxa"/>
            <w:shd w:val="clear" w:color="auto" w:fill="auto"/>
          </w:tcPr>
          <w:p w14:paraId="26B49341" w14:textId="65ACCF7F"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Partially</w:t>
            </w:r>
          </w:p>
        </w:tc>
        <w:tc>
          <w:tcPr>
            <w:tcW w:w="5533" w:type="dxa"/>
            <w:shd w:val="clear" w:color="auto" w:fill="auto"/>
          </w:tcPr>
          <w:p w14:paraId="2E0E59AF" w14:textId="66E51609"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although the EI</w:t>
            </w:r>
            <w:r w:rsidR="00FC5EA2" w:rsidRPr="009C7D9D">
              <w:rPr>
                <w:rFonts w:ascii="Calibri" w:hAnsi="Calibri" w:cs="Calibri"/>
                <w:color w:val="000000" w:themeColor="text1"/>
                <w:sz w:val="16"/>
                <w:szCs w:val="16"/>
                <w:lang w:val="en-US"/>
              </w:rPr>
              <w:t>S</w:t>
            </w:r>
            <w:r w:rsidRPr="009C7D9D">
              <w:rPr>
                <w:rFonts w:ascii="Calibri" w:hAnsi="Calibri" w:cs="Calibri"/>
                <w:color w:val="000000" w:themeColor="text1"/>
                <w:sz w:val="16"/>
                <w:szCs w:val="16"/>
                <w:lang w:val="en-US"/>
              </w:rPr>
              <w:t xml:space="preserve"> propose measures to avoid the loss of the forests affected by the project there is no mention for protecting associated fauna as predicted in the SEA.</w:t>
            </w:r>
          </w:p>
        </w:tc>
      </w:tr>
      <w:tr w:rsidR="009C7D9D" w:rsidRPr="00C11B3A" w14:paraId="3074D30C" w14:textId="77777777" w:rsidTr="008B20B0">
        <w:tc>
          <w:tcPr>
            <w:tcW w:w="1696" w:type="dxa"/>
            <w:shd w:val="clear" w:color="auto" w:fill="auto"/>
          </w:tcPr>
          <w:p w14:paraId="6C6D03F0" w14:textId="497A73B4" w:rsidR="00D40C1D" w:rsidRPr="009C7D9D" w:rsidRDefault="00D40C1D" w:rsidP="00C027D2">
            <w:pPr>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 xml:space="preserve">12 </w:t>
            </w:r>
            <w:r w:rsidR="003C126F" w:rsidRPr="009C7D9D">
              <w:rPr>
                <w:rStyle w:val="None"/>
                <w:rFonts w:asciiTheme="minorHAnsi" w:hAnsiTheme="minorHAnsi" w:cstheme="minorHAnsi"/>
                <w:color w:val="000000" w:themeColor="text1"/>
                <w:sz w:val="16"/>
                <w:szCs w:val="16"/>
                <w:lang w:val="en-US"/>
              </w:rPr>
              <w:t>–</w:t>
            </w:r>
            <w:r w:rsidRPr="009C7D9D">
              <w:rPr>
                <w:rStyle w:val="None"/>
                <w:color w:val="000000" w:themeColor="text1"/>
                <w:lang w:val="en-US"/>
              </w:rPr>
              <w:t xml:space="preserve"> </w:t>
            </w:r>
            <w:r w:rsidRPr="009C7D9D">
              <w:rPr>
                <w:rFonts w:asciiTheme="minorHAnsi" w:hAnsiTheme="minorHAnsi" w:cstheme="minorHAnsi"/>
                <w:color w:val="000000" w:themeColor="text1"/>
                <w:sz w:val="16"/>
                <w:szCs w:val="16"/>
                <w:lang w:val="en-US"/>
              </w:rPr>
              <w:t>land degradation</w:t>
            </w:r>
          </w:p>
        </w:tc>
        <w:tc>
          <w:tcPr>
            <w:tcW w:w="1276" w:type="dxa"/>
            <w:shd w:val="clear" w:color="auto" w:fill="auto"/>
          </w:tcPr>
          <w:p w14:paraId="2D3CF8D0" w14:textId="33E854C1"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No</w:t>
            </w:r>
          </w:p>
        </w:tc>
        <w:tc>
          <w:tcPr>
            <w:tcW w:w="5533" w:type="dxa"/>
            <w:shd w:val="clear" w:color="auto" w:fill="auto"/>
          </w:tcPr>
          <w:p w14:paraId="0FCC6CC1" w14:textId="354BC71F"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the reversion of degraded areas described in the EIS is only planned in places directly affected by the civil work without the ecological consideration provided in the SEA</w:t>
            </w:r>
          </w:p>
        </w:tc>
      </w:tr>
      <w:tr w:rsidR="009C7D9D" w:rsidRPr="00C11B3A" w14:paraId="64E65876" w14:textId="77777777" w:rsidTr="008B20B0">
        <w:tc>
          <w:tcPr>
            <w:tcW w:w="1696" w:type="dxa"/>
            <w:shd w:val="clear" w:color="auto" w:fill="auto"/>
          </w:tcPr>
          <w:p w14:paraId="0CD15046" w14:textId="79B59355" w:rsidR="00D40C1D" w:rsidRPr="009C7D9D" w:rsidRDefault="00D40C1D" w:rsidP="00C027D2">
            <w:pPr>
              <w:jc w:val="both"/>
              <w:rPr>
                <w:rStyle w:val="None"/>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 xml:space="preserve">13 </w:t>
            </w:r>
            <w:r w:rsidR="003C126F" w:rsidRPr="009C7D9D">
              <w:rPr>
                <w:rStyle w:val="None"/>
                <w:rFonts w:asciiTheme="minorHAnsi" w:hAnsiTheme="minorHAnsi" w:cstheme="minorHAnsi"/>
                <w:color w:val="000000" w:themeColor="text1"/>
                <w:sz w:val="16"/>
                <w:szCs w:val="16"/>
                <w:lang w:val="en-US"/>
              </w:rPr>
              <w:t>–</w:t>
            </w:r>
            <w:r w:rsidR="008B20B0" w:rsidRPr="009C7D9D">
              <w:rPr>
                <w:rFonts w:asciiTheme="minorHAnsi" w:hAnsiTheme="minorHAnsi" w:cstheme="minorHAnsi"/>
                <w:color w:val="000000" w:themeColor="text1"/>
                <w:sz w:val="16"/>
                <w:szCs w:val="16"/>
                <w:lang w:val="en-US"/>
              </w:rPr>
              <w:t xml:space="preserve"> </w:t>
            </w:r>
            <w:r w:rsidRPr="009C7D9D">
              <w:rPr>
                <w:rFonts w:asciiTheme="minorHAnsi" w:hAnsiTheme="minorHAnsi" w:cstheme="minorHAnsi"/>
                <w:color w:val="000000" w:themeColor="text1"/>
                <w:sz w:val="16"/>
                <w:szCs w:val="16"/>
                <w:lang w:val="en-US"/>
              </w:rPr>
              <w:t xml:space="preserve">increase biodiversity </w:t>
            </w:r>
          </w:p>
        </w:tc>
        <w:tc>
          <w:tcPr>
            <w:tcW w:w="1276" w:type="dxa"/>
            <w:shd w:val="clear" w:color="auto" w:fill="auto"/>
          </w:tcPr>
          <w:p w14:paraId="550149E5" w14:textId="19424C33"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Partially</w:t>
            </w:r>
          </w:p>
        </w:tc>
        <w:tc>
          <w:tcPr>
            <w:tcW w:w="5533" w:type="dxa"/>
            <w:shd w:val="clear" w:color="auto" w:fill="auto"/>
          </w:tcPr>
          <w:p w14:paraId="26D56DE9" w14:textId="3722B87E"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only some actions to increase biodiversity are proposed in the EIS following the established in the SEA, such as those specific for environmental compensation of activities</w:t>
            </w:r>
          </w:p>
        </w:tc>
      </w:tr>
      <w:tr w:rsidR="009C7D9D" w:rsidRPr="00C11B3A" w14:paraId="635BC1B8" w14:textId="77777777" w:rsidTr="008B20B0">
        <w:tc>
          <w:tcPr>
            <w:tcW w:w="1696" w:type="dxa"/>
            <w:shd w:val="clear" w:color="auto" w:fill="auto"/>
          </w:tcPr>
          <w:p w14:paraId="62F74030" w14:textId="45E22701" w:rsidR="008B20B0" w:rsidRPr="009C7D9D" w:rsidRDefault="00D40C1D" w:rsidP="00C027D2">
            <w:pPr>
              <w:jc w:val="both"/>
              <w:rPr>
                <w:rFonts w:asciiTheme="minorHAnsi" w:hAnsiTheme="minorHAnsi" w:cstheme="minorHAnsi"/>
                <w:color w:val="000000" w:themeColor="text1"/>
                <w:sz w:val="16"/>
                <w:szCs w:val="16"/>
                <w:lang w:val="en-US"/>
              </w:rPr>
            </w:pPr>
            <w:r w:rsidRPr="009C7D9D">
              <w:rPr>
                <w:rStyle w:val="None"/>
                <w:rFonts w:asciiTheme="minorHAnsi" w:hAnsiTheme="minorHAnsi" w:cstheme="minorHAnsi"/>
                <w:color w:val="000000" w:themeColor="text1"/>
                <w:sz w:val="16"/>
                <w:szCs w:val="16"/>
                <w:lang w:val="en-US"/>
              </w:rPr>
              <w:t xml:space="preserve">18 </w:t>
            </w:r>
            <w:r w:rsidR="003C126F" w:rsidRPr="009C7D9D">
              <w:rPr>
                <w:rStyle w:val="None"/>
                <w:rFonts w:asciiTheme="minorHAnsi" w:hAnsiTheme="minorHAnsi" w:cstheme="minorHAnsi"/>
                <w:color w:val="000000" w:themeColor="text1"/>
                <w:sz w:val="16"/>
                <w:szCs w:val="16"/>
                <w:lang w:val="en-US"/>
              </w:rPr>
              <w:t>–</w:t>
            </w:r>
            <w:r w:rsidRPr="009C7D9D">
              <w:rPr>
                <w:rFonts w:asciiTheme="minorHAnsi" w:hAnsiTheme="minorHAnsi" w:cstheme="minorHAnsi"/>
                <w:color w:val="000000" w:themeColor="text1"/>
                <w:sz w:val="16"/>
                <w:szCs w:val="16"/>
                <w:lang w:val="en-US"/>
              </w:rPr>
              <w:t xml:space="preserve"> knowledge on biodiversity </w:t>
            </w:r>
            <w:r w:rsidR="008B20B0" w:rsidRPr="009C7D9D">
              <w:rPr>
                <w:rFonts w:asciiTheme="minorHAnsi" w:hAnsiTheme="minorHAnsi" w:cstheme="minorHAnsi"/>
                <w:color w:val="000000" w:themeColor="text1"/>
                <w:sz w:val="16"/>
                <w:szCs w:val="16"/>
                <w:lang w:val="en-US"/>
              </w:rPr>
              <w:t>and ES</w:t>
            </w:r>
          </w:p>
          <w:p w14:paraId="73DC9861" w14:textId="42666D85" w:rsidR="00D40C1D" w:rsidRPr="009C7D9D" w:rsidRDefault="00D40C1D" w:rsidP="00C027D2">
            <w:pPr>
              <w:jc w:val="both"/>
              <w:rPr>
                <w:rStyle w:val="None"/>
                <w:rFonts w:asciiTheme="minorHAnsi" w:hAnsiTheme="minorHAnsi" w:cstheme="minorHAnsi"/>
                <w:color w:val="000000" w:themeColor="text1"/>
                <w:sz w:val="16"/>
                <w:szCs w:val="16"/>
                <w:lang w:val="en-US"/>
              </w:rPr>
            </w:pPr>
            <w:r w:rsidRPr="009C7D9D">
              <w:rPr>
                <w:rFonts w:asciiTheme="minorHAnsi" w:hAnsiTheme="minorHAnsi" w:cstheme="minorHAnsi"/>
                <w:color w:val="000000" w:themeColor="text1"/>
                <w:sz w:val="16"/>
                <w:szCs w:val="16"/>
                <w:lang w:val="en-US"/>
              </w:rPr>
              <w:t xml:space="preserve"> </w:t>
            </w:r>
          </w:p>
        </w:tc>
        <w:tc>
          <w:tcPr>
            <w:tcW w:w="1276" w:type="dxa"/>
            <w:shd w:val="clear" w:color="auto" w:fill="auto"/>
          </w:tcPr>
          <w:p w14:paraId="70CEC88E" w14:textId="5A3D3996" w:rsidR="00D40C1D" w:rsidRPr="009C7D9D" w:rsidRDefault="00D40C1D" w:rsidP="00C027D2">
            <w:pPr>
              <w:jc w:val="both"/>
              <w:rPr>
                <w:rStyle w:val="None"/>
                <w:rFonts w:asciiTheme="minorHAnsi" w:hAnsiTheme="minorHAnsi" w:cstheme="minorHAnsi"/>
                <w:b/>
                <w:bCs/>
                <w:color w:val="000000" w:themeColor="text1"/>
                <w:sz w:val="16"/>
                <w:szCs w:val="16"/>
                <w:lang w:val="en-US"/>
              </w:rPr>
            </w:pPr>
            <w:r w:rsidRPr="009C7D9D">
              <w:rPr>
                <w:rStyle w:val="None"/>
                <w:rFonts w:asciiTheme="minorHAnsi" w:hAnsiTheme="minorHAnsi" w:cstheme="minorHAnsi"/>
                <w:b/>
                <w:bCs/>
                <w:color w:val="000000" w:themeColor="text1"/>
                <w:sz w:val="16"/>
                <w:szCs w:val="16"/>
                <w:lang w:val="en-US"/>
              </w:rPr>
              <w:t>Partially</w:t>
            </w:r>
          </w:p>
        </w:tc>
        <w:tc>
          <w:tcPr>
            <w:tcW w:w="5533" w:type="dxa"/>
            <w:shd w:val="clear" w:color="auto" w:fill="auto"/>
          </w:tcPr>
          <w:p w14:paraId="0170E708" w14:textId="4A0C9782" w:rsidR="00D40C1D" w:rsidRPr="009C7D9D" w:rsidRDefault="00D40C1D" w:rsidP="0009451E">
            <w:pPr>
              <w:jc w:val="both"/>
              <w:rPr>
                <w:rStyle w:val="None"/>
                <w:rFonts w:asciiTheme="minorHAnsi" w:hAnsiTheme="minorHAnsi" w:cstheme="minorHAnsi"/>
                <w:color w:val="000000" w:themeColor="text1"/>
                <w:sz w:val="16"/>
                <w:szCs w:val="16"/>
                <w:lang w:val="en-US"/>
              </w:rPr>
            </w:pPr>
            <w:r w:rsidRPr="009C7D9D">
              <w:rPr>
                <w:rFonts w:ascii="Calibri" w:hAnsi="Calibri" w:cs="Calibri"/>
                <w:color w:val="000000" w:themeColor="text1"/>
                <w:sz w:val="16"/>
                <w:szCs w:val="16"/>
                <w:lang w:val="en-US"/>
              </w:rPr>
              <w:t>although in a narrow approach, some indicators for regular knowledge of biodiversity are indicated in the EIA, the observatory proposed in the SEA is not included in the EIA</w:t>
            </w:r>
          </w:p>
        </w:tc>
      </w:tr>
    </w:tbl>
    <w:p w14:paraId="5223A94E" w14:textId="0E2D5B5E" w:rsidR="00422E0A" w:rsidRPr="009C7D9D" w:rsidRDefault="00C52318" w:rsidP="00C52318">
      <w:pPr>
        <w:shd w:val="clear" w:color="auto" w:fill="FFFFFF"/>
        <w:spacing w:line="360" w:lineRule="auto"/>
        <w:jc w:val="both"/>
        <w:rPr>
          <w:rFonts w:asciiTheme="minorHAnsi" w:hAnsiTheme="minorHAnsi" w:cstheme="minorHAnsi"/>
          <w:color w:val="000000" w:themeColor="text1"/>
          <w:sz w:val="20"/>
          <w:szCs w:val="20"/>
          <w:lang w:val="en-US"/>
        </w:rPr>
      </w:pPr>
      <w:r w:rsidRPr="009C7D9D">
        <w:rPr>
          <w:rFonts w:asciiTheme="minorHAnsi" w:hAnsiTheme="minorHAnsi" w:cstheme="minorHAnsi"/>
          <w:color w:val="000000" w:themeColor="text1"/>
          <w:sz w:val="20"/>
          <w:szCs w:val="20"/>
          <w:lang w:val="en-US"/>
        </w:rPr>
        <w:t xml:space="preserve">Source: </w:t>
      </w:r>
      <w:r w:rsidRPr="009C7D9D">
        <w:rPr>
          <w:rFonts w:asciiTheme="minorHAnsi" w:hAnsiTheme="minorHAnsi" w:cstheme="minorHAnsi"/>
          <w:color w:val="000000" w:themeColor="text1"/>
          <w:sz w:val="20"/>
          <w:szCs w:val="20"/>
          <w:lang w:val="en-GB"/>
        </w:rPr>
        <w:t>the supplementary material presents all the data for each report.</w:t>
      </w:r>
    </w:p>
    <w:p w14:paraId="4C26996A" w14:textId="15CF8C8A" w:rsidR="004F2337" w:rsidRPr="00624CA6" w:rsidRDefault="004F2337" w:rsidP="004F2337">
      <w:pPr>
        <w:shd w:val="clear" w:color="auto" w:fill="FFFFFF"/>
        <w:jc w:val="both"/>
        <w:rPr>
          <w:rFonts w:asciiTheme="minorHAnsi" w:hAnsiTheme="minorHAnsi" w:cstheme="minorHAnsi"/>
          <w:b/>
          <w:bCs/>
          <w:color w:val="000000" w:themeColor="text1"/>
          <w:lang w:val="en-GB"/>
        </w:rPr>
      </w:pPr>
      <w:r w:rsidRPr="00624CA6">
        <w:rPr>
          <w:rFonts w:asciiTheme="minorHAnsi" w:hAnsiTheme="minorHAnsi" w:cstheme="minorHAnsi"/>
          <w:b/>
          <w:bCs/>
          <w:color w:val="000000" w:themeColor="text1"/>
          <w:lang w:val="en-GB"/>
        </w:rPr>
        <w:t xml:space="preserve">Table 4 – </w:t>
      </w:r>
      <w:r w:rsidR="002363E4">
        <w:rPr>
          <w:rFonts w:asciiTheme="minorHAnsi" w:hAnsiTheme="minorHAnsi" w:cstheme="minorHAnsi"/>
          <w:b/>
          <w:bCs/>
          <w:color w:val="000000" w:themeColor="text1"/>
          <w:lang w:val="en-US"/>
        </w:rPr>
        <w:t>How</w:t>
      </w:r>
      <w:r w:rsidRPr="00624CA6">
        <w:rPr>
          <w:rFonts w:asciiTheme="minorHAnsi" w:hAnsiTheme="minorHAnsi" w:cstheme="minorHAnsi"/>
          <w:b/>
          <w:bCs/>
          <w:color w:val="000000" w:themeColor="text1"/>
          <w:lang w:val="en-US"/>
        </w:rPr>
        <w:t xml:space="preserve"> SEA and EI</w:t>
      </w:r>
      <w:r w:rsidR="002363E4">
        <w:rPr>
          <w:rFonts w:asciiTheme="minorHAnsi" w:hAnsiTheme="minorHAnsi" w:cstheme="minorHAnsi"/>
          <w:b/>
          <w:bCs/>
          <w:color w:val="000000" w:themeColor="text1"/>
          <w:lang w:val="en-US"/>
        </w:rPr>
        <w:t>S</w:t>
      </w:r>
      <w:r w:rsidRPr="00624CA6">
        <w:rPr>
          <w:rFonts w:asciiTheme="minorHAnsi" w:hAnsiTheme="minorHAnsi" w:cstheme="minorHAnsi"/>
          <w:b/>
          <w:bCs/>
          <w:color w:val="000000" w:themeColor="text1"/>
          <w:lang w:val="en-US"/>
        </w:rPr>
        <w:t xml:space="preserve"> </w:t>
      </w:r>
      <w:r w:rsidR="00921C0C" w:rsidRPr="00624CA6">
        <w:rPr>
          <w:rFonts w:asciiTheme="minorHAnsi" w:hAnsiTheme="minorHAnsi" w:cstheme="minorHAnsi"/>
          <w:b/>
          <w:bCs/>
          <w:color w:val="000000" w:themeColor="text1"/>
          <w:lang w:val="en-US"/>
        </w:rPr>
        <w:t>reports</w:t>
      </w:r>
      <w:r w:rsidRPr="00624CA6">
        <w:rPr>
          <w:rFonts w:asciiTheme="minorHAnsi" w:hAnsiTheme="minorHAnsi" w:cstheme="minorHAnsi"/>
          <w:b/>
          <w:bCs/>
          <w:color w:val="000000" w:themeColor="text1"/>
          <w:lang w:val="en-US"/>
        </w:rPr>
        <w:t xml:space="preserve"> embrace international biodiversity objectives tiering – English case.</w:t>
      </w:r>
    </w:p>
    <w:tbl>
      <w:tblPr>
        <w:tblStyle w:val="TableGrid"/>
        <w:tblW w:w="8505" w:type="dxa"/>
        <w:tblLook w:val="04A0" w:firstRow="1" w:lastRow="0" w:firstColumn="1" w:lastColumn="0" w:noHBand="0" w:noVBand="1"/>
      </w:tblPr>
      <w:tblGrid>
        <w:gridCol w:w="1058"/>
        <w:gridCol w:w="1405"/>
        <w:gridCol w:w="2248"/>
        <w:gridCol w:w="1127"/>
        <w:gridCol w:w="2667"/>
      </w:tblGrid>
      <w:tr w:rsidR="00627C05" w:rsidRPr="005A0D13" w14:paraId="0F03BA30" w14:textId="77777777" w:rsidTr="00CA04BB">
        <w:tc>
          <w:tcPr>
            <w:tcW w:w="988" w:type="dxa"/>
            <w:tcBorders>
              <w:top w:val="single" w:sz="4" w:space="0" w:color="auto"/>
              <w:left w:val="single" w:sz="4" w:space="0" w:color="auto"/>
            </w:tcBorders>
            <w:shd w:val="pct15" w:color="auto" w:fill="auto"/>
          </w:tcPr>
          <w:p w14:paraId="7FD849B3" w14:textId="0D09E200" w:rsidR="00627C05" w:rsidRPr="00624CA6" w:rsidRDefault="002363E4" w:rsidP="00C027D2">
            <w:pPr>
              <w:jc w:val="both"/>
              <w:rPr>
                <w:rStyle w:val="None"/>
                <w:rFonts w:asciiTheme="minorHAnsi" w:hAnsiTheme="minorHAnsi" w:cstheme="minorHAnsi"/>
                <w:color w:val="000000" w:themeColor="text1"/>
                <w:sz w:val="16"/>
                <w:szCs w:val="16"/>
                <w:lang w:val="en-US"/>
              </w:rPr>
            </w:pPr>
            <w:r w:rsidRPr="004E4C45">
              <w:rPr>
                <w:rFonts w:asciiTheme="minorHAnsi" w:hAnsiTheme="minorHAnsi" w:cstheme="minorHAnsi"/>
                <w:b/>
                <w:bCs/>
                <w:sz w:val="16"/>
                <w:szCs w:val="16"/>
                <w:lang w:val="en-US"/>
              </w:rPr>
              <w:t>Main biodiversity objectives distilled</w:t>
            </w:r>
          </w:p>
        </w:tc>
        <w:tc>
          <w:tcPr>
            <w:tcW w:w="1417" w:type="dxa"/>
            <w:shd w:val="pct15" w:color="auto" w:fill="auto"/>
          </w:tcPr>
          <w:p w14:paraId="6913EFE7" w14:textId="1ED7FC1A" w:rsidR="00627C05" w:rsidRPr="00624CA6" w:rsidRDefault="00627C05" w:rsidP="00BE7F13">
            <w:pPr>
              <w:jc w:val="center"/>
              <w:rPr>
                <w:rStyle w:val="None"/>
                <w:rFonts w:asciiTheme="minorHAnsi" w:hAnsiTheme="minorHAnsi" w:cstheme="minorHAnsi"/>
                <w:color w:val="000000" w:themeColor="text1"/>
                <w:sz w:val="16"/>
                <w:szCs w:val="16"/>
                <w:lang w:val="en-US"/>
              </w:rPr>
            </w:pPr>
            <w:r>
              <w:rPr>
                <w:rStyle w:val="None"/>
                <w:rFonts w:asciiTheme="minorHAnsi" w:hAnsiTheme="minorHAnsi" w:cstheme="minorHAnsi"/>
                <w:b/>
                <w:bCs/>
                <w:color w:val="000000" w:themeColor="text1"/>
                <w:sz w:val="16"/>
                <w:szCs w:val="16"/>
                <w:lang w:val="en-US"/>
              </w:rPr>
              <w:t>Is there tiering from SEA to SEA?</w:t>
            </w:r>
          </w:p>
        </w:tc>
        <w:tc>
          <w:tcPr>
            <w:tcW w:w="2268" w:type="dxa"/>
            <w:shd w:val="pct15" w:color="auto" w:fill="auto"/>
          </w:tcPr>
          <w:p w14:paraId="3CE765A8" w14:textId="4400B79D" w:rsidR="00627C05" w:rsidRPr="00624CA6" w:rsidRDefault="00627C05" w:rsidP="00BE7F13">
            <w:pPr>
              <w:jc w:val="center"/>
              <w:rPr>
                <w:rFonts w:ascii="Calibri" w:hAnsi="Calibri" w:cs="Calibri"/>
                <w:b/>
                <w:bCs/>
                <w:color w:val="000000" w:themeColor="text1"/>
                <w:sz w:val="16"/>
                <w:szCs w:val="16"/>
                <w:lang w:val="en-US"/>
              </w:rPr>
            </w:pPr>
            <w:r w:rsidRPr="00624CA6">
              <w:rPr>
                <w:rFonts w:asciiTheme="minorHAnsi" w:hAnsiTheme="minorHAnsi" w:cstheme="minorHAnsi"/>
                <w:b/>
                <w:bCs/>
                <w:color w:val="000000" w:themeColor="text1"/>
                <w:sz w:val="16"/>
                <w:szCs w:val="16"/>
                <w:lang w:val="en-US"/>
              </w:rPr>
              <w:t>the extent of tiering between SEAs</w:t>
            </w:r>
          </w:p>
        </w:tc>
        <w:tc>
          <w:tcPr>
            <w:tcW w:w="1134" w:type="dxa"/>
            <w:shd w:val="pct15" w:color="auto" w:fill="auto"/>
          </w:tcPr>
          <w:p w14:paraId="1433B7B9" w14:textId="34DB2A5C" w:rsidR="00627C05" w:rsidRPr="00624CA6" w:rsidRDefault="00627C05" w:rsidP="00BE7F13">
            <w:pPr>
              <w:jc w:val="center"/>
              <w:rPr>
                <w:rFonts w:ascii="Calibri" w:hAnsi="Calibri" w:cs="Calibri"/>
                <w:color w:val="000000" w:themeColor="text1"/>
                <w:sz w:val="16"/>
                <w:szCs w:val="16"/>
                <w:lang w:val="en-US"/>
              </w:rPr>
            </w:pPr>
            <w:r>
              <w:rPr>
                <w:rStyle w:val="None"/>
                <w:rFonts w:asciiTheme="minorHAnsi" w:hAnsiTheme="minorHAnsi" w:cstheme="minorHAnsi"/>
                <w:b/>
                <w:bCs/>
                <w:color w:val="000000" w:themeColor="text1"/>
                <w:sz w:val="16"/>
                <w:szCs w:val="16"/>
                <w:lang w:val="en-US"/>
              </w:rPr>
              <w:t xml:space="preserve">Is there tiering from SEA to EIS? </w:t>
            </w:r>
          </w:p>
        </w:tc>
        <w:tc>
          <w:tcPr>
            <w:tcW w:w="2698" w:type="dxa"/>
            <w:shd w:val="pct15" w:color="auto" w:fill="auto"/>
          </w:tcPr>
          <w:p w14:paraId="1F1BF7F2" w14:textId="058FF79B" w:rsidR="00627C05" w:rsidRPr="00624CA6" w:rsidRDefault="00627C05" w:rsidP="00BE7F13">
            <w:pPr>
              <w:jc w:val="center"/>
              <w:rPr>
                <w:rFonts w:ascii="Calibri" w:hAnsi="Calibri" w:cs="Calibri"/>
                <w:b/>
                <w:bCs/>
                <w:color w:val="000000" w:themeColor="text1"/>
                <w:sz w:val="16"/>
                <w:szCs w:val="16"/>
                <w:lang w:val="en-US"/>
              </w:rPr>
            </w:pPr>
            <w:r w:rsidRPr="00624CA6">
              <w:rPr>
                <w:rFonts w:asciiTheme="minorHAnsi" w:hAnsiTheme="minorHAnsi" w:cstheme="minorHAnsi"/>
                <w:b/>
                <w:bCs/>
                <w:color w:val="000000" w:themeColor="text1"/>
                <w:sz w:val="16"/>
                <w:szCs w:val="16"/>
                <w:lang w:val="en-US"/>
              </w:rPr>
              <w:t>the extent of tiering between SEA and EIA</w:t>
            </w:r>
          </w:p>
        </w:tc>
      </w:tr>
      <w:tr w:rsidR="008B20B0" w:rsidRPr="002E7934" w14:paraId="20E3530C" w14:textId="77777777" w:rsidTr="00CA04BB">
        <w:tc>
          <w:tcPr>
            <w:tcW w:w="988" w:type="dxa"/>
          </w:tcPr>
          <w:p w14:paraId="1D0A6A8D" w14:textId="17DD867F" w:rsidR="008B20B0" w:rsidRPr="00624CA6" w:rsidRDefault="008B20B0" w:rsidP="008B20B0">
            <w:pPr>
              <w:jc w:val="both"/>
              <w:rPr>
                <w:rStyle w:val="None"/>
                <w:rFonts w:asciiTheme="minorHAnsi" w:hAnsiTheme="minorHAnsi" w:cstheme="minorHAnsi"/>
                <w:color w:val="000000" w:themeColor="text1"/>
                <w:sz w:val="16"/>
                <w:szCs w:val="16"/>
                <w:lang w:val="en-US"/>
              </w:rPr>
            </w:pPr>
            <w:proofErr w:type="gramStart"/>
            <w:r w:rsidRPr="00624CA6">
              <w:rPr>
                <w:rStyle w:val="None"/>
                <w:rFonts w:asciiTheme="minorHAnsi" w:hAnsiTheme="minorHAnsi" w:cstheme="minorHAnsi"/>
                <w:color w:val="000000" w:themeColor="text1"/>
                <w:sz w:val="16"/>
                <w:szCs w:val="16"/>
                <w:lang w:val="en-US"/>
              </w:rPr>
              <w:t>4</w:t>
            </w:r>
            <w:r>
              <w:rPr>
                <w:rStyle w:val="None"/>
                <w:rFonts w:asciiTheme="minorHAnsi" w:hAnsiTheme="minorHAnsi" w:cstheme="minorHAnsi"/>
                <w:color w:val="000000" w:themeColor="text1"/>
                <w:sz w:val="16"/>
                <w:szCs w:val="16"/>
                <w:lang w:val="en-US"/>
              </w:rPr>
              <w:t xml:space="preserve">  –</w:t>
            </w:r>
            <w:proofErr w:type="gramEnd"/>
            <w:r>
              <w:rPr>
                <w:rStyle w:val="None"/>
                <w:rFonts w:asciiTheme="minorHAnsi" w:hAnsiTheme="minorHAnsi" w:cstheme="minorHAnsi"/>
                <w:color w:val="000000" w:themeColor="text1"/>
                <w:sz w:val="16"/>
                <w:szCs w:val="16"/>
                <w:lang w:val="en-US"/>
              </w:rPr>
              <w:t xml:space="preserve"> </w:t>
            </w:r>
            <w:r w:rsidRPr="004E4C45">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conservation of </w:t>
            </w:r>
            <w:r w:rsidRPr="004E4C45">
              <w:rPr>
                <w:rFonts w:asciiTheme="minorHAnsi" w:hAnsiTheme="minorHAnsi" w:cstheme="minorHAnsi"/>
                <w:sz w:val="16"/>
                <w:szCs w:val="16"/>
                <w:lang w:val="en-US"/>
              </w:rPr>
              <w:t>habitats</w:t>
            </w:r>
          </w:p>
        </w:tc>
        <w:tc>
          <w:tcPr>
            <w:tcW w:w="1417" w:type="dxa"/>
          </w:tcPr>
          <w:p w14:paraId="0282C43B" w14:textId="068AFB2E" w:rsidR="008B20B0" w:rsidRPr="00627C05" w:rsidRDefault="008B20B0" w:rsidP="008B20B0">
            <w:pPr>
              <w:jc w:val="both"/>
              <w:rPr>
                <w:rStyle w:val="None"/>
                <w:rFonts w:asciiTheme="minorHAnsi" w:hAnsiTheme="minorHAnsi" w:cstheme="minorHAnsi"/>
                <w:b/>
                <w:bCs/>
                <w:color w:val="000000" w:themeColor="text1"/>
                <w:sz w:val="16"/>
                <w:szCs w:val="16"/>
                <w:lang w:val="en-US"/>
              </w:rPr>
            </w:pPr>
            <w:r w:rsidRPr="00627C05">
              <w:rPr>
                <w:rStyle w:val="None"/>
                <w:rFonts w:asciiTheme="minorHAnsi" w:hAnsiTheme="minorHAnsi" w:cstheme="minorHAnsi"/>
                <w:b/>
                <w:bCs/>
                <w:color w:val="000000" w:themeColor="text1"/>
                <w:sz w:val="16"/>
                <w:szCs w:val="16"/>
                <w:lang w:val="en-US"/>
              </w:rPr>
              <w:t>Yes</w:t>
            </w:r>
          </w:p>
        </w:tc>
        <w:tc>
          <w:tcPr>
            <w:tcW w:w="2268" w:type="dxa"/>
          </w:tcPr>
          <w:p w14:paraId="6DAEAB5A" w14:textId="660CA821" w:rsidR="008B20B0" w:rsidRPr="00624CA6" w:rsidRDefault="008B20B0" w:rsidP="008B20B0">
            <w:pPr>
              <w:jc w:val="both"/>
              <w:rPr>
                <w:rFonts w:ascii="Calibri" w:hAnsi="Calibri" w:cs="Calibri"/>
                <w:color w:val="000000" w:themeColor="text1"/>
                <w:sz w:val="16"/>
                <w:szCs w:val="16"/>
                <w:lang w:val="en-US"/>
              </w:rPr>
            </w:pPr>
            <w:r w:rsidRPr="00624CA6">
              <w:rPr>
                <w:rFonts w:ascii="Calibri" w:hAnsi="Calibri" w:cs="Calibri"/>
                <w:color w:val="000000" w:themeColor="text1"/>
                <w:sz w:val="16"/>
                <w:szCs w:val="16"/>
                <w:lang w:val="en-US"/>
              </w:rPr>
              <w:t xml:space="preserve">this objective is explicitly mentioned in the </w:t>
            </w:r>
            <w:proofErr w:type="spellStart"/>
            <w:r w:rsidRPr="00624CA6">
              <w:rPr>
                <w:rFonts w:ascii="Calibri" w:hAnsi="Calibri" w:cs="Calibri"/>
                <w:color w:val="000000" w:themeColor="text1"/>
                <w:sz w:val="16"/>
                <w:szCs w:val="16"/>
                <w:lang w:val="en-US"/>
              </w:rPr>
              <w:t>neighbourhood</w:t>
            </w:r>
            <w:proofErr w:type="spellEnd"/>
            <w:r w:rsidRPr="00624CA6">
              <w:rPr>
                <w:rFonts w:ascii="Calibri" w:hAnsi="Calibri" w:cs="Calibri"/>
                <w:color w:val="000000" w:themeColor="text1"/>
                <w:sz w:val="16"/>
                <w:szCs w:val="16"/>
                <w:lang w:val="en-US"/>
              </w:rPr>
              <w:t xml:space="preserve"> plan SEA as described in local plan SEA</w:t>
            </w:r>
          </w:p>
        </w:tc>
        <w:tc>
          <w:tcPr>
            <w:tcW w:w="1134" w:type="dxa"/>
          </w:tcPr>
          <w:p w14:paraId="60F08412" w14:textId="2567BFFD" w:rsidR="008B20B0" w:rsidRPr="00627C05" w:rsidRDefault="008B20B0" w:rsidP="008B20B0">
            <w:pPr>
              <w:jc w:val="both"/>
              <w:rPr>
                <w:rFonts w:ascii="Calibri" w:hAnsi="Calibri" w:cs="Calibri"/>
                <w:b/>
                <w:bCs/>
                <w:color w:val="000000" w:themeColor="text1"/>
                <w:sz w:val="16"/>
                <w:szCs w:val="16"/>
                <w:lang w:val="en-US"/>
              </w:rPr>
            </w:pPr>
            <w:r w:rsidRPr="00627C05">
              <w:rPr>
                <w:rFonts w:ascii="Calibri" w:hAnsi="Calibri" w:cs="Calibri"/>
                <w:b/>
                <w:bCs/>
                <w:color w:val="000000" w:themeColor="text1"/>
                <w:sz w:val="16"/>
                <w:szCs w:val="16"/>
                <w:lang w:val="en-US"/>
              </w:rPr>
              <w:t>Partially</w:t>
            </w:r>
          </w:p>
        </w:tc>
        <w:tc>
          <w:tcPr>
            <w:tcW w:w="2698" w:type="dxa"/>
          </w:tcPr>
          <w:p w14:paraId="6C6CB186" w14:textId="51ED56BE" w:rsidR="008B20B0" w:rsidRPr="008B20B0" w:rsidRDefault="008B20B0" w:rsidP="008B20B0">
            <w:pPr>
              <w:jc w:val="both"/>
              <w:rPr>
                <w:rStyle w:val="None"/>
                <w:rFonts w:ascii="Calibri" w:hAnsi="Calibri" w:cs="Calibri"/>
                <w:color w:val="000000" w:themeColor="text1"/>
                <w:sz w:val="16"/>
                <w:szCs w:val="16"/>
                <w:lang w:val="en-US"/>
              </w:rPr>
            </w:pPr>
            <w:r w:rsidRPr="00624CA6">
              <w:rPr>
                <w:rFonts w:ascii="Calibri" w:hAnsi="Calibri" w:cs="Calibri"/>
                <w:color w:val="000000" w:themeColor="text1"/>
                <w:sz w:val="16"/>
                <w:szCs w:val="16"/>
                <w:lang w:val="en-US"/>
              </w:rPr>
              <w:t>the evaluation is only part of the actions of protection and conservation of wildlife and habitats at a landscape-scale as presented in both previous SEAs.</w:t>
            </w:r>
          </w:p>
        </w:tc>
      </w:tr>
      <w:tr w:rsidR="008B20B0" w:rsidRPr="002E7934" w14:paraId="5069F482" w14:textId="77777777" w:rsidTr="00CA04BB">
        <w:tc>
          <w:tcPr>
            <w:tcW w:w="988" w:type="dxa"/>
          </w:tcPr>
          <w:p w14:paraId="4BF5C674" w14:textId="0EA821ED" w:rsidR="008B20B0" w:rsidRPr="003604D1" w:rsidRDefault="008B20B0" w:rsidP="008B20B0">
            <w:pPr>
              <w:jc w:val="both"/>
              <w:rPr>
                <w:rStyle w:val="None"/>
                <w:rFonts w:asciiTheme="minorHAnsi" w:hAnsiTheme="minorHAnsi" w:cstheme="minorHAnsi"/>
                <w:color w:val="000000" w:themeColor="text1"/>
                <w:sz w:val="16"/>
                <w:szCs w:val="16"/>
                <w:lang w:val="en-US"/>
              </w:rPr>
            </w:pPr>
            <w:r w:rsidRPr="006D5648">
              <w:rPr>
                <w:rStyle w:val="None"/>
                <w:rFonts w:asciiTheme="minorHAnsi" w:hAnsiTheme="minorHAnsi" w:cstheme="minorHAnsi"/>
                <w:color w:val="000000" w:themeColor="text1"/>
                <w:sz w:val="16"/>
                <w:szCs w:val="16"/>
                <w:lang w:val="en-US"/>
              </w:rPr>
              <w:t>10</w:t>
            </w:r>
            <w:r>
              <w:rPr>
                <w:rStyle w:val="None"/>
                <w:rFonts w:asciiTheme="minorHAnsi" w:hAnsiTheme="minorHAnsi" w:cstheme="minorHAnsi"/>
                <w:color w:val="000000" w:themeColor="text1"/>
                <w:sz w:val="16"/>
                <w:szCs w:val="16"/>
                <w:lang w:val="en-US"/>
              </w:rPr>
              <w:t xml:space="preserve"> </w:t>
            </w:r>
            <w:r w:rsidR="003C126F" w:rsidRPr="009C7D9D">
              <w:rPr>
                <w:rStyle w:val="None"/>
                <w:rFonts w:asciiTheme="minorHAnsi" w:hAnsiTheme="minorHAnsi" w:cstheme="minorHAnsi"/>
                <w:color w:val="000000" w:themeColor="text1"/>
                <w:sz w:val="16"/>
                <w:szCs w:val="16"/>
                <w:lang w:val="en-US"/>
              </w:rPr>
              <w:t>–</w:t>
            </w:r>
            <w:r>
              <w:rPr>
                <w:rStyle w:val="None"/>
                <w:color w:val="000000" w:themeColor="text1"/>
                <w:lang w:val="en-US"/>
              </w:rPr>
              <w:t xml:space="preserve"> </w:t>
            </w:r>
            <w:r>
              <w:rPr>
                <w:rFonts w:asciiTheme="minorHAnsi" w:hAnsiTheme="minorHAnsi" w:cstheme="minorHAnsi"/>
                <w:sz w:val="16"/>
                <w:szCs w:val="16"/>
              </w:rPr>
              <w:t>afforestaion</w:t>
            </w:r>
          </w:p>
        </w:tc>
        <w:tc>
          <w:tcPr>
            <w:tcW w:w="1417" w:type="dxa"/>
          </w:tcPr>
          <w:p w14:paraId="459D16C2" w14:textId="516173DA" w:rsidR="008B20B0" w:rsidRPr="00627C05" w:rsidRDefault="008B20B0" w:rsidP="008B20B0">
            <w:pPr>
              <w:jc w:val="both"/>
              <w:rPr>
                <w:rStyle w:val="None"/>
                <w:rFonts w:asciiTheme="minorHAnsi" w:hAnsiTheme="minorHAnsi" w:cstheme="minorHAnsi"/>
                <w:b/>
                <w:bCs/>
                <w:color w:val="000000" w:themeColor="text1"/>
                <w:sz w:val="16"/>
                <w:szCs w:val="16"/>
                <w:lang w:val="en-US"/>
              </w:rPr>
            </w:pPr>
            <w:r w:rsidRPr="00627C05">
              <w:rPr>
                <w:rStyle w:val="None"/>
                <w:rFonts w:asciiTheme="minorHAnsi" w:hAnsiTheme="minorHAnsi" w:cstheme="minorHAnsi"/>
                <w:b/>
                <w:bCs/>
                <w:color w:val="000000" w:themeColor="text1"/>
                <w:sz w:val="16"/>
                <w:szCs w:val="16"/>
                <w:lang w:val="en-US"/>
              </w:rPr>
              <w:t>Yes</w:t>
            </w:r>
          </w:p>
        </w:tc>
        <w:tc>
          <w:tcPr>
            <w:tcW w:w="2268" w:type="dxa"/>
          </w:tcPr>
          <w:p w14:paraId="367EE359" w14:textId="0E9AFA6B" w:rsidR="008B20B0" w:rsidRPr="003604D1" w:rsidRDefault="008B20B0" w:rsidP="008B20B0">
            <w:pPr>
              <w:jc w:val="both"/>
              <w:rPr>
                <w:rFonts w:ascii="Calibri" w:hAnsi="Calibri" w:cs="Calibri"/>
                <w:b/>
                <w:bCs/>
                <w:color w:val="000000" w:themeColor="text1"/>
                <w:sz w:val="16"/>
                <w:szCs w:val="16"/>
                <w:lang w:val="en-US"/>
              </w:rPr>
            </w:pPr>
            <w:r w:rsidRPr="00C027D2">
              <w:rPr>
                <w:rFonts w:ascii="Calibri" w:hAnsi="Calibri" w:cs="Calibri"/>
                <w:color w:val="000000" w:themeColor="text1"/>
                <w:sz w:val="16"/>
                <w:szCs w:val="16"/>
                <w:lang w:val="en-US"/>
              </w:rPr>
              <w:t xml:space="preserve">this objective is explicitly mentioned in the </w:t>
            </w:r>
            <w:proofErr w:type="spellStart"/>
            <w:r w:rsidRPr="00C027D2">
              <w:rPr>
                <w:rFonts w:ascii="Calibri" w:hAnsi="Calibri" w:cs="Calibri"/>
                <w:color w:val="000000" w:themeColor="text1"/>
                <w:sz w:val="16"/>
                <w:szCs w:val="16"/>
                <w:lang w:val="en-US"/>
              </w:rPr>
              <w:t>neighbourhood</w:t>
            </w:r>
            <w:proofErr w:type="spellEnd"/>
            <w:r w:rsidRPr="00C027D2">
              <w:rPr>
                <w:rFonts w:ascii="Calibri" w:hAnsi="Calibri" w:cs="Calibri"/>
                <w:color w:val="000000" w:themeColor="text1"/>
                <w:sz w:val="16"/>
                <w:szCs w:val="16"/>
                <w:lang w:val="en-US"/>
              </w:rPr>
              <w:t xml:space="preserve"> plan SEA as described in local plan SEA</w:t>
            </w:r>
          </w:p>
        </w:tc>
        <w:tc>
          <w:tcPr>
            <w:tcW w:w="1134" w:type="dxa"/>
          </w:tcPr>
          <w:p w14:paraId="2A52DBA4" w14:textId="73832359" w:rsidR="008B20B0" w:rsidRPr="00627C05" w:rsidRDefault="008B20B0" w:rsidP="008B20B0">
            <w:pPr>
              <w:jc w:val="both"/>
              <w:rPr>
                <w:rFonts w:ascii="Calibri" w:hAnsi="Calibri" w:cs="Calibri"/>
                <w:b/>
                <w:bCs/>
                <w:color w:val="000000" w:themeColor="text1"/>
                <w:sz w:val="16"/>
                <w:szCs w:val="16"/>
                <w:lang w:val="en-US"/>
              </w:rPr>
            </w:pPr>
            <w:r w:rsidRPr="00627C05">
              <w:rPr>
                <w:rFonts w:ascii="Calibri" w:hAnsi="Calibri" w:cs="Calibri"/>
                <w:b/>
                <w:bCs/>
                <w:color w:val="000000" w:themeColor="text1"/>
                <w:sz w:val="16"/>
                <w:szCs w:val="16"/>
                <w:lang w:val="en-US"/>
              </w:rPr>
              <w:t>Partially</w:t>
            </w:r>
          </w:p>
        </w:tc>
        <w:tc>
          <w:tcPr>
            <w:tcW w:w="2698" w:type="dxa"/>
          </w:tcPr>
          <w:p w14:paraId="47C0F453" w14:textId="7CF08791" w:rsidR="008B20B0" w:rsidRPr="00C027D2" w:rsidRDefault="008B20B0" w:rsidP="008B20B0">
            <w:pPr>
              <w:jc w:val="both"/>
              <w:rPr>
                <w:rStyle w:val="None"/>
                <w:rFonts w:ascii="Calibri" w:hAnsi="Calibri" w:cs="Calibri"/>
                <w:color w:val="000000" w:themeColor="text1"/>
                <w:sz w:val="16"/>
                <w:szCs w:val="16"/>
                <w:lang w:val="en-US"/>
              </w:rPr>
            </w:pPr>
            <w:r w:rsidRPr="00C027D2">
              <w:rPr>
                <w:rFonts w:ascii="Calibri" w:hAnsi="Calibri" w:cs="Calibri"/>
                <w:color w:val="000000" w:themeColor="text1"/>
                <w:sz w:val="16"/>
                <w:szCs w:val="16"/>
                <w:lang w:val="en-US"/>
              </w:rPr>
              <w:t>the hedgerows and trees are recognized as habitats for bats and present in the area, but there is no mention regarding their preservation.</w:t>
            </w:r>
          </w:p>
        </w:tc>
      </w:tr>
      <w:tr w:rsidR="008B20B0" w:rsidRPr="002E7934" w14:paraId="0687AB72" w14:textId="77777777" w:rsidTr="00CA04BB">
        <w:tc>
          <w:tcPr>
            <w:tcW w:w="988" w:type="dxa"/>
          </w:tcPr>
          <w:p w14:paraId="0BD60FB3" w14:textId="632A2EBA" w:rsidR="008B20B0" w:rsidRPr="003604D1" w:rsidRDefault="008B20B0" w:rsidP="008B20B0">
            <w:pPr>
              <w:jc w:val="both"/>
              <w:rPr>
                <w:rStyle w:val="None"/>
                <w:rFonts w:asciiTheme="minorHAnsi" w:hAnsiTheme="minorHAnsi" w:cstheme="minorHAnsi"/>
                <w:color w:val="000000" w:themeColor="text1"/>
                <w:sz w:val="16"/>
                <w:szCs w:val="16"/>
                <w:lang w:val="en-US"/>
              </w:rPr>
            </w:pPr>
            <w:r w:rsidRPr="006D5648">
              <w:rPr>
                <w:rStyle w:val="None"/>
                <w:rFonts w:asciiTheme="minorHAnsi" w:hAnsiTheme="minorHAnsi" w:cstheme="minorHAnsi"/>
                <w:color w:val="000000" w:themeColor="text1"/>
                <w:sz w:val="16"/>
                <w:szCs w:val="16"/>
                <w:lang w:val="en-US"/>
              </w:rPr>
              <w:t>12</w:t>
            </w:r>
            <w:r>
              <w:rPr>
                <w:rStyle w:val="None"/>
                <w:rFonts w:asciiTheme="minorHAnsi" w:hAnsiTheme="minorHAnsi" w:cstheme="minorHAnsi"/>
                <w:color w:val="000000" w:themeColor="text1"/>
                <w:sz w:val="16"/>
                <w:szCs w:val="16"/>
                <w:lang w:val="en-US"/>
              </w:rPr>
              <w:t xml:space="preserve"> </w:t>
            </w:r>
            <w:r w:rsidR="003C126F" w:rsidRPr="009C7D9D">
              <w:rPr>
                <w:rStyle w:val="None"/>
                <w:rFonts w:asciiTheme="minorHAnsi" w:hAnsiTheme="minorHAnsi" w:cstheme="minorHAnsi"/>
                <w:color w:val="000000" w:themeColor="text1"/>
                <w:sz w:val="16"/>
                <w:szCs w:val="16"/>
                <w:lang w:val="en-US"/>
              </w:rPr>
              <w:t>–</w:t>
            </w:r>
            <w:r w:rsidRPr="00321DD1">
              <w:rPr>
                <w:rStyle w:val="None"/>
                <w:color w:val="000000" w:themeColor="text1"/>
                <w:lang w:val="en-US"/>
              </w:rPr>
              <w:t xml:space="preserve"> </w:t>
            </w:r>
            <w:r w:rsidRPr="004E4C45">
              <w:rPr>
                <w:rFonts w:asciiTheme="minorHAnsi" w:hAnsiTheme="minorHAnsi" w:cstheme="minorHAnsi"/>
                <w:sz w:val="16"/>
                <w:szCs w:val="16"/>
                <w:lang w:val="en-US"/>
              </w:rPr>
              <w:t>land degradation</w:t>
            </w:r>
          </w:p>
        </w:tc>
        <w:tc>
          <w:tcPr>
            <w:tcW w:w="1417" w:type="dxa"/>
          </w:tcPr>
          <w:p w14:paraId="34F9FE2B" w14:textId="0625FB5F" w:rsidR="008B20B0" w:rsidRPr="00627C05" w:rsidRDefault="008B20B0" w:rsidP="008B20B0">
            <w:pPr>
              <w:jc w:val="both"/>
              <w:rPr>
                <w:rStyle w:val="None"/>
                <w:rFonts w:asciiTheme="minorHAnsi" w:hAnsiTheme="minorHAnsi" w:cstheme="minorHAnsi"/>
                <w:b/>
                <w:bCs/>
                <w:color w:val="000000" w:themeColor="text1"/>
                <w:sz w:val="16"/>
                <w:szCs w:val="16"/>
                <w:lang w:val="en-US"/>
              </w:rPr>
            </w:pPr>
            <w:r w:rsidRPr="00627C05">
              <w:rPr>
                <w:rStyle w:val="None"/>
                <w:rFonts w:asciiTheme="minorHAnsi" w:hAnsiTheme="minorHAnsi" w:cstheme="minorHAnsi"/>
                <w:b/>
                <w:bCs/>
                <w:color w:val="000000" w:themeColor="text1"/>
                <w:sz w:val="16"/>
                <w:szCs w:val="16"/>
                <w:lang w:val="en-US"/>
              </w:rPr>
              <w:t>Partially</w:t>
            </w:r>
          </w:p>
        </w:tc>
        <w:tc>
          <w:tcPr>
            <w:tcW w:w="2268" w:type="dxa"/>
          </w:tcPr>
          <w:p w14:paraId="788CF37C" w14:textId="3EF2572A" w:rsidR="008B20B0" w:rsidRPr="00C027D2" w:rsidRDefault="008B20B0" w:rsidP="008B20B0">
            <w:pPr>
              <w:jc w:val="both"/>
              <w:rPr>
                <w:rFonts w:ascii="Calibri" w:hAnsi="Calibri" w:cs="Calibri"/>
                <w:color w:val="000000" w:themeColor="text1"/>
                <w:sz w:val="16"/>
                <w:szCs w:val="16"/>
                <w:lang w:val="en-US"/>
              </w:rPr>
            </w:pPr>
            <w:r w:rsidRPr="00C027D2">
              <w:rPr>
                <w:rFonts w:ascii="Calibri" w:hAnsi="Calibri" w:cs="Calibri"/>
                <w:color w:val="000000" w:themeColor="text1"/>
                <w:sz w:val="16"/>
                <w:szCs w:val="16"/>
                <w:lang w:val="en-US"/>
              </w:rPr>
              <w:t xml:space="preserve">the </w:t>
            </w:r>
            <w:proofErr w:type="spellStart"/>
            <w:r w:rsidRPr="00C027D2">
              <w:rPr>
                <w:rFonts w:ascii="Calibri" w:hAnsi="Calibri" w:cs="Calibri"/>
                <w:color w:val="000000" w:themeColor="text1"/>
                <w:sz w:val="16"/>
                <w:szCs w:val="16"/>
                <w:lang w:val="en-US"/>
              </w:rPr>
              <w:t>neighbourhood</w:t>
            </w:r>
            <w:proofErr w:type="spellEnd"/>
            <w:r w:rsidRPr="00C027D2">
              <w:rPr>
                <w:rFonts w:ascii="Calibri" w:hAnsi="Calibri" w:cs="Calibri"/>
                <w:color w:val="000000" w:themeColor="text1"/>
                <w:sz w:val="16"/>
                <w:szCs w:val="16"/>
                <w:lang w:val="en-US"/>
              </w:rPr>
              <w:t xml:space="preserve"> plan SEA only presents a way to avoid degradation but not to reverse for example by promoting brownfield development.</w:t>
            </w:r>
          </w:p>
        </w:tc>
        <w:tc>
          <w:tcPr>
            <w:tcW w:w="1134" w:type="dxa"/>
          </w:tcPr>
          <w:p w14:paraId="5265D98D" w14:textId="4083960C" w:rsidR="008B20B0" w:rsidRPr="00627C05" w:rsidRDefault="008B20B0" w:rsidP="008B20B0">
            <w:pPr>
              <w:jc w:val="both"/>
              <w:rPr>
                <w:rFonts w:ascii="Calibri" w:hAnsi="Calibri" w:cs="Calibri"/>
                <w:b/>
                <w:bCs/>
                <w:color w:val="000000" w:themeColor="text1"/>
                <w:sz w:val="16"/>
                <w:szCs w:val="16"/>
                <w:lang w:val="en-US"/>
              </w:rPr>
            </w:pPr>
            <w:r w:rsidRPr="00627C05">
              <w:rPr>
                <w:rFonts w:ascii="Calibri" w:hAnsi="Calibri" w:cs="Calibri"/>
                <w:b/>
                <w:bCs/>
                <w:color w:val="000000" w:themeColor="text1"/>
                <w:sz w:val="16"/>
                <w:szCs w:val="16"/>
                <w:lang w:val="en-US"/>
              </w:rPr>
              <w:t>Partially</w:t>
            </w:r>
          </w:p>
        </w:tc>
        <w:tc>
          <w:tcPr>
            <w:tcW w:w="2698" w:type="dxa"/>
          </w:tcPr>
          <w:p w14:paraId="2857D9A7" w14:textId="328DB911" w:rsidR="008B20B0" w:rsidRPr="00C027D2" w:rsidRDefault="008B20B0" w:rsidP="008B20B0">
            <w:pPr>
              <w:jc w:val="both"/>
              <w:rPr>
                <w:rFonts w:ascii="Calibri" w:hAnsi="Calibri" w:cs="Calibri"/>
                <w:color w:val="000000" w:themeColor="text1"/>
                <w:sz w:val="16"/>
                <w:szCs w:val="16"/>
                <w:lang w:val="en-US"/>
              </w:rPr>
            </w:pPr>
            <w:r w:rsidRPr="00C027D2">
              <w:rPr>
                <w:rFonts w:ascii="Calibri" w:hAnsi="Calibri" w:cs="Calibri"/>
                <w:color w:val="000000" w:themeColor="text1"/>
                <w:sz w:val="16"/>
                <w:szCs w:val="16"/>
                <w:lang w:val="en-US"/>
              </w:rPr>
              <w:t>the EI</w:t>
            </w:r>
            <w:r>
              <w:rPr>
                <w:rFonts w:ascii="Calibri" w:hAnsi="Calibri" w:cs="Calibri"/>
                <w:color w:val="000000" w:themeColor="text1"/>
                <w:sz w:val="16"/>
                <w:szCs w:val="16"/>
                <w:lang w:val="en-US"/>
              </w:rPr>
              <w:t>S</w:t>
            </w:r>
            <w:r w:rsidRPr="00C027D2">
              <w:rPr>
                <w:rFonts w:ascii="Calibri" w:hAnsi="Calibri" w:cs="Calibri"/>
                <w:color w:val="000000" w:themeColor="text1"/>
                <w:sz w:val="16"/>
                <w:szCs w:val="16"/>
                <w:lang w:val="en-US"/>
              </w:rPr>
              <w:t xml:space="preserve"> </w:t>
            </w:r>
            <w:r>
              <w:rPr>
                <w:rFonts w:ascii="Calibri" w:hAnsi="Calibri" w:cs="Calibri"/>
                <w:color w:val="000000" w:themeColor="text1"/>
                <w:sz w:val="16"/>
                <w:szCs w:val="16"/>
                <w:lang w:val="en-US"/>
              </w:rPr>
              <w:t xml:space="preserve">only </w:t>
            </w:r>
            <w:r w:rsidRPr="00C027D2">
              <w:rPr>
                <w:rFonts w:ascii="Calibri" w:hAnsi="Calibri" w:cs="Calibri"/>
                <w:color w:val="000000" w:themeColor="text1"/>
                <w:sz w:val="16"/>
                <w:szCs w:val="16"/>
                <w:lang w:val="en-US"/>
              </w:rPr>
              <w:t>focuses on the assessment not the reversion of degraded areas.</w:t>
            </w:r>
          </w:p>
          <w:p w14:paraId="4D45B6EE" w14:textId="77777777" w:rsidR="008B20B0" w:rsidRPr="003604D1" w:rsidRDefault="008B20B0" w:rsidP="008B20B0">
            <w:pPr>
              <w:jc w:val="both"/>
              <w:rPr>
                <w:rStyle w:val="None"/>
                <w:rFonts w:asciiTheme="minorHAnsi" w:hAnsiTheme="minorHAnsi" w:cstheme="minorHAnsi"/>
                <w:color w:val="000000" w:themeColor="text1"/>
                <w:sz w:val="16"/>
                <w:szCs w:val="16"/>
                <w:lang w:val="en-US"/>
              </w:rPr>
            </w:pPr>
          </w:p>
        </w:tc>
      </w:tr>
      <w:tr w:rsidR="008B20B0" w:rsidRPr="002E7934" w14:paraId="5584BE59" w14:textId="77777777" w:rsidTr="00CA04BB">
        <w:tc>
          <w:tcPr>
            <w:tcW w:w="988" w:type="dxa"/>
          </w:tcPr>
          <w:p w14:paraId="1DC8E5DF" w14:textId="644F8729" w:rsidR="008B20B0" w:rsidRPr="003604D1" w:rsidRDefault="008B20B0" w:rsidP="008B20B0">
            <w:pPr>
              <w:jc w:val="both"/>
              <w:rPr>
                <w:rStyle w:val="None"/>
                <w:rFonts w:asciiTheme="minorHAnsi" w:hAnsiTheme="minorHAnsi" w:cstheme="minorHAnsi"/>
                <w:color w:val="000000" w:themeColor="text1"/>
                <w:sz w:val="16"/>
                <w:szCs w:val="16"/>
                <w:lang w:val="en-US"/>
              </w:rPr>
            </w:pPr>
            <w:r w:rsidRPr="006D5648">
              <w:rPr>
                <w:rStyle w:val="None"/>
                <w:rFonts w:asciiTheme="minorHAnsi" w:hAnsiTheme="minorHAnsi" w:cstheme="minorHAnsi"/>
                <w:color w:val="000000" w:themeColor="text1"/>
                <w:sz w:val="16"/>
                <w:szCs w:val="16"/>
                <w:lang w:val="en-US"/>
              </w:rPr>
              <w:t>13</w:t>
            </w:r>
            <w:r>
              <w:rPr>
                <w:rStyle w:val="None"/>
                <w:rFonts w:asciiTheme="minorHAnsi" w:hAnsiTheme="minorHAnsi" w:cstheme="minorHAnsi"/>
                <w:color w:val="000000" w:themeColor="text1"/>
                <w:sz w:val="16"/>
                <w:szCs w:val="16"/>
                <w:lang w:val="en-US"/>
              </w:rPr>
              <w:t xml:space="preserve"> </w:t>
            </w:r>
            <w:r w:rsidR="003C126F" w:rsidRPr="009C7D9D">
              <w:rPr>
                <w:rStyle w:val="None"/>
                <w:rFonts w:asciiTheme="minorHAnsi" w:hAnsiTheme="minorHAnsi" w:cstheme="minorHAnsi"/>
                <w:color w:val="000000" w:themeColor="text1"/>
                <w:sz w:val="16"/>
                <w:szCs w:val="16"/>
                <w:lang w:val="en-US"/>
              </w:rPr>
              <w:t>–</w:t>
            </w:r>
            <w:r>
              <w:rPr>
                <w:rFonts w:asciiTheme="minorHAnsi" w:hAnsiTheme="minorHAnsi" w:cstheme="minorHAnsi"/>
                <w:sz w:val="16"/>
                <w:szCs w:val="16"/>
                <w:lang w:val="en-US"/>
              </w:rPr>
              <w:t xml:space="preserve"> </w:t>
            </w:r>
            <w:r w:rsidRPr="004E4C45">
              <w:rPr>
                <w:rFonts w:asciiTheme="minorHAnsi" w:hAnsiTheme="minorHAnsi" w:cstheme="minorHAnsi"/>
                <w:sz w:val="16"/>
                <w:szCs w:val="16"/>
                <w:lang w:val="en-US"/>
              </w:rPr>
              <w:t>increase biodiversity</w:t>
            </w:r>
          </w:p>
        </w:tc>
        <w:tc>
          <w:tcPr>
            <w:tcW w:w="1417" w:type="dxa"/>
          </w:tcPr>
          <w:p w14:paraId="58236D94" w14:textId="6FF5C092" w:rsidR="008B20B0" w:rsidRPr="00627C05" w:rsidRDefault="008B20B0" w:rsidP="008B20B0">
            <w:pPr>
              <w:jc w:val="both"/>
              <w:rPr>
                <w:rStyle w:val="None"/>
                <w:rFonts w:asciiTheme="minorHAnsi" w:hAnsiTheme="minorHAnsi" w:cstheme="minorHAnsi"/>
                <w:b/>
                <w:bCs/>
                <w:color w:val="000000" w:themeColor="text1"/>
                <w:sz w:val="16"/>
                <w:szCs w:val="16"/>
                <w:lang w:val="en-US"/>
              </w:rPr>
            </w:pPr>
            <w:r w:rsidRPr="00627C05">
              <w:rPr>
                <w:rStyle w:val="None"/>
                <w:rFonts w:asciiTheme="minorHAnsi" w:hAnsiTheme="minorHAnsi" w:cstheme="minorHAnsi"/>
                <w:b/>
                <w:bCs/>
                <w:color w:val="000000" w:themeColor="text1"/>
                <w:sz w:val="16"/>
                <w:szCs w:val="16"/>
                <w:lang w:val="en-US"/>
              </w:rPr>
              <w:t xml:space="preserve"> Partially</w:t>
            </w:r>
          </w:p>
        </w:tc>
        <w:tc>
          <w:tcPr>
            <w:tcW w:w="2268" w:type="dxa"/>
          </w:tcPr>
          <w:p w14:paraId="622FA4E0" w14:textId="7206CDCE" w:rsidR="008B20B0" w:rsidRPr="00C027D2" w:rsidRDefault="008B20B0" w:rsidP="008B20B0">
            <w:pPr>
              <w:jc w:val="both"/>
              <w:rPr>
                <w:rFonts w:ascii="Calibri" w:hAnsi="Calibri" w:cs="Calibri"/>
                <w:color w:val="000000" w:themeColor="text1"/>
                <w:sz w:val="16"/>
                <w:szCs w:val="16"/>
                <w:lang w:val="en-US"/>
              </w:rPr>
            </w:pPr>
            <w:r w:rsidRPr="00C027D2">
              <w:rPr>
                <w:rFonts w:ascii="Calibri" w:hAnsi="Calibri" w:cs="Calibri"/>
                <w:color w:val="000000" w:themeColor="text1"/>
                <w:sz w:val="16"/>
                <w:szCs w:val="16"/>
                <w:lang w:val="en-US"/>
              </w:rPr>
              <w:t xml:space="preserve">the </w:t>
            </w:r>
            <w:proofErr w:type="spellStart"/>
            <w:r w:rsidRPr="00C027D2">
              <w:rPr>
                <w:rFonts w:ascii="Calibri" w:hAnsi="Calibri" w:cs="Calibri"/>
                <w:color w:val="000000" w:themeColor="text1"/>
                <w:sz w:val="16"/>
                <w:szCs w:val="16"/>
                <w:lang w:val="en-US"/>
              </w:rPr>
              <w:t>neighbourhood</w:t>
            </w:r>
            <w:proofErr w:type="spellEnd"/>
            <w:r w:rsidRPr="00C027D2">
              <w:rPr>
                <w:rFonts w:ascii="Calibri" w:hAnsi="Calibri" w:cs="Calibri"/>
                <w:color w:val="000000" w:themeColor="text1"/>
                <w:sz w:val="16"/>
                <w:szCs w:val="16"/>
                <w:lang w:val="en-US"/>
              </w:rPr>
              <w:t xml:space="preserve"> plan SEA reinforces the need to plant trees and mentions the conservation and enhancement of the landscape, but it is not connected to any type of biodiversity net gain as considered in the local plan SEA.</w:t>
            </w:r>
          </w:p>
        </w:tc>
        <w:tc>
          <w:tcPr>
            <w:tcW w:w="1134" w:type="dxa"/>
          </w:tcPr>
          <w:p w14:paraId="58D5049C" w14:textId="5351F85D" w:rsidR="008B20B0" w:rsidRPr="00627C05" w:rsidRDefault="008B20B0" w:rsidP="008B20B0">
            <w:pPr>
              <w:autoSpaceDE w:val="0"/>
              <w:autoSpaceDN w:val="0"/>
              <w:adjustRightInd w:val="0"/>
              <w:rPr>
                <w:rFonts w:asciiTheme="minorHAnsi" w:eastAsiaTheme="minorHAnsi" w:hAnsiTheme="minorHAnsi" w:cstheme="minorHAnsi"/>
                <w:b/>
                <w:bCs/>
                <w:color w:val="000000" w:themeColor="text1"/>
                <w:sz w:val="16"/>
                <w:szCs w:val="16"/>
                <w:lang w:val="en-US" w:eastAsia="en-US"/>
              </w:rPr>
            </w:pPr>
            <w:r w:rsidRPr="00627C05">
              <w:rPr>
                <w:rFonts w:ascii="Calibri" w:hAnsi="Calibri" w:cs="Calibri"/>
                <w:b/>
                <w:bCs/>
                <w:color w:val="000000" w:themeColor="text1"/>
                <w:sz w:val="16"/>
                <w:szCs w:val="16"/>
                <w:lang w:val="en-US"/>
              </w:rPr>
              <w:t xml:space="preserve"> Partially</w:t>
            </w:r>
            <w:r w:rsidRPr="00627C05">
              <w:rPr>
                <w:rFonts w:asciiTheme="minorHAnsi" w:eastAsiaTheme="minorHAnsi" w:hAnsiTheme="minorHAnsi" w:cstheme="minorHAnsi"/>
                <w:b/>
                <w:bCs/>
                <w:color w:val="000000" w:themeColor="text1"/>
                <w:sz w:val="16"/>
                <w:szCs w:val="16"/>
                <w:lang w:val="en-US" w:eastAsia="en-US"/>
              </w:rPr>
              <w:t xml:space="preserve"> </w:t>
            </w:r>
          </w:p>
        </w:tc>
        <w:tc>
          <w:tcPr>
            <w:tcW w:w="2698" w:type="dxa"/>
          </w:tcPr>
          <w:p w14:paraId="7F1EA956" w14:textId="02019087" w:rsidR="008B20B0" w:rsidRPr="00C027D2" w:rsidRDefault="008B20B0" w:rsidP="008B20B0">
            <w:pPr>
              <w:jc w:val="both"/>
              <w:rPr>
                <w:rFonts w:ascii="Calibri" w:hAnsi="Calibri" w:cs="Calibri"/>
                <w:color w:val="000000" w:themeColor="text1"/>
                <w:sz w:val="16"/>
                <w:szCs w:val="16"/>
                <w:lang w:val="en-US"/>
              </w:rPr>
            </w:pPr>
            <w:r w:rsidRPr="00C027D2">
              <w:rPr>
                <w:rFonts w:ascii="Calibri" w:hAnsi="Calibri" w:cs="Calibri"/>
                <w:color w:val="000000" w:themeColor="text1"/>
                <w:sz w:val="16"/>
                <w:szCs w:val="16"/>
                <w:lang w:val="en-US"/>
              </w:rPr>
              <w:t>the EI</w:t>
            </w:r>
            <w:r>
              <w:rPr>
                <w:rFonts w:ascii="Calibri" w:hAnsi="Calibri" w:cs="Calibri"/>
                <w:color w:val="000000" w:themeColor="text1"/>
                <w:sz w:val="16"/>
                <w:szCs w:val="16"/>
                <w:lang w:val="en-US"/>
              </w:rPr>
              <w:t>S</w:t>
            </w:r>
            <w:r w:rsidRPr="00C027D2">
              <w:rPr>
                <w:rFonts w:ascii="Calibri" w:hAnsi="Calibri" w:cs="Calibri"/>
                <w:color w:val="000000" w:themeColor="text1"/>
                <w:sz w:val="16"/>
                <w:szCs w:val="16"/>
                <w:lang w:val="en-US"/>
              </w:rPr>
              <w:t xml:space="preserve"> recognizes the importance of increasing biodiversity but doesn’t add the biodiversity net gain perspective at the project level.</w:t>
            </w:r>
          </w:p>
          <w:p w14:paraId="5653522F" w14:textId="77777777" w:rsidR="008B20B0" w:rsidRPr="003604D1" w:rsidRDefault="008B20B0" w:rsidP="008B20B0">
            <w:pPr>
              <w:jc w:val="both"/>
              <w:rPr>
                <w:rStyle w:val="None"/>
                <w:rFonts w:asciiTheme="minorHAnsi" w:hAnsiTheme="minorHAnsi" w:cstheme="minorHAnsi"/>
                <w:color w:val="000000" w:themeColor="text1"/>
                <w:sz w:val="16"/>
                <w:szCs w:val="16"/>
                <w:lang w:val="en-US"/>
              </w:rPr>
            </w:pPr>
          </w:p>
        </w:tc>
      </w:tr>
    </w:tbl>
    <w:p w14:paraId="60873E09" w14:textId="58EF4719" w:rsidR="004F2337" w:rsidRPr="009C7D9D" w:rsidRDefault="00C52318" w:rsidP="004F2337">
      <w:pPr>
        <w:rPr>
          <w:rFonts w:asciiTheme="minorHAnsi" w:hAnsiTheme="minorHAnsi" w:cstheme="minorHAnsi"/>
          <w:color w:val="000000" w:themeColor="text1"/>
          <w:lang w:val="en-US"/>
        </w:rPr>
      </w:pPr>
      <w:r w:rsidRPr="009C7D9D">
        <w:rPr>
          <w:rFonts w:asciiTheme="minorHAnsi" w:hAnsiTheme="minorHAnsi" w:cstheme="minorHAnsi"/>
          <w:color w:val="000000" w:themeColor="text1"/>
          <w:sz w:val="20"/>
          <w:szCs w:val="20"/>
          <w:lang w:val="en-US"/>
        </w:rPr>
        <w:t xml:space="preserve">Source: </w:t>
      </w:r>
      <w:r w:rsidRPr="009C7D9D">
        <w:rPr>
          <w:rFonts w:asciiTheme="minorHAnsi" w:hAnsiTheme="minorHAnsi" w:cstheme="minorHAnsi"/>
          <w:color w:val="000000" w:themeColor="text1"/>
          <w:sz w:val="20"/>
          <w:szCs w:val="20"/>
          <w:lang w:val="en-GB"/>
        </w:rPr>
        <w:t>the supplementary material presents all the data for each report.</w:t>
      </w:r>
    </w:p>
    <w:p w14:paraId="298498CC" w14:textId="77777777" w:rsidR="00480168" w:rsidRPr="008B20B0" w:rsidRDefault="00480168" w:rsidP="00054902">
      <w:pPr>
        <w:shd w:val="clear" w:color="auto" w:fill="FFFFFF"/>
        <w:spacing w:line="360" w:lineRule="auto"/>
        <w:ind w:firstLine="709"/>
        <w:jc w:val="both"/>
        <w:rPr>
          <w:rFonts w:asciiTheme="minorHAnsi" w:hAnsiTheme="minorHAnsi" w:cstheme="minorHAnsi"/>
          <w:color w:val="000000" w:themeColor="text1"/>
          <w:lang w:val="en-US"/>
        </w:rPr>
      </w:pPr>
    </w:p>
    <w:p w14:paraId="4E43F472" w14:textId="6AC4D8E0" w:rsidR="00480168" w:rsidRPr="009C7D9D" w:rsidRDefault="00480168" w:rsidP="00054902">
      <w:pPr>
        <w:shd w:val="clear" w:color="auto" w:fill="FFFFFF"/>
        <w:spacing w:line="360" w:lineRule="auto"/>
        <w:ind w:firstLine="709"/>
        <w:jc w:val="both"/>
        <w:rPr>
          <w:rFonts w:asciiTheme="minorHAnsi" w:hAnsiTheme="minorHAnsi" w:cstheme="minorHAnsi"/>
          <w:color w:val="000000" w:themeColor="text1"/>
          <w:lang w:val="en-US"/>
        </w:rPr>
      </w:pPr>
      <w:r w:rsidRPr="009C7D9D">
        <w:rPr>
          <w:rFonts w:asciiTheme="minorHAnsi" w:hAnsiTheme="minorHAnsi" w:cstheme="minorHAnsi"/>
          <w:color w:val="000000" w:themeColor="text1"/>
          <w:lang w:val="en-US"/>
        </w:rPr>
        <w:t>Comparing Table 2 with Table</w:t>
      </w:r>
      <w:r w:rsidR="00D41969" w:rsidRPr="009C7D9D">
        <w:rPr>
          <w:rFonts w:asciiTheme="minorHAnsi" w:hAnsiTheme="minorHAnsi" w:cstheme="minorHAnsi"/>
          <w:color w:val="000000" w:themeColor="text1"/>
          <w:lang w:val="en-US"/>
        </w:rPr>
        <w:t>s</w:t>
      </w:r>
      <w:r w:rsidRPr="009C7D9D">
        <w:rPr>
          <w:rFonts w:asciiTheme="minorHAnsi" w:hAnsiTheme="minorHAnsi" w:cstheme="minorHAnsi"/>
          <w:color w:val="000000" w:themeColor="text1"/>
          <w:lang w:val="en-US"/>
        </w:rPr>
        <w:t xml:space="preserve"> 3 and 4, </w:t>
      </w:r>
      <w:r w:rsidR="00131986" w:rsidRPr="009C7D9D">
        <w:rPr>
          <w:rFonts w:asciiTheme="minorHAnsi" w:hAnsiTheme="minorHAnsi" w:cstheme="minorHAnsi"/>
          <w:color w:val="000000" w:themeColor="text1"/>
          <w:lang w:val="en-US"/>
        </w:rPr>
        <w:t xml:space="preserve">explicit transfer of information from SEAs to EIAs is </w:t>
      </w:r>
      <w:r w:rsidR="0033486F" w:rsidRPr="009C7D9D">
        <w:rPr>
          <w:rFonts w:asciiTheme="minorHAnsi" w:hAnsiTheme="minorHAnsi" w:cstheme="minorHAnsi"/>
          <w:color w:val="000000" w:themeColor="text1"/>
          <w:lang w:val="en-US"/>
        </w:rPr>
        <w:t>rare in both cases</w:t>
      </w:r>
      <w:r w:rsidR="00C564E0" w:rsidRPr="009C7D9D">
        <w:rPr>
          <w:rFonts w:asciiTheme="minorHAnsi" w:hAnsiTheme="minorHAnsi" w:cstheme="minorHAnsi"/>
          <w:color w:val="000000" w:themeColor="text1"/>
          <w:lang w:val="en-US"/>
        </w:rPr>
        <w:t xml:space="preserve">, although the English case has more examples (two) than the Brazilian case. Without interviews, it is not possible to ascribe a reason for this, but </w:t>
      </w:r>
      <w:r w:rsidR="003C126F">
        <w:rPr>
          <w:rFonts w:asciiTheme="minorHAnsi" w:hAnsiTheme="minorHAnsi" w:cstheme="minorHAnsi"/>
          <w:color w:val="000000" w:themeColor="text1"/>
          <w:lang w:val="en-US"/>
        </w:rPr>
        <w:t xml:space="preserve">it </w:t>
      </w:r>
      <w:r w:rsidR="00C564E0" w:rsidRPr="009C7D9D">
        <w:rPr>
          <w:rFonts w:asciiTheme="minorHAnsi" w:hAnsiTheme="minorHAnsi" w:cstheme="minorHAnsi"/>
          <w:color w:val="000000" w:themeColor="text1"/>
          <w:lang w:val="en-US"/>
        </w:rPr>
        <w:t>can be hypothesized th</w:t>
      </w:r>
      <w:r w:rsidR="009C7D9D" w:rsidRPr="009C7D9D">
        <w:rPr>
          <w:rFonts w:asciiTheme="minorHAnsi" w:hAnsiTheme="minorHAnsi" w:cstheme="minorHAnsi"/>
          <w:color w:val="000000" w:themeColor="text1"/>
          <w:lang w:val="en-US"/>
        </w:rPr>
        <w:t>a</w:t>
      </w:r>
      <w:r w:rsidR="00C564E0" w:rsidRPr="009C7D9D">
        <w:rPr>
          <w:rFonts w:asciiTheme="minorHAnsi" w:hAnsiTheme="minorHAnsi" w:cstheme="minorHAnsi"/>
          <w:color w:val="000000" w:themeColor="text1"/>
          <w:lang w:val="en-US"/>
        </w:rPr>
        <w:t xml:space="preserve">t the </w:t>
      </w:r>
      <w:r w:rsidR="003202A4" w:rsidRPr="009C7D9D">
        <w:rPr>
          <w:rFonts w:asciiTheme="minorHAnsi" w:hAnsiTheme="minorHAnsi" w:cstheme="minorHAnsi"/>
          <w:color w:val="000000" w:themeColor="text1"/>
          <w:lang w:val="en-US"/>
        </w:rPr>
        <w:t>statutory</w:t>
      </w:r>
      <w:r w:rsidR="00C564E0" w:rsidRPr="009C7D9D">
        <w:rPr>
          <w:rFonts w:asciiTheme="minorHAnsi" w:hAnsiTheme="minorHAnsi" w:cstheme="minorHAnsi"/>
          <w:color w:val="000000" w:themeColor="text1"/>
          <w:lang w:val="en-US"/>
        </w:rPr>
        <w:t xml:space="preserve"> nature of both SEA and EIA in England has led to </w:t>
      </w:r>
      <w:r w:rsidR="003202A4" w:rsidRPr="009C7D9D">
        <w:rPr>
          <w:rFonts w:asciiTheme="minorHAnsi" w:hAnsiTheme="minorHAnsi" w:cstheme="minorHAnsi"/>
          <w:color w:val="000000" w:themeColor="text1"/>
          <w:lang w:val="en-US"/>
        </w:rPr>
        <w:t xml:space="preserve">more practice and therefore provided more opportunities to tier. </w:t>
      </w:r>
    </w:p>
    <w:p w14:paraId="316C4FEA" w14:textId="4A459A4E" w:rsidR="00671783" w:rsidRPr="009C7D9D" w:rsidRDefault="00C53D7E" w:rsidP="00671783">
      <w:pPr>
        <w:shd w:val="clear" w:color="auto" w:fill="FFFFFF"/>
        <w:spacing w:line="360" w:lineRule="auto"/>
        <w:ind w:firstLine="709"/>
        <w:jc w:val="both"/>
        <w:rPr>
          <w:rFonts w:asciiTheme="minorHAnsi" w:hAnsiTheme="minorHAnsi" w:cstheme="minorHAnsi"/>
          <w:color w:val="000000" w:themeColor="text1"/>
          <w:lang w:val="en-US"/>
        </w:rPr>
      </w:pPr>
      <w:r w:rsidRPr="009C7D9D">
        <w:rPr>
          <w:rFonts w:asciiTheme="minorHAnsi" w:hAnsiTheme="minorHAnsi" w:cstheme="minorHAnsi"/>
          <w:color w:val="000000" w:themeColor="text1"/>
          <w:lang w:val="en-US"/>
        </w:rPr>
        <w:t>O</w:t>
      </w:r>
      <w:r w:rsidR="00671783" w:rsidRPr="009C7D9D">
        <w:rPr>
          <w:rFonts w:asciiTheme="minorHAnsi" w:hAnsiTheme="minorHAnsi" w:cstheme="minorHAnsi"/>
          <w:color w:val="000000" w:themeColor="text1"/>
          <w:lang w:val="en-US"/>
        </w:rPr>
        <w:t>bjective (12)</w:t>
      </w:r>
      <w:r w:rsidRPr="009C7D9D">
        <w:rPr>
          <w:rFonts w:asciiTheme="minorHAnsi" w:hAnsiTheme="minorHAnsi" w:cstheme="minorHAnsi"/>
          <w:color w:val="000000" w:themeColor="text1"/>
          <w:lang w:val="en-US"/>
        </w:rPr>
        <w:t xml:space="preserve"> related to land degradation was unusual in </w:t>
      </w:r>
      <w:r w:rsidR="00BC5038" w:rsidRPr="009C7D9D">
        <w:rPr>
          <w:rFonts w:asciiTheme="minorHAnsi" w:hAnsiTheme="minorHAnsi" w:cstheme="minorHAnsi"/>
          <w:color w:val="000000" w:themeColor="text1"/>
          <w:lang w:val="en-US"/>
        </w:rPr>
        <w:t>hav</w:t>
      </w:r>
      <w:r w:rsidR="00BC5038">
        <w:rPr>
          <w:rFonts w:asciiTheme="minorHAnsi" w:hAnsiTheme="minorHAnsi" w:cstheme="minorHAnsi"/>
          <w:color w:val="000000" w:themeColor="text1"/>
          <w:lang w:val="en-US"/>
        </w:rPr>
        <w:t>ing</w:t>
      </w:r>
      <w:r w:rsidR="00BC5038" w:rsidRPr="009C7D9D">
        <w:rPr>
          <w:rFonts w:asciiTheme="minorHAnsi" w:hAnsiTheme="minorHAnsi" w:cstheme="minorHAnsi"/>
          <w:color w:val="000000" w:themeColor="text1"/>
          <w:lang w:val="en-US"/>
        </w:rPr>
        <w:t xml:space="preserve"> </w:t>
      </w:r>
      <w:r w:rsidRPr="009C7D9D">
        <w:rPr>
          <w:rFonts w:asciiTheme="minorHAnsi" w:hAnsiTheme="minorHAnsi" w:cstheme="minorHAnsi"/>
          <w:color w:val="000000" w:themeColor="text1"/>
          <w:lang w:val="en-US"/>
        </w:rPr>
        <w:t xml:space="preserve">no indication of any level of tiering in either case study. </w:t>
      </w:r>
      <w:r w:rsidR="00AE0B09" w:rsidRPr="009C7D9D">
        <w:rPr>
          <w:rFonts w:asciiTheme="minorHAnsi" w:hAnsiTheme="minorHAnsi" w:cstheme="minorHAnsi"/>
          <w:color w:val="000000" w:themeColor="text1"/>
          <w:lang w:val="en-US"/>
        </w:rPr>
        <w:t xml:space="preserve">For </w:t>
      </w:r>
      <w:proofErr w:type="gramStart"/>
      <w:r w:rsidR="00AE0B09" w:rsidRPr="009C7D9D">
        <w:rPr>
          <w:rFonts w:asciiTheme="minorHAnsi" w:hAnsiTheme="minorHAnsi" w:cstheme="minorHAnsi"/>
          <w:color w:val="000000" w:themeColor="text1"/>
          <w:lang w:val="en-US"/>
        </w:rPr>
        <w:t>the majority of</w:t>
      </w:r>
      <w:proofErr w:type="gramEnd"/>
      <w:r w:rsidR="00AE0B09" w:rsidRPr="009C7D9D">
        <w:rPr>
          <w:rFonts w:asciiTheme="minorHAnsi" w:hAnsiTheme="minorHAnsi" w:cstheme="minorHAnsi"/>
          <w:color w:val="000000" w:themeColor="text1"/>
          <w:lang w:val="en-US"/>
        </w:rPr>
        <w:t xml:space="preserve"> objectives</w:t>
      </w:r>
      <w:r w:rsidR="00012A0D" w:rsidRPr="009C7D9D">
        <w:rPr>
          <w:rFonts w:asciiTheme="minorHAnsi" w:hAnsiTheme="minorHAnsi" w:cstheme="minorHAnsi"/>
          <w:color w:val="000000" w:themeColor="text1"/>
          <w:lang w:val="en-US"/>
        </w:rPr>
        <w:t xml:space="preserve"> </w:t>
      </w:r>
      <w:r w:rsidR="00112008" w:rsidRPr="009C7D9D">
        <w:rPr>
          <w:rFonts w:asciiTheme="minorHAnsi" w:hAnsiTheme="minorHAnsi" w:cstheme="minorHAnsi"/>
          <w:color w:val="000000" w:themeColor="text1"/>
          <w:lang w:val="en-US"/>
        </w:rPr>
        <w:t xml:space="preserve">where </w:t>
      </w:r>
      <w:r w:rsidR="00AE0B09" w:rsidRPr="009C7D9D">
        <w:rPr>
          <w:rFonts w:asciiTheme="minorHAnsi" w:hAnsiTheme="minorHAnsi" w:cstheme="minorHAnsi"/>
          <w:color w:val="000000" w:themeColor="text1"/>
          <w:lang w:val="en-US"/>
        </w:rPr>
        <w:t>there was partial transfer of knowledge across tiers</w:t>
      </w:r>
      <w:r w:rsidR="00D61E64" w:rsidRPr="009C7D9D">
        <w:rPr>
          <w:rFonts w:asciiTheme="minorHAnsi" w:hAnsiTheme="minorHAnsi" w:cstheme="minorHAnsi"/>
          <w:color w:val="000000" w:themeColor="text1"/>
          <w:lang w:val="en-US"/>
        </w:rPr>
        <w:t xml:space="preserve">, it was found </w:t>
      </w:r>
      <w:r w:rsidR="00BC5038">
        <w:rPr>
          <w:rFonts w:asciiTheme="minorHAnsi" w:hAnsiTheme="minorHAnsi" w:cstheme="minorHAnsi"/>
          <w:color w:val="000000" w:themeColor="text1"/>
          <w:lang w:val="en-US"/>
        </w:rPr>
        <w:t xml:space="preserve">that </w:t>
      </w:r>
      <w:r w:rsidR="00D61E64" w:rsidRPr="009C7D9D">
        <w:rPr>
          <w:rFonts w:asciiTheme="minorHAnsi" w:hAnsiTheme="minorHAnsi" w:cstheme="minorHAnsi"/>
          <w:color w:val="000000" w:themeColor="text1"/>
          <w:lang w:val="en-US"/>
        </w:rPr>
        <w:t>some</w:t>
      </w:r>
      <w:r w:rsidR="00671783" w:rsidRPr="009C7D9D">
        <w:rPr>
          <w:rFonts w:asciiTheme="minorHAnsi" w:hAnsiTheme="minorHAnsi" w:cstheme="minorHAnsi"/>
          <w:color w:val="000000" w:themeColor="text1"/>
          <w:lang w:val="en-US"/>
        </w:rPr>
        <w:t xml:space="preserve"> important actions foreseen in the SEA were not continued at the level of EA.</w:t>
      </w:r>
    </w:p>
    <w:p w14:paraId="2CD2E0D8" w14:textId="030CCB0E" w:rsidR="00081F8E" w:rsidRPr="009C7D9D" w:rsidRDefault="009C7D9D" w:rsidP="00054902">
      <w:pPr>
        <w:shd w:val="clear" w:color="auto" w:fill="FFFFFF"/>
        <w:spacing w:line="360" w:lineRule="auto"/>
        <w:ind w:firstLine="709"/>
        <w:jc w:val="both"/>
        <w:rPr>
          <w:rFonts w:asciiTheme="minorHAnsi" w:hAnsiTheme="minorHAnsi" w:cstheme="minorHAnsi"/>
          <w:color w:val="000000" w:themeColor="text1"/>
          <w:lang w:val="en-US"/>
        </w:rPr>
      </w:pPr>
      <w:r w:rsidRPr="009C7D9D">
        <w:rPr>
          <w:rFonts w:asciiTheme="minorHAnsi" w:hAnsiTheme="minorHAnsi" w:cstheme="minorHAnsi"/>
          <w:color w:val="000000" w:themeColor="text1"/>
          <w:lang w:val="en-US"/>
        </w:rPr>
        <w:t>Overall</w:t>
      </w:r>
      <w:r w:rsidR="00BC5038">
        <w:rPr>
          <w:rFonts w:asciiTheme="minorHAnsi" w:hAnsiTheme="minorHAnsi" w:cstheme="minorHAnsi"/>
          <w:color w:val="000000" w:themeColor="text1"/>
          <w:lang w:val="en-US"/>
        </w:rPr>
        <w:t>,</w:t>
      </w:r>
      <w:r w:rsidR="00A638C5" w:rsidRPr="009C7D9D">
        <w:rPr>
          <w:rFonts w:asciiTheme="minorHAnsi" w:hAnsiTheme="minorHAnsi" w:cstheme="minorHAnsi"/>
          <w:color w:val="000000" w:themeColor="text1"/>
          <w:lang w:val="en-US"/>
        </w:rPr>
        <w:t xml:space="preserve"> the analysis presents a mixed picture, where there is some evidence of good practice, but considerably more evidence of a lack of tiering, or only partial transfer of knowledge below what had been anticipated with in the SEA</w:t>
      </w:r>
      <w:r w:rsidR="00EA1D00" w:rsidRPr="009C7D9D">
        <w:rPr>
          <w:rFonts w:asciiTheme="minorHAnsi" w:hAnsiTheme="minorHAnsi" w:cstheme="minorHAnsi"/>
          <w:color w:val="000000" w:themeColor="text1"/>
          <w:lang w:val="en-US"/>
        </w:rPr>
        <w:t xml:space="preserve">. </w:t>
      </w:r>
    </w:p>
    <w:p w14:paraId="3BD6AB24" w14:textId="77777777" w:rsidR="00FF060B" w:rsidRPr="009C7D9D" w:rsidRDefault="00FF060B" w:rsidP="00AC65B4">
      <w:pPr>
        <w:shd w:val="clear" w:color="auto" w:fill="FFFFFF"/>
        <w:spacing w:line="360" w:lineRule="auto"/>
        <w:ind w:firstLine="709"/>
        <w:jc w:val="both"/>
        <w:rPr>
          <w:rFonts w:asciiTheme="minorHAnsi" w:hAnsiTheme="minorHAnsi" w:cstheme="minorHAnsi"/>
          <w:color w:val="FF0000"/>
          <w:lang w:val="en-US"/>
        </w:rPr>
      </w:pPr>
    </w:p>
    <w:p w14:paraId="4FAADF2D" w14:textId="77777777" w:rsidR="006C5DF6" w:rsidRPr="009C7D9D" w:rsidRDefault="006C5DF6" w:rsidP="006C5DF6">
      <w:pPr>
        <w:spacing w:line="360" w:lineRule="auto"/>
        <w:jc w:val="both"/>
        <w:rPr>
          <w:rFonts w:asciiTheme="minorHAnsi" w:eastAsia="Arial Unicode MS" w:hAnsiTheme="minorHAnsi" w:cstheme="minorHAnsi"/>
          <w:b/>
          <w:bCs/>
          <w:color w:val="000000" w:themeColor="text1"/>
          <w:u w:color="000000"/>
          <w:bdr w:val="nil"/>
          <w:lang w:val="en-US"/>
          <w14:textOutline w14:w="12700" w14:cap="flat" w14:cmpd="sng" w14:algn="ctr">
            <w14:noFill/>
            <w14:prstDash w14:val="solid"/>
            <w14:miter w14:lim="400000"/>
          </w14:textOutline>
        </w:rPr>
      </w:pPr>
      <w:r w:rsidRPr="009C7D9D">
        <w:rPr>
          <w:rFonts w:asciiTheme="minorHAnsi" w:eastAsia="Arial Unicode MS" w:hAnsiTheme="minorHAnsi" w:cstheme="minorHAnsi"/>
          <w:b/>
          <w:bCs/>
          <w:color w:val="000000" w:themeColor="text1"/>
          <w:u w:color="000000"/>
          <w:bdr w:val="nil"/>
          <w:lang w:val="en-US"/>
          <w14:textOutline w14:w="12700" w14:cap="flat" w14:cmpd="sng" w14:algn="ctr">
            <w14:noFill/>
            <w14:prstDash w14:val="solid"/>
            <w14:miter w14:lim="400000"/>
          </w14:textOutline>
        </w:rPr>
        <w:t>4. Discussion</w:t>
      </w:r>
    </w:p>
    <w:p w14:paraId="06162B03" w14:textId="269147EE" w:rsidR="009F7FB7" w:rsidRPr="009C7D9D" w:rsidRDefault="00FA2993" w:rsidP="009F7FB7">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Figure </w:t>
      </w:r>
      <w:r w:rsidR="006C5DF6" w:rsidRPr="009C7D9D">
        <w:rPr>
          <w:rFonts w:asciiTheme="minorHAnsi" w:hAnsiTheme="minorHAnsi" w:cstheme="minorHAnsi"/>
          <w:color w:val="000000" w:themeColor="text1"/>
          <w:lang w:val="en-GB"/>
        </w:rPr>
        <w:t>3</w:t>
      </w:r>
      <w:r w:rsidRPr="009C7D9D">
        <w:rPr>
          <w:rFonts w:asciiTheme="minorHAnsi" w:hAnsiTheme="minorHAnsi" w:cstheme="minorHAnsi"/>
          <w:color w:val="000000" w:themeColor="text1"/>
          <w:lang w:val="en-GB"/>
        </w:rPr>
        <w:t xml:space="preserve"> summarises the evidence for </w:t>
      </w:r>
      <w:r w:rsidR="00B10AAB" w:rsidRPr="009C7D9D">
        <w:rPr>
          <w:rFonts w:asciiTheme="minorHAnsi" w:hAnsiTheme="minorHAnsi" w:cstheme="minorHAnsi"/>
          <w:color w:val="000000" w:themeColor="text1"/>
          <w:lang w:val="en-GB"/>
        </w:rPr>
        <w:t xml:space="preserve">biodiversity </w:t>
      </w:r>
      <w:r w:rsidR="006C5DF6" w:rsidRPr="009C7D9D">
        <w:rPr>
          <w:rFonts w:asciiTheme="minorHAnsi" w:hAnsiTheme="minorHAnsi" w:cstheme="minorHAnsi"/>
          <w:color w:val="000000" w:themeColor="text1"/>
          <w:lang w:val="en-GB"/>
        </w:rPr>
        <w:t>E</w:t>
      </w:r>
      <w:r w:rsidR="00B10AAB" w:rsidRPr="009C7D9D">
        <w:rPr>
          <w:rFonts w:asciiTheme="minorHAnsi" w:hAnsiTheme="minorHAnsi" w:cstheme="minorHAnsi"/>
          <w:color w:val="000000" w:themeColor="text1"/>
          <w:lang w:val="en-GB"/>
        </w:rPr>
        <w:t xml:space="preserve">A </w:t>
      </w:r>
      <w:r w:rsidRPr="009C7D9D">
        <w:rPr>
          <w:rFonts w:asciiTheme="minorHAnsi" w:hAnsiTheme="minorHAnsi" w:cstheme="minorHAnsi"/>
          <w:color w:val="000000" w:themeColor="text1"/>
          <w:lang w:val="en-GB"/>
        </w:rPr>
        <w:t>tiering taking place in the two case studies</w:t>
      </w:r>
      <w:r w:rsidR="00D625D5" w:rsidRPr="009C7D9D">
        <w:rPr>
          <w:rFonts w:asciiTheme="minorHAnsi" w:hAnsiTheme="minorHAnsi" w:cstheme="minorHAnsi"/>
          <w:color w:val="000000" w:themeColor="text1"/>
          <w:lang w:val="en-GB"/>
        </w:rPr>
        <w:t xml:space="preserve"> (Brazilian and English)</w:t>
      </w:r>
      <w:r w:rsidRPr="009C7D9D">
        <w:rPr>
          <w:rFonts w:asciiTheme="minorHAnsi" w:hAnsiTheme="minorHAnsi" w:cstheme="minorHAnsi"/>
          <w:color w:val="000000" w:themeColor="text1"/>
          <w:lang w:val="en-GB"/>
        </w:rPr>
        <w:t>.</w:t>
      </w:r>
      <w:r w:rsidR="00B10AAB" w:rsidRPr="009C7D9D">
        <w:rPr>
          <w:rFonts w:asciiTheme="minorHAnsi" w:hAnsiTheme="minorHAnsi" w:cstheme="minorHAnsi"/>
          <w:color w:val="000000" w:themeColor="text1"/>
          <w:lang w:val="en-GB"/>
        </w:rPr>
        <w:t xml:space="preserve"> </w:t>
      </w:r>
    </w:p>
    <w:p w14:paraId="61813492" w14:textId="780BFB7E" w:rsidR="001B7445" w:rsidRDefault="001B7445" w:rsidP="0099710F">
      <w:pPr>
        <w:shd w:val="clear" w:color="auto" w:fill="FFFFFF"/>
        <w:spacing w:line="360" w:lineRule="auto"/>
        <w:jc w:val="center"/>
        <w:rPr>
          <w:rFonts w:asciiTheme="minorHAnsi" w:hAnsiTheme="minorHAnsi" w:cstheme="minorHAnsi"/>
          <w:color w:val="FF0000"/>
          <w:lang w:val="en-GB"/>
        </w:rPr>
      </w:pPr>
    </w:p>
    <w:p w14:paraId="2D366AC2" w14:textId="6858BE39" w:rsidR="009F7FB7" w:rsidRPr="001F7231" w:rsidRDefault="0028351B" w:rsidP="001B7445">
      <w:pPr>
        <w:pStyle w:val="BodyA"/>
        <w:spacing w:after="0" w:line="240" w:lineRule="auto"/>
        <w:ind w:firstLine="0"/>
        <w:jc w:val="center"/>
      </w:pPr>
      <w:r>
        <w:rPr>
          <w:noProof/>
          <w14:textOutline w14:w="0" w14:cap="rnd" w14:cmpd="sng" w14:algn="ctr">
            <w14:noFill/>
            <w14:prstDash w14:val="solid"/>
            <w14:bevel/>
          </w14:textOutline>
        </w:rPr>
        <w:drawing>
          <wp:inline distT="0" distB="0" distL="0" distR="0" wp14:anchorId="2F8677F6" wp14:editId="455ADBE8">
            <wp:extent cx="5400040" cy="3964940"/>
            <wp:effectExtent l="12700" t="12700" r="10160" b="10160"/>
            <wp:docPr id="4" name="Imagem 4"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Gráfic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964940"/>
                    </a:xfrm>
                    <a:prstGeom prst="rect">
                      <a:avLst/>
                    </a:prstGeom>
                    <a:ln>
                      <a:solidFill>
                        <a:schemeClr val="tx1"/>
                      </a:solidFill>
                    </a:ln>
                  </pic:spPr>
                </pic:pic>
              </a:graphicData>
            </a:graphic>
          </wp:inline>
        </w:drawing>
      </w:r>
    </w:p>
    <w:p w14:paraId="6025BA96" w14:textId="04323A2A" w:rsidR="00FA2993" w:rsidRPr="005E4AE9" w:rsidRDefault="00FA2993" w:rsidP="00624CA6">
      <w:pPr>
        <w:shd w:val="clear" w:color="auto" w:fill="FFFFFF"/>
        <w:jc w:val="both"/>
        <w:rPr>
          <w:rFonts w:asciiTheme="minorHAnsi" w:hAnsiTheme="minorHAnsi" w:cstheme="minorHAnsi"/>
          <w:b/>
          <w:bCs/>
          <w:color w:val="000000" w:themeColor="text1"/>
          <w:lang w:val="en-US"/>
        </w:rPr>
      </w:pPr>
      <w:r w:rsidRPr="009C7D9D">
        <w:rPr>
          <w:rFonts w:asciiTheme="minorHAnsi" w:hAnsiTheme="minorHAnsi" w:cstheme="minorHAnsi"/>
          <w:b/>
          <w:bCs/>
          <w:color w:val="000000" w:themeColor="text1"/>
          <w:lang w:val="en-US"/>
        </w:rPr>
        <w:t xml:space="preserve">Figure </w:t>
      </w:r>
      <w:r w:rsidR="006C5DF6" w:rsidRPr="009C7D9D">
        <w:rPr>
          <w:rFonts w:asciiTheme="minorHAnsi" w:hAnsiTheme="minorHAnsi" w:cstheme="minorHAnsi"/>
          <w:b/>
          <w:bCs/>
          <w:color w:val="000000" w:themeColor="text1"/>
          <w:lang w:val="en-US"/>
        </w:rPr>
        <w:t>3</w:t>
      </w:r>
      <w:r w:rsidRPr="009C7D9D">
        <w:rPr>
          <w:rFonts w:asciiTheme="minorHAnsi" w:hAnsiTheme="minorHAnsi" w:cstheme="minorHAnsi"/>
          <w:b/>
          <w:bCs/>
          <w:color w:val="000000" w:themeColor="text1"/>
          <w:lang w:val="en-US"/>
        </w:rPr>
        <w:t xml:space="preserve"> – Exploring potential tiering </w:t>
      </w:r>
      <w:r w:rsidR="008D0067" w:rsidRPr="009C7D9D">
        <w:rPr>
          <w:rFonts w:asciiTheme="minorHAnsi" w:hAnsiTheme="minorHAnsi" w:cstheme="minorHAnsi"/>
          <w:b/>
          <w:bCs/>
          <w:color w:val="000000" w:themeColor="text1"/>
          <w:lang w:val="en-US"/>
        </w:rPr>
        <w:t xml:space="preserve">of biodiversity knowledge from </w:t>
      </w:r>
      <w:r w:rsidRPr="009C7D9D">
        <w:rPr>
          <w:rFonts w:asciiTheme="minorHAnsi" w:hAnsiTheme="minorHAnsi" w:cstheme="minorHAnsi"/>
          <w:b/>
          <w:bCs/>
          <w:color w:val="000000" w:themeColor="text1"/>
          <w:lang w:val="en-US"/>
        </w:rPr>
        <w:t>SEA to EIA from the case studies</w:t>
      </w:r>
      <w:r w:rsidR="008D0067" w:rsidRPr="009C7D9D">
        <w:rPr>
          <w:rFonts w:asciiTheme="minorHAnsi" w:hAnsiTheme="minorHAnsi" w:cstheme="minorHAnsi"/>
          <w:b/>
          <w:bCs/>
          <w:color w:val="000000" w:themeColor="text1"/>
          <w:lang w:val="en-US"/>
        </w:rPr>
        <w:t xml:space="preserve"> (includes only objectives with reference to biodiversity objectives at </w:t>
      </w:r>
      <w:r w:rsidR="00277906">
        <w:rPr>
          <w:rFonts w:asciiTheme="minorHAnsi" w:hAnsiTheme="minorHAnsi" w:cstheme="minorHAnsi"/>
          <w:b/>
          <w:bCs/>
          <w:color w:val="000000" w:themeColor="text1"/>
          <w:lang w:val="en-US"/>
        </w:rPr>
        <w:t xml:space="preserve">both </w:t>
      </w:r>
      <w:r w:rsidR="004062E9">
        <w:rPr>
          <w:rFonts w:asciiTheme="minorHAnsi" w:hAnsiTheme="minorHAnsi" w:cstheme="minorHAnsi"/>
          <w:b/>
          <w:bCs/>
          <w:color w:val="000000" w:themeColor="text1"/>
          <w:lang w:val="en-US"/>
        </w:rPr>
        <w:t>SEA and EIA levels)</w:t>
      </w:r>
      <w:r w:rsidRPr="005E4AE9">
        <w:rPr>
          <w:rFonts w:asciiTheme="minorHAnsi" w:hAnsiTheme="minorHAnsi" w:cstheme="minorHAnsi"/>
          <w:b/>
          <w:bCs/>
          <w:color w:val="000000" w:themeColor="text1"/>
          <w:lang w:val="en-US"/>
        </w:rPr>
        <w:t>.</w:t>
      </w:r>
    </w:p>
    <w:p w14:paraId="7F17C215" w14:textId="7B86B279" w:rsidR="009F7FB7" w:rsidRDefault="009F7FB7" w:rsidP="009F7FB7">
      <w:pPr>
        <w:shd w:val="clear" w:color="auto" w:fill="FFFFFF"/>
        <w:spacing w:line="360" w:lineRule="auto"/>
        <w:ind w:firstLine="709"/>
        <w:jc w:val="both"/>
        <w:rPr>
          <w:rFonts w:asciiTheme="minorHAnsi" w:hAnsiTheme="minorHAnsi" w:cstheme="minorHAnsi"/>
          <w:color w:val="FF0000"/>
          <w:lang w:val="en-GB"/>
        </w:rPr>
      </w:pPr>
    </w:p>
    <w:p w14:paraId="335CE930" w14:textId="0D410638" w:rsidR="008F6E00" w:rsidRPr="009C7D9D" w:rsidRDefault="00360EEB" w:rsidP="00360EEB">
      <w:pPr>
        <w:shd w:val="clear" w:color="auto" w:fill="FFFFFF"/>
        <w:spacing w:line="360" w:lineRule="auto"/>
        <w:ind w:firstLine="709"/>
        <w:jc w:val="both"/>
        <w:rPr>
          <w:rFonts w:asciiTheme="minorHAnsi" w:hAnsiTheme="minorHAnsi" w:cstheme="minorHAnsi"/>
          <w:color w:val="000000" w:themeColor="text1"/>
          <w:lang w:val="en-US"/>
        </w:rPr>
      </w:pPr>
      <w:r w:rsidRPr="009C7D9D">
        <w:rPr>
          <w:rFonts w:asciiTheme="minorHAnsi" w:hAnsiTheme="minorHAnsi" w:cstheme="minorHAnsi"/>
          <w:color w:val="000000" w:themeColor="text1"/>
          <w:lang w:val="en-US"/>
        </w:rPr>
        <w:t xml:space="preserve">Thérivel and González (2021) highlight biodiversity as a relevant environmental issue to be addressed at different tiers of plan-making and EA practice. </w:t>
      </w:r>
      <w:r w:rsidR="00D625D5" w:rsidRPr="009C7D9D">
        <w:rPr>
          <w:rFonts w:asciiTheme="minorHAnsi" w:hAnsiTheme="minorHAnsi" w:cstheme="minorHAnsi"/>
          <w:color w:val="000000" w:themeColor="text1"/>
          <w:lang w:val="en-GB"/>
        </w:rPr>
        <w:t>Figure 3 shows</w:t>
      </w:r>
      <w:r w:rsidR="00054902" w:rsidRPr="009C7D9D">
        <w:rPr>
          <w:rFonts w:asciiTheme="minorHAnsi" w:hAnsiTheme="minorHAnsi" w:cstheme="minorHAnsi"/>
          <w:color w:val="000000" w:themeColor="text1"/>
          <w:lang w:val="en-GB"/>
        </w:rPr>
        <w:t xml:space="preserve"> </w:t>
      </w:r>
      <w:r w:rsidR="0023467B">
        <w:rPr>
          <w:rFonts w:asciiTheme="minorHAnsi" w:hAnsiTheme="minorHAnsi" w:cstheme="minorHAnsi"/>
          <w:color w:val="000000" w:themeColor="text1"/>
          <w:lang w:val="en-GB"/>
        </w:rPr>
        <w:t xml:space="preserve">that </w:t>
      </w:r>
      <w:r w:rsidR="00054902" w:rsidRPr="009C7D9D">
        <w:rPr>
          <w:rFonts w:asciiTheme="minorHAnsi" w:hAnsiTheme="minorHAnsi" w:cstheme="minorHAnsi"/>
          <w:color w:val="000000" w:themeColor="text1"/>
          <w:lang w:val="en-GB"/>
        </w:rPr>
        <w:t>evidence of explicit tiering of biodiversity knowledge from the SEA to the EIA in the Brazilian case is limited, albeit some tiering practice is evident for seven out of the 18 biodiversity objectives</w:t>
      </w:r>
      <w:r w:rsidR="006D7706" w:rsidRPr="009C7D9D">
        <w:rPr>
          <w:rFonts w:asciiTheme="minorHAnsi" w:hAnsiTheme="minorHAnsi" w:cstheme="minorHAnsi"/>
          <w:color w:val="000000" w:themeColor="text1"/>
          <w:lang w:val="en-GB"/>
        </w:rPr>
        <w:t xml:space="preserve">. </w:t>
      </w:r>
      <w:r w:rsidR="00A72404" w:rsidRPr="009C7D9D">
        <w:rPr>
          <w:rFonts w:asciiTheme="minorHAnsi" w:hAnsiTheme="minorHAnsi" w:cstheme="minorHAnsi"/>
          <w:color w:val="000000" w:themeColor="text1"/>
          <w:lang w:val="en-GB"/>
        </w:rPr>
        <w:t xml:space="preserve">For the English case, the scope of biodiversity is even smaller </w:t>
      </w:r>
      <w:r w:rsidR="006D7706" w:rsidRPr="009C7D9D">
        <w:rPr>
          <w:rFonts w:asciiTheme="minorHAnsi" w:hAnsiTheme="minorHAnsi" w:cstheme="minorHAnsi"/>
          <w:color w:val="000000" w:themeColor="text1"/>
          <w:lang w:val="en-GB"/>
        </w:rPr>
        <w:t xml:space="preserve">(only four out of the 18 biodiversity objectives) </w:t>
      </w:r>
      <w:r w:rsidR="00A72404" w:rsidRPr="009C7D9D">
        <w:rPr>
          <w:rFonts w:asciiTheme="minorHAnsi" w:hAnsiTheme="minorHAnsi" w:cstheme="minorHAnsi"/>
          <w:color w:val="000000" w:themeColor="text1"/>
          <w:lang w:val="en-GB"/>
        </w:rPr>
        <w:t xml:space="preserve">than in the Brazilian case </w:t>
      </w:r>
      <w:r w:rsidR="00A5686A" w:rsidRPr="009C7D9D">
        <w:rPr>
          <w:rFonts w:asciiTheme="minorHAnsi" w:hAnsiTheme="minorHAnsi" w:cstheme="minorHAnsi"/>
          <w:color w:val="000000" w:themeColor="text1"/>
          <w:lang w:val="en-GB"/>
        </w:rPr>
        <w:t>and</w:t>
      </w:r>
      <w:r w:rsidR="00A72404" w:rsidRPr="009C7D9D">
        <w:rPr>
          <w:rFonts w:asciiTheme="minorHAnsi" w:hAnsiTheme="minorHAnsi" w:cstheme="minorHAnsi"/>
          <w:color w:val="000000" w:themeColor="text1"/>
          <w:lang w:val="en-GB"/>
        </w:rPr>
        <w:t xml:space="preserve"> with limited tiering results</w:t>
      </w:r>
      <w:r w:rsidR="0084568B" w:rsidRPr="009C7D9D">
        <w:rPr>
          <w:rFonts w:asciiTheme="minorHAnsi" w:hAnsiTheme="minorHAnsi" w:cstheme="minorHAnsi"/>
          <w:color w:val="000000" w:themeColor="text1"/>
          <w:lang w:val="en-GB"/>
        </w:rPr>
        <w:t>, albeit the proportion of objectives considered that were tiered (fully or partially) is much higher than in the Brazilian case</w:t>
      </w:r>
      <w:r w:rsidR="00A72404" w:rsidRPr="009C7D9D">
        <w:rPr>
          <w:rFonts w:asciiTheme="minorHAnsi" w:hAnsiTheme="minorHAnsi" w:cstheme="minorHAnsi"/>
          <w:color w:val="000000" w:themeColor="text1"/>
          <w:lang w:val="en-GB"/>
        </w:rPr>
        <w:t>.</w:t>
      </w:r>
    </w:p>
    <w:p w14:paraId="55F12BE8" w14:textId="734B2A03" w:rsidR="00482638" w:rsidRPr="009C7D9D" w:rsidRDefault="00A72404" w:rsidP="00760C32">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Except for objective 4 for the Brazilian case, the transfer from the planning level to the project level (EIA) was always partial, restricting the potential benefits of EA tiering.</w:t>
      </w:r>
      <w:r w:rsidR="00760C32" w:rsidRPr="009C7D9D">
        <w:rPr>
          <w:rFonts w:asciiTheme="minorHAnsi" w:hAnsiTheme="minorHAnsi" w:cstheme="minorHAnsi"/>
          <w:color w:val="000000" w:themeColor="text1"/>
          <w:lang w:val="en-GB"/>
        </w:rPr>
        <w:t xml:space="preserve"> </w:t>
      </w:r>
      <w:r w:rsidR="00482638" w:rsidRPr="009C7D9D">
        <w:rPr>
          <w:rFonts w:asciiTheme="minorHAnsi" w:hAnsiTheme="minorHAnsi" w:cstheme="minorHAnsi"/>
          <w:color w:val="000000" w:themeColor="text1"/>
          <w:lang w:val="en-GB"/>
        </w:rPr>
        <w:t xml:space="preserve">The analysis of the Brazilian </w:t>
      </w:r>
      <w:r w:rsidR="002B629B" w:rsidRPr="009C7D9D">
        <w:rPr>
          <w:rFonts w:asciiTheme="minorHAnsi" w:hAnsiTheme="minorHAnsi" w:cstheme="minorHAnsi"/>
          <w:color w:val="000000" w:themeColor="text1"/>
          <w:lang w:val="en-GB"/>
        </w:rPr>
        <w:t xml:space="preserve">and English </w:t>
      </w:r>
      <w:r w:rsidR="00482638" w:rsidRPr="009C7D9D">
        <w:rPr>
          <w:rFonts w:asciiTheme="minorHAnsi" w:hAnsiTheme="minorHAnsi" w:cstheme="minorHAnsi"/>
          <w:color w:val="000000" w:themeColor="text1"/>
          <w:lang w:val="en-GB"/>
        </w:rPr>
        <w:t>case</w:t>
      </w:r>
      <w:r w:rsidR="002B629B" w:rsidRPr="009C7D9D">
        <w:rPr>
          <w:rFonts w:asciiTheme="minorHAnsi" w:hAnsiTheme="minorHAnsi" w:cstheme="minorHAnsi"/>
          <w:color w:val="000000" w:themeColor="text1"/>
          <w:lang w:val="en-GB"/>
        </w:rPr>
        <w:t xml:space="preserve"> studies</w:t>
      </w:r>
      <w:r w:rsidR="00482638" w:rsidRPr="009C7D9D">
        <w:rPr>
          <w:rFonts w:asciiTheme="minorHAnsi" w:hAnsiTheme="minorHAnsi" w:cstheme="minorHAnsi"/>
          <w:color w:val="000000" w:themeColor="text1"/>
          <w:lang w:val="en-GB"/>
        </w:rPr>
        <w:t xml:space="preserve"> </w:t>
      </w:r>
      <w:r w:rsidR="00FB6265" w:rsidRPr="009C7D9D">
        <w:rPr>
          <w:rFonts w:asciiTheme="minorHAnsi" w:hAnsiTheme="minorHAnsi" w:cstheme="minorHAnsi"/>
          <w:color w:val="000000" w:themeColor="text1"/>
          <w:lang w:val="en-GB"/>
        </w:rPr>
        <w:t>demonstrates</w:t>
      </w:r>
      <w:r w:rsidR="00482638" w:rsidRPr="009C7D9D">
        <w:rPr>
          <w:rFonts w:asciiTheme="minorHAnsi" w:hAnsiTheme="minorHAnsi" w:cstheme="minorHAnsi"/>
          <w:color w:val="000000" w:themeColor="text1"/>
          <w:lang w:val="en-GB"/>
        </w:rPr>
        <w:t xml:space="preserve"> that tiering of biodiversity objectives does exist, but is limited, in line with </w:t>
      </w:r>
      <w:r w:rsidR="00FB6265" w:rsidRPr="009C7D9D">
        <w:rPr>
          <w:rFonts w:asciiTheme="minorHAnsi" w:hAnsiTheme="minorHAnsi" w:cstheme="minorHAnsi"/>
          <w:color w:val="000000" w:themeColor="text1"/>
          <w:lang w:val="en-GB"/>
        </w:rPr>
        <w:t>previous findings</w:t>
      </w:r>
      <w:r w:rsidR="00482638" w:rsidRPr="009C7D9D">
        <w:rPr>
          <w:rFonts w:asciiTheme="minorHAnsi" w:hAnsiTheme="minorHAnsi" w:cstheme="minorHAnsi"/>
          <w:color w:val="000000" w:themeColor="text1"/>
          <w:lang w:val="en-GB"/>
        </w:rPr>
        <w:t xml:space="preserve"> (Sánchez and Silva-Sánchez, 2008; Coutinho et al., </w:t>
      </w:r>
      <w:r w:rsidR="00A3470B" w:rsidRPr="009C7D9D">
        <w:rPr>
          <w:rFonts w:asciiTheme="minorHAnsi" w:hAnsiTheme="minorHAnsi" w:cstheme="minorHAnsi"/>
          <w:color w:val="000000" w:themeColor="text1"/>
          <w:lang w:val="en-GB"/>
        </w:rPr>
        <w:t>2019</w:t>
      </w:r>
      <w:r w:rsidR="00482638" w:rsidRPr="009C7D9D">
        <w:rPr>
          <w:rFonts w:asciiTheme="minorHAnsi" w:hAnsiTheme="minorHAnsi" w:cstheme="minorHAnsi"/>
          <w:color w:val="000000" w:themeColor="text1"/>
          <w:lang w:val="en-GB"/>
        </w:rPr>
        <w:t>; Gutierrez et al., 2021; Gallardo et al., 2022</w:t>
      </w:r>
      <w:r w:rsidR="00624CA6" w:rsidRPr="009C7D9D">
        <w:rPr>
          <w:rFonts w:asciiTheme="minorHAnsi" w:hAnsiTheme="minorHAnsi" w:cstheme="minorHAnsi"/>
          <w:color w:val="000000" w:themeColor="text1"/>
          <w:lang w:val="en-GB"/>
        </w:rPr>
        <w:t>a</w:t>
      </w:r>
      <w:r w:rsidR="00482638" w:rsidRPr="009C7D9D">
        <w:rPr>
          <w:rFonts w:asciiTheme="minorHAnsi" w:hAnsiTheme="minorHAnsi" w:cstheme="minorHAnsi"/>
          <w:color w:val="000000" w:themeColor="text1"/>
          <w:lang w:val="en-GB"/>
        </w:rPr>
        <w:t>).</w:t>
      </w:r>
      <w:r w:rsidR="00BC2D9F" w:rsidRPr="009C7D9D">
        <w:rPr>
          <w:rFonts w:asciiTheme="minorHAnsi" w:hAnsiTheme="minorHAnsi" w:cstheme="minorHAnsi"/>
          <w:color w:val="000000" w:themeColor="text1"/>
          <w:lang w:val="en-US"/>
        </w:rPr>
        <w:t xml:space="preserve"> </w:t>
      </w:r>
    </w:p>
    <w:p w14:paraId="72C5682D" w14:textId="57CFDCDB" w:rsidR="006C5DF6" w:rsidRPr="009C7D9D" w:rsidRDefault="00760C32" w:rsidP="006C5DF6">
      <w:pPr>
        <w:shd w:val="clear" w:color="auto" w:fill="FFFFFF"/>
        <w:spacing w:line="360" w:lineRule="auto"/>
        <w:ind w:firstLine="709"/>
        <w:jc w:val="both"/>
        <w:rPr>
          <w:rFonts w:asciiTheme="minorHAnsi" w:hAnsiTheme="minorHAnsi" w:cstheme="minorHAnsi"/>
          <w:color w:val="000000" w:themeColor="text1"/>
          <w:lang w:val="en-GB"/>
        </w:rPr>
      </w:pPr>
      <w:r w:rsidRPr="009C7D9D">
        <w:rPr>
          <w:rFonts w:asciiTheme="minorHAnsi" w:hAnsiTheme="minorHAnsi" w:cstheme="minorHAnsi"/>
          <w:color w:val="000000" w:themeColor="text1"/>
          <w:lang w:val="en-GB"/>
        </w:rPr>
        <w:t xml:space="preserve">The partial tiering between the different levels of planning </w:t>
      </w:r>
      <w:r w:rsidR="006C5DF6" w:rsidRPr="009C7D9D">
        <w:rPr>
          <w:rFonts w:asciiTheme="minorHAnsi" w:hAnsiTheme="minorHAnsi" w:cstheme="minorHAnsi"/>
          <w:color w:val="000000" w:themeColor="text1"/>
          <w:lang w:val="en-GB"/>
        </w:rPr>
        <w:t>support</w:t>
      </w:r>
      <w:r w:rsidRPr="009C7D9D">
        <w:rPr>
          <w:rFonts w:asciiTheme="minorHAnsi" w:hAnsiTheme="minorHAnsi" w:cstheme="minorHAnsi"/>
          <w:color w:val="000000" w:themeColor="text1"/>
          <w:lang w:val="en-GB"/>
        </w:rPr>
        <w:t>s</w:t>
      </w:r>
      <w:r w:rsidR="006C5DF6" w:rsidRPr="009C7D9D">
        <w:rPr>
          <w:rFonts w:asciiTheme="minorHAnsi" w:hAnsiTheme="minorHAnsi" w:cstheme="minorHAnsi"/>
          <w:color w:val="000000" w:themeColor="text1"/>
          <w:lang w:val="en-GB"/>
        </w:rPr>
        <w:t xml:space="preserve"> the findings of Gallardo et al. (2022a) in which only implicit evidence about ecosystem services was observed in a program followed by projects in the Brazilian transport sector. </w:t>
      </w:r>
      <w:r w:rsidRPr="009C7D9D">
        <w:rPr>
          <w:rFonts w:asciiTheme="minorHAnsi" w:hAnsiTheme="minorHAnsi" w:cstheme="minorHAnsi"/>
          <w:color w:val="000000" w:themeColor="text1"/>
          <w:lang w:val="en-GB"/>
        </w:rPr>
        <w:t>It also</w:t>
      </w:r>
      <w:r w:rsidR="006C5DF6" w:rsidRPr="009C7D9D">
        <w:rPr>
          <w:rFonts w:asciiTheme="minorHAnsi" w:hAnsiTheme="minorHAnsi" w:cstheme="minorHAnsi"/>
          <w:color w:val="000000" w:themeColor="text1"/>
          <w:lang w:val="en-GB"/>
        </w:rPr>
        <w:t xml:space="preserve"> demonstrate</w:t>
      </w:r>
      <w:r w:rsidRPr="009C7D9D">
        <w:rPr>
          <w:rFonts w:asciiTheme="minorHAnsi" w:hAnsiTheme="minorHAnsi" w:cstheme="minorHAnsi"/>
          <w:color w:val="000000" w:themeColor="text1"/>
          <w:lang w:val="en-GB"/>
        </w:rPr>
        <w:t>s</w:t>
      </w:r>
      <w:r w:rsidR="006C5DF6" w:rsidRPr="009C7D9D">
        <w:rPr>
          <w:rFonts w:asciiTheme="minorHAnsi" w:hAnsiTheme="minorHAnsi" w:cstheme="minorHAnsi"/>
          <w:color w:val="000000" w:themeColor="text1"/>
          <w:lang w:val="en-GB"/>
        </w:rPr>
        <w:t xml:space="preserve"> little progress since tiering was identified as an opportunity to improve practice in 1999 (Jha-Thakur and Fisher, 2016).</w:t>
      </w:r>
    </w:p>
    <w:p w14:paraId="3ABCCDCE" w14:textId="7A5FABDA" w:rsidR="00305DC7" w:rsidRPr="009C7D9D" w:rsidRDefault="00305DC7" w:rsidP="00305DC7">
      <w:pPr>
        <w:shd w:val="clear" w:color="auto" w:fill="FFFFFF"/>
        <w:spacing w:line="360" w:lineRule="auto"/>
        <w:ind w:firstLine="709"/>
        <w:jc w:val="both"/>
        <w:rPr>
          <w:rFonts w:asciiTheme="minorHAnsi" w:hAnsiTheme="minorHAnsi" w:cstheme="minorHAnsi"/>
          <w:color w:val="000000" w:themeColor="text1"/>
          <w:lang w:val="en-US"/>
        </w:rPr>
      </w:pPr>
      <w:r w:rsidRPr="009C7D9D">
        <w:rPr>
          <w:rFonts w:asciiTheme="minorHAnsi" w:hAnsiTheme="minorHAnsi" w:cstheme="minorHAnsi"/>
          <w:color w:val="000000" w:themeColor="text1"/>
          <w:lang w:val="en-US"/>
        </w:rPr>
        <w:t>Supported by analyzing two contrasting cases in terms of SEA requirements and biodiversity features, very limited evidence for tiering was found to ensure that international biodiversity targets are transmitted between decision-making levels. Although these cases cannot be generalized</w:t>
      </w:r>
      <w:r w:rsidR="0084568B" w:rsidRPr="009C7D9D">
        <w:rPr>
          <w:rFonts w:asciiTheme="minorHAnsi" w:hAnsiTheme="minorHAnsi" w:cstheme="minorHAnsi"/>
          <w:color w:val="000000" w:themeColor="text1"/>
          <w:lang w:val="en-US"/>
        </w:rPr>
        <w:t>,</w:t>
      </w:r>
      <w:r w:rsidRPr="009C7D9D">
        <w:rPr>
          <w:rFonts w:asciiTheme="minorHAnsi" w:hAnsiTheme="minorHAnsi" w:cstheme="minorHAnsi"/>
          <w:color w:val="000000" w:themeColor="text1"/>
          <w:lang w:val="en-US"/>
        </w:rPr>
        <w:t xml:space="preserve"> our results are in line with other studies identifying tiering as a weak element of EA practice (e.g., Sánchez and Silva-Sánchez (2008); Noble (2009); Fidler and Noble (2012); </w:t>
      </w:r>
      <w:proofErr w:type="spellStart"/>
      <w:r w:rsidRPr="009C7D9D">
        <w:rPr>
          <w:rFonts w:asciiTheme="minorHAnsi" w:hAnsiTheme="minorHAnsi" w:cstheme="minorHAnsi"/>
          <w:color w:val="000000" w:themeColor="text1"/>
          <w:lang w:val="en-US"/>
        </w:rPr>
        <w:t>Phylip</w:t>
      </w:r>
      <w:proofErr w:type="spellEnd"/>
      <w:r w:rsidRPr="009C7D9D">
        <w:rPr>
          <w:rFonts w:asciiTheme="minorHAnsi" w:hAnsiTheme="minorHAnsi" w:cstheme="minorHAnsi"/>
          <w:color w:val="000000" w:themeColor="text1"/>
          <w:lang w:val="en-US"/>
        </w:rPr>
        <w:t>-Jones and Fischer (2015); Gallardo et al. (2022a)).</w:t>
      </w:r>
    </w:p>
    <w:p w14:paraId="5378E41C" w14:textId="68B42BAB" w:rsidR="00EB033B" w:rsidRPr="0079394A" w:rsidRDefault="00EB033B" w:rsidP="00305DC7">
      <w:pPr>
        <w:shd w:val="clear" w:color="auto" w:fill="FFFFFF"/>
        <w:spacing w:line="360" w:lineRule="auto"/>
        <w:ind w:firstLine="709"/>
        <w:jc w:val="both"/>
        <w:rPr>
          <w:rFonts w:asciiTheme="minorHAnsi" w:hAnsiTheme="minorHAnsi" w:cstheme="minorHAnsi"/>
          <w:color w:val="000000" w:themeColor="text1"/>
          <w:lang w:val="en-US"/>
        </w:rPr>
      </w:pPr>
      <w:r w:rsidRPr="0079394A">
        <w:rPr>
          <w:rFonts w:asciiTheme="minorHAnsi" w:hAnsiTheme="minorHAnsi" w:cstheme="minorHAnsi"/>
          <w:color w:val="000000" w:themeColor="text1"/>
          <w:lang w:val="en-US"/>
        </w:rPr>
        <w:t xml:space="preserve">Coutinho et al. (2019) reinforce a need </w:t>
      </w:r>
      <w:r w:rsidR="00CD2DE0" w:rsidRPr="0079394A">
        <w:rPr>
          <w:rFonts w:asciiTheme="minorHAnsi" w:hAnsiTheme="minorHAnsi" w:cstheme="minorHAnsi"/>
          <w:color w:val="000000" w:themeColor="text1"/>
          <w:lang w:val="en-US"/>
        </w:rPr>
        <w:t>for a</w:t>
      </w:r>
      <w:r w:rsidRPr="0079394A">
        <w:rPr>
          <w:rFonts w:asciiTheme="minorHAnsi" w:hAnsiTheme="minorHAnsi" w:cstheme="minorHAnsi"/>
          <w:color w:val="000000" w:themeColor="text1"/>
          <w:lang w:val="en-US"/>
        </w:rPr>
        <w:t xml:space="preserve"> comprehensive and well-sequenced assessment process to </w:t>
      </w:r>
      <w:r w:rsidR="00CD2DE0" w:rsidRPr="0079394A">
        <w:rPr>
          <w:rFonts w:asciiTheme="minorHAnsi" w:hAnsiTheme="minorHAnsi" w:cstheme="minorHAnsi"/>
          <w:color w:val="000000" w:themeColor="text1"/>
          <w:lang w:val="en-US"/>
        </w:rPr>
        <w:t xml:space="preserve">achieve </w:t>
      </w:r>
      <w:r w:rsidRPr="0079394A">
        <w:rPr>
          <w:rFonts w:asciiTheme="minorHAnsi" w:hAnsiTheme="minorHAnsi" w:cstheme="minorHAnsi"/>
          <w:color w:val="000000" w:themeColor="text1"/>
          <w:lang w:val="en-US"/>
        </w:rPr>
        <w:t xml:space="preserve">EA tiering. The Brazilian case was not conducted in this way, although SEA comes from a legal requirement, it does not bring any specific guidance on how to consider this SEA in subsequent EA studies. The English case, although with much more mature practice in carrying out SEA, including at different levels, due to the results obtained, </w:t>
      </w:r>
      <w:r w:rsidR="003E400B" w:rsidRPr="0079394A">
        <w:rPr>
          <w:rFonts w:asciiTheme="minorHAnsi" w:hAnsiTheme="minorHAnsi" w:cstheme="minorHAnsi"/>
          <w:color w:val="000000" w:themeColor="text1"/>
          <w:lang w:val="en-US"/>
        </w:rPr>
        <w:t>also reflects a lack of specific guidance on tiering, albeit the level of tiering is higher</w:t>
      </w:r>
      <w:r w:rsidRPr="0079394A">
        <w:rPr>
          <w:rFonts w:asciiTheme="minorHAnsi" w:hAnsiTheme="minorHAnsi" w:cstheme="minorHAnsi"/>
          <w:color w:val="000000" w:themeColor="text1"/>
          <w:lang w:val="en-US"/>
        </w:rPr>
        <w:t>.</w:t>
      </w:r>
      <w:r w:rsidR="00772E96" w:rsidRPr="0079394A">
        <w:rPr>
          <w:rFonts w:asciiTheme="minorHAnsi" w:hAnsiTheme="minorHAnsi" w:cstheme="minorHAnsi"/>
          <w:color w:val="000000" w:themeColor="text1"/>
          <w:lang w:val="en-US"/>
        </w:rPr>
        <w:t xml:space="preserve"> </w:t>
      </w:r>
      <w:r w:rsidR="003E400B" w:rsidRPr="0079394A">
        <w:rPr>
          <w:rFonts w:asciiTheme="minorHAnsi" w:hAnsiTheme="minorHAnsi" w:cstheme="minorHAnsi"/>
          <w:color w:val="000000" w:themeColor="text1"/>
          <w:lang w:val="en-US"/>
        </w:rPr>
        <w:t>It is possible that</w:t>
      </w:r>
      <w:r w:rsidR="00F703C8" w:rsidRPr="0079394A">
        <w:rPr>
          <w:rFonts w:asciiTheme="minorHAnsi" w:hAnsiTheme="minorHAnsi" w:cstheme="minorHAnsi"/>
          <w:color w:val="000000" w:themeColor="text1"/>
          <w:lang w:val="en-US"/>
        </w:rPr>
        <w:t xml:space="preserve"> some</w:t>
      </w:r>
      <w:r w:rsidR="00772E96" w:rsidRPr="0079394A">
        <w:rPr>
          <w:rFonts w:asciiTheme="minorHAnsi" w:hAnsiTheme="minorHAnsi" w:cstheme="minorHAnsi"/>
          <w:color w:val="000000" w:themeColor="text1"/>
          <w:lang w:val="en-US"/>
        </w:rPr>
        <w:t xml:space="preserve"> considerations made by González and Thérivel (2022, p. 6) related to “</w:t>
      </w:r>
      <w:r w:rsidR="00772E96" w:rsidRPr="0079394A">
        <w:rPr>
          <w:rFonts w:asciiTheme="minorHAnsi" w:hAnsiTheme="minorHAnsi" w:cstheme="minorHAnsi"/>
          <w:i/>
          <w:iCs/>
          <w:color w:val="000000" w:themeColor="text1"/>
          <w:lang w:val="en-US"/>
        </w:rPr>
        <w:t xml:space="preserve">the limited degree to which higher-tier SEAs consider lower-tier development locations and types and, indeed, assessment issues, hampers the opportunities to </w:t>
      </w:r>
      <w:proofErr w:type="spellStart"/>
      <w:r w:rsidR="00772E96" w:rsidRPr="0079394A">
        <w:rPr>
          <w:rFonts w:asciiTheme="minorHAnsi" w:hAnsiTheme="minorHAnsi" w:cstheme="minorHAnsi"/>
          <w:i/>
          <w:iCs/>
          <w:color w:val="000000" w:themeColor="text1"/>
          <w:lang w:val="en-US"/>
        </w:rPr>
        <w:t>optimise</w:t>
      </w:r>
      <w:proofErr w:type="spellEnd"/>
      <w:r w:rsidR="00772E96" w:rsidRPr="0079394A">
        <w:rPr>
          <w:rFonts w:asciiTheme="minorHAnsi" w:hAnsiTheme="minorHAnsi" w:cstheme="minorHAnsi"/>
          <w:i/>
          <w:iCs/>
          <w:color w:val="000000" w:themeColor="text1"/>
          <w:lang w:val="en-US"/>
        </w:rPr>
        <w:t xml:space="preserve"> information flows across environmental assessments, particularly in the context of land-use planning</w:t>
      </w:r>
      <w:r w:rsidR="00772E96" w:rsidRPr="0079394A">
        <w:rPr>
          <w:rFonts w:asciiTheme="minorHAnsi" w:hAnsiTheme="minorHAnsi" w:cstheme="minorHAnsi"/>
          <w:color w:val="000000" w:themeColor="text1"/>
          <w:lang w:val="en-US"/>
        </w:rPr>
        <w:t xml:space="preserve">” could also explain the limited results obtained for the </w:t>
      </w:r>
      <w:proofErr w:type="spellStart"/>
      <w:r w:rsidR="00772E96" w:rsidRPr="0079394A">
        <w:rPr>
          <w:rFonts w:asciiTheme="minorHAnsi" w:hAnsiTheme="minorHAnsi" w:cstheme="minorHAnsi"/>
          <w:color w:val="000000" w:themeColor="text1"/>
          <w:lang w:val="en-US"/>
        </w:rPr>
        <w:t>analysed</w:t>
      </w:r>
      <w:proofErr w:type="spellEnd"/>
      <w:r w:rsidR="00772E96" w:rsidRPr="0079394A">
        <w:rPr>
          <w:rFonts w:asciiTheme="minorHAnsi" w:hAnsiTheme="minorHAnsi" w:cstheme="minorHAnsi"/>
          <w:color w:val="000000" w:themeColor="text1"/>
          <w:lang w:val="en-US"/>
        </w:rPr>
        <w:t xml:space="preserve"> English case. </w:t>
      </w:r>
    </w:p>
    <w:p w14:paraId="316E23EA" w14:textId="25830F29" w:rsidR="00772E96" w:rsidRPr="0079394A" w:rsidRDefault="00772E96" w:rsidP="00305DC7">
      <w:pPr>
        <w:shd w:val="clear" w:color="auto" w:fill="FFFFFF"/>
        <w:spacing w:line="360" w:lineRule="auto"/>
        <w:ind w:firstLine="709"/>
        <w:jc w:val="both"/>
        <w:rPr>
          <w:rFonts w:asciiTheme="minorHAnsi" w:hAnsiTheme="minorHAnsi" w:cstheme="minorHAnsi"/>
          <w:color w:val="000000" w:themeColor="text1"/>
          <w:lang w:val="en-US"/>
        </w:rPr>
      </w:pPr>
      <w:r w:rsidRPr="0079394A">
        <w:rPr>
          <w:rFonts w:asciiTheme="minorHAnsi" w:hAnsiTheme="minorHAnsi" w:cstheme="minorHAnsi"/>
          <w:color w:val="000000" w:themeColor="text1"/>
          <w:lang w:val="en-US"/>
        </w:rPr>
        <w:t xml:space="preserve">Considering the Brazilian case, </w:t>
      </w:r>
      <w:proofErr w:type="gramStart"/>
      <w:r w:rsidRPr="0079394A">
        <w:rPr>
          <w:rFonts w:asciiTheme="minorHAnsi" w:hAnsiTheme="minorHAnsi" w:cstheme="minorHAnsi"/>
          <w:color w:val="000000" w:themeColor="text1"/>
          <w:lang w:val="en-US"/>
        </w:rPr>
        <w:t>Sánchez</w:t>
      </w:r>
      <w:proofErr w:type="gramEnd"/>
      <w:r w:rsidRPr="0079394A">
        <w:rPr>
          <w:rFonts w:asciiTheme="minorHAnsi" w:hAnsiTheme="minorHAnsi" w:cstheme="minorHAnsi"/>
          <w:color w:val="000000" w:themeColor="text1"/>
          <w:lang w:val="en-US"/>
        </w:rPr>
        <w:t xml:space="preserve"> and Silva-Sánchez (2008, p. 522) have argued that “</w:t>
      </w:r>
      <w:r w:rsidRPr="0079394A">
        <w:rPr>
          <w:rFonts w:asciiTheme="minorHAnsi" w:hAnsiTheme="minorHAnsi" w:cstheme="minorHAnsi"/>
          <w:i/>
          <w:iCs/>
          <w:color w:val="000000" w:themeColor="text1"/>
          <w:lang w:val="en-US"/>
        </w:rPr>
        <w:t>in countries where no agreed-upon framework for SEA exists, if vertical tiering with downstream project EIA is sought when undertaking an SEA, then a careful scoping of strategic issues is more than necessary</w:t>
      </w:r>
      <w:r w:rsidRPr="0079394A">
        <w:rPr>
          <w:rFonts w:asciiTheme="minorHAnsi" w:hAnsiTheme="minorHAnsi" w:cstheme="minorHAnsi"/>
          <w:color w:val="000000" w:themeColor="text1"/>
          <w:lang w:val="en-US"/>
        </w:rPr>
        <w:t xml:space="preserve">”. </w:t>
      </w:r>
      <w:r w:rsidR="00693615" w:rsidRPr="0079394A">
        <w:rPr>
          <w:rFonts w:asciiTheme="minorHAnsi" w:hAnsiTheme="minorHAnsi" w:cstheme="minorHAnsi"/>
          <w:color w:val="000000" w:themeColor="text1"/>
          <w:lang w:val="en-US"/>
        </w:rPr>
        <w:t>This may reveal the loose connection between SEA and EIA in the Brazilian case since the studies were carried out almost simultaneously and without good scoping aimed at this purpose.</w:t>
      </w:r>
      <w:r w:rsidRPr="0079394A">
        <w:rPr>
          <w:rFonts w:asciiTheme="minorHAnsi" w:hAnsiTheme="minorHAnsi" w:cstheme="minorHAnsi"/>
          <w:color w:val="000000" w:themeColor="text1"/>
          <w:lang w:val="en-US"/>
        </w:rPr>
        <w:t xml:space="preserve"> </w:t>
      </w:r>
    </w:p>
    <w:p w14:paraId="27B37CC5" w14:textId="03A8937C" w:rsidR="00360EEB" w:rsidRPr="0079394A" w:rsidRDefault="00360EEB" w:rsidP="00305DC7">
      <w:pPr>
        <w:shd w:val="clear" w:color="auto" w:fill="FFFFFF"/>
        <w:spacing w:line="360" w:lineRule="auto"/>
        <w:ind w:firstLine="709"/>
        <w:jc w:val="both"/>
        <w:rPr>
          <w:rFonts w:asciiTheme="minorHAnsi" w:hAnsiTheme="minorHAnsi" w:cstheme="minorHAnsi"/>
          <w:color w:val="000000" w:themeColor="text1"/>
          <w:lang w:val="en-US"/>
        </w:rPr>
      </w:pPr>
      <w:r w:rsidRPr="0079394A">
        <w:rPr>
          <w:rFonts w:asciiTheme="minorHAnsi" w:hAnsiTheme="minorHAnsi" w:cstheme="minorHAnsi"/>
          <w:color w:val="000000" w:themeColor="text1"/>
          <w:lang w:val="en-US"/>
        </w:rPr>
        <w:t xml:space="preserve">Thérivel and González (2021, p. </w:t>
      </w:r>
      <w:r w:rsidR="00B3304B" w:rsidRPr="0079394A">
        <w:rPr>
          <w:rFonts w:asciiTheme="minorHAnsi" w:hAnsiTheme="minorHAnsi" w:cstheme="minorHAnsi"/>
          <w:color w:val="000000" w:themeColor="text1"/>
          <w:lang w:val="en-US"/>
        </w:rPr>
        <w:t>9</w:t>
      </w:r>
      <w:r w:rsidRPr="0079394A">
        <w:rPr>
          <w:rFonts w:asciiTheme="minorHAnsi" w:hAnsiTheme="minorHAnsi" w:cstheme="minorHAnsi"/>
          <w:color w:val="000000" w:themeColor="text1"/>
          <w:lang w:val="en-US"/>
        </w:rPr>
        <w:t>) highlighted that "</w:t>
      </w:r>
      <w:r w:rsidRPr="0079394A">
        <w:rPr>
          <w:rFonts w:asciiTheme="minorHAnsi" w:hAnsiTheme="minorHAnsi" w:cstheme="minorHAnsi"/>
          <w:i/>
          <w:iCs/>
          <w:color w:val="000000" w:themeColor="text1"/>
          <w:lang w:val="en-US"/>
        </w:rPr>
        <w:t>tiering SEA and EIA presents opportunities to anticipate and tackle issues at the right time (</w:t>
      </w:r>
      <w:proofErr w:type="gramStart"/>
      <w:r w:rsidRPr="0079394A">
        <w:rPr>
          <w:rFonts w:asciiTheme="minorHAnsi" w:hAnsiTheme="minorHAnsi" w:cstheme="minorHAnsi"/>
          <w:i/>
          <w:iCs/>
          <w:color w:val="000000" w:themeColor="text1"/>
          <w:lang w:val="en-US"/>
        </w:rPr>
        <w:t>i.e.</w:t>
      </w:r>
      <w:proofErr w:type="gramEnd"/>
      <w:r w:rsidRPr="0079394A">
        <w:rPr>
          <w:rFonts w:asciiTheme="minorHAnsi" w:hAnsiTheme="minorHAnsi" w:cstheme="minorHAnsi"/>
          <w:i/>
          <w:iCs/>
          <w:color w:val="000000" w:themeColor="text1"/>
          <w:lang w:val="en-US"/>
        </w:rPr>
        <w:t xml:space="preserve"> those ‘ripe for decision’), avoid duplication, and resolve data and knowledge gaps</w:t>
      </w:r>
      <w:r w:rsidRPr="0079394A">
        <w:rPr>
          <w:rFonts w:asciiTheme="minorHAnsi" w:hAnsiTheme="minorHAnsi" w:cstheme="minorHAnsi"/>
          <w:color w:val="000000" w:themeColor="text1"/>
          <w:lang w:val="en-US"/>
        </w:rPr>
        <w:t xml:space="preserve">". However, our </w:t>
      </w:r>
      <w:r w:rsidR="00F703C8" w:rsidRPr="0079394A">
        <w:rPr>
          <w:rFonts w:asciiTheme="minorHAnsi" w:hAnsiTheme="minorHAnsi" w:cstheme="minorHAnsi"/>
          <w:color w:val="000000" w:themeColor="text1"/>
          <w:lang w:val="en-US"/>
        </w:rPr>
        <w:t xml:space="preserve">case </w:t>
      </w:r>
      <w:r w:rsidRPr="0079394A">
        <w:rPr>
          <w:rFonts w:asciiTheme="minorHAnsi" w:hAnsiTheme="minorHAnsi" w:cstheme="minorHAnsi"/>
          <w:color w:val="000000" w:themeColor="text1"/>
          <w:lang w:val="en-US"/>
        </w:rPr>
        <w:t xml:space="preserve">study </w:t>
      </w:r>
      <w:r w:rsidR="00F703C8" w:rsidRPr="0079394A">
        <w:rPr>
          <w:rFonts w:asciiTheme="minorHAnsi" w:hAnsiTheme="minorHAnsi" w:cstheme="minorHAnsi"/>
          <w:color w:val="000000" w:themeColor="text1"/>
          <w:lang w:val="en-US"/>
        </w:rPr>
        <w:t>analysis has also illustrated that the lack</w:t>
      </w:r>
      <w:r w:rsidRPr="0079394A">
        <w:rPr>
          <w:rFonts w:asciiTheme="minorHAnsi" w:hAnsiTheme="minorHAnsi" w:cstheme="minorHAnsi"/>
          <w:color w:val="000000" w:themeColor="text1"/>
          <w:lang w:val="en-US"/>
        </w:rPr>
        <w:t xml:space="preserve"> of important information throughout the levels of the EA process</w:t>
      </w:r>
      <w:r w:rsidR="00F703C8" w:rsidRPr="0079394A">
        <w:rPr>
          <w:rFonts w:asciiTheme="minorHAnsi" w:hAnsiTheme="minorHAnsi" w:cstheme="minorHAnsi"/>
          <w:color w:val="000000" w:themeColor="text1"/>
          <w:lang w:val="en-US"/>
        </w:rPr>
        <w:t xml:space="preserve"> (i.e., missing biodiversity objectives, particularly in the English case study)</w:t>
      </w:r>
      <w:r w:rsidRPr="0079394A">
        <w:rPr>
          <w:rFonts w:asciiTheme="minorHAnsi" w:hAnsiTheme="minorHAnsi" w:cstheme="minorHAnsi"/>
          <w:color w:val="000000" w:themeColor="text1"/>
          <w:lang w:val="en-US"/>
        </w:rPr>
        <w:t xml:space="preserve"> can compromise the outcome of strategic planning and reduce the scope of EIA efficiency.</w:t>
      </w:r>
    </w:p>
    <w:p w14:paraId="2692CE9A" w14:textId="77777777" w:rsidR="00673D98" w:rsidRPr="0079394A" w:rsidRDefault="00673D98" w:rsidP="00421794">
      <w:pPr>
        <w:spacing w:line="360" w:lineRule="auto"/>
        <w:rPr>
          <w:rFonts w:asciiTheme="minorHAnsi" w:hAnsiTheme="minorHAnsi" w:cstheme="minorHAnsi"/>
          <w:color w:val="FF0000"/>
          <w:lang w:val="en-US"/>
        </w:rPr>
      </w:pPr>
    </w:p>
    <w:p w14:paraId="4F5772F2" w14:textId="708B2EE4" w:rsidR="000A447E" w:rsidRPr="0079394A" w:rsidRDefault="009479AA" w:rsidP="00421794">
      <w:pPr>
        <w:spacing w:line="360" w:lineRule="auto"/>
        <w:rPr>
          <w:rFonts w:asciiTheme="minorHAnsi" w:hAnsiTheme="minorHAnsi" w:cstheme="minorHAnsi"/>
          <w:b/>
          <w:bCs/>
          <w:color w:val="000000" w:themeColor="text1"/>
          <w:lang w:val="en-US"/>
        </w:rPr>
      </w:pPr>
      <w:r w:rsidRPr="0079394A">
        <w:rPr>
          <w:rFonts w:asciiTheme="minorHAnsi" w:hAnsiTheme="minorHAnsi" w:cstheme="minorHAnsi"/>
          <w:b/>
          <w:bCs/>
          <w:color w:val="000000" w:themeColor="text1"/>
          <w:lang w:val="en-US"/>
        </w:rPr>
        <w:t>5</w:t>
      </w:r>
      <w:r w:rsidR="000A447E" w:rsidRPr="0079394A">
        <w:rPr>
          <w:rFonts w:asciiTheme="minorHAnsi" w:hAnsiTheme="minorHAnsi" w:cstheme="minorHAnsi"/>
          <w:b/>
          <w:bCs/>
          <w:color w:val="000000" w:themeColor="text1"/>
          <w:lang w:val="en-US"/>
        </w:rPr>
        <w:t xml:space="preserve">. </w:t>
      </w:r>
      <w:r w:rsidR="00832407" w:rsidRPr="0079394A">
        <w:rPr>
          <w:rFonts w:asciiTheme="minorHAnsi" w:hAnsiTheme="minorHAnsi" w:cstheme="minorHAnsi"/>
          <w:b/>
          <w:bCs/>
          <w:color w:val="000000" w:themeColor="text1"/>
          <w:lang w:val="en-US"/>
        </w:rPr>
        <w:t>Conclusions</w:t>
      </w:r>
    </w:p>
    <w:p w14:paraId="16BFF0E1" w14:textId="2B75DFA1" w:rsidR="00341D8B" w:rsidRPr="0079394A" w:rsidRDefault="00673D98" w:rsidP="00341D8B">
      <w:pPr>
        <w:shd w:val="clear" w:color="auto" w:fill="FFFFFF"/>
        <w:spacing w:line="360" w:lineRule="auto"/>
        <w:ind w:firstLine="709"/>
        <w:jc w:val="both"/>
        <w:rPr>
          <w:rFonts w:asciiTheme="minorHAnsi" w:hAnsiTheme="minorHAnsi" w:cstheme="minorHAnsi"/>
          <w:color w:val="000000" w:themeColor="text1"/>
          <w:lang w:val="en-US"/>
        </w:rPr>
      </w:pPr>
      <w:r w:rsidRPr="0079394A">
        <w:rPr>
          <w:rFonts w:asciiTheme="minorHAnsi" w:hAnsiTheme="minorHAnsi" w:cstheme="minorHAnsi"/>
          <w:color w:val="000000" w:themeColor="text1"/>
          <w:lang w:val="en-US"/>
        </w:rPr>
        <w:t xml:space="preserve">Our study </w:t>
      </w:r>
      <w:r w:rsidR="00F703C8" w:rsidRPr="0079394A">
        <w:rPr>
          <w:rFonts w:asciiTheme="minorHAnsi" w:hAnsiTheme="minorHAnsi" w:cstheme="minorHAnsi"/>
          <w:color w:val="000000" w:themeColor="text1"/>
          <w:lang w:val="en-US"/>
        </w:rPr>
        <w:t>finds</w:t>
      </w:r>
      <w:r w:rsidRPr="0079394A">
        <w:rPr>
          <w:rFonts w:asciiTheme="minorHAnsi" w:hAnsiTheme="minorHAnsi" w:cstheme="minorHAnsi"/>
          <w:color w:val="000000" w:themeColor="text1"/>
          <w:lang w:val="en-US"/>
        </w:rPr>
        <w:t xml:space="preserve"> limited evidence of biodiversity tiering considering two contrasting Brazilian and English planning cases</w:t>
      </w:r>
      <w:r w:rsidR="00341D8B" w:rsidRPr="0079394A">
        <w:rPr>
          <w:rFonts w:asciiTheme="minorHAnsi" w:hAnsiTheme="minorHAnsi" w:cstheme="minorHAnsi"/>
          <w:color w:val="000000" w:themeColor="text1"/>
          <w:lang w:val="en-US"/>
        </w:rPr>
        <w:t xml:space="preserve">. The Brazilian case shows that even though a wide range of biodiversity </w:t>
      </w:r>
      <w:r w:rsidR="00F703C8" w:rsidRPr="0079394A">
        <w:rPr>
          <w:rFonts w:asciiTheme="minorHAnsi" w:hAnsiTheme="minorHAnsi" w:cstheme="minorHAnsi"/>
          <w:color w:val="000000" w:themeColor="text1"/>
          <w:lang w:val="en-US"/>
        </w:rPr>
        <w:t xml:space="preserve">objectives </w:t>
      </w:r>
      <w:r w:rsidR="00341D8B" w:rsidRPr="0079394A">
        <w:rPr>
          <w:rFonts w:asciiTheme="minorHAnsi" w:hAnsiTheme="minorHAnsi" w:cstheme="minorHAnsi"/>
          <w:color w:val="000000" w:themeColor="text1"/>
          <w:lang w:val="en-US"/>
        </w:rPr>
        <w:t xml:space="preserve">are considered in planning guided by the SEA and that some may even be present in the EIA, an explicit connection between them is not guaranteed. Likewise, the English case, which shows </w:t>
      </w:r>
      <w:r w:rsidR="00F703C8" w:rsidRPr="0079394A">
        <w:rPr>
          <w:rFonts w:asciiTheme="minorHAnsi" w:hAnsiTheme="minorHAnsi" w:cstheme="minorHAnsi"/>
          <w:color w:val="000000" w:themeColor="text1"/>
          <w:lang w:val="en-US"/>
        </w:rPr>
        <w:t xml:space="preserve">limited </w:t>
      </w:r>
      <w:r w:rsidR="00341D8B" w:rsidRPr="0079394A">
        <w:rPr>
          <w:rFonts w:asciiTheme="minorHAnsi" w:hAnsiTheme="minorHAnsi" w:cstheme="minorHAnsi"/>
          <w:color w:val="000000" w:themeColor="text1"/>
          <w:lang w:val="en-US"/>
        </w:rPr>
        <w:t>consideration of biodiversity issues even with mature planning in the EA process, also reveals a</w:t>
      </w:r>
      <w:r w:rsidR="00317B72" w:rsidRPr="0079394A">
        <w:rPr>
          <w:rFonts w:asciiTheme="minorHAnsi" w:hAnsiTheme="minorHAnsi" w:cstheme="minorHAnsi"/>
          <w:color w:val="000000" w:themeColor="text1"/>
          <w:lang w:val="en-US"/>
        </w:rPr>
        <w:t>n</w:t>
      </w:r>
      <w:r w:rsidR="00341D8B" w:rsidRPr="0079394A">
        <w:rPr>
          <w:rFonts w:asciiTheme="minorHAnsi" w:hAnsiTheme="minorHAnsi" w:cstheme="minorHAnsi"/>
          <w:color w:val="000000" w:themeColor="text1"/>
          <w:lang w:val="en-US"/>
        </w:rPr>
        <w:t xml:space="preserve"> </w:t>
      </w:r>
      <w:r w:rsidR="00317B72" w:rsidRPr="0079394A">
        <w:rPr>
          <w:rFonts w:asciiTheme="minorHAnsi" w:hAnsiTheme="minorHAnsi" w:cstheme="minorHAnsi"/>
          <w:color w:val="000000" w:themeColor="text1"/>
          <w:lang w:val="en-US"/>
        </w:rPr>
        <w:t xml:space="preserve">incomplete </w:t>
      </w:r>
      <w:r w:rsidR="00341D8B" w:rsidRPr="0079394A">
        <w:rPr>
          <w:rFonts w:asciiTheme="minorHAnsi" w:hAnsiTheme="minorHAnsi" w:cstheme="minorHAnsi"/>
          <w:color w:val="000000" w:themeColor="text1"/>
          <w:lang w:val="en-US"/>
        </w:rPr>
        <w:t>connection between tiers.</w:t>
      </w:r>
    </w:p>
    <w:p w14:paraId="7F60CDB7" w14:textId="530EC324" w:rsidR="00E60126" w:rsidRPr="0079394A" w:rsidRDefault="00E60126" w:rsidP="00B3304B">
      <w:pPr>
        <w:spacing w:line="360" w:lineRule="auto"/>
        <w:ind w:firstLine="709"/>
        <w:jc w:val="both"/>
        <w:rPr>
          <w:rFonts w:asciiTheme="minorHAnsi" w:hAnsiTheme="minorHAnsi" w:cstheme="minorHAnsi"/>
          <w:color w:val="000000" w:themeColor="text1"/>
          <w:lang w:val="en-US"/>
        </w:rPr>
      </w:pPr>
      <w:r w:rsidRPr="0079394A">
        <w:rPr>
          <w:rFonts w:asciiTheme="minorHAnsi" w:hAnsiTheme="minorHAnsi" w:cstheme="minorHAnsi"/>
          <w:color w:val="000000" w:themeColor="text1"/>
          <w:lang w:val="en-US"/>
        </w:rPr>
        <w:t xml:space="preserve">The use of a framework can be a useful tool so that </w:t>
      </w:r>
      <w:r w:rsidR="003F6BA2" w:rsidRPr="0079394A">
        <w:rPr>
          <w:rFonts w:asciiTheme="minorHAnsi" w:hAnsiTheme="minorHAnsi" w:cstheme="minorHAnsi"/>
          <w:color w:val="000000" w:themeColor="text1"/>
          <w:lang w:val="en-US"/>
        </w:rPr>
        <w:t>tiering of information</w:t>
      </w:r>
      <w:r w:rsidRPr="0079394A">
        <w:rPr>
          <w:rFonts w:asciiTheme="minorHAnsi" w:hAnsiTheme="minorHAnsi" w:cstheme="minorHAnsi"/>
          <w:color w:val="000000" w:themeColor="text1"/>
          <w:lang w:val="en-US"/>
        </w:rPr>
        <w:t xml:space="preserve"> that </w:t>
      </w:r>
      <w:r w:rsidR="003F6BA2" w:rsidRPr="0079394A">
        <w:rPr>
          <w:rFonts w:asciiTheme="minorHAnsi" w:hAnsiTheme="minorHAnsi" w:cstheme="minorHAnsi"/>
          <w:color w:val="000000" w:themeColor="text1"/>
          <w:lang w:val="en-US"/>
        </w:rPr>
        <w:t xml:space="preserve">is </w:t>
      </w:r>
      <w:r w:rsidRPr="0079394A">
        <w:rPr>
          <w:rFonts w:asciiTheme="minorHAnsi" w:hAnsiTheme="minorHAnsi" w:cstheme="minorHAnsi"/>
          <w:color w:val="000000" w:themeColor="text1"/>
          <w:lang w:val="en-US"/>
        </w:rPr>
        <w:t xml:space="preserve">important </w:t>
      </w:r>
      <w:r w:rsidR="00470899" w:rsidRPr="0079394A">
        <w:rPr>
          <w:rFonts w:asciiTheme="minorHAnsi" w:hAnsiTheme="minorHAnsi" w:cstheme="minorHAnsi"/>
          <w:color w:val="000000" w:themeColor="text1"/>
          <w:lang w:val="en-US"/>
        </w:rPr>
        <w:t xml:space="preserve">to consider through </w:t>
      </w:r>
      <w:r w:rsidRPr="0079394A">
        <w:rPr>
          <w:rFonts w:asciiTheme="minorHAnsi" w:hAnsiTheme="minorHAnsi" w:cstheme="minorHAnsi"/>
          <w:color w:val="000000" w:themeColor="text1"/>
          <w:lang w:val="en-US"/>
        </w:rPr>
        <w:t xml:space="preserve">tiering - such as biodiversity in our study - can be </w:t>
      </w:r>
      <w:r w:rsidR="003F6BA2" w:rsidRPr="0079394A">
        <w:rPr>
          <w:rFonts w:asciiTheme="minorHAnsi" w:hAnsiTheme="minorHAnsi" w:cstheme="minorHAnsi"/>
          <w:color w:val="000000" w:themeColor="text1"/>
          <w:lang w:val="en-US"/>
        </w:rPr>
        <w:t xml:space="preserve">evaluated and, </w:t>
      </w:r>
      <w:r w:rsidR="0079394A" w:rsidRPr="0079394A">
        <w:rPr>
          <w:rFonts w:asciiTheme="minorHAnsi" w:hAnsiTheme="minorHAnsi" w:cstheme="minorHAnsi"/>
          <w:color w:val="000000" w:themeColor="text1"/>
          <w:lang w:val="en-US"/>
        </w:rPr>
        <w:t>potentially</w:t>
      </w:r>
      <w:r w:rsidRPr="0079394A">
        <w:rPr>
          <w:rFonts w:asciiTheme="minorHAnsi" w:hAnsiTheme="minorHAnsi" w:cstheme="minorHAnsi"/>
          <w:color w:val="000000" w:themeColor="text1"/>
          <w:lang w:val="en-US"/>
        </w:rPr>
        <w:t xml:space="preserve">, </w:t>
      </w:r>
      <w:r w:rsidR="003F6BA2" w:rsidRPr="0079394A">
        <w:rPr>
          <w:rFonts w:asciiTheme="minorHAnsi" w:hAnsiTheme="minorHAnsi" w:cstheme="minorHAnsi"/>
          <w:color w:val="000000" w:themeColor="text1"/>
          <w:lang w:val="en-US"/>
        </w:rPr>
        <w:t>improved based on the findings. However</w:t>
      </w:r>
      <w:r w:rsidRPr="0079394A">
        <w:rPr>
          <w:rFonts w:asciiTheme="minorHAnsi" w:hAnsiTheme="minorHAnsi" w:cstheme="minorHAnsi"/>
          <w:color w:val="000000" w:themeColor="text1"/>
          <w:lang w:val="en-US"/>
        </w:rPr>
        <w:t>,</w:t>
      </w:r>
      <w:r w:rsidR="003F6BA2" w:rsidRPr="0079394A">
        <w:rPr>
          <w:rFonts w:asciiTheme="minorHAnsi" w:hAnsiTheme="minorHAnsi" w:cstheme="minorHAnsi"/>
          <w:color w:val="000000" w:themeColor="text1"/>
          <w:lang w:val="en-US"/>
        </w:rPr>
        <w:t xml:space="preserve"> evaluation on its own</w:t>
      </w:r>
      <w:r w:rsidR="00D074C2" w:rsidRPr="0079394A">
        <w:rPr>
          <w:rFonts w:asciiTheme="minorHAnsi" w:hAnsiTheme="minorHAnsi" w:cstheme="minorHAnsi"/>
          <w:color w:val="000000" w:themeColor="text1"/>
          <w:lang w:val="en-US"/>
        </w:rPr>
        <w:t xml:space="preserve"> will</w:t>
      </w:r>
      <w:r w:rsidRPr="0079394A">
        <w:rPr>
          <w:rFonts w:asciiTheme="minorHAnsi" w:hAnsiTheme="minorHAnsi" w:cstheme="minorHAnsi"/>
          <w:color w:val="000000" w:themeColor="text1"/>
          <w:lang w:val="en-US"/>
        </w:rPr>
        <w:t xml:space="preserve"> be insufficient if there are no other initiatives that ensure that tiering is strengthened.</w:t>
      </w:r>
      <w:r w:rsidR="007E09B7" w:rsidRPr="0079394A">
        <w:rPr>
          <w:rFonts w:asciiTheme="minorHAnsi" w:hAnsiTheme="minorHAnsi" w:cstheme="minorHAnsi"/>
          <w:color w:val="000000" w:themeColor="text1"/>
          <w:lang w:val="en-US"/>
        </w:rPr>
        <w:t xml:space="preserve"> The English case reveals that important biodiversity issues are being neglected in land use planning cycles. The Brazilian case shows that despite a broad consideration of biodiversity, </w:t>
      </w:r>
      <w:r w:rsidR="00D074C2" w:rsidRPr="0079394A">
        <w:rPr>
          <w:rFonts w:asciiTheme="minorHAnsi" w:hAnsiTheme="minorHAnsi" w:cstheme="minorHAnsi"/>
          <w:color w:val="000000" w:themeColor="text1"/>
          <w:lang w:val="en-US"/>
        </w:rPr>
        <w:t xml:space="preserve">and with no obvious process </w:t>
      </w:r>
      <w:r w:rsidR="00755DD5" w:rsidRPr="0079394A">
        <w:rPr>
          <w:rFonts w:asciiTheme="minorHAnsi" w:hAnsiTheme="minorHAnsi" w:cstheme="minorHAnsi"/>
          <w:color w:val="000000" w:themeColor="text1"/>
          <w:lang w:val="en-US"/>
        </w:rPr>
        <w:t>(</w:t>
      </w:r>
      <w:r w:rsidR="00D074C2" w:rsidRPr="0079394A">
        <w:rPr>
          <w:rFonts w:asciiTheme="minorHAnsi" w:hAnsiTheme="minorHAnsi" w:cstheme="minorHAnsi"/>
          <w:color w:val="000000" w:themeColor="text1"/>
          <w:lang w:val="en-US"/>
        </w:rPr>
        <w:t xml:space="preserve">or appetite) to </w:t>
      </w:r>
      <w:r w:rsidR="00755DD5" w:rsidRPr="0079394A">
        <w:rPr>
          <w:rFonts w:asciiTheme="minorHAnsi" w:hAnsiTheme="minorHAnsi" w:cstheme="minorHAnsi"/>
          <w:color w:val="000000" w:themeColor="text1"/>
          <w:lang w:val="en-US"/>
        </w:rPr>
        <w:t>improve this situation, there is little immediate prospect for improvement</w:t>
      </w:r>
      <w:r w:rsidR="007E09B7" w:rsidRPr="0079394A">
        <w:rPr>
          <w:rFonts w:asciiTheme="minorHAnsi" w:hAnsiTheme="minorHAnsi" w:cstheme="minorHAnsi"/>
          <w:color w:val="000000" w:themeColor="text1"/>
          <w:lang w:val="en-US"/>
        </w:rPr>
        <w:t>.</w:t>
      </w:r>
    </w:p>
    <w:p w14:paraId="06215A82" w14:textId="5091923B" w:rsidR="00011C67" w:rsidRDefault="005517DC" w:rsidP="000A780D">
      <w:pPr>
        <w:shd w:val="clear" w:color="auto" w:fill="FFFFFF"/>
        <w:spacing w:line="360" w:lineRule="auto"/>
        <w:ind w:firstLine="709"/>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The research has</w:t>
      </w:r>
      <w:r w:rsidR="002F0C1B">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illustrated the application of an analytical framework to evaluate the extent of tiering between SEA and EIA, for biodiversity impacts</w:t>
      </w:r>
      <w:r w:rsidR="002F0C1B">
        <w:rPr>
          <w:rFonts w:asciiTheme="minorHAnsi" w:hAnsiTheme="minorHAnsi" w:cstheme="minorHAnsi"/>
          <w:color w:val="000000" w:themeColor="text1"/>
          <w:lang w:val="en-US"/>
        </w:rPr>
        <w:t xml:space="preserve">. The utility of the method has been demonstrated and it can provide the basis for wider investigations of tiering practice in other </w:t>
      </w:r>
      <w:r w:rsidR="00011C67">
        <w:rPr>
          <w:rFonts w:asciiTheme="minorHAnsi" w:hAnsiTheme="minorHAnsi" w:cstheme="minorHAnsi"/>
          <w:color w:val="000000" w:themeColor="text1"/>
          <w:lang w:val="en-US"/>
        </w:rPr>
        <w:t>jurisdictions</w:t>
      </w:r>
      <w:r w:rsidR="002F0C1B">
        <w:rPr>
          <w:rFonts w:asciiTheme="minorHAnsi" w:hAnsiTheme="minorHAnsi" w:cstheme="minorHAnsi"/>
          <w:color w:val="000000" w:themeColor="text1"/>
          <w:lang w:val="en-US"/>
        </w:rPr>
        <w:t xml:space="preserve">. Further research is needed to </w:t>
      </w:r>
      <w:r w:rsidR="00011C67">
        <w:rPr>
          <w:rFonts w:asciiTheme="minorHAnsi" w:hAnsiTheme="minorHAnsi" w:cstheme="minorHAnsi"/>
          <w:color w:val="000000" w:themeColor="text1"/>
          <w:lang w:val="en-US"/>
        </w:rPr>
        <w:t>benchmark existing levels of tiering, to supplement what is perceived to be a weakness, based on currently limited research evidence.</w:t>
      </w:r>
    </w:p>
    <w:p w14:paraId="117EFA27" w14:textId="70580D26" w:rsidR="00373675" w:rsidRPr="0079394A" w:rsidRDefault="00373675" w:rsidP="00102DF2">
      <w:pPr>
        <w:spacing w:line="360" w:lineRule="auto"/>
        <w:ind w:firstLine="709"/>
        <w:jc w:val="both"/>
        <w:rPr>
          <w:rFonts w:asciiTheme="minorHAnsi" w:hAnsiTheme="minorHAnsi" w:cstheme="minorHAnsi"/>
          <w:color w:val="000000" w:themeColor="text1"/>
          <w:lang w:val="en-US"/>
        </w:rPr>
      </w:pPr>
      <w:r w:rsidRPr="0079394A">
        <w:rPr>
          <w:rFonts w:asciiTheme="minorHAnsi" w:hAnsiTheme="minorHAnsi" w:cstheme="minorHAnsi"/>
          <w:color w:val="000000" w:themeColor="text1"/>
          <w:lang w:val="en-US"/>
        </w:rPr>
        <w:t xml:space="preserve">Considering the limitations of our work also supported by the conclusions, we </w:t>
      </w:r>
      <w:r w:rsidR="00760C32" w:rsidRPr="0079394A">
        <w:rPr>
          <w:rFonts w:asciiTheme="minorHAnsi" w:hAnsiTheme="minorHAnsi" w:cstheme="minorHAnsi"/>
          <w:color w:val="000000" w:themeColor="text1"/>
          <w:lang w:val="en-US"/>
        </w:rPr>
        <w:t>recommend for future studies</w:t>
      </w:r>
      <w:r w:rsidRPr="0079394A">
        <w:rPr>
          <w:rFonts w:asciiTheme="minorHAnsi" w:hAnsiTheme="minorHAnsi" w:cstheme="minorHAnsi"/>
          <w:color w:val="000000" w:themeColor="text1"/>
          <w:lang w:val="en-US"/>
        </w:rPr>
        <w:t>:</w:t>
      </w:r>
    </w:p>
    <w:p w14:paraId="4DE6DEC9" w14:textId="290335D6" w:rsidR="00373675" w:rsidRPr="00760C32" w:rsidRDefault="00373675" w:rsidP="00373675">
      <w:pPr>
        <w:pStyle w:val="ListParagraph"/>
        <w:numPr>
          <w:ilvl w:val="0"/>
          <w:numId w:val="30"/>
        </w:numPr>
        <w:spacing w:line="360" w:lineRule="auto"/>
        <w:jc w:val="both"/>
        <w:rPr>
          <w:rFonts w:asciiTheme="minorHAnsi" w:hAnsiTheme="minorHAnsi" w:cstheme="minorHAnsi"/>
          <w:color w:val="000000" w:themeColor="text1"/>
        </w:rPr>
      </w:pPr>
      <w:r w:rsidRPr="00760C32">
        <w:rPr>
          <w:rFonts w:asciiTheme="minorHAnsi" w:hAnsiTheme="minorHAnsi" w:cstheme="minorHAnsi"/>
          <w:color w:val="000000" w:themeColor="text1"/>
        </w:rPr>
        <w:t xml:space="preserve">The framework was </w:t>
      </w:r>
      <w:r w:rsidR="00E65BBE">
        <w:rPr>
          <w:rFonts w:asciiTheme="minorHAnsi" w:hAnsiTheme="minorHAnsi" w:cstheme="minorHAnsi"/>
          <w:color w:val="000000" w:themeColor="text1"/>
        </w:rPr>
        <w:t>developed based only on the</w:t>
      </w:r>
      <w:r w:rsidRPr="00760C32">
        <w:rPr>
          <w:rFonts w:asciiTheme="minorHAnsi" w:hAnsiTheme="minorHAnsi" w:cstheme="minorHAnsi"/>
          <w:color w:val="000000" w:themeColor="text1"/>
        </w:rPr>
        <w:t xml:space="preserve"> authors</w:t>
      </w:r>
      <w:r w:rsidR="00E65BBE">
        <w:rPr>
          <w:rFonts w:asciiTheme="minorHAnsi" w:hAnsiTheme="minorHAnsi" w:cstheme="minorHAnsi"/>
          <w:color w:val="000000" w:themeColor="text1"/>
        </w:rPr>
        <w:t>’</w:t>
      </w:r>
      <w:r w:rsidRPr="00760C32">
        <w:rPr>
          <w:rFonts w:asciiTheme="minorHAnsi" w:hAnsiTheme="minorHAnsi" w:cstheme="minorHAnsi"/>
          <w:color w:val="000000" w:themeColor="text1"/>
        </w:rPr>
        <w:t xml:space="preserve"> experience supported by literature review and our empirical findings. It must be tested in different contexts and stakeholders to proves its validity and </w:t>
      </w:r>
      <w:proofErr w:type="gramStart"/>
      <w:r w:rsidR="00E65BBE">
        <w:rPr>
          <w:rFonts w:asciiTheme="minorHAnsi" w:hAnsiTheme="minorHAnsi" w:cstheme="minorHAnsi"/>
          <w:color w:val="000000" w:themeColor="text1"/>
        </w:rPr>
        <w:t>practi</w:t>
      </w:r>
      <w:r w:rsidR="001C67C4">
        <w:rPr>
          <w:rFonts w:asciiTheme="minorHAnsi" w:hAnsiTheme="minorHAnsi" w:cstheme="minorHAnsi"/>
          <w:color w:val="000000" w:themeColor="text1"/>
        </w:rPr>
        <w:t>ca</w:t>
      </w:r>
      <w:r w:rsidR="00E65BBE" w:rsidRPr="00760C32">
        <w:rPr>
          <w:rFonts w:asciiTheme="minorHAnsi" w:hAnsiTheme="minorHAnsi" w:cstheme="minorHAnsi"/>
          <w:color w:val="000000" w:themeColor="text1"/>
        </w:rPr>
        <w:t>bility</w:t>
      </w:r>
      <w:r w:rsidR="000F4395" w:rsidRPr="00760C32">
        <w:rPr>
          <w:rFonts w:asciiTheme="minorHAnsi" w:hAnsiTheme="minorHAnsi" w:cstheme="minorHAnsi"/>
          <w:color w:val="000000" w:themeColor="text1"/>
        </w:rPr>
        <w:t>;</w:t>
      </w:r>
      <w:proofErr w:type="gramEnd"/>
    </w:p>
    <w:p w14:paraId="0D7EE40E" w14:textId="676B6337" w:rsidR="00D3541B" w:rsidRDefault="00373675" w:rsidP="00E271AF">
      <w:pPr>
        <w:pStyle w:val="ListParagraph"/>
        <w:numPr>
          <w:ilvl w:val="0"/>
          <w:numId w:val="30"/>
        </w:numPr>
        <w:spacing w:line="360" w:lineRule="auto"/>
        <w:jc w:val="both"/>
        <w:rPr>
          <w:rFonts w:asciiTheme="minorHAnsi" w:hAnsiTheme="minorHAnsi" w:cstheme="minorHAnsi"/>
          <w:color w:val="000000" w:themeColor="text1"/>
        </w:rPr>
      </w:pPr>
      <w:r w:rsidRPr="00760C32">
        <w:rPr>
          <w:rFonts w:asciiTheme="minorHAnsi" w:hAnsiTheme="minorHAnsi" w:cstheme="minorHAnsi"/>
          <w:color w:val="000000" w:themeColor="text1"/>
        </w:rPr>
        <w:t xml:space="preserve">To apply this framework additional filters </w:t>
      </w:r>
      <w:r w:rsidR="00B254DC">
        <w:rPr>
          <w:rFonts w:asciiTheme="minorHAnsi" w:hAnsiTheme="minorHAnsi" w:cstheme="minorHAnsi"/>
          <w:color w:val="000000" w:themeColor="text1"/>
        </w:rPr>
        <w:t>for</w:t>
      </w:r>
      <w:r w:rsidR="00B254DC" w:rsidRPr="00760C32">
        <w:rPr>
          <w:rFonts w:asciiTheme="minorHAnsi" w:hAnsiTheme="minorHAnsi" w:cstheme="minorHAnsi"/>
          <w:color w:val="000000" w:themeColor="text1"/>
        </w:rPr>
        <w:t xml:space="preserve"> </w:t>
      </w:r>
      <w:r w:rsidR="00DB4B61">
        <w:rPr>
          <w:rFonts w:asciiTheme="minorHAnsi" w:hAnsiTheme="minorHAnsi" w:cstheme="minorHAnsi"/>
          <w:color w:val="000000" w:themeColor="text1"/>
        </w:rPr>
        <w:t>its</w:t>
      </w:r>
      <w:r w:rsidR="00DB4B61" w:rsidRPr="00760C32">
        <w:rPr>
          <w:rFonts w:asciiTheme="minorHAnsi" w:hAnsiTheme="minorHAnsi" w:cstheme="minorHAnsi"/>
          <w:color w:val="000000" w:themeColor="text1"/>
        </w:rPr>
        <w:t xml:space="preserve"> </w:t>
      </w:r>
      <w:r w:rsidRPr="00760C32">
        <w:rPr>
          <w:rFonts w:asciiTheme="minorHAnsi" w:hAnsiTheme="minorHAnsi" w:cstheme="minorHAnsi"/>
          <w:color w:val="000000" w:themeColor="text1"/>
        </w:rPr>
        <w:t>application</w:t>
      </w:r>
      <w:r w:rsidR="00B254DC">
        <w:rPr>
          <w:rFonts w:asciiTheme="minorHAnsi" w:hAnsiTheme="minorHAnsi" w:cstheme="minorHAnsi"/>
          <w:color w:val="000000" w:themeColor="text1"/>
        </w:rPr>
        <w:t xml:space="preserve"> should be applied based on </w:t>
      </w:r>
      <w:r w:rsidR="00B254DC" w:rsidRPr="00760C32">
        <w:rPr>
          <w:rFonts w:asciiTheme="minorHAnsi" w:hAnsiTheme="minorHAnsi" w:cstheme="minorHAnsi"/>
          <w:color w:val="000000" w:themeColor="text1"/>
        </w:rPr>
        <w:t>recent findings of works directly dedicated to tiering</w:t>
      </w:r>
      <w:r w:rsidR="006E589C">
        <w:rPr>
          <w:rFonts w:asciiTheme="minorHAnsi" w:hAnsiTheme="minorHAnsi" w:cstheme="minorHAnsi"/>
          <w:color w:val="000000" w:themeColor="text1"/>
        </w:rPr>
        <w:t>, for example</w:t>
      </w:r>
      <w:r w:rsidRPr="00760C32">
        <w:rPr>
          <w:rFonts w:asciiTheme="minorHAnsi" w:hAnsiTheme="minorHAnsi" w:cstheme="minorHAnsi"/>
          <w:color w:val="000000" w:themeColor="text1"/>
        </w:rPr>
        <w:t xml:space="preserve">: </w:t>
      </w:r>
      <w:r w:rsidR="000F4395" w:rsidRPr="00760C32">
        <w:rPr>
          <w:rFonts w:asciiTheme="minorHAnsi" w:hAnsiTheme="minorHAnsi" w:cstheme="minorHAnsi"/>
          <w:color w:val="000000" w:themeColor="text1"/>
        </w:rPr>
        <w:t>how to build bridges between different decisions tiers, institutional strengthening and interorganizational cooperation (Fischer and Onyango, 2012)</w:t>
      </w:r>
      <w:r w:rsidRPr="00760C32">
        <w:rPr>
          <w:rFonts w:asciiTheme="minorHAnsi" w:hAnsiTheme="minorHAnsi" w:cstheme="minorHAnsi"/>
          <w:color w:val="000000" w:themeColor="text1"/>
        </w:rPr>
        <w:t xml:space="preserve">; </w:t>
      </w:r>
      <w:r w:rsidR="000F4395" w:rsidRPr="00760C32">
        <w:rPr>
          <w:rFonts w:asciiTheme="minorHAnsi" w:hAnsiTheme="minorHAnsi" w:cstheme="minorHAnsi"/>
          <w:color w:val="000000" w:themeColor="text1"/>
        </w:rPr>
        <w:t xml:space="preserve">to </w:t>
      </w:r>
      <w:r w:rsidR="00B254DC">
        <w:rPr>
          <w:rFonts w:asciiTheme="minorHAnsi" w:hAnsiTheme="minorHAnsi" w:cstheme="minorHAnsi"/>
          <w:color w:val="000000" w:themeColor="text1"/>
        </w:rPr>
        <w:t>ensure tiering is seen</w:t>
      </w:r>
      <w:r w:rsidR="000F4395" w:rsidRPr="00760C32">
        <w:rPr>
          <w:rFonts w:asciiTheme="minorHAnsi" w:hAnsiTheme="minorHAnsi" w:cstheme="minorHAnsi"/>
          <w:color w:val="000000" w:themeColor="text1"/>
        </w:rPr>
        <w:t xml:space="preserve"> not only in a strictly top-down manner but also as a ‘bottom-up’ effect to surpass limitations in strategic issues (Coutinho et al., 2019); </w:t>
      </w:r>
      <w:r w:rsidR="007C72DD">
        <w:rPr>
          <w:rFonts w:asciiTheme="minorHAnsi" w:hAnsiTheme="minorHAnsi" w:cstheme="minorHAnsi"/>
          <w:color w:val="000000" w:themeColor="text1"/>
        </w:rPr>
        <w:t xml:space="preserve">to </w:t>
      </w:r>
      <w:r w:rsidR="000F4395" w:rsidRPr="00760C32">
        <w:rPr>
          <w:rFonts w:asciiTheme="minorHAnsi" w:hAnsiTheme="minorHAnsi" w:cstheme="minorHAnsi"/>
          <w:color w:val="000000" w:themeColor="text1"/>
        </w:rPr>
        <w:t xml:space="preserve">explore aspects related to who is in charge </w:t>
      </w:r>
      <w:r w:rsidR="007C72DD">
        <w:rPr>
          <w:rFonts w:asciiTheme="minorHAnsi" w:hAnsiTheme="minorHAnsi" w:cstheme="minorHAnsi"/>
          <w:color w:val="000000" w:themeColor="text1"/>
        </w:rPr>
        <w:t>of</w:t>
      </w:r>
      <w:r w:rsidR="007C72DD" w:rsidRPr="00760C32">
        <w:rPr>
          <w:rFonts w:asciiTheme="minorHAnsi" w:hAnsiTheme="minorHAnsi" w:cstheme="minorHAnsi"/>
          <w:color w:val="000000" w:themeColor="text1"/>
        </w:rPr>
        <w:t xml:space="preserve"> undertak</w:t>
      </w:r>
      <w:r w:rsidR="007C72DD">
        <w:rPr>
          <w:rFonts w:asciiTheme="minorHAnsi" w:hAnsiTheme="minorHAnsi" w:cstheme="minorHAnsi"/>
          <w:color w:val="000000" w:themeColor="text1"/>
        </w:rPr>
        <w:t>ing</w:t>
      </w:r>
      <w:r w:rsidR="007C72DD" w:rsidRPr="00760C32">
        <w:rPr>
          <w:rFonts w:asciiTheme="minorHAnsi" w:hAnsiTheme="minorHAnsi" w:cstheme="minorHAnsi"/>
          <w:color w:val="000000" w:themeColor="text1"/>
        </w:rPr>
        <w:t xml:space="preserve"> </w:t>
      </w:r>
      <w:r w:rsidR="007C72DD">
        <w:rPr>
          <w:rFonts w:asciiTheme="minorHAnsi" w:hAnsiTheme="minorHAnsi" w:cstheme="minorHAnsi"/>
          <w:color w:val="000000" w:themeColor="text1"/>
        </w:rPr>
        <w:t xml:space="preserve">different </w:t>
      </w:r>
      <w:r w:rsidR="000F4395" w:rsidRPr="00760C32">
        <w:rPr>
          <w:rFonts w:asciiTheme="minorHAnsi" w:hAnsiTheme="minorHAnsi" w:cstheme="minorHAnsi"/>
          <w:color w:val="000000" w:themeColor="text1"/>
        </w:rPr>
        <w:t>studies</w:t>
      </w:r>
      <w:r w:rsidR="007C72DD">
        <w:rPr>
          <w:rFonts w:asciiTheme="minorHAnsi" w:hAnsiTheme="minorHAnsi" w:cstheme="minorHAnsi"/>
          <w:color w:val="000000" w:themeColor="text1"/>
        </w:rPr>
        <w:t xml:space="preserve"> at different tiers,</w:t>
      </w:r>
      <w:r w:rsidR="000F4395" w:rsidRPr="00760C32">
        <w:rPr>
          <w:rFonts w:asciiTheme="minorHAnsi" w:hAnsiTheme="minorHAnsi" w:cstheme="minorHAnsi"/>
          <w:color w:val="000000" w:themeColor="text1"/>
        </w:rPr>
        <w:t xml:space="preserve"> and how to promote a clearer ‘downward’ communication of information (Therivel and González, 2021);</w:t>
      </w:r>
      <w:r w:rsidR="00772ACD" w:rsidRPr="00760C32">
        <w:rPr>
          <w:rFonts w:asciiTheme="minorHAnsi" w:hAnsiTheme="minorHAnsi" w:cstheme="minorHAnsi"/>
          <w:color w:val="000000" w:themeColor="text1"/>
        </w:rPr>
        <w:t xml:space="preserve"> </w:t>
      </w:r>
      <w:r w:rsidR="00C071B8">
        <w:rPr>
          <w:rFonts w:asciiTheme="minorHAnsi" w:hAnsiTheme="minorHAnsi" w:cstheme="minorHAnsi"/>
          <w:color w:val="000000" w:themeColor="text1"/>
        </w:rPr>
        <w:t xml:space="preserve">to </w:t>
      </w:r>
      <w:r w:rsidR="00772ACD" w:rsidRPr="00760C32">
        <w:rPr>
          <w:rFonts w:asciiTheme="minorHAnsi" w:hAnsiTheme="minorHAnsi" w:cstheme="minorHAnsi"/>
          <w:color w:val="000000" w:themeColor="text1"/>
        </w:rPr>
        <w:t>explore some shortcomings</w:t>
      </w:r>
      <w:r w:rsidR="00C071B8">
        <w:rPr>
          <w:rFonts w:asciiTheme="minorHAnsi" w:hAnsiTheme="minorHAnsi" w:cstheme="minorHAnsi"/>
          <w:color w:val="000000" w:themeColor="text1"/>
        </w:rPr>
        <w:t>,</w:t>
      </w:r>
      <w:r w:rsidR="00772ACD" w:rsidRPr="00760C32">
        <w:rPr>
          <w:rFonts w:asciiTheme="minorHAnsi" w:hAnsiTheme="minorHAnsi" w:cstheme="minorHAnsi"/>
          <w:color w:val="000000" w:themeColor="text1"/>
        </w:rPr>
        <w:t xml:space="preserve"> and </w:t>
      </w:r>
      <w:r w:rsidR="00C071B8">
        <w:rPr>
          <w:rFonts w:asciiTheme="minorHAnsi" w:hAnsiTheme="minorHAnsi" w:cstheme="minorHAnsi"/>
          <w:color w:val="000000" w:themeColor="text1"/>
        </w:rPr>
        <w:t>identify</w:t>
      </w:r>
      <w:r w:rsidR="00C071B8" w:rsidRPr="00760C32">
        <w:rPr>
          <w:rFonts w:asciiTheme="minorHAnsi" w:hAnsiTheme="minorHAnsi" w:cstheme="minorHAnsi"/>
          <w:color w:val="000000" w:themeColor="text1"/>
        </w:rPr>
        <w:t xml:space="preserve"> </w:t>
      </w:r>
      <w:r w:rsidR="00772ACD" w:rsidRPr="00760C32">
        <w:rPr>
          <w:rFonts w:asciiTheme="minorHAnsi" w:hAnsiTheme="minorHAnsi" w:cstheme="minorHAnsi"/>
          <w:color w:val="000000" w:themeColor="text1"/>
        </w:rPr>
        <w:t xml:space="preserve">more examples of good </w:t>
      </w:r>
      <w:r w:rsidR="00C071B8">
        <w:rPr>
          <w:rFonts w:asciiTheme="minorHAnsi" w:hAnsiTheme="minorHAnsi" w:cstheme="minorHAnsi"/>
          <w:color w:val="000000" w:themeColor="text1"/>
        </w:rPr>
        <w:t xml:space="preserve">tiering </w:t>
      </w:r>
      <w:r w:rsidR="00772ACD" w:rsidRPr="00760C32">
        <w:rPr>
          <w:rFonts w:asciiTheme="minorHAnsi" w:hAnsiTheme="minorHAnsi" w:cstheme="minorHAnsi"/>
          <w:color w:val="000000" w:themeColor="text1"/>
        </w:rPr>
        <w:t>practice</w:t>
      </w:r>
      <w:r w:rsidR="00C071B8">
        <w:rPr>
          <w:rFonts w:asciiTheme="minorHAnsi" w:hAnsiTheme="minorHAnsi" w:cstheme="minorHAnsi"/>
          <w:color w:val="000000" w:themeColor="text1"/>
        </w:rPr>
        <w:t>,</w:t>
      </w:r>
      <w:r w:rsidR="00772ACD" w:rsidRPr="00760C32">
        <w:rPr>
          <w:rFonts w:asciiTheme="minorHAnsi" w:hAnsiTheme="minorHAnsi" w:cstheme="minorHAnsi"/>
          <w:color w:val="000000" w:themeColor="text1"/>
        </w:rPr>
        <w:t xml:space="preserve"> across the steps of </w:t>
      </w:r>
      <w:r w:rsidR="00772ACD" w:rsidRPr="0079394A">
        <w:rPr>
          <w:rFonts w:asciiTheme="minorHAnsi" w:hAnsiTheme="minorHAnsi" w:cstheme="minorHAnsi"/>
          <w:color w:val="000000" w:themeColor="text1"/>
        </w:rPr>
        <w:t xml:space="preserve">each </w:t>
      </w:r>
      <w:r w:rsidR="00760C32" w:rsidRPr="0079394A">
        <w:rPr>
          <w:rFonts w:asciiTheme="minorHAnsi" w:hAnsiTheme="minorHAnsi" w:cstheme="minorHAnsi"/>
          <w:color w:val="000000" w:themeColor="text1"/>
        </w:rPr>
        <w:t>E</w:t>
      </w:r>
      <w:r w:rsidR="00772ACD" w:rsidRPr="0079394A">
        <w:rPr>
          <w:rFonts w:asciiTheme="minorHAnsi" w:hAnsiTheme="minorHAnsi" w:cstheme="minorHAnsi"/>
          <w:color w:val="000000" w:themeColor="text1"/>
        </w:rPr>
        <w:t xml:space="preserve">A </w:t>
      </w:r>
      <w:r w:rsidR="00772ACD" w:rsidRPr="00760C32">
        <w:rPr>
          <w:rFonts w:asciiTheme="minorHAnsi" w:hAnsiTheme="minorHAnsi" w:cstheme="minorHAnsi"/>
          <w:color w:val="000000" w:themeColor="text1"/>
        </w:rPr>
        <w:t>report (González and Therivel, 2022);</w:t>
      </w:r>
      <w:r w:rsidR="00102DF2" w:rsidRPr="00760C32">
        <w:rPr>
          <w:rFonts w:asciiTheme="minorHAnsi" w:hAnsiTheme="minorHAnsi" w:cstheme="minorHAnsi"/>
          <w:color w:val="000000" w:themeColor="text1"/>
        </w:rPr>
        <w:t xml:space="preserve"> </w:t>
      </w:r>
      <w:r w:rsidR="00B82643">
        <w:rPr>
          <w:rFonts w:asciiTheme="minorHAnsi" w:hAnsiTheme="minorHAnsi" w:cstheme="minorHAnsi"/>
          <w:color w:val="000000" w:themeColor="text1"/>
        </w:rPr>
        <w:t xml:space="preserve">to examine </w:t>
      </w:r>
      <w:r w:rsidR="00102DF2" w:rsidRPr="00760C32">
        <w:rPr>
          <w:rFonts w:asciiTheme="minorHAnsi" w:hAnsiTheme="minorHAnsi" w:cstheme="minorHAnsi"/>
          <w:color w:val="000000" w:themeColor="text1"/>
        </w:rPr>
        <w:t xml:space="preserve">the potential benefits of using </w:t>
      </w:r>
      <w:r w:rsidR="00B82643">
        <w:rPr>
          <w:rFonts w:asciiTheme="minorHAnsi" w:hAnsiTheme="minorHAnsi" w:cstheme="minorHAnsi"/>
          <w:color w:val="000000" w:themeColor="text1"/>
        </w:rPr>
        <w:t>broader</w:t>
      </w:r>
      <w:r w:rsidR="00B82643" w:rsidRPr="00760C32">
        <w:rPr>
          <w:rFonts w:asciiTheme="minorHAnsi" w:hAnsiTheme="minorHAnsi" w:cstheme="minorHAnsi"/>
          <w:color w:val="000000" w:themeColor="text1"/>
        </w:rPr>
        <w:t xml:space="preserve"> </w:t>
      </w:r>
      <w:r w:rsidR="00102DF2" w:rsidRPr="00760C32">
        <w:rPr>
          <w:rFonts w:asciiTheme="minorHAnsi" w:hAnsiTheme="minorHAnsi" w:cstheme="minorHAnsi"/>
          <w:color w:val="000000" w:themeColor="text1"/>
        </w:rPr>
        <w:t>environmental concern related to biodiversity “</w:t>
      </w:r>
      <w:r w:rsidR="00102DF2" w:rsidRPr="005A0D13">
        <w:rPr>
          <w:rFonts w:asciiTheme="minorHAnsi" w:hAnsiTheme="minorHAnsi" w:cstheme="minorHAnsi"/>
          <w:i/>
          <w:iCs/>
          <w:color w:val="000000" w:themeColor="text1"/>
        </w:rPr>
        <w:t>as an integrative concept and thread for tiering</w:t>
      </w:r>
      <w:r w:rsidR="00102DF2" w:rsidRPr="00760C32">
        <w:rPr>
          <w:rFonts w:asciiTheme="minorHAnsi" w:hAnsiTheme="minorHAnsi" w:cstheme="minorHAnsi"/>
          <w:color w:val="000000" w:themeColor="text1"/>
        </w:rPr>
        <w:t>” (Gallardo et al., 2022</w:t>
      </w:r>
      <w:r w:rsidR="00A3470B" w:rsidRPr="00760C32">
        <w:rPr>
          <w:rFonts w:asciiTheme="minorHAnsi" w:hAnsiTheme="minorHAnsi" w:cstheme="minorHAnsi"/>
          <w:color w:val="000000" w:themeColor="text1"/>
        </w:rPr>
        <w:t>a</w:t>
      </w:r>
      <w:r w:rsidR="00102DF2" w:rsidRPr="00760C32">
        <w:rPr>
          <w:rFonts w:asciiTheme="minorHAnsi" w:hAnsiTheme="minorHAnsi" w:cstheme="minorHAnsi"/>
          <w:color w:val="000000" w:themeColor="text1"/>
        </w:rPr>
        <w:t>, p. 11).</w:t>
      </w:r>
    </w:p>
    <w:p w14:paraId="30224152" w14:textId="40D7DF58" w:rsidR="00B3304B" w:rsidRPr="007D29BB" w:rsidRDefault="00235B66" w:rsidP="009F7934">
      <w:pPr>
        <w:pStyle w:val="ListParagraph"/>
        <w:numPr>
          <w:ilvl w:val="0"/>
          <w:numId w:val="30"/>
        </w:numPr>
        <w:spacing w:line="360" w:lineRule="auto"/>
        <w:ind w:firstLine="709"/>
        <w:jc w:val="both"/>
        <w:rPr>
          <w:rFonts w:asciiTheme="minorHAnsi" w:hAnsiTheme="minorHAnsi" w:cstheme="minorHAnsi"/>
          <w:color w:val="000000" w:themeColor="text1"/>
          <w:lang w:val="en-GB"/>
        </w:rPr>
      </w:pPr>
      <w:r w:rsidRPr="007D29BB">
        <w:rPr>
          <w:rFonts w:asciiTheme="minorHAnsi" w:hAnsiTheme="minorHAnsi" w:cstheme="minorHAnsi"/>
          <w:color w:val="000000" w:themeColor="text1"/>
        </w:rPr>
        <w:t xml:space="preserve">A focus on documentary evidence alone limits the strength of evidence of tiering taking place, as it relies on some inferences being drawn about connections between biodiversity elements at the different tiers of assessment. </w:t>
      </w:r>
      <w:r w:rsidR="007D29BB">
        <w:rPr>
          <w:rFonts w:asciiTheme="minorHAnsi" w:hAnsiTheme="minorHAnsi" w:cstheme="minorHAnsi"/>
          <w:color w:val="000000" w:themeColor="text1"/>
          <w:lang w:val="en-GB"/>
        </w:rPr>
        <w:t>As a result, this</w:t>
      </w:r>
      <w:r w:rsidR="00B3304B" w:rsidRPr="007D29BB">
        <w:rPr>
          <w:rFonts w:asciiTheme="minorHAnsi" w:hAnsiTheme="minorHAnsi" w:cstheme="minorHAnsi"/>
          <w:color w:val="000000" w:themeColor="text1"/>
          <w:lang w:val="en-GB"/>
        </w:rPr>
        <w:t xml:space="preserve"> </w:t>
      </w:r>
      <w:r w:rsidR="00B3304B" w:rsidRPr="007D29BB">
        <w:rPr>
          <w:rFonts w:asciiTheme="minorHAnsi" w:hAnsiTheme="minorHAnsi" w:cstheme="minorHAnsi"/>
          <w:i/>
          <w:iCs/>
          <w:color w:val="000000" w:themeColor="text1"/>
          <w:lang w:val="en-GB"/>
        </w:rPr>
        <w:t>ex-post</w:t>
      </w:r>
      <w:r w:rsidR="00B3304B" w:rsidRPr="007D29BB">
        <w:rPr>
          <w:rFonts w:asciiTheme="minorHAnsi" w:hAnsiTheme="minorHAnsi" w:cstheme="minorHAnsi"/>
          <w:color w:val="000000" w:themeColor="text1"/>
          <w:lang w:val="en-GB"/>
        </w:rPr>
        <w:t xml:space="preserve"> analysis of the Brazilian and English cases</w:t>
      </w:r>
      <w:r w:rsidR="00D81F7F" w:rsidRPr="007D29BB">
        <w:rPr>
          <w:rFonts w:asciiTheme="minorHAnsi" w:hAnsiTheme="minorHAnsi" w:cstheme="minorHAnsi"/>
          <w:color w:val="000000" w:themeColor="text1"/>
          <w:lang w:val="en-GB"/>
        </w:rPr>
        <w:t xml:space="preserve"> </w:t>
      </w:r>
      <w:r w:rsidR="008839EC" w:rsidRPr="007D29BB">
        <w:rPr>
          <w:rFonts w:asciiTheme="minorHAnsi" w:hAnsiTheme="minorHAnsi" w:cstheme="minorHAnsi"/>
          <w:color w:val="000000" w:themeColor="text1"/>
          <w:lang w:val="en-GB"/>
        </w:rPr>
        <w:t>lacks</w:t>
      </w:r>
      <w:r w:rsidR="00D81F7F" w:rsidRPr="007D29BB">
        <w:rPr>
          <w:rFonts w:asciiTheme="minorHAnsi" w:hAnsiTheme="minorHAnsi" w:cstheme="minorHAnsi"/>
          <w:color w:val="000000" w:themeColor="text1"/>
          <w:lang w:val="en-GB"/>
        </w:rPr>
        <w:t xml:space="preserve"> the additional detail that could have been provided by interviews</w:t>
      </w:r>
      <w:r w:rsidR="008839EC" w:rsidRPr="007D29BB">
        <w:rPr>
          <w:rFonts w:asciiTheme="minorHAnsi" w:hAnsiTheme="minorHAnsi" w:cstheme="minorHAnsi"/>
          <w:color w:val="000000" w:themeColor="text1"/>
          <w:lang w:val="en-GB"/>
        </w:rPr>
        <w:t xml:space="preserve">. </w:t>
      </w:r>
      <w:r w:rsidR="00B3304B" w:rsidRPr="007D29BB">
        <w:rPr>
          <w:rFonts w:asciiTheme="minorHAnsi" w:hAnsiTheme="minorHAnsi" w:cstheme="minorHAnsi"/>
          <w:color w:val="000000" w:themeColor="text1"/>
          <w:lang w:val="en-GB"/>
        </w:rPr>
        <w:t xml:space="preserve">Future cases should </w:t>
      </w:r>
      <w:r w:rsidR="008839EC" w:rsidRPr="007D29BB">
        <w:rPr>
          <w:rFonts w:asciiTheme="minorHAnsi" w:hAnsiTheme="minorHAnsi" w:cstheme="minorHAnsi"/>
          <w:color w:val="000000" w:themeColor="text1"/>
          <w:lang w:val="en-GB"/>
        </w:rPr>
        <w:t xml:space="preserve">aim to resolve this significant shortcoming </w:t>
      </w:r>
      <w:r w:rsidR="001C67C4" w:rsidRPr="007D29BB">
        <w:rPr>
          <w:rFonts w:asciiTheme="minorHAnsi" w:hAnsiTheme="minorHAnsi" w:cstheme="minorHAnsi"/>
          <w:color w:val="000000" w:themeColor="text1"/>
          <w:lang w:val="en-GB"/>
        </w:rPr>
        <w:t>to</w:t>
      </w:r>
      <w:r w:rsidR="008839EC" w:rsidRPr="007D29BB">
        <w:rPr>
          <w:rFonts w:asciiTheme="minorHAnsi" w:hAnsiTheme="minorHAnsi" w:cstheme="minorHAnsi"/>
          <w:color w:val="000000" w:themeColor="text1"/>
          <w:lang w:val="en-GB"/>
        </w:rPr>
        <w:t xml:space="preserve"> better</w:t>
      </w:r>
      <w:r w:rsidR="00B3304B" w:rsidRPr="007D29BB">
        <w:rPr>
          <w:rFonts w:asciiTheme="minorHAnsi" w:hAnsiTheme="minorHAnsi" w:cstheme="minorHAnsi"/>
          <w:color w:val="000000" w:themeColor="text1"/>
          <w:lang w:val="en-GB"/>
        </w:rPr>
        <w:t xml:space="preserve"> understand </w:t>
      </w:r>
      <w:r w:rsidR="008839EC" w:rsidRPr="007D29BB">
        <w:rPr>
          <w:rFonts w:asciiTheme="minorHAnsi" w:hAnsiTheme="minorHAnsi" w:cstheme="minorHAnsi"/>
          <w:color w:val="000000" w:themeColor="text1"/>
          <w:lang w:val="en-GB"/>
        </w:rPr>
        <w:t xml:space="preserve">the </w:t>
      </w:r>
      <w:r w:rsidR="00677DEC" w:rsidRPr="007D29BB">
        <w:rPr>
          <w:rFonts w:asciiTheme="minorHAnsi" w:hAnsiTheme="minorHAnsi" w:cstheme="minorHAnsi"/>
          <w:color w:val="000000" w:themeColor="text1"/>
          <w:lang w:val="en-GB"/>
        </w:rPr>
        <w:t>tiering practice, and the potential means of improving this practice</w:t>
      </w:r>
      <w:r w:rsidR="00B3304B" w:rsidRPr="007D29BB">
        <w:rPr>
          <w:rFonts w:asciiTheme="minorHAnsi" w:hAnsiTheme="minorHAnsi" w:cstheme="minorHAnsi"/>
          <w:color w:val="000000" w:themeColor="text1"/>
          <w:lang w:val="en-GB"/>
        </w:rPr>
        <w:t>.</w:t>
      </w:r>
    </w:p>
    <w:p w14:paraId="11CCBDE8" w14:textId="77777777" w:rsidR="0082778A" w:rsidRPr="0079394A" w:rsidRDefault="0082778A" w:rsidP="0082778A">
      <w:pPr>
        <w:pStyle w:val="Heading4"/>
        <w:shd w:val="clear" w:color="auto" w:fill="FFFFFF"/>
        <w:spacing w:before="150" w:beforeAutospacing="0" w:after="150" w:afterAutospacing="0" w:line="300" w:lineRule="atLeast"/>
        <w:rPr>
          <w:rFonts w:asciiTheme="minorHAnsi" w:hAnsiTheme="minorHAnsi" w:cstheme="minorHAnsi"/>
          <w:color w:val="222222"/>
          <w:lang w:val="en-US"/>
        </w:rPr>
      </w:pPr>
      <w:r w:rsidRPr="0079394A">
        <w:rPr>
          <w:rFonts w:asciiTheme="minorHAnsi" w:hAnsiTheme="minorHAnsi" w:cstheme="minorHAnsi"/>
          <w:color w:val="222222"/>
          <w:lang w:val="en-US"/>
        </w:rPr>
        <w:t>Acknowledgements</w:t>
      </w:r>
    </w:p>
    <w:p w14:paraId="7999566D" w14:textId="6E369FEC" w:rsidR="0082778A" w:rsidRPr="0079394A" w:rsidRDefault="0082778A">
      <w:pPr>
        <w:rPr>
          <w:rFonts w:asciiTheme="minorHAnsi" w:hAnsiTheme="minorHAnsi" w:cstheme="minorHAnsi"/>
          <w:i/>
          <w:iCs/>
          <w:color w:val="000000" w:themeColor="text1"/>
          <w:lang w:val="en-US"/>
        </w:rPr>
      </w:pPr>
      <w:r w:rsidRPr="0079394A">
        <w:rPr>
          <w:rFonts w:asciiTheme="minorHAnsi" w:hAnsiTheme="minorHAnsi" w:cstheme="minorHAnsi"/>
          <w:i/>
          <w:iCs/>
          <w:color w:val="000000" w:themeColor="text1"/>
          <w:lang w:val="en-US"/>
        </w:rPr>
        <w:t>After approval.</w:t>
      </w:r>
    </w:p>
    <w:p w14:paraId="244054A8" w14:textId="77777777" w:rsidR="0082778A" w:rsidRPr="0079394A" w:rsidRDefault="0082778A">
      <w:pPr>
        <w:rPr>
          <w:rFonts w:asciiTheme="minorHAnsi" w:hAnsiTheme="minorHAnsi" w:cstheme="minorHAnsi"/>
          <w:b/>
          <w:bCs/>
          <w:color w:val="000000" w:themeColor="text1"/>
          <w:lang w:val="en-US"/>
        </w:rPr>
      </w:pPr>
    </w:p>
    <w:p w14:paraId="1BAFD81E" w14:textId="0A957F46" w:rsidR="007B0851" w:rsidRPr="00C74043" w:rsidRDefault="007B0851">
      <w:pPr>
        <w:rPr>
          <w:rFonts w:asciiTheme="minorHAnsi" w:hAnsiTheme="minorHAnsi" w:cstheme="minorHAnsi"/>
          <w:b/>
          <w:bCs/>
          <w:color w:val="000000" w:themeColor="text1"/>
          <w:lang w:val="en-US"/>
        </w:rPr>
      </w:pPr>
      <w:r w:rsidRPr="00C74043">
        <w:rPr>
          <w:rFonts w:asciiTheme="minorHAnsi" w:hAnsiTheme="minorHAnsi" w:cstheme="minorHAnsi"/>
          <w:b/>
          <w:bCs/>
          <w:color w:val="000000" w:themeColor="text1"/>
          <w:lang w:val="en-US"/>
        </w:rPr>
        <w:t>References</w:t>
      </w:r>
    </w:p>
    <w:p w14:paraId="506EE366" w14:textId="40884292" w:rsidR="00E013CF" w:rsidRPr="0079394A" w:rsidRDefault="00E013CF"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 xml:space="preserve">Arts, J., Tomlinson, P., &amp; </w:t>
      </w:r>
      <w:proofErr w:type="spellStart"/>
      <w:r w:rsidRPr="0079394A">
        <w:rPr>
          <w:rFonts w:asciiTheme="minorHAnsi" w:hAnsiTheme="minorHAnsi" w:cstheme="minorHAnsi"/>
          <w:color w:val="000000" w:themeColor="text1"/>
          <w:sz w:val="22"/>
          <w:szCs w:val="22"/>
          <w:shd w:val="clear" w:color="auto" w:fill="FFFFFF"/>
          <w:lang w:val="en-US"/>
        </w:rPr>
        <w:t>Voogd</w:t>
      </w:r>
      <w:proofErr w:type="spellEnd"/>
      <w:r w:rsidRPr="0079394A">
        <w:rPr>
          <w:rFonts w:asciiTheme="minorHAnsi" w:hAnsiTheme="minorHAnsi" w:cstheme="minorHAnsi"/>
          <w:color w:val="000000" w:themeColor="text1"/>
          <w:sz w:val="22"/>
          <w:szCs w:val="22"/>
          <w:shd w:val="clear" w:color="auto" w:fill="FFFFFF"/>
          <w:lang w:val="en-US"/>
        </w:rPr>
        <w:t xml:space="preserve">, H. (2011). </w:t>
      </w:r>
      <w:r w:rsidRPr="0079394A">
        <w:rPr>
          <w:rFonts w:asciiTheme="minorHAnsi" w:hAnsiTheme="minorHAnsi" w:cstheme="minorHAnsi"/>
          <w:color w:val="000000" w:themeColor="text1"/>
          <w:sz w:val="22"/>
          <w:szCs w:val="22"/>
          <w:shd w:val="clear" w:color="auto" w:fill="FFFFFF"/>
          <w:lang w:val="en-GB"/>
        </w:rPr>
        <w:t>Planning in tiers? Tiering as a way of linking SEA and EIA. </w:t>
      </w:r>
      <w:r w:rsidRPr="0079394A">
        <w:rPr>
          <w:rFonts w:asciiTheme="minorHAnsi" w:hAnsiTheme="minorHAnsi" w:cstheme="minorHAnsi"/>
          <w:i/>
          <w:iCs/>
          <w:color w:val="000000" w:themeColor="text1"/>
          <w:sz w:val="22"/>
          <w:szCs w:val="22"/>
          <w:shd w:val="clear" w:color="auto" w:fill="FFFFFF"/>
          <w:lang w:val="en-GB"/>
        </w:rPr>
        <w:t>Handbook of strategic environmental assessment</w:t>
      </w:r>
      <w:r w:rsidRPr="0079394A">
        <w:rPr>
          <w:rFonts w:asciiTheme="minorHAnsi" w:hAnsiTheme="minorHAnsi" w:cstheme="minorHAnsi"/>
          <w:color w:val="000000" w:themeColor="text1"/>
          <w:sz w:val="22"/>
          <w:szCs w:val="22"/>
          <w:shd w:val="clear" w:color="auto" w:fill="FFFFFF"/>
          <w:lang w:val="en-GB"/>
        </w:rPr>
        <w:t>, 415-436.</w:t>
      </w:r>
    </w:p>
    <w:p w14:paraId="466E9EC6" w14:textId="16267BDB" w:rsidR="002B1EAA" w:rsidRPr="0079394A" w:rsidRDefault="002B1EAA"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Arts, J. &amp; H. Kalle (2012), Tiering - challenges and recent developments, paper 32nd Annual Meeting of IAIA, May 2012, Porto.</w:t>
      </w:r>
    </w:p>
    <w:p w14:paraId="2AF17B1B" w14:textId="30ADA28F" w:rsidR="005E12D1" w:rsidRPr="0079394A" w:rsidRDefault="005E12D1" w:rsidP="00AD78D2">
      <w:pPr>
        <w:ind w:left="567" w:hanging="567"/>
        <w:rPr>
          <w:rFonts w:asciiTheme="minorHAnsi" w:hAnsiTheme="minorHAnsi" w:cstheme="minorHAnsi"/>
          <w:color w:val="000000" w:themeColor="text1"/>
          <w:sz w:val="22"/>
          <w:szCs w:val="22"/>
          <w:lang w:val="en-GB"/>
        </w:rPr>
      </w:pPr>
      <w:r w:rsidRPr="0079394A">
        <w:rPr>
          <w:rFonts w:asciiTheme="minorHAnsi" w:hAnsiTheme="minorHAnsi" w:cstheme="minorHAnsi"/>
          <w:color w:val="000000" w:themeColor="text1"/>
          <w:sz w:val="22"/>
          <w:szCs w:val="22"/>
          <w:shd w:val="clear" w:color="auto" w:fill="FFFFFF"/>
          <w:lang w:val="en-US"/>
        </w:rPr>
        <w:t xml:space="preserve">Bond, A. J., &amp; Fischer, T. B. (2022). </w:t>
      </w:r>
      <w:proofErr w:type="spellStart"/>
      <w:r w:rsidRPr="0079394A">
        <w:rPr>
          <w:rFonts w:asciiTheme="minorHAnsi" w:hAnsiTheme="minorHAnsi" w:cstheme="minorHAnsi"/>
          <w:color w:val="000000" w:themeColor="text1"/>
          <w:sz w:val="22"/>
          <w:szCs w:val="22"/>
          <w:shd w:val="clear" w:color="auto" w:fill="FFFFFF"/>
          <w:lang w:val="en-US"/>
        </w:rPr>
        <w:t>Characterising</w:t>
      </w:r>
      <w:proofErr w:type="spellEnd"/>
      <w:r w:rsidRPr="0079394A">
        <w:rPr>
          <w:rFonts w:asciiTheme="minorHAnsi" w:hAnsiTheme="minorHAnsi" w:cstheme="minorHAnsi"/>
          <w:color w:val="000000" w:themeColor="text1"/>
          <w:sz w:val="22"/>
          <w:szCs w:val="22"/>
          <w:shd w:val="clear" w:color="auto" w:fill="FFFFFF"/>
          <w:lang w:val="en-US"/>
        </w:rPr>
        <w:t xml:space="preserve"> the collaboration between academia and practice in UK environmental assessment.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97</w:t>
      </w:r>
      <w:r w:rsidRPr="0079394A">
        <w:rPr>
          <w:rFonts w:asciiTheme="minorHAnsi" w:hAnsiTheme="minorHAnsi" w:cstheme="minorHAnsi"/>
          <w:color w:val="000000" w:themeColor="text1"/>
          <w:sz w:val="22"/>
          <w:szCs w:val="22"/>
          <w:shd w:val="clear" w:color="auto" w:fill="FFFFFF"/>
          <w:lang w:val="en-US"/>
        </w:rPr>
        <w:t>, 106899.</w:t>
      </w:r>
    </w:p>
    <w:p w14:paraId="46EC84DA" w14:textId="78C5AE37" w:rsidR="001B1204" w:rsidRPr="0079394A" w:rsidRDefault="001B1204"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Bond, A., Pope, J., Morrison-Saunders, A., &amp; Retief, F. (2021). Taking an environmental ethics perspective to understand what we should expect from EIA in terms of biodiversity protection. </w:t>
      </w:r>
      <w:r w:rsidRPr="0079394A">
        <w:rPr>
          <w:rFonts w:asciiTheme="minorHAnsi" w:hAnsiTheme="minorHAnsi" w:cstheme="minorHAnsi"/>
          <w:i/>
          <w:iCs/>
          <w:color w:val="000000" w:themeColor="text1"/>
          <w:sz w:val="22"/>
          <w:szCs w:val="22"/>
          <w:shd w:val="clear" w:color="auto" w:fill="FFFFFF"/>
          <w:lang w:val="en-GB"/>
        </w:rPr>
        <w:t>Environmental Impact Assessment Review</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86</w:t>
      </w:r>
      <w:r w:rsidRPr="0079394A">
        <w:rPr>
          <w:rFonts w:asciiTheme="minorHAnsi" w:hAnsiTheme="minorHAnsi" w:cstheme="minorHAnsi"/>
          <w:color w:val="000000" w:themeColor="text1"/>
          <w:sz w:val="22"/>
          <w:szCs w:val="22"/>
          <w:shd w:val="clear" w:color="auto" w:fill="FFFFFF"/>
          <w:lang w:val="en-GB"/>
        </w:rPr>
        <w:t>, 106508.</w:t>
      </w:r>
    </w:p>
    <w:p w14:paraId="52B97AA0" w14:textId="2EDA0DCE" w:rsidR="00374C84" w:rsidRPr="0079394A" w:rsidRDefault="00374C84" w:rsidP="00AD78D2">
      <w:pPr>
        <w:ind w:left="567" w:hanging="567"/>
        <w:rPr>
          <w:rFonts w:asciiTheme="minorHAnsi" w:hAnsiTheme="minorHAnsi" w:cstheme="minorHAnsi"/>
          <w:color w:val="000000" w:themeColor="text1"/>
          <w:sz w:val="22"/>
          <w:szCs w:val="22"/>
          <w:lang w:val="en-GB"/>
        </w:rPr>
      </w:pPr>
      <w:r w:rsidRPr="0079394A">
        <w:rPr>
          <w:rFonts w:asciiTheme="minorHAnsi" w:hAnsiTheme="minorHAnsi" w:cstheme="minorHAnsi"/>
          <w:color w:val="000000" w:themeColor="text1"/>
          <w:sz w:val="22"/>
          <w:szCs w:val="22"/>
          <w:shd w:val="clear" w:color="auto" w:fill="FFFFFF"/>
          <w:lang w:val="en-US"/>
        </w:rPr>
        <w:t>Bond, A., Pope, J., Morrison-Saunders, A., &amp; Retief, F. (2022). Exploring the relationship between context and effectiveness in impact assessment.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97</w:t>
      </w:r>
      <w:r w:rsidRPr="0079394A">
        <w:rPr>
          <w:rFonts w:asciiTheme="minorHAnsi" w:hAnsiTheme="minorHAnsi" w:cstheme="minorHAnsi"/>
          <w:color w:val="000000" w:themeColor="text1"/>
          <w:sz w:val="22"/>
          <w:szCs w:val="22"/>
          <w:shd w:val="clear" w:color="auto" w:fill="FFFFFF"/>
          <w:lang w:val="en-US"/>
        </w:rPr>
        <w:t>, 106901.</w:t>
      </w:r>
    </w:p>
    <w:p w14:paraId="72897C3D" w14:textId="7E46EBDA" w:rsidR="009D235A" w:rsidRPr="0079394A" w:rsidRDefault="009D235A"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lang w:val="en-US"/>
        </w:rPr>
        <w:t xml:space="preserve">Brownlie, S., </w:t>
      </w:r>
      <w:proofErr w:type="spellStart"/>
      <w:r w:rsidRPr="0079394A">
        <w:rPr>
          <w:rFonts w:asciiTheme="minorHAnsi" w:hAnsiTheme="minorHAnsi" w:cstheme="minorHAnsi"/>
          <w:color w:val="000000" w:themeColor="text1"/>
          <w:sz w:val="22"/>
          <w:szCs w:val="22"/>
          <w:lang w:val="en-US"/>
        </w:rPr>
        <w:t>Treweek</w:t>
      </w:r>
      <w:proofErr w:type="spellEnd"/>
      <w:r w:rsidRPr="0079394A">
        <w:rPr>
          <w:rFonts w:asciiTheme="minorHAnsi" w:hAnsiTheme="minorHAnsi" w:cstheme="minorHAnsi"/>
          <w:color w:val="000000" w:themeColor="text1"/>
          <w:sz w:val="22"/>
          <w:szCs w:val="22"/>
          <w:lang w:val="en-US"/>
        </w:rPr>
        <w:t>, J. 2018. Biodiversity and ecosystem services in impact assessment international Best Practice Principles. Special Publication Series N 3. International Association for Impact Assessment, Fargo (USA). [accessed 2022 Jan 20] https://www.iaia. org/uploads/pdf/SP3-Biodiversity-Ecosystem-Services.pdf.</w:t>
      </w:r>
    </w:p>
    <w:p w14:paraId="23DC2DD3" w14:textId="593302D8" w:rsidR="00201351" w:rsidRPr="0079394A" w:rsidRDefault="00201351" w:rsidP="00AD78D2">
      <w:pPr>
        <w:ind w:left="567" w:hanging="567"/>
        <w:rPr>
          <w:rFonts w:asciiTheme="minorHAnsi" w:hAnsiTheme="minorHAnsi" w:cstheme="minorHAnsi"/>
          <w:color w:val="000000" w:themeColor="text1"/>
          <w:sz w:val="22"/>
          <w:szCs w:val="22"/>
          <w:lang w:val="en-GB"/>
        </w:rPr>
      </w:pPr>
      <w:r w:rsidRPr="0079394A">
        <w:rPr>
          <w:rFonts w:asciiTheme="minorHAnsi" w:hAnsiTheme="minorHAnsi" w:cstheme="minorHAnsi"/>
          <w:color w:val="000000" w:themeColor="text1"/>
          <w:sz w:val="22"/>
          <w:szCs w:val="22"/>
          <w:shd w:val="clear" w:color="auto" w:fill="FFFFFF"/>
        </w:rPr>
        <w:t xml:space="preserve">Carvalho, S., Partidario, M., &amp; Sheate, W. (2017). </w:t>
      </w:r>
      <w:r w:rsidRPr="0079394A">
        <w:rPr>
          <w:rFonts w:asciiTheme="minorHAnsi" w:hAnsiTheme="minorHAnsi" w:cstheme="minorHAnsi"/>
          <w:color w:val="000000" w:themeColor="text1"/>
          <w:sz w:val="22"/>
          <w:szCs w:val="22"/>
          <w:shd w:val="clear" w:color="auto" w:fill="FFFFFF"/>
          <w:lang w:val="en-US"/>
        </w:rPr>
        <w:t>High speed rail comparative strategic assessments in EU member states.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66</w:t>
      </w:r>
      <w:r w:rsidRPr="0079394A">
        <w:rPr>
          <w:rFonts w:asciiTheme="minorHAnsi" w:hAnsiTheme="minorHAnsi" w:cstheme="minorHAnsi"/>
          <w:color w:val="000000" w:themeColor="text1"/>
          <w:sz w:val="22"/>
          <w:szCs w:val="22"/>
          <w:shd w:val="clear" w:color="auto" w:fill="FFFFFF"/>
          <w:lang w:val="en-US"/>
        </w:rPr>
        <w:t>, 1-13.</w:t>
      </w:r>
    </w:p>
    <w:p w14:paraId="43AB5977" w14:textId="0E7C0D76" w:rsidR="00127393" w:rsidRPr="0079394A" w:rsidRDefault="00127393" w:rsidP="00AD78D2">
      <w:pPr>
        <w:ind w:left="567" w:hanging="567"/>
        <w:jc w:val="both"/>
        <w:rPr>
          <w:rFonts w:asciiTheme="minorHAnsi" w:hAnsiTheme="minorHAnsi" w:cstheme="minorHAnsi"/>
          <w:color w:val="000000" w:themeColor="text1"/>
          <w:sz w:val="22"/>
          <w:szCs w:val="22"/>
          <w:lang w:val="en-US"/>
        </w:rPr>
      </w:pPr>
      <w:r w:rsidRPr="0079394A">
        <w:rPr>
          <w:rFonts w:asciiTheme="minorHAnsi" w:hAnsiTheme="minorHAnsi" w:cstheme="minorHAnsi"/>
          <w:color w:val="000000" w:themeColor="text1"/>
          <w:sz w:val="22"/>
          <w:szCs w:val="22"/>
          <w:shd w:val="clear" w:color="auto" w:fill="FFFFFF"/>
          <w:lang w:val="en-US"/>
        </w:rPr>
        <w:t xml:space="preserve">Carmichael, L., Townshend, T. G., Fischer, T. B., Lock, K., </w:t>
      </w:r>
      <w:proofErr w:type="spellStart"/>
      <w:r w:rsidRPr="0079394A">
        <w:rPr>
          <w:rFonts w:asciiTheme="minorHAnsi" w:hAnsiTheme="minorHAnsi" w:cstheme="minorHAnsi"/>
          <w:color w:val="000000" w:themeColor="text1"/>
          <w:sz w:val="22"/>
          <w:szCs w:val="22"/>
          <w:shd w:val="clear" w:color="auto" w:fill="FFFFFF"/>
          <w:lang w:val="en-US"/>
        </w:rPr>
        <w:t>Petrokofsky</w:t>
      </w:r>
      <w:proofErr w:type="spellEnd"/>
      <w:r w:rsidRPr="0079394A">
        <w:rPr>
          <w:rFonts w:asciiTheme="minorHAnsi" w:hAnsiTheme="minorHAnsi" w:cstheme="minorHAnsi"/>
          <w:color w:val="000000" w:themeColor="text1"/>
          <w:sz w:val="22"/>
          <w:szCs w:val="22"/>
          <w:shd w:val="clear" w:color="auto" w:fill="FFFFFF"/>
          <w:lang w:val="en-US"/>
        </w:rPr>
        <w:t>, C., Sheppard, A., ... &amp; Ogilvie, F. (2019). Urban planning as an enabler of urban health: Challenges and good practice in England following the 2012 planning and public health reforms. </w:t>
      </w:r>
      <w:r w:rsidRPr="0079394A">
        <w:rPr>
          <w:rFonts w:asciiTheme="minorHAnsi" w:hAnsiTheme="minorHAnsi" w:cstheme="minorHAnsi"/>
          <w:i/>
          <w:iCs/>
          <w:color w:val="000000" w:themeColor="text1"/>
          <w:sz w:val="22"/>
          <w:szCs w:val="22"/>
          <w:shd w:val="clear" w:color="auto" w:fill="FFFFFF"/>
          <w:lang w:val="en-US"/>
        </w:rPr>
        <w:t>Land use policy</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84</w:t>
      </w:r>
      <w:r w:rsidRPr="0079394A">
        <w:rPr>
          <w:rFonts w:asciiTheme="minorHAnsi" w:hAnsiTheme="minorHAnsi" w:cstheme="minorHAnsi"/>
          <w:color w:val="000000" w:themeColor="text1"/>
          <w:sz w:val="22"/>
          <w:szCs w:val="22"/>
          <w:shd w:val="clear" w:color="auto" w:fill="FFFFFF"/>
          <w:lang w:val="en-US"/>
        </w:rPr>
        <w:t>, 154-162.</w:t>
      </w:r>
    </w:p>
    <w:p w14:paraId="6E7ECB9C" w14:textId="77777777" w:rsidR="003533AD" w:rsidRPr="0079394A" w:rsidRDefault="003533AD" w:rsidP="003533AD">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 xml:space="preserve">Chan, S., Bauer, S., </w:t>
      </w:r>
      <w:proofErr w:type="spellStart"/>
      <w:r w:rsidRPr="0079394A">
        <w:rPr>
          <w:rFonts w:asciiTheme="minorHAnsi" w:hAnsiTheme="minorHAnsi" w:cstheme="minorHAnsi"/>
          <w:color w:val="000000" w:themeColor="text1"/>
          <w:sz w:val="22"/>
          <w:szCs w:val="22"/>
          <w:shd w:val="clear" w:color="auto" w:fill="FFFFFF"/>
          <w:lang w:val="en-US"/>
        </w:rPr>
        <w:t>Betsill</w:t>
      </w:r>
      <w:proofErr w:type="spellEnd"/>
      <w:r w:rsidRPr="0079394A">
        <w:rPr>
          <w:rFonts w:asciiTheme="minorHAnsi" w:hAnsiTheme="minorHAnsi" w:cstheme="minorHAnsi"/>
          <w:color w:val="000000" w:themeColor="text1"/>
          <w:sz w:val="22"/>
          <w:szCs w:val="22"/>
          <w:shd w:val="clear" w:color="auto" w:fill="FFFFFF"/>
          <w:lang w:val="en-US"/>
        </w:rPr>
        <w:t xml:space="preserve">, M. M., Biermann, F., </w:t>
      </w:r>
      <w:proofErr w:type="spellStart"/>
      <w:r w:rsidRPr="0079394A">
        <w:rPr>
          <w:rFonts w:asciiTheme="minorHAnsi" w:hAnsiTheme="minorHAnsi" w:cstheme="minorHAnsi"/>
          <w:color w:val="000000" w:themeColor="text1"/>
          <w:sz w:val="22"/>
          <w:szCs w:val="22"/>
          <w:shd w:val="clear" w:color="auto" w:fill="FFFFFF"/>
          <w:lang w:val="en-US"/>
        </w:rPr>
        <w:t>Boran</w:t>
      </w:r>
      <w:proofErr w:type="spellEnd"/>
      <w:r w:rsidRPr="0079394A">
        <w:rPr>
          <w:rFonts w:asciiTheme="minorHAnsi" w:hAnsiTheme="minorHAnsi" w:cstheme="minorHAnsi"/>
          <w:color w:val="000000" w:themeColor="text1"/>
          <w:sz w:val="22"/>
          <w:szCs w:val="22"/>
          <w:shd w:val="clear" w:color="auto" w:fill="FFFFFF"/>
          <w:lang w:val="en-US"/>
        </w:rPr>
        <w:t xml:space="preserve">, I., Bridgewater, P., ... &amp; </w:t>
      </w:r>
      <w:proofErr w:type="spellStart"/>
      <w:r w:rsidRPr="0079394A">
        <w:rPr>
          <w:rFonts w:asciiTheme="minorHAnsi" w:hAnsiTheme="minorHAnsi" w:cstheme="minorHAnsi"/>
          <w:color w:val="000000" w:themeColor="text1"/>
          <w:sz w:val="22"/>
          <w:szCs w:val="22"/>
          <w:shd w:val="clear" w:color="auto" w:fill="FFFFFF"/>
          <w:lang w:val="en-US"/>
        </w:rPr>
        <w:t>Pettorelli</w:t>
      </w:r>
      <w:proofErr w:type="spellEnd"/>
      <w:r w:rsidRPr="0079394A">
        <w:rPr>
          <w:rFonts w:asciiTheme="minorHAnsi" w:hAnsiTheme="minorHAnsi" w:cstheme="minorHAnsi"/>
          <w:color w:val="000000" w:themeColor="text1"/>
          <w:sz w:val="22"/>
          <w:szCs w:val="22"/>
          <w:shd w:val="clear" w:color="auto" w:fill="FFFFFF"/>
          <w:lang w:val="en-US"/>
        </w:rPr>
        <w:t>, N. (2022). The global biodiversity framework needs a robust action agenda. </w:t>
      </w:r>
      <w:r w:rsidRPr="0079394A">
        <w:rPr>
          <w:rFonts w:asciiTheme="minorHAnsi" w:hAnsiTheme="minorHAnsi" w:cstheme="minorHAnsi"/>
          <w:i/>
          <w:iCs/>
          <w:color w:val="000000" w:themeColor="text1"/>
          <w:sz w:val="22"/>
          <w:szCs w:val="22"/>
          <w:shd w:val="clear" w:color="auto" w:fill="FFFFFF"/>
          <w:lang w:val="en-US"/>
        </w:rPr>
        <w:t>Nature Ecology &amp; Evolution</w:t>
      </w:r>
      <w:r w:rsidRPr="0079394A">
        <w:rPr>
          <w:rFonts w:asciiTheme="minorHAnsi" w:hAnsiTheme="minorHAnsi" w:cstheme="minorHAnsi"/>
          <w:color w:val="000000" w:themeColor="text1"/>
          <w:sz w:val="22"/>
          <w:szCs w:val="22"/>
          <w:shd w:val="clear" w:color="auto" w:fill="FFFFFF"/>
          <w:lang w:val="en-US"/>
        </w:rPr>
        <w:t>, 1-2.</w:t>
      </w:r>
    </w:p>
    <w:p w14:paraId="34DF5DEA" w14:textId="1A56E0DB" w:rsidR="000D133D" w:rsidRPr="0079394A" w:rsidRDefault="000D133D"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rPr>
        <w:t xml:space="preserve">Coutinho, M., Bynoe, M., Pires, S. M., Leão, F., Bento, S., &amp; Borrego, C. (2019). </w:t>
      </w:r>
      <w:r w:rsidRPr="0079394A">
        <w:rPr>
          <w:rFonts w:asciiTheme="minorHAnsi" w:hAnsiTheme="minorHAnsi" w:cstheme="minorHAnsi"/>
          <w:color w:val="000000" w:themeColor="text1"/>
          <w:sz w:val="22"/>
          <w:szCs w:val="22"/>
          <w:shd w:val="clear" w:color="auto" w:fill="FFFFFF"/>
          <w:lang w:val="en-GB"/>
        </w:rPr>
        <w:t>Impact assessment: tiering approaches for sustainable development planning and decision-making of a large infrastructure project. </w:t>
      </w:r>
      <w:r w:rsidRPr="0079394A">
        <w:rPr>
          <w:rFonts w:asciiTheme="minorHAnsi" w:hAnsiTheme="minorHAnsi" w:cstheme="minorHAnsi"/>
          <w:i/>
          <w:iCs/>
          <w:color w:val="000000" w:themeColor="text1"/>
          <w:sz w:val="22"/>
          <w:szCs w:val="22"/>
          <w:shd w:val="clear" w:color="auto" w:fill="FFFFFF"/>
          <w:lang w:val="en-GB"/>
        </w:rPr>
        <w:t>Impact Assessment and Project Appraisal</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37</w:t>
      </w:r>
      <w:r w:rsidRPr="0079394A">
        <w:rPr>
          <w:rFonts w:asciiTheme="minorHAnsi" w:hAnsiTheme="minorHAnsi" w:cstheme="minorHAnsi"/>
          <w:color w:val="000000" w:themeColor="text1"/>
          <w:sz w:val="22"/>
          <w:szCs w:val="22"/>
          <w:shd w:val="clear" w:color="auto" w:fill="FFFFFF"/>
          <w:lang w:val="en-GB"/>
        </w:rPr>
        <w:t>(6), 460-470.</w:t>
      </w:r>
    </w:p>
    <w:p w14:paraId="483FD27A" w14:textId="0D7BDCE3" w:rsidR="000D133D" w:rsidRPr="0079394A" w:rsidRDefault="005C61D9"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Cumming, K., &amp; Tavares, D. (2022). Using strategic environmental assessment and project environmental impact assessment to assess ecological connectivity at multiple scales in a national park context. </w:t>
      </w:r>
      <w:r w:rsidRPr="0079394A">
        <w:rPr>
          <w:rFonts w:asciiTheme="minorHAnsi" w:hAnsiTheme="minorHAnsi" w:cstheme="minorHAnsi"/>
          <w:i/>
          <w:iCs/>
          <w:color w:val="000000" w:themeColor="text1"/>
          <w:sz w:val="22"/>
          <w:szCs w:val="22"/>
          <w:shd w:val="clear" w:color="auto" w:fill="FFFFFF"/>
          <w:lang w:val="en-GB"/>
        </w:rPr>
        <w:t>Impact Assessment and Project Appraisal</w:t>
      </w:r>
      <w:r w:rsidRPr="0079394A">
        <w:rPr>
          <w:rFonts w:asciiTheme="minorHAnsi" w:hAnsiTheme="minorHAnsi" w:cstheme="minorHAnsi"/>
          <w:color w:val="000000" w:themeColor="text1"/>
          <w:sz w:val="22"/>
          <w:szCs w:val="22"/>
          <w:shd w:val="clear" w:color="auto" w:fill="FFFFFF"/>
          <w:lang w:val="en-GB"/>
        </w:rPr>
        <w:t>, 1-10.</w:t>
      </w:r>
    </w:p>
    <w:p w14:paraId="63D5A5F6" w14:textId="725C9187" w:rsidR="002D53DB" w:rsidRPr="0079394A" w:rsidRDefault="002D53DB"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 xml:space="preserve">Cunningham, C. A., Crick, H. Q., </w:t>
      </w:r>
      <w:proofErr w:type="spellStart"/>
      <w:r w:rsidRPr="0079394A">
        <w:rPr>
          <w:rFonts w:asciiTheme="minorHAnsi" w:hAnsiTheme="minorHAnsi" w:cstheme="minorHAnsi"/>
          <w:color w:val="000000" w:themeColor="text1"/>
          <w:sz w:val="22"/>
          <w:szCs w:val="22"/>
          <w:shd w:val="clear" w:color="auto" w:fill="FFFFFF"/>
          <w:lang w:val="en-GB"/>
        </w:rPr>
        <w:t>Morecroft</w:t>
      </w:r>
      <w:proofErr w:type="spellEnd"/>
      <w:r w:rsidRPr="0079394A">
        <w:rPr>
          <w:rFonts w:asciiTheme="minorHAnsi" w:hAnsiTheme="minorHAnsi" w:cstheme="minorHAnsi"/>
          <w:color w:val="000000" w:themeColor="text1"/>
          <w:sz w:val="22"/>
          <w:szCs w:val="22"/>
          <w:shd w:val="clear" w:color="auto" w:fill="FFFFFF"/>
          <w:lang w:val="en-GB"/>
        </w:rPr>
        <w:t>, M. D., Thomas, C. D., &amp; Beale, C. M. (2021). Translating area-based conservation pledges into efficient biodiversity protection outcomes. </w:t>
      </w:r>
      <w:r w:rsidRPr="0079394A">
        <w:rPr>
          <w:rFonts w:asciiTheme="minorHAnsi" w:hAnsiTheme="minorHAnsi" w:cstheme="minorHAnsi"/>
          <w:i/>
          <w:iCs/>
          <w:color w:val="000000" w:themeColor="text1"/>
          <w:sz w:val="22"/>
          <w:szCs w:val="22"/>
          <w:shd w:val="clear" w:color="auto" w:fill="FFFFFF"/>
          <w:lang w:val="en-GB"/>
        </w:rPr>
        <w:t>Communications biology</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4</w:t>
      </w:r>
      <w:r w:rsidRPr="0079394A">
        <w:rPr>
          <w:rFonts w:asciiTheme="minorHAnsi" w:hAnsiTheme="minorHAnsi" w:cstheme="minorHAnsi"/>
          <w:color w:val="000000" w:themeColor="text1"/>
          <w:sz w:val="22"/>
          <w:szCs w:val="22"/>
          <w:shd w:val="clear" w:color="auto" w:fill="FFFFFF"/>
          <w:lang w:val="en-GB"/>
        </w:rPr>
        <w:t>(1), 1-5.</w:t>
      </w:r>
    </w:p>
    <w:p w14:paraId="6447D42A" w14:textId="4628C8CB" w:rsidR="00107C33" w:rsidRPr="0079394A" w:rsidRDefault="00107C33" w:rsidP="0079394A">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 xml:space="preserve">De Santo, E. M., </w:t>
      </w:r>
      <w:proofErr w:type="spellStart"/>
      <w:r w:rsidRPr="0079394A">
        <w:rPr>
          <w:rFonts w:asciiTheme="minorHAnsi" w:hAnsiTheme="minorHAnsi" w:cstheme="minorHAnsi"/>
          <w:color w:val="000000" w:themeColor="text1"/>
          <w:sz w:val="22"/>
          <w:szCs w:val="22"/>
          <w:shd w:val="clear" w:color="auto" w:fill="FFFFFF"/>
          <w:lang w:val="en-GB"/>
        </w:rPr>
        <w:t>Ásgeirsdóttir</w:t>
      </w:r>
      <w:proofErr w:type="spellEnd"/>
      <w:r w:rsidRPr="0079394A">
        <w:rPr>
          <w:rFonts w:asciiTheme="minorHAnsi" w:hAnsiTheme="minorHAnsi" w:cstheme="minorHAnsi"/>
          <w:color w:val="000000" w:themeColor="text1"/>
          <w:sz w:val="22"/>
          <w:szCs w:val="22"/>
          <w:shd w:val="clear" w:color="auto" w:fill="FFFFFF"/>
          <w:lang w:val="en-GB"/>
        </w:rPr>
        <w:t>, Á., Barros-</w:t>
      </w:r>
      <w:proofErr w:type="spellStart"/>
      <w:r w:rsidRPr="0079394A">
        <w:rPr>
          <w:rFonts w:asciiTheme="minorHAnsi" w:hAnsiTheme="minorHAnsi" w:cstheme="minorHAnsi"/>
          <w:color w:val="000000" w:themeColor="text1"/>
          <w:sz w:val="22"/>
          <w:szCs w:val="22"/>
          <w:shd w:val="clear" w:color="auto" w:fill="FFFFFF"/>
          <w:lang w:val="en-GB"/>
        </w:rPr>
        <w:t>Platiau</w:t>
      </w:r>
      <w:proofErr w:type="spellEnd"/>
      <w:r w:rsidRPr="0079394A">
        <w:rPr>
          <w:rFonts w:asciiTheme="minorHAnsi" w:hAnsiTheme="minorHAnsi" w:cstheme="minorHAnsi"/>
          <w:color w:val="000000" w:themeColor="text1"/>
          <w:sz w:val="22"/>
          <w:szCs w:val="22"/>
          <w:shd w:val="clear" w:color="auto" w:fill="FFFFFF"/>
          <w:lang w:val="en-GB"/>
        </w:rPr>
        <w:t xml:space="preserve">, A., Biermann, F., </w:t>
      </w:r>
      <w:proofErr w:type="spellStart"/>
      <w:r w:rsidRPr="0079394A">
        <w:rPr>
          <w:rFonts w:asciiTheme="minorHAnsi" w:hAnsiTheme="minorHAnsi" w:cstheme="minorHAnsi"/>
          <w:color w:val="000000" w:themeColor="text1"/>
          <w:sz w:val="22"/>
          <w:szCs w:val="22"/>
          <w:shd w:val="clear" w:color="auto" w:fill="FFFFFF"/>
          <w:lang w:val="en-GB"/>
        </w:rPr>
        <w:t>Dryzek</w:t>
      </w:r>
      <w:proofErr w:type="spellEnd"/>
      <w:r w:rsidRPr="0079394A">
        <w:rPr>
          <w:rFonts w:asciiTheme="minorHAnsi" w:hAnsiTheme="minorHAnsi" w:cstheme="minorHAnsi"/>
          <w:color w:val="000000" w:themeColor="text1"/>
          <w:sz w:val="22"/>
          <w:szCs w:val="22"/>
          <w:shd w:val="clear" w:color="auto" w:fill="FFFFFF"/>
          <w:lang w:val="en-GB"/>
        </w:rPr>
        <w:t xml:space="preserve">, J., Gonçalves, L. R., ... </w:t>
      </w:r>
      <w:r w:rsidRPr="0079394A">
        <w:rPr>
          <w:rFonts w:asciiTheme="minorHAnsi" w:hAnsiTheme="minorHAnsi" w:cstheme="minorHAnsi"/>
          <w:color w:val="000000" w:themeColor="text1"/>
          <w:sz w:val="22"/>
          <w:szCs w:val="22"/>
          <w:shd w:val="clear" w:color="auto" w:fill="FFFFFF"/>
          <w:lang w:val="en-US"/>
        </w:rPr>
        <w:t>&amp; Young, O. (2019). Protecting biodiversity in areas beyond national jurisdiction: An earth system governance perspective. </w:t>
      </w:r>
      <w:r w:rsidRPr="0079394A">
        <w:rPr>
          <w:rFonts w:asciiTheme="minorHAnsi" w:hAnsiTheme="minorHAnsi" w:cstheme="minorHAnsi"/>
          <w:i/>
          <w:iCs/>
          <w:color w:val="000000" w:themeColor="text1"/>
          <w:sz w:val="22"/>
          <w:szCs w:val="22"/>
          <w:shd w:val="clear" w:color="auto" w:fill="FFFFFF"/>
          <w:lang w:val="en-US"/>
        </w:rPr>
        <w:t>Earth System Governance</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w:t>
      </w:r>
      <w:r w:rsidRPr="0079394A">
        <w:rPr>
          <w:rFonts w:asciiTheme="minorHAnsi" w:hAnsiTheme="minorHAnsi" w:cstheme="minorHAnsi"/>
          <w:color w:val="000000" w:themeColor="text1"/>
          <w:sz w:val="22"/>
          <w:szCs w:val="22"/>
          <w:shd w:val="clear" w:color="auto" w:fill="FFFFFF"/>
          <w:lang w:val="en-US"/>
        </w:rPr>
        <w:t>, 100029.D</w:t>
      </w:r>
    </w:p>
    <w:p w14:paraId="7FA5D9FC" w14:textId="65162118" w:rsidR="00075E72" w:rsidRPr="000C457F" w:rsidRDefault="00075E72" w:rsidP="00AD78D2">
      <w:pPr>
        <w:ind w:left="567" w:hanging="567"/>
        <w:jc w:val="both"/>
        <w:rPr>
          <w:rFonts w:asciiTheme="minorHAnsi" w:hAnsiTheme="minorHAnsi" w:cstheme="minorHAnsi"/>
          <w:color w:val="000000" w:themeColor="text1"/>
          <w:sz w:val="22"/>
          <w:szCs w:val="22"/>
          <w:shd w:val="clear" w:color="auto" w:fill="FFFFFF"/>
        </w:rPr>
      </w:pPr>
      <w:r w:rsidRPr="0079394A">
        <w:rPr>
          <w:rFonts w:asciiTheme="minorHAnsi" w:hAnsiTheme="minorHAnsi" w:cstheme="minorHAnsi"/>
          <w:color w:val="000000" w:themeColor="text1"/>
          <w:sz w:val="22"/>
          <w:szCs w:val="22"/>
          <w:shd w:val="clear" w:color="auto" w:fill="FFFFFF"/>
          <w:lang w:val="en-GB"/>
        </w:rPr>
        <w:t>Díaz, S. (2022). A fabric of life view of the world. </w:t>
      </w:r>
      <w:r w:rsidRPr="000C457F">
        <w:rPr>
          <w:rFonts w:asciiTheme="minorHAnsi" w:hAnsiTheme="minorHAnsi" w:cstheme="minorHAnsi"/>
          <w:i/>
          <w:iCs/>
          <w:color w:val="000000" w:themeColor="text1"/>
          <w:sz w:val="22"/>
          <w:szCs w:val="22"/>
          <w:shd w:val="clear" w:color="auto" w:fill="FFFFFF"/>
        </w:rPr>
        <w:t>Science</w:t>
      </w:r>
      <w:r w:rsidRPr="000C457F">
        <w:rPr>
          <w:rFonts w:asciiTheme="minorHAnsi" w:hAnsiTheme="minorHAnsi" w:cstheme="minorHAnsi"/>
          <w:color w:val="000000" w:themeColor="text1"/>
          <w:sz w:val="22"/>
          <w:szCs w:val="22"/>
          <w:shd w:val="clear" w:color="auto" w:fill="FFFFFF"/>
        </w:rPr>
        <w:t>, </w:t>
      </w:r>
      <w:r w:rsidRPr="000C457F">
        <w:rPr>
          <w:rFonts w:asciiTheme="minorHAnsi" w:hAnsiTheme="minorHAnsi" w:cstheme="minorHAnsi"/>
          <w:i/>
          <w:iCs/>
          <w:color w:val="000000" w:themeColor="text1"/>
          <w:sz w:val="22"/>
          <w:szCs w:val="22"/>
          <w:shd w:val="clear" w:color="auto" w:fill="FFFFFF"/>
        </w:rPr>
        <w:t>375</w:t>
      </w:r>
      <w:r w:rsidRPr="000C457F">
        <w:rPr>
          <w:rFonts w:asciiTheme="minorHAnsi" w:hAnsiTheme="minorHAnsi" w:cstheme="minorHAnsi"/>
          <w:color w:val="000000" w:themeColor="text1"/>
          <w:sz w:val="22"/>
          <w:szCs w:val="22"/>
          <w:shd w:val="clear" w:color="auto" w:fill="FFFFFF"/>
        </w:rPr>
        <w:t>(6586), 1204-1204.</w:t>
      </w:r>
    </w:p>
    <w:p w14:paraId="58E7F2D2" w14:textId="5EDE4FAA" w:rsidR="00E11ECA" w:rsidRPr="0079394A" w:rsidRDefault="00E11ECA" w:rsidP="00AD78D2">
      <w:pPr>
        <w:ind w:left="567" w:hanging="567"/>
        <w:jc w:val="both"/>
        <w:rPr>
          <w:rFonts w:asciiTheme="minorHAnsi" w:hAnsiTheme="minorHAnsi" w:cstheme="minorHAnsi"/>
          <w:color w:val="000000" w:themeColor="text1"/>
          <w:sz w:val="22"/>
          <w:szCs w:val="22"/>
          <w:shd w:val="clear" w:color="auto" w:fill="FFFFFF"/>
          <w:lang w:val="en-GB"/>
        </w:rPr>
      </w:pPr>
      <w:r w:rsidRPr="000C457F">
        <w:rPr>
          <w:rFonts w:asciiTheme="minorHAnsi" w:hAnsiTheme="minorHAnsi" w:cstheme="minorHAnsi"/>
          <w:color w:val="000000" w:themeColor="text1"/>
          <w:sz w:val="22"/>
          <w:szCs w:val="22"/>
          <w:shd w:val="clear" w:color="auto" w:fill="FFFFFF"/>
        </w:rPr>
        <w:t xml:space="preserve">Enríquez-de-Salamanca, Á. (2023). </w:t>
      </w:r>
      <w:r w:rsidRPr="0079394A">
        <w:rPr>
          <w:rFonts w:asciiTheme="minorHAnsi" w:hAnsiTheme="minorHAnsi" w:cstheme="minorHAnsi"/>
          <w:color w:val="000000" w:themeColor="text1"/>
          <w:sz w:val="22"/>
          <w:szCs w:val="22"/>
          <w:shd w:val="clear" w:color="auto" w:fill="FFFFFF"/>
          <w:lang w:val="en-US"/>
        </w:rPr>
        <w:t>SEA and EIA: uncertain boundaries in Spain. </w:t>
      </w:r>
      <w:r w:rsidRPr="0079394A">
        <w:rPr>
          <w:rFonts w:asciiTheme="minorHAnsi" w:hAnsiTheme="minorHAnsi" w:cstheme="minorHAnsi"/>
          <w:i/>
          <w:iCs/>
          <w:color w:val="000000" w:themeColor="text1"/>
          <w:sz w:val="22"/>
          <w:szCs w:val="22"/>
          <w:shd w:val="clear" w:color="auto" w:fill="FFFFFF"/>
          <w:lang w:val="en-US"/>
        </w:rPr>
        <w:t>Impact Assessment and Project Appraisal</w:t>
      </w:r>
      <w:r w:rsidRPr="0079394A">
        <w:rPr>
          <w:rFonts w:asciiTheme="minorHAnsi" w:hAnsiTheme="minorHAnsi" w:cstheme="minorHAnsi"/>
          <w:color w:val="000000" w:themeColor="text1"/>
          <w:sz w:val="22"/>
          <w:szCs w:val="22"/>
          <w:shd w:val="clear" w:color="auto" w:fill="FFFFFF"/>
          <w:lang w:val="en-US"/>
        </w:rPr>
        <w:t>, 1-8.</w:t>
      </w:r>
    </w:p>
    <w:p w14:paraId="1E960FF6" w14:textId="77777777" w:rsidR="003533AD" w:rsidRPr="0079394A" w:rsidRDefault="003533AD" w:rsidP="003533AD">
      <w:pPr>
        <w:autoSpaceDE w:val="0"/>
        <w:autoSpaceDN w:val="0"/>
        <w:adjustRightInd w:val="0"/>
        <w:ind w:left="567" w:hanging="567"/>
        <w:rPr>
          <w:rFonts w:asciiTheme="minorHAnsi" w:eastAsiaTheme="minorHAnsi" w:hAnsiTheme="minorHAnsi" w:cstheme="minorHAnsi"/>
          <w:color w:val="000000" w:themeColor="text1"/>
          <w:sz w:val="22"/>
          <w:szCs w:val="22"/>
          <w:lang w:val="en-GB" w:eastAsia="en-US"/>
        </w:rPr>
      </w:pPr>
      <w:r w:rsidRPr="0079394A">
        <w:rPr>
          <w:rFonts w:asciiTheme="minorHAnsi" w:eastAsiaTheme="minorHAnsi" w:hAnsiTheme="minorHAnsi" w:cstheme="minorHAnsi"/>
          <w:color w:val="000000" w:themeColor="text1"/>
          <w:sz w:val="22"/>
          <w:szCs w:val="22"/>
          <w:lang w:val="en-GB" w:eastAsia="en-US"/>
        </w:rPr>
        <w:t xml:space="preserve">European Parliament and the Council of the European Union (2001), "Directive 2001/42/EC of the European Parliament and of the Council of 27 June 2001 on the assessment of the effects of certain plans and programmes on the environment", </w:t>
      </w:r>
      <w:r w:rsidRPr="0079394A">
        <w:rPr>
          <w:rFonts w:asciiTheme="minorHAnsi" w:eastAsiaTheme="minorHAnsi" w:hAnsiTheme="minorHAnsi" w:cstheme="minorHAnsi"/>
          <w:i/>
          <w:iCs/>
          <w:color w:val="000000" w:themeColor="text1"/>
          <w:sz w:val="22"/>
          <w:szCs w:val="22"/>
          <w:lang w:val="en-GB" w:eastAsia="en-US"/>
        </w:rPr>
        <w:t>Official Journal of the European Communities</w:t>
      </w:r>
      <w:r w:rsidRPr="0079394A">
        <w:rPr>
          <w:rFonts w:asciiTheme="minorHAnsi" w:eastAsiaTheme="minorHAnsi" w:hAnsiTheme="minorHAnsi" w:cstheme="minorHAnsi"/>
          <w:color w:val="000000" w:themeColor="text1"/>
          <w:sz w:val="22"/>
          <w:szCs w:val="22"/>
          <w:lang w:val="en-GB" w:eastAsia="en-US"/>
        </w:rPr>
        <w:t xml:space="preserve">, </w:t>
      </w:r>
      <w:r w:rsidRPr="0079394A">
        <w:rPr>
          <w:rFonts w:asciiTheme="minorHAnsi" w:eastAsiaTheme="minorHAnsi" w:hAnsiTheme="minorHAnsi" w:cstheme="minorHAnsi"/>
          <w:b/>
          <w:bCs/>
          <w:color w:val="000000" w:themeColor="text1"/>
          <w:sz w:val="22"/>
          <w:szCs w:val="22"/>
          <w:lang w:val="en-GB" w:eastAsia="en-US"/>
        </w:rPr>
        <w:t>L197</w:t>
      </w:r>
      <w:r w:rsidRPr="0079394A">
        <w:rPr>
          <w:rFonts w:asciiTheme="minorHAnsi" w:eastAsiaTheme="minorHAnsi" w:hAnsiTheme="minorHAnsi" w:cstheme="minorHAnsi"/>
          <w:color w:val="000000" w:themeColor="text1"/>
          <w:sz w:val="22"/>
          <w:szCs w:val="22"/>
          <w:lang w:val="en-GB" w:eastAsia="en-US"/>
        </w:rPr>
        <w:t>, pages 30-37.</w:t>
      </w:r>
    </w:p>
    <w:p w14:paraId="2CC6AC8E" w14:textId="5E179170" w:rsidR="00FD29A3" w:rsidRPr="0079394A" w:rsidRDefault="00FD29A3" w:rsidP="00AD78D2">
      <w:pPr>
        <w:ind w:left="567" w:hanging="567"/>
        <w:rPr>
          <w:rFonts w:asciiTheme="minorHAnsi" w:hAnsiTheme="minorHAnsi" w:cstheme="minorHAnsi"/>
          <w:color w:val="000000" w:themeColor="text1"/>
          <w:sz w:val="22"/>
          <w:szCs w:val="22"/>
          <w:shd w:val="clear" w:color="auto" w:fill="FFFFFF"/>
          <w:lang w:val="en-GB"/>
        </w:rPr>
      </w:pPr>
      <w:proofErr w:type="spellStart"/>
      <w:r w:rsidRPr="0079394A">
        <w:rPr>
          <w:rFonts w:asciiTheme="minorHAnsi" w:hAnsiTheme="minorHAnsi" w:cstheme="minorHAnsi"/>
          <w:color w:val="000000" w:themeColor="text1"/>
          <w:sz w:val="22"/>
          <w:szCs w:val="22"/>
          <w:shd w:val="clear" w:color="auto" w:fill="FFFFFF"/>
          <w:lang w:val="en-GB"/>
        </w:rPr>
        <w:t>Fearnside</w:t>
      </w:r>
      <w:proofErr w:type="spellEnd"/>
      <w:r w:rsidRPr="0079394A">
        <w:rPr>
          <w:rFonts w:asciiTheme="minorHAnsi" w:hAnsiTheme="minorHAnsi" w:cstheme="minorHAnsi"/>
          <w:color w:val="000000" w:themeColor="text1"/>
          <w:sz w:val="22"/>
          <w:szCs w:val="22"/>
          <w:shd w:val="clear" w:color="auto" w:fill="FFFFFF"/>
          <w:lang w:val="en-GB"/>
        </w:rPr>
        <w:t>, P. M. (2016). Brazilian politics threaten environmental policies. </w:t>
      </w:r>
      <w:r w:rsidRPr="0079394A">
        <w:rPr>
          <w:rFonts w:asciiTheme="minorHAnsi" w:hAnsiTheme="minorHAnsi" w:cstheme="minorHAnsi"/>
          <w:i/>
          <w:iCs/>
          <w:color w:val="000000" w:themeColor="text1"/>
          <w:sz w:val="22"/>
          <w:szCs w:val="22"/>
          <w:shd w:val="clear" w:color="auto" w:fill="FFFFFF"/>
          <w:lang w:val="en-GB"/>
        </w:rPr>
        <w:t>Science</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353</w:t>
      </w:r>
      <w:r w:rsidRPr="0079394A">
        <w:rPr>
          <w:rFonts w:asciiTheme="minorHAnsi" w:hAnsiTheme="minorHAnsi" w:cstheme="minorHAnsi"/>
          <w:color w:val="000000" w:themeColor="text1"/>
          <w:sz w:val="22"/>
          <w:szCs w:val="22"/>
          <w:shd w:val="clear" w:color="auto" w:fill="FFFFFF"/>
          <w:lang w:val="en-GB"/>
        </w:rPr>
        <w:t xml:space="preserve">(6301), 746-748. </w:t>
      </w:r>
    </w:p>
    <w:p w14:paraId="0C17FCC7" w14:textId="26E1DD53" w:rsidR="002D1DF2" w:rsidRPr="0079394A" w:rsidRDefault="002D1DF2"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Fidler, C., &amp; Noble, B. (2012). Advancing strategic environmental assessment in the offshore oil and gas sector: Lessons from Norway, Canada, and the United Kingdom.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34</w:t>
      </w:r>
      <w:r w:rsidRPr="0079394A">
        <w:rPr>
          <w:rFonts w:asciiTheme="minorHAnsi" w:hAnsiTheme="minorHAnsi" w:cstheme="minorHAnsi"/>
          <w:color w:val="000000" w:themeColor="text1"/>
          <w:sz w:val="22"/>
          <w:szCs w:val="22"/>
          <w:shd w:val="clear" w:color="auto" w:fill="FFFFFF"/>
          <w:lang w:val="en-US"/>
        </w:rPr>
        <w:t>, 12-21.</w:t>
      </w:r>
    </w:p>
    <w:p w14:paraId="41F48D72" w14:textId="7389636A" w:rsidR="002D1DF2" w:rsidRPr="0079394A" w:rsidRDefault="002D1DF2"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Fischer, T. B., &amp; Onyango, V. (2012). Strategic environmental assessment-related research projects and journal articles: an overview of the past 20 years. </w:t>
      </w:r>
      <w:r w:rsidRPr="0079394A">
        <w:rPr>
          <w:rFonts w:asciiTheme="minorHAnsi" w:hAnsiTheme="minorHAnsi" w:cstheme="minorHAnsi"/>
          <w:i/>
          <w:iCs/>
          <w:color w:val="000000" w:themeColor="text1"/>
          <w:sz w:val="22"/>
          <w:szCs w:val="22"/>
          <w:shd w:val="clear" w:color="auto" w:fill="FFFFFF"/>
          <w:lang w:val="en-US"/>
        </w:rPr>
        <w:t>Impact Assessment and Project Appraisal</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30</w:t>
      </w:r>
      <w:r w:rsidRPr="0079394A">
        <w:rPr>
          <w:rFonts w:asciiTheme="minorHAnsi" w:hAnsiTheme="minorHAnsi" w:cstheme="minorHAnsi"/>
          <w:color w:val="000000" w:themeColor="text1"/>
          <w:sz w:val="22"/>
          <w:szCs w:val="22"/>
          <w:shd w:val="clear" w:color="auto" w:fill="FFFFFF"/>
          <w:lang w:val="en-US"/>
        </w:rPr>
        <w:t>(4), 253-263.</w:t>
      </w:r>
    </w:p>
    <w:p w14:paraId="78B7BCA3" w14:textId="7DED203B" w:rsidR="00DD1C90" w:rsidRPr="0079394A" w:rsidRDefault="00DD1C90"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Gallardo, A. L. C. F., &amp; Bond, A. (2011). Investigating the effectiveness of environmental assessment of land use change: A comparative study of the approaches taken to perennial biomass crop planting in São Paulo and England. </w:t>
      </w:r>
      <w:r w:rsidRPr="0079394A">
        <w:rPr>
          <w:rFonts w:asciiTheme="minorHAnsi" w:hAnsiTheme="minorHAnsi" w:cstheme="minorHAnsi"/>
          <w:i/>
          <w:iCs/>
          <w:color w:val="000000" w:themeColor="text1"/>
          <w:sz w:val="22"/>
          <w:szCs w:val="22"/>
          <w:shd w:val="clear" w:color="auto" w:fill="FFFFFF"/>
          <w:lang w:val="en-US"/>
        </w:rPr>
        <w:t>Biomass and bioenergy</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35</w:t>
      </w:r>
      <w:r w:rsidRPr="0079394A">
        <w:rPr>
          <w:rFonts w:asciiTheme="minorHAnsi" w:hAnsiTheme="minorHAnsi" w:cstheme="minorHAnsi"/>
          <w:color w:val="000000" w:themeColor="text1"/>
          <w:sz w:val="22"/>
          <w:szCs w:val="22"/>
          <w:shd w:val="clear" w:color="auto" w:fill="FFFFFF"/>
          <w:lang w:val="en-US"/>
        </w:rPr>
        <w:t>(5), 2285-2297.</w:t>
      </w:r>
    </w:p>
    <w:p w14:paraId="47DE8FDA" w14:textId="4AE73457" w:rsidR="0024026B" w:rsidRPr="0079394A" w:rsidRDefault="0024026B"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Gallardo, A. L. C. F., &amp; Bond, A. (2023). Delivering an analytical framework for evaluating the delivery of biodiversity objectives at strategic and project levels of impact assessment.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99</w:t>
      </w:r>
      <w:r w:rsidRPr="0079394A">
        <w:rPr>
          <w:rFonts w:asciiTheme="minorHAnsi" w:hAnsiTheme="minorHAnsi" w:cstheme="minorHAnsi"/>
          <w:color w:val="000000" w:themeColor="text1"/>
          <w:sz w:val="22"/>
          <w:szCs w:val="22"/>
          <w:shd w:val="clear" w:color="auto" w:fill="FFFFFF"/>
          <w:lang w:val="en-US"/>
        </w:rPr>
        <w:t>, 107049.</w:t>
      </w:r>
    </w:p>
    <w:p w14:paraId="406695AE" w14:textId="77777777" w:rsidR="00075E72" w:rsidRPr="0079394A" w:rsidRDefault="00075E72" w:rsidP="00AD78D2">
      <w:pPr>
        <w:ind w:left="567" w:hanging="567"/>
        <w:rPr>
          <w:rFonts w:asciiTheme="minorHAnsi" w:hAnsiTheme="minorHAnsi" w:cstheme="minorHAnsi"/>
          <w:i/>
          <w:iCs/>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 xml:space="preserve">Gallardo, A. L. C. F., Machado, D. M. M., &amp; </w:t>
      </w:r>
      <w:proofErr w:type="spellStart"/>
      <w:r w:rsidRPr="0079394A">
        <w:rPr>
          <w:rFonts w:asciiTheme="minorHAnsi" w:hAnsiTheme="minorHAnsi" w:cstheme="minorHAnsi"/>
          <w:color w:val="000000" w:themeColor="text1"/>
          <w:sz w:val="22"/>
          <w:szCs w:val="22"/>
          <w:shd w:val="clear" w:color="auto" w:fill="FFFFFF"/>
          <w:lang w:val="en-US"/>
        </w:rPr>
        <w:t>Kniess</w:t>
      </w:r>
      <w:proofErr w:type="spellEnd"/>
      <w:r w:rsidRPr="0079394A">
        <w:rPr>
          <w:rFonts w:asciiTheme="minorHAnsi" w:hAnsiTheme="minorHAnsi" w:cstheme="minorHAnsi"/>
          <w:color w:val="000000" w:themeColor="text1"/>
          <w:sz w:val="22"/>
          <w:szCs w:val="22"/>
          <w:shd w:val="clear" w:color="auto" w:fill="FFFFFF"/>
          <w:lang w:val="en-US"/>
        </w:rPr>
        <w:t>, C. T. (2021). Strategic Environmental Assessment in Brazilian Academic Research. </w:t>
      </w:r>
      <w:proofErr w:type="spellStart"/>
      <w:r w:rsidRPr="0079394A">
        <w:rPr>
          <w:rFonts w:asciiTheme="minorHAnsi" w:hAnsiTheme="minorHAnsi" w:cstheme="minorHAnsi"/>
          <w:i/>
          <w:iCs/>
          <w:color w:val="000000" w:themeColor="text1"/>
          <w:sz w:val="22"/>
          <w:szCs w:val="22"/>
          <w:shd w:val="clear" w:color="auto" w:fill="FFFFFF"/>
          <w:lang w:val="en-US"/>
        </w:rPr>
        <w:t>Ambiente</w:t>
      </w:r>
      <w:proofErr w:type="spellEnd"/>
      <w:r w:rsidRPr="0079394A">
        <w:rPr>
          <w:rFonts w:asciiTheme="minorHAnsi" w:hAnsiTheme="minorHAnsi" w:cstheme="minorHAnsi"/>
          <w:i/>
          <w:iCs/>
          <w:color w:val="000000" w:themeColor="text1"/>
          <w:sz w:val="22"/>
          <w:szCs w:val="22"/>
          <w:shd w:val="clear" w:color="auto" w:fill="FFFFFF"/>
          <w:lang w:val="en-US"/>
        </w:rPr>
        <w:t xml:space="preserve"> &amp; </w:t>
      </w:r>
      <w:proofErr w:type="spellStart"/>
      <w:r w:rsidRPr="0079394A">
        <w:rPr>
          <w:rFonts w:asciiTheme="minorHAnsi" w:hAnsiTheme="minorHAnsi" w:cstheme="minorHAnsi"/>
          <w:i/>
          <w:iCs/>
          <w:color w:val="000000" w:themeColor="text1"/>
          <w:sz w:val="22"/>
          <w:szCs w:val="22"/>
          <w:shd w:val="clear" w:color="auto" w:fill="FFFFFF"/>
          <w:lang w:val="en-US"/>
        </w:rPr>
        <w:t>Sociedade</w:t>
      </w:r>
      <w:proofErr w:type="spellEnd"/>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24</w:t>
      </w:r>
      <w:r w:rsidRPr="0079394A">
        <w:rPr>
          <w:rFonts w:asciiTheme="minorHAnsi" w:hAnsiTheme="minorHAnsi" w:cstheme="minorHAnsi"/>
          <w:color w:val="000000" w:themeColor="text1"/>
          <w:sz w:val="22"/>
          <w:szCs w:val="22"/>
          <w:shd w:val="clear" w:color="auto" w:fill="FFFFFF"/>
          <w:lang w:val="en-US"/>
        </w:rPr>
        <w:t>.</w:t>
      </w:r>
    </w:p>
    <w:p w14:paraId="13E65AB6" w14:textId="20C7EBE0" w:rsidR="00C54569" w:rsidRPr="0079394A" w:rsidRDefault="00C54569" w:rsidP="00AD78D2">
      <w:pPr>
        <w:ind w:left="567" w:hanging="567"/>
        <w:rPr>
          <w:rFonts w:asciiTheme="minorHAnsi" w:hAnsiTheme="minorHAnsi" w:cstheme="minorHAnsi"/>
          <w:b/>
          <w:bCs/>
          <w:i/>
          <w:iCs/>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 xml:space="preserve">Gallardo, A. L. C. F., Rosa, J. C. S., &amp; Sánchez, L. E. (2022a). </w:t>
      </w:r>
      <w:r w:rsidRPr="0079394A">
        <w:rPr>
          <w:rFonts w:asciiTheme="minorHAnsi" w:hAnsiTheme="minorHAnsi" w:cstheme="minorHAnsi"/>
          <w:color w:val="000000" w:themeColor="text1"/>
          <w:sz w:val="22"/>
          <w:szCs w:val="22"/>
          <w:shd w:val="clear" w:color="auto" w:fill="FFFFFF"/>
          <w:lang w:val="en-GB"/>
        </w:rPr>
        <w:t>Addressing ecosystem services from plan to project to further tiering in impact assessment: Lessons from highway planning in São Paulo, Brazil. </w:t>
      </w:r>
      <w:r w:rsidRPr="0079394A">
        <w:rPr>
          <w:rFonts w:asciiTheme="minorHAnsi" w:hAnsiTheme="minorHAnsi" w:cstheme="minorHAnsi"/>
          <w:i/>
          <w:iCs/>
          <w:color w:val="000000" w:themeColor="text1"/>
          <w:sz w:val="22"/>
          <w:szCs w:val="22"/>
          <w:shd w:val="clear" w:color="auto" w:fill="FFFFFF"/>
          <w:lang w:val="en-US"/>
        </w:rPr>
        <w:t>Environmental Impact Assessment, 92</w:t>
      </w:r>
      <w:r w:rsidRPr="0079394A">
        <w:rPr>
          <w:rFonts w:asciiTheme="minorHAnsi" w:hAnsiTheme="minorHAnsi" w:cstheme="minorHAnsi"/>
          <w:color w:val="000000" w:themeColor="text1"/>
          <w:sz w:val="22"/>
          <w:szCs w:val="22"/>
          <w:shd w:val="clear" w:color="auto" w:fill="FFFFFF"/>
          <w:lang w:val="en-US"/>
        </w:rPr>
        <w:t>, 106694.</w:t>
      </w:r>
    </w:p>
    <w:p w14:paraId="66229D5A" w14:textId="7CA37EA1" w:rsidR="00EA4EE1" w:rsidRPr="0079394A" w:rsidRDefault="00EA4EE1" w:rsidP="00AD78D2">
      <w:pPr>
        <w:ind w:left="567" w:hanging="567"/>
        <w:rPr>
          <w:rFonts w:asciiTheme="minorHAnsi" w:hAnsiTheme="minorHAnsi" w:cstheme="minorHAnsi"/>
          <w:color w:val="000000" w:themeColor="text1"/>
          <w:sz w:val="22"/>
          <w:szCs w:val="22"/>
          <w:lang w:val="en-GB"/>
        </w:rPr>
      </w:pPr>
      <w:r w:rsidRPr="0079394A">
        <w:rPr>
          <w:rFonts w:asciiTheme="minorHAnsi" w:hAnsiTheme="minorHAnsi" w:cstheme="minorHAnsi"/>
          <w:color w:val="000000" w:themeColor="text1"/>
          <w:sz w:val="22"/>
          <w:szCs w:val="22"/>
          <w:shd w:val="clear" w:color="auto" w:fill="FFFFFF"/>
          <w:lang w:val="en-US"/>
        </w:rPr>
        <w:t>Gallardo, A. L. C. F., Santos, C</w:t>
      </w:r>
      <w:r w:rsidR="00702ACC" w:rsidRPr="0079394A">
        <w:rPr>
          <w:rFonts w:asciiTheme="minorHAnsi" w:hAnsiTheme="minorHAnsi" w:cstheme="minorHAnsi"/>
          <w:color w:val="000000" w:themeColor="text1"/>
          <w:sz w:val="22"/>
          <w:szCs w:val="22"/>
          <w:shd w:val="clear" w:color="auto" w:fill="FFFFFF"/>
          <w:lang w:val="en-US"/>
        </w:rPr>
        <w:t>. A. C</w:t>
      </w:r>
      <w:r w:rsidRPr="0079394A">
        <w:rPr>
          <w:rFonts w:asciiTheme="minorHAnsi" w:hAnsiTheme="minorHAnsi" w:cstheme="minorHAnsi"/>
          <w:color w:val="000000" w:themeColor="text1"/>
          <w:sz w:val="22"/>
          <w:szCs w:val="22"/>
          <w:shd w:val="clear" w:color="auto" w:fill="FFFFFF"/>
          <w:lang w:val="en-US"/>
        </w:rPr>
        <w:t>., Bond, A., Moretto, E.</w:t>
      </w:r>
      <w:r w:rsidR="00702ACC" w:rsidRPr="0079394A">
        <w:rPr>
          <w:rFonts w:asciiTheme="minorHAnsi" w:hAnsiTheme="minorHAnsi" w:cstheme="minorHAnsi"/>
          <w:color w:val="000000" w:themeColor="text1"/>
          <w:sz w:val="22"/>
          <w:szCs w:val="22"/>
          <w:shd w:val="clear" w:color="auto" w:fill="FFFFFF"/>
          <w:lang w:val="en-US"/>
        </w:rPr>
        <w:t xml:space="preserve"> M.</w:t>
      </w:r>
      <w:r w:rsidRPr="0079394A">
        <w:rPr>
          <w:rFonts w:asciiTheme="minorHAnsi" w:hAnsiTheme="minorHAnsi" w:cstheme="minorHAnsi"/>
          <w:color w:val="000000" w:themeColor="text1"/>
          <w:sz w:val="22"/>
          <w:szCs w:val="22"/>
          <w:shd w:val="clear" w:color="auto" w:fill="FFFFFF"/>
          <w:lang w:val="en-US"/>
        </w:rPr>
        <w:t xml:space="preserve">, Montaño, M., &amp; </w:t>
      </w:r>
      <w:proofErr w:type="spellStart"/>
      <w:r w:rsidRPr="0079394A">
        <w:rPr>
          <w:rFonts w:asciiTheme="minorHAnsi" w:hAnsiTheme="minorHAnsi" w:cstheme="minorHAnsi"/>
          <w:color w:val="000000" w:themeColor="text1"/>
          <w:sz w:val="22"/>
          <w:szCs w:val="22"/>
          <w:shd w:val="clear" w:color="auto" w:fill="FFFFFF"/>
          <w:lang w:val="en-US"/>
        </w:rPr>
        <w:t>Athayde</w:t>
      </w:r>
      <w:proofErr w:type="spellEnd"/>
      <w:r w:rsidRPr="0079394A">
        <w:rPr>
          <w:rFonts w:asciiTheme="minorHAnsi" w:hAnsiTheme="minorHAnsi" w:cstheme="minorHAnsi"/>
          <w:color w:val="000000" w:themeColor="text1"/>
          <w:sz w:val="22"/>
          <w:szCs w:val="22"/>
          <w:shd w:val="clear" w:color="auto" w:fill="FFFFFF"/>
          <w:lang w:val="en-US"/>
        </w:rPr>
        <w:t>, S. (2022</w:t>
      </w:r>
      <w:r w:rsidR="00075E72" w:rsidRPr="0079394A">
        <w:rPr>
          <w:rFonts w:asciiTheme="minorHAnsi" w:hAnsiTheme="minorHAnsi" w:cstheme="minorHAnsi"/>
          <w:color w:val="000000" w:themeColor="text1"/>
          <w:sz w:val="22"/>
          <w:szCs w:val="22"/>
          <w:shd w:val="clear" w:color="auto" w:fill="FFFFFF"/>
          <w:lang w:val="en-US"/>
        </w:rPr>
        <w:t>b</w:t>
      </w:r>
      <w:r w:rsidRPr="0079394A">
        <w:rPr>
          <w:rFonts w:asciiTheme="minorHAnsi" w:hAnsiTheme="minorHAnsi" w:cstheme="minorHAnsi"/>
          <w:color w:val="000000" w:themeColor="text1"/>
          <w:sz w:val="22"/>
          <w:szCs w:val="22"/>
          <w:shd w:val="clear" w:color="auto" w:fill="FFFFFF"/>
          <w:lang w:val="en-US"/>
        </w:rPr>
        <w:t xml:space="preserve">). </w:t>
      </w:r>
      <w:r w:rsidRPr="0079394A">
        <w:rPr>
          <w:rFonts w:asciiTheme="minorHAnsi" w:hAnsiTheme="minorHAnsi" w:cstheme="minorHAnsi"/>
          <w:color w:val="000000" w:themeColor="text1"/>
          <w:sz w:val="22"/>
          <w:szCs w:val="22"/>
          <w:shd w:val="clear" w:color="auto" w:fill="FFFFFF"/>
          <w:lang w:val="en-GB"/>
        </w:rPr>
        <w:t>Translating Best Practice Principles into criteria for evaluating the consideration of biodiversity in SEA practice. </w:t>
      </w:r>
      <w:r w:rsidRPr="0079394A">
        <w:rPr>
          <w:rFonts w:asciiTheme="minorHAnsi" w:hAnsiTheme="minorHAnsi" w:cstheme="minorHAnsi"/>
          <w:i/>
          <w:iCs/>
          <w:color w:val="000000" w:themeColor="text1"/>
          <w:sz w:val="22"/>
          <w:szCs w:val="22"/>
          <w:shd w:val="clear" w:color="auto" w:fill="FFFFFF"/>
          <w:lang w:val="en-GB"/>
        </w:rPr>
        <w:t>Impact Assessment and Project Appraisal</w:t>
      </w:r>
      <w:r w:rsidRPr="0079394A">
        <w:rPr>
          <w:rFonts w:asciiTheme="minorHAnsi" w:hAnsiTheme="minorHAnsi" w:cstheme="minorHAnsi"/>
          <w:color w:val="000000" w:themeColor="text1"/>
          <w:sz w:val="22"/>
          <w:szCs w:val="22"/>
          <w:shd w:val="clear" w:color="auto" w:fill="FFFFFF"/>
          <w:lang w:val="en-GB"/>
        </w:rPr>
        <w:t>, 1-13.</w:t>
      </w:r>
    </w:p>
    <w:p w14:paraId="0BC39054" w14:textId="3E81FC4C" w:rsidR="004C4992" w:rsidRPr="0079394A" w:rsidRDefault="004C4992" w:rsidP="00AD78D2">
      <w:pPr>
        <w:autoSpaceDE w:val="0"/>
        <w:autoSpaceDN w:val="0"/>
        <w:adjustRightInd w:val="0"/>
        <w:ind w:left="567" w:hanging="567"/>
        <w:rPr>
          <w:rFonts w:asciiTheme="minorHAnsi" w:eastAsiaTheme="minorHAnsi" w:hAnsiTheme="minorHAnsi" w:cstheme="minorHAnsi"/>
          <w:color w:val="000000" w:themeColor="text1"/>
          <w:sz w:val="22"/>
          <w:szCs w:val="22"/>
          <w:lang w:val="en-GB" w:eastAsia="en-US"/>
        </w:rPr>
      </w:pPr>
      <w:r w:rsidRPr="0079394A">
        <w:rPr>
          <w:rFonts w:asciiTheme="minorHAnsi" w:eastAsiaTheme="minorHAnsi" w:hAnsiTheme="minorHAnsi" w:cstheme="minorHAnsi"/>
          <w:color w:val="000000" w:themeColor="text1"/>
          <w:sz w:val="22"/>
          <w:szCs w:val="22"/>
          <w:lang w:val="en-GB" w:eastAsia="en-US"/>
        </w:rPr>
        <w:t xml:space="preserve">Glasson, J and Therivel. R. (2019), </w:t>
      </w:r>
      <w:r w:rsidRPr="0079394A">
        <w:rPr>
          <w:rFonts w:asciiTheme="minorHAnsi" w:eastAsiaTheme="minorHAnsi" w:hAnsiTheme="minorHAnsi" w:cstheme="minorHAnsi"/>
          <w:i/>
          <w:iCs/>
          <w:color w:val="000000" w:themeColor="text1"/>
          <w:sz w:val="22"/>
          <w:szCs w:val="22"/>
          <w:lang w:val="en-GB" w:eastAsia="en-US"/>
        </w:rPr>
        <w:t>Introduction to Environmental Impact Assessment</w:t>
      </w:r>
      <w:r w:rsidRPr="0079394A">
        <w:rPr>
          <w:rFonts w:asciiTheme="minorHAnsi" w:eastAsiaTheme="minorHAnsi" w:hAnsiTheme="minorHAnsi" w:cstheme="minorHAnsi"/>
          <w:color w:val="000000" w:themeColor="text1"/>
          <w:sz w:val="22"/>
          <w:szCs w:val="22"/>
          <w:lang w:val="en-GB" w:eastAsia="en-US"/>
        </w:rPr>
        <w:t xml:space="preserve"> (Routledge, London).</w:t>
      </w:r>
    </w:p>
    <w:p w14:paraId="660848C8" w14:textId="0A279044" w:rsidR="009D235A" w:rsidRPr="0079394A" w:rsidRDefault="009D235A" w:rsidP="00AD78D2">
      <w:pPr>
        <w:autoSpaceDE w:val="0"/>
        <w:autoSpaceDN w:val="0"/>
        <w:adjustRightInd w:val="0"/>
        <w:ind w:left="567" w:hanging="567"/>
        <w:rPr>
          <w:rFonts w:asciiTheme="minorHAnsi" w:eastAsiaTheme="minorHAnsi" w:hAnsiTheme="minorHAnsi" w:cstheme="minorHAnsi"/>
          <w:color w:val="000000" w:themeColor="text1"/>
          <w:sz w:val="22"/>
          <w:szCs w:val="22"/>
          <w:lang w:val="en-GB" w:eastAsia="en-US"/>
        </w:rPr>
      </w:pPr>
      <w:r w:rsidRPr="0079394A">
        <w:rPr>
          <w:rFonts w:asciiTheme="minorHAnsi" w:hAnsiTheme="minorHAnsi" w:cstheme="minorHAnsi"/>
          <w:color w:val="000000" w:themeColor="text1"/>
          <w:sz w:val="22"/>
          <w:szCs w:val="22"/>
          <w:lang w:val="en-US"/>
        </w:rPr>
        <w:t xml:space="preserve">González, A., Hochstrasser, T., Fry, J., Scott, P., Grist, B., Jones, M. (2013). Evaluating Ireland's IBIA as an approach to improving the quality and effectiveness of biodiversity impact assessment. </w:t>
      </w:r>
      <w:r w:rsidRPr="0079394A">
        <w:rPr>
          <w:rFonts w:asciiTheme="minorHAnsi" w:hAnsiTheme="minorHAnsi" w:cstheme="minorHAnsi"/>
          <w:i/>
          <w:iCs/>
          <w:color w:val="000000" w:themeColor="text1"/>
          <w:sz w:val="22"/>
          <w:szCs w:val="22"/>
          <w:lang w:val="en-US"/>
        </w:rPr>
        <w:t>Journal of Environmental Management, 131,</w:t>
      </w:r>
      <w:r w:rsidRPr="0079394A">
        <w:rPr>
          <w:rFonts w:asciiTheme="minorHAnsi" w:hAnsiTheme="minorHAnsi" w:cstheme="minorHAnsi"/>
          <w:color w:val="000000" w:themeColor="text1"/>
          <w:sz w:val="22"/>
          <w:szCs w:val="22"/>
          <w:lang w:val="en-US"/>
        </w:rPr>
        <w:t xml:space="preserve"> pp. 150-160.</w:t>
      </w:r>
    </w:p>
    <w:p w14:paraId="1A12C939" w14:textId="65B76576" w:rsidR="007B6B68" w:rsidRPr="0079394A" w:rsidRDefault="00E30E3B" w:rsidP="00AD78D2">
      <w:pPr>
        <w:ind w:left="567" w:hanging="567"/>
        <w:rPr>
          <w:rFonts w:asciiTheme="minorHAnsi" w:hAnsiTheme="minorHAnsi" w:cstheme="minorHAnsi"/>
          <w:i/>
          <w:iCs/>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Gonz</w:t>
      </w:r>
      <w:r w:rsidR="00AB1716" w:rsidRPr="0079394A">
        <w:rPr>
          <w:rFonts w:asciiTheme="minorHAnsi" w:hAnsiTheme="minorHAnsi" w:cstheme="minorHAnsi"/>
          <w:color w:val="000000" w:themeColor="text1"/>
          <w:sz w:val="22"/>
          <w:szCs w:val="22"/>
          <w:shd w:val="clear" w:color="auto" w:fill="FFFFFF"/>
          <w:lang w:val="en-GB"/>
        </w:rPr>
        <w:t>á</w:t>
      </w:r>
      <w:r w:rsidRPr="0079394A">
        <w:rPr>
          <w:rFonts w:asciiTheme="minorHAnsi" w:hAnsiTheme="minorHAnsi" w:cstheme="minorHAnsi"/>
          <w:color w:val="000000" w:themeColor="text1"/>
          <w:sz w:val="22"/>
          <w:szCs w:val="22"/>
          <w:shd w:val="clear" w:color="auto" w:fill="FFFFFF"/>
          <w:lang w:val="en-GB"/>
        </w:rPr>
        <w:t>lez, A., &amp; Therivel, R. (2022). Raising the game in environmental assessment: insights from tiering practice. </w:t>
      </w:r>
      <w:r w:rsidRPr="0079394A">
        <w:rPr>
          <w:rFonts w:asciiTheme="minorHAnsi" w:hAnsiTheme="minorHAnsi" w:cstheme="minorHAnsi"/>
          <w:i/>
          <w:iCs/>
          <w:color w:val="000000" w:themeColor="text1"/>
          <w:sz w:val="22"/>
          <w:szCs w:val="22"/>
          <w:shd w:val="clear" w:color="auto" w:fill="FFFFFF"/>
          <w:lang w:val="en-GB"/>
        </w:rPr>
        <w:t>Environmental Impact Assessment Review</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92</w:t>
      </w:r>
      <w:r w:rsidRPr="0079394A">
        <w:rPr>
          <w:rFonts w:asciiTheme="minorHAnsi" w:hAnsiTheme="minorHAnsi" w:cstheme="minorHAnsi"/>
          <w:color w:val="000000" w:themeColor="text1"/>
          <w:sz w:val="22"/>
          <w:szCs w:val="22"/>
          <w:shd w:val="clear" w:color="auto" w:fill="FFFFFF"/>
          <w:lang w:val="en-GB"/>
        </w:rPr>
        <w:t>, 106695.</w:t>
      </w:r>
      <w:r w:rsidRPr="0079394A">
        <w:rPr>
          <w:rFonts w:asciiTheme="minorHAnsi" w:hAnsiTheme="minorHAnsi" w:cstheme="minorHAnsi"/>
          <w:i/>
          <w:iCs/>
          <w:color w:val="000000" w:themeColor="text1"/>
          <w:sz w:val="22"/>
          <w:szCs w:val="22"/>
          <w:shd w:val="clear" w:color="auto" w:fill="FFFFFF"/>
          <w:lang w:val="en-GB"/>
        </w:rPr>
        <w:t xml:space="preserve"> </w:t>
      </w:r>
    </w:p>
    <w:p w14:paraId="47BC488B" w14:textId="1744747E" w:rsidR="00A06AF2" w:rsidRPr="0079394A" w:rsidRDefault="00A06AF2" w:rsidP="00AD78D2">
      <w:pPr>
        <w:ind w:left="567" w:hanging="567"/>
        <w:rPr>
          <w:rFonts w:asciiTheme="minorHAnsi" w:hAnsiTheme="minorHAnsi" w:cstheme="minorHAnsi"/>
          <w:color w:val="000000" w:themeColor="text1"/>
          <w:sz w:val="22"/>
          <w:szCs w:val="22"/>
          <w:shd w:val="clear" w:color="auto" w:fill="FFFFFF"/>
        </w:rPr>
      </w:pPr>
      <w:r w:rsidRPr="0079394A">
        <w:rPr>
          <w:rFonts w:asciiTheme="minorHAnsi" w:hAnsiTheme="minorHAnsi" w:cstheme="minorHAnsi"/>
          <w:color w:val="000000" w:themeColor="text1"/>
          <w:sz w:val="22"/>
          <w:szCs w:val="22"/>
          <w:shd w:val="clear" w:color="auto" w:fill="FFFFFF"/>
          <w:lang w:val="en-US"/>
        </w:rPr>
        <w:t xml:space="preserve">Gutierrez, M., </w:t>
      </w:r>
      <w:proofErr w:type="spellStart"/>
      <w:r w:rsidRPr="0079394A">
        <w:rPr>
          <w:rFonts w:asciiTheme="minorHAnsi" w:hAnsiTheme="minorHAnsi" w:cstheme="minorHAnsi"/>
          <w:color w:val="000000" w:themeColor="text1"/>
          <w:sz w:val="22"/>
          <w:szCs w:val="22"/>
          <w:shd w:val="clear" w:color="auto" w:fill="FFFFFF"/>
          <w:lang w:val="en-US"/>
        </w:rPr>
        <w:t>Bekessy</w:t>
      </w:r>
      <w:proofErr w:type="spellEnd"/>
      <w:r w:rsidRPr="0079394A">
        <w:rPr>
          <w:rFonts w:asciiTheme="minorHAnsi" w:hAnsiTheme="minorHAnsi" w:cstheme="minorHAnsi"/>
          <w:color w:val="000000" w:themeColor="text1"/>
          <w:sz w:val="22"/>
          <w:szCs w:val="22"/>
          <w:shd w:val="clear" w:color="auto" w:fill="FFFFFF"/>
          <w:lang w:val="en-US"/>
        </w:rPr>
        <w:t>, S. A., &amp; Gordon, A. (2021). Biodiversity and ecosystem services in strategic environmental assessment: An evaluation of six Australian cases. </w:t>
      </w:r>
      <w:r w:rsidRPr="0079394A">
        <w:rPr>
          <w:rFonts w:asciiTheme="minorHAnsi" w:hAnsiTheme="minorHAnsi" w:cstheme="minorHAnsi"/>
          <w:i/>
          <w:iCs/>
          <w:color w:val="000000" w:themeColor="text1"/>
          <w:sz w:val="22"/>
          <w:szCs w:val="22"/>
          <w:shd w:val="clear" w:color="auto" w:fill="FFFFFF"/>
        </w:rPr>
        <w:t>Environmental Impact Assessment Review</w:t>
      </w:r>
      <w:r w:rsidRPr="0079394A">
        <w:rPr>
          <w:rFonts w:asciiTheme="minorHAnsi" w:hAnsiTheme="minorHAnsi" w:cstheme="minorHAnsi"/>
          <w:color w:val="000000" w:themeColor="text1"/>
          <w:sz w:val="22"/>
          <w:szCs w:val="22"/>
          <w:shd w:val="clear" w:color="auto" w:fill="FFFFFF"/>
        </w:rPr>
        <w:t>, </w:t>
      </w:r>
      <w:r w:rsidRPr="0079394A">
        <w:rPr>
          <w:rFonts w:asciiTheme="minorHAnsi" w:hAnsiTheme="minorHAnsi" w:cstheme="minorHAnsi"/>
          <w:i/>
          <w:iCs/>
          <w:color w:val="000000" w:themeColor="text1"/>
          <w:sz w:val="22"/>
          <w:szCs w:val="22"/>
          <w:shd w:val="clear" w:color="auto" w:fill="FFFFFF"/>
        </w:rPr>
        <w:t>87</w:t>
      </w:r>
      <w:r w:rsidRPr="0079394A">
        <w:rPr>
          <w:rFonts w:asciiTheme="minorHAnsi" w:hAnsiTheme="minorHAnsi" w:cstheme="minorHAnsi"/>
          <w:color w:val="000000" w:themeColor="text1"/>
          <w:sz w:val="22"/>
          <w:szCs w:val="22"/>
          <w:shd w:val="clear" w:color="auto" w:fill="FFFFFF"/>
        </w:rPr>
        <w:t>, 106552.</w:t>
      </w:r>
    </w:p>
    <w:p w14:paraId="67EF6315" w14:textId="502561E4" w:rsidR="009D235A" w:rsidRPr="0079394A" w:rsidRDefault="009D235A" w:rsidP="00AD78D2">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rPr>
        <w:t xml:space="preserve">Honrado, J. P., Vieira, C., Soares, C., Monteiro, M. B., Marcos, B., Pereira, H. M., &amp; Partidário, M. R. (2013). </w:t>
      </w:r>
      <w:r w:rsidRPr="0079394A">
        <w:rPr>
          <w:rFonts w:asciiTheme="minorHAnsi" w:hAnsiTheme="minorHAnsi" w:cstheme="minorHAnsi"/>
          <w:color w:val="000000" w:themeColor="text1"/>
          <w:sz w:val="22"/>
          <w:szCs w:val="22"/>
          <w:shd w:val="clear" w:color="auto" w:fill="FFFFFF"/>
          <w:lang w:val="en-US"/>
        </w:rPr>
        <w:t>Can we infer about ecosystem services from EIA and SEA practice? A framework for analysis and examples from Portugal.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40</w:t>
      </w:r>
      <w:r w:rsidRPr="0079394A">
        <w:rPr>
          <w:rFonts w:asciiTheme="minorHAnsi" w:hAnsiTheme="minorHAnsi" w:cstheme="minorHAnsi"/>
          <w:color w:val="000000" w:themeColor="text1"/>
          <w:sz w:val="22"/>
          <w:szCs w:val="22"/>
          <w:shd w:val="clear" w:color="auto" w:fill="FFFFFF"/>
          <w:lang w:val="en-US"/>
        </w:rPr>
        <w:t>, 14-24.</w:t>
      </w:r>
    </w:p>
    <w:p w14:paraId="45295167" w14:textId="6ECD5D5F" w:rsidR="001825DC" w:rsidRPr="0079394A" w:rsidRDefault="001825DC" w:rsidP="00AD78D2">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 xml:space="preserve">Jha-Thakur, U., &amp; Fischer, T. B. (2016). 25 years of the UK EIA system: strengths, weaknesses, </w:t>
      </w:r>
      <w:proofErr w:type="gramStart"/>
      <w:r w:rsidRPr="0079394A">
        <w:rPr>
          <w:rFonts w:asciiTheme="minorHAnsi" w:hAnsiTheme="minorHAnsi" w:cstheme="minorHAnsi"/>
          <w:color w:val="000000" w:themeColor="text1"/>
          <w:sz w:val="22"/>
          <w:szCs w:val="22"/>
          <w:shd w:val="clear" w:color="auto" w:fill="FFFFFF"/>
          <w:lang w:val="en-US"/>
        </w:rPr>
        <w:t>opportunities</w:t>
      </w:r>
      <w:proofErr w:type="gramEnd"/>
      <w:r w:rsidRPr="0079394A">
        <w:rPr>
          <w:rFonts w:asciiTheme="minorHAnsi" w:hAnsiTheme="minorHAnsi" w:cstheme="minorHAnsi"/>
          <w:color w:val="000000" w:themeColor="text1"/>
          <w:sz w:val="22"/>
          <w:szCs w:val="22"/>
          <w:shd w:val="clear" w:color="auto" w:fill="FFFFFF"/>
          <w:lang w:val="en-US"/>
        </w:rPr>
        <w:t xml:space="preserve"> and threats.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61</w:t>
      </w:r>
      <w:r w:rsidRPr="0079394A">
        <w:rPr>
          <w:rFonts w:asciiTheme="minorHAnsi" w:hAnsiTheme="minorHAnsi" w:cstheme="minorHAnsi"/>
          <w:color w:val="000000" w:themeColor="text1"/>
          <w:sz w:val="22"/>
          <w:szCs w:val="22"/>
          <w:shd w:val="clear" w:color="auto" w:fill="FFFFFF"/>
          <w:lang w:val="en-US"/>
        </w:rPr>
        <w:t>, 19-26.</w:t>
      </w:r>
    </w:p>
    <w:p w14:paraId="5783EFC2" w14:textId="2AA21E67" w:rsidR="00533673" w:rsidRPr="0079394A" w:rsidRDefault="00533673" w:rsidP="00AD78D2">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João, E. (2007). A research agenda for data and scale issues in Strategic Environmental Assessment (SEA).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27</w:t>
      </w:r>
      <w:r w:rsidRPr="0079394A">
        <w:rPr>
          <w:rFonts w:asciiTheme="minorHAnsi" w:hAnsiTheme="minorHAnsi" w:cstheme="minorHAnsi"/>
          <w:color w:val="000000" w:themeColor="text1"/>
          <w:sz w:val="22"/>
          <w:szCs w:val="22"/>
          <w:shd w:val="clear" w:color="auto" w:fill="FFFFFF"/>
          <w:lang w:val="en-US"/>
        </w:rPr>
        <w:t>(5), 479-491.</w:t>
      </w:r>
    </w:p>
    <w:p w14:paraId="219E36D4" w14:textId="7438A794" w:rsidR="0099482E" w:rsidRPr="0079394A" w:rsidRDefault="00512F1F" w:rsidP="00AD78D2">
      <w:pPr>
        <w:ind w:left="567" w:hanging="567"/>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US"/>
        </w:rPr>
        <w:t>Lemos</w:t>
      </w:r>
      <w:proofErr w:type="spellEnd"/>
      <w:r w:rsidRPr="0079394A">
        <w:rPr>
          <w:rFonts w:asciiTheme="minorHAnsi" w:hAnsiTheme="minorHAnsi" w:cstheme="minorHAnsi"/>
          <w:color w:val="000000" w:themeColor="text1"/>
          <w:sz w:val="22"/>
          <w:szCs w:val="22"/>
          <w:shd w:val="clear" w:color="auto" w:fill="FFFFFF"/>
          <w:lang w:val="en-US"/>
        </w:rPr>
        <w:t>, C. C., Fischer, T. B., &amp; Souza, M. P. (2012). Strategic environmental assessment in tourism planning—Extent of application and quality of documentation.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35</w:t>
      </w:r>
      <w:r w:rsidRPr="0079394A">
        <w:rPr>
          <w:rFonts w:asciiTheme="minorHAnsi" w:hAnsiTheme="minorHAnsi" w:cstheme="minorHAnsi"/>
          <w:color w:val="000000" w:themeColor="text1"/>
          <w:sz w:val="22"/>
          <w:szCs w:val="22"/>
          <w:shd w:val="clear" w:color="auto" w:fill="FFFFFF"/>
          <w:lang w:val="en-US"/>
        </w:rPr>
        <w:t>, 1-10.</w:t>
      </w:r>
    </w:p>
    <w:p w14:paraId="4D5030CE" w14:textId="3E4AC868" w:rsidR="00C11896" w:rsidRPr="0079394A" w:rsidRDefault="00C11896" w:rsidP="00AD78D2">
      <w:pPr>
        <w:ind w:left="567" w:hanging="567"/>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US"/>
        </w:rPr>
        <w:t>Longato</w:t>
      </w:r>
      <w:proofErr w:type="spellEnd"/>
      <w:r w:rsidRPr="0079394A">
        <w:rPr>
          <w:rFonts w:asciiTheme="minorHAnsi" w:hAnsiTheme="minorHAnsi" w:cstheme="minorHAnsi"/>
          <w:color w:val="000000" w:themeColor="text1"/>
          <w:sz w:val="22"/>
          <w:szCs w:val="22"/>
          <w:shd w:val="clear" w:color="auto" w:fill="FFFFFF"/>
          <w:lang w:val="en-US"/>
        </w:rPr>
        <w:t xml:space="preserve">, D., </w:t>
      </w:r>
      <w:proofErr w:type="spellStart"/>
      <w:r w:rsidRPr="0079394A">
        <w:rPr>
          <w:rFonts w:asciiTheme="minorHAnsi" w:hAnsiTheme="minorHAnsi" w:cstheme="minorHAnsi"/>
          <w:color w:val="000000" w:themeColor="text1"/>
          <w:sz w:val="22"/>
          <w:szCs w:val="22"/>
          <w:shd w:val="clear" w:color="auto" w:fill="FFFFFF"/>
          <w:lang w:val="en-US"/>
        </w:rPr>
        <w:t>Cortinovis</w:t>
      </w:r>
      <w:proofErr w:type="spellEnd"/>
      <w:r w:rsidRPr="0079394A">
        <w:rPr>
          <w:rFonts w:asciiTheme="minorHAnsi" w:hAnsiTheme="minorHAnsi" w:cstheme="minorHAnsi"/>
          <w:color w:val="000000" w:themeColor="text1"/>
          <w:sz w:val="22"/>
          <w:szCs w:val="22"/>
          <w:shd w:val="clear" w:color="auto" w:fill="FFFFFF"/>
          <w:lang w:val="en-US"/>
        </w:rPr>
        <w:t>, C., Albert, C., &amp; Geneletti, D. (2021). Practical applications of ecosystem services in spatial planning: Lessons learned from a systematic literature review. </w:t>
      </w:r>
      <w:r w:rsidRPr="0079394A">
        <w:rPr>
          <w:rFonts w:asciiTheme="minorHAnsi" w:hAnsiTheme="minorHAnsi" w:cstheme="minorHAnsi"/>
          <w:i/>
          <w:iCs/>
          <w:color w:val="000000" w:themeColor="text1"/>
          <w:sz w:val="22"/>
          <w:szCs w:val="22"/>
          <w:shd w:val="clear" w:color="auto" w:fill="FFFFFF"/>
          <w:lang w:val="en-US"/>
        </w:rPr>
        <w:t>Environmental Science &amp; Policy</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119</w:t>
      </w:r>
      <w:r w:rsidRPr="0079394A">
        <w:rPr>
          <w:rFonts w:asciiTheme="minorHAnsi" w:hAnsiTheme="minorHAnsi" w:cstheme="minorHAnsi"/>
          <w:color w:val="000000" w:themeColor="text1"/>
          <w:sz w:val="22"/>
          <w:szCs w:val="22"/>
          <w:shd w:val="clear" w:color="auto" w:fill="FFFFFF"/>
          <w:lang w:val="en-US"/>
        </w:rPr>
        <w:t>, 72-84.</w:t>
      </w:r>
    </w:p>
    <w:p w14:paraId="0EC565D8" w14:textId="0B3677C1" w:rsidR="00512F1F" w:rsidRPr="0079394A" w:rsidRDefault="00512F1F" w:rsidP="00AD78D2">
      <w:pPr>
        <w:ind w:left="567" w:hanging="567"/>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US"/>
        </w:rPr>
        <w:t>Malvestio</w:t>
      </w:r>
      <w:proofErr w:type="spellEnd"/>
      <w:r w:rsidRPr="0079394A">
        <w:rPr>
          <w:rFonts w:asciiTheme="minorHAnsi" w:hAnsiTheme="minorHAnsi" w:cstheme="minorHAnsi"/>
          <w:color w:val="000000" w:themeColor="text1"/>
          <w:sz w:val="22"/>
          <w:szCs w:val="22"/>
          <w:shd w:val="clear" w:color="auto" w:fill="FFFFFF"/>
          <w:lang w:val="en-US"/>
        </w:rPr>
        <w:t>, A. C., &amp; Montaño, M. (2019). From medicine to poison: how flexible strategic environmental assessment may be? Lessons from a non-regulated SEA system. </w:t>
      </w:r>
      <w:r w:rsidRPr="0079394A">
        <w:rPr>
          <w:rFonts w:asciiTheme="minorHAnsi" w:hAnsiTheme="minorHAnsi" w:cstheme="minorHAnsi"/>
          <w:i/>
          <w:iCs/>
          <w:color w:val="000000" w:themeColor="text1"/>
          <w:sz w:val="22"/>
          <w:szCs w:val="22"/>
          <w:shd w:val="clear" w:color="auto" w:fill="FFFFFF"/>
          <w:lang w:val="en-US"/>
        </w:rPr>
        <w:t>Impact Assessment and Project Appraisal</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37</w:t>
      </w:r>
      <w:r w:rsidRPr="0079394A">
        <w:rPr>
          <w:rFonts w:asciiTheme="minorHAnsi" w:hAnsiTheme="minorHAnsi" w:cstheme="minorHAnsi"/>
          <w:color w:val="000000" w:themeColor="text1"/>
          <w:sz w:val="22"/>
          <w:szCs w:val="22"/>
          <w:shd w:val="clear" w:color="auto" w:fill="FFFFFF"/>
          <w:lang w:val="en-US"/>
        </w:rPr>
        <w:t>(5), 437-451.</w:t>
      </w:r>
    </w:p>
    <w:p w14:paraId="439CEB39" w14:textId="38B86FA2" w:rsidR="00A06AF2" w:rsidRPr="0079394A" w:rsidRDefault="00A06AF2" w:rsidP="00AD78D2">
      <w:pPr>
        <w:ind w:left="567" w:hanging="567"/>
        <w:rPr>
          <w:rFonts w:asciiTheme="minorHAnsi" w:hAnsiTheme="minorHAnsi" w:cstheme="minorHAnsi"/>
          <w:color w:val="000000" w:themeColor="text1"/>
          <w:sz w:val="22"/>
          <w:szCs w:val="22"/>
          <w:lang w:val="en-US"/>
        </w:rPr>
      </w:pPr>
      <w:r w:rsidRPr="0079394A">
        <w:rPr>
          <w:rFonts w:asciiTheme="minorHAnsi" w:hAnsiTheme="minorHAnsi" w:cstheme="minorHAnsi"/>
          <w:color w:val="000000" w:themeColor="text1"/>
          <w:sz w:val="22"/>
          <w:szCs w:val="22"/>
          <w:shd w:val="clear" w:color="auto" w:fill="FFFFFF"/>
        </w:rPr>
        <w:t xml:space="preserve">Mandai, S. S., &amp; de Souza, M. M. P. (2021). </w:t>
      </w:r>
      <w:r w:rsidRPr="0079394A">
        <w:rPr>
          <w:rFonts w:asciiTheme="minorHAnsi" w:hAnsiTheme="minorHAnsi" w:cstheme="minorHAnsi"/>
          <w:color w:val="000000" w:themeColor="text1"/>
          <w:sz w:val="22"/>
          <w:szCs w:val="22"/>
          <w:shd w:val="clear" w:color="auto" w:fill="FFFFFF"/>
          <w:lang w:val="en-US"/>
        </w:rPr>
        <w:t>Guidelines for the analysis of the inclusion of biodiversity in Environmental Impact Statements.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87</w:t>
      </w:r>
      <w:r w:rsidRPr="0079394A">
        <w:rPr>
          <w:rFonts w:asciiTheme="minorHAnsi" w:hAnsiTheme="minorHAnsi" w:cstheme="minorHAnsi"/>
          <w:color w:val="000000" w:themeColor="text1"/>
          <w:sz w:val="22"/>
          <w:szCs w:val="22"/>
          <w:shd w:val="clear" w:color="auto" w:fill="FFFFFF"/>
          <w:lang w:val="en-US"/>
        </w:rPr>
        <w:t>, 106523.</w:t>
      </w:r>
    </w:p>
    <w:p w14:paraId="540866B4" w14:textId="3C49DB97" w:rsidR="007B0851" w:rsidRPr="0079394A" w:rsidRDefault="00A240AD"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Milner-Gulland, E. J., Addison, P., Arlidge, W. N., Baker, J., Booth, H., Brooks, T., ... &amp; Watson, J. E. (2021). Four steps for the Earth: mainstreaming the post-2020 global biodiversity framework. </w:t>
      </w:r>
      <w:r w:rsidRPr="0079394A">
        <w:rPr>
          <w:rFonts w:asciiTheme="minorHAnsi" w:hAnsiTheme="minorHAnsi" w:cstheme="minorHAnsi"/>
          <w:i/>
          <w:iCs/>
          <w:color w:val="000000" w:themeColor="text1"/>
          <w:sz w:val="22"/>
          <w:szCs w:val="22"/>
          <w:shd w:val="clear" w:color="auto" w:fill="FFFFFF"/>
          <w:lang w:val="en-GB"/>
        </w:rPr>
        <w:t>One Earth</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4</w:t>
      </w:r>
      <w:r w:rsidRPr="0079394A">
        <w:rPr>
          <w:rFonts w:asciiTheme="minorHAnsi" w:hAnsiTheme="minorHAnsi" w:cstheme="minorHAnsi"/>
          <w:color w:val="000000" w:themeColor="text1"/>
          <w:sz w:val="22"/>
          <w:szCs w:val="22"/>
          <w:shd w:val="clear" w:color="auto" w:fill="FFFFFF"/>
          <w:lang w:val="en-GB"/>
        </w:rPr>
        <w:t>(1), 75-87.</w:t>
      </w:r>
    </w:p>
    <w:p w14:paraId="017D3EE3" w14:textId="206E814F" w:rsidR="00AB1716" w:rsidRPr="0079394A" w:rsidRDefault="00AB1716"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 xml:space="preserve">Montaño, M., &amp; Fischer, T. B. (2019). </w:t>
      </w:r>
      <w:r w:rsidRPr="0079394A">
        <w:rPr>
          <w:rFonts w:asciiTheme="minorHAnsi" w:hAnsiTheme="minorHAnsi" w:cstheme="minorHAnsi"/>
          <w:color w:val="000000" w:themeColor="text1"/>
          <w:sz w:val="22"/>
          <w:szCs w:val="22"/>
          <w:shd w:val="clear" w:color="auto" w:fill="FFFFFF"/>
          <w:lang w:val="en-GB"/>
        </w:rPr>
        <w:t>Towards a more effective approach to the development and maintenance of SEA guidance. </w:t>
      </w:r>
      <w:r w:rsidRPr="0079394A">
        <w:rPr>
          <w:rFonts w:asciiTheme="minorHAnsi" w:hAnsiTheme="minorHAnsi" w:cstheme="minorHAnsi"/>
          <w:i/>
          <w:iCs/>
          <w:color w:val="000000" w:themeColor="text1"/>
          <w:sz w:val="22"/>
          <w:szCs w:val="22"/>
          <w:shd w:val="clear" w:color="auto" w:fill="FFFFFF"/>
          <w:lang w:val="en-GB"/>
        </w:rPr>
        <w:t>Impact Assessment and Project Appraisal</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37</w:t>
      </w:r>
      <w:r w:rsidRPr="0079394A">
        <w:rPr>
          <w:rFonts w:asciiTheme="minorHAnsi" w:hAnsiTheme="minorHAnsi" w:cstheme="minorHAnsi"/>
          <w:color w:val="000000" w:themeColor="text1"/>
          <w:sz w:val="22"/>
          <w:szCs w:val="22"/>
          <w:shd w:val="clear" w:color="auto" w:fill="FFFFFF"/>
          <w:lang w:val="en-GB"/>
        </w:rPr>
        <w:t>(2), 97-106.</w:t>
      </w:r>
    </w:p>
    <w:p w14:paraId="4A636F6B" w14:textId="039ADDCA" w:rsidR="00792603" w:rsidRPr="0079394A" w:rsidRDefault="00792603" w:rsidP="00AD78D2">
      <w:pPr>
        <w:ind w:left="567" w:hanging="567"/>
        <w:jc w:val="both"/>
        <w:rPr>
          <w:rFonts w:asciiTheme="minorHAnsi" w:hAnsiTheme="minorHAnsi" w:cstheme="minorHAnsi"/>
          <w:color w:val="000000" w:themeColor="text1"/>
          <w:sz w:val="20"/>
          <w:szCs w:val="20"/>
          <w:shd w:val="clear" w:color="auto" w:fill="FFFFFF"/>
          <w:lang w:val="en-US"/>
        </w:rPr>
      </w:pPr>
      <w:r w:rsidRPr="0079394A">
        <w:rPr>
          <w:rFonts w:asciiTheme="minorHAnsi" w:hAnsiTheme="minorHAnsi" w:cstheme="minorHAnsi"/>
          <w:color w:val="000000" w:themeColor="text1"/>
          <w:sz w:val="22"/>
          <w:szCs w:val="22"/>
          <w:shd w:val="clear" w:color="auto" w:fill="FFFFFF"/>
          <w:lang w:val="en-US"/>
        </w:rPr>
        <w:t xml:space="preserve">Montaño, M., </w:t>
      </w:r>
      <w:proofErr w:type="spellStart"/>
      <w:r w:rsidRPr="0079394A">
        <w:rPr>
          <w:rFonts w:asciiTheme="minorHAnsi" w:hAnsiTheme="minorHAnsi" w:cstheme="minorHAnsi"/>
          <w:color w:val="000000" w:themeColor="text1"/>
          <w:sz w:val="22"/>
          <w:szCs w:val="22"/>
          <w:shd w:val="clear" w:color="auto" w:fill="FFFFFF"/>
          <w:lang w:val="en-US"/>
        </w:rPr>
        <w:t>Tshibangu</w:t>
      </w:r>
      <w:proofErr w:type="spellEnd"/>
      <w:r w:rsidRPr="0079394A">
        <w:rPr>
          <w:rFonts w:asciiTheme="minorHAnsi" w:hAnsiTheme="minorHAnsi" w:cstheme="minorHAnsi"/>
          <w:color w:val="000000" w:themeColor="text1"/>
          <w:sz w:val="22"/>
          <w:szCs w:val="22"/>
          <w:shd w:val="clear" w:color="auto" w:fill="FFFFFF"/>
          <w:lang w:val="en-US"/>
        </w:rPr>
        <w:t xml:space="preserve">, G. M., &amp; </w:t>
      </w:r>
      <w:proofErr w:type="spellStart"/>
      <w:r w:rsidRPr="0079394A">
        <w:rPr>
          <w:rFonts w:asciiTheme="minorHAnsi" w:hAnsiTheme="minorHAnsi" w:cstheme="minorHAnsi"/>
          <w:color w:val="000000" w:themeColor="text1"/>
          <w:sz w:val="22"/>
          <w:szCs w:val="22"/>
          <w:shd w:val="clear" w:color="auto" w:fill="FFFFFF"/>
          <w:lang w:val="en-US"/>
        </w:rPr>
        <w:t>Malvestio</w:t>
      </w:r>
      <w:proofErr w:type="spellEnd"/>
      <w:r w:rsidRPr="0079394A">
        <w:rPr>
          <w:rFonts w:asciiTheme="minorHAnsi" w:hAnsiTheme="minorHAnsi" w:cstheme="minorHAnsi"/>
          <w:color w:val="000000" w:themeColor="text1"/>
          <w:sz w:val="22"/>
          <w:szCs w:val="22"/>
          <w:shd w:val="clear" w:color="auto" w:fill="FFFFFF"/>
          <w:lang w:val="en-US"/>
        </w:rPr>
        <w:t xml:space="preserve">, A. C. (2021). 23. Strategic environmental assessment in Brazil: an endangered </w:t>
      </w:r>
      <w:proofErr w:type="gramStart"/>
      <w:r w:rsidRPr="0079394A">
        <w:rPr>
          <w:rFonts w:asciiTheme="minorHAnsi" w:hAnsiTheme="minorHAnsi" w:cstheme="minorHAnsi"/>
          <w:color w:val="000000" w:themeColor="text1"/>
          <w:sz w:val="22"/>
          <w:szCs w:val="22"/>
          <w:shd w:val="clear" w:color="auto" w:fill="FFFFFF"/>
          <w:lang w:val="en-US"/>
        </w:rPr>
        <w:t>species?.</w:t>
      </w:r>
      <w:proofErr w:type="gramEnd"/>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Handbook on Strategic Environmental Assessment</w:t>
      </w:r>
      <w:r w:rsidRPr="0079394A">
        <w:rPr>
          <w:rFonts w:asciiTheme="minorHAnsi" w:hAnsiTheme="minorHAnsi" w:cstheme="minorHAnsi"/>
          <w:color w:val="000000" w:themeColor="text1"/>
          <w:sz w:val="22"/>
          <w:szCs w:val="22"/>
          <w:shd w:val="clear" w:color="auto" w:fill="FFFFFF"/>
          <w:lang w:val="en-US"/>
        </w:rPr>
        <w:t>, 363</w:t>
      </w:r>
      <w:r w:rsidRPr="0079394A">
        <w:rPr>
          <w:rFonts w:asciiTheme="minorHAnsi" w:hAnsiTheme="minorHAnsi" w:cstheme="minorHAnsi"/>
          <w:color w:val="000000" w:themeColor="text1"/>
          <w:sz w:val="20"/>
          <w:szCs w:val="20"/>
          <w:shd w:val="clear" w:color="auto" w:fill="FFFFFF"/>
          <w:lang w:val="en-US"/>
        </w:rPr>
        <w:t>.</w:t>
      </w:r>
    </w:p>
    <w:p w14:paraId="4D2AE2AF" w14:textId="64AE455F" w:rsidR="00D7306C" w:rsidRPr="0079394A" w:rsidRDefault="00D7306C" w:rsidP="00AD78D2">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Montoya, J. M., Donohue, I., &amp; Pimm, S. L. (2018). Planetary boundaries for biodiversity: implausible science, pernicious policies. </w:t>
      </w:r>
      <w:r w:rsidRPr="0079394A">
        <w:rPr>
          <w:rFonts w:asciiTheme="minorHAnsi" w:hAnsiTheme="minorHAnsi" w:cstheme="minorHAnsi"/>
          <w:i/>
          <w:iCs/>
          <w:color w:val="000000" w:themeColor="text1"/>
          <w:sz w:val="22"/>
          <w:szCs w:val="22"/>
          <w:shd w:val="clear" w:color="auto" w:fill="FFFFFF"/>
          <w:lang w:val="en-US"/>
        </w:rPr>
        <w:t>Trends in ecology &amp; evolution</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33</w:t>
      </w:r>
      <w:r w:rsidRPr="0079394A">
        <w:rPr>
          <w:rFonts w:asciiTheme="minorHAnsi" w:hAnsiTheme="minorHAnsi" w:cstheme="minorHAnsi"/>
          <w:color w:val="000000" w:themeColor="text1"/>
          <w:sz w:val="22"/>
          <w:szCs w:val="22"/>
          <w:shd w:val="clear" w:color="auto" w:fill="FFFFFF"/>
          <w:lang w:val="en-US"/>
        </w:rPr>
        <w:t>(2), 71-73.</w:t>
      </w:r>
    </w:p>
    <w:p w14:paraId="0A14E09E" w14:textId="319111E2" w:rsidR="009642C3" w:rsidRPr="0079394A" w:rsidRDefault="00C5000A" w:rsidP="00AD78D2">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Morrison-Saunders, A., Sánchez, L. E., Retief, F., Sinclair, J., Doelle, M., Jones, M., ... &amp; Pope, J. (2020). Gearing up impact assessment as a vehicle for achieving the UN sustainable development goals. </w:t>
      </w:r>
      <w:r w:rsidRPr="0079394A">
        <w:rPr>
          <w:rFonts w:asciiTheme="minorHAnsi" w:hAnsiTheme="minorHAnsi" w:cstheme="minorHAnsi"/>
          <w:i/>
          <w:iCs/>
          <w:color w:val="000000" w:themeColor="text1"/>
          <w:sz w:val="22"/>
          <w:szCs w:val="22"/>
          <w:shd w:val="clear" w:color="auto" w:fill="FFFFFF"/>
          <w:lang w:val="en-US"/>
        </w:rPr>
        <w:t>Impact Assessment and Project Appraisal</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38</w:t>
      </w:r>
      <w:r w:rsidRPr="0079394A">
        <w:rPr>
          <w:rFonts w:asciiTheme="minorHAnsi" w:hAnsiTheme="minorHAnsi" w:cstheme="minorHAnsi"/>
          <w:color w:val="000000" w:themeColor="text1"/>
          <w:sz w:val="22"/>
          <w:szCs w:val="22"/>
          <w:shd w:val="clear" w:color="auto" w:fill="FFFFFF"/>
          <w:lang w:val="en-US"/>
        </w:rPr>
        <w:t>(2), 113-117</w:t>
      </w:r>
      <w:r w:rsidR="009642C3" w:rsidRPr="0079394A">
        <w:rPr>
          <w:rFonts w:asciiTheme="minorHAnsi" w:hAnsiTheme="minorHAnsi" w:cstheme="minorHAnsi"/>
          <w:color w:val="000000" w:themeColor="text1"/>
          <w:sz w:val="22"/>
          <w:szCs w:val="22"/>
          <w:shd w:val="clear" w:color="auto" w:fill="FFFFFF"/>
          <w:lang w:val="en-US"/>
        </w:rPr>
        <w:t>.</w:t>
      </w:r>
    </w:p>
    <w:p w14:paraId="0375FAB0" w14:textId="5853E15A" w:rsidR="00176651" w:rsidRPr="0079394A" w:rsidRDefault="00176651" w:rsidP="00AD78D2">
      <w:pPr>
        <w:ind w:left="567" w:hanging="567"/>
        <w:jc w:val="both"/>
        <w:rPr>
          <w:rFonts w:asciiTheme="minorHAnsi" w:hAnsiTheme="minorHAnsi" w:cstheme="minorHAnsi"/>
          <w:color w:val="000000" w:themeColor="text1"/>
          <w:sz w:val="22"/>
          <w:szCs w:val="22"/>
          <w:shd w:val="clear" w:color="auto" w:fill="FFFFFF"/>
          <w:lang w:val="en-GB"/>
        </w:rPr>
      </w:pPr>
      <w:proofErr w:type="spellStart"/>
      <w:r w:rsidRPr="000C457F">
        <w:rPr>
          <w:rFonts w:asciiTheme="minorHAnsi" w:hAnsiTheme="minorHAnsi" w:cstheme="minorHAnsi"/>
          <w:color w:val="000000" w:themeColor="text1"/>
          <w:sz w:val="22"/>
          <w:szCs w:val="22"/>
          <w:shd w:val="clear" w:color="auto" w:fill="FFFFFF"/>
          <w:lang w:val="en-US"/>
        </w:rPr>
        <w:t>Nadruz</w:t>
      </w:r>
      <w:proofErr w:type="spellEnd"/>
      <w:r w:rsidRPr="000C457F">
        <w:rPr>
          <w:rFonts w:asciiTheme="minorHAnsi" w:hAnsiTheme="minorHAnsi" w:cstheme="minorHAnsi"/>
          <w:color w:val="000000" w:themeColor="text1"/>
          <w:sz w:val="22"/>
          <w:szCs w:val="22"/>
          <w:shd w:val="clear" w:color="auto" w:fill="FFFFFF"/>
          <w:lang w:val="en-US"/>
        </w:rPr>
        <w:t xml:space="preserve">, V.N., Gallardo, A. L. C. F., Montaño, M., Ramos, H. R., &amp; Ruiz, M. S. (2018). </w:t>
      </w:r>
      <w:r w:rsidRPr="0079394A">
        <w:rPr>
          <w:rFonts w:asciiTheme="minorHAnsi" w:hAnsiTheme="minorHAnsi" w:cstheme="minorHAnsi"/>
          <w:color w:val="000000" w:themeColor="text1"/>
          <w:sz w:val="22"/>
          <w:szCs w:val="22"/>
          <w:shd w:val="clear" w:color="auto" w:fill="FFFFFF"/>
          <w:lang w:val="en-US"/>
        </w:rPr>
        <w:t>Identifying the missing link between climate change policies and sectoral/regional planning supported by Strategic Environmental Assessment in emergent economies: lessons from Brazil. </w:t>
      </w:r>
      <w:r w:rsidRPr="0079394A">
        <w:rPr>
          <w:rFonts w:asciiTheme="minorHAnsi" w:hAnsiTheme="minorHAnsi" w:cstheme="minorHAnsi"/>
          <w:i/>
          <w:iCs/>
          <w:color w:val="000000" w:themeColor="text1"/>
          <w:sz w:val="22"/>
          <w:szCs w:val="22"/>
          <w:shd w:val="clear" w:color="auto" w:fill="FFFFFF"/>
          <w:lang w:val="en-US"/>
        </w:rPr>
        <w:t>Renewable and Sustainable Energy Reviews</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88</w:t>
      </w:r>
      <w:r w:rsidRPr="0079394A">
        <w:rPr>
          <w:rFonts w:asciiTheme="minorHAnsi" w:hAnsiTheme="minorHAnsi" w:cstheme="minorHAnsi"/>
          <w:color w:val="000000" w:themeColor="text1"/>
          <w:sz w:val="22"/>
          <w:szCs w:val="22"/>
          <w:shd w:val="clear" w:color="auto" w:fill="FFFFFF"/>
          <w:lang w:val="en-US"/>
        </w:rPr>
        <w:t>, 46-53.</w:t>
      </w:r>
    </w:p>
    <w:p w14:paraId="474262B9" w14:textId="0920C65C" w:rsidR="00055C84" w:rsidRPr="0079394A" w:rsidRDefault="00055C84"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 xml:space="preserve">Naeem, S., </w:t>
      </w:r>
      <w:proofErr w:type="spellStart"/>
      <w:r w:rsidRPr="0079394A">
        <w:rPr>
          <w:rFonts w:asciiTheme="minorHAnsi" w:hAnsiTheme="minorHAnsi" w:cstheme="minorHAnsi"/>
          <w:color w:val="000000" w:themeColor="text1"/>
          <w:sz w:val="22"/>
          <w:szCs w:val="22"/>
          <w:shd w:val="clear" w:color="auto" w:fill="FFFFFF"/>
          <w:lang w:val="en-GB"/>
        </w:rPr>
        <w:t>Chazdon</w:t>
      </w:r>
      <w:proofErr w:type="spellEnd"/>
      <w:r w:rsidRPr="0079394A">
        <w:rPr>
          <w:rFonts w:asciiTheme="minorHAnsi" w:hAnsiTheme="minorHAnsi" w:cstheme="minorHAnsi"/>
          <w:color w:val="000000" w:themeColor="text1"/>
          <w:sz w:val="22"/>
          <w:szCs w:val="22"/>
          <w:shd w:val="clear" w:color="auto" w:fill="FFFFFF"/>
          <w:lang w:val="en-GB"/>
        </w:rPr>
        <w:t>, R., Duffy, J. E., Prager, C., &amp; Worm, B. (2016). Biodiversity and human well-being: an essential link for sustainable development. </w:t>
      </w:r>
      <w:r w:rsidRPr="0079394A">
        <w:rPr>
          <w:rFonts w:asciiTheme="minorHAnsi" w:hAnsiTheme="minorHAnsi" w:cstheme="minorHAnsi"/>
          <w:i/>
          <w:iCs/>
          <w:color w:val="000000" w:themeColor="text1"/>
          <w:sz w:val="22"/>
          <w:szCs w:val="22"/>
          <w:shd w:val="clear" w:color="auto" w:fill="FFFFFF"/>
          <w:lang w:val="en-GB"/>
        </w:rPr>
        <w:t>Proceedings of the Royal Society B: Biological Sciences</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283</w:t>
      </w:r>
      <w:r w:rsidRPr="0079394A">
        <w:rPr>
          <w:rFonts w:asciiTheme="minorHAnsi" w:hAnsiTheme="minorHAnsi" w:cstheme="minorHAnsi"/>
          <w:color w:val="000000" w:themeColor="text1"/>
          <w:sz w:val="22"/>
          <w:szCs w:val="22"/>
          <w:shd w:val="clear" w:color="auto" w:fill="FFFFFF"/>
          <w:lang w:val="en-GB"/>
        </w:rPr>
        <w:t>(1844), 20162091.</w:t>
      </w:r>
    </w:p>
    <w:p w14:paraId="49666713" w14:textId="629F07B7" w:rsidR="00360348" w:rsidRPr="0079394A" w:rsidRDefault="00360348" w:rsidP="00AD78D2">
      <w:pPr>
        <w:ind w:left="567" w:hanging="567"/>
        <w:jc w:val="both"/>
        <w:rPr>
          <w:rFonts w:asciiTheme="minorHAnsi" w:hAnsiTheme="minorHAnsi" w:cstheme="minorHAnsi"/>
          <w:color w:val="000000" w:themeColor="text1"/>
          <w:sz w:val="22"/>
          <w:szCs w:val="22"/>
          <w:shd w:val="clear" w:color="auto" w:fill="FFFFFF"/>
          <w:lang w:val="en-GB"/>
        </w:rPr>
      </w:pPr>
      <w:proofErr w:type="spellStart"/>
      <w:r w:rsidRPr="0079394A">
        <w:rPr>
          <w:rFonts w:asciiTheme="minorHAnsi" w:hAnsiTheme="minorHAnsi" w:cstheme="minorHAnsi"/>
          <w:color w:val="000000" w:themeColor="text1"/>
          <w:sz w:val="22"/>
          <w:szCs w:val="22"/>
          <w:shd w:val="clear" w:color="auto" w:fill="FFFFFF"/>
          <w:lang w:val="en-US"/>
        </w:rPr>
        <w:t>Nicolaisen</w:t>
      </w:r>
      <w:proofErr w:type="spellEnd"/>
      <w:r w:rsidRPr="0079394A">
        <w:rPr>
          <w:rFonts w:asciiTheme="minorHAnsi" w:hAnsiTheme="minorHAnsi" w:cstheme="minorHAnsi"/>
          <w:color w:val="000000" w:themeColor="text1"/>
          <w:sz w:val="22"/>
          <w:szCs w:val="22"/>
          <w:shd w:val="clear" w:color="auto" w:fill="FFFFFF"/>
          <w:lang w:val="en-US"/>
        </w:rPr>
        <w:t>, M. S., &amp; Driscoll, P. A. (2016). An international review of ex-post project evaluation schemes in the transport sector. </w:t>
      </w:r>
      <w:r w:rsidRPr="0079394A">
        <w:rPr>
          <w:rFonts w:asciiTheme="minorHAnsi" w:hAnsiTheme="minorHAnsi" w:cstheme="minorHAnsi"/>
          <w:i/>
          <w:iCs/>
          <w:color w:val="000000" w:themeColor="text1"/>
          <w:sz w:val="22"/>
          <w:szCs w:val="22"/>
          <w:shd w:val="clear" w:color="auto" w:fill="FFFFFF"/>
          <w:lang w:val="en-US"/>
        </w:rPr>
        <w:t>Journal of Environmental Assessment Policy and Management</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18</w:t>
      </w:r>
      <w:r w:rsidRPr="0079394A">
        <w:rPr>
          <w:rFonts w:asciiTheme="minorHAnsi" w:hAnsiTheme="minorHAnsi" w:cstheme="minorHAnsi"/>
          <w:color w:val="000000" w:themeColor="text1"/>
          <w:sz w:val="22"/>
          <w:szCs w:val="22"/>
          <w:shd w:val="clear" w:color="auto" w:fill="FFFFFF"/>
          <w:lang w:val="en-US"/>
        </w:rPr>
        <w:t>(01), 1650008.</w:t>
      </w:r>
    </w:p>
    <w:p w14:paraId="0031ED4E" w14:textId="5EB7DFFF" w:rsidR="009D235A" w:rsidRPr="0079394A" w:rsidRDefault="009D235A"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 xml:space="preserve">Nilsson, M., </w:t>
      </w:r>
      <w:proofErr w:type="spellStart"/>
      <w:r w:rsidRPr="0079394A">
        <w:rPr>
          <w:rFonts w:asciiTheme="minorHAnsi" w:hAnsiTheme="minorHAnsi" w:cstheme="minorHAnsi"/>
          <w:color w:val="000000" w:themeColor="text1"/>
          <w:sz w:val="22"/>
          <w:szCs w:val="22"/>
          <w:shd w:val="clear" w:color="auto" w:fill="FFFFFF"/>
          <w:lang w:val="en-US"/>
        </w:rPr>
        <w:t>Wiklund</w:t>
      </w:r>
      <w:proofErr w:type="spellEnd"/>
      <w:r w:rsidRPr="0079394A">
        <w:rPr>
          <w:rFonts w:asciiTheme="minorHAnsi" w:hAnsiTheme="minorHAnsi" w:cstheme="minorHAnsi"/>
          <w:color w:val="000000" w:themeColor="text1"/>
          <w:sz w:val="22"/>
          <w:szCs w:val="22"/>
          <w:shd w:val="clear" w:color="auto" w:fill="FFFFFF"/>
          <w:lang w:val="en-US"/>
        </w:rPr>
        <w:t xml:space="preserve">, H., Finnveden, G., Jonsson, D. K., Lundberg, K., </w:t>
      </w:r>
      <w:proofErr w:type="spellStart"/>
      <w:r w:rsidRPr="0079394A">
        <w:rPr>
          <w:rFonts w:asciiTheme="minorHAnsi" w:hAnsiTheme="minorHAnsi" w:cstheme="minorHAnsi"/>
          <w:color w:val="000000" w:themeColor="text1"/>
          <w:sz w:val="22"/>
          <w:szCs w:val="22"/>
          <w:shd w:val="clear" w:color="auto" w:fill="FFFFFF"/>
          <w:lang w:val="en-US"/>
        </w:rPr>
        <w:t>Tyskeng</w:t>
      </w:r>
      <w:proofErr w:type="spellEnd"/>
      <w:r w:rsidRPr="0079394A">
        <w:rPr>
          <w:rFonts w:asciiTheme="minorHAnsi" w:hAnsiTheme="minorHAnsi" w:cstheme="minorHAnsi"/>
          <w:color w:val="000000" w:themeColor="text1"/>
          <w:sz w:val="22"/>
          <w:szCs w:val="22"/>
          <w:shd w:val="clear" w:color="auto" w:fill="FFFFFF"/>
          <w:lang w:val="en-US"/>
        </w:rPr>
        <w:t xml:space="preserve">, S., &amp; </w:t>
      </w:r>
      <w:proofErr w:type="spellStart"/>
      <w:r w:rsidRPr="0079394A">
        <w:rPr>
          <w:rFonts w:asciiTheme="minorHAnsi" w:hAnsiTheme="minorHAnsi" w:cstheme="minorHAnsi"/>
          <w:color w:val="000000" w:themeColor="text1"/>
          <w:sz w:val="22"/>
          <w:szCs w:val="22"/>
          <w:shd w:val="clear" w:color="auto" w:fill="FFFFFF"/>
          <w:lang w:val="en-US"/>
        </w:rPr>
        <w:t>Wallgren</w:t>
      </w:r>
      <w:proofErr w:type="spellEnd"/>
      <w:r w:rsidRPr="0079394A">
        <w:rPr>
          <w:rFonts w:asciiTheme="minorHAnsi" w:hAnsiTheme="minorHAnsi" w:cstheme="minorHAnsi"/>
          <w:color w:val="000000" w:themeColor="text1"/>
          <w:sz w:val="22"/>
          <w:szCs w:val="22"/>
          <w:shd w:val="clear" w:color="auto" w:fill="FFFFFF"/>
          <w:lang w:val="en-US"/>
        </w:rPr>
        <w:t>, O. (2009). Analytical framework and tool kit for SEA follow-up.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29</w:t>
      </w:r>
      <w:r w:rsidRPr="0079394A">
        <w:rPr>
          <w:rFonts w:asciiTheme="minorHAnsi" w:hAnsiTheme="minorHAnsi" w:cstheme="minorHAnsi"/>
          <w:color w:val="000000" w:themeColor="text1"/>
          <w:sz w:val="22"/>
          <w:szCs w:val="22"/>
          <w:shd w:val="clear" w:color="auto" w:fill="FFFFFF"/>
          <w:lang w:val="en-US"/>
        </w:rPr>
        <w:t>(3), 186-199.</w:t>
      </w:r>
    </w:p>
    <w:p w14:paraId="28A98493" w14:textId="4D0A3149" w:rsidR="009D235A" w:rsidRPr="0079394A" w:rsidRDefault="009D235A"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Nisbet, J., &amp; João, E. (2022). A framework for evaluating enhancement quality as part of the EIA process.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96</w:t>
      </w:r>
      <w:r w:rsidRPr="0079394A">
        <w:rPr>
          <w:rFonts w:asciiTheme="minorHAnsi" w:hAnsiTheme="minorHAnsi" w:cstheme="minorHAnsi"/>
          <w:color w:val="000000" w:themeColor="text1"/>
          <w:sz w:val="22"/>
          <w:szCs w:val="22"/>
          <w:shd w:val="clear" w:color="auto" w:fill="FFFFFF"/>
          <w:lang w:val="en-US"/>
        </w:rPr>
        <w:t>, 106806.</w:t>
      </w:r>
    </w:p>
    <w:p w14:paraId="6ED5552E" w14:textId="62593D31" w:rsidR="002D1DF2" w:rsidRPr="0079394A" w:rsidRDefault="002D1DF2"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Noble, B. F. (2009). Promise and dismay: The state of strategic environmental assessment systems and practices in Canada.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29</w:t>
      </w:r>
      <w:r w:rsidRPr="0079394A">
        <w:rPr>
          <w:rFonts w:asciiTheme="minorHAnsi" w:hAnsiTheme="minorHAnsi" w:cstheme="minorHAnsi"/>
          <w:color w:val="000000" w:themeColor="text1"/>
          <w:sz w:val="22"/>
          <w:szCs w:val="22"/>
          <w:shd w:val="clear" w:color="auto" w:fill="FFFFFF"/>
          <w:lang w:val="en-US"/>
        </w:rPr>
        <w:t>(1), 66-75.</w:t>
      </w:r>
    </w:p>
    <w:p w14:paraId="74522AD6" w14:textId="1B6C746F" w:rsidR="00FD0061" w:rsidRPr="0079394A" w:rsidRDefault="00FD0061" w:rsidP="00AD78D2">
      <w:pPr>
        <w:ind w:left="567" w:hanging="567"/>
        <w:jc w:val="both"/>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GB"/>
        </w:rPr>
        <w:t>Obura</w:t>
      </w:r>
      <w:proofErr w:type="spellEnd"/>
      <w:r w:rsidRPr="0079394A">
        <w:rPr>
          <w:rFonts w:asciiTheme="minorHAnsi" w:hAnsiTheme="minorHAnsi" w:cstheme="minorHAnsi"/>
          <w:color w:val="000000" w:themeColor="text1"/>
          <w:sz w:val="22"/>
          <w:szCs w:val="22"/>
          <w:shd w:val="clear" w:color="auto" w:fill="FFFFFF"/>
          <w:lang w:val="en-GB"/>
        </w:rPr>
        <w:t xml:space="preserve">, D. O., Katerere, Y., </w:t>
      </w:r>
      <w:proofErr w:type="spellStart"/>
      <w:r w:rsidRPr="0079394A">
        <w:rPr>
          <w:rFonts w:asciiTheme="minorHAnsi" w:hAnsiTheme="minorHAnsi" w:cstheme="minorHAnsi"/>
          <w:color w:val="000000" w:themeColor="text1"/>
          <w:sz w:val="22"/>
          <w:szCs w:val="22"/>
          <w:shd w:val="clear" w:color="auto" w:fill="FFFFFF"/>
          <w:lang w:val="en-GB"/>
        </w:rPr>
        <w:t>Mayet</w:t>
      </w:r>
      <w:proofErr w:type="spellEnd"/>
      <w:r w:rsidRPr="0079394A">
        <w:rPr>
          <w:rFonts w:asciiTheme="minorHAnsi" w:hAnsiTheme="minorHAnsi" w:cstheme="minorHAnsi"/>
          <w:color w:val="000000" w:themeColor="text1"/>
          <w:sz w:val="22"/>
          <w:szCs w:val="22"/>
          <w:shd w:val="clear" w:color="auto" w:fill="FFFFFF"/>
          <w:lang w:val="en-GB"/>
        </w:rPr>
        <w:t xml:space="preserve">, M., </w:t>
      </w:r>
      <w:proofErr w:type="spellStart"/>
      <w:r w:rsidRPr="0079394A">
        <w:rPr>
          <w:rFonts w:asciiTheme="minorHAnsi" w:hAnsiTheme="minorHAnsi" w:cstheme="minorHAnsi"/>
          <w:color w:val="000000" w:themeColor="text1"/>
          <w:sz w:val="22"/>
          <w:szCs w:val="22"/>
          <w:shd w:val="clear" w:color="auto" w:fill="FFFFFF"/>
          <w:lang w:val="en-GB"/>
        </w:rPr>
        <w:t>Kaelo</w:t>
      </w:r>
      <w:proofErr w:type="spellEnd"/>
      <w:r w:rsidRPr="0079394A">
        <w:rPr>
          <w:rFonts w:asciiTheme="minorHAnsi" w:hAnsiTheme="minorHAnsi" w:cstheme="minorHAnsi"/>
          <w:color w:val="000000" w:themeColor="text1"/>
          <w:sz w:val="22"/>
          <w:szCs w:val="22"/>
          <w:shd w:val="clear" w:color="auto" w:fill="FFFFFF"/>
          <w:lang w:val="en-GB"/>
        </w:rPr>
        <w:t xml:space="preserve">, D., </w:t>
      </w:r>
      <w:proofErr w:type="spellStart"/>
      <w:r w:rsidRPr="0079394A">
        <w:rPr>
          <w:rFonts w:asciiTheme="minorHAnsi" w:hAnsiTheme="minorHAnsi" w:cstheme="minorHAnsi"/>
          <w:color w:val="000000" w:themeColor="text1"/>
          <w:sz w:val="22"/>
          <w:szCs w:val="22"/>
          <w:shd w:val="clear" w:color="auto" w:fill="FFFFFF"/>
          <w:lang w:val="en-GB"/>
        </w:rPr>
        <w:t>Msweli</w:t>
      </w:r>
      <w:proofErr w:type="spellEnd"/>
      <w:r w:rsidRPr="0079394A">
        <w:rPr>
          <w:rFonts w:asciiTheme="minorHAnsi" w:hAnsiTheme="minorHAnsi" w:cstheme="minorHAnsi"/>
          <w:color w:val="000000" w:themeColor="text1"/>
          <w:sz w:val="22"/>
          <w:szCs w:val="22"/>
          <w:shd w:val="clear" w:color="auto" w:fill="FFFFFF"/>
          <w:lang w:val="en-GB"/>
        </w:rPr>
        <w:t xml:space="preserve">, S., Mather, K., ... &amp; </w:t>
      </w:r>
      <w:proofErr w:type="spellStart"/>
      <w:r w:rsidRPr="0079394A">
        <w:rPr>
          <w:rFonts w:asciiTheme="minorHAnsi" w:hAnsiTheme="minorHAnsi" w:cstheme="minorHAnsi"/>
          <w:color w:val="000000" w:themeColor="text1"/>
          <w:sz w:val="22"/>
          <w:szCs w:val="22"/>
          <w:shd w:val="clear" w:color="auto" w:fill="FFFFFF"/>
          <w:lang w:val="en-GB"/>
        </w:rPr>
        <w:t>Nantongo</w:t>
      </w:r>
      <w:proofErr w:type="spellEnd"/>
      <w:r w:rsidRPr="0079394A">
        <w:rPr>
          <w:rFonts w:asciiTheme="minorHAnsi" w:hAnsiTheme="minorHAnsi" w:cstheme="minorHAnsi"/>
          <w:color w:val="000000" w:themeColor="text1"/>
          <w:sz w:val="22"/>
          <w:szCs w:val="22"/>
          <w:shd w:val="clear" w:color="auto" w:fill="FFFFFF"/>
          <w:lang w:val="en-GB"/>
        </w:rPr>
        <w:t>, P. (2021). Integrate biodiversity targets from local to global levels. </w:t>
      </w:r>
      <w:r w:rsidRPr="0079394A">
        <w:rPr>
          <w:rFonts w:asciiTheme="minorHAnsi" w:hAnsiTheme="minorHAnsi" w:cstheme="minorHAnsi"/>
          <w:i/>
          <w:iCs/>
          <w:color w:val="000000" w:themeColor="text1"/>
          <w:sz w:val="22"/>
          <w:szCs w:val="22"/>
          <w:shd w:val="clear" w:color="auto" w:fill="FFFFFF"/>
          <w:lang w:val="en-US"/>
        </w:rPr>
        <w:t>Science</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373</w:t>
      </w:r>
      <w:r w:rsidRPr="0079394A">
        <w:rPr>
          <w:rFonts w:asciiTheme="minorHAnsi" w:hAnsiTheme="minorHAnsi" w:cstheme="minorHAnsi"/>
          <w:color w:val="000000" w:themeColor="text1"/>
          <w:sz w:val="22"/>
          <w:szCs w:val="22"/>
          <w:shd w:val="clear" w:color="auto" w:fill="FFFFFF"/>
          <w:lang w:val="en-US"/>
        </w:rPr>
        <w:t>(6556), 746-748.</w:t>
      </w:r>
    </w:p>
    <w:p w14:paraId="34AF31A6" w14:textId="236E0A4B" w:rsidR="00AB1716" w:rsidRPr="0079394A" w:rsidRDefault="00AB1716"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Oliveira</w:t>
      </w:r>
      <w:r w:rsidR="00535753" w:rsidRPr="0079394A">
        <w:rPr>
          <w:rFonts w:asciiTheme="minorHAnsi" w:hAnsiTheme="minorHAnsi" w:cstheme="minorHAnsi"/>
          <w:color w:val="000000" w:themeColor="text1"/>
          <w:sz w:val="22"/>
          <w:szCs w:val="22"/>
          <w:shd w:val="clear" w:color="auto" w:fill="FFFFFF"/>
          <w:lang w:val="en-US"/>
        </w:rPr>
        <w:t>, I.D.</w:t>
      </w:r>
      <w:r w:rsidRPr="0079394A">
        <w:rPr>
          <w:rFonts w:asciiTheme="minorHAnsi" w:hAnsiTheme="minorHAnsi" w:cstheme="minorHAnsi"/>
          <w:color w:val="000000" w:themeColor="text1"/>
          <w:sz w:val="22"/>
          <w:szCs w:val="22"/>
          <w:shd w:val="clear" w:color="auto" w:fill="FFFFFF"/>
          <w:lang w:val="en-US"/>
        </w:rPr>
        <w:t>; Montaño</w:t>
      </w:r>
      <w:r w:rsidR="00535753" w:rsidRPr="0079394A">
        <w:rPr>
          <w:rFonts w:asciiTheme="minorHAnsi" w:hAnsiTheme="minorHAnsi" w:cstheme="minorHAnsi"/>
          <w:color w:val="000000" w:themeColor="text1"/>
          <w:sz w:val="22"/>
          <w:szCs w:val="22"/>
          <w:shd w:val="clear" w:color="auto" w:fill="FFFFFF"/>
          <w:lang w:val="en-US"/>
        </w:rPr>
        <w:t>, M.</w:t>
      </w:r>
      <w:r w:rsidRPr="0079394A">
        <w:rPr>
          <w:rFonts w:asciiTheme="minorHAnsi" w:hAnsiTheme="minorHAnsi" w:cstheme="minorHAnsi"/>
          <w:color w:val="000000" w:themeColor="text1"/>
          <w:sz w:val="22"/>
          <w:szCs w:val="22"/>
          <w:shd w:val="clear" w:color="auto" w:fill="FFFFFF"/>
          <w:lang w:val="en-US"/>
        </w:rPr>
        <w:t>; Souza</w:t>
      </w:r>
      <w:r w:rsidR="00535753" w:rsidRPr="0079394A">
        <w:rPr>
          <w:rFonts w:asciiTheme="minorHAnsi" w:hAnsiTheme="minorHAnsi" w:cstheme="minorHAnsi"/>
          <w:color w:val="000000" w:themeColor="text1"/>
          <w:sz w:val="22"/>
          <w:szCs w:val="22"/>
          <w:shd w:val="clear" w:color="auto" w:fill="FFFFFF"/>
          <w:lang w:val="en-US"/>
        </w:rPr>
        <w:t>, M. M. P</w:t>
      </w:r>
      <w:r w:rsidRPr="0079394A">
        <w:rPr>
          <w:rFonts w:asciiTheme="minorHAnsi" w:hAnsiTheme="minorHAnsi" w:cstheme="minorHAnsi"/>
          <w:color w:val="000000" w:themeColor="text1"/>
          <w:sz w:val="22"/>
          <w:szCs w:val="22"/>
          <w:shd w:val="clear" w:color="auto" w:fill="FFFFFF"/>
          <w:lang w:val="en-US"/>
        </w:rPr>
        <w:t xml:space="preserve">. (2013). </w:t>
      </w:r>
      <w:r w:rsidRPr="0079394A">
        <w:rPr>
          <w:rFonts w:asciiTheme="minorHAnsi" w:hAnsiTheme="minorHAnsi" w:cstheme="minorHAnsi"/>
          <w:color w:val="000000" w:themeColor="text1"/>
          <w:sz w:val="22"/>
          <w:szCs w:val="22"/>
          <w:shd w:val="clear" w:color="auto" w:fill="FFFFFF"/>
          <w:lang w:val="en-GB"/>
        </w:rPr>
        <w:t>Strategic Environmental Assessment to Improve Infrastructure Impact Assessments in Brazil. </w:t>
      </w:r>
      <w:r w:rsidRPr="0079394A">
        <w:rPr>
          <w:rFonts w:asciiTheme="minorHAnsi" w:hAnsiTheme="minorHAnsi" w:cstheme="minorHAnsi"/>
          <w:i/>
          <w:iCs/>
          <w:color w:val="000000" w:themeColor="text1"/>
          <w:sz w:val="22"/>
          <w:szCs w:val="22"/>
          <w:shd w:val="clear" w:color="auto" w:fill="FFFFFF"/>
          <w:lang w:val="en-GB"/>
        </w:rPr>
        <w:t>Journal of Environmental Protection</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2013</w:t>
      </w:r>
      <w:r w:rsidRPr="0079394A">
        <w:rPr>
          <w:rFonts w:asciiTheme="minorHAnsi" w:hAnsiTheme="minorHAnsi" w:cstheme="minorHAnsi"/>
          <w:color w:val="000000" w:themeColor="text1"/>
          <w:sz w:val="22"/>
          <w:szCs w:val="22"/>
          <w:shd w:val="clear" w:color="auto" w:fill="FFFFFF"/>
          <w:lang w:val="en-GB"/>
        </w:rPr>
        <w:t>.</w:t>
      </w:r>
    </w:p>
    <w:p w14:paraId="4F8DAF7F" w14:textId="522619D7" w:rsidR="006C21B1" w:rsidRPr="0079394A" w:rsidRDefault="006C21B1" w:rsidP="00AD78D2">
      <w:pPr>
        <w:ind w:left="567" w:hanging="567"/>
        <w:rPr>
          <w:rFonts w:asciiTheme="minorHAnsi" w:hAnsiTheme="minorHAnsi" w:cstheme="minorHAnsi"/>
          <w:color w:val="000000" w:themeColor="text1"/>
          <w:sz w:val="22"/>
          <w:szCs w:val="22"/>
          <w:shd w:val="clear" w:color="auto" w:fill="FFFFFF"/>
        </w:rPr>
      </w:pPr>
      <w:r w:rsidRPr="0079394A">
        <w:rPr>
          <w:rFonts w:asciiTheme="minorHAnsi" w:hAnsiTheme="minorHAnsi" w:cstheme="minorHAnsi"/>
          <w:color w:val="000000" w:themeColor="text1"/>
          <w:sz w:val="22"/>
          <w:szCs w:val="22"/>
          <w:shd w:val="clear" w:color="auto" w:fill="FFFFFF"/>
          <w:lang w:val="en-US"/>
        </w:rPr>
        <w:t xml:space="preserve">Oliveira, </w:t>
      </w:r>
      <w:proofErr w:type="gramStart"/>
      <w:r w:rsidRPr="0079394A">
        <w:rPr>
          <w:rFonts w:asciiTheme="minorHAnsi" w:hAnsiTheme="minorHAnsi" w:cstheme="minorHAnsi"/>
          <w:color w:val="000000" w:themeColor="text1"/>
          <w:sz w:val="22"/>
          <w:szCs w:val="22"/>
          <w:shd w:val="clear" w:color="auto" w:fill="FFFFFF"/>
          <w:lang w:val="en-US"/>
        </w:rPr>
        <w:t>R.,S.</w:t>
      </w:r>
      <w:proofErr w:type="gramEnd"/>
      <w:r w:rsidRPr="0079394A">
        <w:rPr>
          <w:rFonts w:asciiTheme="minorHAnsi" w:hAnsiTheme="minorHAnsi" w:cstheme="minorHAnsi"/>
          <w:color w:val="000000" w:themeColor="text1"/>
          <w:sz w:val="22"/>
          <w:szCs w:val="22"/>
          <w:shd w:val="clear" w:color="auto" w:fill="FFFFFF"/>
          <w:lang w:val="en-US"/>
        </w:rPr>
        <w:t xml:space="preserve"> &amp; </w:t>
      </w:r>
      <w:proofErr w:type="spellStart"/>
      <w:r w:rsidRPr="0079394A">
        <w:rPr>
          <w:rFonts w:asciiTheme="minorHAnsi" w:hAnsiTheme="minorHAnsi" w:cstheme="minorHAnsi"/>
          <w:color w:val="000000" w:themeColor="text1"/>
          <w:sz w:val="22"/>
          <w:szCs w:val="22"/>
          <w:shd w:val="clear" w:color="auto" w:fill="FFFFFF"/>
          <w:lang w:val="en-US"/>
        </w:rPr>
        <w:t>Malvestio</w:t>
      </w:r>
      <w:proofErr w:type="spellEnd"/>
      <w:r w:rsidRPr="0079394A">
        <w:rPr>
          <w:rFonts w:asciiTheme="minorHAnsi" w:hAnsiTheme="minorHAnsi" w:cstheme="minorHAnsi"/>
          <w:color w:val="000000" w:themeColor="text1"/>
          <w:sz w:val="22"/>
          <w:szCs w:val="22"/>
          <w:shd w:val="clear" w:color="auto" w:fill="FFFFFF"/>
          <w:lang w:val="en-US"/>
        </w:rPr>
        <w:t>, A. C. (2022). The regulation of Strategic Environmental Assessment in Brazil. </w:t>
      </w:r>
      <w:r w:rsidRPr="0079394A">
        <w:rPr>
          <w:rFonts w:asciiTheme="minorHAnsi" w:hAnsiTheme="minorHAnsi" w:cstheme="minorHAnsi"/>
          <w:i/>
          <w:iCs/>
          <w:color w:val="000000" w:themeColor="text1"/>
          <w:sz w:val="22"/>
          <w:szCs w:val="22"/>
          <w:shd w:val="clear" w:color="auto" w:fill="FFFFFF"/>
        </w:rPr>
        <w:t>Sustainability in Debate</w:t>
      </w:r>
      <w:r w:rsidRPr="0079394A">
        <w:rPr>
          <w:rFonts w:asciiTheme="minorHAnsi" w:hAnsiTheme="minorHAnsi" w:cstheme="minorHAnsi"/>
          <w:color w:val="000000" w:themeColor="text1"/>
          <w:sz w:val="22"/>
          <w:szCs w:val="22"/>
          <w:shd w:val="clear" w:color="auto" w:fill="FFFFFF"/>
        </w:rPr>
        <w:t>, </w:t>
      </w:r>
      <w:r w:rsidRPr="0079394A">
        <w:rPr>
          <w:rFonts w:asciiTheme="minorHAnsi" w:hAnsiTheme="minorHAnsi" w:cstheme="minorHAnsi"/>
          <w:i/>
          <w:iCs/>
          <w:color w:val="000000" w:themeColor="text1"/>
          <w:sz w:val="22"/>
          <w:szCs w:val="22"/>
          <w:shd w:val="clear" w:color="auto" w:fill="FFFFFF"/>
        </w:rPr>
        <w:t>13</w:t>
      </w:r>
      <w:r w:rsidRPr="0079394A">
        <w:rPr>
          <w:rFonts w:asciiTheme="minorHAnsi" w:hAnsiTheme="minorHAnsi" w:cstheme="minorHAnsi"/>
          <w:color w:val="000000" w:themeColor="text1"/>
          <w:sz w:val="22"/>
          <w:szCs w:val="22"/>
          <w:shd w:val="clear" w:color="auto" w:fill="FFFFFF"/>
        </w:rPr>
        <w:t>(1), 90-90.</w:t>
      </w:r>
    </w:p>
    <w:p w14:paraId="3C697D83" w14:textId="5DC62F47" w:rsidR="00C11896" w:rsidRPr="0079394A" w:rsidRDefault="00C11896"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rPr>
        <w:t xml:space="preserve">Partidário, M., Monteiro, M. B., &amp; Martins, R. (2023). </w:t>
      </w:r>
      <w:r w:rsidRPr="0079394A">
        <w:rPr>
          <w:rFonts w:asciiTheme="minorHAnsi" w:hAnsiTheme="minorHAnsi" w:cstheme="minorHAnsi"/>
          <w:color w:val="000000" w:themeColor="text1"/>
          <w:sz w:val="22"/>
          <w:szCs w:val="22"/>
          <w:shd w:val="clear" w:color="auto" w:fill="FFFFFF"/>
          <w:lang w:val="en-US"/>
        </w:rPr>
        <w:t>Novel perspectives for multi-actor collaboration in strategic environmental assessment using ST4S.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99</w:t>
      </w:r>
      <w:r w:rsidRPr="0079394A">
        <w:rPr>
          <w:rFonts w:asciiTheme="minorHAnsi" w:hAnsiTheme="minorHAnsi" w:cstheme="minorHAnsi"/>
          <w:color w:val="000000" w:themeColor="text1"/>
          <w:sz w:val="22"/>
          <w:szCs w:val="22"/>
          <w:shd w:val="clear" w:color="auto" w:fill="FFFFFF"/>
          <w:lang w:val="en-US"/>
        </w:rPr>
        <w:t>, 107023.</w:t>
      </w:r>
    </w:p>
    <w:p w14:paraId="35DB8614" w14:textId="50395527" w:rsidR="007409CC" w:rsidRPr="0079394A" w:rsidRDefault="00DC1EF4"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 xml:space="preserve">Pascual, U., Adams, W. M., Díaz, S., </w:t>
      </w:r>
      <w:proofErr w:type="spellStart"/>
      <w:r w:rsidRPr="0079394A">
        <w:rPr>
          <w:rFonts w:asciiTheme="minorHAnsi" w:hAnsiTheme="minorHAnsi" w:cstheme="minorHAnsi"/>
          <w:color w:val="000000" w:themeColor="text1"/>
          <w:sz w:val="22"/>
          <w:szCs w:val="22"/>
          <w:shd w:val="clear" w:color="auto" w:fill="FFFFFF"/>
          <w:lang w:val="en-GB"/>
        </w:rPr>
        <w:t>Lele</w:t>
      </w:r>
      <w:proofErr w:type="spellEnd"/>
      <w:r w:rsidRPr="0079394A">
        <w:rPr>
          <w:rFonts w:asciiTheme="minorHAnsi" w:hAnsiTheme="minorHAnsi" w:cstheme="minorHAnsi"/>
          <w:color w:val="000000" w:themeColor="text1"/>
          <w:sz w:val="22"/>
          <w:szCs w:val="22"/>
          <w:shd w:val="clear" w:color="auto" w:fill="FFFFFF"/>
          <w:lang w:val="en-GB"/>
        </w:rPr>
        <w:t>, S., Mace, G. M., &amp; Turnhout, E. (2021). Biodiversity and the challenge of pluralism. </w:t>
      </w:r>
      <w:r w:rsidRPr="0079394A">
        <w:rPr>
          <w:rFonts w:asciiTheme="minorHAnsi" w:hAnsiTheme="minorHAnsi" w:cstheme="minorHAnsi"/>
          <w:i/>
          <w:iCs/>
          <w:color w:val="000000" w:themeColor="text1"/>
          <w:sz w:val="22"/>
          <w:szCs w:val="22"/>
          <w:shd w:val="clear" w:color="auto" w:fill="FFFFFF"/>
          <w:lang w:val="en-GB"/>
        </w:rPr>
        <w:t>Nature Sustainability</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4</w:t>
      </w:r>
      <w:r w:rsidRPr="0079394A">
        <w:rPr>
          <w:rFonts w:asciiTheme="minorHAnsi" w:hAnsiTheme="minorHAnsi" w:cstheme="minorHAnsi"/>
          <w:color w:val="000000" w:themeColor="text1"/>
          <w:sz w:val="22"/>
          <w:szCs w:val="22"/>
          <w:shd w:val="clear" w:color="auto" w:fill="FFFFFF"/>
          <w:lang w:val="en-GB"/>
        </w:rPr>
        <w:t>(7), 567-572.</w:t>
      </w:r>
    </w:p>
    <w:p w14:paraId="070D4022" w14:textId="77777777" w:rsidR="00B67620" w:rsidRPr="0079394A" w:rsidRDefault="00B67620" w:rsidP="00B67620">
      <w:pPr>
        <w:ind w:left="567" w:hanging="567"/>
        <w:jc w:val="both"/>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US"/>
        </w:rPr>
        <w:t>Phylip</w:t>
      </w:r>
      <w:proofErr w:type="spellEnd"/>
      <w:r w:rsidRPr="0079394A">
        <w:rPr>
          <w:rFonts w:asciiTheme="minorHAnsi" w:hAnsiTheme="minorHAnsi" w:cstheme="minorHAnsi"/>
          <w:color w:val="000000" w:themeColor="text1"/>
          <w:sz w:val="22"/>
          <w:szCs w:val="22"/>
          <w:shd w:val="clear" w:color="auto" w:fill="FFFFFF"/>
          <w:lang w:val="en-US"/>
        </w:rPr>
        <w:t>-Jones, J., &amp; Fischer, T. B. (2015). Strategic environmental assessment (SEA) for wind energy planning: Lessons from the United Kingdom and Germany.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50</w:t>
      </w:r>
      <w:r w:rsidRPr="0079394A">
        <w:rPr>
          <w:rFonts w:asciiTheme="minorHAnsi" w:hAnsiTheme="minorHAnsi" w:cstheme="minorHAnsi"/>
          <w:color w:val="000000" w:themeColor="text1"/>
          <w:sz w:val="22"/>
          <w:szCs w:val="22"/>
          <w:shd w:val="clear" w:color="auto" w:fill="FFFFFF"/>
          <w:lang w:val="en-US"/>
        </w:rPr>
        <w:t>, 203-212.</w:t>
      </w:r>
    </w:p>
    <w:p w14:paraId="0B5C5F33" w14:textId="228BC379" w:rsidR="00A06AF2" w:rsidRPr="0079394A" w:rsidRDefault="00A06AF2"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Pinto, E., Morrison-Saunders, A., Bond, A., Pope, J., &amp; Retief, F. (2019). Distilling and applying criteria for best practice EIA follow-up. </w:t>
      </w:r>
      <w:r w:rsidRPr="0079394A">
        <w:rPr>
          <w:rFonts w:asciiTheme="minorHAnsi" w:hAnsiTheme="minorHAnsi" w:cstheme="minorHAnsi"/>
          <w:i/>
          <w:iCs/>
          <w:color w:val="000000" w:themeColor="text1"/>
          <w:sz w:val="22"/>
          <w:szCs w:val="22"/>
          <w:shd w:val="clear" w:color="auto" w:fill="FFFFFF"/>
          <w:lang w:val="en-US"/>
        </w:rPr>
        <w:t>Journal of environmental assessment policy and management</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21</w:t>
      </w:r>
      <w:r w:rsidRPr="0079394A">
        <w:rPr>
          <w:rFonts w:asciiTheme="minorHAnsi" w:hAnsiTheme="minorHAnsi" w:cstheme="minorHAnsi"/>
          <w:color w:val="000000" w:themeColor="text1"/>
          <w:sz w:val="22"/>
          <w:szCs w:val="22"/>
          <w:shd w:val="clear" w:color="auto" w:fill="FFFFFF"/>
          <w:lang w:val="en-US"/>
        </w:rPr>
        <w:t>(02), 1950008.</w:t>
      </w:r>
    </w:p>
    <w:p w14:paraId="4B140E14" w14:textId="6716E88B" w:rsidR="00AB1716" w:rsidRPr="0079394A" w:rsidRDefault="00AB1716" w:rsidP="00AD78D2">
      <w:pPr>
        <w:ind w:left="567" w:hanging="567"/>
        <w:jc w:val="both"/>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Pope, J., Bond, A., Morrison-Saunders, A., &amp; Retief, F. (2013). Advancing the theory and practice of impact assessment: Setting the research agenda. </w:t>
      </w:r>
      <w:r w:rsidRPr="0079394A">
        <w:rPr>
          <w:rFonts w:asciiTheme="minorHAnsi" w:hAnsiTheme="minorHAnsi" w:cstheme="minorHAnsi"/>
          <w:i/>
          <w:iCs/>
          <w:color w:val="000000" w:themeColor="text1"/>
          <w:sz w:val="22"/>
          <w:szCs w:val="22"/>
          <w:shd w:val="clear" w:color="auto" w:fill="FFFFFF"/>
          <w:lang w:val="en-GB"/>
        </w:rPr>
        <w:t>Environmental impact assessment review</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41</w:t>
      </w:r>
      <w:r w:rsidRPr="0079394A">
        <w:rPr>
          <w:rFonts w:asciiTheme="minorHAnsi" w:hAnsiTheme="minorHAnsi" w:cstheme="minorHAnsi"/>
          <w:color w:val="000000" w:themeColor="text1"/>
          <w:sz w:val="22"/>
          <w:szCs w:val="22"/>
          <w:shd w:val="clear" w:color="auto" w:fill="FFFFFF"/>
          <w:lang w:val="en-GB"/>
        </w:rPr>
        <w:t>, 1-9.</w:t>
      </w:r>
    </w:p>
    <w:p w14:paraId="543BB16C" w14:textId="77777777" w:rsidR="0084568B" w:rsidRPr="0079394A" w:rsidRDefault="0084568B" w:rsidP="0084568B">
      <w:pPr>
        <w:ind w:left="567" w:hanging="567"/>
        <w:jc w:val="both"/>
        <w:rPr>
          <w:rFonts w:asciiTheme="minorHAnsi" w:hAnsiTheme="minorHAnsi" w:cstheme="minorHAnsi"/>
          <w:color w:val="000000" w:themeColor="text1"/>
          <w:sz w:val="22"/>
          <w:szCs w:val="22"/>
          <w:shd w:val="clear" w:color="auto" w:fill="FFFFFF"/>
          <w:lang w:val="en-GB"/>
        </w:rPr>
      </w:pPr>
      <w:proofErr w:type="spellStart"/>
      <w:r w:rsidRPr="0079394A">
        <w:rPr>
          <w:rFonts w:asciiTheme="minorHAnsi" w:hAnsiTheme="minorHAnsi" w:cstheme="minorHAnsi"/>
          <w:color w:val="000000" w:themeColor="text1"/>
          <w:sz w:val="22"/>
          <w:szCs w:val="22"/>
          <w:shd w:val="clear" w:color="auto" w:fill="FFFFFF"/>
          <w:lang w:val="en-US"/>
        </w:rPr>
        <w:t>Popil</w:t>
      </w:r>
      <w:proofErr w:type="spellEnd"/>
      <w:r w:rsidRPr="0079394A">
        <w:rPr>
          <w:rFonts w:asciiTheme="minorHAnsi" w:hAnsiTheme="minorHAnsi" w:cstheme="minorHAnsi"/>
          <w:color w:val="000000" w:themeColor="text1"/>
          <w:sz w:val="22"/>
          <w:szCs w:val="22"/>
          <w:shd w:val="clear" w:color="auto" w:fill="FFFFFF"/>
          <w:lang w:val="en-US"/>
        </w:rPr>
        <w:t>, I. (2011). Promotion of critical thinking by using case studies as teaching method. </w:t>
      </w:r>
      <w:r w:rsidRPr="0079394A">
        <w:rPr>
          <w:rFonts w:asciiTheme="minorHAnsi" w:hAnsiTheme="minorHAnsi" w:cstheme="minorHAnsi"/>
          <w:i/>
          <w:iCs/>
          <w:color w:val="000000" w:themeColor="text1"/>
          <w:sz w:val="22"/>
          <w:szCs w:val="22"/>
          <w:shd w:val="clear" w:color="auto" w:fill="FFFFFF"/>
          <w:lang w:val="en-US"/>
        </w:rPr>
        <w:t>Nurse education today</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31</w:t>
      </w:r>
      <w:r w:rsidRPr="0079394A">
        <w:rPr>
          <w:rFonts w:asciiTheme="minorHAnsi" w:hAnsiTheme="minorHAnsi" w:cstheme="minorHAnsi"/>
          <w:color w:val="000000" w:themeColor="text1"/>
          <w:sz w:val="22"/>
          <w:szCs w:val="22"/>
          <w:shd w:val="clear" w:color="auto" w:fill="FFFFFF"/>
          <w:lang w:val="en-US"/>
        </w:rPr>
        <w:t>(2), 204-207.</w:t>
      </w:r>
    </w:p>
    <w:p w14:paraId="333891F0" w14:textId="6474A225" w:rsidR="00C11896" w:rsidRPr="0079394A" w:rsidRDefault="00C11896" w:rsidP="00AD78D2">
      <w:pPr>
        <w:autoSpaceDE w:val="0"/>
        <w:autoSpaceDN w:val="0"/>
        <w:adjustRightInd w:val="0"/>
        <w:ind w:left="567" w:hanging="567"/>
        <w:rPr>
          <w:rFonts w:asciiTheme="minorHAnsi" w:eastAsiaTheme="minorHAnsi" w:hAnsiTheme="minorHAnsi" w:cstheme="minorHAnsi"/>
          <w:color w:val="000000" w:themeColor="text1"/>
          <w:sz w:val="22"/>
          <w:szCs w:val="22"/>
          <w:lang w:val="en-GB" w:eastAsia="en-US"/>
        </w:rPr>
      </w:pPr>
      <w:r w:rsidRPr="0079394A">
        <w:rPr>
          <w:rFonts w:asciiTheme="minorHAnsi" w:hAnsiTheme="minorHAnsi" w:cstheme="minorHAnsi"/>
          <w:color w:val="000000" w:themeColor="text1"/>
          <w:sz w:val="22"/>
          <w:szCs w:val="22"/>
          <w:shd w:val="clear" w:color="auto" w:fill="FFFFFF"/>
          <w:lang w:val="en-US"/>
        </w:rPr>
        <w:t xml:space="preserve">Rozas-Vasquez, D., </w:t>
      </w:r>
      <w:proofErr w:type="spellStart"/>
      <w:r w:rsidRPr="0079394A">
        <w:rPr>
          <w:rFonts w:asciiTheme="minorHAnsi" w:hAnsiTheme="minorHAnsi" w:cstheme="minorHAnsi"/>
          <w:color w:val="000000" w:themeColor="text1"/>
          <w:sz w:val="22"/>
          <w:szCs w:val="22"/>
          <w:shd w:val="clear" w:color="auto" w:fill="FFFFFF"/>
          <w:lang w:val="en-US"/>
        </w:rPr>
        <w:t>Fuerst</w:t>
      </w:r>
      <w:proofErr w:type="spellEnd"/>
      <w:r w:rsidRPr="0079394A">
        <w:rPr>
          <w:rFonts w:asciiTheme="minorHAnsi" w:hAnsiTheme="minorHAnsi" w:cstheme="minorHAnsi"/>
          <w:color w:val="000000" w:themeColor="text1"/>
          <w:sz w:val="22"/>
          <w:szCs w:val="22"/>
          <w:shd w:val="clear" w:color="auto" w:fill="FFFFFF"/>
          <w:lang w:val="en-US"/>
        </w:rPr>
        <w:t>, C., &amp; Geneletti, D. (2019). Integrating ecosystem services in spatial planning and strategic environmental assessment: The role of the cascade model.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78</w:t>
      </w:r>
      <w:r w:rsidRPr="0079394A">
        <w:rPr>
          <w:rFonts w:asciiTheme="minorHAnsi" w:hAnsiTheme="minorHAnsi" w:cstheme="minorHAnsi"/>
          <w:color w:val="000000" w:themeColor="text1"/>
          <w:sz w:val="22"/>
          <w:szCs w:val="22"/>
          <w:shd w:val="clear" w:color="auto" w:fill="FFFFFF"/>
          <w:lang w:val="en-US"/>
        </w:rPr>
        <w:t>, 106291.</w:t>
      </w:r>
    </w:p>
    <w:p w14:paraId="1DFD38C6" w14:textId="77777777" w:rsidR="007E34EB" w:rsidRPr="0079394A" w:rsidRDefault="007E34EB" w:rsidP="007E34EB">
      <w:pPr>
        <w:autoSpaceDE w:val="0"/>
        <w:autoSpaceDN w:val="0"/>
        <w:adjustRightInd w:val="0"/>
        <w:ind w:left="567" w:hanging="567"/>
        <w:rPr>
          <w:rFonts w:asciiTheme="minorHAnsi" w:eastAsiaTheme="minorHAnsi" w:hAnsiTheme="minorHAnsi" w:cstheme="minorHAnsi"/>
          <w:color w:val="000000" w:themeColor="text1"/>
          <w:sz w:val="22"/>
          <w:szCs w:val="22"/>
          <w:lang w:val="en-GB" w:eastAsia="en-US"/>
        </w:rPr>
      </w:pPr>
      <w:r w:rsidRPr="0079394A">
        <w:rPr>
          <w:rFonts w:asciiTheme="minorHAnsi" w:eastAsiaTheme="minorHAnsi" w:hAnsiTheme="minorHAnsi" w:cstheme="minorHAnsi"/>
          <w:color w:val="000000" w:themeColor="text1"/>
          <w:sz w:val="22"/>
          <w:szCs w:val="22"/>
          <w:lang w:val="en-GB" w:eastAsia="en-US"/>
        </w:rPr>
        <w:t>RSPB (2021), "Biodiversity Loss: The UK’s global rank for levels of biodiversity loss", available at &lt;https://www.rspb.org.uk/globalassets/downloads/projects/48398rspb-biodivesity-intactness-index-summary-report-v5-1-1.pdf&gt;, last accessed 3 February 2023.</w:t>
      </w:r>
    </w:p>
    <w:p w14:paraId="00277AAC" w14:textId="77777777" w:rsidR="007E34EB" w:rsidRPr="0079394A" w:rsidRDefault="007E34EB" w:rsidP="007E34EB">
      <w:pPr>
        <w:pStyle w:val="EndNoteBibliography"/>
        <w:spacing w:after="0"/>
        <w:ind w:left="567" w:hanging="567"/>
        <w:rPr>
          <w:rFonts w:asciiTheme="minorHAnsi" w:hAnsiTheme="minorHAnsi" w:cstheme="minorHAnsi"/>
          <w:color w:val="000000" w:themeColor="text1"/>
          <w:sz w:val="22"/>
          <w:lang w:val="en-GB"/>
        </w:rPr>
      </w:pPr>
      <w:r w:rsidRPr="0079394A">
        <w:rPr>
          <w:rFonts w:asciiTheme="minorHAnsi" w:hAnsiTheme="minorHAnsi" w:cstheme="minorHAnsi"/>
          <w:color w:val="000000" w:themeColor="text1"/>
          <w:sz w:val="22"/>
          <w:lang w:val="en-GB"/>
        </w:rPr>
        <w:t xml:space="preserve">Russel, D, J Turnpenny, A Jordan, A Bond, W Sheate and C Adelle (2014), </w:t>
      </w:r>
      <w:r w:rsidRPr="0079394A">
        <w:rPr>
          <w:rFonts w:asciiTheme="minorHAnsi" w:hAnsiTheme="minorHAnsi" w:cstheme="minorHAnsi"/>
          <w:i/>
          <w:color w:val="000000" w:themeColor="text1"/>
          <w:sz w:val="22"/>
          <w:lang w:val="en-GB"/>
        </w:rPr>
        <w:t>UK National Ecosystem Assessment Follow-on. Work Package Report 9: Embedding an Ecosystem Services Framework in appraisal: Key barriers and enablers.</w:t>
      </w:r>
      <w:r w:rsidRPr="0079394A">
        <w:rPr>
          <w:rFonts w:asciiTheme="minorHAnsi" w:hAnsiTheme="minorHAnsi" w:cstheme="minorHAnsi"/>
          <w:color w:val="000000" w:themeColor="text1"/>
          <w:sz w:val="22"/>
          <w:lang w:val="en-GB"/>
        </w:rPr>
        <w:t xml:space="preserve"> (UNEP-WCMC, LWEC, UK).</w:t>
      </w:r>
    </w:p>
    <w:p w14:paraId="7C461A2D" w14:textId="77777777" w:rsidR="00AB1716" w:rsidRPr="0079394A" w:rsidRDefault="00AB1716"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GB"/>
        </w:rPr>
        <w:t xml:space="preserve">Ryan, K., </w:t>
      </w:r>
      <w:proofErr w:type="spellStart"/>
      <w:r w:rsidRPr="0079394A">
        <w:rPr>
          <w:rFonts w:asciiTheme="minorHAnsi" w:hAnsiTheme="minorHAnsi" w:cstheme="minorHAnsi"/>
          <w:color w:val="000000" w:themeColor="text1"/>
          <w:sz w:val="22"/>
          <w:szCs w:val="22"/>
          <w:shd w:val="clear" w:color="auto" w:fill="FFFFFF"/>
          <w:lang w:val="en-GB"/>
        </w:rPr>
        <w:t>Danylchuk</w:t>
      </w:r>
      <w:proofErr w:type="spellEnd"/>
      <w:r w:rsidRPr="0079394A">
        <w:rPr>
          <w:rFonts w:asciiTheme="minorHAnsi" w:hAnsiTheme="minorHAnsi" w:cstheme="minorHAnsi"/>
          <w:color w:val="000000" w:themeColor="text1"/>
          <w:sz w:val="22"/>
          <w:szCs w:val="22"/>
          <w:shd w:val="clear" w:color="auto" w:fill="FFFFFF"/>
          <w:lang w:val="en-GB"/>
        </w:rPr>
        <w:t xml:space="preserve">, A., &amp; </w:t>
      </w:r>
      <w:proofErr w:type="spellStart"/>
      <w:r w:rsidRPr="0079394A">
        <w:rPr>
          <w:rFonts w:asciiTheme="minorHAnsi" w:hAnsiTheme="minorHAnsi" w:cstheme="minorHAnsi"/>
          <w:color w:val="000000" w:themeColor="text1"/>
          <w:sz w:val="22"/>
          <w:szCs w:val="22"/>
          <w:shd w:val="clear" w:color="auto" w:fill="FFFFFF"/>
          <w:lang w:val="en-GB"/>
        </w:rPr>
        <w:t>Jordaan</w:t>
      </w:r>
      <w:proofErr w:type="spellEnd"/>
      <w:r w:rsidRPr="0079394A">
        <w:rPr>
          <w:rFonts w:asciiTheme="minorHAnsi" w:hAnsiTheme="minorHAnsi" w:cstheme="minorHAnsi"/>
          <w:color w:val="000000" w:themeColor="text1"/>
          <w:sz w:val="22"/>
          <w:szCs w:val="22"/>
          <w:shd w:val="clear" w:color="auto" w:fill="FFFFFF"/>
          <w:lang w:val="en-GB"/>
        </w:rPr>
        <w:t>, A. (2019). Consideration of scales in offshore wind environmental impact assessments. </w:t>
      </w:r>
      <w:r w:rsidRPr="0079394A">
        <w:rPr>
          <w:rFonts w:asciiTheme="minorHAnsi" w:hAnsiTheme="minorHAnsi" w:cstheme="minorHAnsi"/>
          <w:i/>
          <w:iCs/>
          <w:color w:val="000000" w:themeColor="text1"/>
          <w:sz w:val="22"/>
          <w:szCs w:val="22"/>
          <w:shd w:val="clear" w:color="auto" w:fill="FFFFFF"/>
          <w:lang w:val="en-GB"/>
        </w:rPr>
        <w:t>Environmental Impact Assessment Review</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75</w:t>
      </w:r>
      <w:r w:rsidRPr="0079394A">
        <w:rPr>
          <w:rFonts w:asciiTheme="minorHAnsi" w:hAnsiTheme="minorHAnsi" w:cstheme="minorHAnsi"/>
          <w:color w:val="000000" w:themeColor="text1"/>
          <w:sz w:val="22"/>
          <w:szCs w:val="22"/>
          <w:shd w:val="clear" w:color="auto" w:fill="FFFFFF"/>
          <w:lang w:val="en-GB"/>
        </w:rPr>
        <w:t>, 59-66.</w:t>
      </w:r>
    </w:p>
    <w:p w14:paraId="1E752B82" w14:textId="3F8FE1C5" w:rsidR="002D53DB" w:rsidRPr="0079394A" w:rsidRDefault="002D53DB" w:rsidP="00AD78D2">
      <w:pPr>
        <w:ind w:left="567" w:hanging="567"/>
        <w:rPr>
          <w:rFonts w:asciiTheme="minorHAnsi" w:hAnsiTheme="minorHAnsi" w:cstheme="minorHAnsi"/>
          <w:color w:val="000000" w:themeColor="text1"/>
          <w:sz w:val="22"/>
          <w:szCs w:val="22"/>
          <w:shd w:val="clear" w:color="auto" w:fill="FFFFFF"/>
          <w:lang w:val="en-US"/>
        </w:rPr>
      </w:pPr>
      <w:r w:rsidRPr="005A0D13">
        <w:rPr>
          <w:rFonts w:asciiTheme="minorHAnsi" w:hAnsiTheme="minorHAnsi" w:cstheme="minorHAnsi"/>
          <w:color w:val="000000" w:themeColor="text1"/>
          <w:sz w:val="22"/>
          <w:szCs w:val="22"/>
          <w:shd w:val="clear" w:color="auto" w:fill="FFFFFF"/>
          <w:lang w:val="en-US"/>
        </w:rPr>
        <w:t xml:space="preserve">Sánchez, L. E., &amp; Silva-Sánchez, S. S. (2008). </w:t>
      </w:r>
      <w:r w:rsidRPr="0079394A">
        <w:rPr>
          <w:rFonts w:asciiTheme="minorHAnsi" w:hAnsiTheme="minorHAnsi" w:cstheme="minorHAnsi"/>
          <w:color w:val="000000" w:themeColor="text1"/>
          <w:sz w:val="22"/>
          <w:szCs w:val="22"/>
          <w:shd w:val="clear" w:color="auto" w:fill="FFFFFF"/>
          <w:lang w:val="en-GB"/>
        </w:rPr>
        <w:t>Tiering strategic environmental assessment and project environmental impact assessment in highway planning in São Paulo, Brazil.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28</w:t>
      </w:r>
      <w:r w:rsidRPr="0079394A">
        <w:rPr>
          <w:rFonts w:asciiTheme="minorHAnsi" w:hAnsiTheme="minorHAnsi" w:cstheme="minorHAnsi"/>
          <w:color w:val="000000" w:themeColor="text1"/>
          <w:sz w:val="22"/>
          <w:szCs w:val="22"/>
          <w:shd w:val="clear" w:color="auto" w:fill="FFFFFF"/>
          <w:lang w:val="en-US"/>
        </w:rPr>
        <w:t>(7), 515-522.</w:t>
      </w:r>
    </w:p>
    <w:p w14:paraId="0DD522C7" w14:textId="38412018" w:rsidR="00A6549D" w:rsidRPr="0079394A" w:rsidRDefault="00A6549D" w:rsidP="00AD78D2">
      <w:pPr>
        <w:ind w:left="567" w:hanging="567"/>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US"/>
        </w:rPr>
        <w:t>Strömmer</w:t>
      </w:r>
      <w:proofErr w:type="spellEnd"/>
      <w:r w:rsidRPr="0079394A">
        <w:rPr>
          <w:rFonts w:asciiTheme="minorHAnsi" w:hAnsiTheme="minorHAnsi" w:cstheme="minorHAnsi"/>
          <w:color w:val="000000" w:themeColor="text1"/>
          <w:sz w:val="22"/>
          <w:szCs w:val="22"/>
          <w:shd w:val="clear" w:color="auto" w:fill="FFFFFF"/>
          <w:lang w:val="en-US"/>
        </w:rPr>
        <w:t>, K., &amp; Ormiston, J. (2022). Forward-looking impact assessment–An interdisciplinary systematic review and research agenda. </w:t>
      </w:r>
      <w:r w:rsidRPr="0079394A">
        <w:rPr>
          <w:rFonts w:asciiTheme="minorHAnsi" w:hAnsiTheme="minorHAnsi" w:cstheme="minorHAnsi"/>
          <w:i/>
          <w:iCs/>
          <w:color w:val="000000" w:themeColor="text1"/>
          <w:sz w:val="22"/>
          <w:szCs w:val="22"/>
          <w:shd w:val="clear" w:color="auto" w:fill="FFFFFF"/>
          <w:lang w:val="en-US"/>
        </w:rPr>
        <w:t>Journal of Cleaner Production</w:t>
      </w:r>
      <w:r w:rsidRPr="0079394A">
        <w:rPr>
          <w:rFonts w:asciiTheme="minorHAnsi" w:hAnsiTheme="minorHAnsi" w:cstheme="minorHAnsi"/>
          <w:color w:val="000000" w:themeColor="text1"/>
          <w:sz w:val="22"/>
          <w:szCs w:val="22"/>
          <w:shd w:val="clear" w:color="auto" w:fill="FFFFFF"/>
          <w:lang w:val="en-US"/>
        </w:rPr>
        <w:t>, 134322.</w:t>
      </w:r>
    </w:p>
    <w:p w14:paraId="1CE25A7C" w14:textId="3099FA3A" w:rsidR="00A06AF2" w:rsidRPr="0079394A" w:rsidRDefault="00A06AF2" w:rsidP="00AD78D2">
      <w:pPr>
        <w:ind w:left="567" w:hanging="567"/>
        <w:rPr>
          <w:rFonts w:asciiTheme="minorHAnsi" w:hAnsiTheme="minorHAnsi" w:cstheme="minorHAnsi"/>
          <w:color w:val="000000" w:themeColor="text1"/>
          <w:sz w:val="22"/>
          <w:szCs w:val="22"/>
          <w:shd w:val="clear" w:color="auto" w:fill="FFFFFF"/>
          <w:lang w:val="en-GB"/>
        </w:rPr>
      </w:pPr>
      <w:r w:rsidRPr="0079394A">
        <w:rPr>
          <w:rFonts w:asciiTheme="minorHAnsi" w:hAnsiTheme="minorHAnsi" w:cstheme="minorHAnsi"/>
          <w:color w:val="000000" w:themeColor="text1"/>
          <w:sz w:val="22"/>
          <w:szCs w:val="22"/>
          <w:shd w:val="clear" w:color="auto" w:fill="FFFFFF"/>
          <w:lang w:val="en-US"/>
        </w:rPr>
        <w:t xml:space="preserve">Tallis, H., Kennedy, C. M., Ruckelshaus, M., Goldstein, J., &amp; </w:t>
      </w:r>
      <w:proofErr w:type="spellStart"/>
      <w:r w:rsidRPr="0079394A">
        <w:rPr>
          <w:rFonts w:asciiTheme="minorHAnsi" w:hAnsiTheme="minorHAnsi" w:cstheme="minorHAnsi"/>
          <w:color w:val="000000" w:themeColor="text1"/>
          <w:sz w:val="22"/>
          <w:szCs w:val="22"/>
          <w:shd w:val="clear" w:color="auto" w:fill="FFFFFF"/>
          <w:lang w:val="en-US"/>
        </w:rPr>
        <w:t>Kiesecker</w:t>
      </w:r>
      <w:proofErr w:type="spellEnd"/>
      <w:r w:rsidRPr="0079394A">
        <w:rPr>
          <w:rFonts w:asciiTheme="minorHAnsi" w:hAnsiTheme="minorHAnsi" w:cstheme="minorHAnsi"/>
          <w:color w:val="000000" w:themeColor="text1"/>
          <w:sz w:val="22"/>
          <w:szCs w:val="22"/>
          <w:shd w:val="clear" w:color="auto" w:fill="FFFFFF"/>
          <w:lang w:val="en-US"/>
        </w:rPr>
        <w:t>, J. M. (2015). Mitigation for one &amp; all: An integrated framework for mitigation of development impacts on biodiversity and ecosystem services.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55</w:t>
      </w:r>
      <w:r w:rsidRPr="0079394A">
        <w:rPr>
          <w:rFonts w:asciiTheme="minorHAnsi" w:hAnsiTheme="minorHAnsi" w:cstheme="minorHAnsi"/>
          <w:color w:val="000000" w:themeColor="text1"/>
          <w:sz w:val="22"/>
          <w:szCs w:val="22"/>
          <w:shd w:val="clear" w:color="auto" w:fill="FFFFFF"/>
          <w:lang w:val="en-US"/>
        </w:rPr>
        <w:t>, 21-34.</w:t>
      </w:r>
    </w:p>
    <w:p w14:paraId="7F47149C" w14:textId="77777777" w:rsidR="00E30E3B" w:rsidRPr="0079394A" w:rsidRDefault="00E30E3B" w:rsidP="00AD78D2">
      <w:pPr>
        <w:ind w:left="567" w:hanging="567"/>
        <w:rPr>
          <w:rFonts w:asciiTheme="minorHAnsi" w:hAnsiTheme="minorHAnsi" w:cstheme="minorHAnsi"/>
          <w:color w:val="000000" w:themeColor="text1"/>
          <w:sz w:val="22"/>
          <w:szCs w:val="22"/>
          <w:lang w:val="en-GB"/>
        </w:rPr>
      </w:pPr>
      <w:r w:rsidRPr="0079394A">
        <w:rPr>
          <w:rFonts w:asciiTheme="minorHAnsi" w:hAnsiTheme="minorHAnsi" w:cstheme="minorHAnsi"/>
          <w:color w:val="000000" w:themeColor="text1"/>
          <w:sz w:val="22"/>
          <w:szCs w:val="22"/>
          <w:shd w:val="clear" w:color="auto" w:fill="FFFFFF"/>
          <w:lang w:val="en-GB"/>
        </w:rPr>
        <w:t>Therivel, R., &amp; González, A. (2021). “Ripe for decision”: Tiering in environmental assessment. </w:t>
      </w:r>
      <w:r w:rsidRPr="0079394A">
        <w:rPr>
          <w:rFonts w:asciiTheme="minorHAnsi" w:hAnsiTheme="minorHAnsi" w:cstheme="minorHAnsi"/>
          <w:i/>
          <w:iCs/>
          <w:color w:val="000000" w:themeColor="text1"/>
          <w:sz w:val="22"/>
          <w:szCs w:val="22"/>
          <w:shd w:val="clear" w:color="auto" w:fill="FFFFFF"/>
          <w:lang w:val="en-GB"/>
        </w:rPr>
        <w:t>Environmental Impact Assessment Review</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87</w:t>
      </w:r>
      <w:r w:rsidRPr="0079394A">
        <w:rPr>
          <w:rFonts w:asciiTheme="minorHAnsi" w:hAnsiTheme="minorHAnsi" w:cstheme="minorHAnsi"/>
          <w:color w:val="000000" w:themeColor="text1"/>
          <w:sz w:val="22"/>
          <w:szCs w:val="22"/>
          <w:shd w:val="clear" w:color="auto" w:fill="FFFFFF"/>
          <w:lang w:val="en-GB"/>
        </w:rPr>
        <w:t>, 106520.</w:t>
      </w:r>
    </w:p>
    <w:p w14:paraId="479B31C7" w14:textId="00448A9A" w:rsidR="00955183" w:rsidRPr="0079394A" w:rsidRDefault="00955183" w:rsidP="00AD78D2">
      <w:pPr>
        <w:ind w:left="567" w:hanging="567"/>
        <w:jc w:val="both"/>
        <w:rPr>
          <w:rFonts w:asciiTheme="minorHAnsi" w:hAnsiTheme="minorHAnsi" w:cstheme="minorHAnsi"/>
          <w:color w:val="000000" w:themeColor="text1"/>
          <w:sz w:val="22"/>
          <w:szCs w:val="22"/>
          <w:shd w:val="clear" w:color="auto" w:fill="FFFFFF"/>
          <w:lang w:val="en-GB"/>
        </w:rPr>
      </w:pPr>
      <w:proofErr w:type="spellStart"/>
      <w:r w:rsidRPr="0079394A">
        <w:rPr>
          <w:rFonts w:asciiTheme="minorHAnsi" w:hAnsiTheme="minorHAnsi" w:cstheme="minorHAnsi"/>
          <w:color w:val="000000" w:themeColor="text1"/>
          <w:sz w:val="22"/>
          <w:szCs w:val="22"/>
          <w:shd w:val="clear" w:color="auto" w:fill="FFFFFF"/>
          <w:lang w:val="en-US"/>
        </w:rPr>
        <w:t>Tshibangu</w:t>
      </w:r>
      <w:proofErr w:type="spellEnd"/>
      <w:r w:rsidRPr="0079394A">
        <w:rPr>
          <w:rFonts w:asciiTheme="minorHAnsi" w:hAnsiTheme="minorHAnsi" w:cstheme="minorHAnsi"/>
          <w:color w:val="000000" w:themeColor="text1"/>
          <w:sz w:val="22"/>
          <w:szCs w:val="22"/>
          <w:shd w:val="clear" w:color="auto" w:fill="FFFFFF"/>
          <w:lang w:val="en-US"/>
        </w:rPr>
        <w:t>, G. M., &amp; Montaño, M. (2016). Energy related strategic environmental assessment applied by multilateral development agencies—An analysis based on good practice criteria.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61</w:t>
      </w:r>
      <w:r w:rsidRPr="0079394A">
        <w:rPr>
          <w:rFonts w:asciiTheme="minorHAnsi" w:hAnsiTheme="minorHAnsi" w:cstheme="minorHAnsi"/>
          <w:color w:val="000000" w:themeColor="text1"/>
          <w:sz w:val="22"/>
          <w:szCs w:val="22"/>
          <w:shd w:val="clear" w:color="auto" w:fill="FFFFFF"/>
          <w:lang w:val="en-US"/>
        </w:rPr>
        <w:t>, 27-37.</w:t>
      </w:r>
    </w:p>
    <w:p w14:paraId="1B8126C8" w14:textId="3281B725" w:rsidR="002D53DB" w:rsidRPr="0079394A" w:rsidRDefault="002D53DB" w:rsidP="00AD78D2">
      <w:pPr>
        <w:ind w:left="567" w:hanging="567"/>
        <w:rPr>
          <w:rFonts w:asciiTheme="minorHAnsi" w:hAnsiTheme="minorHAnsi" w:cstheme="minorHAnsi"/>
          <w:color w:val="000000" w:themeColor="text1"/>
          <w:sz w:val="22"/>
          <w:szCs w:val="22"/>
          <w:shd w:val="clear" w:color="auto" w:fill="FFFFFF"/>
          <w:lang w:val="en-GB"/>
        </w:rPr>
      </w:pPr>
      <w:proofErr w:type="spellStart"/>
      <w:r w:rsidRPr="0079394A">
        <w:rPr>
          <w:rFonts w:asciiTheme="minorHAnsi" w:hAnsiTheme="minorHAnsi" w:cstheme="minorHAnsi"/>
          <w:color w:val="000000" w:themeColor="text1"/>
          <w:sz w:val="22"/>
          <w:szCs w:val="22"/>
          <w:shd w:val="clear" w:color="auto" w:fill="FFFFFF"/>
          <w:lang w:val="en-GB"/>
        </w:rPr>
        <w:t>Tshibangu</w:t>
      </w:r>
      <w:proofErr w:type="spellEnd"/>
      <w:r w:rsidRPr="0079394A">
        <w:rPr>
          <w:rFonts w:asciiTheme="minorHAnsi" w:hAnsiTheme="minorHAnsi" w:cstheme="minorHAnsi"/>
          <w:color w:val="000000" w:themeColor="text1"/>
          <w:sz w:val="22"/>
          <w:szCs w:val="22"/>
          <w:shd w:val="clear" w:color="auto" w:fill="FFFFFF"/>
          <w:lang w:val="en-GB"/>
        </w:rPr>
        <w:t>, G. M., &amp; Monta</w:t>
      </w:r>
      <w:r w:rsidR="00AA5358" w:rsidRPr="0079394A">
        <w:rPr>
          <w:rFonts w:asciiTheme="minorHAnsi" w:eastAsiaTheme="minorHAnsi" w:hAnsiTheme="minorHAnsi" w:cstheme="minorHAnsi"/>
          <w:color w:val="000000" w:themeColor="text1"/>
          <w:sz w:val="22"/>
          <w:szCs w:val="22"/>
          <w:lang w:val="en-GB" w:eastAsia="en-US"/>
        </w:rPr>
        <w:t>ñ</w:t>
      </w:r>
      <w:r w:rsidRPr="0079394A">
        <w:rPr>
          <w:rFonts w:asciiTheme="minorHAnsi" w:hAnsiTheme="minorHAnsi" w:cstheme="minorHAnsi"/>
          <w:color w:val="000000" w:themeColor="text1"/>
          <w:sz w:val="22"/>
          <w:szCs w:val="22"/>
          <w:shd w:val="clear" w:color="auto" w:fill="FFFFFF"/>
          <w:lang w:val="en-GB"/>
        </w:rPr>
        <w:t>o, M. (2019). Outcomes and contextual aspects of strategic environmental assessment in a non-mandatory context: the case of Brazil. </w:t>
      </w:r>
      <w:r w:rsidRPr="0079394A">
        <w:rPr>
          <w:rFonts w:asciiTheme="minorHAnsi" w:hAnsiTheme="minorHAnsi" w:cstheme="minorHAnsi"/>
          <w:i/>
          <w:iCs/>
          <w:color w:val="000000" w:themeColor="text1"/>
          <w:sz w:val="22"/>
          <w:szCs w:val="22"/>
          <w:shd w:val="clear" w:color="auto" w:fill="FFFFFF"/>
          <w:lang w:val="en-GB"/>
        </w:rPr>
        <w:t>Impact Assessment and Project Appraisal</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37</w:t>
      </w:r>
      <w:r w:rsidRPr="0079394A">
        <w:rPr>
          <w:rFonts w:asciiTheme="minorHAnsi" w:hAnsiTheme="minorHAnsi" w:cstheme="minorHAnsi"/>
          <w:color w:val="000000" w:themeColor="text1"/>
          <w:sz w:val="22"/>
          <w:szCs w:val="22"/>
          <w:shd w:val="clear" w:color="auto" w:fill="FFFFFF"/>
          <w:lang w:val="en-GB"/>
        </w:rPr>
        <w:t>(3-4), 334-343.</w:t>
      </w:r>
    </w:p>
    <w:p w14:paraId="7B545755" w14:textId="102B51F4" w:rsidR="002D53DB" w:rsidRPr="0079394A" w:rsidRDefault="002D53DB" w:rsidP="00AD78D2">
      <w:pPr>
        <w:ind w:left="567" w:hanging="567"/>
        <w:rPr>
          <w:rFonts w:asciiTheme="minorHAnsi" w:hAnsiTheme="minorHAnsi" w:cstheme="minorHAnsi"/>
          <w:color w:val="000000" w:themeColor="text1"/>
          <w:sz w:val="22"/>
          <w:szCs w:val="22"/>
          <w:shd w:val="clear" w:color="auto" w:fill="FFFFFF"/>
          <w:lang w:val="en-GB"/>
        </w:rPr>
      </w:pPr>
      <w:proofErr w:type="spellStart"/>
      <w:r w:rsidRPr="0079394A">
        <w:rPr>
          <w:rFonts w:asciiTheme="minorHAnsi" w:hAnsiTheme="minorHAnsi" w:cstheme="minorHAnsi"/>
          <w:color w:val="000000" w:themeColor="text1"/>
          <w:sz w:val="22"/>
          <w:szCs w:val="22"/>
          <w:shd w:val="clear" w:color="auto" w:fill="FFFFFF"/>
          <w:lang w:val="en-GB"/>
        </w:rPr>
        <w:t>Vilardo</w:t>
      </w:r>
      <w:proofErr w:type="spellEnd"/>
      <w:r w:rsidRPr="0079394A">
        <w:rPr>
          <w:rFonts w:asciiTheme="minorHAnsi" w:hAnsiTheme="minorHAnsi" w:cstheme="minorHAnsi"/>
          <w:color w:val="000000" w:themeColor="text1"/>
          <w:sz w:val="22"/>
          <w:szCs w:val="22"/>
          <w:shd w:val="clear" w:color="auto" w:fill="FFFFFF"/>
          <w:lang w:val="en-GB"/>
        </w:rPr>
        <w:t xml:space="preserve">, C., &amp; La </w:t>
      </w:r>
      <w:proofErr w:type="spellStart"/>
      <w:r w:rsidRPr="0079394A">
        <w:rPr>
          <w:rFonts w:asciiTheme="minorHAnsi" w:hAnsiTheme="minorHAnsi" w:cstheme="minorHAnsi"/>
          <w:color w:val="000000" w:themeColor="text1"/>
          <w:sz w:val="22"/>
          <w:szCs w:val="22"/>
          <w:shd w:val="clear" w:color="auto" w:fill="FFFFFF"/>
          <w:lang w:val="en-GB"/>
        </w:rPr>
        <w:t>Rovere</w:t>
      </w:r>
      <w:proofErr w:type="spellEnd"/>
      <w:r w:rsidRPr="0079394A">
        <w:rPr>
          <w:rFonts w:asciiTheme="minorHAnsi" w:hAnsiTheme="minorHAnsi" w:cstheme="minorHAnsi"/>
          <w:color w:val="000000" w:themeColor="text1"/>
          <w:sz w:val="22"/>
          <w:szCs w:val="22"/>
          <w:shd w:val="clear" w:color="auto" w:fill="FFFFFF"/>
          <w:lang w:val="en-GB"/>
        </w:rPr>
        <w:t>, E. L. (2018). Multi-project environmental impact assessment: insights from offshore oil and gas development in Brazil. </w:t>
      </w:r>
      <w:r w:rsidRPr="0079394A">
        <w:rPr>
          <w:rFonts w:asciiTheme="minorHAnsi" w:hAnsiTheme="minorHAnsi" w:cstheme="minorHAnsi"/>
          <w:i/>
          <w:iCs/>
          <w:color w:val="000000" w:themeColor="text1"/>
          <w:sz w:val="22"/>
          <w:szCs w:val="22"/>
          <w:shd w:val="clear" w:color="auto" w:fill="FFFFFF"/>
          <w:lang w:val="en-GB"/>
        </w:rPr>
        <w:t>Impact Assessment and Project Appraisal</w:t>
      </w:r>
      <w:r w:rsidRPr="0079394A">
        <w:rPr>
          <w:rFonts w:asciiTheme="minorHAnsi" w:hAnsiTheme="minorHAnsi" w:cstheme="minorHAnsi"/>
          <w:color w:val="000000" w:themeColor="text1"/>
          <w:sz w:val="22"/>
          <w:szCs w:val="22"/>
          <w:shd w:val="clear" w:color="auto" w:fill="FFFFFF"/>
          <w:lang w:val="en-GB"/>
        </w:rPr>
        <w:t>, </w:t>
      </w:r>
      <w:r w:rsidRPr="0079394A">
        <w:rPr>
          <w:rFonts w:asciiTheme="minorHAnsi" w:hAnsiTheme="minorHAnsi" w:cstheme="minorHAnsi"/>
          <w:i/>
          <w:iCs/>
          <w:color w:val="000000" w:themeColor="text1"/>
          <w:sz w:val="22"/>
          <w:szCs w:val="22"/>
          <w:shd w:val="clear" w:color="auto" w:fill="FFFFFF"/>
          <w:lang w:val="en-GB"/>
        </w:rPr>
        <w:t>36</w:t>
      </w:r>
      <w:r w:rsidRPr="0079394A">
        <w:rPr>
          <w:rFonts w:asciiTheme="minorHAnsi" w:hAnsiTheme="minorHAnsi" w:cstheme="minorHAnsi"/>
          <w:color w:val="000000" w:themeColor="text1"/>
          <w:sz w:val="22"/>
          <w:szCs w:val="22"/>
          <w:shd w:val="clear" w:color="auto" w:fill="FFFFFF"/>
          <w:lang w:val="en-GB"/>
        </w:rPr>
        <w:t>(4), 358-370.</w:t>
      </w:r>
    </w:p>
    <w:p w14:paraId="68F3C233" w14:textId="3360A29E" w:rsidR="001B329B" w:rsidRPr="0079394A" w:rsidRDefault="001B329B" w:rsidP="00AD78D2">
      <w:pPr>
        <w:ind w:left="567" w:hanging="567"/>
        <w:rPr>
          <w:rFonts w:asciiTheme="minorHAnsi" w:hAnsiTheme="minorHAnsi" w:cstheme="minorHAnsi"/>
          <w:color w:val="000000" w:themeColor="text1"/>
          <w:sz w:val="22"/>
          <w:szCs w:val="22"/>
          <w:shd w:val="clear" w:color="auto" w:fill="FFFFFF"/>
          <w:lang w:val="en-US"/>
        </w:rPr>
      </w:pPr>
      <w:proofErr w:type="spellStart"/>
      <w:r w:rsidRPr="0079394A">
        <w:rPr>
          <w:rFonts w:asciiTheme="minorHAnsi" w:hAnsiTheme="minorHAnsi" w:cstheme="minorHAnsi"/>
          <w:color w:val="000000" w:themeColor="text1"/>
          <w:sz w:val="22"/>
          <w:szCs w:val="22"/>
          <w:shd w:val="clear" w:color="auto" w:fill="FFFFFF"/>
          <w:lang w:val="en-US"/>
        </w:rPr>
        <w:t>Vilardo</w:t>
      </w:r>
      <w:proofErr w:type="spellEnd"/>
      <w:r w:rsidRPr="0079394A">
        <w:rPr>
          <w:rFonts w:asciiTheme="minorHAnsi" w:hAnsiTheme="minorHAnsi" w:cstheme="minorHAnsi"/>
          <w:color w:val="000000" w:themeColor="text1"/>
          <w:sz w:val="22"/>
          <w:szCs w:val="22"/>
          <w:shd w:val="clear" w:color="auto" w:fill="FFFFFF"/>
          <w:lang w:val="en-US"/>
        </w:rPr>
        <w:t xml:space="preserve">, C., La </w:t>
      </w:r>
      <w:proofErr w:type="spellStart"/>
      <w:r w:rsidRPr="0079394A">
        <w:rPr>
          <w:rFonts w:asciiTheme="minorHAnsi" w:hAnsiTheme="minorHAnsi" w:cstheme="minorHAnsi"/>
          <w:color w:val="000000" w:themeColor="text1"/>
          <w:sz w:val="22"/>
          <w:szCs w:val="22"/>
          <w:shd w:val="clear" w:color="auto" w:fill="FFFFFF"/>
          <w:lang w:val="en-US"/>
        </w:rPr>
        <w:t>Rovere</w:t>
      </w:r>
      <w:proofErr w:type="spellEnd"/>
      <w:r w:rsidRPr="0079394A">
        <w:rPr>
          <w:rFonts w:asciiTheme="minorHAnsi" w:hAnsiTheme="minorHAnsi" w:cstheme="minorHAnsi"/>
          <w:color w:val="000000" w:themeColor="text1"/>
          <w:sz w:val="22"/>
          <w:szCs w:val="22"/>
          <w:shd w:val="clear" w:color="auto" w:fill="FFFFFF"/>
          <w:lang w:val="en-US"/>
        </w:rPr>
        <w:t>, E. L., Evora, J. E. M., &amp; Montaño, M. (2020). Lost at SEA? Environmental assessment and offshore oil and gas planning in Brazil. </w:t>
      </w:r>
      <w:r w:rsidRPr="0079394A">
        <w:rPr>
          <w:rFonts w:asciiTheme="minorHAnsi" w:hAnsiTheme="minorHAnsi" w:cstheme="minorHAnsi"/>
          <w:i/>
          <w:iCs/>
          <w:color w:val="000000" w:themeColor="text1"/>
          <w:sz w:val="22"/>
          <w:szCs w:val="22"/>
          <w:shd w:val="clear" w:color="auto" w:fill="FFFFFF"/>
          <w:lang w:val="en-US"/>
        </w:rPr>
        <w:t>Impact Assessment and Project Appraisal</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38</w:t>
      </w:r>
      <w:r w:rsidRPr="0079394A">
        <w:rPr>
          <w:rFonts w:asciiTheme="minorHAnsi" w:hAnsiTheme="minorHAnsi" w:cstheme="minorHAnsi"/>
          <w:color w:val="000000" w:themeColor="text1"/>
          <w:sz w:val="22"/>
          <w:szCs w:val="22"/>
          <w:shd w:val="clear" w:color="auto" w:fill="FFFFFF"/>
          <w:lang w:val="en-US"/>
        </w:rPr>
        <w:t>(3), 261-268.</w:t>
      </w:r>
    </w:p>
    <w:p w14:paraId="4E395AA8" w14:textId="1585DC6A" w:rsidR="0099482E" w:rsidRPr="0079394A" w:rsidRDefault="0099482E"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Westin, F. F., dos Santos, M. A., &amp; Martins, I. D. (2014). Hydropower expansion and analysis of the use of strategic and integrated environmental assessment tools in Brazil. </w:t>
      </w:r>
      <w:r w:rsidRPr="0079394A">
        <w:rPr>
          <w:rFonts w:asciiTheme="minorHAnsi" w:hAnsiTheme="minorHAnsi" w:cstheme="minorHAnsi"/>
          <w:i/>
          <w:iCs/>
          <w:color w:val="000000" w:themeColor="text1"/>
          <w:sz w:val="22"/>
          <w:szCs w:val="22"/>
          <w:shd w:val="clear" w:color="auto" w:fill="FFFFFF"/>
          <w:lang w:val="en-US"/>
        </w:rPr>
        <w:t>Renewable and Sustainable Energy Reviews</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37</w:t>
      </w:r>
      <w:r w:rsidRPr="0079394A">
        <w:rPr>
          <w:rFonts w:asciiTheme="minorHAnsi" w:hAnsiTheme="minorHAnsi" w:cstheme="minorHAnsi"/>
          <w:color w:val="000000" w:themeColor="text1"/>
          <w:sz w:val="22"/>
          <w:szCs w:val="22"/>
          <w:shd w:val="clear" w:color="auto" w:fill="FFFFFF"/>
          <w:lang w:val="en-US"/>
        </w:rPr>
        <w:t>, 750-761.</w:t>
      </w:r>
    </w:p>
    <w:p w14:paraId="4B658415" w14:textId="0F75E389" w:rsidR="00600E91" w:rsidRPr="0079394A" w:rsidRDefault="00600E91" w:rsidP="00AD78D2">
      <w:pPr>
        <w:ind w:left="567" w:hanging="567"/>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Williams, A., &amp; Dupuy, K. (2017). Deciding over nature: Corruption and environmental impact assessments. </w:t>
      </w:r>
      <w:r w:rsidRPr="0079394A">
        <w:rPr>
          <w:rFonts w:asciiTheme="minorHAnsi" w:hAnsiTheme="minorHAnsi" w:cstheme="minorHAnsi"/>
          <w:i/>
          <w:iCs/>
          <w:color w:val="000000" w:themeColor="text1"/>
          <w:sz w:val="22"/>
          <w:szCs w:val="22"/>
          <w:shd w:val="clear" w:color="auto" w:fill="FFFFFF"/>
          <w:lang w:val="en-US"/>
        </w:rPr>
        <w:t>Environmental Impact Assessment Review</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65</w:t>
      </w:r>
      <w:r w:rsidRPr="0079394A">
        <w:rPr>
          <w:rFonts w:asciiTheme="minorHAnsi" w:hAnsiTheme="minorHAnsi" w:cstheme="minorHAnsi"/>
          <w:color w:val="000000" w:themeColor="text1"/>
          <w:sz w:val="22"/>
          <w:szCs w:val="22"/>
          <w:shd w:val="clear" w:color="auto" w:fill="FFFFFF"/>
          <w:lang w:val="en-US"/>
        </w:rPr>
        <w:t>, 118-124.</w:t>
      </w:r>
    </w:p>
    <w:p w14:paraId="142B8A79" w14:textId="0448F1BB" w:rsidR="00362329" w:rsidRPr="0079394A" w:rsidRDefault="00362329" w:rsidP="00AD78D2">
      <w:pPr>
        <w:ind w:left="567" w:hanging="567"/>
        <w:jc w:val="both"/>
        <w:rPr>
          <w:rFonts w:asciiTheme="minorHAnsi" w:hAnsiTheme="minorHAnsi" w:cstheme="minorHAnsi"/>
          <w:color w:val="000000" w:themeColor="text1"/>
          <w:sz w:val="22"/>
          <w:szCs w:val="22"/>
          <w:shd w:val="clear" w:color="auto" w:fill="FFFFFF"/>
          <w:lang w:val="en-US"/>
        </w:rPr>
      </w:pPr>
      <w:r w:rsidRPr="0079394A">
        <w:rPr>
          <w:rFonts w:asciiTheme="minorHAnsi" w:hAnsiTheme="minorHAnsi" w:cstheme="minorHAnsi"/>
          <w:color w:val="000000" w:themeColor="text1"/>
          <w:sz w:val="22"/>
          <w:szCs w:val="22"/>
          <w:shd w:val="clear" w:color="auto" w:fill="FFFFFF"/>
          <w:lang w:val="en-US"/>
        </w:rPr>
        <w:t>Zhang, S., Zhou, Y., Yu, R., Xu, X., Xu, M., Li, G., ... &amp; Yang, Y. (2022). China's biodiversity conservation in the process of implementing the sustainable development goals (SDGs). </w:t>
      </w:r>
      <w:r w:rsidRPr="0079394A">
        <w:rPr>
          <w:rFonts w:asciiTheme="minorHAnsi" w:hAnsiTheme="minorHAnsi" w:cstheme="minorHAnsi"/>
          <w:i/>
          <w:iCs/>
          <w:color w:val="000000" w:themeColor="text1"/>
          <w:sz w:val="22"/>
          <w:szCs w:val="22"/>
          <w:shd w:val="clear" w:color="auto" w:fill="FFFFFF"/>
          <w:lang w:val="en-US"/>
        </w:rPr>
        <w:t>Journal of Cleaner Production</w:t>
      </w:r>
      <w:r w:rsidRPr="0079394A">
        <w:rPr>
          <w:rFonts w:asciiTheme="minorHAnsi" w:hAnsiTheme="minorHAnsi" w:cstheme="minorHAnsi"/>
          <w:color w:val="000000" w:themeColor="text1"/>
          <w:sz w:val="22"/>
          <w:szCs w:val="22"/>
          <w:shd w:val="clear" w:color="auto" w:fill="FFFFFF"/>
          <w:lang w:val="en-US"/>
        </w:rPr>
        <w:t>, </w:t>
      </w:r>
      <w:r w:rsidRPr="0079394A">
        <w:rPr>
          <w:rFonts w:asciiTheme="minorHAnsi" w:hAnsiTheme="minorHAnsi" w:cstheme="minorHAnsi"/>
          <w:i/>
          <w:iCs/>
          <w:color w:val="000000" w:themeColor="text1"/>
          <w:sz w:val="22"/>
          <w:szCs w:val="22"/>
          <w:shd w:val="clear" w:color="auto" w:fill="FFFFFF"/>
          <w:lang w:val="en-US"/>
        </w:rPr>
        <w:t>338</w:t>
      </w:r>
      <w:r w:rsidRPr="0079394A">
        <w:rPr>
          <w:rFonts w:asciiTheme="minorHAnsi" w:hAnsiTheme="minorHAnsi" w:cstheme="minorHAnsi"/>
          <w:color w:val="000000" w:themeColor="text1"/>
          <w:sz w:val="22"/>
          <w:szCs w:val="22"/>
          <w:shd w:val="clear" w:color="auto" w:fill="FFFFFF"/>
          <w:lang w:val="en-US"/>
        </w:rPr>
        <w:t>, 130595.</w:t>
      </w:r>
    </w:p>
    <w:p w14:paraId="7D6E5012" w14:textId="0C02CB23" w:rsidR="00E07B5A" w:rsidRPr="0079394A" w:rsidRDefault="00E07B5A" w:rsidP="00AD78D2">
      <w:pPr>
        <w:ind w:left="567" w:hanging="567"/>
        <w:jc w:val="both"/>
        <w:rPr>
          <w:rFonts w:asciiTheme="minorHAnsi" w:hAnsiTheme="minorHAnsi" w:cstheme="minorHAnsi"/>
          <w:color w:val="000000" w:themeColor="text1"/>
          <w:sz w:val="20"/>
          <w:szCs w:val="20"/>
          <w:shd w:val="clear" w:color="auto" w:fill="FFFFFF"/>
          <w:lang w:val="en-US"/>
        </w:rPr>
      </w:pPr>
    </w:p>
    <w:p w14:paraId="6237B649" w14:textId="0E58EDAF" w:rsidR="00E07B5A" w:rsidRPr="0079394A" w:rsidRDefault="00E07B5A" w:rsidP="00AD78D2">
      <w:pPr>
        <w:ind w:left="567" w:hanging="567"/>
        <w:jc w:val="both"/>
        <w:rPr>
          <w:rFonts w:asciiTheme="minorHAnsi" w:hAnsiTheme="minorHAnsi" w:cstheme="minorHAnsi"/>
          <w:color w:val="000000" w:themeColor="text1"/>
          <w:sz w:val="20"/>
          <w:szCs w:val="20"/>
          <w:shd w:val="clear" w:color="auto" w:fill="FFFFFF"/>
          <w:lang w:val="en-US"/>
        </w:rPr>
      </w:pPr>
    </w:p>
    <w:p w14:paraId="04A2F9EA" w14:textId="7B5A4758" w:rsidR="00E07B5A" w:rsidRPr="0079394A" w:rsidRDefault="00E07B5A" w:rsidP="00AD78D2">
      <w:pPr>
        <w:ind w:left="567" w:hanging="567"/>
        <w:jc w:val="both"/>
        <w:rPr>
          <w:rFonts w:asciiTheme="minorHAnsi" w:hAnsiTheme="minorHAnsi" w:cstheme="minorHAnsi"/>
          <w:color w:val="000000" w:themeColor="text1"/>
          <w:sz w:val="20"/>
          <w:szCs w:val="20"/>
          <w:shd w:val="clear" w:color="auto" w:fill="FFFFFF"/>
          <w:lang w:val="en-US"/>
        </w:rPr>
      </w:pPr>
    </w:p>
    <w:sectPr w:rsidR="00E07B5A" w:rsidRPr="0079394A">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817F2" w14:textId="77777777" w:rsidR="00C134BB" w:rsidRDefault="00C134BB" w:rsidP="00992AFE">
      <w:r>
        <w:separator/>
      </w:r>
    </w:p>
  </w:endnote>
  <w:endnote w:type="continuationSeparator" w:id="0">
    <w:p w14:paraId="0AEFFC88" w14:textId="77777777" w:rsidR="00C134BB" w:rsidRDefault="00C134BB" w:rsidP="0099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aris SIL">
    <w:altName w:val="Charis SI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931239"/>
      <w:docPartObj>
        <w:docPartGallery w:val="Page Numbers (Bottom of Page)"/>
        <w:docPartUnique/>
      </w:docPartObj>
    </w:sdtPr>
    <w:sdtEndPr>
      <w:rPr>
        <w:noProof/>
      </w:rPr>
    </w:sdtEndPr>
    <w:sdtContent>
      <w:p w14:paraId="1DA1D211" w14:textId="21F7F134" w:rsidR="00992AFE" w:rsidRDefault="00992AFE">
        <w:pPr>
          <w:pStyle w:val="Footer"/>
          <w:jc w:val="right"/>
        </w:pPr>
        <w:r w:rsidRPr="00F72EE3">
          <w:rPr>
            <w:rFonts w:asciiTheme="minorHAnsi" w:hAnsiTheme="minorHAnsi" w:cstheme="minorHAnsi"/>
          </w:rPr>
          <w:fldChar w:fldCharType="begin"/>
        </w:r>
        <w:r w:rsidRPr="005A0D13">
          <w:rPr>
            <w:rFonts w:asciiTheme="minorHAnsi" w:hAnsiTheme="minorHAnsi" w:cstheme="minorHAnsi"/>
          </w:rPr>
          <w:instrText xml:space="preserve"> PAGE   \* MERGEFORMAT </w:instrText>
        </w:r>
        <w:r w:rsidRPr="00F72EE3">
          <w:rPr>
            <w:rFonts w:asciiTheme="minorHAnsi" w:hAnsiTheme="minorHAnsi" w:cstheme="minorHAnsi"/>
          </w:rPr>
          <w:fldChar w:fldCharType="separate"/>
        </w:r>
        <w:r w:rsidRPr="005A0D13">
          <w:rPr>
            <w:rFonts w:asciiTheme="minorHAnsi" w:hAnsiTheme="minorHAnsi" w:cstheme="minorHAnsi"/>
            <w:noProof/>
          </w:rPr>
          <w:t>2</w:t>
        </w:r>
        <w:r w:rsidRPr="00F72EE3">
          <w:rPr>
            <w:rFonts w:asciiTheme="minorHAnsi" w:hAnsiTheme="minorHAnsi" w:cstheme="minorHAnsi"/>
            <w:noProof/>
          </w:rPr>
          <w:fldChar w:fldCharType="end"/>
        </w:r>
      </w:p>
    </w:sdtContent>
  </w:sdt>
  <w:p w14:paraId="2F818ACA" w14:textId="77777777" w:rsidR="00992AFE" w:rsidRDefault="00992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C1BA8" w14:textId="77777777" w:rsidR="00C134BB" w:rsidRDefault="00C134BB" w:rsidP="00992AFE">
      <w:r>
        <w:separator/>
      </w:r>
    </w:p>
  </w:footnote>
  <w:footnote w:type="continuationSeparator" w:id="0">
    <w:p w14:paraId="4364B675" w14:textId="77777777" w:rsidR="00C134BB" w:rsidRDefault="00C134BB" w:rsidP="00992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BBA"/>
    <w:multiLevelType w:val="multilevel"/>
    <w:tmpl w:val="B4DE60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F77EFA"/>
    <w:multiLevelType w:val="hybridMultilevel"/>
    <w:tmpl w:val="21620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9F3F14"/>
    <w:multiLevelType w:val="hybridMultilevel"/>
    <w:tmpl w:val="330E164E"/>
    <w:lvl w:ilvl="0" w:tplc="0416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E602F75"/>
    <w:multiLevelType w:val="hybridMultilevel"/>
    <w:tmpl w:val="6500238A"/>
    <w:lvl w:ilvl="0" w:tplc="0416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927A64"/>
    <w:multiLevelType w:val="hybridMultilevel"/>
    <w:tmpl w:val="8E9A49F4"/>
    <w:lvl w:ilvl="0" w:tplc="5708672C">
      <w:start w:val="1"/>
      <w:numFmt w:val="decimal"/>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B954EB"/>
    <w:multiLevelType w:val="hybridMultilevel"/>
    <w:tmpl w:val="F7228FDE"/>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1F931EF"/>
    <w:multiLevelType w:val="hybridMultilevel"/>
    <w:tmpl w:val="B664B5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25C7856"/>
    <w:multiLevelType w:val="hybridMultilevel"/>
    <w:tmpl w:val="42A04ED4"/>
    <w:lvl w:ilvl="0" w:tplc="76588FD0">
      <w:start w:val="1"/>
      <w:numFmt w:val="decimal"/>
      <w:lvlText w:val="%1)"/>
      <w:lvlJc w:val="left"/>
      <w:pPr>
        <w:ind w:left="720" w:hanging="360"/>
      </w:pPr>
      <w:rPr>
        <w:rFonts w:hint="default"/>
        <w:lang w:val="en-U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FF694B"/>
    <w:multiLevelType w:val="hybridMultilevel"/>
    <w:tmpl w:val="7F1020DA"/>
    <w:lvl w:ilvl="0" w:tplc="43B0264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15D07BED"/>
    <w:multiLevelType w:val="hybridMultilevel"/>
    <w:tmpl w:val="42A04ED4"/>
    <w:lvl w:ilvl="0" w:tplc="FFFFFFFF">
      <w:start w:val="1"/>
      <w:numFmt w:val="decimal"/>
      <w:lvlText w:val="%1)"/>
      <w:lvlJc w:val="left"/>
      <w:pPr>
        <w:ind w:left="720"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082E36"/>
    <w:multiLevelType w:val="multilevel"/>
    <w:tmpl w:val="F720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C11EB"/>
    <w:multiLevelType w:val="hybridMultilevel"/>
    <w:tmpl w:val="57F4AC36"/>
    <w:lvl w:ilvl="0" w:tplc="D53606A6">
      <w:start w:val="14"/>
      <w:numFmt w:val="bullet"/>
      <w:lvlText w:val="-"/>
      <w:lvlJc w:val="left"/>
      <w:pPr>
        <w:ind w:left="720" w:hanging="360"/>
      </w:pPr>
      <w:rPr>
        <w:rFonts w:ascii="Calibri" w:eastAsia="Times New Roman"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190453"/>
    <w:multiLevelType w:val="hybridMultilevel"/>
    <w:tmpl w:val="272660C2"/>
    <w:lvl w:ilvl="0" w:tplc="397A5E54">
      <w:start w:val="1"/>
      <w:numFmt w:val="decimal"/>
      <w:lvlText w:val="%1)"/>
      <w:lvlJc w:val="left"/>
      <w:pPr>
        <w:ind w:left="1069" w:hanging="360"/>
      </w:pPr>
      <w:rPr>
        <w:rFonts w:hint="default"/>
        <w:color w:val="222222"/>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21642077"/>
    <w:multiLevelType w:val="multilevel"/>
    <w:tmpl w:val="648A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1311D"/>
    <w:multiLevelType w:val="hybridMultilevel"/>
    <w:tmpl w:val="C85E61BE"/>
    <w:lvl w:ilvl="0" w:tplc="B4F4713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25241A56"/>
    <w:multiLevelType w:val="hybridMultilevel"/>
    <w:tmpl w:val="30B2A24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29F020B4"/>
    <w:multiLevelType w:val="hybridMultilevel"/>
    <w:tmpl w:val="9920D7AA"/>
    <w:lvl w:ilvl="0" w:tplc="C44C1C3C">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15:restartNumberingAfterBreak="0">
    <w:nsid w:val="3217466E"/>
    <w:multiLevelType w:val="multilevel"/>
    <w:tmpl w:val="34BA1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A3386E"/>
    <w:multiLevelType w:val="hybridMultilevel"/>
    <w:tmpl w:val="20EAF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07541"/>
    <w:multiLevelType w:val="hybridMultilevel"/>
    <w:tmpl w:val="F7228FDE"/>
    <w:lvl w:ilvl="0" w:tplc="0416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E767C65"/>
    <w:multiLevelType w:val="hybridMultilevel"/>
    <w:tmpl w:val="160653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436A0883"/>
    <w:multiLevelType w:val="hybridMultilevel"/>
    <w:tmpl w:val="4D7E66C2"/>
    <w:lvl w:ilvl="0" w:tplc="1E7A95A4">
      <w:start w:val="1"/>
      <w:numFmt w:val="decimal"/>
      <w:lvlText w:val="%1."/>
      <w:lvlJc w:val="left"/>
      <w:pPr>
        <w:ind w:left="1069" w:hanging="360"/>
      </w:pPr>
      <w:rPr>
        <w:rFonts w:asciiTheme="minorHAnsi" w:hAnsiTheme="minorHAnsi" w:cstheme="minorHAnsi" w:hint="default"/>
        <w:color w:val="333333"/>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492F5AAD"/>
    <w:multiLevelType w:val="hybridMultilevel"/>
    <w:tmpl w:val="FA32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ED3597"/>
    <w:multiLevelType w:val="hybridMultilevel"/>
    <w:tmpl w:val="F880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73484A"/>
    <w:multiLevelType w:val="hybridMultilevel"/>
    <w:tmpl w:val="FA2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5F3D1E"/>
    <w:multiLevelType w:val="hybridMultilevel"/>
    <w:tmpl w:val="D97C28A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457EA0"/>
    <w:multiLevelType w:val="hybridMultilevel"/>
    <w:tmpl w:val="4100F0DA"/>
    <w:lvl w:ilvl="0" w:tplc="08090001">
      <w:start w:val="1"/>
      <w:numFmt w:val="bullet"/>
      <w:lvlText w:val=""/>
      <w:lvlJc w:val="left"/>
      <w:pPr>
        <w:ind w:left="40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82BEA"/>
    <w:multiLevelType w:val="multilevel"/>
    <w:tmpl w:val="C76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D50C2C"/>
    <w:multiLevelType w:val="hybridMultilevel"/>
    <w:tmpl w:val="0FF80E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495AEB"/>
    <w:multiLevelType w:val="hybridMultilevel"/>
    <w:tmpl w:val="83A01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363729F"/>
    <w:multiLevelType w:val="multilevel"/>
    <w:tmpl w:val="00C6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B57C6"/>
    <w:multiLevelType w:val="hybridMultilevel"/>
    <w:tmpl w:val="0FF80E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87848035">
    <w:abstractNumId w:val="20"/>
  </w:num>
  <w:num w:numId="2" w16cid:durableId="772017893">
    <w:abstractNumId w:val="31"/>
  </w:num>
  <w:num w:numId="3" w16cid:durableId="221211115">
    <w:abstractNumId w:val="8"/>
  </w:num>
  <w:num w:numId="4" w16cid:durableId="2144273788">
    <w:abstractNumId w:val="19"/>
  </w:num>
  <w:num w:numId="5" w16cid:durableId="1305046494">
    <w:abstractNumId w:val="2"/>
  </w:num>
  <w:num w:numId="6" w16cid:durableId="1846551199">
    <w:abstractNumId w:val="3"/>
  </w:num>
  <w:num w:numId="7" w16cid:durableId="1524325363">
    <w:abstractNumId w:val="28"/>
  </w:num>
  <w:num w:numId="8" w16cid:durableId="431709109">
    <w:abstractNumId w:val="5"/>
  </w:num>
  <w:num w:numId="9" w16cid:durableId="1528829236">
    <w:abstractNumId w:val="17"/>
  </w:num>
  <w:num w:numId="10" w16cid:durableId="573855327">
    <w:abstractNumId w:val="10"/>
  </w:num>
  <w:num w:numId="11" w16cid:durableId="1758480824">
    <w:abstractNumId w:val="7"/>
  </w:num>
  <w:num w:numId="12" w16cid:durableId="497693829">
    <w:abstractNumId w:val="16"/>
  </w:num>
  <w:num w:numId="13" w16cid:durableId="1441223058">
    <w:abstractNumId w:val="0"/>
  </w:num>
  <w:num w:numId="14" w16cid:durableId="540752297">
    <w:abstractNumId w:val="9"/>
  </w:num>
  <w:num w:numId="15" w16cid:durableId="870651545">
    <w:abstractNumId w:val="1"/>
  </w:num>
  <w:num w:numId="16" w16cid:durableId="455412896">
    <w:abstractNumId w:val="6"/>
  </w:num>
  <w:num w:numId="17" w16cid:durableId="1319189576">
    <w:abstractNumId w:val="30"/>
  </w:num>
  <w:num w:numId="18" w16cid:durableId="99302360">
    <w:abstractNumId w:val="15"/>
  </w:num>
  <w:num w:numId="19" w16cid:durableId="2077701077">
    <w:abstractNumId w:val="13"/>
  </w:num>
  <w:num w:numId="20" w16cid:durableId="1522477945">
    <w:abstractNumId w:val="22"/>
  </w:num>
  <w:num w:numId="21" w16cid:durableId="1302611441">
    <w:abstractNumId w:val="18"/>
  </w:num>
  <w:num w:numId="22" w16cid:durableId="1887789536">
    <w:abstractNumId w:val="23"/>
  </w:num>
  <w:num w:numId="23" w16cid:durableId="672149431">
    <w:abstractNumId w:val="26"/>
  </w:num>
  <w:num w:numId="24" w16cid:durableId="23293194">
    <w:abstractNumId w:val="24"/>
  </w:num>
  <w:num w:numId="25" w16cid:durableId="1794908242">
    <w:abstractNumId w:val="27"/>
  </w:num>
  <w:num w:numId="26" w16cid:durableId="870387385">
    <w:abstractNumId w:val="29"/>
  </w:num>
  <w:num w:numId="27" w16cid:durableId="1078095427">
    <w:abstractNumId w:val="25"/>
  </w:num>
  <w:num w:numId="28" w16cid:durableId="415832849">
    <w:abstractNumId w:val="12"/>
  </w:num>
  <w:num w:numId="29" w16cid:durableId="208997796">
    <w:abstractNumId w:val="21"/>
  </w:num>
  <w:num w:numId="30" w16cid:durableId="722094313">
    <w:abstractNumId w:val="14"/>
  </w:num>
  <w:num w:numId="31" w16cid:durableId="1823959955">
    <w:abstractNumId w:val="4"/>
  </w:num>
  <w:num w:numId="32" w16cid:durableId="197991938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FA"/>
    <w:rsid w:val="000003EF"/>
    <w:rsid w:val="00001624"/>
    <w:rsid w:val="0000363C"/>
    <w:rsid w:val="00003D70"/>
    <w:rsid w:val="000043DE"/>
    <w:rsid w:val="000071A8"/>
    <w:rsid w:val="00010E86"/>
    <w:rsid w:val="00011C67"/>
    <w:rsid w:val="00012A0D"/>
    <w:rsid w:val="00014ED4"/>
    <w:rsid w:val="00015B78"/>
    <w:rsid w:val="00017796"/>
    <w:rsid w:val="00017D25"/>
    <w:rsid w:val="000202D6"/>
    <w:rsid w:val="00020DB4"/>
    <w:rsid w:val="00021ACC"/>
    <w:rsid w:val="00023A19"/>
    <w:rsid w:val="000244BA"/>
    <w:rsid w:val="00026E6D"/>
    <w:rsid w:val="00027096"/>
    <w:rsid w:val="00030FA2"/>
    <w:rsid w:val="000314B4"/>
    <w:rsid w:val="0003178D"/>
    <w:rsid w:val="00031D98"/>
    <w:rsid w:val="0003412A"/>
    <w:rsid w:val="00035EE2"/>
    <w:rsid w:val="000364D6"/>
    <w:rsid w:val="0003669E"/>
    <w:rsid w:val="00037411"/>
    <w:rsid w:val="00037F39"/>
    <w:rsid w:val="000405EB"/>
    <w:rsid w:val="00041BC3"/>
    <w:rsid w:val="000423A1"/>
    <w:rsid w:val="000424D3"/>
    <w:rsid w:val="00042965"/>
    <w:rsid w:val="0004368B"/>
    <w:rsid w:val="00043929"/>
    <w:rsid w:val="00044FA2"/>
    <w:rsid w:val="00046168"/>
    <w:rsid w:val="00047BD4"/>
    <w:rsid w:val="000507F3"/>
    <w:rsid w:val="000509D6"/>
    <w:rsid w:val="00051B51"/>
    <w:rsid w:val="00051D05"/>
    <w:rsid w:val="000530B0"/>
    <w:rsid w:val="0005448C"/>
    <w:rsid w:val="000546B7"/>
    <w:rsid w:val="00054902"/>
    <w:rsid w:val="00054A4F"/>
    <w:rsid w:val="00055C84"/>
    <w:rsid w:val="00056B81"/>
    <w:rsid w:val="0005746B"/>
    <w:rsid w:val="00060F2F"/>
    <w:rsid w:val="00062192"/>
    <w:rsid w:val="00062513"/>
    <w:rsid w:val="00062819"/>
    <w:rsid w:val="00062828"/>
    <w:rsid w:val="000636D6"/>
    <w:rsid w:val="000651C9"/>
    <w:rsid w:val="00067D82"/>
    <w:rsid w:val="00070801"/>
    <w:rsid w:val="0007176D"/>
    <w:rsid w:val="00072C35"/>
    <w:rsid w:val="00072EA8"/>
    <w:rsid w:val="00072FBD"/>
    <w:rsid w:val="00073054"/>
    <w:rsid w:val="0007360B"/>
    <w:rsid w:val="000741DE"/>
    <w:rsid w:val="0007430A"/>
    <w:rsid w:val="00075E72"/>
    <w:rsid w:val="00077B43"/>
    <w:rsid w:val="00080091"/>
    <w:rsid w:val="0008103F"/>
    <w:rsid w:val="00081C73"/>
    <w:rsid w:val="00081F8E"/>
    <w:rsid w:val="00083E19"/>
    <w:rsid w:val="00085F31"/>
    <w:rsid w:val="000868AE"/>
    <w:rsid w:val="000878D3"/>
    <w:rsid w:val="000906E2"/>
    <w:rsid w:val="0009260E"/>
    <w:rsid w:val="000939B1"/>
    <w:rsid w:val="0009451E"/>
    <w:rsid w:val="00094E69"/>
    <w:rsid w:val="00095101"/>
    <w:rsid w:val="00095CCC"/>
    <w:rsid w:val="00095FDC"/>
    <w:rsid w:val="00096E78"/>
    <w:rsid w:val="00097A49"/>
    <w:rsid w:val="000A09FA"/>
    <w:rsid w:val="000A2021"/>
    <w:rsid w:val="000A3C9A"/>
    <w:rsid w:val="000A447E"/>
    <w:rsid w:val="000A780D"/>
    <w:rsid w:val="000B1640"/>
    <w:rsid w:val="000B65DB"/>
    <w:rsid w:val="000B71EB"/>
    <w:rsid w:val="000C0A15"/>
    <w:rsid w:val="000C3212"/>
    <w:rsid w:val="000C3339"/>
    <w:rsid w:val="000C457F"/>
    <w:rsid w:val="000C527F"/>
    <w:rsid w:val="000C5FF5"/>
    <w:rsid w:val="000C61E5"/>
    <w:rsid w:val="000C6F8E"/>
    <w:rsid w:val="000C6FF5"/>
    <w:rsid w:val="000C7F68"/>
    <w:rsid w:val="000D133D"/>
    <w:rsid w:val="000D20FA"/>
    <w:rsid w:val="000D34AA"/>
    <w:rsid w:val="000D3D39"/>
    <w:rsid w:val="000D485C"/>
    <w:rsid w:val="000D5EBD"/>
    <w:rsid w:val="000D6003"/>
    <w:rsid w:val="000D6052"/>
    <w:rsid w:val="000D6866"/>
    <w:rsid w:val="000D6BBA"/>
    <w:rsid w:val="000D6FAA"/>
    <w:rsid w:val="000D7F5D"/>
    <w:rsid w:val="000E4329"/>
    <w:rsid w:val="000E5FB3"/>
    <w:rsid w:val="000E6D18"/>
    <w:rsid w:val="000E762F"/>
    <w:rsid w:val="000F4395"/>
    <w:rsid w:val="000F5186"/>
    <w:rsid w:val="000F5A5C"/>
    <w:rsid w:val="001008F1"/>
    <w:rsid w:val="001008F4"/>
    <w:rsid w:val="001011EA"/>
    <w:rsid w:val="001015E6"/>
    <w:rsid w:val="001018AF"/>
    <w:rsid w:val="00101D78"/>
    <w:rsid w:val="0010276F"/>
    <w:rsid w:val="00102DF2"/>
    <w:rsid w:val="001043D3"/>
    <w:rsid w:val="00104D62"/>
    <w:rsid w:val="00105046"/>
    <w:rsid w:val="001051C2"/>
    <w:rsid w:val="0010537A"/>
    <w:rsid w:val="001061C3"/>
    <w:rsid w:val="0010658C"/>
    <w:rsid w:val="00107C33"/>
    <w:rsid w:val="00107CAF"/>
    <w:rsid w:val="00110A30"/>
    <w:rsid w:val="00110A5D"/>
    <w:rsid w:val="00110B6D"/>
    <w:rsid w:val="00111E16"/>
    <w:rsid w:val="00112008"/>
    <w:rsid w:val="00112480"/>
    <w:rsid w:val="001139CD"/>
    <w:rsid w:val="00113AD5"/>
    <w:rsid w:val="00113B5D"/>
    <w:rsid w:val="00114D52"/>
    <w:rsid w:val="00115573"/>
    <w:rsid w:val="001155F4"/>
    <w:rsid w:val="00116A07"/>
    <w:rsid w:val="00116C8C"/>
    <w:rsid w:val="00117BB4"/>
    <w:rsid w:val="00120455"/>
    <w:rsid w:val="00120A18"/>
    <w:rsid w:val="001213A2"/>
    <w:rsid w:val="001223CE"/>
    <w:rsid w:val="00122B43"/>
    <w:rsid w:val="00122D47"/>
    <w:rsid w:val="00123F32"/>
    <w:rsid w:val="00124424"/>
    <w:rsid w:val="001246B0"/>
    <w:rsid w:val="00125593"/>
    <w:rsid w:val="0012567E"/>
    <w:rsid w:val="00127393"/>
    <w:rsid w:val="001274DD"/>
    <w:rsid w:val="00127D45"/>
    <w:rsid w:val="00127E66"/>
    <w:rsid w:val="00130113"/>
    <w:rsid w:val="001313F3"/>
    <w:rsid w:val="00131986"/>
    <w:rsid w:val="00133763"/>
    <w:rsid w:val="00134BE0"/>
    <w:rsid w:val="0013584C"/>
    <w:rsid w:val="00136C19"/>
    <w:rsid w:val="001371A8"/>
    <w:rsid w:val="00137644"/>
    <w:rsid w:val="00140CA9"/>
    <w:rsid w:val="00143004"/>
    <w:rsid w:val="00144432"/>
    <w:rsid w:val="00144B8A"/>
    <w:rsid w:val="00144CD8"/>
    <w:rsid w:val="00145248"/>
    <w:rsid w:val="00151FA6"/>
    <w:rsid w:val="00152E08"/>
    <w:rsid w:val="00154ACA"/>
    <w:rsid w:val="00157878"/>
    <w:rsid w:val="00157F21"/>
    <w:rsid w:val="001601C8"/>
    <w:rsid w:val="00160C59"/>
    <w:rsid w:val="001626F4"/>
    <w:rsid w:val="001647B6"/>
    <w:rsid w:val="00165469"/>
    <w:rsid w:val="0016646F"/>
    <w:rsid w:val="00170C1F"/>
    <w:rsid w:val="00171C47"/>
    <w:rsid w:val="00172AE2"/>
    <w:rsid w:val="00172FC9"/>
    <w:rsid w:val="0017524E"/>
    <w:rsid w:val="001756E2"/>
    <w:rsid w:val="001761B0"/>
    <w:rsid w:val="00176651"/>
    <w:rsid w:val="0018077B"/>
    <w:rsid w:val="001807B8"/>
    <w:rsid w:val="001808D7"/>
    <w:rsid w:val="00181157"/>
    <w:rsid w:val="0018134A"/>
    <w:rsid w:val="001813AE"/>
    <w:rsid w:val="001816AC"/>
    <w:rsid w:val="001825DC"/>
    <w:rsid w:val="00183D5C"/>
    <w:rsid w:val="00183E42"/>
    <w:rsid w:val="00185FCA"/>
    <w:rsid w:val="00187456"/>
    <w:rsid w:val="001875C4"/>
    <w:rsid w:val="00187655"/>
    <w:rsid w:val="001911A2"/>
    <w:rsid w:val="00191D3D"/>
    <w:rsid w:val="001920DE"/>
    <w:rsid w:val="00192BEA"/>
    <w:rsid w:val="00193F38"/>
    <w:rsid w:val="00193F43"/>
    <w:rsid w:val="00193FB6"/>
    <w:rsid w:val="00194C1C"/>
    <w:rsid w:val="001952F1"/>
    <w:rsid w:val="00196073"/>
    <w:rsid w:val="001978A3"/>
    <w:rsid w:val="00197CA9"/>
    <w:rsid w:val="00197F36"/>
    <w:rsid w:val="001A0099"/>
    <w:rsid w:val="001A15CD"/>
    <w:rsid w:val="001A1B21"/>
    <w:rsid w:val="001A2EE0"/>
    <w:rsid w:val="001A392D"/>
    <w:rsid w:val="001A53CD"/>
    <w:rsid w:val="001A6F40"/>
    <w:rsid w:val="001A6F81"/>
    <w:rsid w:val="001B05BA"/>
    <w:rsid w:val="001B06C9"/>
    <w:rsid w:val="001B1204"/>
    <w:rsid w:val="001B207E"/>
    <w:rsid w:val="001B329B"/>
    <w:rsid w:val="001B3687"/>
    <w:rsid w:val="001B7445"/>
    <w:rsid w:val="001B7560"/>
    <w:rsid w:val="001C0205"/>
    <w:rsid w:val="001C09AF"/>
    <w:rsid w:val="001C0C1F"/>
    <w:rsid w:val="001C0FFC"/>
    <w:rsid w:val="001C22B9"/>
    <w:rsid w:val="001C27DF"/>
    <w:rsid w:val="001C383F"/>
    <w:rsid w:val="001C67C4"/>
    <w:rsid w:val="001C6AA5"/>
    <w:rsid w:val="001C7A19"/>
    <w:rsid w:val="001C7F78"/>
    <w:rsid w:val="001D0444"/>
    <w:rsid w:val="001D04E7"/>
    <w:rsid w:val="001D05BB"/>
    <w:rsid w:val="001D07ED"/>
    <w:rsid w:val="001D0E6B"/>
    <w:rsid w:val="001D0FA8"/>
    <w:rsid w:val="001D1C96"/>
    <w:rsid w:val="001D2CF5"/>
    <w:rsid w:val="001D3684"/>
    <w:rsid w:val="001D619B"/>
    <w:rsid w:val="001D61F0"/>
    <w:rsid w:val="001D68AC"/>
    <w:rsid w:val="001D78D8"/>
    <w:rsid w:val="001E0B00"/>
    <w:rsid w:val="001E1474"/>
    <w:rsid w:val="001E1536"/>
    <w:rsid w:val="001E1D25"/>
    <w:rsid w:val="001E29B9"/>
    <w:rsid w:val="001E3528"/>
    <w:rsid w:val="001E3F30"/>
    <w:rsid w:val="001E4338"/>
    <w:rsid w:val="001E4540"/>
    <w:rsid w:val="001E4A50"/>
    <w:rsid w:val="001E5C65"/>
    <w:rsid w:val="001E63FB"/>
    <w:rsid w:val="001E7124"/>
    <w:rsid w:val="001F06F1"/>
    <w:rsid w:val="001F0F52"/>
    <w:rsid w:val="001F1B62"/>
    <w:rsid w:val="001F23D8"/>
    <w:rsid w:val="001F3770"/>
    <w:rsid w:val="001F415D"/>
    <w:rsid w:val="001F4A0F"/>
    <w:rsid w:val="001F52B6"/>
    <w:rsid w:val="001F532F"/>
    <w:rsid w:val="001F5724"/>
    <w:rsid w:val="001F6073"/>
    <w:rsid w:val="001F68B8"/>
    <w:rsid w:val="001F6CA3"/>
    <w:rsid w:val="001F6F7F"/>
    <w:rsid w:val="001F7231"/>
    <w:rsid w:val="001F7388"/>
    <w:rsid w:val="001F7DBD"/>
    <w:rsid w:val="001F7FA8"/>
    <w:rsid w:val="0020010C"/>
    <w:rsid w:val="00201351"/>
    <w:rsid w:val="00201558"/>
    <w:rsid w:val="00202392"/>
    <w:rsid w:val="00202402"/>
    <w:rsid w:val="00202C79"/>
    <w:rsid w:val="00203AFF"/>
    <w:rsid w:val="0020519F"/>
    <w:rsid w:val="00205B84"/>
    <w:rsid w:val="00207F01"/>
    <w:rsid w:val="00210A86"/>
    <w:rsid w:val="00213484"/>
    <w:rsid w:val="0021633F"/>
    <w:rsid w:val="002167BF"/>
    <w:rsid w:val="00216856"/>
    <w:rsid w:val="00216AA1"/>
    <w:rsid w:val="00216B85"/>
    <w:rsid w:val="00216C86"/>
    <w:rsid w:val="00217403"/>
    <w:rsid w:val="00217483"/>
    <w:rsid w:val="00220EF0"/>
    <w:rsid w:val="00221054"/>
    <w:rsid w:val="002222AB"/>
    <w:rsid w:val="00222A1D"/>
    <w:rsid w:val="00222CFC"/>
    <w:rsid w:val="00224BAB"/>
    <w:rsid w:val="00224D54"/>
    <w:rsid w:val="00226346"/>
    <w:rsid w:val="00226876"/>
    <w:rsid w:val="00226E54"/>
    <w:rsid w:val="00230451"/>
    <w:rsid w:val="00232087"/>
    <w:rsid w:val="00232153"/>
    <w:rsid w:val="00232166"/>
    <w:rsid w:val="00233BFF"/>
    <w:rsid w:val="00233F5B"/>
    <w:rsid w:val="0023467B"/>
    <w:rsid w:val="00234A2B"/>
    <w:rsid w:val="002356D8"/>
    <w:rsid w:val="00235B66"/>
    <w:rsid w:val="00235CDD"/>
    <w:rsid w:val="002363E4"/>
    <w:rsid w:val="002376FE"/>
    <w:rsid w:val="0024026B"/>
    <w:rsid w:val="00240377"/>
    <w:rsid w:val="002408DE"/>
    <w:rsid w:val="00240E5D"/>
    <w:rsid w:val="00241D8E"/>
    <w:rsid w:val="0024250E"/>
    <w:rsid w:val="00243F01"/>
    <w:rsid w:val="00244CEB"/>
    <w:rsid w:val="00244D3D"/>
    <w:rsid w:val="00244E3F"/>
    <w:rsid w:val="00246A56"/>
    <w:rsid w:val="00250709"/>
    <w:rsid w:val="00251C68"/>
    <w:rsid w:val="002528DC"/>
    <w:rsid w:val="0025290C"/>
    <w:rsid w:val="00253112"/>
    <w:rsid w:val="00254079"/>
    <w:rsid w:val="00254A3F"/>
    <w:rsid w:val="00262572"/>
    <w:rsid w:val="0026310D"/>
    <w:rsid w:val="0026343D"/>
    <w:rsid w:val="0026503C"/>
    <w:rsid w:val="00265729"/>
    <w:rsid w:val="00266FE1"/>
    <w:rsid w:val="002704F4"/>
    <w:rsid w:val="00273B46"/>
    <w:rsid w:val="00274CC7"/>
    <w:rsid w:val="0027595E"/>
    <w:rsid w:val="00275DEE"/>
    <w:rsid w:val="00276A9D"/>
    <w:rsid w:val="00277906"/>
    <w:rsid w:val="00277E61"/>
    <w:rsid w:val="00280131"/>
    <w:rsid w:val="0028103D"/>
    <w:rsid w:val="002827FC"/>
    <w:rsid w:val="00282BCA"/>
    <w:rsid w:val="00282C36"/>
    <w:rsid w:val="0028351B"/>
    <w:rsid w:val="0028435C"/>
    <w:rsid w:val="00284764"/>
    <w:rsid w:val="00286B72"/>
    <w:rsid w:val="002877BB"/>
    <w:rsid w:val="00287EC8"/>
    <w:rsid w:val="00291CA7"/>
    <w:rsid w:val="00291EDB"/>
    <w:rsid w:val="00291F91"/>
    <w:rsid w:val="00293031"/>
    <w:rsid w:val="00293A23"/>
    <w:rsid w:val="00295C9D"/>
    <w:rsid w:val="002977E6"/>
    <w:rsid w:val="002A1A4E"/>
    <w:rsid w:val="002A2CEE"/>
    <w:rsid w:val="002A2F18"/>
    <w:rsid w:val="002A402B"/>
    <w:rsid w:val="002A53AF"/>
    <w:rsid w:val="002A5E28"/>
    <w:rsid w:val="002A6A2B"/>
    <w:rsid w:val="002B06B6"/>
    <w:rsid w:val="002B0F95"/>
    <w:rsid w:val="002B14A5"/>
    <w:rsid w:val="002B1EAA"/>
    <w:rsid w:val="002B241A"/>
    <w:rsid w:val="002B2870"/>
    <w:rsid w:val="002B3D4E"/>
    <w:rsid w:val="002B629B"/>
    <w:rsid w:val="002B6ECD"/>
    <w:rsid w:val="002B7494"/>
    <w:rsid w:val="002C0170"/>
    <w:rsid w:val="002C069B"/>
    <w:rsid w:val="002C1990"/>
    <w:rsid w:val="002C23D5"/>
    <w:rsid w:val="002C494A"/>
    <w:rsid w:val="002C6031"/>
    <w:rsid w:val="002D008D"/>
    <w:rsid w:val="002D1DF2"/>
    <w:rsid w:val="002D227C"/>
    <w:rsid w:val="002D4D95"/>
    <w:rsid w:val="002D53DB"/>
    <w:rsid w:val="002D6AE8"/>
    <w:rsid w:val="002E01D4"/>
    <w:rsid w:val="002E0F75"/>
    <w:rsid w:val="002E1943"/>
    <w:rsid w:val="002E2DC5"/>
    <w:rsid w:val="002E4851"/>
    <w:rsid w:val="002E5CA3"/>
    <w:rsid w:val="002E6031"/>
    <w:rsid w:val="002E7934"/>
    <w:rsid w:val="002F0792"/>
    <w:rsid w:val="002F0C1B"/>
    <w:rsid w:val="002F0D74"/>
    <w:rsid w:val="002F16CD"/>
    <w:rsid w:val="002F2E69"/>
    <w:rsid w:val="002F34B8"/>
    <w:rsid w:val="002F3EAB"/>
    <w:rsid w:val="002F49CE"/>
    <w:rsid w:val="002F59EB"/>
    <w:rsid w:val="002F6AA9"/>
    <w:rsid w:val="002F7908"/>
    <w:rsid w:val="002F7DB7"/>
    <w:rsid w:val="0030010C"/>
    <w:rsid w:val="00300B72"/>
    <w:rsid w:val="003024F8"/>
    <w:rsid w:val="00302AD9"/>
    <w:rsid w:val="00304ED9"/>
    <w:rsid w:val="00305DC7"/>
    <w:rsid w:val="00306340"/>
    <w:rsid w:val="00306CD6"/>
    <w:rsid w:val="00307570"/>
    <w:rsid w:val="00307EF0"/>
    <w:rsid w:val="00310E83"/>
    <w:rsid w:val="00311E4F"/>
    <w:rsid w:val="003123CD"/>
    <w:rsid w:val="003123FB"/>
    <w:rsid w:val="00312E9B"/>
    <w:rsid w:val="003159B9"/>
    <w:rsid w:val="00317390"/>
    <w:rsid w:val="00317B72"/>
    <w:rsid w:val="00317E92"/>
    <w:rsid w:val="003202A4"/>
    <w:rsid w:val="0032179D"/>
    <w:rsid w:val="00321DD1"/>
    <w:rsid w:val="003226AC"/>
    <w:rsid w:val="0032289F"/>
    <w:rsid w:val="00323648"/>
    <w:rsid w:val="00323F86"/>
    <w:rsid w:val="00324212"/>
    <w:rsid w:val="003250C4"/>
    <w:rsid w:val="00326E8C"/>
    <w:rsid w:val="00330CDC"/>
    <w:rsid w:val="0033123C"/>
    <w:rsid w:val="003316F5"/>
    <w:rsid w:val="00332998"/>
    <w:rsid w:val="00332AF4"/>
    <w:rsid w:val="00333163"/>
    <w:rsid w:val="00334751"/>
    <w:rsid w:val="0033486F"/>
    <w:rsid w:val="0033494A"/>
    <w:rsid w:val="003353A6"/>
    <w:rsid w:val="0034011A"/>
    <w:rsid w:val="00340B28"/>
    <w:rsid w:val="003411EC"/>
    <w:rsid w:val="0034185C"/>
    <w:rsid w:val="00341D8B"/>
    <w:rsid w:val="00342A73"/>
    <w:rsid w:val="003447B7"/>
    <w:rsid w:val="00344C2E"/>
    <w:rsid w:val="00346036"/>
    <w:rsid w:val="00346966"/>
    <w:rsid w:val="00352ECF"/>
    <w:rsid w:val="003533AD"/>
    <w:rsid w:val="003539C5"/>
    <w:rsid w:val="00353F22"/>
    <w:rsid w:val="00354262"/>
    <w:rsid w:val="003544C1"/>
    <w:rsid w:val="0035504E"/>
    <w:rsid w:val="003578D2"/>
    <w:rsid w:val="00357BDA"/>
    <w:rsid w:val="00360348"/>
    <w:rsid w:val="003604D1"/>
    <w:rsid w:val="0036068B"/>
    <w:rsid w:val="0036088E"/>
    <w:rsid w:val="00360941"/>
    <w:rsid w:val="00360EEB"/>
    <w:rsid w:val="00361324"/>
    <w:rsid w:val="00362329"/>
    <w:rsid w:val="00363BE5"/>
    <w:rsid w:val="00364779"/>
    <w:rsid w:val="003659A0"/>
    <w:rsid w:val="003664AA"/>
    <w:rsid w:val="00370C74"/>
    <w:rsid w:val="00371BBB"/>
    <w:rsid w:val="00373240"/>
    <w:rsid w:val="00373675"/>
    <w:rsid w:val="00373799"/>
    <w:rsid w:val="00374C84"/>
    <w:rsid w:val="003755CD"/>
    <w:rsid w:val="00376CCB"/>
    <w:rsid w:val="00380580"/>
    <w:rsid w:val="00381529"/>
    <w:rsid w:val="00387A26"/>
    <w:rsid w:val="00387B7C"/>
    <w:rsid w:val="003911A1"/>
    <w:rsid w:val="003913F4"/>
    <w:rsid w:val="00391D57"/>
    <w:rsid w:val="003924F2"/>
    <w:rsid w:val="003928BE"/>
    <w:rsid w:val="00392DE0"/>
    <w:rsid w:val="00393CFF"/>
    <w:rsid w:val="00394ECC"/>
    <w:rsid w:val="003950A6"/>
    <w:rsid w:val="0039570F"/>
    <w:rsid w:val="003965DE"/>
    <w:rsid w:val="0039790C"/>
    <w:rsid w:val="003A18E8"/>
    <w:rsid w:val="003A2371"/>
    <w:rsid w:val="003A2795"/>
    <w:rsid w:val="003A3091"/>
    <w:rsid w:val="003A329D"/>
    <w:rsid w:val="003A42E9"/>
    <w:rsid w:val="003A5802"/>
    <w:rsid w:val="003A5FCA"/>
    <w:rsid w:val="003A69D1"/>
    <w:rsid w:val="003A7C66"/>
    <w:rsid w:val="003B13D4"/>
    <w:rsid w:val="003B1951"/>
    <w:rsid w:val="003B19BB"/>
    <w:rsid w:val="003B2180"/>
    <w:rsid w:val="003B23AC"/>
    <w:rsid w:val="003B28C9"/>
    <w:rsid w:val="003B35B2"/>
    <w:rsid w:val="003B52AE"/>
    <w:rsid w:val="003B7050"/>
    <w:rsid w:val="003C126F"/>
    <w:rsid w:val="003C14F5"/>
    <w:rsid w:val="003C5564"/>
    <w:rsid w:val="003C61A7"/>
    <w:rsid w:val="003C7B63"/>
    <w:rsid w:val="003D13DD"/>
    <w:rsid w:val="003D44B5"/>
    <w:rsid w:val="003D4DF7"/>
    <w:rsid w:val="003D5DAD"/>
    <w:rsid w:val="003D71FF"/>
    <w:rsid w:val="003D7B80"/>
    <w:rsid w:val="003D7D3D"/>
    <w:rsid w:val="003E054E"/>
    <w:rsid w:val="003E07E6"/>
    <w:rsid w:val="003E1228"/>
    <w:rsid w:val="003E18F5"/>
    <w:rsid w:val="003E2BD3"/>
    <w:rsid w:val="003E400B"/>
    <w:rsid w:val="003E41CE"/>
    <w:rsid w:val="003E4D73"/>
    <w:rsid w:val="003E5D11"/>
    <w:rsid w:val="003E75E2"/>
    <w:rsid w:val="003F01AC"/>
    <w:rsid w:val="003F1278"/>
    <w:rsid w:val="003F1B85"/>
    <w:rsid w:val="003F2B36"/>
    <w:rsid w:val="003F6303"/>
    <w:rsid w:val="003F6BA2"/>
    <w:rsid w:val="00400F6D"/>
    <w:rsid w:val="00400FD1"/>
    <w:rsid w:val="00401E45"/>
    <w:rsid w:val="00404691"/>
    <w:rsid w:val="00405307"/>
    <w:rsid w:val="004062E9"/>
    <w:rsid w:val="004062F3"/>
    <w:rsid w:val="004069E2"/>
    <w:rsid w:val="00406CEB"/>
    <w:rsid w:val="004072D6"/>
    <w:rsid w:val="00410303"/>
    <w:rsid w:val="00410BF8"/>
    <w:rsid w:val="00410D4D"/>
    <w:rsid w:val="00411F01"/>
    <w:rsid w:val="00411FD8"/>
    <w:rsid w:val="00412D55"/>
    <w:rsid w:val="0041428A"/>
    <w:rsid w:val="00414EFC"/>
    <w:rsid w:val="00415AF2"/>
    <w:rsid w:val="0041720B"/>
    <w:rsid w:val="00420C24"/>
    <w:rsid w:val="00421794"/>
    <w:rsid w:val="00421ED9"/>
    <w:rsid w:val="00422E0A"/>
    <w:rsid w:val="00423D2E"/>
    <w:rsid w:val="00423DA8"/>
    <w:rsid w:val="00426BC8"/>
    <w:rsid w:val="00427A0E"/>
    <w:rsid w:val="00430960"/>
    <w:rsid w:val="004314B3"/>
    <w:rsid w:val="00432733"/>
    <w:rsid w:val="00436C60"/>
    <w:rsid w:val="00436C80"/>
    <w:rsid w:val="00436CCB"/>
    <w:rsid w:val="004371E4"/>
    <w:rsid w:val="004415CB"/>
    <w:rsid w:val="004416BB"/>
    <w:rsid w:val="00442476"/>
    <w:rsid w:val="0044252E"/>
    <w:rsid w:val="004433E2"/>
    <w:rsid w:val="004450A0"/>
    <w:rsid w:val="004472C9"/>
    <w:rsid w:val="00451576"/>
    <w:rsid w:val="00451921"/>
    <w:rsid w:val="00451985"/>
    <w:rsid w:val="00451B07"/>
    <w:rsid w:val="004528CE"/>
    <w:rsid w:val="00453291"/>
    <w:rsid w:val="00454790"/>
    <w:rsid w:val="00455E48"/>
    <w:rsid w:val="00456B99"/>
    <w:rsid w:val="00460C23"/>
    <w:rsid w:val="00464C01"/>
    <w:rsid w:val="0046602C"/>
    <w:rsid w:val="00466B2B"/>
    <w:rsid w:val="004670D6"/>
    <w:rsid w:val="004672D6"/>
    <w:rsid w:val="00470899"/>
    <w:rsid w:val="004720D1"/>
    <w:rsid w:val="0047325D"/>
    <w:rsid w:val="00473B1D"/>
    <w:rsid w:val="004750E0"/>
    <w:rsid w:val="00475347"/>
    <w:rsid w:val="0047585F"/>
    <w:rsid w:val="00475EE4"/>
    <w:rsid w:val="00476B04"/>
    <w:rsid w:val="00480168"/>
    <w:rsid w:val="00480718"/>
    <w:rsid w:val="00482638"/>
    <w:rsid w:val="00482D71"/>
    <w:rsid w:val="00484376"/>
    <w:rsid w:val="00484BD0"/>
    <w:rsid w:val="004925BB"/>
    <w:rsid w:val="0049275F"/>
    <w:rsid w:val="00492BFA"/>
    <w:rsid w:val="00495B10"/>
    <w:rsid w:val="004A17CA"/>
    <w:rsid w:val="004A2C5A"/>
    <w:rsid w:val="004A3C55"/>
    <w:rsid w:val="004A3F46"/>
    <w:rsid w:val="004A4F89"/>
    <w:rsid w:val="004A54F3"/>
    <w:rsid w:val="004A5798"/>
    <w:rsid w:val="004A57CD"/>
    <w:rsid w:val="004A5DC1"/>
    <w:rsid w:val="004A6FC5"/>
    <w:rsid w:val="004B0CF1"/>
    <w:rsid w:val="004B339A"/>
    <w:rsid w:val="004B39DB"/>
    <w:rsid w:val="004B50A7"/>
    <w:rsid w:val="004B7749"/>
    <w:rsid w:val="004C2692"/>
    <w:rsid w:val="004C2DA8"/>
    <w:rsid w:val="004C46F9"/>
    <w:rsid w:val="004C4992"/>
    <w:rsid w:val="004C5389"/>
    <w:rsid w:val="004C6040"/>
    <w:rsid w:val="004C6E36"/>
    <w:rsid w:val="004D00A8"/>
    <w:rsid w:val="004D229A"/>
    <w:rsid w:val="004D25FE"/>
    <w:rsid w:val="004D514C"/>
    <w:rsid w:val="004D52F6"/>
    <w:rsid w:val="004D5825"/>
    <w:rsid w:val="004D5C23"/>
    <w:rsid w:val="004D674B"/>
    <w:rsid w:val="004D70B3"/>
    <w:rsid w:val="004E09B9"/>
    <w:rsid w:val="004E1203"/>
    <w:rsid w:val="004E2A10"/>
    <w:rsid w:val="004E2AE6"/>
    <w:rsid w:val="004E4C45"/>
    <w:rsid w:val="004E5998"/>
    <w:rsid w:val="004E5C7F"/>
    <w:rsid w:val="004E66A1"/>
    <w:rsid w:val="004E6B42"/>
    <w:rsid w:val="004F2337"/>
    <w:rsid w:val="004F313C"/>
    <w:rsid w:val="004F373E"/>
    <w:rsid w:val="004F4014"/>
    <w:rsid w:val="004F4141"/>
    <w:rsid w:val="004F45FB"/>
    <w:rsid w:val="004F61FF"/>
    <w:rsid w:val="004F6AED"/>
    <w:rsid w:val="004F77EC"/>
    <w:rsid w:val="00500DD3"/>
    <w:rsid w:val="00500E74"/>
    <w:rsid w:val="00501B69"/>
    <w:rsid w:val="00504E01"/>
    <w:rsid w:val="005064CB"/>
    <w:rsid w:val="00507535"/>
    <w:rsid w:val="00512667"/>
    <w:rsid w:val="00512906"/>
    <w:rsid w:val="00512F1F"/>
    <w:rsid w:val="005146A9"/>
    <w:rsid w:val="00516BDF"/>
    <w:rsid w:val="00517879"/>
    <w:rsid w:val="00517BEE"/>
    <w:rsid w:val="005202D3"/>
    <w:rsid w:val="00520372"/>
    <w:rsid w:val="00521BA5"/>
    <w:rsid w:val="00521E46"/>
    <w:rsid w:val="00521E96"/>
    <w:rsid w:val="00522B5A"/>
    <w:rsid w:val="00525A64"/>
    <w:rsid w:val="00525AFA"/>
    <w:rsid w:val="005260ED"/>
    <w:rsid w:val="005302D5"/>
    <w:rsid w:val="00533673"/>
    <w:rsid w:val="00534F9B"/>
    <w:rsid w:val="00535753"/>
    <w:rsid w:val="00536C15"/>
    <w:rsid w:val="005405BE"/>
    <w:rsid w:val="00540B25"/>
    <w:rsid w:val="00540CE1"/>
    <w:rsid w:val="00543CEF"/>
    <w:rsid w:val="00544C0A"/>
    <w:rsid w:val="00544D35"/>
    <w:rsid w:val="00545856"/>
    <w:rsid w:val="00545C47"/>
    <w:rsid w:val="0054786B"/>
    <w:rsid w:val="0054792D"/>
    <w:rsid w:val="00550090"/>
    <w:rsid w:val="0055141E"/>
    <w:rsid w:val="005517DC"/>
    <w:rsid w:val="00551C9E"/>
    <w:rsid w:val="00552EC2"/>
    <w:rsid w:val="0055305C"/>
    <w:rsid w:val="00554774"/>
    <w:rsid w:val="0055583B"/>
    <w:rsid w:val="0055606B"/>
    <w:rsid w:val="005566AF"/>
    <w:rsid w:val="005574B3"/>
    <w:rsid w:val="00560F0E"/>
    <w:rsid w:val="00561330"/>
    <w:rsid w:val="005644D9"/>
    <w:rsid w:val="0056702A"/>
    <w:rsid w:val="00570A79"/>
    <w:rsid w:val="005710D1"/>
    <w:rsid w:val="00571785"/>
    <w:rsid w:val="00572553"/>
    <w:rsid w:val="005731BF"/>
    <w:rsid w:val="0057442A"/>
    <w:rsid w:val="005816BE"/>
    <w:rsid w:val="00581DC9"/>
    <w:rsid w:val="005822D1"/>
    <w:rsid w:val="005850EA"/>
    <w:rsid w:val="0058532A"/>
    <w:rsid w:val="00586386"/>
    <w:rsid w:val="00587607"/>
    <w:rsid w:val="00587B58"/>
    <w:rsid w:val="00587D6A"/>
    <w:rsid w:val="00590758"/>
    <w:rsid w:val="00590DAF"/>
    <w:rsid w:val="00592034"/>
    <w:rsid w:val="00592D59"/>
    <w:rsid w:val="005947A4"/>
    <w:rsid w:val="00594885"/>
    <w:rsid w:val="005953D8"/>
    <w:rsid w:val="00595567"/>
    <w:rsid w:val="00595670"/>
    <w:rsid w:val="00595B44"/>
    <w:rsid w:val="005964C6"/>
    <w:rsid w:val="0059682A"/>
    <w:rsid w:val="00596939"/>
    <w:rsid w:val="005977BF"/>
    <w:rsid w:val="00597B14"/>
    <w:rsid w:val="005A0D13"/>
    <w:rsid w:val="005A13B4"/>
    <w:rsid w:val="005A17F4"/>
    <w:rsid w:val="005A1C27"/>
    <w:rsid w:val="005A2D5A"/>
    <w:rsid w:val="005A339E"/>
    <w:rsid w:val="005A522A"/>
    <w:rsid w:val="005A7531"/>
    <w:rsid w:val="005A775B"/>
    <w:rsid w:val="005A7FD0"/>
    <w:rsid w:val="005B627F"/>
    <w:rsid w:val="005B6D47"/>
    <w:rsid w:val="005B6D66"/>
    <w:rsid w:val="005C123C"/>
    <w:rsid w:val="005C2836"/>
    <w:rsid w:val="005C4A48"/>
    <w:rsid w:val="005C5320"/>
    <w:rsid w:val="005C61D9"/>
    <w:rsid w:val="005C6237"/>
    <w:rsid w:val="005D1BD5"/>
    <w:rsid w:val="005D1F6A"/>
    <w:rsid w:val="005D3DAC"/>
    <w:rsid w:val="005D4176"/>
    <w:rsid w:val="005D52C4"/>
    <w:rsid w:val="005D79FB"/>
    <w:rsid w:val="005D7B43"/>
    <w:rsid w:val="005E0ACD"/>
    <w:rsid w:val="005E12D1"/>
    <w:rsid w:val="005E2363"/>
    <w:rsid w:val="005E3A57"/>
    <w:rsid w:val="005E4AE9"/>
    <w:rsid w:val="005E52C0"/>
    <w:rsid w:val="005E53EC"/>
    <w:rsid w:val="005E7C89"/>
    <w:rsid w:val="005F101F"/>
    <w:rsid w:val="005F165D"/>
    <w:rsid w:val="005F16D8"/>
    <w:rsid w:val="005F1C84"/>
    <w:rsid w:val="005F1FAD"/>
    <w:rsid w:val="005F21C5"/>
    <w:rsid w:val="005F29EB"/>
    <w:rsid w:val="005F2A8E"/>
    <w:rsid w:val="005F3E00"/>
    <w:rsid w:val="005F6052"/>
    <w:rsid w:val="005F62BD"/>
    <w:rsid w:val="005F634F"/>
    <w:rsid w:val="005F6A10"/>
    <w:rsid w:val="0060097E"/>
    <w:rsid w:val="00600E91"/>
    <w:rsid w:val="00601F33"/>
    <w:rsid w:val="0060417E"/>
    <w:rsid w:val="00605901"/>
    <w:rsid w:val="00606860"/>
    <w:rsid w:val="0060727E"/>
    <w:rsid w:val="006076EB"/>
    <w:rsid w:val="006077B2"/>
    <w:rsid w:val="006127C0"/>
    <w:rsid w:val="0061365C"/>
    <w:rsid w:val="00613AA9"/>
    <w:rsid w:val="00614649"/>
    <w:rsid w:val="00616196"/>
    <w:rsid w:val="006173A1"/>
    <w:rsid w:val="00617477"/>
    <w:rsid w:val="00617A31"/>
    <w:rsid w:val="006207C4"/>
    <w:rsid w:val="00620CBD"/>
    <w:rsid w:val="006213A8"/>
    <w:rsid w:val="00622088"/>
    <w:rsid w:val="00624CA6"/>
    <w:rsid w:val="00625162"/>
    <w:rsid w:val="00627C05"/>
    <w:rsid w:val="006301CA"/>
    <w:rsid w:val="00632CBA"/>
    <w:rsid w:val="00632FC4"/>
    <w:rsid w:val="00634781"/>
    <w:rsid w:val="0063662B"/>
    <w:rsid w:val="00636DE1"/>
    <w:rsid w:val="00637666"/>
    <w:rsid w:val="00640932"/>
    <w:rsid w:val="00642FEB"/>
    <w:rsid w:val="00643299"/>
    <w:rsid w:val="00643368"/>
    <w:rsid w:val="00644742"/>
    <w:rsid w:val="00644966"/>
    <w:rsid w:val="0064545F"/>
    <w:rsid w:val="0064582B"/>
    <w:rsid w:val="006471C4"/>
    <w:rsid w:val="0065420A"/>
    <w:rsid w:val="00654F81"/>
    <w:rsid w:val="00656734"/>
    <w:rsid w:val="006569A3"/>
    <w:rsid w:val="006607BB"/>
    <w:rsid w:val="00663F09"/>
    <w:rsid w:val="00665140"/>
    <w:rsid w:val="006671FC"/>
    <w:rsid w:val="00667208"/>
    <w:rsid w:val="00671783"/>
    <w:rsid w:val="00673CF7"/>
    <w:rsid w:val="00673D98"/>
    <w:rsid w:val="006748BA"/>
    <w:rsid w:val="00674F5B"/>
    <w:rsid w:val="00675DEE"/>
    <w:rsid w:val="00677DEC"/>
    <w:rsid w:val="0068188F"/>
    <w:rsid w:val="00681C01"/>
    <w:rsid w:val="00681F23"/>
    <w:rsid w:val="0068293D"/>
    <w:rsid w:val="00684E97"/>
    <w:rsid w:val="006862B4"/>
    <w:rsid w:val="00687F8B"/>
    <w:rsid w:val="006902FA"/>
    <w:rsid w:val="006905B7"/>
    <w:rsid w:val="00691A05"/>
    <w:rsid w:val="0069277B"/>
    <w:rsid w:val="006933BC"/>
    <w:rsid w:val="00693615"/>
    <w:rsid w:val="00693CCE"/>
    <w:rsid w:val="00695F89"/>
    <w:rsid w:val="00696E5D"/>
    <w:rsid w:val="006974ED"/>
    <w:rsid w:val="006A0C8C"/>
    <w:rsid w:val="006A0EB3"/>
    <w:rsid w:val="006A16E2"/>
    <w:rsid w:val="006A17E5"/>
    <w:rsid w:val="006A1AFE"/>
    <w:rsid w:val="006A1FD1"/>
    <w:rsid w:val="006A26F3"/>
    <w:rsid w:val="006A2F62"/>
    <w:rsid w:val="006A4375"/>
    <w:rsid w:val="006A5769"/>
    <w:rsid w:val="006A5B62"/>
    <w:rsid w:val="006A6361"/>
    <w:rsid w:val="006A6652"/>
    <w:rsid w:val="006B0085"/>
    <w:rsid w:val="006B00BE"/>
    <w:rsid w:val="006B1F9E"/>
    <w:rsid w:val="006B2C6A"/>
    <w:rsid w:val="006B33F9"/>
    <w:rsid w:val="006B4449"/>
    <w:rsid w:val="006B7EC0"/>
    <w:rsid w:val="006C09DE"/>
    <w:rsid w:val="006C1D68"/>
    <w:rsid w:val="006C21B1"/>
    <w:rsid w:val="006C23EC"/>
    <w:rsid w:val="006C2F31"/>
    <w:rsid w:val="006C5253"/>
    <w:rsid w:val="006C52CC"/>
    <w:rsid w:val="006C5DF6"/>
    <w:rsid w:val="006D0174"/>
    <w:rsid w:val="006D0FBF"/>
    <w:rsid w:val="006D2359"/>
    <w:rsid w:val="006D2CC2"/>
    <w:rsid w:val="006D2E5D"/>
    <w:rsid w:val="006D5648"/>
    <w:rsid w:val="006D6561"/>
    <w:rsid w:val="006D7706"/>
    <w:rsid w:val="006E09B0"/>
    <w:rsid w:val="006E0C7B"/>
    <w:rsid w:val="006E1486"/>
    <w:rsid w:val="006E1C44"/>
    <w:rsid w:val="006E3A7A"/>
    <w:rsid w:val="006E440E"/>
    <w:rsid w:val="006E589C"/>
    <w:rsid w:val="006E71C1"/>
    <w:rsid w:val="006E7639"/>
    <w:rsid w:val="006F257B"/>
    <w:rsid w:val="006F66D1"/>
    <w:rsid w:val="006F7454"/>
    <w:rsid w:val="006F7491"/>
    <w:rsid w:val="00700D12"/>
    <w:rsid w:val="007016A4"/>
    <w:rsid w:val="007025CA"/>
    <w:rsid w:val="00702ACC"/>
    <w:rsid w:val="00706AF5"/>
    <w:rsid w:val="00707189"/>
    <w:rsid w:val="0071049B"/>
    <w:rsid w:val="00710F6F"/>
    <w:rsid w:val="00710FC4"/>
    <w:rsid w:val="00711A6E"/>
    <w:rsid w:val="007122CC"/>
    <w:rsid w:val="00713E82"/>
    <w:rsid w:val="007155CC"/>
    <w:rsid w:val="00716B8B"/>
    <w:rsid w:val="00716CF0"/>
    <w:rsid w:val="00716D91"/>
    <w:rsid w:val="00717A77"/>
    <w:rsid w:val="00720494"/>
    <w:rsid w:val="00720AD6"/>
    <w:rsid w:val="00722192"/>
    <w:rsid w:val="00722452"/>
    <w:rsid w:val="00722C32"/>
    <w:rsid w:val="00723333"/>
    <w:rsid w:val="00725893"/>
    <w:rsid w:val="00726638"/>
    <w:rsid w:val="00726D56"/>
    <w:rsid w:val="00726F52"/>
    <w:rsid w:val="00727A25"/>
    <w:rsid w:val="007301A8"/>
    <w:rsid w:val="007402EE"/>
    <w:rsid w:val="0074032E"/>
    <w:rsid w:val="00740478"/>
    <w:rsid w:val="007404B0"/>
    <w:rsid w:val="00740874"/>
    <w:rsid w:val="007409CC"/>
    <w:rsid w:val="0074143E"/>
    <w:rsid w:val="007425EF"/>
    <w:rsid w:val="007433E7"/>
    <w:rsid w:val="007437A1"/>
    <w:rsid w:val="007442B8"/>
    <w:rsid w:val="007471C0"/>
    <w:rsid w:val="007474C4"/>
    <w:rsid w:val="00747B57"/>
    <w:rsid w:val="00747B8D"/>
    <w:rsid w:val="00747DEF"/>
    <w:rsid w:val="007520C3"/>
    <w:rsid w:val="00752DBA"/>
    <w:rsid w:val="0075362C"/>
    <w:rsid w:val="007543AE"/>
    <w:rsid w:val="007546B4"/>
    <w:rsid w:val="007551BD"/>
    <w:rsid w:val="00755DD5"/>
    <w:rsid w:val="007565BF"/>
    <w:rsid w:val="00756A60"/>
    <w:rsid w:val="00756E57"/>
    <w:rsid w:val="00760BA2"/>
    <w:rsid w:val="00760C07"/>
    <w:rsid w:val="00760C32"/>
    <w:rsid w:val="007611D6"/>
    <w:rsid w:val="007612C0"/>
    <w:rsid w:val="0076413A"/>
    <w:rsid w:val="00764245"/>
    <w:rsid w:val="007643CD"/>
    <w:rsid w:val="007649E8"/>
    <w:rsid w:val="00765C36"/>
    <w:rsid w:val="0076683E"/>
    <w:rsid w:val="00766AAD"/>
    <w:rsid w:val="007676CA"/>
    <w:rsid w:val="0077014B"/>
    <w:rsid w:val="0077159A"/>
    <w:rsid w:val="00772ACD"/>
    <w:rsid w:val="00772E96"/>
    <w:rsid w:val="007738E7"/>
    <w:rsid w:val="007739B1"/>
    <w:rsid w:val="00773F7C"/>
    <w:rsid w:val="00774CA6"/>
    <w:rsid w:val="007761D2"/>
    <w:rsid w:val="00776B25"/>
    <w:rsid w:val="00781496"/>
    <w:rsid w:val="00782BA0"/>
    <w:rsid w:val="00782CDA"/>
    <w:rsid w:val="007837C7"/>
    <w:rsid w:val="007858C0"/>
    <w:rsid w:val="007865F8"/>
    <w:rsid w:val="00790B2D"/>
    <w:rsid w:val="00791373"/>
    <w:rsid w:val="00792603"/>
    <w:rsid w:val="0079289A"/>
    <w:rsid w:val="0079394A"/>
    <w:rsid w:val="00796341"/>
    <w:rsid w:val="007972EA"/>
    <w:rsid w:val="007A1199"/>
    <w:rsid w:val="007A4F9F"/>
    <w:rsid w:val="007A641E"/>
    <w:rsid w:val="007A6B23"/>
    <w:rsid w:val="007A7A4D"/>
    <w:rsid w:val="007A7E9E"/>
    <w:rsid w:val="007B06D0"/>
    <w:rsid w:val="007B0851"/>
    <w:rsid w:val="007B11EF"/>
    <w:rsid w:val="007B48D8"/>
    <w:rsid w:val="007B4BC0"/>
    <w:rsid w:val="007B6B68"/>
    <w:rsid w:val="007B6C88"/>
    <w:rsid w:val="007C0397"/>
    <w:rsid w:val="007C1DD5"/>
    <w:rsid w:val="007C1E6A"/>
    <w:rsid w:val="007C2619"/>
    <w:rsid w:val="007C3270"/>
    <w:rsid w:val="007C4176"/>
    <w:rsid w:val="007C5040"/>
    <w:rsid w:val="007C72DD"/>
    <w:rsid w:val="007C7DD8"/>
    <w:rsid w:val="007C7EA5"/>
    <w:rsid w:val="007C7EFF"/>
    <w:rsid w:val="007D0BB5"/>
    <w:rsid w:val="007D29BB"/>
    <w:rsid w:val="007D2F48"/>
    <w:rsid w:val="007D3ADE"/>
    <w:rsid w:val="007D49DD"/>
    <w:rsid w:val="007D4A41"/>
    <w:rsid w:val="007D51D8"/>
    <w:rsid w:val="007D5273"/>
    <w:rsid w:val="007D5B0E"/>
    <w:rsid w:val="007D5D5E"/>
    <w:rsid w:val="007E0623"/>
    <w:rsid w:val="007E08D6"/>
    <w:rsid w:val="007E09B7"/>
    <w:rsid w:val="007E0C1D"/>
    <w:rsid w:val="007E0E66"/>
    <w:rsid w:val="007E34EB"/>
    <w:rsid w:val="007E4531"/>
    <w:rsid w:val="007E53F0"/>
    <w:rsid w:val="007E5FDD"/>
    <w:rsid w:val="007E6D6F"/>
    <w:rsid w:val="007E6E81"/>
    <w:rsid w:val="007F0F4E"/>
    <w:rsid w:val="007F15B6"/>
    <w:rsid w:val="007F1BD2"/>
    <w:rsid w:val="007F415D"/>
    <w:rsid w:val="007F4579"/>
    <w:rsid w:val="007F643B"/>
    <w:rsid w:val="007F6590"/>
    <w:rsid w:val="007F65A7"/>
    <w:rsid w:val="007F7A20"/>
    <w:rsid w:val="0080060C"/>
    <w:rsid w:val="00802386"/>
    <w:rsid w:val="008029E4"/>
    <w:rsid w:val="00806C86"/>
    <w:rsid w:val="00807AEE"/>
    <w:rsid w:val="00807BB1"/>
    <w:rsid w:val="00807FBA"/>
    <w:rsid w:val="008100D1"/>
    <w:rsid w:val="008113A9"/>
    <w:rsid w:val="00813040"/>
    <w:rsid w:val="008134E5"/>
    <w:rsid w:val="00814309"/>
    <w:rsid w:val="008145DC"/>
    <w:rsid w:val="00814867"/>
    <w:rsid w:val="0081550B"/>
    <w:rsid w:val="00815E9F"/>
    <w:rsid w:val="00816018"/>
    <w:rsid w:val="00816FAB"/>
    <w:rsid w:val="008177B4"/>
    <w:rsid w:val="00820AEE"/>
    <w:rsid w:val="008219CE"/>
    <w:rsid w:val="00821C4B"/>
    <w:rsid w:val="00822B0F"/>
    <w:rsid w:val="008236A2"/>
    <w:rsid w:val="008241E0"/>
    <w:rsid w:val="008273AC"/>
    <w:rsid w:val="0082778A"/>
    <w:rsid w:val="008278BD"/>
    <w:rsid w:val="008303ED"/>
    <w:rsid w:val="00830A96"/>
    <w:rsid w:val="00832290"/>
    <w:rsid w:val="00832407"/>
    <w:rsid w:val="008328C2"/>
    <w:rsid w:val="00836662"/>
    <w:rsid w:val="00836706"/>
    <w:rsid w:val="00840F37"/>
    <w:rsid w:val="008422CC"/>
    <w:rsid w:val="00842678"/>
    <w:rsid w:val="00842B28"/>
    <w:rsid w:val="00843546"/>
    <w:rsid w:val="00844A69"/>
    <w:rsid w:val="00844F0F"/>
    <w:rsid w:val="0084568B"/>
    <w:rsid w:val="0084792C"/>
    <w:rsid w:val="008516DF"/>
    <w:rsid w:val="00852620"/>
    <w:rsid w:val="00852B40"/>
    <w:rsid w:val="0085449C"/>
    <w:rsid w:val="0085470C"/>
    <w:rsid w:val="00854A32"/>
    <w:rsid w:val="00854EB8"/>
    <w:rsid w:val="008556BB"/>
    <w:rsid w:val="008557D9"/>
    <w:rsid w:val="008569F8"/>
    <w:rsid w:val="0086111F"/>
    <w:rsid w:val="0086123B"/>
    <w:rsid w:val="00861589"/>
    <w:rsid w:val="008619C4"/>
    <w:rsid w:val="00863151"/>
    <w:rsid w:val="0086677A"/>
    <w:rsid w:val="00866A2E"/>
    <w:rsid w:val="00866CD1"/>
    <w:rsid w:val="00866D36"/>
    <w:rsid w:val="0086704D"/>
    <w:rsid w:val="008677A8"/>
    <w:rsid w:val="00867F9F"/>
    <w:rsid w:val="00871BEE"/>
    <w:rsid w:val="00871CAA"/>
    <w:rsid w:val="00871F3E"/>
    <w:rsid w:val="008722DB"/>
    <w:rsid w:val="00876DBD"/>
    <w:rsid w:val="008801CD"/>
    <w:rsid w:val="008825BF"/>
    <w:rsid w:val="008837FE"/>
    <w:rsid w:val="008839EC"/>
    <w:rsid w:val="008849E6"/>
    <w:rsid w:val="008851A0"/>
    <w:rsid w:val="00885816"/>
    <w:rsid w:val="00885F1A"/>
    <w:rsid w:val="008865AD"/>
    <w:rsid w:val="008877FC"/>
    <w:rsid w:val="00890791"/>
    <w:rsid w:val="0089217B"/>
    <w:rsid w:val="00892C77"/>
    <w:rsid w:val="00893B61"/>
    <w:rsid w:val="00893E21"/>
    <w:rsid w:val="00896931"/>
    <w:rsid w:val="00896CC0"/>
    <w:rsid w:val="008A0DB7"/>
    <w:rsid w:val="008A3900"/>
    <w:rsid w:val="008A3EB8"/>
    <w:rsid w:val="008A4DD4"/>
    <w:rsid w:val="008A5182"/>
    <w:rsid w:val="008A52BE"/>
    <w:rsid w:val="008A61B1"/>
    <w:rsid w:val="008B1F7C"/>
    <w:rsid w:val="008B20B0"/>
    <w:rsid w:val="008B618E"/>
    <w:rsid w:val="008B63B3"/>
    <w:rsid w:val="008B6EA3"/>
    <w:rsid w:val="008C149C"/>
    <w:rsid w:val="008C191D"/>
    <w:rsid w:val="008C3D10"/>
    <w:rsid w:val="008C5409"/>
    <w:rsid w:val="008C5DC3"/>
    <w:rsid w:val="008D0067"/>
    <w:rsid w:val="008D01FB"/>
    <w:rsid w:val="008D03EB"/>
    <w:rsid w:val="008D0965"/>
    <w:rsid w:val="008D1051"/>
    <w:rsid w:val="008D14E9"/>
    <w:rsid w:val="008D2F91"/>
    <w:rsid w:val="008D40B7"/>
    <w:rsid w:val="008D4168"/>
    <w:rsid w:val="008D4174"/>
    <w:rsid w:val="008D4D15"/>
    <w:rsid w:val="008D53BC"/>
    <w:rsid w:val="008D7830"/>
    <w:rsid w:val="008E02CF"/>
    <w:rsid w:val="008E0E9F"/>
    <w:rsid w:val="008E28B0"/>
    <w:rsid w:val="008E290E"/>
    <w:rsid w:val="008E33C3"/>
    <w:rsid w:val="008E33CA"/>
    <w:rsid w:val="008E3D2E"/>
    <w:rsid w:val="008E45F8"/>
    <w:rsid w:val="008E5075"/>
    <w:rsid w:val="008E5792"/>
    <w:rsid w:val="008E7D79"/>
    <w:rsid w:val="008F0216"/>
    <w:rsid w:val="008F046F"/>
    <w:rsid w:val="008F185B"/>
    <w:rsid w:val="008F1AC6"/>
    <w:rsid w:val="008F268F"/>
    <w:rsid w:val="008F27C3"/>
    <w:rsid w:val="008F2E3A"/>
    <w:rsid w:val="008F3AF7"/>
    <w:rsid w:val="008F46DE"/>
    <w:rsid w:val="008F4D7A"/>
    <w:rsid w:val="008F53BD"/>
    <w:rsid w:val="008F57C1"/>
    <w:rsid w:val="008F6E00"/>
    <w:rsid w:val="00900D42"/>
    <w:rsid w:val="0090118A"/>
    <w:rsid w:val="00905DD9"/>
    <w:rsid w:val="009106E1"/>
    <w:rsid w:val="00910BC6"/>
    <w:rsid w:val="00910C57"/>
    <w:rsid w:val="009127B1"/>
    <w:rsid w:val="0091697E"/>
    <w:rsid w:val="00920739"/>
    <w:rsid w:val="00921C0C"/>
    <w:rsid w:val="00921DC9"/>
    <w:rsid w:val="009234FE"/>
    <w:rsid w:val="00923A19"/>
    <w:rsid w:val="00923BD1"/>
    <w:rsid w:val="00924CF7"/>
    <w:rsid w:val="009263E5"/>
    <w:rsid w:val="00926B46"/>
    <w:rsid w:val="00932218"/>
    <w:rsid w:val="009329A2"/>
    <w:rsid w:val="009345AD"/>
    <w:rsid w:val="0094115A"/>
    <w:rsid w:val="009427F6"/>
    <w:rsid w:val="0094307A"/>
    <w:rsid w:val="0094330A"/>
    <w:rsid w:val="009434BB"/>
    <w:rsid w:val="00944C79"/>
    <w:rsid w:val="009469A2"/>
    <w:rsid w:val="00946B50"/>
    <w:rsid w:val="009479AA"/>
    <w:rsid w:val="009515CB"/>
    <w:rsid w:val="009519FE"/>
    <w:rsid w:val="00951F89"/>
    <w:rsid w:val="0095386F"/>
    <w:rsid w:val="0095493E"/>
    <w:rsid w:val="00955183"/>
    <w:rsid w:val="0095563E"/>
    <w:rsid w:val="00955B28"/>
    <w:rsid w:val="00956A71"/>
    <w:rsid w:val="0096044C"/>
    <w:rsid w:val="0096171E"/>
    <w:rsid w:val="00961AB9"/>
    <w:rsid w:val="009622A0"/>
    <w:rsid w:val="009628EE"/>
    <w:rsid w:val="009642C3"/>
    <w:rsid w:val="009645E3"/>
    <w:rsid w:val="009665D4"/>
    <w:rsid w:val="00972B61"/>
    <w:rsid w:val="00974A92"/>
    <w:rsid w:val="00974EF8"/>
    <w:rsid w:val="00975D0E"/>
    <w:rsid w:val="00975E82"/>
    <w:rsid w:val="00977C91"/>
    <w:rsid w:val="00977CDF"/>
    <w:rsid w:val="009800F6"/>
    <w:rsid w:val="009813E4"/>
    <w:rsid w:val="0098225E"/>
    <w:rsid w:val="00982A64"/>
    <w:rsid w:val="009830C1"/>
    <w:rsid w:val="00983336"/>
    <w:rsid w:val="0098447A"/>
    <w:rsid w:val="00984997"/>
    <w:rsid w:val="009860FD"/>
    <w:rsid w:val="00986697"/>
    <w:rsid w:val="00986950"/>
    <w:rsid w:val="009869C5"/>
    <w:rsid w:val="00986A5E"/>
    <w:rsid w:val="00986B2F"/>
    <w:rsid w:val="009872DF"/>
    <w:rsid w:val="00990121"/>
    <w:rsid w:val="0099142A"/>
    <w:rsid w:val="00991872"/>
    <w:rsid w:val="00991AAD"/>
    <w:rsid w:val="00992792"/>
    <w:rsid w:val="00992AFE"/>
    <w:rsid w:val="00992E5C"/>
    <w:rsid w:val="00994752"/>
    <w:rsid w:val="0099482E"/>
    <w:rsid w:val="00995F7D"/>
    <w:rsid w:val="00996613"/>
    <w:rsid w:val="0099710F"/>
    <w:rsid w:val="00997EF5"/>
    <w:rsid w:val="009A0140"/>
    <w:rsid w:val="009A024C"/>
    <w:rsid w:val="009A0491"/>
    <w:rsid w:val="009A1A09"/>
    <w:rsid w:val="009A2D26"/>
    <w:rsid w:val="009A30E8"/>
    <w:rsid w:val="009A3444"/>
    <w:rsid w:val="009A7554"/>
    <w:rsid w:val="009A7657"/>
    <w:rsid w:val="009A7F4F"/>
    <w:rsid w:val="009B01B5"/>
    <w:rsid w:val="009B08AA"/>
    <w:rsid w:val="009B0D79"/>
    <w:rsid w:val="009B66BE"/>
    <w:rsid w:val="009B6813"/>
    <w:rsid w:val="009B6A4B"/>
    <w:rsid w:val="009B78C9"/>
    <w:rsid w:val="009B7E74"/>
    <w:rsid w:val="009C0263"/>
    <w:rsid w:val="009C0329"/>
    <w:rsid w:val="009C0849"/>
    <w:rsid w:val="009C0FF6"/>
    <w:rsid w:val="009C14B1"/>
    <w:rsid w:val="009C1EED"/>
    <w:rsid w:val="009C4427"/>
    <w:rsid w:val="009C589D"/>
    <w:rsid w:val="009C6750"/>
    <w:rsid w:val="009C70E0"/>
    <w:rsid w:val="009C7D9D"/>
    <w:rsid w:val="009D00D2"/>
    <w:rsid w:val="009D0908"/>
    <w:rsid w:val="009D0E77"/>
    <w:rsid w:val="009D1E74"/>
    <w:rsid w:val="009D235A"/>
    <w:rsid w:val="009D23E7"/>
    <w:rsid w:val="009D3CAA"/>
    <w:rsid w:val="009D73A6"/>
    <w:rsid w:val="009E0B72"/>
    <w:rsid w:val="009E2BF5"/>
    <w:rsid w:val="009E34DB"/>
    <w:rsid w:val="009E35CF"/>
    <w:rsid w:val="009E6044"/>
    <w:rsid w:val="009E60BC"/>
    <w:rsid w:val="009E6570"/>
    <w:rsid w:val="009E676F"/>
    <w:rsid w:val="009E685A"/>
    <w:rsid w:val="009E773B"/>
    <w:rsid w:val="009E7F9C"/>
    <w:rsid w:val="009F1546"/>
    <w:rsid w:val="009F18F7"/>
    <w:rsid w:val="009F1C56"/>
    <w:rsid w:val="009F20D8"/>
    <w:rsid w:val="009F36D2"/>
    <w:rsid w:val="009F4D86"/>
    <w:rsid w:val="009F5EED"/>
    <w:rsid w:val="009F76C9"/>
    <w:rsid w:val="009F7934"/>
    <w:rsid w:val="009F7FB7"/>
    <w:rsid w:val="00A00186"/>
    <w:rsid w:val="00A026F5"/>
    <w:rsid w:val="00A05140"/>
    <w:rsid w:val="00A05EEC"/>
    <w:rsid w:val="00A06268"/>
    <w:rsid w:val="00A06AF2"/>
    <w:rsid w:val="00A132F9"/>
    <w:rsid w:val="00A137F3"/>
    <w:rsid w:val="00A15546"/>
    <w:rsid w:val="00A161AE"/>
    <w:rsid w:val="00A16FDD"/>
    <w:rsid w:val="00A174E0"/>
    <w:rsid w:val="00A17AA8"/>
    <w:rsid w:val="00A23382"/>
    <w:rsid w:val="00A23913"/>
    <w:rsid w:val="00A240AD"/>
    <w:rsid w:val="00A242C9"/>
    <w:rsid w:val="00A25FB0"/>
    <w:rsid w:val="00A27A90"/>
    <w:rsid w:val="00A27D3A"/>
    <w:rsid w:val="00A30030"/>
    <w:rsid w:val="00A30B98"/>
    <w:rsid w:val="00A30F1A"/>
    <w:rsid w:val="00A31410"/>
    <w:rsid w:val="00A32A99"/>
    <w:rsid w:val="00A3470B"/>
    <w:rsid w:val="00A34B70"/>
    <w:rsid w:val="00A3606E"/>
    <w:rsid w:val="00A364D0"/>
    <w:rsid w:val="00A36654"/>
    <w:rsid w:val="00A3699F"/>
    <w:rsid w:val="00A3734B"/>
    <w:rsid w:val="00A40DFF"/>
    <w:rsid w:val="00A41F88"/>
    <w:rsid w:val="00A434AD"/>
    <w:rsid w:val="00A436A4"/>
    <w:rsid w:val="00A439D4"/>
    <w:rsid w:val="00A43DD1"/>
    <w:rsid w:val="00A4737B"/>
    <w:rsid w:val="00A5011C"/>
    <w:rsid w:val="00A52701"/>
    <w:rsid w:val="00A53627"/>
    <w:rsid w:val="00A5373D"/>
    <w:rsid w:val="00A55A46"/>
    <w:rsid w:val="00A55AE0"/>
    <w:rsid w:val="00A55B8F"/>
    <w:rsid w:val="00A55D49"/>
    <w:rsid w:val="00A55DBC"/>
    <w:rsid w:val="00A5686A"/>
    <w:rsid w:val="00A57BF5"/>
    <w:rsid w:val="00A60A8D"/>
    <w:rsid w:val="00A61A45"/>
    <w:rsid w:val="00A62DE8"/>
    <w:rsid w:val="00A638C5"/>
    <w:rsid w:val="00A640ED"/>
    <w:rsid w:val="00A64495"/>
    <w:rsid w:val="00A6549D"/>
    <w:rsid w:val="00A66121"/>
    <w:rsid w:val="00A66CA9"/>
    <w:rsid w:val="00A679A3"/>
    <w:rsid w:val="00A701CE"/>
    <w:rsid w:val="00A70C0C"/>
    <w:rsid w:val="00A72404"/>
    <w:rsid w:val="00A727A8"/>
    <w:rsid w:val="00A72A48"/>
    <w:rsid w:val="00A76B9A"/>
    <w:rsid w:val="00A76C80"/>
    <w:rsid w:val="00A80A9B"/>
    <w:rsid w:val="00A81970"/>
    <w:rsid w:val="00A81E79"/>
    <w:rsid w:val="00A81EF9"/>
    <w:rsid w:val="00A81EFB"/>
    <w:rsid w:val="00A81F86"/>
    <w:rsid w:val="00A82B4D"/>
    <w:rsid w:val="00A82EC3"/>
    <w:rsid w:val="00A8320B"/>
    <w:rsid w:val="00A8458F"/>
    <w:rsid w:val="00A917FD"/>
    <w:rsid w:val="00A91A25"/>
    <w:rsid w:val="00A92D5F"/>
    <w:rsid w:val="00A9618D"/>
    <w:rsid w:val="00AA1752"/>
    <w:rsid w:val="00AA1FA7"/>
    <w:rsid w:val="00AA40D7"/>
    <w:rsid w:val="00AA411A"/>
    <w:rsid w:val="00AA415D"/>
    <w:rsid w:val="00AA5188"/>
    <w:rsid w:val="00AA5358"/>
    <w:rsid w:val="00AA6120"/>
    <w:rsid w:val="00AA7152"/>
    <w:rsid w:val="00AA73D3"/>
    <w:rsid w:val="00AB0AD2"/>
    <w:rsid w:val="00AB1716"/>
    <w:rsid w:val="00AB22FC"/>
    <w:rsid w:val="00AB298C"/>
    <w:rsid w:val="00AB3531"/>
    <w:rsid w:val="00AB3628"/>
    <w:rsid w:val="00AB3FAA"/>
    <w:rsid w:val="00AB4551"/>
    <w:rsid w:val="00AB4573"/>
    <w:rsid w:val="00AB5D42"/>
    <w:rsid w:val="00AB5E60"/>
    <w:rsid w:val="00AB7C33"/>
    <w:rsid w:val="00AB7E3B"/>
    <w:rsid w:val="00AC0145"/>
    <w:rsid w:val="00AC1852"/>
    <w:rsid w:val="00AC313A"/>
    <w:rsid w:val="00AC39FB"/>
    <w:rsid w:val="00AC3D2E"/>
    <w:rsid w:val="00AC4FEA"/>
    <w:rsid w:val="00AC65B4"/>
    <w:rsid w:val="00AC682E"/>
    <w:rsid w:val="00AC6929"/>
    <w:rsid w:val="00AC6CC6"/>
    <w:rsid w:val="00AC719C"/>
    <w:rsid w:val="00AC76D6"/>
    <w:rsid w:val="00AC775A"/>
    <w:rsid w:val="00AC7AF3"/>
    <w:rsid w:val="00AD044B"/>
    <w:rsid w:val="00AD04A9"/>
    <w:rsid w:val="00AD2798"/>
    <w:rsid w:val="00AD2EDE"/>
    <w:rsid w:val="00AD31BE"/>
    <w:rsid w:val="00AD358B"/>
    <w:rsid w:val="00AD4644"/>
    <w:rsid w:val="00AD78D2"/>
    <w:rsid w:val="00AD7B76"/>
    <w:rsid w:val="00AE07C0"/>
    <w:rsid w:val="00AE0B09"/>
    <w:rsid w:val="00AE122D"/>
    <w:rsid w:val="00AE1B68"/>
    <w:rsid w:val="00AE21AB"/>
    <w:rsid w:val="00AE40A2"/>
    <w:rsid w:val="00AE4FC6"/>
    <w:rsid w:val="00AE7500"/>
    <w:rsid w:val="00AE7952"/>
    <w:rsid w:val="00AF0331"/>
    <w:rsid w:val="00AF10A9"/>
    <w:rsid w:val="00AF1617"/>
    <w:rsid w:val="00AF2DDA"/>
    <w:rsid w:val="00AF4B19"/>
    <w:rsid w:val="00AF4C27"/>
    <w:rsid w:val="00AF4D86"/>
    <w:rsid w:val="00AF60E5"/>
    <w:rsid w:val="00AF6222"/>
    <w:rsid w:val="00AF6B37"/>
    <w:rsid w:val="00AF6EA7"/>
    <w:rsid w:val="00AF7690"/>
    <w:rsid w:val="00B000C3"/>
    <w:rsid w:val="00B01D7A"/>
    <w:rsid w:val="00B03537"/>
    <w:rsid w:val="00B04FB9"/>
    <w:rsid w:val="00B0564B"/>
    <w:rsid w:val="00B05F5A"/>
    <w:rsid w:val="00B067B0"/>
    <w:rsid w:val="00B06814"/>
    <w:rsid w:val="00B070DA"/>
    <w:rsid w:val="00B079DA"/>
    <w:rsid w:val="00B10913"/>
    <w:rsid w:val="00B10AAB"/>
    <w:rsid w:val="00B10DA0"/>
    <w:rsid w:val="00B132FA"/>
    <w:rsid w:val="00B139B9"/>
    <w:rsid w:val="00B139DF"/>
    <w:rsid w:val="00B15C03"/>
    <w:rsid w:val="00B163B6"/>
    <w:rsid w:val="00B205A4"/>
    <w:rsid w:val="00B20B10"/>
    <w:rsid w:val="00B232CE"/>
    <w:rsid w:val="00B24195"/>
    <w:rsid w:val="00B2482C"/>
    <w:rsid w:val="00B248F0"/>
    <w:rsid w:val="00B250A3"/>
    <w:rsid w:val="00B254DC"/>
    <w:rsid w:val="00B2552A"/>
    <w:rsid w:val="00B277AF"/>
    <w:rsid w:val="00B27914"/>
    <w:rsid w:val="00B27E75"/>
    <w:rsid w:val="00B30C04"/>
    <w:rsid w:val="00B31105"/>
    <w:rsid w:val="00B31572"/>
    <w:rsid w:val="00B3304B"/>
    <w:rsid w:val="00B34CAE"/>
    <w:rsid w:val="00B3565A"/>
    <w:rsid w:val="00B358B0"/>
    <w:rsid w:val="00B40F3F"/>
    <w:rsid w:val="00B41297"/>
    <w:rsid w:val="00B41BCB"/>
    <w:rsid w:val="00B41E92"/>
    <w:rsid w:val="00B428CE"/>
    <w:rsid w:val="00B44123"/>
    <w:rsid w:val="00B45AA4"/>
    <w:rsid w:val="00B46366"/>
    <w:rsid w:val="00B5081E"/>
    <w:rsid w:val="00B51EF6"/>
    <w:rsid w:val="00B527D2"/>
    <w:rsid w:val="00B53FC9"/>
    <w:rsid w:val="00B54C8E"/>
    <w:rsid w:val="00B553E0"/>
    <w:rsid w:val="00B56236"/>
    <w:rsid w:val="00B56798"/>
    <w:rsid w:val="00B61911"/>
    <w:rsid w:val="00B631D9"/>
    <w:rsid w:val="00B6338A"/>
    <w:rsid w:val="00B65003"/>
    <w:rsid w:val="00B65051"/>
    <w:rsid w:val="00B6559F"/>
    <w:rsid w:val="00B66605"/>
    <w:rsid w:val="00B67620"/>
    <w:rsid w:val="00B70236"/>
    <w:rsid w:val="00B7371C"/>
    <w:rsid w:val="00B740E5"/>
    <w:rsid w:val="00B74A54"/>
    <w:rsid w:val="00B74FEC"/>
    <w:rsid w:val="00B75609"/>
    <w:rsid w:val="00B75D4D"/>
    <w:rsid w:val="00B778CD"/>
    <w:rsid w:val="00B77913"/>
    <w:rsid w:val="00B8250F"/>
    <w:rsid w:val="00B82558"/>
    <w:rsid w:val="00B82643"/>
    <w:rsid w:val="00B8389D"/>
    <w:rsid w:val="00B83B9E"/>
    <w:rsid w:val="00B848FC"/>
    <w:rsid w:val="00B86239"/>
    <w:rsid w:val="00B90911"/>
    <w:rsid w:val="00B91AC7"/>
    <w:rsid w:val="00B91B99"/>
    <w:rsid w:val="00B91EF0"/>
    <w:rsid w:val="00B9313A"/>
    <w:rsid w:val="00B93BF4"/>
    <w:rsid w:val="00B956C3"/>
    <w:rsid w:val="00BA057C"/>
    <w:rsid w:val="00BA1D94"/>
    <w:rsid w:val="00BA203F"/>
    <w:rsid w:val="00BA26FD"/>
    <w:rsid w:val="00BA30E9"/>
    <w:rsid w:val="00BA559B"/>
    <w:rsid w:val="00BB0D12"/>
    <w:rsid w:val="00BB1056"/>
    <w:rsid w:val="00BB1914"/>
    <w:rsid w:val="00BB19AC"/>
    <w:rsid w:val="00BB58E4"/>
    <w:rsid w:val="00BB6949"/>
    <w:rsid w:val="00BB7E87"/>
    <w:rsid w:val="00BC0D1A"/>
    <w:rsid w:val="00BC1D08"/>
    <w:rsid w:val="00BC2D9F"/>
    <w:rsid w:val="00BC41DE"/>
    <w:rsid w:val="00BC4649"/>
    <w:rsid w:val="00BC5038"/>
    <w:rsid w:val="00BC5E28"/>
    <w:rsid w:val="00BC6064"/>
    <w:rsid w:val="00BD0755"/>
    <w:rsid w:val="00BD16F9"/>
    <w:rsid w:val="00BD17F1"/>
    <w:rsid w:val="00BD198C"/>
    <w:rsid w:val="00BD1C8C"/>
    <w:rsid w:val="00BD33AB"/>
    <w:rsid w:val="00BD3474"/>
    <w:rsid w:val="00BD746B"/>
    <w:rsid w:val="00BD7E97"/>
    <w:rsid w:val="00BE00CC"/>
    <w:rsid w:val="00BE1198"/>
    <w:rsid w:val="00BE3A39"/>
    <w:rsid w:val="00BE6930"/>
    <w:rsid w:val="00BE7F13"/>
    <w:rsid w:val="00BF1573"/>
    <w:rsid w:val="00BF1CE6"/>
    <w:rsid w:val="00BF29D7"/>
    <w:rsid w:val="00BF2D05"/>
    <w:rsid w:val="00BF4177"/>
    <w:rsid w:val="00BF485E"/>
    <w:rsid w:val="00BF5B3E"/>
    <w:rsid w:val="00BF61BB"/>
    <w:rsid w:val="00BF62B6"/>
    <w:rsid w:val="00BF7941"/>
    <w:rsid w:val="00C00421"/>
    <w:rsid w:val="00C04553"/>
    <w:rsid w:val="00C05C6B"/>
    <w:rsid w:val="00C064A4"/>
    <w:rsid w:val="00C06DEA"/>
    <w:rsid w:val="00C06E86"/>
    <w:rsid w:val="00C071B8"/>
    <w:rsid w:val="00C0725D"/>
    <w:rsid w:val="00C07750"/>
    <w:rsid w:val="00C079F9"/>
    <w:rsid w:val="00C10A5C"/>
    <w:rsid w:val="00C11896"/>
    <w:rsid w:val="00C11993"/>
    <w:rsid w:val="00C11B3A"/>
    <w:rsid w:val="00C11BD2"/>
    <w:rsid w:val="00C120DF"/>
    <w:rsid w:val="00C12FC6"/>
    <w:rsid w:val="00C1349E"/>
    <w:rsid w:val="00C134BB"/>
    <w:rsid w:val="00C15DE4"/>
    <w:rsid w:val="00C160CE"/>
    <w:rsid w:val="00C17117"/>
    <w:rsid w:val="00C17F8F"/>
    <w:rsid w:val="00C205F8"/>
    <w:rsid w:val="00C206F8"/>
    <w:rsid w:val="00C20AE5"/>
    <w:rsid w:val="00C20F84"/>
    <w:rsid w:val="00C21B16"/>
    <w:rsid w:val="00C21BD2"/>
    <w:rsid w:val="00C227AC"/>
    <w:rsid w:val="00C22E9E"/>
    <w:rsid w:val="00C230CD"/>
    <w:rsid w:val="00C23C30"/>
    <w:rsid w:val="00C252B6"/>
    <w:rsid w:val="00C270B0"/>
    <w:rsid w:val="00C30E15"/>
    <w:rsid w:val="00C32164"/>
    <w:rsid w:val="00C32445"/>
    <w:rsid w:val="00C3420F"/>
    <w:rsid w:val="00C34327"/>
    <w:rsid w:val="00C35413"/>
    <w:rsid w:val="00C35546"/>
    <w:rsid w:val="00C3558F"/>
    <w:rsid w:val="00C35885"/>
    <w:rsid w:val="00C36291"/>
    <w:rsid w:val="00C36C7E"/>
    <w:rsid w:val="00C376B9"/>
    <w:rsid w:val="00C37B7D"/>
    <w:rsid w:val="00C406EF"/>
    <w:rsid w:val="00C43435"/>
    <w:rsid w:val="00C438EA"/>
    <w:rsid w:val="00C44CFD"/>
    <w:rsid w:val="00C451CF"/>
    <w:rsid w:val="00C45B6F"/>
    <w:rsid w:val="00C468C3"/>
    <w:rsid w:val="00C47AB8"/>
    <w:rsid w:val="00C5000A"/>
    <w:rsid w:val="00C51A09"/>
    <w:rsid w:val="00C52318"/>
    <w:rsid w:val="00C52789"/>
    <w:rsid w:val="00C527D6"/>
    <w:rsid w:val="00C539AA"/>
    <w:rsid w:val="00C53D7E"/>
    <w:rsid w:val="00C54569"/>
    <w:rsid w:val="00C5464E"/>
    <w:rsid w:val="00C553F0"/>
    <w:rsid w:val="00C55474"/>
    <w:rsid w:val="00C564E0"/>
    <w:rsid w:val="00C576A5"/>
    <w:rsid w:val="00C610FF"/>
    <w:rsid w:val="00C642BA"/>
    <w:rsid w:val="00C64506"/>
    <w:rsid w:val="00C647F3"/>
    <w:rsid w:val="00C65507"/>
    <w:rsid w:val="00C6575D"/>
    <w:rsid w:val="00C65C01"/>
    <w:rsid w:val="00C67843"/>
    <w:rsid w:val="00C6799C"/>
    <w:rsid w:val="00C67C83"/>
    <w:rsid w:val="00C700A9"/>
    <w:rsid w:val="00C720F6"/>
    <w:rsid w:val="00C72D14"/>
    <w:rsid w:val="00C730A5"/>
    <w:rsid w:val="00C73D56"/>
    <w:rsid w:val="00C74043"/>
    <w:rsid w:val="00C7420B"/>
    <w:rsid w:val="00C7446C"/>
    <w:rsid w:val="00C74C0C"/>
    <w:rsid w:val="00C77DD6"/>
    <w:rsid w:val="00C800B4"/>
    <w:rsid w:val="00C84DE1"/>
    <w:rsid w:val="00C879EA"/>
    <w:rsid w:val="00C87AE7"/>
    <w:rsid w:val="00C91043"/>
    <w:rsid w:val="00C915FA"/>
    <w:rsid w:val="00C92005"/>
    <w:rsid w:val="00C925F5"/>
    <w:rsid w:val="00C936AD"/>
    <w:rsid w:val="00C93ED0"/>
    <w:rsid w:val="00C94ACF"/>
    <w:rsid w:val="00C95419"/>
    <w:rsid w:val="00C95758"/>
    <w:rsid w:val="00C95E78"/>
    <w:rsid w:val="00C9611F"/>
    <w:rsid w:val="00C9784D"/>
    <w:rsid w:val="00C97CE8"/>
    <w:rsid w:val="00CA04BB"/>
    <w:rsid w:val="00CA1CB8"/>
    <w:rsid w:val="00CA2000"/>
    <w:rsid w:val="00CA2290"/>
    <w:rsid w:val="00CA2E9C"/>
    <w:rsid w:val="00CA4FD4"/>
    <w:rsid w:val="00CA5E36"/>
    <w:rsid w:val="00CA5E37"/>
    <w:rsid w:val="00CA690C"/>
    <w:rsid w:val="00CA6CFD"/>
    <w:rsid w:val="00CA70F8"/>
    <w:rsid w:val="00CA7489"/>
    <w:rsid w:val="00CA7685"/>
    <w:rsid w:val="00CA790D"/>
    <w:rsid w:val="00CA7B87"/>
    <w:rsid w:val="00CB0B53"/>
    <w:rsid w:val="00CB3C31"/>
    <w:rsid w:val="00CB4A68"/>
    <w:rsid w:val="00CB56F0"/>
    <w:rsid w:val="00CB7BF6"/>
    <w:rsid w:val="00CC0333"/>
    <w:rsid w:val="00CC160D"/>
    <w:rsid w:val="00CC2589"/>
    <w:rsid w:val="00CC27DD"/>
    <w:rsid w:val="00CC5122"/>
    <w:rsid w:val="00CC55F3"/>
    <w:rsid w:val="00CC668B"/>
    <w:rsid w:val="00CC6ABC"/>
    <w:rsid w:val="00CC6CAD"/>
    <w:rsid w:val="00CC7255"/>
    <w:rsid w:val="00CD02D9"/>
    <w:rsid w:val="00CD07DF"/>
    <w:rsid w:val="00CD0FC8"/>
    <w:rsid w:val="00CD21AD"/>
    <w:rsid w:val="00CD2D32"/>
    <w:rsid w:val="00CD2DE0"/>
    <w:rsid w:val="00CD3BEF"/>
    <w:rsid w:val="00CD4550"/>
    <w:rsid w:val="00CD480A"/>
    <w:rsid w:val="00CD4A23"/>
    <w:rsid w:val="00CD524D"/>
    <w:rsid w:val="00CD62E0"/>
    <w:rsid w:val="00CD65BB"/>
    <w:rsid w:val="00CE2C74"/>
    <w:rsid w:val="00CE2DCE"/>
    <w:rsid w:val="00CE431A"/>
    <w:rsid w:val="00CE4A5C"/>
    <w:rsid w:val="00CE4BAF"/>
    <w:rsid w:val="00CE637B"/>
    <w:rsid w:val="00CF01AD"/>
    <w:rsid w:val="00CF16CA"/>
    <w:rsid w:val="00CF19F3"/>
    <w:rsid w:val="00CF1F75"/>
    <w:rsid w:val="00CF4C1A"/>
    <w:rsid w:val="00CF553F"/>
    <w:rsid w:val="00CF5C39"/>
    <w:rsid w:val="00D02E64"/>
    <w:rsid w:val="00D03757"/>
    <w:rsid w:val="00D04EEC"/>
    <w:rsid w:val="00D054F7"/>
    <w:rsid w:val="00D065A9"/>
    <w:rsid w:val="00D0722D"/>
    <w:rsid w:val="00D074C2"/>
    <w:rsid w:val="00D10FBD"/>
    <w:rsid w:val="00D11FFA"/>
    <w:rsid w:val="00D128DD"/>
    <w:rsid w:val="00D1295E"/>
    <w:rsid w:val="00D12BA3"/>
    <w:rsid w:val="00D132B7"/>
    <w:rsid w:val="00D136EB"/>
    <w:rsid w:val="00D13AD7"/>
    <w:rsid w:val="00D13B54"/>
    <w:rsid w:val="00D141C2"/>
    <w:rsid w:val="00D151BB"/>
    <w:rsid w:val="00D16D4F"/>
    <w:rsid w:val="00D20CBD"/>
    <w:rsid w:val="00D232B5"/>
    <w:rsid w:val="00D243FB"/>
    <w:rsid w:val="00D248AB"/>
    <w:rsid w:val="00D25083"/>
    <w:rsid w:val="00D2514D"/>
    <w:rsid w:val="00D25249"/>
    <w:rsid w:val="00D252AE"/>
    <w:rsid w:val="00D25506"/>
    <w:rsid w:val="00D27751"/>
    <w:rsid w:val="00D305F9"/>
    <w:rsid w:val="00D308C6"/>
    <w:rsid w:val="00D32278"/>
    <w:rsid w:val="00D333D4"/>
    <w:rsid w:val="00D3498E"/>
    <w:rsid w:val="00D3541B"/>
    <w:rsid w:val="00D35C66"/>
    <w:rsid w:val="00D37D26"/>
    <w:rsid w:val="00D407BD"/>
    <w:rsid w:val="00D40C1D"/>
    <w:rsid w:val="00D41969"/>
    <w:rsid w:val="00D41A16"/>
    <w:rsid w:val="00D427A9"/>
    <w:rsid w:val="00D437AA"/>
    <w:rsid w:val="00D441EE"/>
    <w:rsid w:val="00D45CEC"/>
    <w:rsid w:val="00D50922"/>
    <w:rsid w:val="00D5193F"/>
    <w:rsid w:val="00D55D0B"/>
    <w:rsid w:val="00D55ED1"/>
    <w:rsid w:val="00D565FF"/>
    <w:rsid w:val="00D56BA5"/>
    <w:rsid w:val="00D574BA"/>
    <w:rsid w:val="00D615FF"/>
    <w:rsid w:val="00D61E64"/>
    <w:rsid w:val="00D625D5"/>
    <w:rsid w:val="00D62EC6"/>
    <w:rsid w:val="00D639E6"/>
    <w:rsid w:val="00D63F62"/>
    <w:rsid w:val="00D64F45"/>
    <w:rsid w:val="00D65400"/>
    <w:rsid w:val="00D6696D"/>
    <w:rsid w:val="00D67CFF"/>
    <w:rsid w:val="00D7181A"/>
    <w:rsid w:val="00D718DD"/>
    <w:rsid w:val="00D72031"/>
    <w:rsid w:val="00D7306C"/>
    <w:rsid w:val="00D74C21"/>
    <w:rsid w:val="00D7503E"/>
    <w:rsid w:val="00D76366"/>
    <w:rsid w:val="00D76849"/>
    <w:rsid w:val="00D7779D"/>
    <w:rsid w:val="00D806F6"/>
    <w:rsid w:val="00D80982"/>
    <w:rsid w:val="00D815CF"/>
    <w:rsid w:val="00D816C7"/>
    <w:rsid w:val="00D81D43"/>
    <w:rsid w:val="00D81F7F"/>
    <w:rsid w:val="00D82C3A"/>
    <w:rsid w:val="00D832A3"/>
    <w:rsid w:val="00D834B9"/>
    <w:rsid w:val="00D83D34"/>
    <w:rsid w:val="00D841EC"/>
    <w:rsid w:val="00D84938"/>
    <w:rsid w:val="00D90063"/>
    <w:rsid w:val="00D90A3F"/>
    <w:rsid w:val="00D91527"/>
    <w:rsid w:val="00D92BDC"/>
    <w:rsid w:val="00D92DD2"/>
    <w:rsid w:val="00D9389F"/>
    <w:rsid w:val="00D93A8A"/>
    <w:rsid w:val="00D95E00"/>
    <w:rsid w:val="00D97822"/>
    <w:rsid w:val="00D97C91"/>
    <w:rsid w:val="00DA1C41"/>
    <w:rsid w:val="00DA3365"/>
    <w:rsid w:val="00DA375F"/>
    <w:rsid w:val="00DA4487"/>
    <w:rsid w:val="00DA55F9"/>
    <w:rsid w:val="00DA5719"/>
    <w:rsid w:val="00DA72D6"/>
    <w:rsid w:val="00DA7C1B"/>
    <w:rsid w:val="00DB063B"/>
    <w:rsid w:val="00DB0E50"/>
    <w:rsid w:val="00DB1A0D"/>
    <w:rsid w:val="00DB247C"/>
    <w:rsid w:val="00DB25E5"/>
    <w:rsid w:val="00DB3485"/>
    <w:rsid w:val="00DB3BC3"/>
    <w:rsid w:val="00DB4697"/>
    <w:rsid w:val="00DB4B61"/>
    <w:rsid w:val="00DB5864"/>
    <w:rsid w:val="00DB618A"/>
    <w:rsid w:val="00DB67CF"/>
    <w:rsid w:val="00DB7C8F"/>
    <w:rsid w:val="00DC0FCB"/>
    <w:rsid w:val="00DC1DC0"/>
    <w:rsid w:val="00DC1EF4"/>
    <w:rsid w:val="00DC368B"/>
    <w:rsid w:val="00DC3712"/>
    <w:rsid w:val="00DC398E"/>
    <w:rsid w:val="00DC599A"/>
    <w:rsid w:val="00DC5B53"/>
    <w:rsid w:val="00DC6147"/>
    <w:rsid w:val="00DC63C4"/>
    <w:rsid w:val="00DC67D8"/>
    <w:rsid w:val="00DC6BA2"/>
    <w:rsid w:val="00DC6C38"/>
    <w:rsid w:val="00DC7182"/>
    <w:rsid w:val="00DD05F8"/>
    <w:rsid w:val="00DD15DC"/>
    <w:rsid w:val="00DD1C90"/>
    <w:rsid w:val="00DD2FDE"/>
    <w:rsid w:val="00DD48A5"/>
    <w:rsid w:val="00DE1DB3"/>
    <w:rsid w:val="00DE4D83"/>
    <w:rsid w:val="00DE682D"/>
    <w:rsid w:val="00DE721B"/>
    <w:rsid w:val="00DE76F0"/>
    <w:rsid w:val="00DE79CA"/>
    <w:rsid w:val="00DF3B2A"/>
    <w:rsid w:val="00DF3C47"/>
    <w:rsid w:val="00DF6353"/>
    <w:rsid w:val="00DF69B8"/>
    <w:rsid w:val="00E00329"/>
    <w:rsid w:val="00E013CF"/>
    <w:rsid w:val="00E01B38"/>
    <w:rsid w:val="00E02F56"/>
    <w:rsid w:val="00E0356E"/>
    <w:rsid w:val="00E035C2"/>
    <w:rsid w:val="00E03FE4"/>
    <w:rsid w:val="00E040D5"/>
    <w:rsid w:val="00E04600"/>
    <w:rsid w:val="00E04E07"/>
    <w:rsid w:val="00E05C57"/>
    <w:rsid w:val="00E063D0"/>
    <w:rsid w:val="00E07B5A"/>
    <w:rsid w:val="00E1151C"/>
    <w:rsid w:val="00E11ECA"/>
    <w:rsid w:val="00E11FB3"/>
    <w:rsid w:val="00E12682"/>
    <w:rsid w:val="00E144FA"/>
    <w:rsid w:val="00E1472A"/>
    <w:rsid w:val="00E15A5D"/>
    <w:rsid w:val="00E1709C"/>
    <w:rsid w:val="00E17CD7"/>
    <w:rsid w:val="00E2077F"/>
    <w:rsid w:val="00E2184E"/>
    <w:rsid w:val="00E22808"/>
    <w:rsid w:val="00E2461E"/>
    <w:rsid w:val="00E250AD"/>
    <w:rsid w:val="00E254F5"/>
    <w:rsid w:val="00E257FF"/>
    <w:rsid w:val="00E2581F"/>
    <w:rsid w:val="00E2686F"/>
    <w:rsid w:val="00E271AF"/>
    <w:rsid w:val="00E304C8"/>
    <w:rsid w:val="00E30C29"/>
    <w:rsid w:val="00E30E3B"/>
    <w:rsid w:val="00E33FBB"/>
    <w:rsid w:val="00E34467"/>
    <w:rsid w:val="00E3513C"/>
    <w:rsid w:val="00E359C3"/>
    <w:rsid w:val="00E36C75"/>
    <w:rsid w:val="00E404F2"/>
    <w:rsid w:val="00E41012"/>
    <w:rsid w:val="00E425F6"/>
    <w:rsid w:val="00E42810"/>
    <w:rsid w:val="00E42B88"/>
    <w:rsid w:val="00E42BEA"/>
    <w:rsid w:val="00E44683"/>
    <w:rsid w:val="00E45144"/>
    <w:rsid w:val="00E4617D"/>
    <w:rsid w:val="00E469F7"/>
    <w:rsid w:val="00E471DD"/>
    <w:rsid w:val="00E478F1"/>
    <w:rsid w:val="00E5042F"/>
    <w:rsid w:val="00E522D4"/>
    <w:rsid w:val="00E52416"/>
    <w:rsid w:val="00E52A88"/>
    <w:rsid w:val="00E5375F"/>
    <w:rsid w:val="00E54063"/>
    <w:rsid w:val="00E542C8"/>
    <w:rsid w:val="00E555C0"/>
    <w:rsid w:val="00E557E1"/>
    <w:rsid w:val="00E55A45"/>
    <w:rsid w:val="00E5721E"/>
    <w:rsid w:val="00E60126"/>
    <w:rsid w:val="00E618CE"/>
    <w:rsid w:val="00E61A57"/>
    <w:rsid w:val="00E639F3"/>
    <w:rsid w:val="00E64180"/>
    <w:rsid w:val="00E645D9"/>
    <w:rsid w:val="00E65BBE"/>
    <w:rsid w:val="00E6610E"/>
    <w:rsid w:val="00E667B2"/>
    <w:rsid w:val="00E70A03"/>
    <w:rsid w:val="00E70CB1"/>
    <w:rsid w:val="00E70DC3"/>
    <w:rsid w:val="00E70E24"/>
    <w:rsid w:val="00E7166F"/>
    <w:rsid w:val="00E71CA8"/>
    <w:rsid w:val="00E73CDB"/>
    <w:rsid w:val="00E7550B"/>
    <w:rsid w:val="00E76161"/>
    <w:rsid w:val="00E774FB"/>
    <w:rsid w:val="00E77DEB"/>
    <w:rsid w:val="00E80ED9"/>
    <w:rsid w:val="00E8109A"/>
    <w:rsid w:val="00E825FC"/>
    <w:rsid w:val="00E8269D"/>
    <w:rsid w:val="00E82C45"/>
    <w:rsid w:val="00E840BA"/>
    <w:rsid w:val="00E8435F"/>
    <w:rsid w:val="00E84C5D"/>
    <w:rsid w:val="00E85ED2"/>
    <w:rsid w:val="00E861CA"/>
    <w:rsid w:val="00E9038E"/>
    <w:rsid w:val="00E905D4"/>
    <w:rsid w:val="00E91771"/>
    <w:rsid w:val="00E917E6"/>
    <w:rsid w:val="00E91C79"/>
    <w:rsid w:val="00E92067"/>
    <w:rsid w:val="00E927ED"/>
    <w:rsid w:val="00E931DB"/>
    <w:rsid w:val="00E95AB6"/>
    <w:rsid w:val="00E95E13"/>
    <w:rsid w:val="00E97FA8"/>
    <w:rsid w:val="00EA1D00"/>
    <w:rsid w:val="00EA3BC0"/>
    <w:rsid w:val="00EA4640"/>
    <w:rsid w:val="00EA47C1"/>
    <w:rsid w:val="00EA484B"/>
    <w:rsid w:val="00EA4EE1"/>
    <w:rsid w:val="00EA5348"/>
    <w:rsid w:val="00EA58BF"/>
    <w:rsid w:val="00EA5CA3"/>
    <w:rsid w:val="00EA6860"/>
    <w:rsid w:val="00EA7883"/>
    <w:rsid w:val="00EA7917"/>
    <w:rsid w:val="00EB02B3"/>
    <w:rsid w:val="00EB033B"/>
    <w:rsid w:val="00EB0D24"/>
    <w:rsid w:val="00EB4150"/>
    <w:rsid w:val="00EB4389"/>
    <w:rsid w:val="00EB4540"/>
    <w:rsid w:val="00EB5F6F"/>
    <w:rsid w:val="00EB6247"/>
    <w:rsid w:val="00EB7214"/>
    <w:rsid w:val="00EB77EB"/>
    <w:rsid w:val="00EC0EA0"/>
    <w:rsid w:val="00EC4CFF"/>
    <w:rsid w:val="00EC579D"/>
    <w:rsid w:val="00EC59DE"/>
    <w:rsid w:val="00ED23E7"/>
    <w:rsid w:val="00ED3AF1"/>
    <w:rsid w:val="00ED62A6"/>
    <w:rsid w:val="00ED6F6C"/>
    <w:rsid w:val="00ED72BE"/>
    <w:rsid w:val="00ED7C2E"/>
    <w:rsid w:val="00EE1269"/>
    <w:rsid w:val="00EE3A72"/>
    <w:rsid w:val="00EE5C5B"/>
    <w:rsid w:val="00EE604E"/>
    <w:rsid w:val="00EE62A5"/>
    <w:rsid w:val="00EE6A8E"/>
    <w:rsid w:val="00EF1F78"/>
    <w:rsid w:val="00EF277A"/>
    <w:rsid w:val="00EF298C"/>
    <w:rsid w:val="00EF3862"/>
    <w:rsid w:val="00EF4C77"/>
    <w:rsid w:val="00EF58F1"/>
    <w:rsid w:val="00EF5E42"/>
    <w:rsid w:val="00EF605E"/>
    <w:rsid w:val="00EF7AF3"/>
    <w:rsid w:val="00F00013"/>
    <w:rsid w:val="00F002B4"/>
    <w:rsid w:val="00F00A48"/>
    <w:rsid w:val="00F00C73"/>
    <w:rsid w:val="00F01C08"/>
    <w:rsid w:val="00F03FE5"/>
    <w:rsid w:val="00F048FA"/>
    <w:rsid w:val="00F04C21"/>
    <w:rsid w:val="00F05003"/>
    <w:rsid w:val="00F050C2"/>
    <w:rsid w:val="00F117E1"/>
    <w:rsid w:val="00F1384D"/>
    <w:rsid w:val="00F14305"/>
    <w:rsid w:val="00F14810"/>
    <w:rsid w:val="00F14E99"/>
    <w:rsid w:val="00F17423"/>
    <w:rsid w:val="00F2353E"/>
    <w:rsid w:val="00F23705"/>
    <w:rsid w:val="00F247AE"/>
    <w:rsid w:val="00F24AA1"/>
    <w:rsid w:val="00F26831"/>
    <w:rsid w:val="00F26E4C"/>
    <w:rsid w:val="00F274E6"/>
    <w:rsid w:val="00F277B3"/>
    <w:rsid w:val="00F30316"/>
    <w:rsid w:val="00F30AB1"/>
    <w:rsid w:val="00F30DC9"/>
    <w:rsid w:val="00F32672"/>
    <w:rsid w:val="00F32F27"/>
    <w:rsid w:val="00F34A48"/>
    <w:rsid w:val="00F35676"/>
    <w:rsid w:val="00F35B8F"/>
    <w:rsid w:val="00F3780E"/>
    <w:rsid w:val="00F40839"/>
    <w:rsid w:val="00F40FC0"/>
    <w:rsid w:val="00F42FB1"/>
    <w:rsid w:val="00F44348"/>
    <w:rsid w:val="00F44999"/>
    <w:rsid w:val="00F454F3"/>
    <w:rsid w:val="00F46C90"/>
    <w:rsid w:val="00F47159"/>
    <w:rsid w:val="00F47406"/>
    <w:rsid w:val="00F478EF"/>
    <w:rsid w:val="00F516EA"/>
    <w:rsid w:val="00F51B5F"/>
    <w:rsid w:val="00F52F4B"/>
    <w:rsid w:val="00F53304"/>
    <w:rsid w:val="00F5388B"/>
    <w:rsid w:val="00F552EE"/>
    <w:rsid w:val="00F55CB0"/>
    <w:rsid w:val="00F56D7D"/>
    <w:rsid w:val="00F6069D"/>
    <w:rsid w:val="00F61CB6"/>
    <w:rsid w:val="00F6259C"/>
    <w:rsid w:val="00F628D8"/>
    <w:rsid w:val="00F6409D"/>
    <w:rsid w:val="00F6490E"/>
    <w:rsid w:val="00F6546E"/>
    <w:rsid w:val="00F66B2F"/>
    <w:rsid w:val="00F67A49"/>
    <w:rsid w:val="00F67FA6"/>
    <w:rsid w:val="00F703C8"/>
    <w:rsid w:val="00F713B1"/>
    <w:rsid w:val="00F71B3C"/>
    <w:rsid w:val="00F71CEC"/>
    <w:rsid w:val="00F72EE3"/>
    <w:rsid w:val="00F74056"/>
    <w:rsid w:val="00F74A42"/>
    <w:rsid w:val="00F7633D"/>
    <w:rsid w:val="00F77ACE"/>
    <w:rsid w:val="00F80FCF"/>
    <w:rsid w:val="00F81120"/>
    <w:rsid w:val="00F8155B"/>
    <w:rsid w:val="00F81835"/>
    <w:rsid w:val="00F904B8"/>
    <w:rsid w:val="00F90E9C"/>
    <w:rsid w:val="00F91337"/>
    <w:rsid w:val="00F935D6"/>
    <w:rsid w:val="00F9400D"/>
    <w:rsid w:val="00F945CB"/>
    <w:rsid w:val="00F94E9E"/>
    <w:rsid w:val="00F94ED5"/>
    <w:rsid w:val="00F95023"/>
    <w:rsid w:val="00F9666E"/>
    <w:rsid w:val="00F97432"/>
    <w:rsid w:val="00F974CA"/>
    <w:rsid w:val="00F97735"/>
    <w:rsid w:val="00F978EF"/>
    <w:rsid w:val="00F97EA7"/>
    <w:rsid w:val="00FA0711"/>
    <w:rsid w:val="00FA2993"/>
    <w:rsid w:val="00FA344A"/>
    <w:rsid w:val="00FA354C"/>
    <w:rsid w:val="00FA3BCC"/>
    <w:rsid w:val="00FA57A5"/>
    <w:rsid w:val="00FA5ADD"/>
    <w:rsid w:val="00FA665A"/>
    <w:rsid w:val="00FB047B"/>
    <w:rsid w:val="00FB05AA"/>
    <w:rsid w:val="00FB3DCC"/>
    <w:rsid w:val="00FB4298"/>
    <w:rsid w:val="00FB48FF"/>
    <w:rsid w:val="00FB5836"/>
    <w:rsid w:val="00FB5CE6"/>
    <w:rsid w:val="00FB6265"/>
    <w:rsid w:val="00FC0250"/>
    <w:rsid w:val="00FC08D9"/>
    <w:rsid w:val="00FC0957"/>
    <w:rsid w:val="00FC1311"/>
    <w:rsid w:val="00FC1541"/>
    <w:rsid w:val="00FC2833"/>
    <w:rsid w:val="00FC4E76"/>
    <w:rsid w:val="00FC50BB"/>
    <w:rsid w:val="00FC5CFB"/>
    <w:rsid w:val="00FC5EA2"/>
    <w:rsid w:val="00FC5F44"/>
    <w:rsid w:val="00FC72CB"/>
    <w:rsid w:val="00FC7A0A"/>
    <w:rsid w:val="00FC7FB1"/>
    <w:rsid w:val="00FD0061"/>
    <w:rsid w:val="00FD0C49"/>
    <w:rsid w:val="00FD12D1"/>
    <w:rsid w:val="00FD1895"/>
    <w:rsid w:val="00FD29A3"/>
    <w:rsid w:val="00FD3951"/>
    <w:rsid w:val="00FD4118"/>
    <w:rsid w:val="00FD470D"/>
    <w:rsid w:val="00FD674B"/>
    <w:rsid w:val="00FD6BD2"/>
    <w:rsid w:val="00FE29DB"/>
    <w:rsid w:val="00FE32A2"/>
    <w:rsid w:val="00FE3861"/>
    <w:rsid w:val="00FE4253"/>
    <w:rsid w:val="00FE5E25"/>
    <w:rsid w:val="00FE61AC"/>
    <w:rsid w:val="00FE6AC3"/>
    <w:rsid w:val="00FE7298"/>
    <w:rsid w:val="00FF009F"/>
    <w:rsid w:val="00FF060B"/>
    <w:rsid w:val="00FF2322"/>
    <w:rsid w:val="00FF28C4"/>
    <w:rsid w:val="00FF5241"/>
    <w:rsid w:val="00FF6350"/>
    <w:rsid w:val="00FF67ED"/>
    <w:rsid w:val="00FF73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1F29"/>
  <w15:docId w15:val="{3DBE1C9B-D94A-144A-91D0-CDAE4A49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4A4"/>
    <w:rPr>
      <w:rFonts w:ascii="Times New Roman" w:eastAsia="Times New Roman" w:hAnsi="Times New Roman" w:cs="Times New Roman"/>
      <w:lang w:eastAsia="pt-BR"/>
    </w:rPr>
  </w:style>
  <w:style w:type="paragraph" w:styleId="Heading1">
    <w:name w:val="heading 1"/>
    <w:basedOn w:val="Normal"/>
    <w:next w:val="Normal"/>
    <w:link w:val="Heading1Char"/>
    <w:uiPriority w:val="9"/>
    <w:qFormat/>
    <w:rsid w:val="00144B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704F4"/>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704F4"/>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2704F4"/>
    <w:pPr>
      <w:spacing w:before="100" w:beforeAutospacing="1" w:after="100" w:afterAutospacing="1"/>
      <w:outlineLvl w:val="3"/>
    </w:pPr>
    <w:rPr>
      <w:b/>
      <w:bCs/>
    </w:rPr>
  </w:style>
  <w:style w:type="paragraph" w:styleId="Heading6">
    <w:name w:val="heading 6"/>
    <w:basedOn w:val="Normal"/>
    <w:link w:val="Heading6Char"/>
    <w:uiPriority w:val="9"/>
    <w:qFormat/>
    <w:rsid w:val="002704F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447E"/>
  </w:style>
  <w:style w:type="paragraph" w:styleId="ListParagraph">
    <w:name w:val="List Paragraph"/>
    <w:basedOn w:val="Normal"/>
    <w:uiPriority w:val="34"/>
    <w:qFormat/>
    <w:rsid w:val="000A447E"/>
    <w:pPr>
      <w:ind w:left="720"/>
      <w:contextualSpacing/>
    </w:pPr>
    <w:rPr>
      <w:lang w:val="en-US"/>
    </w:rPr>
  </w:style>
  <w:style w:type="table" w:customStyle="1" w:styleId="Padrotese1">
    <w:name w:val="Padrãotese1"/>
    <w:basedOn w:val="TableNormal"/>
    <w:uiPriority w:val="99"/>
    <w:rsid w:val="00216C86"/>
    <w:pPr>
      <w:spacing w:before="60" w:after="60"/>
    </w:pPr>
    <w:rPr>
      <w:rFonts w:ascii="Arial" w:eastAsia="SimSun" w:hAnsi="Arial"/>
      <w:sz w:val="20"/>
      <w:szCs w:val="22"/>
    </w:rPr>
    <w:tblPr>
      <w:tblStyleRowBandSize w:val="1"/>
      <w:tblBorders>
        <w:top w:val="single" w:sz="8" w:space="0" w:color="000000" w:themeColor="text1"/>
        <w:bottom w:val="single" w:sz="8" w:space="0" w:color="000000" w:themeColor="text1"/>
      </w:tblBorders>
    </w:tblPr>
    <w:tcPr>
      <w:vAlign w:val="center"/>
    </w:tcPr>
    <w:tblStylePr w:type="firstRow">
      <w:rPr>
        <w:rFonts w:ascii="Arial" w:hAnsi="Arial"/>
        <w:b/>
      </w:rPr>
      <w:tblPr/>
      <w:tcPr>
        <w:tcBorders>
          <w:top w:val="single" w:sz="8" w:space="0" w:color="000000" w:themeColor="text1"/>
          <w:left w:val="nil"/>
          <w:bottom w:val="single" w:sz="4" w:space="0" w:color="000000" w:themeColor="text1"/>
          <w:right w:val="nil"/>
          <w:insideH w:val="nil"/>
          <w:insideV w:val="nil"/>
        </w:tcBorders>
      </w:tcPr>
    </w:tblStylePr>
  </w:style>
  <w:style w:type="character" w:styleId="Hyperlink">
    <w:name w:val="Hyperlink"/>
    <w:basedOn w:val="DefaultParagraphFont"/>
    <w:uiPriority w:val="99"/>
    <w:unhideWhenUsed/>
    <w:rsid w:val="002D008D"/>
    <w:rPr>
      <w:color w:val="0000FF"/>
      <w:u w:val="single"/>
    </w:rPr>
  </w:style>
  <w:style w:type="character" w:customStyle="1" w:styleId="Heading2Char">
    <w:name w:val="Heading 2 Char"/>
    <w:basedOn w:val="DefaultParagraphFont"/>
    <w:link w:val="Heading2"/>
    <w:uiPriority w:val="9"/>
    <w:rsid w:val="002704F4"/>
    <w:rPr>
      <w:rFonts w:ascii="Times New Roman" w:eastAsia="Times New Roman" w:hAnsi="Times New Roman" w:cs="Times New Roman"/>
      <w:b/>
      <w:bCs/>
      <w:sz w:val="36"/>
      <w:szCs w:val="36"/>
      <w:lang w:eastAsia="pt-BR"/>
    </w:rPr>
  </w:style>
  <w:style w:type="character" w:customStyle="1" w:styleId="Heading3Char">
    <w:name w:val="Heading 3 Char"/>
    <w:basedOn w:val="DefaultParagraphFont"/>
    <w:link w:val="Heading3"/>
    <w:uiPriority w:val="9"/>
    <w:rsid w:val="002704F4"/>
    <w:rPr>
      <w:rFonts w:ascii="Times New Roman" w:eastAsia="Times New Roman" w:hAnsi="Times New Roman" w:cs="Times New Roman"/>
      <w:b/>
      <w:bCs/>
      <w:sz w:val="27"/>
      <w:szCs w:val="27"/>
      <w:lang w:eastAsia="pt-BR"/>
    </w:rPr>
  </w:style>
  <w:style w:type="character" w:customStyle="1" w:styleId="Heading4Char">
    <w:name w:val="Heading 4 Char"/>
    <w:basedOn w:val="DefaultParagraphFont"/>
    <w:link w:val="Heading4"/>
    <w:uiPriority w:val="9"/>
    <w:rsid w:val="002704F4"/>
    <w:rPr>
      <w:rFonts w:ascii="Times New Roman" w:eastAsia="Times New Roman" w:hAnsi="Times New Roman" w:cs="Times New Roman"/>
      <w:b/>
      <w:bCs/>
      <w:lang w:eastAsia="pt-BR"/>
    </w:rPr>
  </w:style>
  <w:style w:type="character" w:customStyle="1" w:styleId="Heading6Char">
    <w:name w:val="Heading 6 Char"/>
    <w:basedOn w:val="DefaultParagraphFont"/>
    <w:link w:val="Heading6"/>
    <w:uiPriority w:val="9"/>
    <w:rsid w:val="002704F4"/>
    <w:rPr>
      <w:rFonts w:ascii="Times New Roman" w:eastAsia="Times New Roman" w:hAnsi="Times New Roman" w:cs="Times New Roman"/>
      <w:b/>
      <w:bCs/>
      <w:sz w:val="15"/>
      <w:szCs w:val="15"/>
      <w:lang w:eastAsia="pt-BR"/>
    </w:rPr>
  </w:style>
  <w:style w:type="paragraph" w:customStyle="1" w:styleId="msonormal0">
    <w:name w:val="msonormal"/>
    <w:basedOn w:val="Normal"/>
    <w:rsid w:val="002704F4"/>
    <w:pPr>
      <w:spacing w:before="100" w:beforeAutospacing="1" w:after="100" w:afterAutospacing="1"/>
    </w:pPr>
  </w:style>
  <w:style w:type="paragraph" w:customStyle="1" w:styleId="denial-blocktext">
    <w:name w:val="denial-block__text"/>
    <w:basedOn w:val="Normal"/>
    <w:rsid w:val="002704F4"/>
    <w:pPr>
      <w:spacing w:before="100" w:beforeAutospacing="1" w:after="100" w:afterAutospacing="1"/>
    </w:pPr>
  </w:style>
  <w:style w:type="character" w:styleId="FollowedHyperlink">
    <w:name w:val="FollowedHyperlink"/>
    <w:basedOn w:val="DefaultParagraphFont"/>
    <w:uiPriority w:val="99"/>
    <w:semiHidden/>
    <w:unhideWhenUsed/>
    <w:rsid w:val="002704F4"/>
    <w:rPr>
      <w:color w:val="800080"/>
      <w:u w:val="single"/>
    </w:rPr>
  </w:style>
  <w:style w:type="character" w:customStyle="1" w:styleId="text-darker-gray">
    <w:name w:val="text-darker-gray"/>
    <w:basedOn w:val="DefaultParagraphFont"/>
    <w:rsid w:val="002704F4"/>
  </w:style>
  <w:style w:type="character" w:styleId="Emphasis">
    <w:name w:val="Emphasis"/>
    <w:basedOn w:val="DefaultParagraphFont"/>
    <w:uiPriority w:val="20"/>
    <w:qFormat/>
    <w:rsid w:val="002704F4"/>
    <w:rPr>
      <w:i/>
      <w:iCs/>
    </w:rPr>
  </w:style>
  <w:style w:type="paragraph" w:customStyle="1" w:styleId="trendmd-widget-list-item">
    <w:name w:val="trendmd-widget-list-item"/>
    <w:basedOn w:val="Normal"/>
    <w:rsid w:val="002704F4"/>
    <w:pPr>
      <w:spacing w:before="100" w:beforeAutospacing="1" w:after="100" w:afterAutospacing="1"/>
    </w:pPr>
  </w:style>
  <w:style w:type="character" w:customStyle="1" w:styleId="jsauthors">
    <w:name w:val="js_authors"/>
    <w:basedOn w:val="DefaultParagraphFont"/>
    <w:rsid w:val="002704F4"/>
  </w:style>
  <w:style w:type="character" w:customStyle="1" w:styleId="jspublicationdate">
    <w:name w:val="js_publication_date"/>
    <w:basedOn w:val="DefaultParagraphFont"/>
    <w:rsid w:val="002704F4"/>
  </w:style>
  <w:style w:type="character" w:customStyle="1" w:styleId="trendmd-widget-list-itemlinkexternal">
    <w:name w:val="trendmd-widget-list-item__link__external"/>
    <w:basedOn w:val="DefaultParagraphFont"/>
    <w:rsid w:val="002704F4"/>
  </w:style>
  <w:style w:type="character" w:customStyle="1" w:styleId="trendmd-widget-brandrecommended">
    <w:name w:val="trendmd-widget-brand__recommended"/>
    <w:basedOn w:val="DefaultParagraphFont"/>
    <w:rsid w:val="002704F4"/>
  </w:style>
  <w:style w:type="character" w:customStyle="1" w:styleId="trendmd-widget-brandlogo">
    <w:name w:val="trendmd-widget-brand__logo"/>
    <w:basedOn w:val="DefaultParagraphFont"/>
    <w:rsid w:val="002704F4"/>
  </w:style>
  <w:style w:type="character" w:customStyle="1" w:styleId="trendmd-widget-settingscog">
    <w:name w:val="trendmd-widget-settings__cog"/>
    <w:basedOn w:val="DefaultParagraphFont"/>
    <w:rsid w:val="002704F4"/>
  </w:style>
  <w:style w:type="paragraph" w:customStyle="1" w:styleId="card-metaitem">
    <w:name w:val="card-meta__item"/>
    <w:basedOn w:val="Normal"/>
    <w:rsid w:val="002704F4"/>
    <w:pPr>
      <w:spacing w:before="100" w:beforeAutospacing="1" w:after="100" w:afterAutospacing="1"/>
    </w:pPr>
  </w:style>
  <w:style w:type="paragraph" w:customStyle="1" w:styleId="list-inline-item">
    <w:name w:val="list-inline-item"/>
    <w:basedOn w:val="Normal"/>
    <w:rsid w:val="002704F4"/>
    <w:pPr>
      <w:spacing w:before="100" w:beforeAutospacing="1" w:after="100" w:afterAutospacing="1"/>
    </w:pPr>
  </w:style>
  <w:style w:type="character" w:customStyle="1" w:styleId="hlfld-contribauthor">
    <w:name w:val="hlfld-contribauthor"/>
    <w:basedOn w:val="DefaultParagraphFont"/>
    <w:rsid w:val="002704F4"/>
  </w:style>
  <w:style w:type="character" w:customStyle="1" w:styleId="icon-arrow-right">
    <w:name w:val="icon-arrow-right"/>
    <w:basedOn w:val="DefaultParagraphFont"/>
    <w:rsid w:val="002704F4"/>
  </w:style>
  <w:style w:type="character" w:customStyle="1" w:styleId="card-metacategory">
    <w:name w:val="card-meta__category"/>
    <w:basedOn w:val="DefaultParagraphFont"/>
    <w:rsid w:val="002704F4"/>
  </w:style>
  <w:style w:type="character" w:customStyle="1" w:styleId="flex-fill">
    <w:name w:val="flex-fill"/>
    <w:basedOn w:val="DefaultParagraphFont"/>
    <w:rsid w:val="002704F4"/>
  </w:style>
  <w:style w:type="character" w:customStyle="1" w:styleId="primary">
    <w:name w:val="primary"/>
    <w:basedOn w:val="DefaultParagraphFont"/>
    <w:rsid w:val="002704F4"/>
  </w:style>
  <w:style w:type="paragraph" w:customStyle="1" w:styleId="footersitemaplist-item--heading">
    <w:name w:val="footer__sitemap__list-item--heading"/>
    <w:basedOn w:val="Normal"/>
    <w:rsid w:val="002704F4"/>
    <w:pPr>
      <w:spacing w:before="100" w:beforeAutospacing="1" w:after="100" w:afterAutospacing="1"/>
    </w:pPr>
  </w:style>
  <w:style w:type="paragraph" w:customStyle="1" w:styleId="footersitemaplist-item">
    <w:name w:val="footer__sitemap__list-item"/>
    <w:basedOn w:val="Normal"/>
    <w:rsid w:val="002704F4"/>
    <w:pPr>
      <w:spacing w:before="100" w:beforeAutospacing="1" w:after="100" w:afterAutospacing="1"/>
    </w:pPr>
  </w:style>
  <w:style w:type="paragraph" w:customStyle="1" w:styleId="mt-4">
    <w:name w:val="mt-4"/>
    <w:basedOn w:val="Normal"/>
    <w:rsid w:val="002704F4"/>
    <w:pPr>
      <w:spacing w:before="100" w:beforeAutospacing="1" w:after="100" w:afterAutospacing="1"/>
    </w:pPr>
  </w:style>
  <w:style w:type="character" w:customStyle="1" w:styleId="back-to-topaction-icon">
    <w:name w:val="back-to-top__action-icon"/>
    <w:basedOn w:val="DefaultParagraphFont"/>
    <w:rsid w:val="002704F4"/>
  </w:style>
  <w:style w:type="character" w:customStyle="1" w:styleId="sr-only">
    <w:name w:val="sr-only"/>
    <w:basedOn w:val="DefaultParagraphFont"/>
    <w:rsid w:val="002704F4"/>
  </w:style>
  <w:style w:type="character" w:styleId="Strong">
    <w:name w:val="Strong"/>
    <w:basedOn w:val="DefaultParagraphFont"/>
    <w:uiPriority w:val="22"/>
    <w:qFormat/>
    <w:rsid w:val="00AA411A"/>
    <w:rPr>
      <w:b/>
      <w:bCs/>
    </w:rPr>
  </w:style>
  <w:style w:type="character" w:customStyle="1" w:styleId="ref-lnk">
    <w:name w:val="ref-lnk"/>
    <w:basedOn w:val="DefaultParagraphFont"/>
    <w:rsid w:val="00B24195"/>
  </w:style>
  <w:style w:type="table" w:styleId="TableGrid">
    <w:name w:val="Table Grid"/>
    <w:basedOn w:val="TableNormal"/>
    <w:uiPriority w:val="39"/>
    <w:rsid w:val="00CD3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67208"/>
    <w:pPr>
      <w:pBdr>
        <w:top w:val="nil"/>
        <w:left w:val="nil"/>
        <w:bottom w:val="nil"/>
        <w:right w:val="nil"/>
        <w:between w:val="nil"/>
        <w:bar w:val="nil"/>
      </w:pBdr>
      <w:spacing w:after="120" w:line="360" w:lineRule="auto"/>
      <w:ind w:firstLine="567"/>
      <w:jc w:val="both"/>
    </w:pPr>
    <w:rPr>
      <w:rFonts w:ascii="Times New Roman" w:eastAsia="Arial Unicode MS" w:hAnsi="Times New Roman" w:cs="Arial Unicode MS"/>
      <w:color w:val="000000"/>
      <w:u w:color="000000"/>
      <w:bdr w:val="nil"/>
      <w:lang w:val="en-US" w:eastAsia="pt-BR"/>
      <w14:textOutline w14:w="12700" w14:cap="flat" w14:cmpd="sng" w14:algn="ctr">
        <w14:noFill/>
        <w14:prstDash w14:val="solid"/>
        <w14:miter w14:lim="400000"/>
      </w14:textOutline>
    </w:rPr>
  </w:style>
  <w:style w:type="character" w:customStyle="1" w:styleId="None">
    <w:name w:val="None"/>
    <w:rsid w:val="00667208"/>
  </w:style>
  <w:style w:type="character" w:customStyle="1" w:styleId="Heading1Char">
    <w:name w:val="Heading 1 Char"/>
    <w:basedOn w:val="DefaultParagraphFont"/>
    <w:link w:val="Heading1"/>
    <w:uiPriority w:val="9"/>
    <w:rsid w:val="00144B8A"/>
    <w:rPr>
      <w:rFonts w:asciiTheme="majorHAnsi" w:eastAsiaTheme="majorEastAsia" w:hAnsiTheme="majorHAnsi" w:cstheme="majorBidi"/>
      <w:color w:val="2F5496" w:themeColor="accent1" w:themeShade="BF"/>
      <w:sz w:val="32"/>
      <w:szCs w:val="32"/>
      <w:lang w:eastAsia="pt-BR"/>
    </w:rPr>
  </w:style>
  <w:style w:type="character" w:customStyle="1" w:styleId="italic">
    <w:name w:val="italic"/>
    <w:basedOn w:val="DefaultParagraphFont"/>
    <w:rsid w:val="00D65400"/>
  </w:style>
  <w:style w:type="paragraph" w:styleId="NormalWeb">
    <w:name w:val="Normal (Web)"/>
    <w:basedOn w:val="Normal"/>
    <w:uiPriority w:val="99"/>
    <w:unhideWhenUsed/>
    <w:rsid w:val="00EB0D24"/>
    <w:pPr>
      <w:spacing w:before="100" w:beforeAutospacing="1" w:after="100" w:afterAutospacing="1"/>
    </w:pPr>
  </w:style>
  <w:style w:type="character" w:customStyle="1" w:styleId="title-text">
    <w:name w:val="title-text"/>
    <w:basedOn w:val="DefaultParagraphFont"/>
    <w:rsid w:val="008D4D15"/>
  </w:style>
  <w:style w:type="character" w:styleId="UnresolvedMention">
    <w:name w:val="Unresolved Mention"/>
    <w:basedOn w:val="DefaultParagraphFont"/>
    <w:uiPriority w:val="99"/>
    <w:semiHidden/>
    <w:unhideWhenUsed/>
    <w:rsid w:val="00E30E3B"/>
    <w:rPr>
      <w:color w:val="605E5C"/>
      <w:shd w:val="clear" w:color="auto" w:fill="E1DFDD"/>
    </w:rPr>
  </w:style>
  <w:style w:type="paragraph" w:customStyle="1" w:styleId="Default">
    <w:name w:val="Default"/>
    <w:rsid w:val="001F7FA8"/>
    <w:pPr>
      <w:autoSpaceDE w:val="0"/>
      <w:autoSpaceDN w:val="0"/>
      <w:adjustRightInd w:val="0"/>
    </w:pPr>
    <w:rPr>
      <w:rFonts w:ascii="Charis SIL" w:hAnsi="Charis SIL" w:cs="Charis SIL"/>
      <w:color w:val="000000"/>
    </w:rPr>
  </w:style>
  <w:style w:type="paragraph" w:customStyle="1" w:styleId="inline">
    <w:name w:val="inline"/>
    <w:basedOn w:val="Normal"/>
    <w:rsid w:val="000D133D"/>
    <w:pPr>
      <w:spacing w:before="100" w:beforeAutospacing="1" w:after="100" w:afterAutospacing="1"/>
    </w:pPr>
  </w:style>
  <w:style w:type="character" w:customStyle="1" w:styleId="ztplmc">
    <w:name w:val="ztplmc"/>
    <w:basedOn w:val="DefaultParagraphFont"/>
    <w:rsid w:val="00370C74"/>
  </w:style>
  <w:style w:type="character" w:customStyle="1" w:styleId="material-icons-extended">
    <w:name w:val="material-icons-extended"/>
    <w:basedOn w:val="DefaultParagraphFont"/>
    <w:rsid w:val="00370C74"/>
  </w:style>
  <w:style w:type="character" w:customStyle="1" w:styleId="rynqvb">
    <w:name w:val="rynqvb"/>
    <w:basedOn w:val="DefaultParagraphFont"/>
    <w:rsid w:val="00370C74"/>
  </w:style>
  <w:style w:type="paragraph" w:customStyle="1" w:styleId="EndNoteBibliography">
    <w:name w:val="EndNote Bibliography"/>
    <w:basedOn w:val="Normal"/>
    <w:link w:val="EndNoteBibliographyChar"/>
    <w:rsid w:val="00A72A48"/>
    <w:pPr>
      <w:spacing w:after="160"/>
    </w:pPr>
    <w:rPr>
      <w:rFonts w:ascii="Calibri" w:eastAsia="Calibri" w:hAnsi="Calibri"/>
      <w:noProof/>
      <w:szCs w:val="22"/>
      <w:lang w:val="en-US" w:eastAsia="en-US"/>
    </w:rPr>
  </w:style>
  <w:style w:type="character" w:customStyle="1" w:styleId="EndNoteBibliographyChar">
    <w:name w:val="EndNote Bibliography Char"/>
    <w:link w:val="EndNoteBibliography"/>
    <w:rsid w:val="00A72A48"/>
    <w:rPr>
      <w:rFonts w:ascii="Calibri" w:eastAsia="Calibri" w:hAnsi="Calibri" w:cs="Times New Roman"/>
      <w:noProof/>
      <w:szCs w:val="22"/>
      <w:lang w:val="en-US"/>
    </w:rPr>
  </w:style>
  <w:style w:type="character" w:styleId="CommentReference">
    <w:name w:val="annotation reference"/>
    <w:basedOn w:val="DefaultParagraphFont"/>
    <w:uiPriority w:val="99"/>
    <w:semiHidden/>
    <w:unhideWhenUsed/>
    <w:rsid w:val="00A61A45"/>
    <w:rPr>
      <w:sz w:val="16"/>
      <w:szCs w:val="16"/>
    </w:rPr>
  </w:style>
  <w:style w:type="paragraph" w:styleId="CommentText">
    <w:name w:val="annotation text"/>
    <w:basedOn w:val="Normal"/>
    <w:link w:val="CommentTextChar"/>
    <w:uiPriority w:val="99"/>
    <w:unhideWhenUsed/>
    <w:rsid w:val="00A61A45"/>
    <w:rPr>
      <w:sz w:val="20"/>
      <w:szCs w:val="20"/>
    </w:rPr>
  </w:style>
  <w:style w:type="character" w:customStyle="1" w:styleId="CommentTextChar">
    <w:name w:val="Comment Text Char"/>
    <w:basedOn w:val="DefaultParagraphFont"/>
    <w:link w:val="CommentText"/>
    <w:uiPriority w:val="99"/>
    <w:rsid w:val="00A61A45"/>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A61A45"/>
    <w:rPr>
      <w:b/>
      <w:bCs/>
    </w:rPr>
  </w:style>
  <w:style w:type="character" w:customStyle="1" w:styleId="CommentSubjectChar">
    <w:name w:val="Comment Subject Char"/>
    <w:basedOn w:val="CommentTextChar"/>
    <w:link w:val="CommentSubject"/>
    <w:uiPriority w:val="99"/>
    <w:semiHidden/>
    <w:rsid w:val="00A61A45"/>
    <w:rPr>
      <w:rFonts w:ascii="Times New Roman" w:eastAsia="Times New Roman" w:hAnsi="Times New Roman" w:cs="Times New Roman"/>
      <w:b/>
      <w:bCs/>
      <w:sz w:val="20"/>
      <w:szCs w:val="20"/>
      <w:lang w:eastAsia="pt-BR"/>
    </w:rPr>
  </w:style>
  <w:style w:type="paragraph" w:styleId="Revision">
    <w:name w:val="Revision"/>
    <w:hidden/>
    <w:uiPriority w:val="99"/>
    <w:semiHidden/>
    <w:rsid w:val="006607BB"/>
    <w:rPr>
      <w:rFonts w:ascii="Times New Roman" w:eastAsia="Times New Roman" w:hAnsi="Times New Roman" w:cs="Times New Roman"/>
      <w:lang w:eastAsia="pt-BR"/>
    </w:rPr>
  </w:style>
  <w:style w:type="character" w:customStyle="1" w:styleId="nlmgiven-names">
    <w:name w:val="nlm_given-names"/>
    <w:basedOn w:val="DefaultParagraphFont"/>
    <w:rsid w:val="002A402B"/>
  </w:style>
  <w:style w:type="character" w:customStyle="1" w:styleId="nlmyear">
    <w:name w:val="nlm_year"/>
    <w:basedOn w:val="DefaultParagraphFont"/>
    <w:rsid w:val="002A402B"/>
  </w:style>
  <w:style w:type="character" w:customStyle="1" w:styleId="nlmarticle-title">
    <w:name w:val="nlm_article-title"/>
    <w:basedOn w:val="DefaultParagraphFont"/>
    <w:rsid w:val="002A402B"/>
  </w:style>
  <w:style w:type="character" w:customStyle="1" w:styleId="nlmfpage">
    <w:name w:val="nlm_fpage"/>
    <w:basedOn w:val="DefaultParagraphFont"/>
    <w:rsid w:val="002A402B"/>
  </w:style>
  <w:style w:type="character" w:customStyle="1" w:styleId="nlmlpage">
    <w:name w:val="nlm_lpage"/>
    <w:basedOn w:val="DefaultParagraphFont"/>
    <w:rsid w:val="002A402B"/>
  </w:style>
  <w:style w:type="character" w:customStyle="1" w:styleId="reflink-block">
    <w:name w:val="reflink-block"/>
    <w:basedOn w:val="DefaultParagraphFont"/>
    <w:rsid w:val="002A402B"/>
  </w:style>
  <w:style w:type="character" w:customStyle="1" w:styleId="googlescholar-container">
    <w:name w:val="googlescholar-container"/>
    <w:basedOn w:val="DefaultParagraphFont"/>
    <w:rsid w:val="002A402B"/>
  </w:style>
  <w:style w:type="paragraph" w:customStyle="1" w:styleId="xmsonormal">
    <w:name w:val="x_msonormal"/>
    <w:basedOn w:val="Normal"/>
    <w:rsid w:val="00C35885"/>
    <w:pPr>
      <w:spacing w:before="100" w:beforeAutospacing="1" w:after="100" w:afterAutospacing="1"/>
    </w:pPr>
  </w:style>
  <w:style w:type="character" w:customStyle="1" w:styleId="anchor-text">
    <w:name w:val="anchor-text"/>
    <w:basedOn w:val="DefaultParagraphFont"/>
    <w:rsid w:val="00E36C75"/>
  </w:style>
  <w:style w:type="paragraph" w:styleId="Header">
    <w:name w:val="header"/>
    <w:basedOn w:val="Normal"/>
    <w:link w:val="HeaderChar"/>
    <w:uiPriority w:val="99"/>
    <w:unhideWhenUsed/>
    <w:rsid w:val="00992AFE"/>
    <w:pPr>
      <w:tabs>
        <w:tab w:val="center" w:pos="4513"/>
        <w:tab w:val="right" w:pos="9026"/>
      </w:tabs>
    </w:pPr>
  </w:style>
  <w:style w:type="character" w:customStyle="1" w:styleId="HeaderChar">
    <w:name w:val="Header Char"/>
    <w:basedOn w:val="DefaultParagraphFont"/>
    <w:link w:val="Header"/>
    <w:uiPriority w:val="99"/>
    <w:rsid w:val="00992AFE"/>
    <w:rPr>
      <w:rFonts w:ascii="Times New Roman" w:eastAsia="Times New Roman" w:hAnsi="Times New Roman" w:cs="Times New Roman"/>
      <w:lang w:eastAsia="pt-BR"/>
    </w:rPr>
  </w:style>
  <w:style w:type="paragraph" w:styleId="Footer">
    <w:name w:val="footer"/>
    <w:basedOn w:val="Normal"/>
    <w:link w:val="FooterChar"/>
    <w:uiPriority w:val="99"/>
    <w:unhideWhenUsed/>
    <w:rsid w:val="00992AFE"/>
    <w:pPr>
      <w:tabs>
        <w:tab w:val="center" w:pos="4513"/>
        <w:tab w:val="right" w:pos="9026"/>
      </w:tabs>
    </w:pPr>
  </w:style>
  <w:style w:type="character" w:customStyle="1" w:styleId="FooterChar">
    <w:name w:val="Footer Char"/>
    <w:basedOn w:val="DefaultParagraphFont"/>
    <w:link w:val="Footer"/>
    <w:uiPriority w:val="99"/>
    <w:rsid w:val="00992AFE"/>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5456">
      <w:bodyDiv w:val="1"/>
      <w:marLeft w:val="0"/>
      <w:marRight w:val="0"/>
      <w:marTop w:val="0"/>
      <w:marBottom w:val="0"/>
      <w:divBdr>
        <w:top w:val="none" w:sz="0" w:space="0" w:color="auto"/>
        <w:left w:val="none" w:sz="0" w:space="0" w:color="auto"/>
        <w:bottom w:val="none" w:sz="0" w:space="0" w:color="auto"/>
        <w:right w:val="none" w:sz="0" w:space="0" w:color="auto"/>
      </w:divBdr>
    </w:div>
    <w:div w:id="27948982">
      <w:bodyDiv w:val="1"/>
      <w:marLeft w:val="0"/>
      <w:marRight w:val="0"/>
      <w:marTop w:val="0"/>
      <w:marBottom w:val="0"/>
      <w:divBdr>
        <w:top w:val="none" w:sz="0" w:space="0" w:color="auto"/>
        <w:left w:val="none" w:sz="0" w:space="0" w:color="auto"/>
        <w:bottom w:val="none" w:sz="0" w:space="0" w:color="auto"/>
        <w:right w:val="none" w:sz="0" w:space="0" w:color="auto"/>
      </w:divBdr>
    </w:div>
    <w:div w:id="48655160">
      <w:bodyDiv w:val="1"/>
      <w:marLeft w:val="0"/>
      <w:marRight w:val="0"/>
      <w:marTop w:val="0"/>
      <w:marBottom w:val="0"/>
      <w:divBdr>
        <w:top w:val="none" w:sz="0" w:space="0" w:color="auto"/>
        <w:left w:val="none" w:sz="0" w:space="0" w:color="auto"/>
        <w:bottom w:val="none" w:sz="0" w:space="0" w:color="auto"/>
        <w:right w:val="none" w:sz="0" w:space="0" w:color="auto"/>
      </w:divBdr>
    </w:div>
    <w:div w:id="51660513">
      <w:bodyDiv w:val="1"/>
      <w:marLeft w:val="0"/>
      <w:marRight w:val="0"/>
      <w:marTop w:val="0"/>
      <w:marBottom w:val="0"/>
      <w:divBdr>
        <w:top w:val="none" w:sz="0" w:space="0" w:color="auto"/>
        <w:left w:val="none" w:sz="0" w:space="0" w:color="auto"/>
        <w:bottom w:val="none" w:sz="0" w:space="0" w:color="auto"/>
        <w:right w:val="none" w:sz="0" w:space="0" w:color="auto"/>
      </w:divBdr>
    </w:div>
    <w:div w:id="79254790">
      <w:bodyDiv w:val="1"/>
      <w:marLeft w:val="0"/>
      <w:marRight w:val="0"/>
      <w:marTop w:val="0"/>
      <w:marBottom w:val="0"/>
      <w:divBdr>
        <w:top w:val="none" w:sz="0" w:space="0" w:color="auto"/>
        <w:left w:val="none" w:sz="0" w:space="0" w:color="auto"/>
        <w:bottom w:val="none" w:sz="0" w:space="0" w:color="auto"/>
        <w:right w:val="none" w:sz="0" w:space="0" w:color="auto"/>
      </w:divBdr>
      <w:divsChild>
        <w:div w:id="276378441">
          <w:marLeft w:val="0"/>
          <w:marRight w:val="0"/>
          <w:marTop w:val="0"/>
          <w:marBottom w:val="0"/>
          <w:divBdr>
            <w:top w:val="none" w:sz="0" w:space="0" w:color="auto"/>
            <w:left w:val="none" w:sz="0" w:space="0" w:color="auto"/>
            <w:bottom w:val="none" w:sz="0" w:space="0" w:color="auto"/>
            <w:right w:val="none" w:sz="0" w:space="0" w:color="auto"/>
          </w:divBdr>
          <w:divsChild>
            <w:div w:id="602807021">
              <w:marLeft w:val="0"/>
              <w:marRight w:val="0"/>
              <w:marTop w:val="0"/>
              <w:marBottom w:val="0"/>
              <w:divBdr>
                <w:top w:val="none" w:sz="0" w:space="0" w:color="auto"/>
                <w:left w:val="none" w:sz="0" w:space="0" w:color="auto"/>
                <w:bottom w:val="none" w:sz="0" w:space="0" w:color="auto"/>
                <w:right w:val="none" w:sz="0" w:space="0" w:color="auto"/>
              </w:divBdr>
              <w:divsChild>
                <w:div w:id="1310287246">
                  <w:marLeft w:val="0"/>
                  <w:marRight w:val="0"/>
                  <w:marTop w:val="0"/>
                  <w:marBottom w:val="0"/>
                  <w:divBdr>
                    <w:top w:val="none" w:sz="0" w:space="0" w:color="auto"/>
                    <w:left w:val="none" w:sz="0" w:space="0" w:color="auto"/>
                    <w:bottom w:val="none" w:sz="0" w:space="0" w:color="auto"/>
                    <w:right w:val="none" w:sz="0" w:space="0" w:color="auto"/>
                  </w:divBdr>
                  <w:divsChild>
                    <w:div w:id="595215343">
                      <w:marLeft w:val="0"/>
                      <w:marRight w:val="0"/>
                      <w:marTop w:val="0"/>
                      <w:marBottom w:val="0"/>
                      <w:divBdr>
                        <w:top w:val="none" w:sz="0" w:space="0" w:color="auto"/>
                        <w:left w:val="none" w:sz="0" w:space="0" w:color="auto"/>
                        <w:bottom w:val="none" w:sz="0" w:space="0" w:color="auto"/>
                        <w:right w:val="none" w:sz="0" w:space="0" w:color="auto"/>
                      </w:divBdr>
                      <w:divsChild>
                        <w:div w:id="9565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81812">
              <w:marLeft w:val="0"/>
              <w:marRight w:val="0"/>
              <w:marTop w:val="0"/>
              <w:marBottom w:val="0"/>
              <w:divBdr>
                <w:top w:val="none" w:sz="0" w:space="0" w:color="auto"/>
                <w:left w:val="none" w:sz="0" w:space="0" w:color="auto"/>
                <w:bottom w:val="none" w:sz="0" w:space="0" w:color="auto"/>
                <w:right w:val="none" w:sz="0" w:space="0" w:color="auto"/>
              </w:divBdr>
              <w:divsChild>
                <w:div w:id="932469172">
                  <w:marLeft w:val="0"/>
                  <w:marRight w:val="0"/>
                  <w:marTop w:val="0"/>
                  <w:marBottom w:val="0"/>
                  <w:divBdr>
                    <w:top w:val="none" w:sz="0" w:space="0" w:color="auto"/>
                    <w:left w:val="none" w:sz="0" w:space="0" w:color="auto"/>
                    <w:bottom w:val="none" w:sz="0" w:space="0" w:color="auto"/>
                    <w:right w:val="none" w:sz="0" w:space="0" w:color="auto"/>
                  </w:divBdr>
                  <w:divsChild>
                    <w:div w:id="2027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39515">
          <w:marLeft w:val="0"/>
          <w:marRight w:val="0"/>
          <w:marTop w:val="100"/>
          <w:marBottom w:val="0"/>
          <w:divBdr>
            <w:top w:val="none" w:sz="0" w:space="0" w:color="auto"/>
            <w:left w:val="none" w:sz="0" w:space="0" w:color="auto"/>
            <w:bottom w:val="none" w:sz="0" w:space="0" w:color="auto"/>
            <w:right w:val="none" w:sz="0" w:space="0" w:color="auto"/>
          </w:divBdr>
        </w:div>
      </w:divsChild>
    </w:div>
    <w:div w:id="80371606">
      <w:bodyDiv w:val="1"/>
      <w:marLeft w:val="0"/>
      <w:marRight w:val="0"/>
      <w:marTop w:val="0"/>
      <w:marBottom w:val="0"/>
      <w:divBdr>
        <w:top w:val="none" w:sz="0" w:space="0" w:color="auto"/>
        <w:left w:val="none" w:sz="0" w:space="0" w:color="auto"/>
        <w:bottom w:val="none" w:sz="0" w:space="0" w:color="auto"/>
        <w:right w:val="none" w:sz="0" w:space="0" w:color="auto"/>
      </w:divBdr>
    </w:div>
    <w:div w:id="98914968">
      <w:bodyDiv w:val="1"/>
      <w:marLeft w:val="0"/>
      <w:marRight w:val="0"/>
      <w:marTop w:val="0"/>
      <w:marBottom w:val="0"/>
      <w:divBdr>
        <w:top w:val="none" w:sz="0" w:space="0" w:color="auto"/>
        <w:left w:val="none" w:sz="0" w:space="0" w:color="auto"/>
        <w:bottom w:val="none" w:sz="0" w:space="0" w:color="auto"/>
        <w:right w:val="none" w:sz="0" w:space="0" w:color="auto"/>
      </w:divBdr>
    </w:div>
    <w:div w:id="104930927">
      <w:bodyDiv w:val="1"/>
      <w:marLeft w:val="0"/>
      <w:marRight w:val="0"/>
      <w:marTop w:val="0"/>
      <w:marBottom w:val="0"/>
      <w:divBdr>
        <w:top w:val="none" w:sz="0" w:space="0" w:color="auto"/>
        <w:left w:val="none" w:sz="0" w:space="0" w:color="auto"/>
        <w:bottom w:val="none" w:sz="0" w:space="0" w:color="auto"/>
        <w:right w:val="none" w:sz="0" w:space="0" w:color="auto"/>
      </w:divBdr>
    </w:div>
    <w:div w:id="106045050">
      <w:bodyDiv w:val="1"/>
      <w:marLeft w:val="0"/>
      <w:marRight w:val="0"/>
      <w:marTop w:val="0"/>
      <w:marBottom w:val="0"/>
      <w:divBdr>
        <w:top w:val="none" w:sz="0" w:space="0" w:color="auto"/>
        <w:left w:val="none" w:sz="0" w:space="0" w:color="auto"/>
        <w:bottom w:val="none" w:sz="0" w:space="0" w:color="auto"/>
        <w:right w:val="none" w:sz="0" w:space="0" w:color="auto"/>
      </w:divBdr>
    </w:div>
    <w:div w:id="109320910">
      <w:bodyDiv w:val="1"/>
      <w:marLeft w:val="0"/>
      <w:marRight w:val="0"/>
      <w:marTop w:val="0"/>
      <w:marBottom w:val="0"/>
      <w:divBdr>
        <w:top w:val="none" w:sz="0" w:space="0" w:color="auto"/>
        <w:left w:val="none" w:sz="0" w:space="0" w:color="auto"/>
        <w:bottom w:val="none" w:sz="0" w:space="0" w:color="auto"/>
        <w:right w:val="none" w:sz="0" w:space="0" w:color="auto"/>
      </w:divBdr>
    </w:div>
    <w:div w:id="167447090">
      <w:bodyDiv w:val="1"/>
      <w:marLeft w:val="0"/>
      <w:marRight w:val="0"/>
      <w:marTop w:val="0"/>
      <w:marBottom w:val="0"/>
      <w:divBdr>
        <w:top w:val="none" w:sz="0" w:space="0" w:color="auto"/>
        <w:left w:val="none" w:sz="0" w:space="0" w:color="auto"/>
        <w:bottom w:val="none" w:sz="0" w:space="0" w:color="auto"/>
        <w:right w:val="none" w:sz="0" w:space="0" w:color="auto"/>
      </w:divBdr>
    </w:div>
    <w:div w:id="188229292">
      <w:bodyDiv w:val="1"/>
      <w:marLeft w:val="0"/>
      <w:marRight w:val="0"/>
      <w:marTop w:val="0"/>
      <w:marBottom w:val="0"/>
      <w:divBdr>
        <w:top w:val="none" w:sz="0" w:space="0" w:color="auto"/>
        <w:left w:val="none" w:sz="0" w:space="0" w:color="auto"/>
        <w:bottom w:val="none" w:sz="0" w:space="0" w:color="auto"/>
        <w:right w:val="none" w:sz="0" w:space="0" w:color="auto"/>
      </w:divBdr>
    </w:div>
    <w:div w:id="219943767">
      <w:bodyDiv w:val="1"/>
      <w:marLeft w:val="0"/>
      <w:marRight w:val="0"/>
      <w:marTop w:val="0"/>
      <w:marBottom w:val="0"/>
      <w:divBdr>
        <w:top w:val="none" w:sz="0" w:space="0" w:color="auto"/>
        <w:left w:val="none" w:sz="0" w:space="0" w:color="auto"/>
        <w:bottom w:val="none" w:sz="0" w:space="0" w:color="auto"/>
        <w:right w:val="none" w:sz="0" w:space="0" w:color="auto"/>
      </w:divBdr>
    </w:div>
    <w:div w:id="234630146">
      <w:bodyDiv w:val="1"/>
      <w:marLeft w:val="0"/>
      <w:marRight w:val="0"/>
      <w:marTop w:val="0"/>
      <w:marBottom w:val="0"/>
      <w:divBdr>
        <w:top w:val="none" w:sz="0" w:space="0" w:color="auto"/>
        <w:left w:val="none" w:sz="0" w:space="0" w:color="auto"/>
        <w:bottom w:val="none" w:sz="0" w:space="0" w:color="auto"/>
        <w:right w:val="none" w:sz="0" w:space="0" w:color="auto"/>
      </w:divBdr>
    </w:div>
    <w:div w:id="240142544">
      <w:bodyDiv w:val="1"/>
      <w:marLeft w:val="0"/>
      <w:marRight w:val="0"/>
      <w:marTop w:val="0"/>
      <w:marBottom w:val="0"/>
      <w:divBdr>
        <w:top w:val="none" w:sz="0" w:space="0" w:color="auto"/>
        <w:left w:val="none" w:sz="0" w:space="0" w:color="auto"/>
        <w:bottom w:val="none" w:sz="0" w:space="0" w:color="auto"/>
        <w:right w:val="none" w:sz="0" w:space="0" w:color="auto"/>
      </w:divBdr>
    </w:div>
    <w:div w:id="247275595">
      <w:bodyDiv w:val="1"/>
      <w:marLeft w:val="0"/>
      <w:marRight w:val="0"/>
      <w:marTop w:val="0"/>
      <w:marBottom w:val="0"/>
      <w:divBdr>
        <w:top w:val="none" w:sz="0" w:space="0" w:color="auto"/>
        <w:left w:val="none" w:sz="0" w:space="0" w:color="auto"/>
        <w:bottom w:val="none" w:sz="0" w:space="0" w:color="auto"/>
        <w:right w:val="none" w:sz="0" w:space="0" w:color="auto"/>
      </w:divBdr>
    </w:div>
    <w:div w:id="250479800">
      <w:bodyDiv w:val="1"/>
      <w:marLeft w:val="0"/>
      <w:marRight w:val="0"/>
      <w:marTop w:val="0"/>
      <w:marBottom w:val="0"/>
      <w:divBdr>
        <w:top w:val="none" w:sz="0" w:space="0" w:color="auto"/>
        <w:left w:val="none" w:sz="0" w:space="0" w:color="auto"/>
        <w:bottom w:val="none" w:sz="0" w:space="0" w:color="auto"/>
        <w:right w:val="none" w:sz="0" w:space="0" w:color="auto"/>
      </w:divBdr>
    </w:div>
    <w:div w:id="266470981">
      <w:bodyDiv w:val="1"/>
      <w:marLeft w:val="0"/>
      <w:marRight w:val="0"/>
      <w:marTop w:val="0"/>
      <w:marBottom w:val="0"/>
      <w:divBdr>
        <w:top w:val="none" w:sz="0" w:space="0" w:color="auto"/>
        <w:left w:val="none" w:sz="0" w:space="0" w:color="auto"/>
        <w:bottom w:val="none" w:sz="0" w:space="0" w:color="auto"/>
        <w:right w:val="none" w:sz="0" w:space="0" w:color="auto"/>
      </w:divBdr>
    </w:div>
    <w:div w:id="271061612">
      <w:bodyDiv w:val="1"/>
      <w:marLeft w:val="0"/>
      <w:marRight w:val="0"/>
      <w:marTop w:val="0"/>
      <w:marBottom w:val="0"/>
      <w:divBdr>
        <w:top w:val="none" w:sz="0" w:space="0" w:color="auto"/>
        <w:left w:val="none" w:sz="0" w:space="0" w:color="auto"/>
        <w:bottom w:val="none" w:sz="0" w:space="0" w:color="auto"/>
        <w:right w:val="none" w:sz="0" w:space="0" w:color="auto"/>
      </w:divBdr>
    </w:div>
    <w:div w:id="277417539">
      <w:bodyDiv w:val="1"/>
      <w:marLeft w:val="0"/>
      <w:marRight w:val="0"/>
      <w:marTop w:val="0"/>
      <w:marBottom w:val="0"/>
      <w:divBdr>
        <w:top w:val="none" w:sz="0" w:space="0" w:color="auto"/>
        <w:left w:val="none" w:sz="0" w:space="0" w:color="auto"/>
        <w:bottom w:val="none" w:sz="0" w:space="0" w:color="auto"/>
        <w:right w:val="none" w:sz="0" w:space="0" w:color="auto"/>
      </w:divBdr>
    </w:div>
    <w:div w:id="289240011">
      <w:bodyDiv w:val="1"/>
      <w:marLeft w:val="0"/>
      <w:marRight w:val="0"/>
      <w:marTop w:val="0"/>
      <w:marBottom w:val="0"/>
      <w:divBdr>
        <w:top w:val="none" w:sz="0" w:space="0" w:color="auto"/>
        <w:left w:val="none" w:sz="0" w:space="0" w:color="auto"/>
        <w:bottom w:val="none" w:sz="0" w:space="0" w:color="auto"/>
        <w:right w:val="none" w:sz="0" w:space="0" w:color="auto"/>
      </w:divBdr>
    </w:div>
    <w:div w:id="319116662">
      <w:bodyDiv w:val="1"/>
      <w:marLeft w:val="0"/>
      <w:marRight w:val="0"/>
      <w:marTop w:val="0"/>
      <w:marBottom w:val="0"/>
      <w:divBdr>
        <w:top w:val="none" w:sz="0" w:space="0" w:color="auto"/>
        <w:left w:val="none" w:sz="0" w:space="0" w:color="auto"/>
        <w:bottom w:val="none" w:sz="0" w:space="0" w:color="auto"/>
        <w:right w:val="none" w:sz="0" w:space="0" w:color="auto"/>
      </w:divBdr>
    </w:div>
    <w:div w:id="320886695">
      <w:bodyDiv w:val="1"/>
      <w:marLeft w:val="0"/>
      <w:marRight w:val="0"/>
      <w:marTop w:val="0"/>
      <w:marBottom w:val="0"/>
      <w:divBdr>
        <w:top w:val="none" w:sz="0" w:space="0" w:color="auto"/>
        <w:left w:val="none" w:sz="0" w:space="0" w:color="auto"/>
        <w:bottom w:val="none" w:sz="0" w:space="0" w:color="auto"/>
        <w:right w:val="none" w:sz="0" w:space="0" w:color="auto"/>
      </w:divBdr>
    </w:div>
    <w:div w:id="322389588">
      <w:bodyDiv w:val="1"/>
      <w:marLeft w:val="0"/>
      <w:marRight w:val="0"/>
      <w:marTop w:val="0"/>
      <w:marBottom w:val="0"/>
      <w:divBdr>
        <w:top w:val="none" w:sz="0" w:space="0" w:color="auto"/>
        <w:left w:val="none" w:sz="0" w:space="0" w:color="auto"/>
        <w:bottom w:val="none" w:sz="0" w:space="0" w:color="auto"/>
        <w:right w:val="none" w:sz="0" w:space="0" w:color="auto"/>
      </w:divBdr>
    </w:div>
    <w:div w:id="330331746">
      <w:bodyDiv w:val="1"/>
      <w:marLeft w:val="0"/>
      <w:marRight w:val="0"/>
      <w:marTop w:val="0"/>
      <w:marBottom w:val="0"/>
      <w:divBdr>
        <w:top w:val="none" w:sz="0" w:space="0" w:color="auto"/>
        <w:left w:val="none" w:sz="0" w:space="0" w:color="auto"/>
        <w:bottom w:val="none" w:sz="0" w:space="0" w:color="auto"/>
        <w:right w:val="none" w:sz="0" w:space="0" w:color="auto"/>
      </w:divBdr>
    </w:div>
    <w:div w:id="352535428">
      <w:bodyDiv w:val="1"/>
      <w:marLeft w:val="0"/>
      <w:marRight w:val="0"/>
      <w:marTop w:val="0"/>
      <w:marBottom w:val="0"/>
      <w:divBdr>
        <w:top w:val="none" w:sz="0" w:space="0" w:color="auto"/>
        <w:left w:val="none" w:sz="0" w:space="0" w:color="auto"/>
        <w:bottom w:val="none" w:sz="0" w:space="0" w:color="auto"/>
        <w:right w:val="none" w:sz="0" w:space="0" w:color="auto"/>
      </w:divBdr>
    </w:div>
    <w:div w:id="371464543">
      <w:bodyDiv w:val="1"/>
      <w:marLeft w:val="0"/>
      <w:marRight w:val="0"/>
      <w:marTop w:val="0"/>
      <w:marBottom w:val="0"/>
      <w:divBdr>
        <w:top w:val="none" w:sz="0" w:space="0" w:color="auto"/>
        <w:left w:val="none" w:sz="0" w:space="0" w:color="auto"/>
        <w:bottom w:val="none" w:sz="0" w:space="0" w:color="auto"/>
        <w:right w:val="none" w:sz="0" w:space="0" w:color="auto"/>
      </w:divBdr>
    </w:div>
    <w:div w:id="376395415">
      <w:bodyDiv w:val="1"/>
      <w:marLeft w:val="0"/>
      <w:marRight w:val="0"/>
      <w:marTop w:val="0"/>
      <w:marBottom w:val="0"/>
      <w:divBdr>
        <w:top w:val="none" w:sz="0" w:space="0" w:color="auto"/>
        <w:left w:val="none" w:sz="0" w:space="0" w:color="auto"/>
        <w:bottom w:val="none" w:sz="0" w:space="0" w:color="auto"/>
        <w:right w:val="none" w:sz="0" w:space="0" w:color="auto"/>
      </w:divBdr>
    </w:div>
    <w:div w:id="385299971">
      <w:bodyDiv w:val="1"/>
      <w:marLeft w:val="0"/>
      <w:marRight w:val="0"/>
      <w:marTop w:val="0"/>
      <w:marBottom w:val="0"/>
      <w:divBdr>
        <w:top w:val="none" w:sz="0" w:space="0" w:color="auto"/>
        <w:left w:val="none" w:sz="0" w:space="0" w:color="auto"/>
        <w:bottom w:val="none" w:sz="0" w:space="0" w:color="auto"/>
        <w:right w:val="none" w:sz="0" w:space="0" w:color="auto"/>
      </w:divBdr>
    </w:div>
    <w:div w:id="386532287">
      <w:bodyDiv w:val="1"/>
      <w:marLeft w:val="0"/>
      <w:marRight w:val="0"/>
      <w:marTop w:val="0"/>
      <w:marBottom w:val="0"/>
      <w:divBdr>
        <w:top w:val="none" w:sz="0" w:space="0" w:color="auto"/>
        <w:left w:val="none" w:sz="0" w:space="0" w:color="auto"/>
        <w:bottom w:val="none" w:sz="0" w:space="0" w:color="auto"/>
        <w:right w:val="none" w:sz="0" w:space="0" w:color="auto"/>
      </w:divBdr>
      <w:divsChild>
        <w:div w:id="1252084690">
          <w:marLeft w:val="0"/>
          <w:marRight w:val="0"/>
          <w:marTop w:val="0"/>
          <w:marBottom w:val="0"/>
          <w:divBdr>
            <w:top w:val="none" w:sz="0" w:space="0" w:color="auto"/>
            <w:left w:val="none" w:sz="0" w:space="0" w:color="auto"/>
            <w:bottom w:val="none" w:sz="0" w:space="0" w:color="auto"/>
            <w:right w:val="none" w:sz="0" w:space="0" w:color="auto"/>
          </w:divBdr>
          <w:divsChild>
            <w:div w:id="287012888">
              <w:marLeft w:val="0"/>
              <w:marRight w:val="0"/>
              <w:marTop w:val="0"/>
              <w:marBottom w:val="0"/>
              <w:divBdr>
                <w:top w:val="none" w:sz="0" w:space="0" w:color="auto"/>
                <w:left w:val="none" w:sz="0" w:space="0" w:color="auto"/>
                <w:bottom w:val="none" w:sz="0" w:space="0" w:color="auto"/>
                <w:right w:val="none" w:sz="0" w:space="0" w:color="auto"/>
              </w:divBdr>
            </w:div>
          </w:divsChild>
        </w:div>
        <w:div w:id="1717006544">
          <w:marLeft w:val="0"/>
          <w:marRight w:val="0"/>
          <w:marTop w:val="0"/>
          <w:marBottom w:val="0"/>
          <w:divBdr>
            <w:top w:val="none" w:sz="0" w:space="0" w:color="auto"/>
            <w:left w:val="none" w:sz="0" w:space="0" w:color="auto"/>
            <w:bottom w:val="none" w:sz="0" w:space="0" w:color="auto"/>
            <w:right w:val="none" w:sz="0" w:space="0" w:color="auto"/>
          </w:divBdr>
        </w:div>
      </w:divsChild>
    </w:div>
    <w:div w:id="401753786">
      <w:bodyDiv w:val="1"/>
      <w:marLeft w:val="0"/>
      <w:marRight w:val="0"/>
      <w:marTop w:val="0"/>
      <w:marBottom w:val="0"/>
      <w:divBdr>
        <w:top w:val="none" w:sz="0" w:space="0" w:color="auto"/>
        <w:left w:val="none" w:sz="0" w:space="0" w:color="auto"/>
        <w:bottom w:val="none" w:sz="0" w:space="0" w:color="auto"/>
        <w:right w:val="none" w:sz="0" w:space="0" w:color="auto"/>
      </w:divBdr>
    </w:div>
    <w:div w:id="451442268">
      <w:bodyDiv w:val="1"/>
      <w:marLeft w:val="0"/>
      <w:marRight w:val="0"/>
      <w:marTop w:val="0"/>
      <w:marBottom w:val="0"/>
      <w:divBdr>
        <w:top w:val="none" w:sz="0" w:space="0" w:color="auto"/>
        <w:left w:val="none" w:sz="0" w:space="0" w:color="auto"/>
        <w:bottom w:val="none" w:sz="0" w:space="0" w:color="auto"/>
        <w:right w:val="none" w:sz="0" w:space="0" w:color="auto"/>
      </w:divBdr>
      <w:divsChild>
        <w:div w:id="200630169">
          <w:marLeft w:val="0"/>
          <w:marRight w:val="0"/>
          <w:marTop w:val="0"/>
          <w:marBottom w:val="405"/>
          <w:divBdr>
            <w:top w:val="none" w:sz="0" w:space="0" w:color="auto"/>
            <w:left w:val="none" w:sz="0" w:space="0" w:color="auto"/>
            <w:bottom w:val="none" w:sz="0" w:space="0" w:color="auto"/>
            <w:right w:val="none" w:sz="0" w:space="0" w:color="auto"/>
          </w:divBdr>
          <w:divsChild>
            <w:div w:id="310184381">
              <w:marLeft w:val="0"/>
              <w:marRight w:val="0"/>
              <w:marTop w:val="0"/>
              <w:marBottom w:val="0"/>
              <w:divBdr>
                <w:top w:val="none" w:sz="0" w:space="0" w:color="auto"/>
                <w:left w:val="none" w:sz="0" w:space="0" w:color="auto"/>
                <w:bottom w:val="none" w:sz="0" w:space="0" w:color="auto"/>
                <w:right w:val="none" w:sz="0" w:space="0" w:color="auto"/>
              </w:divBdr>
              <w:divsChild>
                <w:div w:id="1503738090">
                  <w:marLeft w:val="0"/>
                  <w:marRight w:val="0"/>
                  <w:marTop w:val="0"/>
                  <w:marBottom w:val="0"/>
                  <w:divBdr>
                    <w:top w:val="none" w:sz="0" w:space="0" w:color="auto"/>
                    <w:left w:val="none" w:sz="0" w:space="0" w:color="auto"/>
                    <w:bottom w:val="none" w:sz="0" w:space="0" w:color="auto"/>
                    <w:right w:val="none" w:sz="0" w:space="0" w:color="auto"/>
                  </w:divBdr>
                  <w:divsChild>
                    <w:div w:id="4435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693">
              <w:marLeft w:val="0"/>
              <w:marRight w:val="0"/>
              <w:marTop w:val="0"/>
              <w:marBottom w:val="0"/>
              <w:divBdr>
                <w:top w:val="none" w:sz="0" w:space="0" w:color="auto"/>
                <w:left w:val="none" w:sz="0" w:space="0" w:color="auto"/>
                <w:bottom w:val="none" w:sz="0" w:space="0" w:color="auto"/>
                <w:right w:val="none" w:sz="0" w:space="0" w:color="auto"/>
              </w:divBdr>
              <w:divsChild>
                <w:div w:id="2110929105">
                  <w:marLeft w:val="0"/>
                  <w:marRight w:val="0"/>
                  <w:marTop w:val="0"/>
                  <w:marBottom w:val="0"/>
                  <w:divBdr>
                    <w:top w:val="none" w:sz="0" w:space="0" w:color="auto"/>
                    <w:left w:val="none" w:sz="0" w:space="0" w:color="auto"/>
                    <w:bottom w:val="none" w:sz="0" w:space="0" w:color="auto"/>
                    <w:right w:val="none" w:sz="0" w:space="0" w:color="auto"/>
                  </w:divBdr>
                  <w:divsChild>
                    <w:div w:id="563832594">
                      <w:marLeft w:val="0"/>
                      <w:marRight w:val="0"/>
                      <w:marTop w:val="0"/>
                      <w:marBottom w:val="0"/>
                      <w:divBdr>
                        <w:top w:val="none" w:sz="0" w:space="0" w:color="auto"/>
                        <w:left w:val="none" w:sz="0" w:space="0" w:color="auto"/>
                        <w:bottom w:val="none" w:sz="0" w:space="0" w:color="auto"/>
                        <w:right w:val="none" w:sz="0" w:space="0" w:color="auto"/>
                      </w:divBdr>
                    </w:div>
                    <w:div w:id="10713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29936">
          <w:marLeft w:val="0"/>
          <w:marRight w:val="0"/>
          <w:marTop w:val="0"/>
          <w:marBottom w:val="0"/>
          <w:divBdr>
            <w:top w:val="none" w:sz="0" w:space="0" w:color="auto"/>
            <w:left w:val="none" w:sz="0" w:space="0" w:color="auto"/>
            <w:bottom w:val="none" w:sz="0" w:space="0" w:color="auto"/>
            <w:right w:val="none" w:sz="0" w:space="0" w:color="auto"/>
          </w:divBdr>
          <w:divsChild>
            <w:div w:id="191918214">
              <w:marLeft w:val="0"/>
              <w:marRight w:val="0"/>
              <w:marTop w:val="0"/>
              <w:marBottom w:val="0"/>
              <w:divBdr>
                <w:top w:val="none" w:sz="0" w:space="0" w:color="auto"/>
                <w:left w:val="none" w:sz="0" w:space="0" w:color="auto"/>
                <w:bottom w:val="none" w:sz="0" w:space="0" w:color="auto"/>
                <w:right w:val="none" w:sz="0" w:space="0" w:color="auto"/>
              </w:divBdr>
              <w:divsChild>
                <w:div w:id="948702963">
                  <w:marLeft w:val="0"/>
                  <w:marRight w:val="0"/>
                  <w:marTop w:val="0"/>
                  <w:marBottom w:val="0"/>
                  <w:divBdr>
                    <w:top w:val="none" w:sz="0" w:space="0" w:color="auto"/>
                    <w:left w:val="none" w:sz="0" w:space="0" w:color="auto"/>
                    <w:bottom w:val="none" w:sz="0" w:space="0" w:color="auto"/>
                    <w:right w:val="none" w:sz="0" w:space="0" w:color="auto"/>
                  </w:divBdr>
                  <w:divsChild>
                    <w:div w:id="977496820">
                      <w:marLeft w:val="0"/>
                      <w:marRight w:val="0"/>
                      <w:marTop w:val="0"/>
                      <w:marBottom w:val="0"/>
                      <w:divBdr>
                        <w:top w:val="single" w:sz="6" w:space="0" w:color="E7F2CB"/>
                        <w:left w:val="single" w:sz="6" w:space="0" w:color="E7F2CB"/>
                        <w:bottom w:val="single" w:sz="6" w:space="0" w:color="E7F2CB"/>
                        <w:right w:val="single" w:sz="6" w:space="0" w:color="E7F2CB"/>
                      </w:divBdr>
                    </w:div>
                  </w:divsChild>
                </w:div>
              </w:divsChild>
            </w:div>
          </w:divsChild>
        </w:div>
      </w:divsChild>
    </w:div>
    <w:div w:id="455878042">
      <w:bodyDiv w:val="1"/>
      <w:marLeft w:val="0"/>
      <w:marRight w:val="0"/>
      <w:marTop w:val="0"/>
      <w:marBottom w:val="0"/>
      <w:divBdr>
        <w:top w:val="none" w:sz="0" w:space="0" w:color="auto"/>
        <w:left w:val="none" w:sz="0" w:space="0" w:color="auto"/>
        <w:bottom w:val="none" w:sz="0" w:space="0" w:color="auto"/>
        <w:right w:val="none" w:sz="0" w:space="0" w:color="auto"/>
      </w:divBdr>
    </w:div>
    <w:div w:id="458233133">
      <w:bodyDiv w:val="1"/>
      <w:marLeft w:val="0"/>
      <w:marRight w:val="0"/>
      <w:marTop w:val="0"/>
      <w:marBottom w:val="0"/>
      <w:divBdr>
        <w:top w:val="none" w:sz="0" w:space="0" w:color="auto"/>
        <w:left w:val="none" w:sz="0" w:space="0" w:color="auto"/>
        <w:bottom w:val="none" w:sz="0" w:space="0" w:color="auto"/>
        <w:right w:val="none" w:sz="0" w:space="0" w:color="auto"/>
      </w:divBdr>
    </w:div>
    <w:div w:id="476608703">
      <w:bodyDiv w:val="1"/>
      <w:marLeft w:val="0"/>
      <w:marRight w:val="0"/>
      <w:marTop w:val="0"/>
      <w:marBottom w:val="0"/>
      <w:divBdr>
        <w:top w:val="none" w:sz="0" w:space="0" w:color="auto"/>
        <w:left w:val="none" w:sz="0" w:space="0" w:color="auto"/>
        <w:bottom w:val="none" w:sz="0" w:space="0" w:color="auto"/>
        <w:right w:val="none" w:sz="0" w:space="0" w:color="auto"/>
      </w:divBdr>
    </w:div>
    <w:div w:id="477261277">
      <w:bodyDiv w:val="1"/>
      <w:marLeft w:val="0"/>
      <w:marRight w:val="0"/>
      <w:marTop w:val="0"/>
      <w:marBottom w:val="0"/>
      <w:divBdr>
        <w:top w:val="none" w:sz="0" w:space="0" w:color="auto"/>
        <w:left w:val="none" w:sz="0" w:space="0" w:color="auto"/>
        <w:bottom w:val="none" w:sz="0" w:space="0" w:color="auto"/>
        <w:right w:val="none" w:sz="0" w:space="0" w:color="auto"/>
      </w:divBdr>
    </w:div>
    <w:div w:id="491991896">
      <w:bodyDiv w:val="1"/>
      <w:marLeft w:val="0"/>
      <w:marRight w:val="0"/>
      <w:marTop w:val="0"/>
      <w:marBottom w:val="0"/>
      <w:divBdr>
        <w:top w:val="none" w:sz="0" w:space="0" w:color="auto"/>
        <w:left w:val="none" w:sz="0" w:space="0" w:color="auto"/>
        <w:bottom w:val="none" w:sz="0" w:space="0" w:color="auto"/>
        <w:right w:val="none" w:sz="0" w:space="0" w:color="auto"/>
      </w:divBdr>
    </w:div>
    <w:div w:id="506486556">
      <w:bodyDiv w:val="1"/>
      <w:marLeft w:val="0"/>
      <w:marRight w:val="0"/>
      <w:marTop w:val="0"/>
      <w:marBottom w:val="0"/>
      <w:divBdr>
        <w:top w:val="none" w:sz="0" w:space="0" w:color="auto"/>
        <w:left w:val="none" w:sz="0" w:space="0" w:color="auto"/>
        <w:bottom w:val="none" w:sz="0" w:space="0" w:color="auto"/>
        <w:right w:val="none" w:sz="0" w:space="0" w:color="auto"/>
      </w:divBdr>
    </w:div>
    <w:div w:id="508830178">
      <w:bodyDiv w:val="1"/>
      <w:marLeft w:val="0"/>
      <w:marRight w:val="0"/>
      <w:marTop w:val="0"/>
      <w:marBottom w:val="0"/>
      <w:divBdr>
        <w:top w:val="none" w:sz="0" w:space="0" w:color="auto"/>
        <w:left w:val="none" w:sz="0" w:space="0" w:color="auto"/>
        <w:bottom w:val="none" w:sz="0" w:space="0" w:color="auto"/>
        <w:right w:val="none" w:sz="0" w:space="0" w:color="auto"/>
      </w:divBdr>
    </w:div>
    <w:div w:id="514538905">
      <w:bodyDiv w:val="1"/>
      <w:marLeft w:val="0"/>
      <w:marRight w:val="0"/>
      <w:marTop w:val="0"/>
      <w:marBottom w:val="0"/>
      <w:divBdr>
        <w:top w:val="none" w:sz="0" w:space="0" w:color="auto"/>
        <w:left w:val="none" w:sz="0" w:space="0" w:color="auto"/>
        <w:bottom w:val="none" w:sz="0" w:space="0" w:color="auto"/>
        <w:right w:val="none" w:sz="0" w:space="0" w:color="auto"/>
      </w:divBdr>
    </w:div>
    <w:div w:id="522747785">
      <w:bodyDiv w:val="1"/>
      <w:marLeft w:val="0"/>
      <w:marRight w:val="0"/>
      <w:marTop w:val="0"/>
      <w:marBottom w:val="0"/>
      <w:divBdr>
        <w:top w:val="none" w:sz="0" w:space="0" w:color="auto"/>
        <w:left w:val="none" w:sz="0" w:space="0" w:color="auto"/>
        <w:bottom w:val="none" w:sz="0" w:space="0" w:color="auto"/>
        <w:right w:val="none" w:sz="0" w:space="0" w:color="auto"/>
      </w:divBdr>
    </w:div>
    <w:div w:id="541671913">
      <w:bodyDiv w:val="1"/>
      <w:marLeft w:val="0"/>
      <w:marRight w:val="0"/>
      <w:marTop w:val="0"/>
      <w:marBottom w:val="0"/>
      <w:divBdr>
        <w:top w:val="none" w:sz="0" w:space="0" w:color="auto"/>
        <w:left w:val="none" w:sz="0" w:space="0" w:color="auto"/>
        <w:bottom w:val="none" w:sz="0" w:space="0" w:color="auto"/>
        <w:right w:val="none" w:sz="0" w:space="0" w:color="auto"/>
      </w:divBdr>
      <w:divsChild>
        <w:div w:id="21367642">
          <w:marLeft w:val="0"/>
          <w:marRight w:val="0"/>
          <w:marTop w:val="0"/>
          <w:marBottom w:val="0"/>
          <w:divBdr>
            <w:top w:val="none" w:sz="0" w:space="0" w:color="auto"/>
            <w:left w:val="none" w:sz="0" w:space="0" w:color="auto"/>
            <w:bottom w:val="none" w:sz="0" w:space="0" w:color="auto"/>
            <w:right w:val="none" w:sz="0" w:space="0" w:color="auto"/>
          </w:divBdr>
          <w:divsChild>
            <w:div w:id="1058865606">
              <w:marLeft w:val="0"/>
              <w:marRight w:val="0"/>
              <w:marTop w:val="0"/>
              <w:marBottom w:val="0"/>
              <w:divBdr>
                <w:top w:val="none" w:sz="0" w:space="0" w:color="auto"/>
                <w:left w:val="none" w:sz="0" w:space="0" w:color="auto"/>
                <w:bottom w:val="none" w:sz="0" w:space="0" w:color="auto"/>
                <w:right w:val="none" w:sz="0" w:space="0" w:color="auto"/>
              </w:divBdr>
              <w:divsChild>
                <w:div w:id="55007456">
                  <w:marLeft w:val="0"/>
                  <w:marRight w:val="0"/>
                  <w:marTop w:val="0"/>
                  <w:marBottom w:val="0"/>
                  <w:divBdr>
                    <w:top w:val="none" w:sz="0" w:space="0" w:color="auto"/>
                    <w:left w:val="none" w:sz="0" w:space="0" w:color="auto"/>
                    <w:bottom w:val="none" w:sz="0" w:space="0" w:color="auto"/>
                    <w:right w:val="none" w:sz="0" w:space="0" w:color="auto"/>
                  </w:divBdr>
                  <w:divsChild>
                    <w:div w:id="1533028905">
                      <w:marLeft w:val="-240"/>
                      <w:marRight w:val="-240"/>
                      <w:marTop w:val="0"/>
                      <w:marBottom w:val="0"/>
                      <w:divBdr>
                        <w:top w:val="none" w:sz="0" w:space="0" w:color="auto"/>
                        <w:left w:val="none" w:sz="0" w:space="0" w:color="auto"/>
                        <w:bottom w:val="none" w:sz="0" w:space="0" w:color="auto"/>
                        <w:right w:val="none" w:sz="0" w:space="0" w:color="auto"/>
                      </w:divBdr>
                      <w:divsChild>
                        <w:div w:id="782841124">
                          <w:marLeft w:val="0"/>
                          <w:marRight w:val="0"/>
                          <w:marTop w:val="0"/>
                          <w:marBottom w:val="0"/>
                          <w:divBdr>
                            <w:top w:val="none" w:sz="0" w:space="0" w:color="auto"/>
                            <w:left w:val="none" w:sz="0" w:space="0" w:color="auto"/>
                            <w:bottom w:val="none" w:sz="0" w:space="0" w:color="auto"/>
                            <w:right w:val="none" w:sz="0" w:space="0" w:color="auto"/>
                          </w:divBdr>
                          <w:divsChild>
                            <w:div w:id="473791538">
                              <w:marLeft w:val="0"/>
                              <w:marRight w:val="0"/>
                              <w:marTop w:val="0"/>
                              <w:marBottom w:val="0"/>
                              <w:divBdr>
                                <w:top w:val="none" w:sz="0" w:space="0" w:color="auto"/>
                                <w:left w:val="none" w:sz="0" w:space="0" w:color="auto"/>
                                <w:bottom w:val="none" w:sz="0" w:space="0" w:color="auto"/>
                                <w:right w:val="none" w:sz="0" w:space="0" w:color="auto"/>
                              </w:divBdr>
                              <w:divsChild>
                                <w:div w:id="484516426">
                                  <w:marLeft w:val="0"/>
                                  <w:marRight w:val="0"/>
                                  <w:marTop w:val="0"/>
                                  <w:marBottom w:val="0"/>
                                  <w:divBdr>
                                    <w:top w:val="none" w:sz="0" w:space="0" w:color="auto"/>
                                    <w:left w:val="none" w:sz="0" w:space="0" w:color="auto"/>
                                    <w:bottom w:val="none" w:sz="0" w:space="0" w:color="auto"/>
                                    <w:right w:val="none" w:sz="0" w:space="0" w:color="auto"/>
                                  </w:divBdr>
                                  <w:divsChild>
                                    <w:div w:id="998654397">
                                      <w:marLeft w:val="0"/>
                                      <w:marRight w:val="0"/>
                                      <w:marTop w:val="0"/>
                                      <w:marBottom w:val="0"/>
                                      <w:divBdr>
                                        <w:top w:val="none" w:sz="0" w:space="0" w:color="auto"/>
                                        <w:left w:val="none" w:sz="0" w:space="0" w:color="auto"/>
                                        <w:bottom w:val="none" w:sz="0" w:space="0" w:color="auto"/>
                                        <w:right w:val="none" w:sz="0" w:space="0" w:color="auto"/>
                                      </w:divBdr>
                                      <w:divsChild>
                                        <w:div w:id="1344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7292">
                                  <w:marLeft w:val="0"/>
                                  <w:marRight w:val="0"/>
                                  <w:marTop w:val="0"/>
                                  <w:marBottom w:val="0"/>
                                  <w:divBdr>
                                    <w:top w:val="none" w:sz="0" w:space="0" w:color="auto"/>
                                    <w:left w:val="none" w:sz="0" w:space="0" w:color="auto"/>
                                    <w:bottom w:val="none" w:sz="0" w:space="0" w:color="auto"/>
                                    <w:right w:val="none" w:sz="0" w:space="0" w:color="auto"/>
                                  </w:divBdr>
                                  <w:divsChild>
                                    <w:div w:id="23214292">
                                      <w:marLeft w:val="0"/>
                                      <w:marRight w:val="0"/>
                                      <w:marTop w:val="0"/>
                                      <w:marBottom w:val="0"/>
                                      <w:divBdr>
                                        <w:top w:val="none" w:sz="0" w:space="0" w:color="auto"/>
                                        <w:left w:val="none" w:sz="0" w:space="0" w:color="auto"/>
                                        <w:bottom w:val="none" w:sz="0" w:space="0" w:color="auto"/>
                                        <w:right w:val="none" w:sz="0" w:space="0" w:color="auto"/>
                                      </w:divBdr>
                                      <w:divsChild>
                                        <w:div w:id="840196702">
                                          <w:marLeft w:val="0"/>
                                          <w:marRight w:val="0"/>
                                          <w:marTop w:val="0"/>
                                          <w:marBottom w:val="0"/>
                                          <w:divBdr>
                                            <w:top w:val="none" w:sz="0" w:space="0" w:color="auto"/>
                                            <w:left w:val="none" w:sz="0" w:space="0" w:color="auto"/>
                                            <w:bottom w:val="none" w:sz="0" w:space="0" w:color="auto"/>
                                            <w:right w:val="none" w:sz="0" w:space="0" w:color="auto"/>
                                          </w:divBdr>
                                        </w:div>
                                        <w:div w:id="2104376461">
                                          <w:marLeft w:val="0"/>
                                          <w:marRight w:val="0"/>
                                          <w:marTop w:val="0"/>
                                          <w:marBottom w:val="0"/>
                                          <w:divBdr>
                                            <w:top w:val="none" w:sz="0" w:space="0" w:color="auto"/>
                                            <w:left w:val="none" w:sz="0" w:space="0" w:color="auto"/>
                                            <w:bottom w:val="none" w:sz="0" w:space="0" w:color="auto"/>
                                            <w:right w:val="none" w:sz="0" w:space="0" w:color="auto"/>
                                          </w:divBdr>
                                          <w:divsChild>
                                            <w:div w:id="1587423094">
                                              <w:marLeft w:val="0"/>
                                              <w:marRight w:val="0"/>
                                              <w:marTop w:val="0"/>
                                              <w:marBottom w:val="0"/>
                                              <w:divBdr>
                                                <w:top w:val="none" w:sz="0" w:space="0" w:color="auto"/>
                                                <w:left w:val="none" w:sz="0" w:space="0" w:color="auto"/>
                                                <w:bottom w:val="none" w:sz="0" w:space="0" w:color="auto"/>
                                                <w:right w:val="none" w:sz="0" w:space="0" w:color="auto"/>
                                              </w:divBdr>
                                              <w:divsChild>
                                                <w:div w:id="596135544">
                                                  <w:marLeft w:val="0"/>
                                                  <w:marRight w:val="0"/>
                                                  <w:marTop w:val="0"/>
                                                  <w:marBottom w:val="0"/>
                                                  <w:divBdr>
                                                    <w:top w:val="none" w:sz="0" w:space="0" w:color="auto"/>
                                                    <w:left w:val="none" w:sz="0" w:space="0" w:color="auto"/>
                                                    <w:bottom w:val="none" w:sz="0" w:space="0" w:color="auto"/>
                                                    <w:right w:val="none" w:sz="0" w:space="0" w:color="auto"/>
                                                  </w:divBdr>
                                                  <w:divsChild>
                                                    <w:div w:id="1268197753">
                                                      <w:marLeft w:val="0"/>
                                                      <w:marRight w:val="0"/>
                                                      <w:marTop w:val="0"/>
                                                      <w:marBottom w:val="0"/>
                                                      <w:divBdr>
                                                        <w:top w:val="none" w:sz="0" w:space="0" w:color="auto"/>
                                                        <w:left w:val="none" w:sz="0" w:space="0" w:color="auto"/>
                                                        <w:bottom w:val="none" w:sz="0" w:space="0" w:color="auto"/>
                                                        <w:right w:val="none" w:sz="0" w:space="0" w:color="auto"/>
                                                      </w:divBdr>
                                                    </w:div>
                                                  </w:divsChild>
                                                </w:div>
                                                <w:div w:id="1414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6783">
                                      <w:marLeft w:val="0"/>
                                      <w:marRight w:val="0"/>
                                      <w:marTop w:val="0"/>
                                      <w:marBottom w:val="0"/>
                                      <w:divBdr>
                                        <w:top w:val="none" w:sz="0" w:space="0" w:color="auto"/>
                                        <w:left w:val="none" w:sz="0" w:space="0" w:color="auto"/>
                                        <w:bottom w:val="none" w:sz="0" w:space="0" w:color="auto"/>
                                        <w:right w:val="none" w:sz="0" w:space="0" w:color="auto"/>
                                      </w:divBdr>
                                      <w:divsChild>
                                        <w:div w:id="1004865059">
                                          <w:marLeft w:val="0"/>
                                          <w:marRight w:val="0"/>
                                          <w:marTop w:val="0"/>
                                          <w:marBottom w:val="0"/>
                                          <w:divBdr>
                                            <w:top w:val="none" w:sz="0" w:space="0" w:color="auto"/>
                                            <w:left w:val="none" w:sz="0" w:space="0" w:color="auto"/>
                                            <w:bottom w:val="none" w:sz="0" w:space="0" w:color="auto"/>
                                            <w:right w:val="none" w:sz="0" w:space="0" w:color="auto"/>
                                          </w:divBdr>
                                        </w:div>
                                        <w:div w:id="1920672046">
                                          <w:marLeft w:val="0"/>
                                          <w:marRight w:val="0"/>
                                          <w:marTop w:val="0"/>
                                          <w:marBottom w:val="0"/>
                                          <w:divBdr>
                                            <w:top w:val="none" w:sz="0" w:space="0" w:color="auto"/>
                                            <w:left w:val="none" w:sz="0" w:space="0" w:color="auto"/>
                                            <w:bottom w:val="none" w:sz="0" w:space="0" w:color="auto"/>
                                            <w:right w:val="none" w:sz="0" w:space="0" w:color="auto"/>
                                          </w:divBdr>
                                          <w:divsChild>
                                            <w:div w:id="1896356649">
                                              <w:marLeft w:val="0"/>
                                              <w:marRight w:val="0"/>
                                              <w:marTop w:val="0"/>
                                              <w:marBottom w:val="0"/>
                                              <w:divBdr>
                                                <w:top w:val="none" w:sz="0" w:space="0" w:color="auto"/>
                                                <w:left w:val="none" w:sz="0" w:space="0" w:color="auto"/>
                                                <w:bottom w:val="none" w:sz="0" w:space="0" w:color="auto"/>
                                                <w:right w:val="none" w:sz="0" w:space="0" w:color="auto"/>
                                              </w:divBdr>
                                              <w:divsChild>
                                                <w:div w:id="1570994671">
                                                  <w:marLeft w:val="0"/>
                                                  <w:marRight w:val="0"/>
                                                  <w:marTop w:val="0"/>
                                                  <w:marBottom w:val="0"/>
                                                  <w:divBdr>
                                                    <w:top w:val="none" w:sz="0" w:space="0" w:color="auto"/>
                                                    <w:left w:val="none" w:sz="0" w:space="0" w:color="auto"/>
                                                    <w:bottom w:val="none" w:sz="0" w:space="0" w:color="auto"/>
                                                    <w:right w:val="none" w:sz="0" w:space="0" w:color="auto"/>
                                                  </w:divBdr>
                                                  <w:divsChild>
                                                    <w:div w:id="992026005">
                                                      <w:marLeft w:val="0"/>
                                                      <w:marRight w:val="0"/>
                                                      <w:marTop w:val="0"/>
                                                      <w:marBottom w:val="0"/>
                                                      <w:divBdr>
                                                        <w:top w:val="none" w:sz="0" w:space="0" w:color="auto"/>
                                                        <w:left w:val="none" w:sz="0" w:space="0" w:color="auto"/>
                                                        <w:bottom w:val="none" w:sz="0" w:space="0" w:color="auto"/>
                                                        <w:right w:val="none" w:sz="0" w:space="0" w:color="auto"/>
                                                      </w:divBdr>
                                                    </w:div>
                                                  </w:divsChild>
                                                </w:div>
                                                <w:div w:id="18357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9827">
                                      <w:marLeft w:val="0"/>
                                      <w:marRight w:val="0"/>
                                      <w:marTop w:val="0"/>
                                      <w:marBottom w:val="0"/>
                                      <w:divBdr>
                                        <w:top w:val="none" w:sz="0" w:space="0" w:color="auto"/>
                                        <w:left w:val="none" w:sz="0" w:space="0" w:color="auto"/>
                                        <w:bottom w:val="none" w:sz="0" w:space="0" w:color="auto"/>
                                        <w:right w:val="none" w:sz="0" w:space="0" w:color="auto"/>
                                      </w:divBdr>
                                      <w:divsChild>
                                        <w:div w:id="174266794">
                                          <w:marLeft w:val="0"/>
                                          <w:marRight w:val="0"/>
                                          <w:marTop w:val="0"/>
                                          <w:marBottom w:val="0"/>
                                          <w:divBdr>
                                            <w:top w:val="none" w:sz="0" w:space="0" w:color="auto"/>
                                            <w:left w:val="none" w:sz="0" w:space="0" w:color="auto"/>
                                            <w:bottom w:val="none" w:sz="0" w:space="0" w:color="auto"/>
                                            <w:right w:val="none" w:sz="0" w:space="0" w:color="auto"/>
                                          </w:divBdr>
                                        </w:div>
                                        <w:div w:id="1064647557">
                                          <w:marLeft w:val="0"/>
                                          <w:marRight w:val="0"/>
                                          <w:marTop w:val="0"/>
                                          <w:marBottom w:val="0"/>
                                          <w:divBdr>
                                            <w:top w:val="none" w:sz="0" w:space="0" w:color="auto"/>
                                            <w:left w:val="none" w:sz="0" w:space="0" w:color="auto"/>
                                            <w:bottom w:val="none" w:sz="0" w:space="0" w:color="auto"/>
                                            <w:right w:val="none" w:sz="0" w:space="0" w:color="auto"/>
                                          </w:divBdr>
                                          <w:divsChild>
                                            <w:div w:id="1624530952">
                                              <w:marLeft w:val="0"/>
                                              <w:marRight w:val="0"/>
                                              <w:marTop w:val="0"/>
                                              <w:marBottom w:val="0"/>
                                              <w:divBdr>
                                                <w:top w:val="none" w:sz="0" w:space="0" w:color="auto"/>
                                                <w:left w:val="none" w:sz="0" w:space="0" w:color="auto"/>
                                                <w:bottom w:val="none" w:sz="0" w:space="0" w:color="auto"/>
                                                <w:right w:val="none" w:sz="0" w:space="0" w:color="auto"/>
                                              </w:divBdr>
                                              <w:divsChild>
                                                <w:div w:id="604732049">
                                                  <w:marLeft w:val="0"/>
                                                  <w:marRight w:val="0"/>
                                                  <w:marTop w:val="0"/>
                                                  <w:marBottom w:val="0"/>
                                                  <w:divBdr>
                                                    <w:top w:val="none" w:sz="0" w:space="0" w:color="auto"/>
                                                    <w:left w:val="none" w:sz="0" w:space="0" w:color="auto"/>
                                                    <w:bottom w:val="none" w:sz="0" w:space="0" w:color="auto"/>
                                                    <w:right w:val="none" w:sz="0" w:space="0" w:color="auto"/>
                                                  </w:divBdr>
                                                </w:div>
                                                <w:div w:id="1988973026">
                                                  <w:marLeft w:val="0"/>
                                                  <w:marRight w:val="0"/>
                                                  <w:marTop w:val="0"/>
                                                  <w:marBottom w:val="0"/>
                                                  <w:divBdr>
                                                    <w:top w:val="none" w:sz="0" w:space="0" w:color="auto"/>
                                                    <w:left w:val="none" w:sz="0" w:space="0" w:color="auto"/>
                                                    <w:bottom w:val="none" w:sz="0" w:space="0" w:color="auto"/>
                                                    <w:right w:val="none" w:sz="0" w:space="0" w:color="auto"/>
                                                  </w:divBdr>
                                                  <w:divsChild>
                                                    <w:div w:id="447772076">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
                                                    <w:div w:id="1304118010">
                                                      <w:marLeft w:val="0"/>
                                                      <w:marRight w:val="0"/>
                                                      <w:marTop w:val="0"/>
                                                      <w:marBottom w:val="0"/>
                                                      <w:divBdr>
                                                        <w:top w:val="none" w:sz="0" w:space="0" w:color="auto"/>
                                                        <w:left w:val="none" w:sz="0" w:space="0" w:color="auto"/>
                                                        <w:bottom w:val="none" w:sz="0" w:space="0" w:color="auto"/>
                                                        <w:right w:val="none" w:sz="0" w:space="0" w:color="auto"/>
                                                      </w:divBdr>
                                                    </w:div>
                                                    <w:div w:id="20415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1507">
                                      <w:marLeft w:val="0"/>
                                      <w:marRight w:val="0"/>
                                      <w:marTop w:val="0"/>
                                      <w:marBottom w:val="0"/>
                                      <w:divBdr>
                                        <w:top w:val="none" w:sz="0" w:space="0" w:color="auto"/>
                                        <w:left w:val="none" w:sz="0" w:space="0" w:color="auto"/>
                                        <w:bottom w:val="none" w:sz="0" w:space="0" w:color="auto"/>
                                        <w:right w:val="none" w:sz="0" w:space="0" w:color="auto"/>
                                      </w:divBdr>
                                      <w:divsChild>
                                        <w:div w:id="323508874">
                                          <w:marLeft w:val="0"/>
                                          <w:marRight w:val="0"/>
                                          <w:marTop w:val="0"/>
                                          <w:marBottom w:val="0"/>
                                          <w:divBdr>
                                            <w:top w:val="none" w:sz="0" w:space="0" w:color="auto"/>
                                            <w:left w:val="none" w:sz="0" w:space="0" w:color="auto"/>
                                            <w:bottom w:val="none" w:sz="0" w:space="0" w:color="auto"/>
                                            <w:right w:val="none" w:sz="0" w:space="0" w:color="auto"/>
                                          </w:divBdr>
                                          <w:divsChild>
                                            <w:div w:id="236525794">
                                              <w:marLeft w:val="0"/>
                                              <w:marRight w:val="0"/>
                                              <w:marTop w:val="0"/>
                                              <w:marBottom w:val="0"/>
                                              <w:divBdr>
                                                <w:top w:val="none" w:sz="0" w:space="0" w:color="auto"/>
                                                <w:left w:val="none" w:sz="0" w:space="0" w:color="auto"/>
                                                <w:bottom w:val="none" w:sz="0" w:space="0" w:color="auto"/>
                                                <w:right w:val="none" w:sz="0" w:space="0" w:color="auto"/>
                                              </w:divBdr>
                                              <w:divsChild>
                                                <w:div w:id="1175456415">
                                                  <w:marLeft w:val="0"/>
                                                  <w:marRight w:val="0"/>
                                                  <w:marTop w:val="0"/>
                                                  <w:marBottom w:val="0"/>
                                                  <w:divBdr>
                                                    <w:top w:val="none" w:sz="0" w:space="0" w:color="auto"/>
                                                    <w:left w:val="none" w:sz="0" w:space="0" w:color="auto"/>
                                                    <w:bottom w:val="none" w:sz="0" w:space="0" w:color="auto"/>
                                                    <w:right w:val="none" w:sz="0" w:space="0" w:color="auto"/>
                                                  </w:divBdr>
                                                  <w:divsChild>
                                                    <w:div w:id="20479270">
                                                      <w:marLeft w:val="0"/>
                                                      <w:marRight w:val="0"/>
                                                      <w:marTop w:val="0"/>
                                                      <w:marBottom w:val="0"/>
                                                      <w:divBdr>
                                                        <w:top w:val="none" w:sz="0" w:space="0" w:color="auto"/>
                                                        <w:left w:val="none" w:sz="0" w:space="0" w:color="auto"/>
                                                        <w:bottom w:val="none" w:sz="0" w:space="0" w:color="auto"/>
                                                        <w:right w:val="none" w:sz="0" w:space="0" w:color="auto"/>
                                                      </w:divBdr>
                                                    </w:div>
                                                    <w:div w:id="907418951">
                                                      <w:marLeft w:val="0"/>
                                                      <w:marRight w:val="0"/>
                                                      <w:marTop w:val="0"/>
                                                      <w:marBottom w:val="0"/>
                                                      <w:divBdr>
                                                        <w:top w:val="none" w:sz="0" w:space="0" w:color="auto"/>
                                                        <w:left w:val="none" w:sz="0" w:space="0" w:color="auto"/>
                                                        <w:bottom w:val="none" w:sz="0" w:space="0" w:color="auto"/>
                                                        <w:right w:val="none" w:sz="0" w:space="0" w:color="auto"/>
                                                      </w:divBdr>
                                                    </w:div>
                                                    <w:div w:id="1065566468">
                                                      <w:marLeft w:val="0"/>
                                                      <w:marRight w:val="0"/>
                                                      <w:marTop w:val="0"/>
                                                      <w:marBottom w:val="0"/>
                                                      <w:divBdr>
                                                        <w:top w:val="none" w:sz="0" w:space="0" w:color="auto"/>
                                                        <w:left w:val="none" w:sz="0" w:space="0" w:color="auto"/>
                                                        <w:bottom w:val="none" w:sz="0" w:space="0" w:color="auto"/>
                                                        <w:right w:val="none" w:sz="0" w:space="0" w:color="auto"/>
                                                      </w:divBdr>
                                                    </w:div>
                                                    <w:div w:id="1114517245">
                                                      <w:marLeft w:val="0"/>
                                                      <w:marRight w:val="0"/>
                                                      <w:marTop w:val="0"/>
                                                      <w:marBottom w:val="0"/>
                                                      <w:divBdr>
                                                        <w:top w:val="none" w:sz="0" w:space="0" w:color="auto"/>
                                                        <w:left w:val="none" w:sz="0" w:space="0" w:color="auto"/>
                                                        <w:bottom w:val="none" w:sz="0" w:space="0" w:color="auto"/>
                                                        <w:right w:val="none" w:sz="0" w:space="0" w:color="auto"/>
                                                      </w:divBdr>
                                                    </w:div>
                                                  </w:divsChild>
                                                </w:div>
                                                <w:div w:id="12703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3261">
                                          <w:marLeft w:val="0"/>
                                          <w:marRight w:val="0"/>
                                          <w:marTop w:val="0"/>
                                          <w:marBottom w:val="0"/>
                                          <w:divBdr>
                                            <w:top w:val="none" w:sz="0" w:space="0" w:color="auto"/>
                                            <w:left w:val="none" w:sz="0" w:space="0" w:color="auto"/>
                                            <w:bottom w:val="none" w:sz="0" w:space="0" w:color="auto"/>
                                            <w:right w:val="none" w:sz="0" w:space="0" w:color="auto"/>
                                          </w:divBdr>
                                        </w:div>
                                      </w:divsChild>
                                    </w:div>
                                    <w:div w:id="103966858">
                                      <w:marLeft w:val="0"/>
                                      <w:marRight w:val="0"/>
                                      <w:marTop w:val="0"/>
                                      <w:marBottom w:val="0"/>
                                      <w:divBdr>
                                        <w:top w:val="none" w:sz="0" w:space="0" w:color="auto"/>
                                        <w:left w:val="none" w:sz="0" w:space="0" w:color="auto"/>
                                        <w:bottom w:val="none" w:sz="0" w:space="0" w:color="auto"/>
                                        <w:right w:val="none" w:sz="0" w:space="0" w:color="auto"/>
                                      </w:divBdr>
                                      <w:divsChild>
                                        <w:div w:id="257687876">
                                          <w:marLeft w:val="0"/>
                                          <w:marRight w:val="0"/>
                                          <w:marTop w:val="0"/>
                                          <w:marBottom w:val="0"/>
                                          <w:divBdr>
                                            <w:top w:val="none" w:sz="0" w:space="0" w:color="auto"/>
                                            <w:left w:val="none" w:sz="0" w:space="0" w:color="auto"/>
                                            <w:bottom w:val="none" w:sz="0" w:space="0" w:color="auto"/>
                                            <w:right w:val="none" w:sz="0" w:space="0" w:color="auto"/>
                                          </w:divBdr>
                                          <w:divsChild>
                                            <w:div w:id="1658803396">
                                              <w:marLeft w:val="0"/>
                                              <w:marRight w:val="0"/>
                                              <w:marTop w:val="0"/>
                                              <w:marBottom w:val="0"/>
                                              <w:divBdr>
                                                <w:top w:val="none" w:sz="0" w:space="0" w:color="auto"/>
                                                <w:left w:val="none" w:sz="0" w:space="0" w:color="auto"/>
                                                <w:bottom w:val="none" w:sz="0" w:space="0" w:color="auto"/>
                                                <w:right w:val="none" w:sz="0" w:space="0" w:color="auto"/>
                                              </w:divBdr>
                                              <w:divsChild>
                                                <w:div w:id="332225331">
                                                  <w:marLeft w:val="0"/>
                                                  <w:marRight w:val="0"/>
                                                  <w:marTop w:val="0"/>
                                                  <w:marBottom w:val="0"/>
                                                  <w:divBdr>
                                                    <w:top w:val="none" w:sz="0" w:space="0" w:color="auto"/>
                                                    <w:left w:val="none" w:sz="0" w:space="0" w:color="auto"/>
                                                    <w:bottom w:val="none" w:sz="0" w:space="0" w:color="auto"/>
                                                    <w:right w:val="none" w:sz="0" w:space="0" w:color="auto"/>
                                                  </w:divBdr>
                                                  <w:divsChild>
                                                    <w:div w:id="48963900">
                                                      <w:marLeft w:val="0"/>
                                                      <w:marRight w:val="0"/>
                                                      <w:marTop w:val="0"/>
                                                      <w:marBottom w:val="0"/>
                                                      <w:divBdr>
                                                        <w:top w:val="none" w:sz="0" w:space="0" w:color="auto"/>
                                                        <w:left w:val="none" w:sz="0" w:space="0" w:color="auto"/>
                                                        <w:bottom w:val="none" w:sz="0" w:space="0" w:color="auto"/>
                                                        <w:right w:val="none" w:sz="0" w:space="0" w:color="auto"/>
                                                      </w:divBdr>
                                                    </w:div>
                                                    <w:div w:id="384069563">
                                                      <w:marLeft w:val="0"/>
                                                      <w:marRight w:val="0"/>
                                                      <w:marTop w:val="0"/>
                                                      <w:marBottom w:val="0"/>
                                                      <w:divBdr>
                                                        <w:top w:val="none" w:sz="0" w:space="0" w:color="auto"/>
                                                        <w:left w:val="none" w:sz="0" w:space="0" w:color="auto"/>
                                                        <w:bottom w:val="none" w:sz="0" w:space="0" w:color="auto"/>
                                                        <w:right w:val="none" w:sz="0" w:space="0" w:color="auto"/>
                                                      </w:divBdr>
                                                    </w:div>
                                                    <w:div w:id="1150051472">
                                                      <w:marLeft w:val="0"/>
                                                      <w:marRight w:val="0"/>
                                                      <w:marTop w:val="0"/>
                                                      <w:marBottom w:val="0"/>
                                                      <w:divBdr>
                                                        <w:top w:val="none" w:sz="0" w:space="0" w:color="auto"/>
                                                        <w:left w:val="none" w:sz="0" w:space="0" w:color="auto"/>
                                                        <w:bottom w:val="none" w:sz="0" w:space="0" w:color="auto"/>
                                                        <w:right w:val="none" w:sz="0" w:space="0" w:color="auto"/>
                                                      </w:divBdr>
                                                    </w:div>
                                                  </w:divsChild>
                                                </w:div>
                                                <w:div w:id="2057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4947">
                                          <w:marLeft w:val="0"/>
                                          <w:marRight w:val="0"/>
                                          <w:marTop w:val="0"/>
                                          <w:marBottom w:val="0"/>
                                          <w:divBdr>
                                            <w:top w:val="none" w:sz="0" w:space="0" w:color="auto"/>
                                            <w:left w:val="none" w:sz="0" w:space="0" w:color="auto"/>
                                            <w:bottom w:val="none" w:sz="0" w:space="0" w:color="auto"/>
                                            <w:right w:val="none" w:sz="0" w:space="0" w:color="auto"/>
                                          </w:divBdr>
                                        </w:div>
                                      </w:divsChild>
                                    </w:div>
                                    <w:div w:id="220333330">
                                      <w:marLeft w:val="0"/>
                                      <w:marRight w:val="0"/>
                                      <w:marTop w:val="0"/>
                                      <w:marBottom w:val="0"/>
                                      <w:divBdr>
                                        <w:top w:val="none" w:sz="0" w:space="0" w:color="auto"/>
                                        <w:left w:val="none" w:sz="0" w:space="0" w:color="auto"/>
                                        <w:bottom w:val="none" w:sz="0" w:space="0" w:color="auto"/>
                                        <w:right w:val="none" w:sz="0" w:space="0" w:color="auto"/>
                                      </w:divBdr>
                                      <w:divsChild>
                                        <w:div w:id="541747194">
                                          <w:marLeft w:val="0"/>
                                          <w:marRight w:val="0"/>
                                          <w:marTop w:val="0"/>
                                          <w:marBottom w:val="0"/>
                                          <w:divBdr>
                                            <w:top w:val="none" w:sz="0" w:space="0" w:color="auto"/>
                                            <w:left w:val="none" w:sz="0" w:space="0" w:color="auto"/>
                                            <w:bottom w:val="none" w:sz="0" w:space="0" w:color="auto"/>
                                            <w:right w:val="none" w:sz="0" w:space="0" w:color="auto"/>
                                          </w:divBdr>
                                        </w:div>
                                        <w:div w:id="1674065167">
                                          <w:marLeft w:val="0"/>
                                          <w:marRight w:val="0"/>
                                          <w:marTop w:val="0"/>
                                          <w:marBottom w:val="0"/>
                                          <w:divBdr>
                                            <w:top w:val="none" w:sz="0" w:space="0" w:color="auto"/>
                                            <w:left w:val="none" w:sz="0" w:space="0" w:color="auto"/>
                                            <w:bottom w:val="none" w:sz="0" w:space="0" w:color="auto"/>
                                            <w:right w:val="none" w:sz="0" w:space="0" w:color="auto"/>
                                          </w:divBdr>
                                          <w:divsChild>
                                            <w:div w:id="2101951244">
                                              <w:marLeft w:val="0"/>
                                              <w:marRight w:val="0"/>
                                              <w:marTop w:val="0"/>
                                              <w:marBottom w:val="0"/>
                                              <w:divBdr>
                                                <w:top w:val="none" w:sz="0" w:space="0" w:color="auto"/>
                                                <w:left w:val="none" w:sz="0" w:space="0" w:color="auto"/>
                                                <w:bottom w:val="none" w:sz="0" w:space="0" w:color="auto"/>
                                                <w:right w:val="none" w:sz="0" w:space="0" w:color="auto"/>
                                              </w:divBdr>
                                              <w:divsChild>
                                                <w:div w:id="649481234">
                                                  <w:marLeft w:val="0"/>
                                                  <w:marRight w:val="0"/>
                                                  <w:marTop w:val="0"/>
                                                  <w:marBottom w:val="0"/>
                                                  <w:divBdr>
                                                    <w:top w:val="none" w:sz="0" w:space="0" w:color="auto"/>
                                                    <w:left w:val="none" w:sz="0" w:space="0" w:color="auto"/>
                                                    <w:bottom w:val="none" w:sz="0" w:space="0" w:color="auto"/>
                                                    <w:right w:val="none" w:sz="0" w:space="0" w:color="auto"/>
                                                  </w:divBdr>
                                                  <w:divsChild>
                                                    <w:div w:id="154802128">
                                                      <w:marLeft w:val="0"/>
                                                      <w:marRight w:val="0"/>
                                                      <w:marTop w:val="0"/>
                                                      <w:marBottom w:val="0"/>
                                                      <w:divBdr>
                                                        <w:top w:val="none" w:sz="0" w:space="0" w:color="auto"/>
                                                        <w:left w:val="none" w:sz="0" w:space="0" w:color="auto"/>
                                                        <w:bottom w:val="none" w:sz="0" w:space="0" w:color="auto"/>
                                                        <w:right w:val="none" w:sz="0" w:space="0" w:color="auto"/>
                                                      </w:divBdr>
                                                    </w:div>
                                                    <w:div w:id="313605011">
                                                      <w:marLeft w:val="0"/>
                                                      <w:marRight w:val="0"/>
                                                      <w:marTop w:val="0"/>
                                                      <w:marBottom w:val="0"/>
                                                      <w:divBdr>
                                                        <w:top w:val="none" w:sz="0" w:space="0" w:color="auto"/>
                                                        <w:left w:val="none" w:sz="0" w:space="0" w:color="auto"/>
                                                        <w:bottom w:val="none" w:sz="0" w:space="0" w:color="auto"/>
                                                        <w:right w:val="none" w:sz="0" w:space="0" w:color="auto"/>
                                                      </w:divBdr>
                                                    </w:div>
                                                    <w:div w:id="399058000">
                                                      <w:marLeft w:val="0"/>
                                                      <w:marRight w:val="0"/>
                                                      <w:marTop w:val="0"/>
                                                      <w:marBottom w:val="0"/>
                                                      <w:divBdr>
                                                        <w:top w:val="none" w:sz="0" w:space="0" w:color="auto"/>
                                                        <w:left w:val="none" w:sz="0" w:space="0" w:color="auto"/>
                                                        <w:bottom w:val="none" w:sz="0" w:space="0" w:color="auto"/>
                                                        <w:right w:val="none" w:sz="0" w:space="0" w:color="auto"/>
                                                      </w:divBdr>
                                                    </w:div>
                                                    <w:div w:id="745415172">
                                                      <w:marLeft w:val="0"/>
                                                      <w:marRight w:val="0"/>
                                                      <w:marTop w:val="0"/>
                                                      <w:marBottom w:val="0"/>
                                                      <w:divBdr>
                                                        <w:top w:val="none" w:sz="0" w:space="0" w:color="auto"/>
                                                        <w:left w:val="none" w:sz="0" w:space="0" w:color="auto"/>
                                                        <w:bottom w:val="none" w:sz="0" w:space="0" w:color="auto"/>
                                                        <w:right w:val="none" w:sz="0" w:space="0" w:color="auto"/>
                                                      </w:divBdr>
                                                    </w:div>
                                                  </w:divsChild>
                                                </w:div>
                                                <w:div w:id="20435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1513">
                                      <w:marLeft w:val="0"/>
                                      <w:marRight w:val="0"/>
                                      <w:marTop w:val="0"/>
                                      <w:marBottom w:val="0"/>
                                      <w:divBdr>
                                        <w:top w:val="none" w:sz="0" w:space="0" w:color="auto"/>
                                        <w:left w:val="none" w:sz="0" w:space="0" w:color="auto"/>
                                        <w:bottom w:val="none" w:sz="0" w:space="0" w:color="auto"/>
                                        <w:right w:val="none" w:sz="0" w:space="0" w:color="auto"/>
                                      </w:divBdr>
                                      <w:divsChild>
                                        <w:div w:id="821656069">
                                          <w:marLeft w:val="0"/>
                                          <w:marRight w:val="0"/>
                                          <w:marTop w:val="0"/>
                                          <w:marBottom w:val="0"/>
                                          <w:divBdr>
                                            <w:top w:val="none" w:sz="0" w:space="0" w:color="auto"/>
                                            <w:left w:val="none" w:sz="0" w:space="0" w:color="auto"/>
                                            <w:bottom w:val="none" w:sz="0" w:space="0" w:color="auto"/>
                                            <w:right w:val="none" w:sz="0" w:space="0" w:color="auto"/>
                                          </w:divBdr>
                                        </w:div>
                                        <w:div w:id="1526018889">
                                          <w:marLeft w:val="0"/>
                                          <w:marRight w:val="0"/>
                                          <w:marTop w:val="0"/>
                                          <w:marBottom w:val="0"/>
                                          <w:divBdr>
                                            <w:top w:val="none" w:sz="0" w:space="0" w:color="auto"/>
                                            <w:left w:val="none" w:sz="0" w:space="0" w:color="auto"/>
                                            <w:bottom w:val="none" w:sz="0" w:space="0" w:color="auto"/>
                                            <w:right w:val="none" w:sz="0" w:space="0" w:color="auto"/>
                                          </w:divBdr>
                                          <w:divsChild>
                                            <w:div w:id="1961716829">
                                              <w:marLeft w:val="0"/>
                                              <w:marRight w:val="0"/>
                                              <w:marTop w:val="0"/>
                                              <w:marBottom w:val="0"/>
                                              <w:divBdr>
                                                <w:top w:val="none" w:sz="0" w:space="0" w:color="auto"/>
                                                <w:left w:val="none" w:sz="0" w:space="0" w:color="auto"/>
                                                <w:bottom w:val="none" w:sz="0" w:space="0" w:color="auto"/>
                                                <w:right w:val="none" w:sz="0" w:space="0" w:color="auto"/>
                                              </w:divBdr>
                                              <w:divsChild>
                                                <w:div w:id="768042468">
                                                  <w:marLeft w:val="0"/>
                                                  <w:marRight w:val="0"/>
                                                  <w:marTop w:val="0"/>
                                                  <w:marBottom w:val="0"/>
                                                  <w:divBdr>
                                                    <w:top w:val="none" w:sz="0" w:space="0" w:color="auto"/>
                                                    <w:left w:val="none" w:sz="0" w:space="0" w:color="auto"/>
                                                    <w:bottom w:val="none" w:sz="0" w:space="0" w:color="auto"/>
                                                    <w:right w:val="none" w:sz="0" w:space="0" w:color="auto"/>
                                                  </w:divBdr>
                                                </w:div>
                                                <w:div w:id="1592817912">
                                                  <w:marLeft w:val="0"/>
                                                  <w:marRight w:val="0"/>
                                                  <w:marTop w:val="0"/>
                                                  <w:marBottom w:val="0"/>
                                                  <w:divBdr>
                                                    <w:top w:val="none" w:sz="0" w:space="0" w:color="auto"/>
                                                    <w:left w:val="none" w:sz="0" w:space="0" w:color="auto"/>
                                                    <w:bottom w:val="none" w:sz="0" w:space="0" w:color="auto"/>
                                                    <w:right w:val="none" w:sz="0" w:space="0" w:color="auto"/>
                                                  </w:divBdr>
                                                  <w:divsChild>
                                                    <w:div w:id="2731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31795">
                                      <w:marLeft w:val="0"/>
                                      <w:marRight w:val="0"/>
                                      <w:marTop w:val="0"/>
                                      <w:marBottom w:val="0"/>
                                      <w:divBdr>
                                        <w:top w:val="none" w:sz="0" w:space="0" w:color="auto"/>
                                        <w:left w:val="none" w:sz="0" w:space="0" w:color="auto"/>
                                        <w:bottom w:val="none" w:sz="0" w:space="0" w:color="auto"/>
                                        <w:right w:val="none" w:sz="0" w:space="0" w:color="auto"/>
                                      </w:divBdr>
                                      <w:divsChild>
                                        <w:div w:id="66196766">
                                          <w:marLeft w:val="0"/>
                                          <w:marRight w:val="0"/>
                                          <w:marTop w:val="0"/>
                                          <w:marBottom w:val="0"/>
                                          <w:divBdr>
                                            <w:top w:val="none" w:sz="0" w:space="0" w:color="auto"/>
                                            <w:left w:val="none" w:sz="0" w:space="0" w:color="auto"/>
                                            <w:bottom w:val="none" w:sz="0" w:space="0" w:color="auto"/>
                                            <w:right w:val="none" w:sz="0" w:space="0" w:color="auto"/>
                                          </w:divBdr>
                                        </w:div>
                                        <w:div w:id="2121601319">
                                          <w:marLeft w:val="0"/>
                                          <w:marRight w:val="0"/>
                                          <w:marTop w:val="0"/>
                                          <w:marBottom w:val="0"/>
                                          <w:divBdr>
                                            <w:top w:val="none" w:sz="0" w:space="0" w:color="auto"/>
                                            <w:left w:val="none" w:sz="0" w:space="0" w:color="auto"/>
                                            <w:bottom w:val="none" w:sz="0" w:space="0" w:color="auto"/>
                                            <w:right w:val="none" w:sz="0" w:space="0" w:color="auto"/>
                                          </w:divBdr>
                                          <w:divsChild>
                                            <w:div w:id="626468940">
                                              <w:marLeft w:val="0"/>
                                              <w:marRight w:val="0"/>
                                              <w:marTop w:val="0"/>
                                              <w:marBottom w:val="0"/>
                                              <w:divBdr>
                                                <w:top w:val="none" w:sz="0" w:space="0" w:color="auto"/>
                                                <w:left w:val="none" w:sz="0" w:space="0" w:color="auto"/>
                                                <w:bottom w:val="none" w:sz="0" w:space="0" w:color="auto"/>
                                                <w:right w:val="none" w:sz="0" w:space="0" w:color="auto"/>
                                              </w:divBdr>
                                              <w:divsChild>
                                                <w:div w:id="471289606">
                                                  <w:marLeft w:val="0"/>
                                                  <w:marRight w:val="0"/>
                                                  <w:marTop w:val="0"/>
                                                  <w:marBottom w:val="0"/>
                                                  <w:divBdr>
                                                    <w:top w:val="none" w:sz="0" w:space="0" w:color="auto"/>
                                                    <w:left w:val="none" w:sz="0" w:space="0" w:color="auto"/>
                                                    <w:bottom w:val="none" w:sz="0" w:space="0" w:color="auto"/>
                                                    <w:right w:val="none" w:sz="0" w:space="0" w:color="auto"/>
                                                  </w:divBdr>
                                                </w:div>
                                                <w:div w:id="729576657">
                                                  <w:marLeft w:val="0"/>
                                                  <w:marRight w:val="0"/>
                                                  <w:marTop w:val="0"/>
                                                  <w:marBottom w:val="0"/>
                                                  <w:divBdr>
                                                    <w:top w:val="none" w:sz="0" w:space="0" w:color="auto"/>
                                                    <w:left w:val="none" w:sz="0" w:space="0" w:color="auto"/>
                                                    <w:bottom w:val="none" w:sz="0" w:space="0" w:color="auto"/>
                                                    <w:right w:val="none" w:sz="0" w:space="0" w:color="auto"/>
                                                  </w:divBdr>
                                                  <w:divsChild>
                                                    <w:div w:id="173570027">
                                                      <w:marLeft w:val="0"/>
                                                      <w:marRight w:val="0"/>
                                                      <w:marTop w:val="0"/>
                                                      <w:marBottom w:val="0"/>
                                                      <w:divBdr>
                                                        <w:top w:val="none" w:sz="0" w:space="0" w:color="auto"/>
                                                        <w:left w:val="none" w:sz="0" w:space="0" w:color="auto"/>
                                                        <w:bottom w:val="none" w:sz="0" w:space="0" w:color="auto"/>
                                                        <w:right w:val="none" w:sz="0" w:space="0" w:color="auto"/>
                                                      </w:divBdr>
                                                    </w:div>
                                                    <w:div w:id="300813536">
                                                      <w:marLeft w:val="0"/>
                                                      <w:marRight w:val="0"/>
                                                      <w:marTop w:val="0"/>
                                                      <w:marBottom w:val="0"/>
                                                      <w:divBdr>
                                                        <w:top w:val="none" w:sz="0" w:space="0" w:color="auto"/>
                                                        <w:left w:val="none" w:sz="0" w:space="0" w:color="auto"/>
                                                        <w:bottom w:val="none" w:sz="0" w:space="0" w:color="auto"/>
                                                        <w:right w:val="none" w:sz="0" w:space="0" w:color="auto"/>
                                                      </w:divBdr>
                                                    </w:div>
                                                    <w:div w:id="12001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90064">
                                      <w:marLeft w:val="0"/>
                                      <w:marRight w:val="0"/>
                                      <w:marTop w:val="0"/>
                                      <w:marBottom w:val="0"/>
                                      <w:divBdr>
                                        <w:top w:val="none" w:sz="0" w:space="0" w:color="auto"/>
                                        <w:left w:val="none" w:sz="0" w:space="0" w:color="auto"/>
                                        <w:bottom w:val="none" w:sz="0" w:space="0" w:color="auto"/>
                                        <w:right w:val="none" w:sz="0" w:space="0" w:color="auto"/>
                                      </w:divBdr>
                                      <w:divsChild>
                                        <w:div w:id="1263873433">
                                          <w:marLeft w:val="0"/>
                                          <w:marRight w:val="0"/>
                                          <w:marTop w:val="0"/>
                                          <w:marBottom w:val="0"/>
                                          <w:divBdr>
                                            <w:top w:val="none" w:sz="0" w:space="0" w:color="auto"/>
                                            <w:left w:val="none" w:sz="0" w:space="0" w:color="auto"/>
                                            <w:bottom w:val="none" w:sz="0" w:space="0" w:color="auto"/>
                                            <w:right w:val="none" w:sz="0" w:space="0" w:color="auto"/>
                                          </w:divBdr>
                                        </w:div>
                                        <w:div w:id="1811904117">
                                          <w:marLeft w:val="0"/>
                                          <w:marRight w:val="0"/>
                                          <w:marTop w:val="0"/>
                                          <w:marBottom w:val="0"/>
                                          <w:divBdr>
                                            <w:top w:val="none" w:sz="0" w:space="0" w:color="auto"/>
                                            <w:left w:val="none" w:sz="0" w:space="0" w:color="auto"/>
                                            <w:bottom w:val="none" w:sz="0" w:space="0" w:color="auto"/>
                                            <w:right w:val="none" w:sz="0" w:space="0" w:color="auto"/>
                                          </w:divBdr>
                                          <w:divsChild>
                                            <w:div w:id="2067679790">
                                              <w:marLeft w:val="0"/>
                                              <w:marRight w:val="0"/>
                                              <w:marTop w:val="0"/>
                                              <w:marBottom w:val="0"/>
                                              <w:divBdr>
                                                <w:top w:val="none" w:sz="0" w:space="0" w:color="auto"/>
                                                <w:left w:val="none" w:sz="0" w:space="0" w:color="auto"/>
                                                <w:bottom w:val="none" w:sz="0" w:space="0" w:color="auto"/>
                                                <w:right w:val="none" w:sz="0" w:space="0" w:color="auto"/>
                                              </w:divBdr>
                                              <w:divsChild>
                                                <w:div w:id="172453959">
                                                  <w:marLeft w:val="0"/>
                                                  <w:marRight w:val="0"/>
                                                  <w:marTop w:val="0"/>
                                                  <w:marBottom w:val="0"/>
                                                  <w:divBdr>
                                                    <w:top w:val="none" w:sz="0" w:space="0" w:color="auto"/>
                                                    <w:left w:val="none" w:sz="0" w:space="0" w:color="auto"/>
                                                    <w:bottom w:val="none" w:sz="0" w:space="0" w:color="auto"/>
                                                    <w:right w:val="none" w:sz="0" w:space="0" w:color="auto"/>
                                                  </w:divBdr>
                                                  <w:divsChild>
                                                    <w:div w:id="106588409">
                                                      <w:marLeft w:val="0"/>
                                                      <w:marRight w:val="0"/>
                                                      <w:marTop w:val="0"/>
                                                      <w:marBottom w:val="0"/>
                                                      <w:divBdr>
                                                        <w:top w:val="none" w:sz="0" w:space="0" w:color="auto"/>
                                                        <w:left w:val="none" w:sz="0" w:space="0" w:color="auto"/>
                                                        <w:bottom w:val="none" w:sz="0" w:space="0" w:color="auto"/>
                                                        <w:right w:val="none" w:sz="0" w:space="0" w:color="auto"/>
                                                      </w:divBdr>
                                                    </w:div>
                                                    <w:div w:id="792289347">
                                                      <w:marLeft w:val="0"/>
                                                      <w:marRight w:val="0"/>
                                                      <w:marTop w:val="0"/>
                                                      <w:marBottom w:val="0"/>
                                                      <w:divBdr>
                                                        <w:top w:val="none" w:sz="0" w:space="0" w:color="auto"/>
                                                        <w:left w:val="none" w:sz="0" w:space="0" w:color="auto"/>
                                                        <w:bottom w:val="none" w:sz="0" w:space="0" w:color="auto"/>
                                                        <w:right w:val="none" w:sz="0" w:space="0" w:color="auto"/>
                                                      </w:divBdr>
                                                    </w:div>
                                                    <w:div w:id="1752778223">
                                                      <w:marLeft w:val="0"/>
                                                      <w:marRight w:val="0"/>
                                                      <w:marTop w:val="0"/>
                                                      <w:marBottom w:val="0"/>
                                                      <w:divBdr>
                                                        <w:top w:val="none" w:sz="0" w:space="0" w:color="auto"/>
                                                        <w:left w:val="none" w:sz="0" w:space="0" w:color="auto"/>
                                                        <w:bottom w:val="none" w:sz="0" w:space="0" w:color="auto"/>
                                                        <w:right w:val="none" w:sz="0" w:space="0" w:color="auto"/>
                                                      </w:divBdr>
                                                    </w:div>
                                                    <w:div w:id="1875537794">
                                                      <w:marLeft w:val="0"/>
                                                      <w:marRight w:val="0"/>
                                                      <w:marTop w:val="0"/>
                                                      <w:marBottom w:val="0"/>
                                                      <w:divBdr>
                                                        <w:top w:val="none" w:sz="0" w:space="0" w:color="auto"/>
                                                        <w:left w:val="none" w:sz="0" w:space="0" w:color="auto"/>
                                                        <w:bottom w:val="none" w:sz="0" w:space="0" w:color="auto"/>
                                                        <w:right w:val="none" w:sz="0" w:space="0" w:color="auto"/>
                                                      </w:divBdr>
                                                    </w:div>
                                                  </w:divsChild>
                                                </w:div>
                                                <w:div w:id="15282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9954">
                                      <w:marLeft w:val="0"/>
                                      <w:marRight w:val="0"/>
                                      <w:marTop w:val="0"/>
                                      <w:marBottom w:val="0"/>
                                      <w:divBdr>
                                        <w:top w:val="none" w:sz="0" w:space="0" w:color="auto"/>
                                        <w:left w:val="none" w:sz="0" w:space="0" w:color="auto"/>
                                        <w:bottom w:val="none" w:sz="0" w:space="0" w:color="auto"/>
                                        <w:right w:val="none" w:sz="0" w:space="0" w:color="auto"/>
                                      </w:divBdr>
                                      <w:divsChild>
                                        <w:div w:id="766075900">
                                          <w:marLeft w:val="0"/>
                                          <w:marRight w:val="0"/>
                                          <w:marTop w:val="0"/>
                                          <w:marBottom w:val="0"/>
                                          <w:divBdr>
                                            <w:top w:val="none" w:sz="0" w:space="0" w:color="auto"/>
                                            <w:left w:val="none" w:sz="0" w:space="0" w:color="auto"/>
                                            <w:bottom w:val="none" w:sz="0" w:space="0" w:color="auto"/>
                                            <w:right w:val="none" w:sz="0" w:space="0" w:color="auto"/>
                                          </w:divBdr>
                                        </w:div>
                                        <w:div w:id="2024670035">
                                          <w:marLeft w:val="0"/>
                                          <w:marRight w:val="0"/>
                                          <w:marTop w:val="0"/>
                                          <w:marBottom w:val="0"/>
                                          <w:divBdr>
                                            <w:top w:val="none" w:sz="0" w:space="0" w:color="auto"/>
                                            <w:left w:val="none" w:sz="0" w:space="0" w:color="auto"/>
                                            <w:bottom w:val="none" w:sz="0" w:space="0" w:color="auto"/>
                                            <w:right w:val="none" w:sz="0" w:space="0" w:color="auto"/>
                                          </w:divBdr>
                                          <w:divsChild>
                                            <w:div w:id="730076665">
                                              <w:marLeft w:val="0"/>
                                              <w:marRight w:val="0"/>
                                              <w:marTop w:val="0"/>
                                              <w:marBottom w:val="0"/>
                                              <w:divBdr>
                                                <w:top w:val="none" w:sz="0" w:space="0" w:color="auto"/>
                                                <w:left w:val="none" w:sz="0" w:space="0" w:color="auto"/>
                                                <w:bottom w:val="none" w:sz="0" w:space="0" w:color="auto"/>
                                                <w:right w:val="none" w:sz="0" w:space="0" w:color="auto"/>
                                              </w:divBdr>
                                              <w:divsChild>
                                                <w:div w:id="1644315087">
                                                  <w:marLeft w:val="0"/>
                                                  <w:marRight w:val="0"/>
                                                  <w:marTop w:val="0"/>
                                                  <w:marBottom w:val="0"/>
                                                  <w:divBdr>
                                                    <w:top w:val="none" w:sz="0" w:space="0" w:color="auto"/>
                                                    <w:left w:val="none" w:sz="0" w:space="0" w:color="auto"/>
                                                    <w:bottom w:val="none" w:sz="0" w:space="0" w:color="auto"/>
                                                    <w:right w:val="none" w:sz="0" w:space="0" w:color="auto"/>
                                                  </w:divBdr>
                                                  <w:divsChild>
                                                    <w:div w:id="61216989">
                                                      <w:marLeft w:val="0"/>
                                                      <w:marRight w:val="0"/>
                                                      <w:marTop w:val="0"/>
                                                      <w:marBottom w:val="0"/>
                                                      <w:divBdr>
                                                        <w:top w:val="none" w:sz="0" w:space="0" w:color="auto"/>
                                                        <w:left w:val="none" w:sz="0" w:space="0" w:color="auto"/>
                                                        <w:bottom w:val="none" w:sz="0" w:space="0" w:color="auto"/>
                                                        <w:right w:val="none" w:sz="0" w:space="0" w:color="auto"/>
                                                      </w:divBdr>
                                                    </w:div>
                                                  </w:divsChild>
                                                </w:div>
                                                <w:div w:id="1718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1016">
                                      <w:marLeft w:val="0"/>
                                      <w:marRight w:val="0"/>
                                      <w:marTop w:val="0"/>
                                      <w:marBottom w:val="0"/>
                                      <w:divBdr>
                                        <w:top w:val="none" w:sz="0" w:space="0" w:color="auto"/>
                                        <w:left w:val="none" w:sz="0" w:space="0" w:color="auto"/>
                                        <w:bottom w:val="none" w:sz="0" w:space="0" w:color="auto"/>
                                        <w:right w:val="none" w:sz="0" w:space="0" w:color="auto"/>
                                      </w:divBdr>
                                      <w:divsChild>
                                        <w:div w:id="751505764">
                                          <w:marLeft w:val="0"/>
                                          <w:marRight w:val="0"/>
                                          <w:marTop w:val="0"/>
                                          <w:marBottom w:val="0"/>
                                          <w:divBdr>
                                            <w:top w:val="none" w:sz="0" w:space="0" w:color="auto"/>
                                            <w:left w:val="none" w:sz="0" w:space="0" w:color="auto"/>
                                            <w:bottom w:val="none" w:sz="0" w:space="0" w:color="auto"/>
                                            <w:right w:val="none" w:sz="0" w:space="0" w:color="auto"/>
                                          </w:divBdr>
                                        </w:div>
                                        <w:div w:id="2084334019">
                                          <w:marLeft w:val="0"/>
                                          <w:marRight w:val="0"/>
                                          <w:marTop w:val="0"/>
                                          <w:marBottom w:val="0"/>
                                          <w:divBdr>
                                            <w:top w:val="none" w:sz="0" w:space="0" w:color="auto"/>
                                            <w:left w:val="none" w:sz="0" w:space="0" w:color="auto"/>
                                            <w:bottom w:val="none" w:sz="0" w:space="0" w:color="auto"/>
                                            <w:right w:val="none" w:sz="0" w:space="0" w:color="auto"/>
                                          </w:divBdr>
                                          <w:divsChild>
                                            <w:div w:id="1805846635">
                                              <w:marLeft w:val="0"/>
                                              <w:marRight w:val="0"/>
                                              <w:marTop w:val="0"/>
                                              <w:marBottom w:val="0"/>
                                              <w:divBdr>
                                                <w:top w:val="none" w:sz="0" w:space="0" w:color="auto"/>
                                                <w:left w:val="none" w:sz="0" w:space="0" w:color="auto"/>
                                                <w:bottom w:val="none" w:sz="0" w:space="0" w:color="auto"/>
                                                <w:right w:val="none" w:sz="0" w:space="0" w:color="auto"/>
                                              </w:divBdr>
                                              <w:divsChild>
                                                <w:div w:id="651519887">
                                                  <w:marLeft w:val="0"/>
                                                  <w:marRight w:val="0"/>
                                                  <w:marTop w:val="0"/>
                                                  <w:marBottom w:val="0"/>
                                                  <w:divBdr>
                                                    <w:top w:val="none" w:sz="0" w:space="0" w:color="auto"/>
                                                    <w:left w:val="none" w:sz="0" w:space="0" w:color="auto"/>
                                                    <w:bottom w:val="none" w:sz="0" w:space="0" w:color="auto"/>
                                                    <w:right w:val="none" w:sz="0" w:space="0" w:color="auto"/>
                                                  </w:divBdr>
                                                </w:div>
                                                <w:div w:id="1447235057">
                                                  <w:marLeft w:val="0"/>
                                                  <w:marRight w:val="0"/>
                                                  <w:marTop w:val="0"/>
                                                  <w:marBottom w:val="0"/>
                                                  <w:divBdr>
                                                    <w:top w:val="none" w:sz="0" w:space="0" w:color="auto"/>
                                                    <w:left w:val="none" w:sz="0" w:space="0" w:color="auto"/>
                                                    <w:bottom w:val="none" w:sz="0" w:space="0" w:color="auto"/>
                                                    <w:right w:val="none" w:sz="0" w:space="0" w:color="auto"/>
                                                  </w:divBdr>
                                                  <w:divsChild>
                                                    <w:div w:id="600337788">
                                                      <w:marLeft w:val="0"/>
                                                      <w:marRight w:val="0"/>
                                                      <w:marTop w:val="0"/>
                                                      <w:marBottom w:val="0"/>
                                                      <w:divBdr>
                                                        <w:top w:val="none" w:sz="0" w:space="0" w:color="auto"/>
                                                        <w:left w:val="none" w:sz="0" w:space="0" w:color="auto"/>
                                                        <w:bottom w:val="none" w:sz="0" w:space="0" w:color="auto"/>
                                                        <w:right w:val="none" w:sz="0" w:space="0" w:color="auto"/>
                                                      </w:divBdr>
                                                    </w:div>
                                                    <w:div w:id="1846632576">
                                                      <w:marLeft w:val="0"/>
                                                      <w:marRight w:val="0"/>
                                                      <w:marTop w:val="0"/>
                                                      <w:marBottom w:val="0"/>
                                                      <w:divBdr>
                                                        <w:top w:val="none" w:sz="0" w:space="0" w:color="auto"/>
                                                        <w:left w:val="none" w:sz="0" w:space="0" w:color="auto"/>
                                                        <w:bottom w:val="none" w:sz="0" w:space="0" w:color="auto"/>
                                                        <w:right w:val="none" w:sz="0" w:space="0" w:color="auto"/>
                                                      </w:divBdr>
                                                    </w:div>
                                                    <w:div w:id="20624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91368">
                                      <w:marLeft w:val="0"/>
                                      <w:marRight w:val="0"/>
                                      <w:marTop w:val="0"/>
                                      <w:marBottom w:val="0"/>
                                      <w:divBdr>
                                        <w:top w:val="none" w:sz="0" w:space="0" w:color="auto"/>
                                        <w:left w:val="none" w:sz="0" w:space="0" w:color="auto"/>
                                        <w:bottom w:val="none" w:sz="0" w:space="0" w:color="auto"/>
                                        <w:right w:val="none" w:sz="0" w:space="0" w:color="auto"/>
                                      </w:divBdr>
                                      <w:divsChild>
                                        <w:div w:id="500661030">
                                          <w:marLeft w:val="0"/>
                                          <w:marRight w:val="0"/>
                                          <w:marTop w:val="0"/>
                                          <w:marBottom w:val="0"/>
                                          <w:divBdr>
                                            <w:top w:val="none" w:sz="0" w:space="0" w:color="auto"/>
                                            <w:left w:val="none" w:sz="0" w:space="0" w:color="auto"/>
                                            <w:bottom w:val="none" w:sz="0" w:space="0" w:color="auto"/>
                                            <w:right w:val="none" w:sz="0" w:space="0" w:color="auto"/>
                                          </w:divBdr>
                                          <w:divsChild>
                                            <w:div w:id="493110050">
                                              <w:marLeft w:val="0"/>
                                              <w:marRight w:val="0"/>
                                              <w:marTop w:val="0"/>
                                              <w:marBottom w:val="0"/>
                                              <w:divBdr>
                                                <w:top w:val="none" w:sz="0" w:space="0" w:color="auto"/>
                                                <w:left w:val="none" w:sz="0" w:space="0" w:color="auto"/>
                                                <w:bottom w:val="none" w:sz="0" w:space="0" w:color="auto"/>
                                                <w:right w:val="none" w:sz="0" w:space="0" w:color="auto"/>
                                              </w:divBdr>
                                              <w:divsChild>
                                                <w:div w:id="291178702">
                                                  <w:marLeft w:val="0"/>
                                                  <w:marRight w:val="0"/>
                                                  <w:marTop w:val="0"/>
                                                  <w:marBottom w:val="0"/>
                                                  <w:divBdr>
                                                    <w:top w:val="none" w:sz="0" w:space="0" w:color="auto"/>
                                                    <w:left w:val="none" w:sz="0" w:space="0" w:color="auto"/>
                                                    <w:bottom w:val="none" w:sz="0" w:space="0" w:color="auto"/>
                                                    <w:right w:val="none" w:sz="0" w:space="0" w:color="auto"/>
                                                  </w:divBdr>
                                                </w:div>
                                                <w:div w:id="1015569615">
                                                  <w:marLeft w:val="0"/>
                                                  <w:marRight w:val="0"/>
                                                  <w:marTop w:val="0"/>
                                                  <w:marBottom w:val="0"/>
                                                  <w:divBdr>
                                                    <w:top w:val="none" w:sz="0" w:space="0" w:color="auto"/>
                                                    <w:left w:val="none" w:sz="0" w:space="0" w:color="auto"/>
                                                    <w:bottom w:val="none" w:sz="0" w:space="0" w:color="auto"/>
                                                    <w:right w:val="none" w:sz="0" w:space="0" w:color="auto"/>
                                                  </w:divBdr>
                                                  <w:divsChild>
                                                    <w:div w:id="1263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8646">
                                          <w:marLeft w:val="0"/>
                                          <w:marRight w:val="0"/>
                                          <w:marTop w:val="0"/>
                                          <w:marBottom w:val="0"/>
                                          <w:divBdr>
                                            <w:top w:val="none" w:sz="0" w:space="0" w:color="auto"/>
                                            <w:left w:val="none" w:sz="0" w:space="0" w:color="auto"/>
                                            <w:bottom w:val="none" w:sz="0" w:space="0" w:color="auto"/>
                                            <w:right w:val="none" w:sz="0" w:space="0" w:color="auto"/>
                                          </w:divBdr>
                                        </w:div>
                                      </w:divsChild>
                                    </w:div>
                                    <w:div w:id="318121569">
                                      <w:marLeft w:val="0"/>
                                      <w:marRight w:val="0"/>
                                      <w:marTop w:val="0"/>
                                      <w:marBottom w:val="0"/>
                                      <w:divBdr>
                                        <w:top w:val="none" w:sz="0" w:space="0" w:color="auto"/>
                                        <w:left w:val="none" w:sz="0" w:space="0" w:color="auto"/>
                                        <w:bottom w:val="none" w:sz="0" w:space="0" w:color="auto"/>
                                        <w:right w:val="none" w:sz="0" w:space="0" w:color="auto"/>
                                      </w:divBdr>
                                      <w:divsChild>
                                        <w:div w:id="935402439">
                                          <w:marLeft w:val="0"/>
                                          <w:marRight w:val="0"/>
                                          <w:marTop w:val="0"/>
                                          <w:marBottom w:val="0"/>
                                          <w:divBdr>
                                            <w:top w:val="none" w:sz="0" w:space="0" w:color="auto"/>
                                            <w:left w:val="none" w:sz="0" w:space="0" w:color="auto"/>
                                            <w:bottom w:val="none" w:sz="0" w:space="0" w:color="auto"/>
                                            <w:right w:val="none" w:sz="0" w:space="0" w:color="auto"/>
                                          </w:divBdr>
                                        </w:div>
                                        <w:div w:id="1727988603">
                                          <w:marLeft w:val="0"/>
                                          <w:marRight w:val="0"/>
                                          <w:marTop w:val="0"/>
                                          <w:marBottom w:val="0"/>
                                          <w:divBdr>
                                            <w:top w:val="none" w:sz="0" w:space="0" w:color="auto"/>
                                            <w:left w:val="none" w:sz="0" w:space="0" w:color="auto"/>
                                            <w:bottom w:val="none" w:sz="0" w:space="0" w:color="auto"/>
                                            <w:right w:val="none" w:sz="0" w:space="0" w:color="auto"/>
                                          </w:divBdr>
                                          <w:divsChild>
                                            <w:div w:id="1792506127">
                                              <w:marLeft w:val="0"/>
                                              <w:marRight w:val="0"/>
                                              <w:marTop w:val="0"/>
                                              <w:marBottom w:val="0"/>
                                              <w:divBdr>
                                                <w:top w:val="none" w:sz="0" w:space="0" w:color="auto"/>
                                                <w:left w:val="none" w:sz="0" w:space="0" w:color="auto"/>
                                                <w:bottom w:val="none" w:sz="0" w:space="0" w:color="auto"/>
                                                <w:right w:val="none" w:sz="0" w:space="0" w:color="auto"/>
                                              </w:divBdr>
                                              <w:divsChild>
                                                <w:div w:id="1063989762">
                                                  <w:marLeft w:val="0"/>
                                                  <w:marRight w:val="0"/>
                                                  <w:marTop w:val="0"/>
                                                  <w:marBottom w:val="0"/>
                                                  <w:divBdr>
                                                    <w:top w:val="none" w:sz="0" w:space="0" w:color="auto"/>
                                                    <w:left w:val="none" w:sz="0" w:space="0" w:color="auto"/>
                                                    <w:bottom w:val="none" w:sz="0" w:space="0" w:color="auto"/>
                                                    <w:right w:val="none" w:sz="0" w:space="0" w:color="auto"/>
                                                  </w:divBdr>
                                                </w:div>
                                                <w:div w:id="2022731670">
                                                  <w:marLeft w:val="0"/>
                                                  <w:marRight w:val="0"/>
                                                  <w:marTop w:val="0"/>
                                                  <w:marBottom w:val="0"/>
                                                  <w:divBdr>
                                                    <w:top w:val="none" w:sz="0" w:space="0" w:color="auto"/>
                                                    <w:left w:val="none" w:sz="0" w:space="0" w:color="auto"/>
                                                    <w:bottom w:val="none" w:sz="0" w:space="0" w:color="auto"/>
                                                    <w:right w:val="none" w:sz="0" w:space="0" w:color="auto"/>
                                                  </w:divBdr>
                                                  <w:divsChild>
                                                    <w:div w:id="2603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03655">
                                      <w:marLeft w:val="0"/>
                                      <w:marRight w:val="0"/>
                                      <w:marTop w:val="0"/>
                                      <w:marBottom w:val="0"/>
                                      <w:divBdr>
                                        <w:top w:val="none" w:sz="0" w:space="0" w:color="auto"/>
                                        <w:left w:val="none" w:sz="0" w:space="0" w:color="auto"/>
                                        <w:bottom w:val="none" w:sz="0" w:space="0" w:color="auto"/>
                                        <w:right w:val="none" w:sz="0" w:space="0" w:color="auto"/>
                                      </w:divBdr>
                                      <w:divsChild>
                                        <w:div w:id="1147936690">
                                          <w:marLeft w:val="0"/>
                                          <w:marRight w:val="0"/>
                                          <w:marTop w:val="0"/>
                                          <w:marBottom w:val="0"/>
                                          <w:divBdr>
                                            <w:top w:val="none" w:sz="0" w:space="0" w:color="auto"/>
                                            <w:left w:val="none" w:sz="0" w:space="0" w:color="auto"/>
                                            <w:bottom w:val="none" w:sz="0" w:space="0" w:color="auto"/>
                                            <w:right w:val="none" w:sz="0" w:space="0" w:color="auto"/>
                                          </w:divBdr>
                                          <w:divsChild>
                                            <w:div w:id="318115629">
                                              <w:marLeft w:val="0"/>
                                              <w:marRight w:val="0"/>
                                              <w:marTop w:val="0"/>
                                              <w:marBottom w:val="0"/>
                                              <w:divBdr>
                                                <w:top w:val="none" w:sz="0" w:space="0" w:color="auto"/>
                                                <w:left w:val="none" w:sz="0" w:space="0" w:color="auto"/>
                                                <w:bottom w:val="none" w:sz="0" w:space="0" w:color="auto"/>
                                                <w:right w:val="none" w:sz="0" w:space="0" w:color="auto"/>
                                              </w:divBdr>
                                              <w:divsChild>
                                                <w:div w:id="137653387">
                                                  <w:marLeft w:val="0"/>
                                                  <w:marRight w:val="0"/>
                                                  <w:marTop w:val="0"/>
                                                  <w:marBottom w:val="0"/>
                                                  <w:divBdr>
                                                    <w:top w:val="none" w:sz="0" w:space="0" w:color="auto"/>
                                                    <w:left w:val="none" w:sz="0" w:space="0" w:color="auto"/>
                                                    <w:bottom w:val="none" w:sz="0" w:space="0" w:color="auto"/>
                                                    <w:right w:val="none" w:sz="0" w:space="0" w:color="auto"/>
                                                  </w:divBdr>
                                                </w:div>
                                                <w:div w:id="1191188048">
                                                  <w:marLeft w:val="0"/>
                                                  <w:marRight w:val="0"/>
                                                  <w:marTop w:val="0"/>
                                                  <w:marBottom w:val="0"/>
                                                  <w:divBdr>
                                                    <w:top w:val="none" w:sz="0" w:space="0" w:color="auto"/>
                                                    <w:left w:val="none" w:sz="0" w:space="0" w:color="auto"/>
                                                    <w:bottom w:val="none" w:sz="0" w:space="0" w:color="auto"/>
                                                    <w:right w:val="none" w:sz="0" w:space="0" w:color="auto"/>
                                                  </w:divBdr>
                                                  <w:divsChild>
                                                    <w:div w:id="6709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3679">
                                          <w:marLeft w:val="0"/>
                                          <w:marRight w:val="0"/>
                                          <w:marTop w:val="0"/>
                                          <w:marBottom w:val="0"/>
                                          <w:divBdr>
                                            <w:top w:val="none" w:sz="0" w:space="0" w:color="auto"/>
                                            <w:left w:val="none" w:sz="0" w:space="0" w:color="auto"/>
                                            <w:bottom w:val="none" w:sz="0" w:space="0" w:color="auto"/>
                                            <w:right w:val="none" w:sz="0" w:space="0" w:color="auto"/>
                                          </w:divBdr>
                                        </w:div>
                                      </w:divsChild>
                                    </w:div>
                                    <w:div w:id="321543197">
                                      <w:marLeft w:val="0"/>
                                      <w:marRight w:val="0"/>
                                      <w:marTop w:val="0"/>
                                      <w:marBottom w:val="0"/>
                                      <w:divBdr>
                                        <w:top w:val="none" w:sz="0" w:space="0" w:color="auto"/>
                                        <w:left w:val="none" w:sz="0" w:space="0" w:color="auto"/>
                                        <w:bottom w:val="none" w:sz="0" w:space="0" w:color="auto"/>
                                        <w:right w:val="none" w:sz="0" w:space="0" w:color="auto"/>
                                      </w:divBdr>
                                      <w:divsChild>
                                        <w:div w:id="701133117">
                                          <w:marLeft w:val="0"/>
                                          <w:marRight w:val="0"/>
                                          <w:marTop w:val="0"/>
                                          <w:marBottom w:val="0"/>
                                          <w:divBdr>
                                            <w:top w:val="none" w:sz="0" w:space="0" w:color="auto"/>
                                            <w:left w:val="none" w:sz="0" w:space="0" w:color="auto"/>
                                            <w:bottom w:val="none" w:sz="0" w:space="0" w:color="auto"/>
                                            <w:right w:val="none" w:sz="0" w:space="0" w:color="auto"/>
                                          </w:divBdr>
                                        </w:div>
                                        <w:div w:id="1976450570">
                                          <w:marLeft w:val="0"/>
                                          <w:marRight w:val="0"/>
                                          <w:marTop w:val="0"/>
                                          <w:marBottom w:val="0"/>
                                          <w:divBdr>
                                            <w:top w:val="none" w:sz="0" w:space="0" w:color="auto"/>
                                            <w:left w:val="none" w:sz="0" w:space="0" w:color="auto"/>
                                            <w:bottom w:val="none" w:sz="0" w:space="0" w:color="auto"/>
                                            <w:right w:val="none" w:sz="0" w:space="0" w:color="auto"/>
                                          </w:divBdr>
                                          <w:divsChild>
                                            <w:div w:id="922765890">
                                              <w:marLeft w:val="0"/>
                                              <w:marRight w:val="0"/>
                                              <w:marTop w:val="0"/>
                                              <w:marBottom w:val="0"/>
                                              <w:divBdr>
                                                <w:top w:val="none" w:sz="0" w:space="0" w:color="auto"/>
                                                <w:left w:val="none" w:sz="0" w:space="0" w:color="auto"/>
                                                <w:bottom w:val="none" w:sz="0" w:space="0" w:color="auto"/>
                                                <w:right w:val="none" w:sz="0" w:space="0" w:color="auto"/>
                                              </w:divBdr>
                                              <w:divsChild>
                                                <w:div w:id="953250752">
                                                  <w:marLeft w:val="0"/>
                                                  <w:marRight w:val="0"/>
                                                  <w:marTop w:val="0"/>
                                                  <w:marBottom w:val="0"/>
                                                  <w:divBdr>
                                                    <w:top w:val="none" w:sz="0" w:space="0" w:color="auto"/>
                                                    <w:left w:val="none" w:sz="0" w:space="0" w:color="auto"/>
                                                    <w:bottom w:val="none" w:sz="0" w:space="0" w:color="auto"/>
                                                    <w:right w:val="none" w:sz="0" w:space="0" w:color="auto"/>
                                                  </w:divBdr>
                                                  <w:divsChild>
                                                    <w:div w:id="252055672">
                                                      <w:marLeft w:val="0"/>
                                                      <w:marRight w:val="0"/>
                                                      <w:marTop w:val="0"/>
                                                      <w:marBottom w:val="0"/>
                                                      <w:divBdr>
                                                        <w:top w:val="none" w:sz="0" w:space="0" w:color="auto"/>
                                                        <w:left w:val="none" w:sz="0" w:space="0" w:color="auto"/>
                                                        <w:bottom w:val="none" w:sz="0" w:space="0" w:color="auto"/>
                                                        <w:right w:val="none" w:sz="0" w:space="0" w:color="auto"/>
                                                      </w:divBdr>
                                                    </w:div>
                                                    <w:div w:id="1213073844">
                                                      <w:marLeft w:val="0"/>
                                                      <w:marRight w:val="0"/>
                                                      <w:marTop w:val="0"/>
                                                      <w:marBottom w:val="0"/>
                                                      <w:divBdr>
                                                        <w:top w:val="none" w:sz="0" w:space="0" w:color="auto"/>
                                                        <w:left w:val="none" w:sz="0" w:space="0" w:color="auto"/>
                                                        <w:bottom w:val="none" w:sz="0" w:space="0" w:color="auto"/>
                                                        <w:right w:val="none" w:sz="0" w:space="0" w:color="auto"/>
                                                      </w:divBdr>
                                                    </w:div>
                                                    <w:div w:id="1641568117">
                                                      <w:marLeft w:val="0"/>
                                                      <w:marRight w:val="0"/>
                                                      <w:marTop w:val="0"/>
                                                      <w:marBottom w:val="0"/>
                                                      <w:divBdr>
                                                        <w:top w:val="none" w:sz="0" w:space="0" w:color="auto"/>
                                                        <w:left w:val="none" w:sz="0" w:space="0" w:color="auto"/>
                                                        <w:bottom w:val="none" w:sz="0" w:space="0" w:color="auto"/>
                                                        <w:right w:val="none" w:sz="0" w:space="0" w:color="auto"/>
                                                      </w:divBdr>
                                                    </w:div>
                                                  </w:divsChild>
                                                </w:div>
                                                <w:div w:id="15102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3148">
                                      <w:marLeft w:val="0"/>
                                      <w:marRight w:val="0"/>
                                      <w:marTop w:val="0"/>
                                      <w:marBottom w:val="0"/>
                                      <w:divBdr>
                                        <w:top w:val="none" w:sz="0" w:space="0" w:color="auto"/>
                                        <w:left w:val="none" w:sz="0" w:space="0" w:color="auto"/>
                                        <w:bottom w:val="none" w:sz="0" w:space="0" w:color="auto"/>
                                        <w:right w:val="none" w:sz="0" w:space="0" w:color="auto"/>
                                      </w:divBdr>
                                      <w:divsChild>
                                        <w:div w:id="937979695">
                                          <w:marLeft w:val="0"/>
                                          <w:marRight w:val="0"/>
                                          <w:marTop w:val="0"/>
                                          <w:marBottom w:val="0"/>
                                          <w:divBdr>
                                            <w:top w:val="none" w:sz="0" w:space="0" w:color="auto"/>
                                            <w:left w:val="none" w:sz="0" w:space="0" w:color="auto"/>
                                            <w:bottom w:val="none" w:sz="0" w:space="0" w:color="auto"/>
                                            <w:right w:val="none" w:sz="0" w:space="0" w:color="auto"/>
                                          </w:divBdr>
                                        </w:div>
                                        <w:div w:id="1952204445">
                                          <w:marLeft w:val="0"/>
                                          <w:marRight w:val="0"/>
                                          <w:marTop w:val="0"/>
                                          <w:marBottom w:val="0"/>
                                          <w:divBdr>
                                            <w:top w:val="none" w:sz="0" w:space="0" w:color="auto"/>
                                            <w:left w:val="none" w:sz="0" w:space="0" w:color="auto"/>
                                            <w:bottom w:val="none" w:sz="0" w:space="0" w:color="auto"/>
                                            <w:right w:val="none" w:sz="0" w:space="0" w:color="auto"/>
                                          </w:divBdr>
                                          <w:divsChild>
                                            <w:div w:id="1328442809">
                                              <w:marLeft w:val="0"/>
                                              <w:marRight w:val="0"/>
                                              <w:marTop w:val="0"/>
                                              <w:marBottom w:val="0"/>
                                              <w:divBdr>
                                                <w:top w:val="none" w:sz="0" w:space="0" w:color="auto"/>
                                                <w:left w:val="none" w:sz="0" w:space="0" w:color="auto"/>
                                                <w:bottom w:val="none" w:sz="0" w:space="0" w:color="auto"/>
                                                <w:right w:val="none" w:sz="0" w:space="0" w:color="auto"/>
                                              </w:divBdr>
                                              <w:divsChild>
                                                <w:div w:id="343634660">
                                                  <w:marLeft w:val="0"/>
                                                  <w:marRight w:val="0"/>
                                                  <w:marTop w:val="0"/>
                                                  <w:marBottom w:val="0"/>
                                                  <w:divBdr>
                                                    <w:top w:val="none" w:sz="0" w:space="0" w:color="auto"/>
                                                    <w:left w:val="none" w:sz="0" w:space="0" w:color="auto"/>
                                                    <w:bottom w:val="none" w:sz="0" w:space="0" w:color="auto"/>
                                                    <w:right w:val="none" w:sz="0" w:space="0" w:color="auto"/>
                                                  </w:divBdr>
                                                  <w:divsChild>
                                                    <w:div w:id="501629577">
                                                      <w:marLeft w:val="0"/>
                                                      <w:marRight w:val="0"/>
                                                      <w:marTop w:val="0"/>
                                                      <w:marBottom w:val="0"/>
                                                      <w:divBdr>
                                                        <w:top w:val="none" w:sz="0" w:space="0" w:color="auto"/>
                                                        <w:left w:val="none" w:sz="0" w:space="0" w:color="auto"/>
                                                        <w:bottom w:val="none" w:sz="0" w:space="0" w:color="auto"/>
                                                        <w:right w:val="none" w:sz="0" w:space="0" w:color="auto"/>
                                                      </w:divBdr>
                                                    </w:div>
                                                    <w:div w:id="709645122">
                                                      <w:marLeft w:val="0"/>
                                                      <w:marRight w:val="0"/>
                                                      <w:marTop w:val="0"/>
                                                      <w:marBottom w:val="0"/>
                                                      <w:divBdr>
                                                        <w:top w:val="none" w:sz="0" w:space="0" w:color="auto"/>
                                                        <w:left w:val="none" w:sz="0" w:space="0" w:color="auto"/>
                                                        <w:bottom w:val="none" w:sz="0" w:space="0" w:color="auto"/>
                                                        <w:right w:val="none" w:sz="0" w:space="0" w:color="auto"/>
                                                      </w:divBdr>
                                                    </w:div>
                                                    <w:div w:id="1000085106">
                                                      <w:marLeft w:val="0"/>
                                                      <w:marRight w:val="0"/>
                                                      <w:marTop w:val="0"/>
                                                      <w:marBottom w:val="0"/>
                                                      <w:divBdr>
                                                        <w:top w:val="none" w:sz="0" w:space="0" w:color="auto"/>
                                                        <w:left w:val="none" w:sz="0" w:space="0" w:color="auto"/>
                                                        <w:bottom w:val="none" w:sz="0" w:space="0" w:color="auto"/>
                                                        <w:right w:val="none" w:sz="0" w:space="0" w:color="auto"/>
                                                      </w:divBdr>
                                                    </w:div>
                                                    <w:div w:id="1290161966">
                                                      <w:marLeft w:val="0"/>
                                                      <w:marRight w:val="0"/>
                                                      <w:marTop w:val="0"/>
                                                      <w:marBottom w:val="0"/>
                                                      <w:divBdr>
                                                        <w:top w:val="none" w:sz="0" w:space="0" w:color="auto"/>
                                                        <w:left w:val="none" w:sz="0" w:space="0" w:color="auto"/>
                                                        <w:bottom w:val="none" w:sz="0" w:space="0" w:color="auto"/>
                                                        <w:right w:val="none" w:sz="0" w:space="0" w:color="auto"/>
                                                      </w:divBdr>
                                                    </w:div>
                                                  </w:divsChild>
                                                </w:div>
                                                <w:div w:id="3578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47786">
                                      <w:marLeft w:val="0"/>
                                      <w:marRight w:val="0"/>
                                      <w:marTop w:val="0"/>
                                      <w:marBottom w:val="0"/>
                                      <w:divBdr>
                                        <w:top w:val="none" w:sz="0" w:space="0" w:color="auto"/>
                                        <w:left w:val="none" w:sz="0" w:space="0" w:color="auto"/>
                                        <w:bottom w:val="none" w:sz="0" w:space="0" w:color="auto"/>
                                        <w:right w:val="none" w:sz="0" w:space="0" w:color="auto"/>
                                      </w:divBdr>
                                      <w:divsChild>
                                        <w:div w:id="629752230">
                                          <w:marLeft w:val="0"/>
                                          <w:marRight w:val="0"/>
                                          <w:marTop w:val="0"/>
                                          <w:marBottom w:val="0"/>
                                          <w:divBdr>
                                            <w:top w:val="none" w:sz="0" w:space="0" w:color="auto"/>
                                            <w:left w:val="none" w:sz="0" w:space="0" w:color="auto"/>
                                            <w:bottom w:val="none" w:sz="0" w:space="0" w:color="auto"/>
                                            <w:right w:val="none" w:sz="0" w:space="0" w:color="auto"/>
                                          </w:divBdr>
                                        </w:div>
                                        <w:div w:id="2069958194">
                                          <w:marLeft w:val="0"/>
                                          <w:marRight w:val="0"/>
                                          <w:marTop w:val="0"/>
                                          <w:marBottom w:val="0"/>
                                          <w:divBdr>
                                            <w:top w:val="none" w:sz="0" w:space="0" w:color="auto"/>
                                            <w:left w:val="none" w:sz="0" w:space="0" w:color="auto"/>
                                            <w:bottom w:val="none" w:sz="0" w:space="0" w:color="auto"/>
                                            <w:right w:val="none" w:sz="0" w:space="0" w:color="auto"/>
                                          </w:divBdr>
                                          <w:divsChild>
                                            <w:div w:id="1621374739">
                                              <w:marLeft w:val="0"/>
                                              <w:marRight w:val="0"/>
                                              <w:marTop w:val="0"/>
                                              <w:marBottom w:val="0"/>
                                              <w:divBdr>
                                                <w:top w:val="none" w:sz="0" w:space="0" w:color="auto"/>
                                                <w:left w:val="none" w:sz="0" w:space="0" w:color="auto"/>
                                                <w:bottom w:val="none" w:sz="0" w:space="0" w:color="auto"/>
                                                <w:right w:val="none" w:sz="0" w:space="0" w:color="auto"/>
                                              </w:divBdr>
                                              <w:divsChild>
                                                <w:div w:id="22022444">
                                                  <w:marLeft w:val="0"/>
                                                  <w:marRight w:val="0"/>
                                                  <w:marTop w:val="0"/>
                                                  <w:marBottom w:val="0"/>
                                                  <w:divBdr>
                                                    <w:top w:val="none" w:sz="0" w:space="0" w:color="auto"/>
                                                    <w:left w:val="none" w:sz="0" w:space="0" w:color="auto"/>
                                                    <w:bottom w:val="none" w:sz="0" w:space="0" w:color="auto"/>
                                                    <w:right w:val="none" w:sz="0" w:space="0" w:color="auto"/>
                                                  </w:divBdr>
                                                  <w:divsChild>
                                                    <w:div w:id="310982030">
                                                      <w:marLeft w:val="0"/>
                                                      <w:marRight w:val="0"/>
                                                      <w:marTop w:val="0"/>
                                                      <w:marBottom w:val="0"/>
                                                      <w:divBdr>
                                                        <w:top w:val="none" w:sz="0" w:space="0" w:color="auto"/>
                                                        <w:left w:val="none" w:sz="0" w:space="0" w:color="auto"/>
                                                        <w:bottom w:val="none" w:sz="0" w:space="0" w:color="auto"/>
                                                        <w:right w:val="none" w:sz="0" w:space="0" w:color="auto"/>
                                                      </w:divBdr>
                                                    </w:div>
                                                    <w:div w:id="579221564">
                                                      <w:marLeft w:val="0"/>
                                                      <w:marRight w:val="0"/>
                                                      <w:marTop w:val="0"/>
                                                      <w:marBottom w:val="0"/>
                                                      <w:divBdr>
                                                        <w:top w:val="none" w:sz="0" w:space="0" w:color="auto"/>
                                                        <w:left w:val="none" w:sz="0" w:space="0" w:color="auto"/>
                                                        <w:bottom w:val="none" w:sz="0" w:space="0" w:color="auto"/>
                                                        <w:right w:val="none" w:sz="0" w:space="0" w:color="auto"/>
                                                      </w:divBdr>
                                                    </w:div>
                                                  </w:divsChild>
                                                </w:div>
                                                <w:div w:id="7349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7739">
                                      <w:marLeft w:val="0"/>
                                      <w:marRight w:val="0"/>
                                      <w:marTop w:val="0"/>
                                      <w:marBottom w:val="0"/>
                                      <w:divBdr>
                                        <w:top w:val="none" w:sz="0" w:space="0" w:color="auto"/>
                                        <w:left w:val="none" w:sz="0" w:space="0" w:color="auto"/>
                                        <w:bottom w:val="none" w:sz="0" w:space="0" w:color="auto"/>
                                        <w:right w:val="none" w:sz="0" w:space="0" w:color="auto"/>
                                      </w:divBdr>
                                      <w:divsChild>
                                        <w:div w:id="586422766">
                                          <w:marLeft w:val="0"/>
                                          <w:marRight w:val="0"/>
                                          <w:marTop w:val="0"/>
                                          <w:marBottom w:val="0"/>
                                          <w:divBdr>
                                            <w:top w:val="none" w:sz="0" w:space="0" w:color="auto"/>
                                            <w:left w:val="none" w:sz="0" w:space="0" w:color="auto"/>
                                            <w:bottom w:val="none" w:sz="0" w:space="0" w:color="auto"/>
                                            <w:right w:val="none" w:sz="0" w:space="0" w:color="auto"/>
                                          </w:divBdr>
                                        </w:div>
                                        <w:div w:id="1181823240">
                                          <w:marLeft w:val="0"/>
                                          <w:marRight w:val="0"/>
                                          <w:marTop w:val="0"/>
                                          <w:marBottom w:val="0"/>
                                          <w:divBdr>
                                            <w:top w:val="none" w:sz="0" w:space="0" w:color="auto"/>
                                            <w:left w:val="none" w:sz="0" w:space="0" w:color="auto"/>
                                            <w:bottom w:val="none" w:sz="0" w:space="0" w:color="auto"/>
                                            <w:right w:val="none" w:sz="0" w:space="0" w:color="auto"/>
                                          </w:divBdr>
                                          <w:divsChild>
                                            <w:div w:id="942221623">
                                              <w:marLeft w:val="0"/>
                                              <w:marRight w:val="0"/>
                                              <w:marTop w:val="0"/>
                                              <w:marBottom w:val="0"/>
                                              <w:divBdr>
                                                <w:top w:val="none" w:sz="0" w:space="0" w:color="auto"/>
                                                <w:left w:val="none" w:sz="0" w:space="0" w:color="auto"/>
                                                <w:bottom w:val="none" w:sz="0" w:space="0" w:color="auto"/>
                                                <w:right w:val="none" w:sz="0" w:space="0" w:color="auto"/>
                                              </w:divBdr>
                                              <w:divsChild>
                                                <w:div w:id="1379476402">
                                                  <w:marLeft w:val="0"/>
                                                  <w:marRight w:val="0"/>
                                                  <w:marTop w:val="0"/>
                                                  <w:marBottom w:val="0"/>
                                                  <w:divBdr>
                                                    <w:top w:val="none" w:sz="0" w:space="0" w:color="auto"/>
                                                    <w:left w:val="none" w:sz="0" w:space="0" w:color="auto"/>
                                                    <w:bottom w:val="none" w:sz="0" w:space="0" w:color="auto"/>
                                                    <w:right w:val="none" w:sz="0" w:space="0" w:color="auto"/>
                                                  </w:divBdr>
                                                </w:div>
                                                <w:div w:id="2109737245">
                                                  <w:marLeft w:val="0"/>
                                                  <w:marRight w:val="0"/>
                                                  <w:marTop w:val="0"/>
                                                  <w:marBottom w:val="0"/>
                                                  <w:divBdr>
                                                    <w:top w:val="none" w:sz="0" w:space="0" w:color="auto"/>
                                                    <w:left w:val="none" w:sz="0" w:space="0" w:color="auto"/>
                                                    <w:bottom w:val="none" w:sz="0" w:space="0" w:color="auto"/>
                                                    <w:right w:val="none" w:sz="0" w:space="0" w:color="auto"/>
                                                  </w:divBdr>
                                                  <w:divsChild>
                                                    <w:div w:id="115611350">
                                                      <w:marLeft w:val="0"/>
                                                      <w:marRight w:val="0"/>
                                                      <w:marTop w:val="0"/>
                                                      <w:marBottom w:val="0"/>
                                                      <w:divBdr>
                                                        <w:top w:val="none" w:sz="0" w:space="0" w:color="auto"/>
                                                        <w:left w:val="none" w:sz="0" w:space="0" w:color="auto"/>
                                                        <w:bottom w:val="none" w:sz="0" w:space="0" w:color="auto"/>
                                                        <w:right w:val="none" w:sz="0" w:space="0" w:color="auto"/>
                                                      </w:divBdr>
                                                    </w:div>
                                                    <w:div w:id="497188597">
                                                      <w:marLeft w:val="0"/>
                                                      <w:marRight w:val="0"/>
                                                      <w:marTop w:val="0"/>
                                                      <w:marBottom w:val="0"/>
                                                      <w:divBdr>
                                                        <w:top w:val="none" w:sz="0" w:space="0" w:color="auto"/>
                                                        <w:left w:val="none" w:sz="0" w:space="0" w:color="auto"/>
                                                        <w:bottom w:val="none" w:sz="0" w:space="0" w:color="auto"/>
                                                        <w:right w:val="none" w:sz="0" w:space="0" w:color="auto"/>
                                                      </w:divBdr>
                                                    </w:div>
                                                    <w:div w:id="702051255">
                                                      <w:marLeft w:val="0"/>
                                                      <w:marRight w:val="0"/>
                                                      <w:marTop w:val="0"/>
                                                      <w:marBottom w:val="0"/>
                                                      <w:divBdr>
                                                        <w:top w:val="none" w:sz="0" w:space="0" w:color="auto"/>
                                                        <w:left w:val="none" w:sz="0" w:space="0" w:color="auto"/>
                                                        <w:bottom w:val="none" w:sz="0" w:space="0" w:color="auto"/>
                                                        <w:right w:val="none" w:sz="0" w:space="0" w:color="auto"/>
                                                      </w:divBdr>
                                                    </w:div>
                                                    <w:div w:id="13832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784035">
                                      <w:marLeft w:val="0"/>
                                      <w:marRight w:val="0"/>
                                      <w:marTop w:val="0"/>
                                      <w:marBottom w:val="0"/>
                                      <w:divBdr>
                                        <w:top w:val="none" w:sz="0" w:space="0" w:color="auto"/>
                                        <w:left w:val="none" w:sz="0" w:space="0" w:color="auto"/>
                                        <w:bottom w:val="none" w:sz="0" w:space="0" w:color="auto"/>
                                        <w:right w:val="none" w:sz="0" w:space="0" w:color="auto"/>
                                      </w:divBdr>
                                      <w:divsChild>
                                        <w:div w:id="206963086">
                                          <w:marLeft w:val="0"/>
                                          <w:marRight w:val="0"/>
                                          <w:marTop w:val="0"/>
                                          <w:marBottom w:val="0"/>
                                          <w:divBdr>
                                            <w:top w:val="none" w:sz="0" w:space="0" w:color="auto"/>
                                            <w:left w:val="none" w:sz="0" w:space="0" w:color="auto"/>
                                            <w:bottom w:val="none" w:sz="0" w:space="0" w:color="auto"/>
                                            <w:right w:val="none" w:sz="0" w:space="0" w:color="auto"/>
                                          </w:divBdr>
                                          <w:divsChild>
                                            <w:div w:id="316106089">
                                              <w:marLeft w:val="0"/>
                                              <w:marRight w:val="0"/>
                                              <w:marTop w:val="0"/>
                                              <w:marBottom w:val="0"/>
                                              <w:divBdr>
                                                <w:top w:val="none" w:sz="0" w:space="0" w:color="auto"/>
                                                <w:left w:val="none" w:sz="0" w:space="0" w:color="auto"/>
                                                <w:bottom w:val="none" w:sz="0" w:space="0" w:color="auto"/>
                                                <w:right w:val="none" w:sz="0" w:space="0" w:color="auto"/>
                                              </w:divBdr>
                                              <w:divsChild>
                                                <w:div w:id="70661087">
                                                  <w:marLeft w:val="0"/>
                                                  <w:marRight w:val="0"/>
                                                  <w:marTop w:val="0"/>
                                                  <w:marBottom w:val="0"/>
                                                  <w:divBdr>
                                                    <w:top w:val="none" w:sz="0" w:space="0" w:color="auto"/>
                                                    <w:left w:val="none" w:sz="0" w:space="0" w:color="auto"/>
                                                    <w:bottom w:val="none" w:sz="0" w:space="0" w:color="auto"/>
                                                    <w:right w:val="none" w:sz="0" w:space="0" w:color="auto"/>
                                                  </w:divBdr>
                                                </w:div>
                                                <w:div w:id="1075394327">
                                                  <w:marLeft w:val="0"/>
                                                  <w:marRight w:val="0"/>
                                                  <w:marTop w:val="0"/>
                                                  <w:marBottom w:val="0"/>
                                                  <w:divBdr>
                                                    <w:top w:val="none" w:sz="0" w:space="0" w:color="auto"/>
                                                    <w:left w:val="none" w:sz="0" w:space="0" w:color="auto"/>
                                                    <w:bottom w:val="none" w:sz="0" w:space="0" w:color="auto"/>
                                                    <w:right w:val="none" w:sz="0" w:space="0" w:color="auto"/>
                                                  </w:divBdr>
                                                  <w:divsChild>
                                                    <w:div w:id="20435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6208">
                                          <w:marLeft w:val="0"/>
                                          <w:marRight w:val="0"/>
                                          <w:marTop w:val="0"/>
                                          <w:marBottom w:val="0"/>
                                          <w:divBdr>
                                            <w:top w:val="none" w:sz="0" w:space="0" w:color="auto"/>
                                            <w:left w:val="none" w:sz="0" w:space="0" w:color="auto"/>
                                            <w:bottom w:val="none" w:sz="0" w:space="0" w:color="auto"/>
                                            <w:right w:val="none" w:sz="0" w:space="0" w:color="auto"/>
                                          </w:divBdr>
                                        </w:div>
                                      </w:divsChild>
                                    </w:div>
                                    <w:div w:id="511265217">
                                      <w:marLeft w:val="0"/>
                                      <w:marRight w:val="0"/>
                                      <w:marTop w:val="0"/>
                                      <w:marBottom w:val="0"/>
                                      <w:divBdr>
                                        <w:top w:val="none" w:sz="0" w:space="0" w:color="auto"/>
                                        <w:left w:val="none" w:sz="0" w:space="0" w:color="auto"/>
                                        <w:bottom w:val="none" w:sz="0" w:space="0" w:color="auto"/>
                                        <w:right w:val="none" w:sz="0" w:space="0" w:color="auto"/>
                                      </w:divBdr>
                                      <w:divsChild>
                                        <w:div w:id="328559545">
                                          <w:marLeft w:val="0"/>
                                          <w:marRight w:val="0"/>
                                          <w:marTop w:val="0"/>
                                          <w:marBottom w:val="0"/>
                                          <w:divBdr>
                                            <w:top w:val="none" w:sz="0" w:space="0" w:color="auto"/>
                                            <w:left w:val="none" w:sz="0" w:space="0" w:color="auto"/>
                                            <w:bottom w:val="none" w:sz="0" w:space="0" w:color="auto"/>
                                            <w:right w:val="none" w:sz="0" w:space="0" w:color="auto"/>
                                          </w:divBdr>
                                        </w:div>
                                        <w:div w:id="566037372">
                                          <w:marLeft w:val="0"/>
                                          <w:marRight w:val="0"/>
                                          <w:marTop w:val="0"/>
                                          <w:marBottom w:val="0"/>
                                          <w:divBdr>
                                            <w:top w:val="none" w:sz="0" w:space="0" w:color="auto"/>
                                            <w:left w:val="none" w:sz="0" w:space="0" w:color="auto"/>
                                            <w:bottom w:val="none" w:sz="0" w:space="0" w:color="auto"/>
                                            <w:right w:val="none" w:sz="0" w:space="0" w:color="auto"/>
                                          </w:divBdr>
                                          <w:divsChild>
                                            <w:div w:id="1108356941">
                                              <w:marLeft w:val="0"/>
                                              <w:marRight w:val="0"/>
                                              <w:marTop w:val="0"/>
                                              <w:marBottom w:val="0"/>
                                              <w:divBdr>
                                                <w:top w:val="none" w:sz="0" w:space="0" w:color="auto"/>
                                                <w:left w:val="none" w:sz="0" w:space="0" w:color="auto"/>
                                                <w:bottom w:val="none" w:sz="0" w:space="0" w:color="auto"/>
                                                <w:right w:val="none" w:sz="0" w:space="0" w:color="auto"/>
                                              </w:divBdr>
                                              <w:divsChild>
                                                <w:div w:id="968970871">
                                                  <w:marLeft w:val="0"/>
                                                  <w:marRight w:val="0"/>
                                                  <w:marTop w:val="0"/>
                                                  <w:marBottom w:val="0"/>
                                                  <w:divBdr>
                                                    <w:top w:val="none" w:sz="0" w:space="0" w:color="auto"/>
                                                    <w:left w:val="none" w:sz="0" w:space="0" w:color="auto"/>
                                                    <w:bottom w:val="none" w:sz="0" w:space="0" w:color="auto"/>
                                                    <w:right w:val="none" w:sz="0" w:space="0" w:color="auto"/>
                                                  </w:divBdr>
                                                </w:div>
                                                <w:div w:id="1179614542">
                                                  <w:marLeft w:val="0"/>
                                                  <w:marRight w:val="0"/>
                                                  <w:marTop w:val="0"/>
                                                  <w:marBottom w:val="0"/>
                                                  <w:divBdr>
                                                    <w:top w:val="none" w:sz="0" w:space="0" w:color="auto"/>
                                                    <w:left w:val="none" w:sz="0" w:space="0" w:color="auto"/>
                                                    <w:bottom w:val="none" w:sz="0" w:space="0" w:color="auto"/>
                                                    <w:right w:val="none" w:sz="0" w:space="0" w:color="auto"/>
                                                  </w:divBdr>
                                                  <w:divsChild>
                                                    <w:div w:id="13186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5855">
                                      <w:marLeft w:val="0"/>
                                      <w:marRight w:val="0"/>
                                      <w:marTop w:val="0"/>
                                      <w:marBottom w:val="0"/>
                                      <w:divBdr>
                                        <w:top w:val="none" w:sz="0" w:space="0" w:color="auto"/>
                                        <w:left w:val="none" w:sz="0" w:space="0" w:color="auto"/>
                                        <w:bottom w:val="none" w:sz="0" w:space="0" w:color="auto"/>
                                        <w:right w:val="none" w:sz="0" w:space="0" w:color="auto"/>
                                      </w:divBdr>
                                      <w:divsChild>
                                        <w:div w:id="1267036485">
                                          <w:marLeft w:val="0"/>
                                          <w:marRight w:val="0"/>
                                          <w:marTop w:val="0"/>
                                          <w:marBottom w:val="0"/>
                                          <w:divBdr>
                                            <w:top w:val="none" w:sz="0" w:space="0" w:color="auto"/>
                                            <w:left w:val="none" w:sz="0" w:space="0" w:color="auto"/>
                                            <w:bottom w:val="none" w:sz="0" w:space="0" w:color="auto"/>
                                            <w:right w:val="none" w:sz="0" w:space="0" w:color="auto"/>
                                          </w:divBdr>
                                          <w:divsChild>
                                            <w:div w:id="817383958">
                                              <w:marLeft w:val="0"/>
                                              <w:marRight w:val="0"/>
                                              <w:marTop w:val="0"/>
                                              <w:marBottom w:val="0"/>
                                              <w:divBdr>
                                                <w:top w:val="none" w:sz="0" w:space="0" w:color="auto"/>
                                                <w:left w:val="none" w:sz="0" w:space="0" w:color="auto"/>
                                                <w:bottom w:val="none" w:sz="0" w:space="0" w:color="auto"/>
                                                <w:right w:val="none" w:sz="0" w:space="0" w:color="auto"/>
                                              </w:divBdr>
                                              <w:divsChild>
                                                <w:div w:id="882137171">
                                                  <w:marLeft w:val="0"/>
                                                  <w:marRight w:val="0"/>
                                                  <w:marTop w:val="0"/>
                                                  <w:marBottom w:val="0"/>
                                                  <w:divBdr>
                                                    <w:top w:val="none" w:sz="0" w:space="0" w:color="auto"/>
                                                    <w:left w:val="none" w:sz="0" w:space="0" w:color="auto"/>
                                                    <w:bottom w:val="none" w:sz="0" w:space="0" w:color="auto"/>
                                                    <w:right w:val="none" w:sz="0" w:space="0" w:color="auto"/>
                                                  </w:divBdr>
                                                </w:div>
                                                <w:div w:id="1777097222">
                                                  <w:marLeft w:val="0"/>
                                                  <w:marRight w:val="0"/>
                                                  <w:marTop w:val="0"/>
                                                  <w:marBottom w:val="0"/>
                                                  <w:divBdr>
                                                    <w:top w:val="none" w:sz="0" w:space="0" w:color="auto"/>
                                                    <w:left w:val="none" w:sz="0" w:space="0" w:color="auto"/>
                                                    <w:bottom w:val="none" w:sz="0" w:space="0" w:color="auto"/>
                                                    <w:right w:val="none" w:sz="0" w:space="0" w:color="auto"/>
                                                  </w:divBdr>
                                                  <w:divsChild>
                                                    <w:div w:id="335576796">
                                                      <w:marLeft w:val="0"/>
                                                      <w:marRight w:val="0"/>
                                                      <w:marTop w:val="0"/>
                                                      <w:marBottom w:val="0"/>
                                                      <w:divBdr>
                                                        <w:top w:val="none" w:sz="0" w:space="0" w:color="auto"/>
                                                        <w:left w:val="none" w:sz="0" w:space="0" w:color="auto"/>
                                                        <w:bottom w:val="none" w:sz="0" w:space="0" w:color="auto"/>
                                                        <w:right w:val="none" w:sz="0" w:space="0" w:color="auto"/>
                                                      </w:divBdr>
                                                    </w:div>
                                                    <w:div w:id="1983343304">
                                                      <w:marLeft w:val="0"/>
                                                      <w:marRight w:val="0"/>
                                                      <w:marTop w:val="0"/>
                                                      <w:marBottom w:val="0"/>
                                                      <w:divBdr>
                                                        <w:top w:val="none" w:sz="0" w:space="0" w:color="auto"/>
                                                        <w:left w:val="none" w:sz="0" w:space="0" w:color="auto"/>
                                                        <w:bottom w:val="none" w:sz="0" w:space="0" w:color="auto"/>
                                                        <w:right w:val="none" w:sz="0" w:space="0" w:color="auto"/>
                                                      </w:divBdr>
                                                    </w:div>
                                                    <w:div w:id="21125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4664">
                                          <w:marLeft w:val="0"/>
                                          <w:marRight w:val="0"/>
                                          <w:marTop w:val="0"/>
                                          <w:marBottom w:val="0"/>
                                          <w:divBdr>
                                            <w:top w:val="none" w:sz="0" w:space="0" w:color="auto"/>
                                            <w:left w:val="none" w:sz="0" w:space="0" w:color="auto"/>
                                            <w:bottom w:val="none" w:sz="0" w:space="0" w:color="auto"/>
                                            <w:right w:val="none" w:sz="0" w:space="0" w:color="auto"/>
                                          </w:divBdr>
                                        </w:div>
                                      </w:divsChild>
                                    </w:div>
                                    <w:div w:id="560361874">
                                      <w:marLeft w:val="0"/>
                                      <w:marRight w:val="0"/>
                                      <w:marTop w:val="0"/>
                                      <w:marBottom w:val="0"/>
                                      <w:divBdr>
                                        <w:top w:val="none" w:sz="0" w:space="0" w:color="auto"/>
                                        <w:left w:val="none" w:sz="0" w:space="0" w:color="auto"/>
                                        <w:bottom w:val="none" w:sz="0" w:space="0" w:color="auto"/>
                                        <w:right w:val="none" w:sz="0" w:space="0" w:color="auto"/>
                                      </w:divBdr>
                                      <w:divsChild>
                                        <w:div w:id="676926885">
                                          <w:marLeft w:val="0"/>
                                          <w:marRight w:val="0"/>
                                          <w:marTop w:val="0"/>
                                          <w:marBottom w:val="0"/>
                                          <w:divBdr>
                                            <w:top w:val="none" w:sz="0" w:space="0" w:color="auto"/>
                                            <w:left w:val="none" w:sz="0" w:space="0" w:color="auto"/>
                                            <w:bottom w:val="none" w:sz="0" w:space="0" w:color="auto"/>
                                            <w:right w:val="none" w:sz="0" w:space="0" w:color="auto"/>
                                          </w:divBdr>
                                        </w:div>
                                        <w:div w:id="1304500183">
                                          <w:marLeft w:val="0"/>
                                          <w:marRight w:val="0"/>
                                          <w:marTop w:val="0"/>
                                          <w:marBottom w:val="0"/>
                                          <w:divBdr>
                                            <w:top w:val="none" w:sz="0" w:space="0" w:color="auto"/>
                                            <w:left w:val="none" w:sz="0" w:space="0" w:color="auto"/>
                                            <w:bottom w:val="none" w:sz="0" w:space="0" w:color="auto"/>
                                            <w:right w:val="none" w:sz="0" w:space="0" w:color="auto"/>
                                          </w:divBdr>
                                          <w:divsChild>
                                            <w:div w:id="927346313">
                                              <w:marLeft w:val="0"/>
                                              <w:marRight w:val="0"/>
                                              <w:marTop w:val="0"/>
                                              <w:marBottom w:val="0"/>
                                              <w:divBdr>
                                                <w:top w:val="none" w:sz="0" w:space="0" w:color="auto"/>
                                                <w:left w:val="none" w:sz="0" w:space="0" w:color="auto"/>
                                                <w:bottom w:val="none" w:sz="0" w:space="0" w:color="auto"/>
                                                <w:right w:val="none" w:sz="0" w:space="0" w:color="auto"/>
                                              </w:divBdr>
                                              <w:divsChild>
                                                <w:div w:id="1440222904">
                                                  <w:marLeft w:val="0"/>
                                                  <w:marRight w:val="0"/>
                                                  <w:marTop w:val="0"/>
                                                  <w:marBottom w:val="0"/>
                                                  <w:divBdr>
                                                    <w:top w:val="none" w:sz="0" w:space="0" w:color="auto"/>
                                                    <w:left w:val="none" w:sz="0" w:space="0" w:color="auto"/>
                                                    <w:bottom w:val="none" w:sz="0" w:space="0" w:color="auto"/>
                                                    <w:right w:val="none" w:sz="0" w:space="0" w:color="auto"/>
                                                  </w:divBdr>
                                                  <w:divsChild>
                                                    <w:div w:id="129639953">
                                                      <w:marLeft w:val="0"/>
                                                      <w:marRight w:val="0"/>
                                                      <w:marTop w:val="0"/>
                                                      <w:marBottom w:val="0"/>
                                                      <w:divBdr>
                                                        <w:top w:val="none" w:sz="0" w:space="0" w:color="auto"/>
                                                        <w:left w:val="none" w:sz="0" w:space="0" w:color="auto"/>
                                                        <w:bottom w:val="none" w:sz="0" w:space="0" w:color="auto"/>
                                                        <w:right w:val="none" w:sz="0" w:space="0" w:color="auto"/>
                                                      </w:divBdr>
                                                    </w:div>
                                                    <w:div w:id="932544493">
                                                      <w:marLeft w:val="0"/>
                                                      <w:marRight w:val="0"/>
                                                      <w:marTop w:val="0"/>
                                                      <w:marBottom w:val="0"/>
                                                      <w:divBdr>
                                                        <w:top w:val="none" w:sz="0" w:space="0" w:color="auto"/>
                                                        <w:left w:val="none" w:sz="0" w:space="0" w:color="auto"/>
                                                        <w:bottom w:val="none" w:sz="0" w:space="0" w:color="auto"/>
                                                        <w:right w:val="none" w:sz="0" w:space="0" w:color="auto"/>
                                                      </w:divBdr>
                                                    </w:div>
                                                    <w:div w:id="1698653499">
                                                      <w:marLeft w:val="0"/>
                                                      <w:marRight w:val="0"/>
                                                      <w:marTop w:val="0"/>
                                                      <w:marBottom w:val="0"/>
                                                      <w:divBdr>
                                                        <w:top w:val="none" w:sz="0" w:space="0" w:color="auto"/>
                                                        <w:left w:val="none" w:sz="0" w:space="0" w:color="auto"/>
                                                        <w:bottom w:val="none" w:sz="0" w:space="0" w:color="auto"/>
                                                        <w:right w:val="none" w:sz="0" w:space="0" w:color="auto"/>
                                                      </w:divBdr>
                                                    </w:div>
                                                    <w:div w:id="1727099461">
                                                      <w:marLeft w:val="0"/>
                                                      <w:marRight w:val="0"/>
                                                      <w:marTop w:val="0"/>
                                                      <w:marBottom w:val="0"/>
                                                      <w:divBdr>
                                                        <w:top w:val="none" w:sz="0" w:space="0" w:color="auto"/>
                                                        <w:left w:val="none" w:sz="0" w:space="0" w:color="auto"/>
                                                        <w:bottom w:val="none" w:sz="0" w:space="0" w:color="auto"/>
                                                        <w:right w:val="none" w:sz="0" w:space="0" w:color="auto"/>
                                                      </w:divBdr>
                                                    </w:div>
                                                  </w:divsChild>
                                                </w:div>
                                                <w:div w:id="1578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0913">
                                      <w:marLeft w:val="0"/>
                                      <w:marRight w:val="0"/>
                                      <w:marTop w:val="0"/>
                                      <w:marBottom w:val="0"/>
                                      <w:divBdr>
                                        <w:top w:val="none" w:sz="0" w:space="0" w:color="auto"/>
                                        <w:left w:val="none" w:sz="0" w:space="0" w:color="auto"/>
                                        <w:bottom w:val="none" w:sz="0" w:space="0" w:color="auto"/>
                                        <w:right w:val="none" w:sz="0" w:space="0" w:color="auto"/>
                                      </w:divBdr>
                                      <w:divsChild>
                                        <w:div w:id="405420534">
                                          <w:marLeft w:val="0"/>
                                          <w:marRight w:val="0"/>
                                          <w:marTop w:val="0"/>
                                          <w:marBottom w:val="0"/>
                                          <w:divBdr>
                                            <w:top w:val="none" w:sz="0" w:space="0" w:color="auto"/>
                                            <w:left w:val="none" w:sz="0" w:space="0" w:color="auto"/>
                                            <w:bottom w:val="none" w:sz="0" w:space="0" w:color="auto"/>
                                            <w:right w:val="none" w:sz="0" w:space="0" w:color="auto"/>
                                          </w:divBdr>
                                          <w:divsChild>
                                            <w:div w:id="1913394048">
                                              <w:marLeft w:val="0"/>
                                              <w:marRight w:val="0"/>
                                              <w:marTop w:val="0"/>
                                              <w:marBottom w:val="0"/>
                                              <w:divBdr>
                                                <w:top w:val="none" w:sz="0" w:space="0" w:color="auto"/>
                                                <w:left w:val="none" w:sz="0" w:space="0" w:color="auto"/>
                                                <w:bottom w:val="none" w:sz="0" w:space="0" w:color="auto"/>
                                                <w:right w:val="none" w:sz="0" w:space="0" w:color="auto"/>
                                              </w:divBdr>
                                              <w:divsChild>
                                                <w:div w:id="924654046">
                                                  <w:marLeft w:val="0"/>
                                                  <w:marRight w:val="0"/>
                                                  <w:marTop w:val="0"/>
                                                  <w:marBottom w:val="0"/>
                                                  <w:divBdr>
                                                    <w:top w:val="none" w:sz="0" w:space="0" w:color="auto"/>
                                                    <w:left w:val="none" w:sz="0" w:space="0" w:color="auto"/>
                                                    <w:bottom w:val="none" w:sz="0" w:space="0" w:color="auto"/>
                                                    <w:right w:val="none" w:sz="0" w:space="0" w:color="auto"/>
                                                  </w:divBdr>
                                                </w:div>
                                                <w:div w:id="1784691689">
                                                  <w:marLeft w:val="0"/>
                                                  <w:marRight w:val="0"/>
                                                  <w:marTop w:val="0"/>
                                                  <w:marBottom w:val="0"/>
                                                  <w:divBdr>
                                                    <w:top w:val="none" w:sz="0" w:space="0" w:color="auto"/>
                                                    <w:left w:val="none" w:sz="0" w:space="0" w:color="auto"/>
                                                    <w:bottom w:val="none" w:sz="0" w:space="0" w:color="auto"/>
                                                    <w:right w:val="none" w:sz="0" w:space="0" w:color="auto"/>
                                                  </w:divBdr>
                                                  <w:divsChild>
                                                    <w:div w:id="91633013">
                                                      <w:marLeft w:val="0"/>
                                                      <w:marRight w:val="0"/>
                                                      <w:marTop w:val="0"/>
                                                      <w:marBottom w:val="0"/>
                                                      <w:divBdr>
                                                        <w:top w:val="none" w:sz="0" w:space="0" w:color="auto"/>
                                                        <w:left w:val="none" w:sz="0" w:space="0" w:color="auto"/>
                                                        <w:bottom w:val="none" w:sz="0" w:space="0" w:color="auto"/>
                                                        <w:right w:val="none" w:sz="0" w:space="0" w:color="auto"/>
                                                      </w:divBdr>
                                                    </w:div>
                                                    <w:div w:id="704449889">
                                                      <w:marLeft w:val="0"/>
                                                      <w:marRight w:val="0"/>
                                                      <w:marTop w:val="0"/>
                                                      <w:marBottom w:val="0"/>
                                                      <w:divBdr>
                                                        <w:top w:val="none" w:sz="0" w:space="0" w:color="auto"/>
                                                        <w:left w:val="none" w:sz="0" w:space="0" w:color="auto"/>
                                                        <w:bottom w:val="none" w:sz="0" w:space="0" w:color="auto"/>
                                                        <w:right w:val="none" w:sz="0" w:space="0" w:color="auto"/>
                                                      </w:divBdr>
                                                    </w:div>
                                                    <w:div w:id="1463770375">
                                                      <w:marLeft w:val="0"/>
                                                      <w:marRight w:val="0"/>
                                                      <w:marTop w:val="0"/>
                                                      <w:marBottom w:val="0"/>
                                                      <w:divBdr>
                                                        <w:top w:val="none" w:sz="0" w:space="0" w:color="auto"/>
                                                        <w:left w:val="none" w:sz="0" w:space="0" w:color="auto"/>
                                                        <w:bottom w:val="none" w:sz="0" w:space="0" w:color="auto"/>
                                                        <w:right w:val="none" w:sz="0" w:space="0" w:color="auto"/>
                                                      </w:divBdr>
                                                    </w:div>
                                                    <w:div w:id="18617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5383">
                                          <w:marLeft w:val="0"/>
                                          <w:marRight w:val="0"/>
                                          <w:marTop w:val="0"/>
                                          <w:marBottom w:val="0"/>
                                          <w:divBdr>
                                            <w:top w:val="none" w:sz="0" w:space="0" w:color="auto"/>
                                            <w:left w:val="none" w:sz="0" w:space="0" w:color="auto"/>
                                            <w:bottom w:val="none" w:sz="0" w:space="0" w:color="auto"/>
                                            <w:right w:val="none" w:sz="0" w:space="0" w:color="auto"/>
                                          </w:divBdr>
                                        </w:div>
                                      </w:divsChild>
                                    </w:div>
                                    <w:div w:id="616567040">
                                      <w:marLeft w:val="0"/>
                                      <w:marRight w:val="0"/>
                                      <w:marTop w:val="0"/>
                                      <w:marBottom w:val="0"/>
                                      <w:divBdr>
                                        <w:top w:val="none" w:sz="0" w:space="0" w:color="auto"/>
                                        <w:left w:val="none" w:sz="0" w:space="0" w:color="auto"/>
                                        <w:bottom w:val="none" w:sz="0" w:space="0" w:color="auto"/>
                                        <w:right w:val="none" w:sz="0" w:space="0" w:color="auto"/>
                                      </w:divBdr>
                                      <w:divsChild>
                                        <w:div w:id="336350528">
                                          <w:marLeft w:val="0"/>
                                          <w:marRight w:val="0"/>
                                          <w:marTop w:val="0"/>
                                          <w:marBottom w:val="0"/>
                                          <w:divBdr>
                                            <w:top w:val="none" w:sz="0" w:space="0" w:color="auto"/>
                                            <w:left w:val="none" w:sz="0" w:space="0" w:color="auto"/>
                                            <w:bottom w:val="none" w:sz="0" w:space="0" w:color="auto"/>
                                            <w:right w:val="none" w:sz="0" w:space="0" w:color="auto"/>
                                          </w:divBdr>
                                          <w:divsChild>
                                            <w:div w:id="1834638790">
                                              <w:marLeft w:val="0"/>
                                              <w:marRight w:val="0"/>
                                              <w:marTop w:val="0"/>
                                              <w:marBottom w:val="0"/>
                                              <w:divBdr>
                                                <w:top w:val="none" w:sz="0" w:space="0" w:color="auto"/>
                                                <w:left w:val="none" w:sz="0" w:space="0" w:color="auto"/>
                                                <w:bottom w:val="none" w:sz="0" w:space="0" w:color="auto"/>
                                                <w:right w:val="none" w:sz="0" w:space="0" w:color="auto"/>
                                              </w:divBdr>
                                              <w:divsChild>
                                                <w:div w:id="438261469">
                                                  <w:marLeft w:val="0"/>
                                                  <w:marRight w:val="0"/>
                                                  <w:marTop w:val="0"/>
                                                  <w:marBottom w:val="0"/>
                                                  <w:divBdr>
                                                    <w:top w:val="none" w:sz="0" w:space="0" w:color="auto"/>
                                                    <w:left w:val="none" w:sz="0" w:space="0" w:color="auto"/>
                                                    <w:bottom w:val="none" w:sz="0" w:space="0" w:color="auto"/>
                                                    <w:right w:val="none" w:sz="0" w:space="0" w:color="auto"/>
                                                  </w:divBdr>
                                                  <w:divsChild>
                                                    <w:div w:id="716199463">
                                                      <w:marLeft w:val="0"/>
                                                      <w:marRight w:val="0"/>
                                                      <w:marTop w:val="0"/>
                                                      <w:marBottom w:val="0"/>
                                                      <w:divBdr>
                                                        <w:top w:val="none" w:sz="0" w:space="0" w:color="auto"/>
                                                        <w:left w:val="none" w:sz="0" w:space="0" w:color="auto"/>
                                                        <w:bottom w:val="none" w:sz="0" w:space="0" w:color="auto"/>
                                                        <w:right w:val="none" w:sz="0" w:space="0" w:color="auto"/>
                                                      </w:divBdr>
                                                    </w:div>
                                                    <w:div w:id="1067070145">
                                                      <w:marLeft w:val="0"/>
                                                      <w:marRight w:val="0"/>
                                                      <w:marTop w:val="0"/>
                                                      <w:marBottom w:val="0"/>
                                                      <w:divBdr>
                                                        <w:top w:val="none" w:sz="0" w:space="0" w:color="auto"/>
                                                        <w:left w:val="none" w:sz="0" w:space="0" w:color="auto"/>
                                                        <w:bottom w:val="none" w:sz="0" w:space="0" w:color="auto"/>
                                                        <w:right w:val="none" w:sz="0" w:space="0" w:color="auto"/>
                                                      </w:divBdr>
                                                    </w:div>
                                                    <w:div w:id="1466972478">
                                                      <w:marLeft w:val="0"/>
                                                      <w:marRight w:val="0"/>
                                                      <w:marTop w:val="0"/>
                                                      <w:marBottom w:val="0"/>
                                                      <w:divBdr>
                                                        <w:top w:val="none" w:sz="0" w:space="0" w:color="auto"/>
                                                        <w:left w:val="none" w:sz="0" w:space="0" w:color="auto"/>
                                                        <w:bottom w:val="none" w:sz="0" w:space="0" w:color="auto"/>
                                                        <w:right w:val="none" w:sz="0" w:space="0" w:color="auto"/>
                                                      </w:divBdr>
                                                    </w:div>
                                                  </w:divsChild>
                                                </w:div>
                                                <w:div w:id="16399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809">
                                          <w:marLeft w:val="0"/>
                                          <w:marRight w:val="0"/>
                                          <w:marTop w:val="0"/>
                                          <w:marBottom w:val="0"/>
                                          <w:divBdr>
                                            <w:top w:val="none" w:sz="0" w:space="0" w:color="auto"/>
                                            <w:left w:val="none" w:sz="0" w:space="0" w:color="auto"/>
                                            <w:bottom w:val="none" w:sz="0" w:space="0" w:color="auto"/>
                                            <w:right w:val="none" w:sz="0" w:space="0" w:color="auto"/>
                                          </w:divBdr>
                                        </w:div>
                                      </w:divsChild>
                                    </w:div>
                                    <w:div w:id="627588514">
                                      <w:marLeft w:val="0"/>
                                      <w:marRight w:val="0"/>
                                      <w:marTop w:val="0"/>
                                      <w:marBottom w:val="0"/>
                                      <w:divBdr>
                                        <w:top w:val="none" w:sz="0" w:space="0" w:color="auto"/>
                                        <w:left w:val="none" w:sz="0" w:space="0" w:color="auto"/>
                                        <w:bottom w:val="none" w:sz="0" w:space="0" w:color="auto"/>
                                        <w:right w:val="none" w:sz="0" w:space="0" w:color="auto"/>
                                      </w:divBdr>
                                      <w:divsChild>
                                        <w:div w:id="1435633456">
                                          <w:marLeft w:val="0"/>
                                          <w:marRight w:val="0"/>
                                          <w:marTop w:val="0"/>
                                          <w:marBottom w:val="0"/>
                                          <w:divBdr>
                                            <w:top w:val="none" w:sz="0" w:space="0" w:color="auto"/>
                                            <w:left w:val="none" w:sz="0" w:space="0" w:color="auto"/>
                                            <w:bottom w:val="none" w:sz="0" w:space="0" w:color="auto"/>
                                            <w:right w:val="none" w:sz="0" w:space="0" w:color="auto"/>
                                          </w:divBdr>
                                        </w:div>
                                        <w:div w:id="1721322782">
                                          <w:marLeft w:val="0"/>
                                          <w:marRight w:val="0"/>
                                          <w:marTop w:val="0"/>
                                          <w:marBottom w:val="0"/>
                                          <w:divBdr>
                                            <w:top w:val="none" w:sz="0" w:space="0" w:color="auto"/>
                                            <w:left w:val="none" w:sz="0" w:space="0" w:color="auto"/>
                                            <w:bottom w:val="none" w:sz="0" w:space="0" w:color="auto"/>
                                            <w:right w:val="none" w:sz="0" w:space="0" w:color="auto"/>
                                          </w:divBdr>
                                          <w:divsChild>
                                            <w:div w:id="1834761767">
                                              <w:marLeft w:val="0"/>
                                              <w:marRight w:val="0"/>
                                              <w:marTop w:val="0"/>
                                              <w:marBottom w:val="0"/>
                                              <w:divBdr>
                                                <w:top w:val="none" w:sz="0" w:space="0" w:color="auto"/>
                                                <w:left w:val="none" w:sz="0" w:space="0" w:color="auto"/>
                                                <w:bottom w:val="none" w:sz="0" w:space="0" w:color="auto"/>
                                                <w:right w:val="none" w:sz="0" w:space="0" w:color="auto"/>
                                              </w:divBdr>
                                              <w:divsChild>
                                                <w:div w:id="1015881906">
                                                  <w:marLeft w:val="0"/>
                                                  <w:marRight w:val="0"/>
                                                  <w:marTop w:val="0"/>
                                                  <w:marBottom w:val="0"/>
                                                  <w:divBdr>
                                                    <w:top w:val="none" w:sz="0" w:space="0" w:color="auto"/>
                                                    <w:left w:val="none" w:sz="0" w:space="0" w:color="auto"/>
                                                    <w:bottom w:val="none" w:sz="0" w:space="0" w:color="auto"/>
                                                    <w:right w:val="none" w:sz="0" w:space="0" w:color="auto"/>
                                                  </w:divBdr>
                                                  <w:divsChild>
                                                    <w:div w:id="488326834">
                                                      <w:marLeft w:val="0"/>
                                                      <w:marRight w:val="0"/>
                                                      <w:marTop w:val="0"/>
                                                      <w:marBottom w:val="0"/>
                                                      <w:divBdr>
                                                        <w:top w:val="none" w:sz="0" w:space="0" w:color="auto"/>
                                                        <w:left w:val="none" w:sz="0" w:space="0" w:color="auto"/>
                                                        <w:bottom w:val="none" w:sz="0" w:space="0" w:color="auto"/>
                                                        <w:right w:val="none" w:sz="0" w:space="0" w:color="auto"/>
                                                      </w:divBdr>
                                                    </w:div>
                                                    <w:div w:id="1043598644">
                                                      <w:marLeft w:val="0"/>
                                                      <w:marRight w:val="0"/>
                                                      <w:marTop w:val="0"/>
                                                      <w:marBottom w:val="0"/>
                                                      <w:divBdr>
                                                        <w:top w:val="none" w:sz="0" w:space="0" w:color="auto"/>
                                                        <w:left w:val="none" w:sz="0" w:space="0" w:color="auto"/>
                                                        <w:bottom w:val="none" w:sz="0" w:space="0" w:color="auto"/>
                                                        <w:right w:val="none" w:sz="0" w:space="0" w:color="auto"/>
                                                      </w:divBdr>
                                                    </w:div>
                                                    <w:div w:id="1055852739">
                                                      <w:marLeft w:val="0"/>
                                                      <w:marRight w:val="0"/>
                                                      <w:marTop w:val="0"/>
                                                      <w:marBottom w:val="0"/>
                                                      <w:divBdr>
                                                        <w:top w:val="none" w:sz="0" w:space="0" w:color="auto"/>
                                                        <w:left w:val="none" w:sz="0" w:space="0" w:color="auto"/>
                                                        <w:bottom w:val="none" w:sz="0" w:space="0" w:color="auto"/>
                                                        <w:right w:val="none" w:sz="0" w:space="0" w:color="auto"/>
                                                      </w:divBdr>
                                                    </w:div>
                                                    <w:div w:id="1058013916">
                                                      <w:marLeft w:val="0"/>
                                                      <w:marRight w:val="0"/>
                                                      <w:marTop w:val="0"/>
                                                      <w:marBottom w:val="0"/>
                                                      <w:divBdr>
                                                        <w:top w:val="none" w:sz="0" w:space="0" w:color="auto"/>
                                                        <w:left w:val="none" w:sz="0" w:space="0" w:color="auto"/>
                                                        <w:bottom w:val="none" w:sz="0" w:space="0" w:color="auto"/>
                                                        <w:right w:val="none" w:sz="0" w:space="0" w:color="auto"/>
                                                      </w:divBdr>
                                                    </w:div>
                                                  </w:divsChild>
                                                </w:div>
                                                <w:div w:id="10969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3806">
                                      <w:marLeft w:val="0"/>
                                      <w:marRight w:val="0"/>
                                      <w:marTop w:val="0"/>
                                      <w:marBottom w:val="0"/>
                                      <w:divBdr>
                                        <w:top w:val="none" w:sz="0" w:space="0" w:color="auto"/>
                                        <w:left w:val="none" w:sz="0" w:space="0" w:color="auto"/>
                                        <w:bottom w:val="none" w:sz="0" w:space="0" w:color="auto"/>
                                        <w:right w:val="none" w:sz="0" w:space="0" w:color="auto"/>
                                      </w:divBdr>
                                      <w:divsChild>
                                        <w:div w:id="970555202">
                                          <w:marLeft w:val="0"/>
                                          <w:marRight w:val="0"/>
                                          <w:marTop w:val="0"/>
                                          <w:marBottom w:val="0"/>
                                          <w:divBdr>
                                            <w:top w:val="none" w:sz="0" w:space="0" w:color="auto"/>
                                            <w:left w:val="none" w:sz="0" w:space="0" w:color="auto"/>
                                            <w:bottom w:val="none" w:sz="0" w:space="0" w:color="auto"/>
                                            <w:right w:val="none" w:sz="0" w:space="0" w:color="auto"/>
                                          </w:divBdr>
                                          <w:divsChild>
                                            <w:div w:id="804545221">
                                              <w:marLeft w:val="0"/>
                                              <w:marRight w:val="0"/>
                                              <w:marTop w:val="0"/>
                                              <w:marBottom w:val="0"/>
                                              <w:divBdr>
                                                <w:top w:val="none" w:sz="0" w:space="0" w:color="auto"/>
                                                <w:left w:val="none" w:sz="0" w:space="0" w:color="auto"/>
                                                <w:bottom w:val="none" w:sz="0" w:space="0" w:color="auto"/>
                                                <w:right w:val="none" w:sz="0" w:space="0" w:color="auto"/>
                                              </w:divBdr>
                                              <w:divsChild>
                                                <w:div w:id="254634299">
                                                  <w:marLeft w:val="0"/>
                                                  <w:marRight w:val="0"/>
                                                  <w:marTop w:val="0"/>
                                                  <w:marBottom w:val="0"/>
                                                  <w:divBdr>
                                                    <w:top w:val="none" w:sz="0" w:space="0" w:color="auto"/>
                                                    <w:left w:val="none" w:sz="0" w:space="0" w:color="auto"/>
                                                    <w:bottom w:val="none" w:sz="0" w:space="0" w:color="auto"/>
                                                    <w:right w:val="none" w:sz="0" w:space="0" w:color="auto"/>
                                                  </w:divBdr>
                                                  <w:divsChild>
                                                    <w:div w:id="657342666">
                                                      <w:marLeft w:val="0"/>
                                                      <w:marRight w:val="0"/>
                                                      <w:marTop w:val="0"/>
                                                      <w:marBottom w:val="0"/>
                                                      <w:divBdr>
                                                        <w:top w:val="none" w:sz="0" w:space="0" w:color="auto"/>
                                                        <w:left w:val="none" w:sz="0" w:space="0" w:color="auto"/>
                                                        <w:bottom w:val="none" w:sz="0" w:space="0" w:color="auto"/>
                                                        <w:right w:val="none" w:sz="0" w:space="0" w:color="auto"/>
                                                      </w:divBdr>
                                                    </w:div>
                                                  </w:divsChild>
                                                </w:div>
                                                <w:div w:id="1587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80147">
                                          <w:marLeft w:val="0"/>
                                          <w:marRight w:val="0"/>
                                          <w:marTop w:val="0"/>
                                          <w:marBottom w:val="0"/>
                                          <w:divBdr>
                                            <w:top w:val="none" w:sz="0" w:space="0" w:color="auto"/>
                                            <w:left w:val="none" w:sz="0" w:space="0" w:color="auto"/>
                                            <w:bottom w:val="none" w:sz="0" w:space="0" w:color="auto"/>
                                            <w:right w:val="none" w:sz="0" w:space="0" w:color="auto"/>
                                          </w:divBdr>
                                        </w:div>
                                      </w:divsChild>
                                    </w:div>
                                    <w:div w:id="636841879">
                                      <w:marLeft w:val="0"/>
                                      <w:marRight w:val="0"/>
                                      <w:marTop w:val="0"/>
                                      <w:marBottom w:val="0"/>
                                      <w:divBdr>
                                        <w:top w:val="none" w:sz="0" w:space="0" w:color="auto"/>
                                        <w:left w:val="none" w:sz="0" w:space="0" w:color="auto"/>
                                        <w:bottom w:val="none" w:sz="0" w:space="0" w:color="auto"/>
                                        <w:right w:val="none" w:sz="0" w:space="0" w:color="auto"/>
                                      </w:divBdr>
                                      <w:divsChild>
                                        <w:div w:id="1084452152">
                                          <w:marLeft w:val="0"/>
                                          <w:marRight w:val="0"/>
                                          <w:marTop w:val="0"/>
                                          <w:marBottom w:val="0"/>
                                          <w:divBdr>
                                            <w:top w:val="none" w:sz="0" w:space="0" w:color="auto"/>
                                            <w:left w:val="none" w:sz="0" w:space="0" w:color="auto"/>
                                            <w:bottom w:val="none" w:sz="0" w:space="0" w:color="auto"/>
                                            <w:right w:val="none" w:sz="0" w:space="0" w:color="auto"/>
                                          </w:divBdr>
                                        </w:div>
                                        <w:div w:id="1175220136">
                                          <w:marLeft w:val="0"/>
                                          <w:marRight w:val="0"/>
                                          <w:marTop w:val="0"/>
                                          <w:marBottom w:val="0"/>
                                          <w:divBdr>
                                            <w:top w:val="none" w:sz="0" w:space="0" w:color="auto"/>
                                            <w:left w:val="none" w:sz="0" w:space="0" w:color="auto"/>
                                            <w:bottom w:val="none" w:sz="0" w:space="0" w:color="auto"/>
                                            <w:right w:val="none" w:sz="0" w:space="0" w:color="auto"/>
                                          </w:divBdr>
                                          <w:divsChild>
                                            <w:div w:id="1296596485">
                                              <w:marLeft w:val="0"/>
                                              <w:marRight w:val="0"/>
                                              <w:marTop w:val="0"/>
                                              <w:marBottom w:val="0"/>
                                              <w:divBdr>
                                                <w:top w:val="none" w:sz="0" w:space="0" w:color="auto"/>
                                                <w:left w:val="none" w:sz="0" w:space="0" w:color="auto"/>
                                                <w:bottom w:val="none" w:sz="0" w:space="0" w:color="auto"/>
                                                <w:right w:val="none" w:sz="0" w:space="0" w:color="auto"/>
                                              </w:divBdr>
                                              <w:divsChild>
                                                <w:div w:id="431902688">
                                                  <w:marLeft w:val="0"/>
                                                  <w:marRight w:val="0"/>
                                                  <w:marTop w:val="0"/>
                                                  <w:marBottom w:val="0"/>
                                                  <w:divBdr>
                                                    <w:top w:val="none" w:sz="0" w:space="0" w:color="auto"/>
                                                    <w:left w:val="none" w:sz="0" w:space="0" w:color="auto"/>
                                                    <w:bottom w:val="none" w:sz="0" w:space="0" w:color="auto"/>
                                                    <w:right w:val="none" w:sz="0" w:space="0" w:color="auto"/>
                                                  </w:divBdr>
                                                </w:div>
                                                <w:div w:id="1696613563">
                                                  <w:marLeft w:val="0"/>
                                                  <w:marRight w:val="0"/>
                                                  <w:marTop w:val="0"/>
                                                  <w:marBottom w:val="0"/>
                                                  <w:divBdr>
                                                    <w:top w:val="none" w:sz="0" w:space="0" w:color="auto"/>
                                                    <w:left w:val="none" w:sz="0" w:space="0" w:color="auto"/>
                                                    <w:bottom w:val="none" w:sz="0" w:space="0" w:color="auto"/>
                                                    <w:right w:val="none" w:sz="0" w:space="0" w:color="auto"/>
                                                  </w:divBdr>
                                                  <w:divsChild>
                                                    <w:div w:id="15359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8199">
                                      <w:marLeft w:val="0"/>
                                      <w:marRight w:val="0"/>
                                      <w:marTop w:val="0"/>
                                      <w:marBottom w:val="0"/>
                                      <w:divBdr>
                                        <w:top w:val="none" w:sz="0" w:space="0" w:color="auto"/>
                                        <w:left w:val="none" w:sz="0" w:space="0" w:color="auto"/>
                                        <w:bottom w:val="none" w:sz="0" w:space="0" w:color="auto"/>
                                        <w:right w:val="none" w:sz="0" w:space="0" w:color="auto"/>
                                      </w:divBdr>
                                      <w:divsChild>
                                        <w:div w:id="964655002">
                                          <w:marLeft w:val="0"/>
                                          <w:marRight w:val="0"/>
                                          <w:marTop w:val="0"/>
                                          <w:marBottom w:val="0"/>
                                          <w:divBdr>
                                            <w:top w:val="none" w:sz="0" w:space="0" w:color="auto"/>
                                            <w:left w:val="none" w:sz="0" w:space="0" w:color="auto"/>
                                            <w:bottom w:val="none" w:sz="0" w:space="0" w:color="auto"/>
                                            <w:right w:val="none" w:sz="0" w:space="0" w:color="auto"/>
                                          </w:divBdr>
                                        </w:div>
                                        <w:div w:id="1997604705">
                                          <w:marLeft w:val="0"/>
                                          <w:marRight w:val="0"/>
                                          <w:marTop w:val="0"/>
                                          <w:marBottom w:val="0"/>
                                          <w:divBdr>
                                            <w:top w:val="none" w:sz="0" w:space="0" w:color="auto"/>
                                            <w:left w:val="none" w:sz="0" w:space="0" w:color="auto"/>
                                            <w:bottom w:val="none" w:sz="0" w:space="0" w:color="auto"/>
                                            <w:right w:val="none" w:sz="0" w:space="0" w:color="auto"/>
                                          </w:divBdr>
                                          <w:divsChild>
                                            <w:div w:id="1812673376">
                                              <w:marLeft w:val="0"/>
                                              <w:marRight w:val="0"/>
                                              <w:marTop w:val="0"/>
                                              <w:marBottom w:val="0"/>
                                              <w:divBdr>
                                                <w:top w:val="none" w:sz="0" w:space="0" w:color="auto"/>
                                                <w:left w:val="none" w:sz="0" w:space="0" w:color="auto"/>
                                                <w:bottom w:val="none" w:sz="0" w:space="0" w:color="auto"/>
                                                <w:right w:val="none" w:sz="0" w:space="0" w:color="auto"/>
                                              </w:divBdr>
                                              <w:divsChild>
                                                <w:div w:id="850529977">
                                                  <w:marLeft w:val="0"/>
                                                  <w:marRight w:val="0"/>
                                                  <w:marTop w:val="0"/>
                                                  <w:marBottom w:val="0"/>
                                                  <w:divBdr>
                                                    <w:top w:val="none" w:sz="0" w:space="0" w:color="auto"/>
                                                    <w:left w:val="none" w:sz="0" w:space="0" w:color="auto"/>
                                                    <w:bottom w:val="none" w:sz="0" w:space="0" w:color="auto"/>
                                                    <w:right w:val="none" w:sz="0" w:space="0" w:color="auto"/>
                                                  </w:divBdr>
                                                  <w:divsChild>
                                                    <w:div w:id="1882789607">
                                                      <w:marLeft w:val="0"/>
                                                      <w:marRight w:val="0"/>
                                                      <w:marTop w:val="0"/>
                                                      <w:marBottom w:val="0"/>
                                                      <w:divBdr>
                                                        <w:top w:val="none" w:sz="0" w:space="0" w:color="auto"/>
                                                        <w:left w:val="none" w:sz="0" w:space="0" w:color="auto"/>
                                                        <w:bottom w:val="none" w:sz="0" w:space="0" w:color="auto"/>
                                                        <w:right w:val="none" w:sz="0" w:space="0" w:color="auto"/>
                                                      </w:divBdr>
                                                    </w:div>
                                                  </w:divsChild>
                                                </w:div>
                                                <w:div w:id="19564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5788">
                                      <w:marLeft w:val="0"/>
                                      <w:marRight w:val="0"/>
                                      <w:marTop w:val="0"/>
                                      <w:marBottom w:val="0"/>
                                      <w:divBdr>
                                        <w:top w:val="none" w:sz="0" w:space="0" w:color="auto"/>
                                        <w:left w:val="none" w:sz="0" w:space="0" w:color="auto"/>
                                        <w:bottom w:val="none" w:sz="0" w:space="0" w:color="auto"/>
                                        <w:right w:val="none" w:sz="0" w:space="0" w:color="auto"/>
                                      </w:divBdr>
                                      <w:divsChild>
                                        <w:div w:id="525951033">
                                          <w:marLeft w:val="0"/>
                                          <w:marRight w:val="0"/>
                                          <w:marTop w:val="0"/>
                                          <w:marBottom w:val="0"/>
                                          <w:divBdr>
                                            <w:top w:val="none" w:sz="0" w:space="0" w:color="auto"/>
                                            <w:left w:val="none" w:sz="0" w:space="0" w:color="auto"/>
                                            <w:bottom w:val="none" w:sz="0" w:space="0" w:color="auto"/>
                                            <w:right w:val="none" w:sz="0" w:space="0" w:color="auto"/>
                                          </w:divBdr>
                                        </w:div>
                                        <w:div w:id="1761481924">
                                          <w:marLeft w:val="0"/>
                                          <w:marRight w:val="0"/>
                                          <w:marTop w:val="0"/>
                                          <w:marBottom w:val="0"/>
                                          <w:divBdr>
                                            <w:top w:val="none" w:sz="0" w:space="0" w:color="auto"/>
                                            <w:left w:val="none" w:sz="0" w:space="0" w:color="auto"/>
                                            <w:bottom w:val="none" w:sz="0" w:space="0" w:color="auto"/>
                                            <w:right w:val="none" w:sz="0" w:space="0" w:color="auto"/>
                                          </w:divBdr>
                                          <w:divsChild>
                                            <w:div w:id="96294784">
                                              <w:marLeft w:val="0"/>
                                              <w:marRight w:val="0"/>
                                              <w:marTop w:val="0"/>
                                              <w:marBottom w:val="0"/>
                                              <w:divBdr>
                                                <w:top w:val="none" w:sz="0" w:space="0" w:color="auto"/>
                                                <w:left w:val="none" w:sz="0" w:space="0" w:color="auto"/>
                                                <w:bottom w:val="none" w:sz="0" w:space="0" w:color="auto"/>
                                                <w:right w:val="none" w:sz="0" w:space="0" w:color="auto"/>
                                              </w:divBdr>
                                              <w:divsChild>
                                                <w:div w:id="240456843">
                                                  <w:marLeft w:val="0"/>
                                                  <w:marRight w:val="0"/>
                                                  <w:marTop w:val="0"/>
                                                  <w:marBottom w:val="0"/>
                                                  <w:divBdr>
                                                    <w:top w:val="none" w:sz="0" w:space="0" w:color="auto"/>
                                                    <w:left w:val="none" w:sz="0" w:space="0" w:color="auto"/>
                                                    <w:bottom w:val="none" w:sz="0" w:space="0" w:color="auto"/>
                                                    <w:right w:val="none" w:sz="0" w:space="0" w:color="auto"/>
                                                  </w:divBdr>
                                                </w:div>
                                                <w:div w:id="1594044309">
                                                  <w:marLeft w:val="0"/>
                                                  <w:marRight w:val="0"/>
                                                  <w:marTop w:val="0"/>
                                                  <w:marBottom w:val="0"/>
                                                  <w:divBdr>
                                                    <w:top w:val="none" w:sz="0" w:space="0" w:color="auto"/>
                                                    <w:left w:val="none" w:sz="0" w:space="0" w:color="auto"/>
                                                    <w:bottom w:val="none" w:sz="0" w:space="0" w:color="auto"/>
                                                    <w:right w:val="none" w:sz="0" w:space="0" w:color="auto"/>
                                                  </w:divBdr>
                                                  <w:divsChild>
                                                    <w:div w:id="9071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87019">
                                      <w:marLeft w:val="0"/>
                                      <w:marRight w:val="0"/>
                                      <w:marTop w:val="0"/>
                                      <w:marBottom w:val="0"/>
                                      <w:divBdr>
                                        <w:top w:val="none" w:sz="0" w:space="0" w:color="auto"/>
                                        <w:left w:val="none" w:sz="0" w:space="0" w:color="auto"/>
                                        <w:bottom w:val="none" w:sz="0" w:space="0" w:color="auto"/>
                                        <w:right w:val="none" w:sz="0" w:space="0" w:color="auto"/>
                                      </w:divBdr>
                                      <w:divsChild>
                                        <w:div w:id="796415863">
                                          <w:marLeft w:val="0"/>
                                          <w:marRight w:val="0"/>
                                          <w:marTop w:val="0"/>
                                          <w:marBottom w:val="0"/>
                                          <w:divBdr>
                                            <w:top w:val="none" w:sz="0" w:space="0" w:color="auto"/>
                                            <w:left w:val="none" w:sz="0" w:space="0" w:color="auto"/>
                                            <w:bottom w:val="none" w:sz="0" w:space="0" w:color="auto"/>
                                            <w:right w:val="none" w:sz="0" w:space="0" w:color="auto"/>
                                          </w:divBdr>
                                        </w:div>
                                        <w:div w:id="1008948201">
                                          <w:marLeft w:val="0"/>
                                          <w:marRight w:val="0"/>
                                          <w:marTop w:val="0"/>
                                          <w:marBottom w:val="0"/>
                                          <w:divBdr>
                                            <w:top w:val="none" w:sz="0" w:space="0" w:color="auto"/>
                                            <w:left w:val="none" w:sz="0" w:space="0" w:color="auto"/>
                                            <w:bottom w:val="none" w:sz="0" w:space="0" w:color="auto"/>
                                            <w:right w:val="none" w:sz="0" w:space="0" w:color="auto"/>
                                          </w:divBdr>
                                          <w:divsChild>
                                            <w:div w:id="732967657">
                                              <w:marLeft w:val="0"/>
                                              <w:marRight w:val="0"/>
                                              <w:marTop w:val="0"/>
                                              <w:marBottom w:val="0"/>
                                              <w:divBdr>
                                                <w:top w:val="none" w:sz="0" w:space="0" w:color="auto"/>
                                                <w:left w:val="none" w:sz="0" w:space="0" w:color="auto"/>
                                                <w:bottom w:val="none" w:sz="0" w:space="0" w:color="auto"/>
                                                <w:right w:val="none" w:sz="0" w:space="0" w:color="auto"/>
                                              </w:divBdr>
                                              <w:divsChild>
                                                <w:div w:id="363748199">
                                                  <w:marLeft w:val="0"/>
                                                  <w:marRight w:val="0"/>
                                                  <w:marTop w:val="0"/>
                                                  <w:marBottom w:val="0"/>
                                                  <w:divBdr>
                                                    <w:top w:val="none" w:sz="0" w:space="0" w:color="auto"/>
                                                    <w:left w:val="none" w:sz="0" w:space="0" w:color="auto"/>
                                                    <w:bottom w:val="none" w:sz="0" w:space="0" w:color="auto"/>
                                                    <w:right w:val="none" w:sz="0" w:space="0" w:color="auto"/>
                                                  </w:divBdr>
                                                  <w:divsChild>
                                                    <w:div w:id="106043397">
                                                      <w:marLeft w:val="0"/>
                                                      <w:marRight w:val="0"/>
                                                      <w:marTop w:val="0"/>
                                                      <w:marBottom w:val="0"/>
                                                      <w:divBdr>
                                                        <w:top w:val="none" w:sz="0" w:space="0" w:color="auto"/>
                                                        <w:left w:val="none" w:sz="0" w:space="0" w:color="auto"/>
                                                        <w:bottom w:val="none" w:sz="0" w:space="0" w:color="auto"/>
                                                        <w:right w:val="none" w:sz="0" w:space="0" w:color="auto"/>
                                                      </w:divBdr>
                                                    </w:div>
                                                    <w:div w:id="990595119">
                                                      <w:marLeft w:val="0"/>
                                                      <w:marRight w:val="0"/>
                                                      <w:marTop w:val="0"/>
                                                      <w:marBottom w:val="0"/>
                                                      <w:divBdr>
                                                        <w:top w:val="none" w:sz="0" w:space="0" w:color="auto"/>
                                                        <w:left w:val="none" w:sz="0" w:space="0" w:color="auto"/>
                                                        <w:bottom w:val="none" w:sz="0" w:space="0" w:color="auto"/>
                                                        <w:right w:val="none" w:sz="0" w:space="0" w:color="auto"/>
                                                      </w:divBdr>
                                                    </w:div>
                                                    <w:div w:id="1557276344">
                                                      <w:marLeft w:val="0"/>
                                                      <w:marRight w:val="0"/>
                                                      <w:marTop w:val="0"/>
                                                      <w:marBottom w:val="0"/>
                                                      <w:divBdr>
                                                        <w:top w:val="none" w:sz="0" w:space="0" w:color="auto"/>
                                                        <w:left w:val="none" w:sz="0" w:space="0" w:color="auto"/>
                                                        <w:bottom w:val="none" w:sz="0" w:space="0" w:color="auto"/>
                                                        <w:right w:val="none" w:sz="0" w:space="0" w:color="auto"/>
                                                      </w:divBdr>
                                                    </w:div>
                                                  </w:divsChild>
                                                </w:div>
                                                <w:div w:id="4267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222">
                                      <w:marLeft w:val="0"/>
                                      <w:marRight w:val="0"/>
                                      <w:marTop w:val="0"/>
                                      <w:marBottom w:val="0"/>
                                      <w:divBdr>
                                        <w:top w:val="none" w:sz="0" w:space="0" w:color="auto"/>
                                        <w:left w:val="none" w:sz="0" w:space="0" w:color="auto"/>
                                        <w:bottom w:val="none" w:sz="0" w:space="0" w:color="auto"/>
                                        <w:right w:val="none" w:sz="0" w:space="0" w:color="auto"/>
                                      </w:divBdr>
                                      <w:divsChild>
                                        <w:div w:id="1675953267">
                                          <w:marLeft w:val="0"/>
                                          <w:marRight w:val="0"/>
                                          <w:marTop w:val="0"/>
                                          <w:marBottom w:val="0"/>
                                          <w:divBdr>
                                            <w:top w:val="none" w:sz="0" w:space="0" w:color="auto"/>
                                            <w:left w:val="none" w:sz="0" w:space="0" w:color="auto"/>
                                            <w:bottom w:val="none" w:sz="0" w:space="0" w:color="auto"/>
                                            <w:right w:val="none" w:sz="0" w:space="0" w:color="auto"/>
                                          </w:divBdr>
                                          <w:divsChild>
                                            <w:div w:id="186994466">
                                              <w:marLeft w:val="0"/>
                                              <w:marRight w:val="0"/>
                                              <w:marTop w:val="0"/>
                                              <w:marBottom w:val="0"/>
                                              <w:divBdr>
                                                <w:top w:val="none" w:sz="0" w:space="0" w:color="auto"/>
                                                <w:left w:val="none" w:sz="0" w:space="0" w:color="auto"/>
                                                <w:bottom w:val="none" w:sz="0" w:space="0" w:color="auto"/>
                                                <w:right w:val="none" w:sz="0" w:space="0" w:color="auto"/>
                                              </w:divBdr>
                                              <w:divsChild>
                                                <w:div w:id="575359566">
                                                  <w:marLeft w:val="0"/>
                                                  <w:marRight w:val="0"/>
                                                  <w:marTop w:val="0"/>
                                                  <w:marBottom w:val="0"/>
                                                  <w:divBdr>
                                                    <w:top w:val="none" w:sz="0" w:space="0" w:color="auto"/>
                                                    <w:left w:val="none" w:sz="0" w:space="0" w:color="auto"/>
                                                    <w:bottom w:val="none" w:sz="0" w:space="0" w:color="auto"/>
                                                    <w:right w:val="none" w:sz="0" w:space="0" w:color="auto"/>
                                                  </w:divBdr>
                                                </w:div>
                                                <w:div w:id="1174418306">
                                                  <w:marLeft w:val="0"/>
                                                  <w:marRight w:val="0"/>
                                                  <w:marTop w:val="0"/>
                                                  <w:marBottom w:val="0"/>
                                                  <w:divBdr>
                                                    <w:top w:val="none" w:sz="0" w:space="0" w:color="auto"/>
                                                    <w:left w:val="none" w:sz="0" w:space="0" w:color="auto"/>
                                                    <w:bottom w:val="none" w:sz="0" w:space="0" w:color="auto"/>
                                                    <w:right w:val="none" w:sz="0" w:space="0" w:color="auto"/>
                                                  </w:divBdr>
                                                  <w:divsChild>
                                                    <w:div w:id="191462611">
                                                      <w:marLeft w:val="0"/>
                                                      <w:marRight w:val="0"/>
                                                      <w:marTop w:val="0"/>
                                                      <w:marBottom w:val="0"/>
                                                      <w:divBdr>
                                                        <w:top w:val="none" w:sz="0" w:space="0" w:color="auto"/>
                                                        <w:left w:val="none" w:sz="0" w:space="0" w:color="auto"/>
                                                        <w:bottom w:val="none" w:sz="0" w:space="0" w:color="auto"/>
                                                        <w:right w:val="none" w:sz="0" w:space="0" w:color="auto"/>
                                                      </w:divBdr>
                                                    </w:div>
                                                    <w:div w:id="792290900">
                                                      <w:marLeft w:val="0"/>
                                                      <w:marRight w:val="0"/>
                                                      <w:marTop w:val="0"/>
                                                      <w:marBottom w:val="0"/>
                                                      <w:divBdr>
                                                        <w:top w:val="none" w:sz="0" w:space="0" w:color="auto"/>
                                                        <w:left w:val="none" w:sz="0" w:space="0" w:color="auto"/>
                                                        <w:bottom w:val="none" w:sz="0" w:space="0" w:color="auto"/>
                                                        <w:right w:val="none" w:sz="0" w:space="0" w:color="auto"/>
                                                      </w:divBdr>
                                                    </w:div>
                                                    <w:div w:id="11274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5680">
                                          <w:marLeft w:val="0"/>
                                          <w:marRight w:val="0"/>
                                          <w:marTop w:val="0"/>
                                          <w:marBottom w:val="0"/>
                                          <w:divBdr>
                                            <w:top w:val="none" w:sz="0" w:space="0" w:color="auto"/>
                                            <w:left w:val="none" w:sz="0" w:space="0" w:color="auto"/>
                                            <w:bottom w:val="none" w:sz="0" w:space="0" w:color="auto"/>
                                            <w:right w:val="none" w:sz="0" w:space="0" w:color="auto"/>
                                          </w:divBdr>
                                        </w:div>
                                      </w:divsChild>
                                    </w:div>
                                    <w:div w:id="706488647">
                                      <w:marLeft w:val="0"/>
                                      <w:marRight w:val="0"/>
                                      <w:marTop w:val="0"/>
                                      <w:marBottom w:val="0"/>
                                      <w:divBdr>
                                        <w:top w:val="none" w:sz="0" w:space="0" w:color="auto"/>
                                        <w:left w:val="none" w:sz="0" w:space="0" w:color="auto"/>
                                        <w:bottom w:val="none" w:sz="0" w:space="0" w:color="auto"/>
                                        <w:right w:val="none" w:sz="0" w:space="0" w:color="auto"/>
                                      </w:divBdr>
                                      <w:divsChild>
                                        <w:div w:id="693264832">
                                          <w:marLeft w:val="0"/>
                                          <w:marRight w:val="0"/>
                                          <w:marTop w:val="0"/>
                                          <w:marBottom w:val="0"/>
                                          <w:divBdr>
                                            <w:top w:val="none" w:sz="0" w:space="0" w:color="auto"/>
                                            <w:left w:val="none" w:sz="0" w:space="0" w:color="auto"/>
                                            <w:bottom w:val="none" w:sz="0" w:space="0" w:color="auto"/>
                                            <w:right w:val="none" w:sz="0" w:space="0" w:color="auto"/>
                                          </w:divBdr>
                                          <w:divsChild>
                                            <w:div w:id="26414065">
                                              <w:marLeft w:val="0"/>
                                              <w:marRight w:val="0"/>
                                              <w:marTop w:val="0"/>
                                              <w:marBottom w:val="0"/>
                                              <w:divBdr>
                                                <w:top w:val="none" w:sz="0" w:space="0" w:color="auto"/>
                                                <w:left w:val="none" w:sz="0" w:space="0" w:color="auto"/>
                                                <w:bottom w:val="none" w:sz="0" w:space="0" w:color="auto"/>
                                                <w:right w:val="none" w:sz="0" w:space="0" w:color="auto"/>
                                              </w:divBdr>
                                              <w:divsChild>
                                                <w:div w:id="214509511">
                                                  <w:marLeft w:val="0"/>
                                                  <w:marRight w:val="0"/>
                                                  <w:marTop w:val="0"/>
                                                  <w:marBottom w:val="0"/>
                                                  <w:divBdr>
                                                    <w:top w:val="none" w:sz="0" w:space="0" w:color="auto"/>
                                                    <w:left w:val="none" w:sz="0" w:space="0" w:color="auto"/>
                                                    <w:bottom w:val="none" w:sz="0" w:space="0" w:color="auto"/>
                                                    <w:right w:val="none" w:sz="0" w:space="0" w:color="auto"/>
                                                  </w:divBdr>
                                                  <w:divsChild>
                                                    <w:div w:id="537280844">
                                                      <w:marLeft w:val="0"/>
                                                      <w:marRight w:val="0"/>
                                                      <w:marTop w:val="0"/>
                                                      <w:marBottom w:val="0"/>
                                                      <w:divBdr>
                                                        <w:top w:val="none" w:sz="0" w:space="0" w:color="auto"/>
                                                        <w:left w:val="none" w:sz="0" w:space="0" w:color="auto"/>
                                                        <w:bottom w:val="none" w:sz="0" w:space="0" w:color="auto"/>
                                                        <w:right w:val="none" w:sz="0" w:space="0" w:color="auto"/>
                                                      </w:divBdr>
                                                    </w:div>
                                                    <w:div w:id="1066609618">
                                                      <w:marLeft w:val="0"/>
                                                      <w:marRight w:val="0"/>
                                                      <w:marTop w:val="0"/>
                                                      <w:marBottom w:val="0"/>
                                                      <w:divBdr>
                                                        <w:top w:val="none" w:sz="0" w:space="0" w:color="auto"/>
                                                        <w:left w:val="none" w:sz="0" w:space="0" w:color="auto"/>
                                                        <w:bottom w:val="none" w:sz="0" w:space="0" w:color="auto"/>
                                                        <w:right w:val="none" w:sz="0" w:space="0" w:color="auto"/>
                                                      </w:divBdr>
                                                    </w:div>
                                                    <w:div w:id="1939680301">
                                                      <w:marLeft w:val="0"/>
                                                      <w:marRight w:val="0"/>
                                                      <w:marTop w:val="0"/>
                                                      <w:marBottom w:val="0"/>
                                                      <w:divBdr>
                                                        <w:top w:val="none" w:sz="0" w:space="0" w:color="auto"/>
                                                        <w:left w:val="none" w:sz="0" w:space="0" w:color="auto"/>
                                                        <w:bottom w:val="none" w:sz="0" w:space="0" w:color="auto"/>
                                                        <w:right w:val="none" w:sz="0" w:space="0" w:color="auto"/>
                                                      </w:divBdr>
                                                    </w:div>
                                                  </w:divsChild>
                                                </w:div>
                                                <w:div w:id="5385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2340">
                                          <w:marLeft w:val="0"/>
                                          <w:marRight w:val="0"/>
                                          <w:marTop w:val="0"/>
                                          <w:marBottom w:val="0"/>
                                          <w:divBdr>
                                            <w:top w:val="none" w:sz="0" w:space="0" w:color="auto"/>
                                            <w:left w:val="none" w:sz="0" w:space="0" w:color="auto"/>
                                            <w:bottom w:val="none" w:sz="0" w:space="0" w:color="auto"/>
                                            <w:right w:val="none" w:sz="0" w:space="0" w:color="auto"/>
                                          </w:divBdr>
                                        </w:div>
                                      </w:divsChild>
                                    </w:div>
                                    <w:div w:id="731582664">
                                      <w:marLeft w:val="0"/>
                                      <w:marRight w:val="0"/>
                                      <w:marTop w:val="0"/>
                                      <w:marBottom w:val="0"/>
                                      <w:divBdr>
                                        <w:top w:val="none" w:sz="0" w:space="0" w:color="auto"/>
                                        <w:left w:val="none" w:sz="0" w:space="0" w:color="auto"/>
                                        <w:bottom w:val="none" w:sz="0" w:space="0" w:color="auto"/>
                                        <w:right w:val="none" w:sz="0" w:space="0" w:color="auto"/>
                                      </w:divBdr>
                                      <w:divsChild>
                                        <w:div w:id="727533261">
                                          <w:marLeft w:val="0"/>
                                          <w:marRight w:val="0"/>
                                          <w:marTop w:val="0"/>
                                          <w:marBottom w:val="0"/>
                                          <w:divBdr>
                                            <w:top w:val="none" w:sz="0" w:space="0" w:color="auto"/>
                                            <w:left w:val="none" w:sz="0" w:space="0" w:color="auto"/>
                                            <w:bottom w:val="none" w:sz="0" w:space="0" w:color="auto"/>
                                            <w:right w:val="none" w:sz="0" w:space="0" w:color="auto"/>
                                          </w:divBdr>
                                        </w:div>
                                        <w:div w:id="1046225086">
                                          <w:marLeft w:val="0"/>
                                          <w:marRight w:val="0"/>
                                          <w:marTop w:val="0"/>
                                          <w:marBottom w:val="0"/>
                                          <w:divBdr>
                                            <w:top w:val="none" w:sz="0" w:space="0" w:color="auto"/>
                                            <w:left w:val="none" w:sz="0" w:space="0" w:color="auto"/>
                                            <w:bottom w:val="none" w:sz="0" w:space="0" w:color="auto"/>
                                            <w:right w:val="none" w:sz="0" w:space="0" w:color="auto"/>
                                          </w:divBdr>
                                          <w:divsChild>
                                            <w:div w:id="1598712908">
                                              <w:marLeft w:val="0"/>
                                              <w:marRight w:val="0"/>
                                              <w:marTop w:val="0"/>
                                              <w:marBottom w:val="0"/>
                                              <w:divBdr>
                                                <w:top w:val="none" w:sz="0" w:space="0" w:color="auto"/>
                                                <w:left w:val="none" w:sz="0" w:space="0" w:color="auto"/>
                                                <w:bottom w:val="none" w:sz="0" w:space="0" w:color="auto"/>
                                                <w:right w:val="none" w:sz="0" w:space="0" w:color="auto"/>
                                              </w:divBdr>
                                              <w:divsChild>
                                                <w:div w:id="898442354">
                                                  <w:marLeft w:val="0"/>
                                                  <w:marRight w:val="0"/>
                                                  <w:marTop w:val="0"/>
                                                  <w:marBottom w:val="0"/>
                                                  <w:divBdr>
                                                    <w:top w:val="none" w:sz="0" w:space="0" w:color="auto"/>
                                                    <w:left w:val="none" w:sz="0" w:space="0" w:color="auto"/>
                                                    <w:bottom w:val="none" w:sz="0" w:space="0" w:color="auto"/>
                                                    <w:right w:val="none" w:sz="0" w:space="0" w:color="auto"/>
                                                  </w:divBdr>
                                                </w:div>
                                                <w:div w:id="1086850081">
                                                  <w:marLeft w:val="0"/>
                                                  <w:marRight w:val="0"/>
                                                  <w:marTop w:val="0"/>
                                                  <w:marBottom w:val="0"/>
                                                  <w:divBdr>
                                                    <w:top w:val="none" w:sz="0" w:space="0" w:color="auto"/>
                                                    <w:left w:val="none" w:sz="0" w:space="0" w:color="auto"/>
                                                    <w:bottom w:val="none" w:sz="0" w:space="0" w:color="auto"/>
                                                    <w:right w:val="none" w:sz="0" w:space="0" w:color="auto"/>
                                                  </w:divBdr>
                                                  <w:divsChild>
                                                    <w:div w:id="286670303">
                                                      <w:marLeft w:val="0"/>
                                                      <w:marRight w:val="0"/>
                                                      <w:marTop w:val="0"/>
                                                      <w:marBottom w:val="0"/>
                                                      <w:divBdr>
                                                        <w:top w:val="none" w:sz="0" w:space="0" w:color="auto"/>
                                                        <w:left w:val="none" w:sz="0" w:space="0" w:color="auto"/>
                                                        <w:bottom w:val="none" w:sz="0" w:space="0" w:color="auto"/>
                                                        <w:right w:val="none" w:sz="0" w:space="0" w:color="auto"/>
                                                      </w:divBdr>
                                                    </w:div>
                                                    <w:div w:id="906185499">
                                                      <w:marLeft w:val="0"/>
                                                      <w:marRight w:val="0"/>
                                                      <w:marTop w:val="0"/>
                                                      <w:marBottom w:val="0"/>
                                                      <w:divBdr>
                                                        <w:top w:val="none" w:sz="0" w:space="0" w:color="auto"/>
                                                        <w:left w:val="none" w:sz="0" w:space="0" w:color="auto"/>
                                                        <w:bottom w:val="none" w:sz="0" w:space="0" w:color="auto"/>
                                                        <w:right w:val="none" w:sz="0" w:space="0" w:color="auto"/>
                                                      </w:divBdr>
                                                    </w:div>
                                                    <w:div w:id="1326318376">
                                                      <w:marLeft w:val="0"/>
                                                      <w:marRight w:val="0"/>
                                                      <w:marTop w:val="0"/>
                                                      <w:marBottom w:val="0"/>
                                                      <w:divBdr>
                                                        <w:top w:val="none" w:sz="0" w:space="0" w:color="auto"/>
                                                        <w:left w:val="none" w:sz="0" w:space="0" w:color="auto"/>
                                                        <w:bottom w:val="none" w:sz="0" w:space="0" w:color="auto"/>
                                                        <w:right w:val="none" w:sz="0" w:space="0" w:color="auto"/>
                                                      </w:divBdr>
                                                    </w:div>
                                                    <w:div w:id="15795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8140">
                                      <w:marLeft w:val="0"/>
                                      <w:marRight w:val="0"/>
                                      <w:marTop w:val="0"/>
                                      <w:marBottom w:val="0"/>
                                      <w:divBdr>
                                        <w:top w:val="none" w:sz="0" w:space="0" w:color="auto"/>
                                        <w:left w:val="none" w:sz="0" w:space="0" w:color="auto"/>
                                        <w:bottom w:val="none" w:sz="0" w:space="0" w:color="auto"/>
                                        <w:right w:val="none" w:sz="0" w:space="0" w:color="auto"/>
                                      </w:divBdr>
                                      <w:divsChild>
                                        <w:div w:id="408505535">
                                          <w:marLeft w:val="0"/>
                                          <w:marRight w:val="0"/>
                                          <w:marTop w:val="0"/>
                                          <w:marBottom w:val="0"/>
                                          <w:divBdr>
                                            <w:top w:val="none" w:sz="0" w:space="0" w:color="auto"/>
                                            <w:left w:val="none" w:sz="0" w:space="0" w:color="auto"/>
                                            <w:bottom w:val="none" w:sz="0" w:space="0" w:color="auto"/>
                                            <w:right w:val="none" w:sz="0" w:space="0" w:color="auto"/>
                                          </w:divBdr>
                                        </w:div>
                                        <w:div w:id="584462837">
                                          <w:marLeft w:val="0"/>
                                          <w:marRight w:val="0"/>
                                          <w:marTop w:val="0"/>
                                          <w:marBottom w:val="0"/>
                                          <w:divBdr>
                                            <w:top w:val="none" w:sz="0" w:space="0" w:color="auto"/>
                                            <w:left w:val="none" w:sz="0" w:space="0" w:color="auto"/>
                                            <w:bottom w:val="none" w:sz="0" w:space="0" w:color="auto"/>
                                            <w:right w:val="none" w:sz="0" w:space="0" w:color="auto"/>
                                          </w:divBdr>
                                          <w:divsChild>
                                            <w:div w:id="1047029861">
                                              <w:marLeft w:val="0"/>
                                              <w:marRight w:val="0"/>
                                              <w:marTop w:val="0"/>
                                              <w:marBottom w:val="0"/>
                                              <w:divBdr>
                                                <w:top w:val="none" w:sz="0" w:space="0" w:color="auto"/>
                                                <w:left w:val="none" w:sz="0" w:space="0" w:color="auto"/>
                                                <w:bottom w:val="none" w:sz="0" w:space="0" w:color="auto"/>
                                                <w:right w:val="none" w:sz="0" w:space="0" w:color="auto"/>
                                              </w:divBdr>
                                              <w:divsChild>
                                                <w:div w:id="30375513">
                                                  <w:marLeft w:val="0"/>
                                                  <w:marRight w:val="0"/>
                                                  <w:marTop w:val="0"/>
                                                  <w:marBottom w:val="0"/>
                                                  <w:divBdr>
                                                    <w:top w:val="none" w:sz="0" w:space="0" w:color="auto"/>
                                                    <w:left w:val="none" w:sz="0" w:space="0" w:color="auto"/>
                                                    <w:bottom w:val="none" w:sz="0" w:space="0" w:color="auto"/>
                                                    <w:right w:val="none" w:sz="0" w:space="0" w:color="auto"/>
                                                  </w:divBdr>
                                                  <w:divsChild>
                                                    <w:div w:id="425032171">
                                                      <w:marLeft w:val="0"/>
                                                      <w:marRight w:val="0"/>
                                                      <w:marTop w:val="0"/>
                                                      <w:marBottom w:val="0"/>
                                                      <w:divBdr>
                                                        <w:top w:val="none" w:sz="0" w:space="0" w:color="auto"/>
                                                        <w:left w:val="none" w:sz="0" w:space="0" w:color="auto"/>
                                                        <w:bottom w:val="none" w:sz="0" w:space="0" w:color="auto"/>
                                                        <w:right w:val="none" w:sz="0" w:space="0" w:color="auto"/>
                                                      </w:divBdr>
                                                    </w:div>
                                                    <w:div w:id="501314698">
                                                      <w:marLeft w:val="0"/>
                                                      <w:marRight w:val="0"/>
                                                      <w:marTop w:val="0"/>
                                                      <w:marBottom w:val="0"/>
                                                      <w:divBdr>
                                                        <w:top w:val="none" w:sz="0" w:space="0" w:color="auto"/>
                                                        <w:left w:val="none" w:sz="0" w:space="0" w:color="auto"/>
                                                        <w:bottom w:val="none" w:sz="0" w:space="0" w:color="auto"/>
                                                        <w:right w:val="none" w:sz="0" w:space="0" w:color="auto"/>
                                                      </w:divBdr>
                                                    </w:div>
                                                    <w:div w:id="1241795997">
                                                      <w:marLeft w:val="0"/>
                                                      <w:marRight w:val="0"/>
                                                      <w:marTop w:val="0"/>
                                                      <w:marBottom w:val="0"/>
                                                      <w:divBdr>
                                                        <w:top w:val="none" w:sz="0" w:space="0" w:color="auto"/>
                                                        <w:left w:val="none" w:sz="0" w:space="0" w:color="auto"/>
                                                        <w:bottom w:val="none" w:sz="0" w:space="0" w:color="auto"/>
                                                        <w:right w:val="none" w:sz="0" w:space="0" w:color="auto"/>
                                                      </w:divBdr>
                                                    </w:div>
                                                  </w:divsChild>
                                                </w:div>
                                                <w:div w:id="15052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7599">
                                      <w:marLeft w:val="0"/>
                                      <w:marRight w:val="0"/>
                                      <w:marTop w:val="0"/>
                                      <w:marBottom w:val="0"/>
                                      <w:divBdr>
                                        <w:top w:val="none" w:sz="0" w:space="0" w:color="auto"/>
                                        <w:left w:val="none" w:sz="0" w:space="0" w:color="auto"/>
                                        <w:bottom w:val="none" w:sz="0" w:space="0" w:color="auto"/>
                                        <w:right w:val="none" w:sz="0" w:space="0" w:color="auto"/>
                                      </w:divBdr>
                                      <w:divsChild>
                                        <w:div w:id="226577319">
                                          <w:marLeft w:val="0"/>
                                          <w:marRight w:val="0"/>
                                          <w:marTop w:val="0"/>
                                          <w:marBottom w:val="0"/>
                                          <w:divBdr>
                                            <w:top w:val="none" w:sz="0" w:space="0" w:color="auto"/>
                                            <w:left w:val="none" w:sz="0" w:space="0" w:color="auto"/>
                                            <w:bottom w:val="none" w:sz="0" w:space="0" w:color="auto"/>
                                            <w:right w:val="none" w:sz="0" w:space="0" w:color="auto"/>
                                          </w:divBdr>
                                        </w:div>
                                        <w:div w:id="1469778972">
                                          <w:marLeft w:val="0"/>
                                          <w:marRight w:val="0"/>
                                          <w:marTop w:val="0"/>
                                          <w:marBottom w:val="0"/>
                                          <w:divBdr>
                                            <w:top w:val="none" w:sz="0" w:space="0" w:color="auto"/>
                                            <w:left w:val="none" w:sz="0" w:space="0" w:color="auto"/>
                                            <w:bottom w:val="none" w:sz="0" w:space="0" w:color="auto"/>
                                            <w:right w:val="none" w:sz="0" w:space="0" w:color="auto"/>
                                          </w:divBdr>
                                          <w:divsChild>
                                            <w:div w:id="654451723">
                                              <w:marLeft w:val="0"/>
                                              <w:marRight w:val="0"/>
                                              <w:marTop w:val="0"/>
                                              <w:marBottom w:val="0"/>
                                              <w:divBdr>
                                                <w:top w:val="none" w:sz="0" w:space="0" w:color="auto"/>
                                                <w:left w:val="none" w:sz="0" w:space="0" w:color="auto"/>
                                                <w:bottom w:val="none" w:sz="0" w:space="0" w:color="auto"/>
                                                <w:right w:val="none" w:sz="0" w:space="0" w:color="auto"/>
                                              </w:divBdr>
                                              <w:divsChild>
                                                <w:div w:id="1712654494">
                                                  <w:marLeft w:val="0"/>
                                                  <w:marRight w:val="0"/>
                                                  <w:marTop w:val="0"/>
                                                  <w:marBottom w:val="0"/>
                                                  <w:divBdr>
                                                    <w:top w:val="none" w:sz="0" w:space="0" w:color="auto"/>
                                                    <w:left w:val="none" w:sz="0" w:space="0" w:color="auto"/>
                                                    <w:bottom w:val="none" w:sz="0" w:space="0" w:color="auto"/>
                                                    <w:right w:val="none" w:sz="0" w:space="0" w:color="auto"/>
                                                  </w:divBdr>
                                                  <w:divsChild>
                                                    <w:div w:id="538972727">
                                                      <w:marLeft w:val="0"/>
                                                      <w:marRight w:val="0"/>
                                                      <w:marTop w:val="0"/>
                                                      <w:marBottom w:val="0"/>
                                                      <w:divBdr>
                                                        <w:top w:val="none" w:sz="0" w:space="0" w:color="auto"/>
                                                        <w:left w:val="none" w:sz="0" w:space="0" w:color="auto"/>
                                                        <w:bottom w:val="none" w:sz="0" w:space="0" w:color="auto"/>
                                                        <w:right w:val="none" w:sz="0" w:space="0" w:color="auto"/>
                                                      </w:divBdr>
                                                    </w:div>
                                                  </w:divsChild>
                                                </w:div>
                                                <w:div w:id="19915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60961">
                                      <w:marLeft w:val="0"/>
                                      <w:marRight w:val="0"/>
                                      <w:marTop w:val="0"/>
                                      <w:marBottom w:val="0"/>
                                      <w:divBdr>
                                        <w:top w:val="none" w:sz="0" w:space="0" w:color="auto"/>
                                        <w:left w:val="none" w:sz="0" w:space="0" w:color="auto"/>
                                        <w:bottom w:val="none" w:sz="0" w:space="0" w:color="auto"/>
                                        <w:right w:val="none" w:sz="0" w:space="0" w:color="auto"/>
                                      </w:divBdr>
                                      <w:divsChild>
                                        <w:div w:id="168176877">
                                          <w:marLeft w:val="0"/>
                                          <w:marRight w:val="0"/>
                                          <w:marTop w:val="0"/>
                                          <w:marBottom w:val="0"/>
                                          <w:divBdr>
                                            <w:top w:val="none" w:sz="0" w:space="0" w:color="auto"/>
                                            <w:left w:val="none" w:sz="0" w:space="0" w:color="auto"/>
                                            <w:bottom w:val="none" w:sz="0" w:space="0" w:color="auto"/>
                                            <w:right w:val="none" w:sz="0" w:space="0" w:color="auto"/>
                                          </w:divBdr>
                                        </w:div>
                                        <w:div w:id="1574124473">
                                          <w:marLeft w:val="0"/>
                                          <w:marRight w:val="0"/>
                                          <w:marTop w:val="0"/>
                                          <w:marBottom w:val="0"/>
                                          <w:divBdr>
                                            <w:top w:val="none" w:sz="0" w:space="0" w:color="auto"/>
                                            <w:left w:val="none" w:sz="0" w:space="0" w:color="auto"/>
                                            <w:bottom w:val="none" w:sz="0" w:space="0" w:color="auto"/>
                                            <w:right w:val="none" w:sz="0" w:space="0" w:color="auto"/>
                                          </w:divBdr>
                                          <w:divsChild>
                                            <w:div w:id="328532534">
                                              <w:marLeft w:val="0"/>
                                              <w:marRight w:val="0"/>
                                              <w:marTop w:val="0"/>
                                              <w:marBottom w:val="0"/>
                                              <w:divBdr>
                                                <w:top w:val="none" w:sz="0" w:space="0" w:color="auto"/>
                                                <w:left w:val="none" w:sz="0" w:space="0" w:color="auto"/>
                                                <w:bottom w:val="none" w:sz="0" w:space="0" w:color="auto"/>
                                                <w:right w:val="none" w:sz="0" w:space="0" w:color="auto"/>
                                              </w:divBdr>
                                              <w:divsChild>
                                                <w:div w:id="482506267">
                                                  <w:marLeft w:val="0"/>
                                                  <w:marRight w:val="0"/>
                                                  <w:marTop w:val="0"/>
                                                  <w:marBottom w:val="0"/>
                                                  <w:divBdr>
                                                    <w:top w:val="none" w:sz="0" w:space="0" w:color="auto"/>
                                                    <w:left w:val="none" w:sz="0" w:space="0" w:color="auto"/>
                                                    <w:bottom w:val="none" w:sz="0" w:space="0" w:color="auto"/>
                                                    <w:right w:val="none" w:sz="0" w:space="0" w:color="auto"/>
                                                  </w:divBdr>
                                                </w:div>
                                                <w:div w:id="1933515024">
                                                  <w:marLeft w:val="0"/>
                                                  <w:marRight w:val="0"/>
                                                  <w:marTop w:val="0"/>
                                                  <w:marBottom w:val="0"/>
                                                  <w:divBdr>
                                                    <w:top w:val="none" w:sz="0" w:space="0" w:color="auto"/>
                                                    <w:left w:val="none" w:sz="0" w:space="0" w:color="auto"/>
                                                    <w:bottom w:val="none" w:sz="0" w:space="0" w:color="auto"/>
                                                    <w:right w:val="none" w:sz="0" w:space="0" w:color="auto"/>
                                                  </w:divBdr>
                                                  <w:divsChild>
                                                    <w:div w:id="382095487">
                                                      <w:marLeft w:val="0"/>
                                                      <w:marRight w:val="0"/>
                                                      <w:marTop w:val="0"/>
                                                      <w:marBottom w:val="0"/>
                                                      <w:divBdr>
                                                        <w:top w:val="none" w:sz="0" w:space="0" w:color="auto"/>
                                                        <w:left w:val="none" w:sz="0" w:space="0" w:color="auto"/>
                                                        <w:bottom w:val="none" w:sz="0" w:space="0" w:color="auto"/>
                                                        <w:right w:val="none" w:sz="0" w:space="0" w:color="auto"/>
                                                      </w:divBdr>
                                                    </w:div>
                                                    <w:div w:id="607277440">
                                                      <w:marLeft w:val="0"/>
                                                      <w:marRight w:val="0"/>
                                                      <w:marTop w:val="0"/>
                                                      <w:marBottom w:val="0"/>
                                                      <w:divBdr>
                                                        <w:top w:val="none" w:sz="0" w:space="0" w:color="auto"/>
                                                        <w:left w:val="none" w:sz="0" w:space="0" w:color="auto"/>
                                                        <w:bottom w:val="none" w:sz="0" w:space="0" w:color="auto"/>
                                                        <w:right w:val="none" w:sz="0" w:space="0" w:color="auto"/>
                                                      </w:divBdr>
                                                    </w:div>
                                                    <w:div w:id="653216350">
                                                      <w:marLeft w:val="0"/>
                                                      <w:marRight w:val="0"/>
                                                      <w:marTop w:val="0"/>
                                                      <w:marBottom w:val="0"/>
                                                      <w:divBdr>
                                                        <w:top w:val="none" w:sz="0" w:space="0" w:color="auto"/>
                                                        <w:left w:val="none" w:sz="0" w:space="0" w:color="auto"/>
                                                        <w:bottom w:val="none" w:sz="0" w:space="0" w:color="auto"/>
                                                        <w:right w:val="none" w:sz="0" w:space="0" w:color="auto"/>
                                                      </w:divBdr>
                                                    </w:div>
                                                    <w:div w:id="947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8886">
                                      <w:marLeft w:val="0"/>
                                      <w:marRight w:val="0"/>
                                      <w:marTop w:val="0"/>
                                      <w:marBottom w:val="0"/>
                                      <w:divBdr>
                                        <w:top w:val="none" w:sz="0" w:space="0" w:color="auto"/>
                                        <w:left w:val="none" w:sz="0" w:space="0" w:color="auto"/>
                                        <w:bottom w:val="none" w:sz="0" w:space="0" w:color="auto"/>
                                        <w:right w:val="none" w:sz="0" w:space="0" w:color="auto"/>
                                      </w:divBdr>
                                      <w:divsChild>
                                        <w:div w:id="1104690808">
                                          <w:marLeft w:val="0"/>
                                          <w:marRight w:val="0"/>
                                          <w:marTop w:val="0"/>
                                          <w:marBottom w:val="0"/>
                                          <w:divBdr>
                                            <w:top w:val="none" w:sz="0" w:space="0" w:color="auto"/>
                                            <w:left w:val="none" w:sz="0" w:space="0" w:color="auto"/>
                                            <w:bottom w:val="none" w:sz="0" w:space="0" w:color="auto"/>
                                            <w:right w:val="none" w:sz="0" w:space="0" w:color="auto"/>
                                          </w:divBdr>
                                        </w:div>
                                        <w:div w:id="2111580010">
                                          <w:marLeft w:val="0"/>
                                          <w:marRight w:val="0"/>
                                          <w:marTop w:val="0"/>
                                          <w:marBottom w:val="0"/>
                                          <w:divBdr>
                                            <w:top w:val="none" w:sz="0" w:space="0" w:color="auto"/>
                                            <w:left w:val="none" w:sz="0" w:space="0" w:color="auto"/>
                                            <w:bottom w:val="none" w:sz="0" w:space="0" w:color="auto"/>
                                            <w:right w:val="none" w:sz="0" w:space="0" w:color="auto"/>
                                          </w:divBdr>
                                          <w:divsChild>
                                            <w:div w:id="29692415">
                                              <w:marLeft w:val="0"/>
                                              <w:marRight w:val="0"/>
                                              <w:marTop w:val="0"/>
                                              <w:marBottom w:val="0"/>
                                              <w:divBdr>
                                                <w:top w:val="none" w:sz="0" w:space="0" w:color="auto"/>
                                                <w:left w:val="none" w:sz="0" w:space="0" w:color="auto"/>
                                                <w:bottom w:val="none" w:sz="0" w:space="0" w:color="auto"/>
                                                <w:right w:val="none" w:sz="0" w:space="0" w:color="auto"/>
                                              </w:divBdr>
                                              <w:divsChild>
                                                <w:div w:id="278924410">
                                                  <w:marLeft w:val="0"/>
                                                  <w:marRight w:val="0"/>
                                                  <w:marTop w:val="0"/>
                                                  <w:marBottom w:val="0"/>
                                                  <w:divBdr>
                                                    <w:top w:val="none" w:sz="0" w:space="0" w:color="auto"/>
                                                    <w:left w:val="none" w:sz="0" w:space="0" w:color="auto"/>
                                                    <w:bottom w:val="none" w:sz="0" w:space="0" w:color="auto"/>
                                                    <w:right w:val="none" w:sz="0" w:space="0" w:color="auto"/>
                                                  </w:divBdr>
                                                </w:div>
                                                <w:div w:id="1605914373">
                                                  <w:marLeft w:val="0"/>
                                                  <w:marRight w:val="0"/>
                                                  <w:marTop w:val="0"/>
                                                  <w:marBottom w:val="0"/>
                                                  <w:divBdr>
                                                    <w:top w:val="none" w:sz="0" w:space="0" w:color="auto"/>
                                                    <w:left w:val="none" w:sz="0" w:space="0" w:color="auto"/>
                                                    <w:bottom w:val="none" w:sz="0" w:space="0" w:color="auto"/>
                                                    <w:right w:val="none" w:sz="0" w:space="0" w:color="auto"/>
                                                  </w:divBdr>
                                                  <w:divsChild>
                                                    <w:div w:id="730035273">
                                                      <w:marLeft w:val="0"/>
                                                      <w:marRight w:val="0"/>
                                                      <w:marTop w:val="0"/>
                                                      <w:marBottom w:val="0"/>
                                                      <w:divBdr>
                                                        <w:top w:val="none" w:sz="0" w:space="0" w:color="auto"/>
                                                        <w:left w:val="none" w:sz="0" w:space="0" w:color="auto"/>
                                                        <w:bottom w:val="none" w:sz="0" w:space="0" w:color="auto"/>
                                                        <w:right w:val="none" w:sz="0" w:space="0" w:color="auto"/>
                                                      </w:divBdr>
                                                    </w:div>
                                                    <w:div w:id="775096466">
                                                      <w:marLeft w:val="0"/>
                                                      <w:marRight w:val="0"/>
                                                      <w:marTop w:val="0"/>
                                                      <w:marBottom w:val="0"/>
                                                      <w:divBdr>
                                                        <w:top w:val="none" w:sz="0" w:space="0" w:color="auto"/>
                                                        <w:left w:val="none" w:sz="0" w:space="0" w:color="auto"/>
                                                        <w:bottom w:val="none" w:sz="0" w:space="0" w:color="auto"/>
                                                        <w:right w:val="none" w:sz="0" w:space="0" w:color="auto"/>
                                                      </w:divBdr>
                                                    </w:div>
                                                    <w:div w:id="1571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2633">
                                      <w:marLeft w:val="0"/>
                                      <w:marRight w:val="0"/>
                                      <w:marTop w:val="0"/>
                                      <w:marBottom w:val="0"/>
                                      <w:divBdr>
                                        <w:top w:val="none" w:sz="0" w:space="0" w:color="auto"/>
                                        <w:left w:val="none" w:sz="0" w:space="0" w:color="auto"/>
                                        <w:bottom w:val="none" w:sz="0" w:space="0" w:color="auto"/>
                                        <w:right w:val="none" w:sz="0" w:space="0" w:color="auto"/>
                                      </w:divBdr>
                                      <w:divsChild>
                                        <w:div w:id="574778257">
                                          <w:marLeft w:val="0"/>
                                          <w:marRight w:val="0"/>
                                          <w:marTop w:val="0"/>
                                          <w:marBottom w:val="0"/>
                                          <w:divBdr>
                                            <w:top w:val="none" w:sz="0" w:space="0" w:color="auto"/>
                                            <w:left w:val="none" w:sz="0" w:space="0" w:color="auto"/>
                                            <w:bottom w:val="none" w:sz="0" w:space="0" w:color="auto"/>
                                            <w:right w:val="none" w:sz="0" w:space="0" w:color="auto"/>
                                          </w:divBdr>
                                          <w:divsChild>
                                            <w:div w:id="1813401853">
                                              <w:marLeft w:val="0"/>
                                              <w:marRight w:val="0"/>
                                              <w:marTop w:val="0"/>
                                              <w:marBottom w:val="0"/>
                                              <w:divBdr>
                                                <w:top w:val="none" w:sz="0" w:space="0" w:color="auto"/>
                                                <w:left w:val="none" w:sz="0" w:space="0" w:color="auto"/>
                                                <w:bottom w:val="none" w:sz="0" w:space="0" w:color="auto"/>
                                                <w:right w:val="none" w:sz="0" w:space="0" w:color="auto"/>
                                              </w:divBdr>
                                              <w:divsChild>
                                                <w:div w:id="141167824">
                                                  <w:marLeft w:val="0"/>
                                                  <w:marRight w:val="0"/>
                                                  <w:marTop w:val="0"/>
                                                  <w:marBottom w:val="0"/>
                                                  <w:divBdr>
                                                    <w:top w:val="none" w:sz="0" w:space="0" w:color="auto"/>
                                                    <w:left w:val="none" w:sz="0" w:space="0" w:color="auto"/>
                                                    <w:bottom w:val="none" w:sz="0" w:space="0" w:color="auto"/>
                                                    <w:right w:val="none" w:sz="0" w:space="0" w:color="auto"/>
                                                  </w:divBdr>
                                                </w:div>
                                                <w:div w:id="1050298833">
                                                  <w:marLeft w:val="0"/>
                                                  <w:marRight w:val="0"/>
                                                  <w:marTop w:val="0"/>
                                                  <w:marBottom w:val="0"/>
                                                  <w:divBdr>
                                                    <w:top w:val="none" w:sz="0" w:space="0" w:color="auto"/>
                                                    <w:left w:val="none" w:sz="0" w:space="0" w:color="auto"/>
                                                    <w:bottom w:val="none" w:sz="0" w:space="0" w:color="auto"/>
                                                    <w:right w:val="none" w:sz="0" w:space="0" w:color="auto"/>
                                                  </w:divBdr>
                                                  <w:divsChild>
                                                    <w:div w:id="485824026">
                                                      <w:marLeft w:val="0"/>
                                                      <w:marRight w:val="0"/>
                                                      <w:marTop w:val="0"/>
                                                      <w:marBottom w:val="0"/>
                                                      <w:divBdr>
                                                        <w:top w:val="none" w:sz="0" w:space="0" w:color="auto"/>
                                                        <w:left w:val="none" w:sz="0" w:space="0" w:color="auto"/>
                                                        <w:bottom w:val="none" w:sz="0" w:space="0" w:color="auto"/>
                                                        <w:right w:val="none" w:sz="0" w:space="0" w:color="auto"/>
                                                      </w:divBdr>
                                                    </w:div>
                                                    <w:div w:id="584801451">
                                                      <w:marLeft w:val="0"/>
                                                      <w:marRight w:val="0"/>
                                                      <w:marTop w:val="0"/>
                                                      <w:marBottom w:val="0"/>
                                                      <w:divBdr>
                                                        <w:top w:val="none" w:sz="0" w:space="0" w:color="auto"/>
                                                        <w:left w:val="none" w:sz="0" w:space="0" w:color="auto"/>
                                                        <w:bottom w:val="none" w:sz="0" w:space="0" w:color="auto"/>
                                                        <w:right w:val="none" w:sz="0" w:space="0" w:color="auto"/>
                                                      </w:divBdr>
                                                    </w:div>
                                                    <w:div w:id="2047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721">
                                          <w:marLeft w:val="0"/>
                                          <w:marRight w:val="0"/>
                                          <w:marTop w:val="0"/>
                                          <w:marBottom w:val="0"/>
                                          <w:divBdr>
                                            <w:top w:val="none" w:sz="0" w:space="0" w:color="auto"/>
                                            <w:left w:val="none" w:sz="0" w:space="0" w:color="auto"/>
                                            <w:bottom w:val="none" w:sz="0" w:space="0" w:color="auto"/>
                                            <w:right w:val="none" w:sz="0" w:space="0" w:color="auto"/>
                                          </w:divBdr>
                                        </w:div>
                                      </w:divsChild>
                                    </w:div>
                                    <w:div w:id="879704433">
                                      <w:marLeft w:val="0"/>
                                      <w:marRight w:val="0"/>
                                      <w:marTop w:val="0"/>
                                      <w:marBottom w:val="0"/>
                                      <w:divBdr>
                                        <w:top w:val="none" w:sz="0" w:space="0" w:color="auto"/>
                                        <w:left w:val="none" w:sz="0" w:space="0" w:color="auto"/>
                                        <w:bottom w:val="none" w:sz="0" w:space="0" w:color="auto"/>
                                        <w:right w:val="none" w:sz="0" w:space="0" w:color="auto"/>
                                      </w:divBdr>
                                      <w:divsChild>
                                        <w:div w:id="386729242">
                                          <w:marLeft w:val="0"/>
                                          <w:marRight w:val="0"/>
                                          <w:marTop w:val="0"/>
                                          <w:marBottom w:val="0"/>
                                          <w:divBdr>
                                            <w:top w:val="none" w:sz="0" w:space="0" w:color="auto"/>
                                            <w:left w:val="none" w:sz="0" w:space="0" w:color="auto"/>
                                            <w:bottom w:val="none" w:sz="0" w:space="0" w:color="auto"/>
                                            <w:right w:val="none" w:sz="0" w:space="0" w:color="auto"/>
                                          </w:divBdr>
                                          <w:divsChild>
                                            <w:div w:id="666443332">
                                              <w:marLeft w:val="0"/>
                                              <w:marRight w:val="0"/>
                                              <w:marTop w:val="0"/>
                                              <w:marBottom w:val="0"/>
                                              <w:divBdr>
                                                <w:top w:val="none" w:sz="0" w:space="0" w:color="auto"/>
                                                <w:left w:val="none" w:sz="0" w:space="0" w:color="auto"/>
                                                <w:bottom w:val="none" w:sz="0" w:space="0" w:color="auto"/>
                                                <w:right w:val="none" w:sz="0" w:space="0" w:color="auto"/>
                                              </w:divBdr>
                                              <w:divsChild>
                                                <w:div w:id="1836064811">
                                                  <w:marLeft w:val="0"/>
                                                  <w:marRight w:val="0"/>
                                                  <w:marTop w:val="0"/>
                                                  <w:marBottom w:val="0"/>
                                                  <w:divBdr>
                                                    <w:top w:val="none" w:sz="0" w:space="0" w:color="auto"/>
                                                    <w:left w:val="none" w:sz="0" w:space="0" w:color="auto"/>
                                                    <w:bottom w:val="none" w:sz="0" w:space="0" w:color="auto"/>
                                                    <w:right w:val="none" w:sz="0" w:space="0" w:color="auto"/>
                                                  </w:divBdr>
                                                  <w:divsChild>
                                                    <w:div w:id="9067839">
                                                      <w:marLeft w:val="0"/>
                                                      <w:marRight w:val="0"/>
                                                      <w:marTop w:val="0"/>
                                                      <w:marBottom w:val="0"/>
                                                      <w:divBdr>
                                                        <w:top w:val="none" w:sz="0" w:space="0" w:color="auto"/>
                                                        <w:left w:val="none" w:sz="0" w:space="0" w:color="auto"/>
                                                        <w:bottom w:val="none" w:sz="0" w:space="0" w:color="auto"/>
                                                        <w:right w:val="none" w:sz="0" w:space="0" w:color="auto"/>
                                                      </w:divBdr>
                                                    </w:div>
                                                    <w:div w:id="407584078">
                                                      <w:marLeft w:val="0"/>
                                                      <w:marRight w:val="0"/>
                                                      <w:marTop w:val="0"/>
                                                      <w:marBottom w:val="0"/>
                                                      <w:divBdr>
                                                        <w:top w:val="none" w:sz="0" w:space="0" w:color="auto"/>
                                                        <w:left w:val="none" w:sz="0" w:space="0" w:color="auto"/>
                                                        <w:bottom w:val="none" w:sz="0" w:space="0" w:color="auto"/>
                                                        <w:right w:val="none" w:sz="0" w:space="0" w:color="auto"/>
                                                      </w:divBdr>
                                                    </w:div>
                                                    <w:div w:id="785736374">
                                                      <w:marLeft w:val="0"/>
                                                      <w:marRight w:val="0"/>
                                                      <w:marTop w:val="0"/>
                                                      <w:marBottom w:val="0"/>
                                                      <w:divBdr>
                                                        <w:top w:val="none" w:sz="0" w:space="0" w:color="auto"/>
                                                        <w:left w:val="none" w:sz="0" w:space="0" w:color="auto"/>
                                                        <w:bottom w:val="none" w:sz="0" w:space="0" w:color="auto"/>
                                                        <w:right w:val="none" w:sz="0" w:space="0" w:color="auto"/>
                                                      </w:divBdr>
                                                    </w:div>
                                                  </w:divsChild>
                                                </w:div>
                                                <w:div w:id="21283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50290">
                                          <w:marLeft w:val="0"/>
                                          <w:marRight w:val="0"/>
                                          <w:marTop w:val="0"/>
                                          <w:marBottom w:val="0"/>
                                          <w:divBdr>
                                            <w:top w:val="none" w:sz="0" w:space="0" w:color="auto"/>
                                            <w:left w:val="none" w:sz="0" w:space="0" w:color="auto"/>
                                            <w:bottom w:val="none" w:sz="0" w:space="0" w:color="auto"/>
                                            <w:right w:val="none" w:sz="0" w:space="0" w:color="auto"/>
                                          </w:divBdr>
                                        </w:div>
                                      </w:divsChild>
                                    </w:div>
                                    <w:div w:id="882253981">
                                      <w:marLeft w:val="0"/>
                                      <w:marRight w:val="0"/>
                                      <w:marTop w:val="0"/>
                                      <w:marBottom w:val="0"/>
                                      <w:divBdr>
                                        <w:top w:val="none" w:sz="0" w:space="0" w:color="auto"/>
                                        <w:left w:val="none" w:sz="0" w:space="0" w:color="auto"/>
                                        <w:bottom w:val="none" w:sz="0" w:space="0" w:color="auto"/>
                                        <w:right w:val="none" w:sz="0" w:space="0" w:color="auto"/>
                                      </w:divBdr>
                                      <w:divsChild>
                                        <w:div w:id="143664421">
                                          <w:marLeft w:val="0"/>
                                          <w:marRight w:val="0"/>
                                          <w:marTop w:val="0"/>
                                          <w:marBottom w:val="0"/>
                                          <w:divBdr>
                                            <w:top w:val="none" w:sz="0" w:space="0" w:color="auto"/>
                                            <w:left w:val="none" w:sz="0" w:space="0" w:color="auto"/>
                                            <w:bottom w:val="none" w:sz="0" w:space="0" w:color="auto"/>
                                            <w:right w:val="none" w:sz="0" w:space="0" w:color="auto"/>
                                          </w:divBdr>
                                        </w:div>
                                        <w:div w:id="438180934">
                                          <w:marLeft w:val="0"/>
                                          <w:marRight w:val="0"/>
                                          <w:marTop w:val="0"/>
                                          <w:marBottom w:val="0"/>
                                          <w:divBdr>
                                            <w:top w:val="none" w:sz="0" w:space="0" w:color="auto"/>
                                            <w:left w:val="none" w:sz="0" w:space="0" w:color="auto"/>
                                            <w:bottom w:val="none" w:sz="0" w:space="0" w:color="auto"/>
                                            <w:right w:val="none" w:sz="0" w:space="0" w:color="auto"/>
                                          </w:divBdr>
                                          <w:divsChild>
                                            <w:div w:id="1970430286">
                                              <w:marLeft w:val="0"/>
                                              <w:marRight w:val="0"/>
                                              <w:marTop w:val="0"/>
                                              <w:marBottom w:val="0"/>
                                              <w:divBdr>
                                                <w:top w:val="none" w:sz="0" w:space="0" w:color="auto"/>
                                                <w:left w:val="none" w:sz="0" w:space="0" w:color="auto"/>
                                                <w:bottom w:val="none" w:sz="0" w:space="0" w:color="auto"/>
                                                <w:right w:val="none" w:sz="0" w:space="0" w:color="auto"/>
                                              </w:divBdr>
                                              <w:divsChild>
                                                <w:div w:id="370881232">
                                                  <w:marLeft w:val="0"/>
                                                  <w:marRight w:val="0"/>
                                                  <w:marTop w:val="0"/>
                                                  <w:marBottom w:val="0"/>
                                                  <w:divBdr>
                                                    <w:top w:val="none" w:sz="0" w:space="0" w:color="auto"/>
                                                    <w:left w:val="none" w:sz="0" w:space="0" w:color="auto"/>
                                                    <w:bottom w:val="none" w:sz="0" w:space="0" w:color="auto"/>
                                                    <w:right w:val="none" w:sz="0" w:space="0" w:color="auto"/>
                                                  </w:divBdr>
                                                </w:div>
                                                <w:div w:id="1244681358">
                                                  <w:marLeft w:val="0"/>
                                                  <w:marRight w:val="0"/>
                                                  <w:marTop w:val="0"/>
                                                  <w:marBottom w:val="0"/>
                                                  <w:divBdr>
                                                    <w:top w:val="none" w:sz="0" w:space="0" w:color="auto"/>
                                                    <w:left w:val="none" w:sz="0" w:space="0" w:color="auto"/>
                                                    <w:bottom w:val="none" w:sz="0" w:space="0" w:color="auto"/>
                                                    <w:right w:val="none" w:sz="0" w:space="0" w:color="auto"/>
                                                  </w:divBdr>
                                                  <w:divsChild>
                                                    <w:div w:id="836071303">
                                                      <w:marLeft w:val="0"/>
                                                      <w:marRight w:val="0"/>
                                                      <w:marTop w:val="0"/>
                                                      <w:marBottom w:val="0"/>
                                                      <w:divBdr>
                                                        <w:top w:val="none" w:sz="0" w:space="0" w:color="auto"/>
                                                        <w:left w:val="none" w:sz="0" w:space="0" w:color="auto"/>
                                                        <w:bottom w:val="none" w:sz="0" w:space="0" w:color="auto"/>
                                                        <w:right w:val="none" w:sz="0" w:space="0" w:color="auto"/>
                                                      </w:divBdr>
                                                    </w:div>
                                                    <w:div w:id="1150440263">
                                                      <w:marLeft w:val="0"/>
                                                      <w:marRight w:val="0"/>
                                                      <w:marTop w:val="0"/>
                                                      <w:marBottom w:val="0"/>
                                                      <w:divBdr>
                                                        <w:top w:val="none" w:sz="0" w:space="0" w:color="auto"/>
                                                        <w:left w:val="none" w:sz="0" w:space="0" w:color="auto"/>
                                                        <w:bottom w:val="none" w:sz="0" w:space="0" w:color="auto"/>
                                                        <w:right w:val="none" w:sz="0" w:space="0" w:color="auto"/>
                                                      </w:divBdr>
                                                    </w:div>
                                                    <w:div w:id="1791624187">
                                                      <w:marLeft w:val="0"/>
                                                      <w:marRight w:val="0"/>
                                                      <w:marTop w:val="0"/>
                                                      <w:marBottom w:val="0"/>
                                                      <w:divBdr>
                                                        <w:top w:val="none" w:sz="0" w:space="0" w:color="auto"/>
                                                        <w:left w:val="none" w:sz="0" w:space="0" w:color="auto"/>
                                                        <w:bottom w:val="none" w:sz="0" w:space="0" w:color="auto"/>
                                                        <w:right w:val="none" w:sz="0" w:space="0" w:color="auto"/>
                                                      </w:divBdr>
                                                    </w:div>
                                                    <w:div w:id="21070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26414">
                                      <w:marLeft w:val="0"/>
                                      <w:marRight w:val="0"/>
                                      <w:marTop w:val="0"/>
                                      <w:marBottom w:val="0"/>
                                      <w:divBdr>
                                        <w:top w:val="none" w:sz="0" w:space="0" w:color="auto"/>
                                        <w:left w:val="none" w:sz="0" w:space="0" w:color="auto"/>
                                        <w:bottom w:val="none" w:sz="0" w:space="0" w:color="auto"/>
                                        <w:right w:val="none" w:sz="0" w:space="0" w:color="auto"/>
                                      </w:divBdr>
                                      <w:divsChild>
                                        <w:div w:id="511073719">
                                          <w:marLeft w:val="0"/>
                                          <w:marRight w:val="0"/>
                                          <w:marTop w:val="0"/>
                                          <w:marBottom w:val="0"/>
                                          <w:divBdr>
                                            <w:top w:val="none" w:sz="0" w:space="0" w:color="auto"/>
                                            <w:left w:val="none" w:sz="0" w:space="0" w:color="auto"/>
                                            <w:bottom w:val="none" w:sz="0" w:space="0" w:color="auto"/>
                                            <w:right w:val="none" w:sz="0" w:space="0" w:color="auto"/>
                                          </w:divBdr>
                                        </w:div>
                                        <w:div w:id="759833063">
                                          <w:marLeft w:val="0"/>
                                          <w:marRight w:val="0"/>
                                          <w:marTop w:val="0"/>
                                          <w:marBottom w:val="0"/>
                                          <w:divBdr>
                                            <w:top w:val="none" w:sz="0" w:space="0" w:color="auto"/>
                                            <w:left w:val="none" w:sz="0" w:space="0" w:color="auto"/>
                                            <w:bottom w:val="none" w:sz="0" w:space="0" w:color="auto"/>
                                            <w:right w:val="none" w:sz="0" w:space="0" w:color="auto"/>
                                          </w:divBdr>
                                          <w:divsChild>
                                            <w:div w:id="285549795">
                                              <w:marLeft w:val="0"/>
                                              <w:marRight w:val="0"/>
                                              <w:marTop w:val="0"/>
                                              <w:marBottom w:val="0"/>
                                              <w:divBdr>
                                                <w:top w:val="none" w:sz="0" w:space="0" w:color="auto"/>
                                                <w:left w:val="none" w:sz="0" w:space="0" w:color="auto"/>
                                                <w:bottom w:val="none" w:sz="0" w:space="0" w:color="auto"/>
                                                <w:right w:val="none" w:sz="0" w:space="0" w:color="auto"/>
                                              </w:divBdr>
                                              <w:divsChild>
                                                <w:div w:id="97213860">
                                                  <w:marLeft w:val="0"/>
                                                  <w:marRight w:val="0"/>
                                                  <w:marTop w:val="0"/>
                                                  <w:marBottom w:val="0"/>
                                                  <w:divBdr>
                                                    <w:top w:val="none" w:sz="0" w:space="0" w:color="auto"/>
                                                    <w:left w:val="none" w:sz="0" w:space="0" w:color="auto"/>
                                                    <w:bottom w:val="none" w:sz="0" w:space="0" w:color="auto"/>
                                                    <w:right w:val="none" w:sz="0" w:space="0" w:color="auto"/>
                                                  </w:divBdr>
                                                  <w:divsChild>
                                                    <w:div w:id="2019380369">
                                                      <w:marLeft w:val="0"/>
                                                      <w:marRight w:val="0"/>
                                                      <w:marTop w:val="0"/>
                                                      <w:marBottom w:val="0"/>
                                                      <w:divBdr>
                                                        <w:top w:val="none" w:sz="0" w:space="0" w:color="auto"/>
                                                        <w:left w:val="none" w:sz="0" w:space="0" w:color="auto"/>
                                                        <w:bottom w:val="none" w:sz="0" w:space="0" w:color="auto"/>
                                                        <w:right w:val="none" w:sz="0" w:space="0" w:color="auto"/>
                                                      </w:divBdr>
                                                    </w:div>
                                                  </w:divsChild>
                                                </w:div>
                                                <w:div w:id="1501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2914">
                                      <w:marLeft w:val="0"/>
                                      <w:marRight w:val="0"/>
                                      <w:marTop w:val="0"/>
                                      <w:marBottom w:val="0"/>
                                      <w:divBdr>
                                        <w:top w:val="none" w:sz="0" w:space="0" w:color="auto"/>
                                        <w:left w:val="none" w:sz="0" w:space="0" w:color="auto"/>
                                        <w:bottom w:val="none" w:sz="0" w:space="0" w:color="auto"/>
                                        <w:right w:val="none" w:sz="0" w:space="0" w:color="auto"/>
                                      </w:divBdr>
                                      <w:divsChild>
                                        <w:div w:id="446856983">
                                          <w:marLeft w:val="0"/>
                                          <w:marRight w:val="0"/>
                                          <w:marTop w:val="0"/>
                                          <w:marBottom w:val="0"/>
                                          <w:divBdr>
                                            <w:top w:val="none" w:sz="0" w:space="0" w:color="auto"/>
                                            <w:left w:val="none" w:sz="0" w:space="0" w:color="auto"/>
                                            <w:bottom w:val="none" w:sz="0" w:space="0" w:color="auto"/>
                                            <w:right w:val="none" w:sz="0" w:space="0" w:color="auto"/>
                                          </w:divBdr>
                                          <w:divsChild>
                                            <w:div w:id="230896624">
                                              <w:marLeft w:val="0"/>
                                              <w:marRight w:val="0"/>
                                              <w:marTop w:val="0"/>
                                              <w:marBottom w:val="0"/>
                                              <w:divBdr>
                                                <w:top w:val="none" w:sz="0" w:space="0" w:color="auto"/>
                                                <w:left w:val="none" w:sz="0" w:space="0" w:color="auto"/>
                                                <w:bottom w:val="none" w:sz="0" w:space="0" w:color="auto"/>
                                                <w:right w:val="none" w:sz="0" w:space="0" w:color="auto"/>
                                              </w:divBdr>
                                              <w:divsChild>
                                                <w:div w:id="1108164689">
                                                  <w:marLeft w:val="0"/>
                                                  <w:marRight w:val="0"/>
                                                  <w:marTop w:val="0"/>
                                                  <w:marBottom w:val="0"/>
                                                  <w:divBdr>
                                                    <w:top w:val="none" w:sz="0" w:space="0" w:color="auto"/>
                                                    <w:left w:val="none" w:sz="0" w:space="0" w:color="auto"/>
                                                    <w:bottom w:val="none" w:sz="0" w:space="0" w:color="auto"/>
                                                    <w:right w:val="none" w:sz="0" w:space="0" w:color="auto"/>
                                                  </w:divBdr>
                                                  <w:divsChild>
                                                    <w:div w:id="664479896">
                                                      <w:marLeft w:val="0"/>
                                                      <w:marRight w:val="0"/>
                                                      <w:marTop w:val="0"/>
                                                      <w:marBottom w:val="0"/>
                                                      <w:divBdr>
                                                        <w:top w:val="none" w:sz="0" w:space="0" w:color="auto"/>
                                                        <w:left w:val="none" w:sz="0" w:space="0" w:color="auto"/>
                                                        <w:bottom w:val="none" w:sz="0" w:space="0" w:color="auto"/>
                                                        <w:right w:val="none" w:sz="0" w:space="0" w:color="auto"/>
                                                      </w:divBdr>
                                                    </w:div>
                                                    <w:div w:id="1558783087">
                                                      <w:marLeft w:val="0"/>
                                                      <w:marRight w:val="0"/>
                                                      <w:marTop w:val="0"/>
                                                      <w:marBottom w:val="0"/>
                                                      <w:divBdr>
                                                        <w:top w:val="none" w:sz="0" w:space="0" w:color="auto"/>
                                                        <w:left w:val="none" w:sz="0" w:space="0" w:color="auto"/>
                                                        <w:bottom w:val="none" w:sz="0" w:space="0" w:color="auto"/>
                                                        <w:right w:val="none" w:sz="0" w:space="0" w:color="auto"/>
                                                      </w:divBdr>
                                                    </w:div>
                                                    <w:div w:id="1880048410">
                                                      <w:marLeft w:val="0"/>
                                                      <w:marRight w:val="0"/>
                                                      <w:marTop w:val="0"/>
                                                      <w:marBottom w:val="0"/>
                                                      <w:divBdr>
                                                        <w:top w:val="none" w:sz="0" w:space="0" w:color="auto"/>
                                                        <w:left w:val="none" w:sz="0" w:space="0" w:color="auto"/>
                                                        <w:bottom w:val="none" w:sz="0" w:space="0" w:color="auto"/>
                                                        <w:right w:val="none" w:sz="0" w:space="0" w:color="auto"/>
                                                      </w:divBdr>
                                                    </w:div>
                                                  </w:divsChild>
                                                </w:div>
                                                <w:div w:id="11312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4136">
                                          <w:marLeft w:val="0"/>
                                          <w:marRight w:val="0"/>
                                          <w:marTop w:val="0"/>
                                          <w:marBottom w:val="0"/>
                                          <w:divBdr>
                                            <w:top w:val="none" w:sz="0" w:space="0" w:color="auto"/>
                                            <w:left w:val="none" w:sz="0" w:space="0" w:color="auto"/>
                                            <w:bottom w:val="none" w:sz="0" w:space="0" w:color="auto"/>
                                            <w:right w:val="none" w:sz="0" w:space="0" w:color="auto"/>
                                          </w:divBdr>
                                        </w:div>
                                      </w:divsChild>
                                    </w:div>
                                    <w:div w:id="966281379">
                                      <w:marLeft w:val="0"/>
                                      <w:marRight w:val="0"/>
                                      <w:marTop w:val="0"/>
                                      <w:marBottom w:val="0"/>
                                      <w:divBdr>
                                        <w:top w:val="none" w:sz="0" w:space="0" w:color="auto"/>
                                        <w:left w:val="none" w:sz="0" w:space="0" w:color="auto"/>
                                        <w:bottom w:val="none" w:sz="0" w:space="0" w:color="auto"/>
                                        <w:right w:val="none" w:sz="0" w:space="0" w:color="auto"/>
                                      </w:divBdr>
                                      <w:divsChild>
                                        <w:div w:id="399015185">
                                          <w:marLeft w:val="0"/>
                                          <w:marRight w:val="0"/>
                                          <w:marTop w:val="0"/>
                                          <w:marBottom w:val="0"/>
                                          <w:divBdr>
                                            <w:top w:val="none" w:sz="0" w:space="0" w:color="auto"/>
                                            <w:left w:val="none" w:sz="0" w:space="0" w:color="auto"/>
                                            <w:bottom w:val="none" w:sz="0" w:space="0" w:color="auto"/>
                                            <w:right w:val="none" w:sz="0" w:space="0" w:color="auto"/>
                                          </w:divBdr>
                                        </w:div>
                                        <w:div w:id="1500851972">
                                          <w:marLeft w:val="0"/>
                                          <w:marRight w:val="0"/>
                                          <w:marTop w:val="0"/>
                                          <w:marBottom w:val="0"/>
                                          <w:divBdr>
                                            <w:top w:val="none" w:sz="0" w:space="0" w:color="auto"/>
                                            <w:left w:val="none" w:sz="0" w:space="0" w:color="auto"/>
                                            <w:bottom w:val="none" w:sz="0" w:space="0" w:color="auto"/>
                                            <w:right w:val="none" w:sz="0" w:space="0" w:color="auto"/>
                                          </w:divBdr>
                                          <w:divsChild>
                                            <w:div w:id="365452790">
                                              <w:marLeft w:val="0"/>
                                              <w:marRight w:val="0"/>
                                              <w:marTop w:val="0"/>
                                              <w:marBottom w:val="0"/>
                                              <w:divBdr>
                                                <w:top w:val="none" w:sz="0" w:space="0" w:color="auto"/>
                                                <w:left w:val="none" w:sz="0" w:space="0" w:color="auto"/>
                                                <w:bottom w:val="none" w:sz="0" w:space="0" w:color="auto"/>
                                                <w:right w:val="none" w:sz="0" w:space="0" w:color="auto"/>
                                              </w:divBdr>
                                              <w:divsChild>
                                                <w:div w:id="513111331">
                                                  <w:marLeft w:val="0"/>
                                                  <w:marRight w:val="0"/>
                                                  <w:marTop w:val="0"/>
                                                  <w:marBottom w:val="0"/>
                                                  <w:divBdr>
                                                    <w:top w:val="none" w:sz="0" w:space="0" w:color="auto"/>
                                                    <w:left w:val="none" w:sz="0" w:space="0" w:color="auto"/>
                                                    <w:bottom w:val="none" w:sz="0" w:space="0" w:color="auto"/>
                                                    <w:right w:val="none" w:sz="0" w:space="0" w:color="auto"/>
                                                  </w:divBdr>
                                                </w:div>
                                                <w:div w:id="827600786">
                                                  <w:marLeft w:val="0"/>
                                                  <w:marRight w:val="0"/>
                                                  <w:marTop w:val="0"/>
                                                  <w:marBottom w:val="0"/>
                                                  <w:divBdr>
                                                    <w:top w:val="none" w:sz="0" w:space="0" w:color="auto"/>
                                                    <w:left w:val="none" w:sz="0" w:space="0" w:color="auto"/>
                                                    <w:bottom w:val="none" w:sz="0" w:space="0" w:color="auto"/>
                                                    <w:right w:val="none" w:sz="0" w:space="0" w:color="auto"/>
                                                  </w:divBdr>
                                                  <w:divsChild>
                                                    <w:div w:id="412747521">
                                                      <w:marLeft w:val="0"/>
                                                      <w:marRight w:val="0"/>
                                                      <w:marTop w:val="0"/>
                                                      <w:marBottom w:val="0"/>
                                                      <w:divBdr>
                                                        <w:top w:val="none" w:sz="0" w:space="0" w:color="auto"/>
                                                        <w:left w:val="none" w:sz="0" w:space="0" w:color="auto"/>
                                                        <w:bottom w:val="none" w:sz="0" w:space="0" w:color="auto"/>
                                                        <w:right w:val="none" w:sz="0" w:space="0" w:color="auto"/>
                                                      </w:divBdr>
                                                    </w:div>
                                                    <w:div w:id="805049977">
                                                      <w:marLeft w:val="0"/>
                                                      <w:marRight w:val="0"/>
                                                      <w:marTop w:val="0"/>
                                                      <w:marBottom w:val="0"/>
                                                      <w:divBdr>
                                                        <w:top w:val="none" w:sz="0" w:space="0" w:color="auto"/>
                                                        <w:left w:val="none" w:sz="0" w:space="0" w:color="auto"/>
                                                        <w:bottom w:val="none" w:sz="0" w:space="0" w:color="auto"/>
                                                        <w:right w:val="none" w:sz="0" w:space="0" w:color="auto"/>
                                                      </w:divBdr>
                                                    </w:div>
                                                    <w:div w:id="1049955189">
                                                      <w:marLeft w:val="0"/>
                                                      <w:marRight w:val="0"/>
                                                      <w:marTop w:val="0"/>
                                                      <w:marBottom w:val="0"/>
                                                      <w:divBdr>
                                                        <w:top w:val="none" w:sz="0" w:space="0" w:color="auto"/>
                                                        <w:left w:val="none" w:sz="0" w:space="0" w:color="auto"/>
                                                        <w:bottom w:val="none" w:sz="0" w:space="0" w:color="auto"/>
                                                        <w:right w:val="none" w:sz="0" w:space="0" w:color="auto"/>
                                                      </w:divBdr>
                                                    </w:div>
                                                    <w:div w:id="20970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30735">
                                      <w:marLeft w:val="0"/>
                                      <w:marRight w:val="0"/>
                                      <w:marTop w:val="0"/>
                                      <w:marBottom w:val="0"/>
                                      <w:divBdr>
                                        <w:top w:val="none" w:sz="0" w:space="0" w:color="auto"/>
                                        <w:left w:val="none" w:sz="0" w:space="0" w:color="auto"/>
                                        <w:bottom w:val="none" w:sz="0" w:space="0" w:color="auto"/>
                                        <w:right w:val="none" w:sz="0" w:space="0" w:color="auto"/>
                                      </w:divBdr>
                                      <w:divsChild>
                                        <w:div w:id="445391020">
                                          <w:marLeft w:val="0"/>
                                          <w:marRight w:val="0"/>
                                          <w:marTop w:val="0"/>
                                          <w:marBottom w:val="0"/>
                                          <w:divBdr>
                                            <w:top w:val="none" w:sz="0" w:space="0" w:color="auto"/>
                                            <w:left w:val="none" w:sz="0" w:space="0" w:color="auto"/>
                                            <w:bottom w:val="none" w:sz="0" w:space="0" w:color="auto"/>
                                            <w:right w:val="none" w:sz="0" w:space="0" w:color="auto"/>
                                          </w:divBdr>
                                        </w:div>
                                        <w:div w:id="1190873184">
                                          <w:marLeft w:val="0"/>
                                          <w:marRight w:val="0"/>
                                          <w:marTop w:val="0"/>
                                          <w:marBottom w:val="0"/>
                                          <w:divBdr>
                                            <w:top w:val="none" w:sz="0" w:space="0" w:color="auto"/>
                                            <w:left w:val="none" w:sz="0" w:space="0" w:color="auto"/>
                                            <w:bottom w:val="none" w:sz="0" w:space="0" w:color="auto"/>
                                            <w:right w:val="none" w:sz="0" w:space="0" w:color="auto"/>
                                          </w:divBdr>
                                          <w:divsChild>
                                            <w:div w:id="891305833">
                                              <w:marLeft w:val="0"/>
                                              <w:marRight w:val="0"/>
                                              <w:marTop w:val="0"/>
                                              <w:marBottom w:val="0"/>
                                              <w:divBdr>
                                                <w:top w:val="none" w:sz="0" w:space="0" w:color="auto"/>
                                                <w:left w:val="none" w:sz="0" w:space="0" w:color="auto"/>
                                                <w:bottom w:val="none" w:sz="0" w:space="0" w:color="auto"/>
                                                <w:right w:val="none" w:sz="0" w:space="0" w:color="auto"/>
                                              </w:divBdr>
                                              <w:divsChild>
                                                <w:div w:id="1024358723">
                                                  <w:marLeft w:val="0"/>
                                                  <w:marRight w:val="0"/>
                                                  <w:marTop w:val="0"/>
                                                  <w:marBottom w:val="0"/>
                                                  <w:divBdr>
                                                    <w:top w:val="none" w:sz="0" w:space="0" w:color="auto"/>
                                                    <w:left w:val="none" w:sz="0" w:space="0" w:color="auto"/>
                                                    <w:bottom w:val="none" w:sz="0" w:space="0" w:color="auto"/>
                                                    <w:right w:val="none" w:sz="0" w:space="0" w:color="auto"/>
                                                  </w:divBdr>
                                                  <w:divsChild>
                                                    <w:div w:id="627856208">
                                                      <w:marLeft w:val="0"/>
                                                      <w:marRight w:val="0"/>
                                                      <w:marTop w:val="0"/>
                                                      <w:marBottom w:val="0"/>
                                                      <w:divBdr>
                                                        <w:top w:val="none" w:sz="0" w:space="0" w:color="auto"/>
                                                        <w:left w:val="none" w:sz="0" w:space="0" w:color="auto"/>
                                                        <w:bottom w:val="none" w:sz="0" w:space="0" w:color="auto"/>
                                                        <w:right w:val="none" w:sz="0" w:space="0" w:color="auto"/>
                                                      </w:divBdr>
                                                    </w:div>
                                                    <w:div w:id="977732545">
                                                      <w:marLeft w:val="0"/>
                                                      <w:marRight w:val="0"/>
                                                      <w:marTop w:val="0"/>
                                                      <w:marBottom w:val="0"/>
                                                      <w:divBdr>
                                                        <w:top w:val="none" w:sz="0" w:space="0" w:color="auto"/>
                                                        <w:left w:val="none" w:sz="0" w:space="0" w:color="auto"/>
                                                        <w:bottom w:val="none" w:sz="0" w:space="0" w:color="auto"/>
                                                        <w:right w:val="none" w:sz="0" w:space="0" w:color="auto"/>
                                                      </w:divBdr>
                                                    </w:div>
                                                    <w:div w:id="1059133149">
                                                      <w:marLeft w:val="0"/>
                                                      <w:marRight w:val="0"/>
                                                      <w:marTop w:val="0"/>
                                                      <w:marBottom w:val="0"/>
                                                      <w:divBdr>
                                                        <w:top w:val="none" w:sz="0" w:space="0" w:color="auto"/>
                                                        <w:left w:val="none" w:sz="0" w:space="0" w:color="auto"/>
                                                        <w:bottom w:val="none" w:sz="0" w:space="0" w:color="auto"/>
                                                        <w:right w:val="none" w:sz="0" w:space="0" w:color="auto"/>
                                                      </w:divBdr>
                                                    </w:div>
                                                    <w:div w:id="2066174910">
                                                      <w:marLeft w:val="0"/>
                                                      <w:marRight w:val="0"/>
                                                      <w:marTop w:val="0"/>
                                                      <w:marBottom w:val="0"/>
                                                      <w:divBdr>
                                                        <w:top w:val="none" w:sz="0" w:space="0" w:color="auto"/>
                                                        <w:left w:val="none" w:sz="0" w:space="0" w:color="auto"/>
                                                        <w:bottom w:val="none" w:sz="0" w:space="0" w:color="auto"/>
                                                        <w:right w:val="none" w:sz="0" w:space="0" w:color="auto"/>
                                                      </w:divBdr>
                                                    </w:div>
                                                  </w:divsChild>
                                                </w:div>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12452">
                                      <w:marLeft w:val="0"/>
                                      <w:marRight w:val="0"/>
                                      <w:marTop w:val="0"/>
                                      <w:marBottom w:val="0"/>
                                      <w:divBdr>
                                        <w:top w:val="none" w:sz="0" w:space="0" w:color="auto"/>
                                        <w:left w:val="none" w:sz="0" w:space="0" w:color="auto"/>
                                        <w:bottom w:val="none" w:sz="0" w:space="0" w:color="auto"/>
                                        <w:right w:val="none" w:sz="0" w:space="0" w:color="auto"/>
                                      </w:divBdr>
                                      <w:divsChild>
                                        <w:div w:id="591666528">
                                          <w:marLeft w:val="0"/>
                                          <w:marRight w:val="0"/>
                                          <w:marTop w:val="0"/>
                                          <w:marBottom w:val="0"/>
                                          <w:divBdr>
                                            <w:top w:val="none" w:sz="0" w:space="0" w:color="auto"/>
                                            <w:left w:val="none" w:sz="0" w:space="0" w:color="auto"/>
                                            <w:bottom w:val="none" w:sz="0" w:space="0" w:color="auto"/>
                                            <w:right w:val="none" w:sz="0" w:space="0" w:color="auto"/>
                                          </w:divBdr>
                                        </w:div>
                                        <w:div w:id="1854026523">
                                          <w:marLeft w:val="0"/>
                                          <w:marRight w:val="0"/>
                                          <w:marTop w:val="0"/>
                                          <w:marBottom w:val="0"/>
                                          <w:divBdr>
                                            <w:top w:val="none" w:sz="0" w:space="0" w:color="auto"/>
                                            <w:left w:val="none" w:sz="0" w:space="0" w:color="auto"/>
                                            <w:bottom w:val="none" w:sz="0" w:space="0" w:color="auto"/>
                                            <w:right w:val="none" w:sz="0" w:space="0" w:color="auto"/>
                                          </w:divBdr>
                                          <w:divsChild>
                                            <w:div w:id="857232082">
                                              <w:marLeft w:val="0"/>
                                              <w:marRight w:val="0"/>
                                              <w:marTop w:val="0"/>
                                              <w:marBottom w:val="0"/>
                                              <w:divBdr>
                                                <w:top w:val="none" w:sz="0" w:space="0" w:color="auto"/>
                                                <w:left w:val="none" w:sz="0" w:space="0" w:color="auto"/>
                                                <w:bottom w:val="none" w:sz="0" w:space="0" w:color="auto"/>
                                                <w:right w:val="none" w:sz="0" w:space="0" w:color="auto"/>
                                              </w:divBdr>
                                              <w:divsChild>
                                                <w:div w:id="1663773573">
                                                  <w:marLeft w:val="0"/>
                                                  <w:marRight w:val="0"/>
                                                  <w:marTop w:val="0"/>
                                                  <w:marBottom w:val="0"/>
                                                  <w:divBdr>
                                                    <w:top w:val="none" w:sz="0" w:space="0" w:color="auto"/>
                                                    <w:left w:val="none" w:sz="0" w:space="0" w:color="auto"/>
                                                    <w:bottom w:val="none" w:sz="0" w:space="0" w:color="auto"/>
                                                    <w:right w:val="none" w:sz="0" w:space="0" w:color="auto"/>
                                                  </w:divBdr>
                                                  <w:divsChild>
                                                    <w:div w:id="152719731">
                                                      <w:marLeft w:val="0"/>
                                                      <w:marRight w:val="0"/>
                                                      <w:marTop w:val="0"/>
                                                      <w:marBottom w:val="0"/>
                                                      <w:divBdr>
                                                        <w:top w:val="none" w:sz="0" w:space="0" w:color="auto"/>
                                                        <w:left w:val="none" w:sz="0" w:space="0" w:color="auto"/>
                                                        <w:bottom w:val="none" w:sz="0" w:space="0" w:color="auto"/>
                                                        <w:right w:val="none" w:sz="0" w:space="0" w:color="auto"/>
                                                      </w:divBdr>
                                                    </w:div>
                                                    <w:div w:id="1499727892">
                                                      <w:marLeft w:val="0"/>
                                                      <w:marRight w:val="0"/>
                                                      <w:marTop w:val="0"/>
                                                      <w:marBottom w:val="0"/>
                                                      <w:divBdr>
                                                        <w:top w:val="none" w:sz="0" w:space="0" w:color="auto"/>
                                                        <w:left w:val="none" w:sz="0" w:space="0" w:color="auto"/>
                                                        <w:bottom w:val="none" w:sz="0" w:space="0" w:color="auto"/>
                                                        <w:right w:val="none" w:sz="0" w:space="0" w:color="auto"/>
                                                      </w:divBdr>
                                                    </w:div>
                                                    <w:div w:id="1714380759">
                                                      <w:marLeft w:val="0"/>
                                                      <w:marRight w:val="0"/>
                                                      <w:marTop w:val="0"/>
                                                      <w:marBottom w:val="0"/>
                                                      <w:divBdr>
                                                        <w:top w:val="none" w:sz="0" w:space="0" w:color="auto"/>
                                                        <w:left w:val="none" w:sz="0" w:space="0" w:color="auto"/>
                                                        <w:bottom w:val="none" w:sz="0" w:space="0" w:color="auto"/>
                                                        <w:right w:val="none" w:sz="0" w:space="0" w:color="auto"/>
                                                      </w:divBdr>
                                                    </w:div>
                                                    <w:div w:id="1943341840">
                                                      <w:marLeft w:val="0"/>
                                                      <w:marRight w:val="0"/>
                                                      <w:marTop w:val="0"/>
                                                      <w:marBottom w:val="0"/>
                                                      <w:divBdr>
                                                        <w:top w:val="none" w:sz="0" w:space="0" w:color="auto"/>
                                                        <w:left w:val="none" w:sz="0" w:space="0" w:color="auto"/>
                                                        <w:bottom w:val="none" w:sz="0" w:space="0" w:color="auto"/>
                                                        <w:right w:val="none" w:sz="0" w:space="0" w:color="auto"/>
                                                      </w:divBdr>
                                                    </w:div>
                                                  </w:divsChild>
                                                </w:div>
                                                <w:div w:id="17987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8823">
                                      <w:marLeft w:val="0"/>
                                      <w:marRight w:val="0"/>
                                      <w:marTop w:val="0"/>
                                      <w:marBottom w:val="0"/>
                                      <w:divBdr>
                                        <w:top w:val="none" w:sz="0" w:space="0" w:color="auto"/>
                                        <w:left w:val="none" w:sz="0" w:space="0" w:color="auto"/>
                                        <w:bottom w:val="none" w:sz="0" w:space="0" w:color="auto"/>
                                        <w:right w:val="none" w:sz="0" w:space="0" w:color="auto"/>
                                      </w:divBdr>
                                      <w:divsChild>
                                        <w:div w:id="291137645">
                                          <w:marLeft w:val="0"/>
                                          <w:marRight w:val="0"/>
                                          <w:marTop w:val="0"/>
                                          <w:marBottom w:val="0"/>
                                          <w:divBdr>
                                            <w:top w:val="none" w:sz="0" w:space="0" w:color="auto"/>
                                            <w:left w:val="none" w:sz="0" w:space="0" w:color="auto"/>
                                            <w:bottom w:val="none" w:sz="0" w:space="0" w:color="auto"/>
                                            <w:right w:val="none" w:sz="0" w:space="0" w:color="auto"/>
                                          </w:divBdr>
                                        </w:div>
                                        <w:div w:id="1636714326">
                                          <w:marLeft w:val="0"/>
                                          <w:marRight w:val="0"/>
                                          <w:marTop w:val="0"/>
                                          <w:marBottom w:val="0"/>
                                          <w:divBdr>
                                            <w:top w:val="none" w:sz="0" w:space="0" w:color="auto"/>
                                            <w:left w:val="none" w:sz="0" w:space="0" w:color="auto"/>
                                            <w:bottom w:val="none" w:sz="0" w:space="0" w:color="auto"/>
                                            <w:right w:val="none" w:sz="0" w:space="0" w:color="auto"/>
                                          </w:divBdr>
                                          <w:divsChild>
                                            <w:div w:id="1567909474">
                                              <w:marLeft w:val="0"/>
                                              <w:marRight w:val="0"/>
                                              <w:marTop w:val="0"/>
                                              <w:marBottom w:val="0"/>
                                              <w:divBdr>
                                                <w:top w:val="none" w:sz="0" w:space="0" w:color="auto"/>
                                                <w:left w:val="none" w:sz="0" w:space="0" w:color="auto"/>
                                                <w:bottom w:val="none" w:sz="0" w:space="0" w:color="auto"/>
                                                <w:right w:val="none" w:sz="0" w:space="0" w:color="auto"/>
                                              </w:divBdr>
                                              <w:divsChild>
                                                <w:div w:id="1375157008">
                                                  <w:marLeft w:val="0"/>
                                                  <w:marRight w:val="0"/>
                                                  <w:marTop w:val="0"/>
                                                  <w:marBottom w:val="0"/>
                                                  <w:divBdr>
                                                    <w:top w:val="none" w:sz="0" w:space="0" w:color="auto"/>
                                                    <w:left w:val="none" w:sz="0" w:space="0" w:color="auto"/>
                                                    <w:bottom w:val="none" w:sz="0" w:space="0" w:color="auto"/>
                                                    <w:right w:val="none" w:sz="0" w:space="0" w:color="auto"/>
                                                  </w:divBdr>
                                                </w:div>
                                                <w:div w:id="1418553874">
                                                  <w:marLeft w:val="0"/>
                                                  <w:marRight w:val="0"/>
                                                  <w:marTop w:val="0"/>
                                                  <w:marBottom w:val="0"/>
                                                  <w:divBdr>
                                                    <w:top w:val="none" w:sz="0" w:space="0" w:color="auto"/>
                                                    <w:left w:val="none" w:sz="0" w:space="0" w:color="auto"/>
                                                    <w:bottom w:val="none" w:sz="0" w:space="0" w:color="auto"/>
                                                    <w:right w:val="none" w:sz="0" w:space="0" w:color="auto"/>
                                                  </w:divBdr>
                                                  <w:divsChild>
                                                    <w:div w:id="413892332">
                                                      <w:marLeft w:val="0"/>
                                                      <w:marRight w:val="0"/>
                                                      <w:marTop w:val="0"/>
                                                      <w:marBottom w:val="0"/>
                                                      <w:divBdr>
                                                        <w:top w:val="none" w:sz="0" w:space="0" w:color="auto"/>
                                                        <w:left w:val="none" w:sz="0" w:space="0" w:color="auto"/>
                                                        <w:bottom w:val="none" w:sz="0" w:space="0" w:color="auto"/>
                                                        <w:right w:val="none" w:sz="0" w:space="0" w:color="auto"/>
                                                      </w:divBdr>
                                                    </w:div>
                                                    <w:div w:id="653871583">
                                                      <w:marLeft w:val="0"/>
                                                      <w:marRight w:val="0"/>
                                                      <w:marTop w:val="0"/>
                                                      <w:marBottom w:val="0"/>
                                                      <w:divBdr>
                                                        <w:top w:val="none" w:sz="0" w:space="0" w:color="auto"/>
                                                        <w:left w:val="none" w:sz="0" w:space="0" w:color="auto"/>
                                                        <w:bottom w:val="none" w:sz="0" w:space="0" w:color="auto"/>
                                                        <w:right w:val="none" w:sz="0" w:space="0" w:color="auto"/>
                                                      </w:divBdr>
                                                    </w:div>
                                                    <w:div w:id="18349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5528">
                                      <w:marLeft w:val="0"/>
                                      <w:marRight w:val="0"/>
                                      <w:marTop w:val="0"/>
                                      <w:marBottom w:val="0"/>
                                      <w:divBdr>
                                        <w:top w:val="none" w:sz="0" w:space="0" w:color="auto"/>
                                        <w:left w:val="none" w:sz="0" w:space="0" w:color="auto"/>
                                        <w:bottom w:val="none" w:sz="0" w:space="0" w:color="auto"/>
                                        <w:right w:val="none" w:sz="0" w:space="0" w:color="auto"/>
                                      </w:divBdr>
                                      <w:divsChild>
                                        <w:div w:id="1164197448">
                                          <w:marLeft w:val="0"/>
                                          <w:marRight w:val="0"/>
                                          <w:marTop w:val="0"/>
                                          <w:marBottom w:val="0"/>
                                          <w:divBdr>
                                            <w:top w:val="none" w:sz="0" w:space="0" w:color="auto"/>
                                            <w:left w:val="none" w:sz="0" w:space="0" w:color="auto"/>
                                            <w:bottom w:val="none" w:sz="0" w:space="0" w:color="auto"/>
                                            <w:right w:val="none" w:sz="0" w:space="0" w:color="auto"/>
                                          </w:divBdr>
                                        </w:div>
                                        <w:div w:id="1741712006">
                                          <w:marLeft w:val="0"/>
                                          <w:marRight w:val="0"/>
                                          <w:marTop w:val="0"/>
                                          <w:marBottom w:val="0"/>
                                          <w:divBdr>
                                            <w:top w:val="none" w:sz="0" w:space="0" w:color="auto"/>
                                            <w:left w:val="none" w:sz="0" w:space="0" w:color="auto"/>
                                            <w:bottom w:val="none" w:sz="0" w:space="0" w:color="auto"/>
                                            <w:right w:val="none" w:sz="0" w:space="0" w:color="auto"/>
                                          </w:divBdr>
                                          <w:divsChild>
                                            <w:div w:id="421725754">
                                              <w:marLeft w:val="0"/>
                                              <w:marRight w:val="0"/>
                                              <w:marTop w:val="0"/>
                                              <w:marBottom w:val="0"/>
                                              <w:divBdr>
                                                <w:top w:val="none" w:sz="0" w:space="0" w:color="auto"/>
                                                <w:left w:val="none" w:sz="0" w:space="0" w:color="auto"/>
                                                <w:bottom w:val="none" w:sz="0" w:space="0" w:color="auto"/>
                                                <w:right w:val="none" w:sz="0" w:space="0" w:color="auto"/>
                                              </w:divBdr>
                                              <w:divsChild>
                                                <w:div w:id="1432622365">
                                                  <w:marLeft w:val="0"/>
                                                  <w:marRight w:val="0"/>
                                                  <w:marTop w:val="0"/>
                                                  <w:marBottom w:val="0"/>
                                                  <w:divBdr>
                                                    <w:top w:val="none" w:sz="0" w:space="0" w:color="auto"/>
                                                    <w:left w:val="none" w:sz="0" w:space="0" w:color="auto"/>
                                                    <w:bottom w:val="none" w:sz="0" w:space="0" w:color="auto"/>
                                                    <w:right w:val="none" w:sz="0" w:space="0" w:color="auto"/>
                                                  </w:divBdr>
                                                  <w:divsChild>
                                                    <w:div w:id="2117092102">
                                                      <w:marLeft w:val="0"/>
                                                      <w:marRight w:val="0"/>
                                                      <w:marTop w:val="0"/>
                                                      <w:marBottom w:val="0"/>
                                                      <w:divBdr>
                                                        <w:top w:val="none" w:sz="0" w:space="0" w:color="auto"/>
                                                        <w:left w:val="none" w:sz="0" w:space="0" w:color="auto"/>
                                                        <w:bottom w:val="none" w:sz="0" w:space="0" w:color="auto"/>
                                                        <w:right w:val="none" w:sz="0" w:space="0" w:color="auto"/>
                                                      </w:divBdr>
                                                    </w:div>
                                                  </w:divsChild>
                                                </w:div>
                                                <w:div w:id="16984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663865">
                                      <w:marLeft w:val="0"/>
                                      <w:marRight w:val="0"/>
                                      <w:marTop w:val="0"/>
                                      <w:marBottom w:val="0"/>
                                      <w:divBdr>
                                        <w:top w:val="none" w:sz="0" w:space="0" w:color="auto"/>
                                        <w:left w:val="none" w:sz="0" w:space="0" w:color="auto"/>
                                        <w:bottom w:val="none" w:sz="0" w:space="0" w:color="auto"/>
                                        <w:right w:val="none" w:sz="0" w:space="0" w:color="auto"/>
                                      </w:divBdr>
                                      <w:divsChild>
                                        <w:div w:id="215435030">
                                          <w:marLeft w:val="0"/>
                                          <w:marRight w:val="0"/>
                                          <w:marTop w:val="0"/>
                                          <w:marBottom w:val="0"/>
                                          <w:divBdr>
                                            <w:top w:val="none" w:sz="0" w:space="0" w:color="auto"/>
                                            <w:left w:val="none" w:sz="0" w:space="0" w:color="auto"/>
                                            <w:bottom w:val="none" w:sz="0" w:space="0" w:color="auto"/>
                                            <w:right w:val="none" w:sz="0" w:space="0" w:color="auto"/>
                                          </w:divBdr>
                                        </w:div>
                                        <w:div w:id="1500384165">
                                          <w:marLeft w:val="0"/>
                                          <w:marRight w:val="0"/>
                                          <w:marTop w:val="0"/>
                                          <w:marBottom w:val="0"/>
                                          <w:divBdr>
                                            <w:top w:val="none" w:sz="0" w:space="0" w:color="auto"/>
                                            <w:left w:val="none" w:sz="0" w:space="0" w:color="auto"/>
                                            <w:bottom w:val="none" w:sz="0" w:space="0" w:color="auto"/>
                                            <w:right w:val="none" w:sz="0" w:space="0" w:color="auto"/>
                                          </w:divBdr>
                                          <w:divsChild>
                                            <w:div w:id="90006170">
                                              <w:marLeft w:val="0"/>
                                              <w:marRight w:val="0"/>
                                              <w:marTop w:val="0"/>
                                              <w:marBottom w:val="0"/>
                                              <w:divBdr>
                                                <w:top w:val="none" w:sz="0" w:space="0" w:color="auto"/>
                                                <w:left w:val="none" w:sz="0" w:space="0" w:color="auto"/>
                                                <w:bottom w:val="none" w:sz="0" w:space="0" w:color="auto"/>
                                                <w:right w:val="none" w:sz="0" w:space="0" w:color="auto"/>
                                              </w:divBdr>
                                              <w:divsChild>
                                                <w:div w:id="1132795206">
                                                  <w:marLeft w:val="0"/>
                                                  <w:marRight w:val="0"/>
                                                  <w:marTop w:val="0"/>
                                                  <w:marBottom w:val="0"/>
                                                  <w:divBdr>
                                                    <w:top w:val="none" w:sz="0" w:space="0" w:color="auto"/>
                                                    <w:left w:val="none" w:sz="0" w:space="0" w:color="auto"/>
                                                    <w:bottom w:val="none" w:sz="0" w:space="0" w:color="auto"/>
                                                    <w:right w:val="none" w:sz="0" w:space="0" w:color="auto"/>
                                                  </w:divBdr>
                                                </w:div>
                                                <w:div w:id="2093817788">
                                                  <w:marLeft w:val="0"/>
                                                  <w:marRight w:val="0"/>
                                                  <w:marTop w:val="0"/>
                                                  <w:marBottom w:val="0"/>
                                                  <w:divBdr>
                                                    <w:top w:val="none" w:sz="0" w:space="0" w:color="auto"/>
                                                    <w:left w:val="none" w:sz="0" w:space="0" w:color="auto"/>
                                                    <w:bottom w:val="none" w:sz="0" w:space="0" w:color="auto"/>
                                                    <w:right w:val="none" w:sz="0" w:space="0" w:color="auto"/>
                                                  </w:divBdr>
                                                  <w:divsChild>
                                                    <w:div w:id="666641263">
                                                      <w:marLeft w:val="0"/>
                                                      <w:marRight w:val="0"/>
                                                      <w:marTop w:val="0"/>
                                                      <w:marBottom w:val="0"/>
                                                      <w:divBdr>
                                                        <w:top w:val="none" w:sz="0" w:space="0" w:color="auto"/>
                                                        <w:left w:val="none" w:sz="0" w:space="0" w:color="auto"/>
                                                        <w:bottom w:val="none" w:sz="0" w:space="0" w:color="auto"/>
                                                        <w:right w:val="none" w:sz="0" w:space="0" w:color="auto"/>
                                                      </w:divBdr>
                                                    </w:div>
                                                    <w:div w:id="806359966">
                                                      <w:marLeft w:val="0"/>
                                                      <w:marRight w:val="0"/>
                                                      <w:marTop w:val="0"/>
                                                      <w:marBottom w:val="0"/>
                                                      <w:divBdr>
                                                        <w:top w:val="none" w:sz="0" w:space="0" w:color="auto"/>
                                                        <w:left w:val="none" w:sz="0" w:space="0" w:color="auto"/>
                                                        <w:bottom w:val="none" w:sz="0" w:space="0" w:color="auto"/>
                                                        <w:right w:val="none" w:sz="0" w:space="0" w:color="auto"/>
                                                      </w:divBdr>
                                                    </w:div>
                                                    <w:div w:id="1350253485">
                                                      <w:marLeft w:val="0"/>
                                                      <w:marRight w:val="0"/>
                                                      <w:marTop w:val="0"/>
                                                      <w:marBottom w:val="0"/>
                                                      <w:divBdr>
                                                        <w:top w:val="none" w:sz="0" w:space="0" w:color="auto"/>
                                                        <w:left w:val="none" w:sz="0" w:space="0" w:color="auto"/>
                                                        <w:bottom w:val="none" w:sz="0" w:space="0" w:color="auto"/>
                                                        <w:right w:val="none" w:sz="0" w:space="0" w:color="auto"/>
                                                      </w:divBdr>
                                                    </w:div>
                                                    <w:div w:id="15471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89104">
                                      <w:marLeft w:val="0"/>
                                      <w:marRight w:val="0"/>
                                      <w:marTop w:val="0"/>
                                      <w:marBottom w:val="0"/>
                                      <w:divBdr>
                                        <w:top w:val="none" w:sz="0" w:space="0" w:color="auto"/>
                                        <w:left w:val="none" w:sz="0" w:space="0" w:color="auto"/>
                                        <w:bottom w:val="none" w:sz="0" w:space="0" w:color="auto"/>
                                        <w:right w:val="none" w:sz="0" w:space="0" w:color="auto"/>
                                      </w:divBdr>
                                      <w:divsChild>
                                        <w:div w:id="715350118">
                                          <w:marLeft w:val="0"/>
                                          <w:marRight w:val="0"/>
                                          <w:marTop w:val="0"/>
                                          <w:marBottom w:val="0"/>
                                          <w:divBdr>
                                            <w:top w:val="none" w:sz="0" w:space="0" w:color="auto"/>
                                            <w:left w:val="none" w:sz="0" w:space="0" w:color="auto"/>
                                            <w:bottom w:val="none" w:sz="0" w:space="0" w:color="auto"/>
                                            <w:right w:val="none" w:sz="0" w:space="0" w:color="auto"/>
                                          </w:divBdr>
                                          <w:divsChild>
                                            <w:div w:id="1384449556">
                                              <w:marLeft w:val="0"/>
                                              <w:marRight w:val="0"/>
                                              <w:marTop w:val="0"/>
                                              <w:marBottom w:val="0"/>
                                              <w:divBdr>
                                                <w:top w:val="none" w:sz="0" w:space="0" w:color="auto"/>
                                                <w:left w:val="none" w:sz="0" w:space="0" w:color="auto"/>
                                                <w:bottom w:val="none" w:sz="0" w:space="0" w:color="auto"/>
                                                <w:right w:val="none" w:sz="0" w:space="0" w:color="auto"/>
                                              </w:divBdr>
                                              <w:divsChild>
                                                <w:div w:id="233467779">
                                                  <w:marLeft w:val="0"/>
                                                  <w:marRight w:val="0"/>
                                                  <w:marTop w:val="0"/>
                                                  <w:marBottom w:val="0"/>
                                                  <w:divBdr>
                                                    <w:top w:val="none" w:sz="0" w:space="0" w:color="auto"/>
                                                    <w:left w:val="none" w:sz="0" w:space="0" w:color="auto"/>
                                                    <w:bottom w:val="none" w:sz="0" w:space="0" w:color="auto"/>
                                                    <w:right w:val="none" w:sz="0" w:space="0" w:color="auto"/>
                                                  </w:divBdr>
                                                </w:div>
                                                <w:div w:id="513111631">
                                                  <w:marLeft w:val="0"/>
                                                  <w:marRight w:val="0"/>
                                                  <w:marTop w:val="0"/>
                                                  <w:marBottom w:val="0"/>
                                                  <w:divBdr>
                                                    <w:top w:val="none" w:sz="0" w:space="0" w:color="auto"/>
                                                    <w:left w:val="none" w:sz="0" w:space="0" w:color="auto"/>
                                                    <w:bottom w:val="none" w:sz="0" w:space="0" w:color="auto"/>
                                                    <w:right w:val="none" w:sz="0" w:space="0" w:color="auto"/>
                                                  </w:divBdr>
                                                  <w:divsChild>
                                                    <w:div w:id="404183500">
                                                      <w:marLeft w:val="0"/>
                                                      <w:marRight w:val="0"/>
                                                      <w:marTop w:val="0"/>
                                                      <w:marBottom w:val="0"/>
                                                      <w:divBdr>
                                                        <w:top w:val="none" w:sz="0" w:space="0" w:color="auto"/>
                                                        <w:left w:val="none" w:sz="0" w:space="0" w:color="auto"/>
                                                        <w:bottom w:val="none" w:sz="0" w:space="0" w:color="auto"/>
                                                        <w:right w:val="none" w:sz="0" w:space="0" w:color="auto"/>
                                                      </w:divBdr>
                                                    </w:div>
                                                    <w:div w:id="502935633">
                                                      <w:marLeft w:val="0"/>
                                                      <w:marRight w:val="0"/>
                                                      <w:marTop w:val="0"/>
                                                      <w:marBottom w:val="0"/>
                                                      <w:divBdr>
                                                        <w:top w:val="none" w:sz="0" w:space="0" w:color="auto"/>
                                                        <w:left w:val="none" w:sz="0" w:space="0" w:color="auto"/>
                                                        <w:bottom w:val="none" w:sz="0" w:space="0" w:color="auto"/>
                                                        <w:right w:val="none" w:sz="0" w:space="0" w:color="auto"/>
                                                      </w:divBdr>
                                                    </w:div>
                                                    <w:div w:id="733161572">
                                                      <w:marLeft w:val="0"/>
                                                      <w:marRight w:val="0"/>
                                                      <w:marTop w:val="0"/>
                                                      <w:marBottom w:val="0"/>
                                                      <w:divBdr>
                                                        <w:top w:val="none" w:sz="0" w:space="0" w:color="auto"/>
                                                        <w:left w:val="none" w:sz="0" w:space="0" w:color="auto"/>
                                                        <w:bottom w:val="none" w:sz="0" w:space="0" w:color="auto"/>
                                                        <w:right w:val="none" w:sz="0" w:space="0" w:color="auto"/>
                                                      </w:divBdr>
                                                    </w:div>
                                                    <w:div w:id="20406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7145">
                                          <w:marLeft w:val="0"/>
                                          <w:marRight w:val="0"/>
                                          <w:marTop w:val="0"/>
                                          <w:marBottom w:val="0"/>
                                          <w:divBdr>
                                            <w:top w:val="none" w:sz="0" w:space="0" w:color="auto"/>
                                            <w:left w:val="none" w:sz="0" w:space="0" w:color="auto"/>
                                            <w:bottom w:val="none" w:sz="0" w:space="0" w:color="auto"/>
                                            <w:right w:val="none" w:sz="0" w:space="0" w:color="auto"/>
                                          </w:divBdr>
                                        </w:div>
                                      </w:divsChild>
                                    </w:div>
                                    <w:div w:id="1076706165">
                                      <w:marLeft w:val="0"/>
                                      <w:marRight w:val="0"/>
                                      <w:marTop w:val="0"/>
                                      <w:marBottom w:val="0"/>
                                      <w:divBdr>
                                        <w:top w:val="none" w:sz="0" w:space="0" w:color="auto"/>
                                        <w:left w:val="none" w:sz="0" w:space="0" w:color="auto"/>
                                        <w:bottom w:val="none" w:sz="0" w:space="0" w:color="auto"/>
                                        <w:right w:val="none" w:sz="0" w:space="0" w:color="auto"/>
                                      </w:divBdr>
                                      <w:divsChild>
                                        <w:div w:id="55012254">
                                          <w:marLeft w:val="0"/>
                                          <w:marRight w:val="0"/>
                                          <w:marTop w:val="0"/>
                                          <w:marBottom w:val="0"/>
                                          <w:divBdr>
                                            <w:top w:val="none" w:sz="0" w:space="0" w:color="auto"/>
                                            <w:left w:val="none" w:sz="0" w:space="0" w:color="auto"/>
                                            <w:bottom w:val="none" w:sz="0" w:space="0" w:color="auto"/>
                                            <w:right w:val="none" w:sz="0" w:space="0" w:color="auto"/>
                                          </w:divBdr>
                                        </w:div>
                                        <w:div w:id="1754088231">
                                          <w:marLeft w:val="0"/>
                                          <w:marRight w:val="0"/>
                                          <w:marTop w:val="0"/>
                                          <w:marBottom w:val="0"/>
                                          <w:divBdr>
                                            <w:top w:val="none" w:sz="0" w:space="0" w:color="auto"/>
                                            <w:left w:val="none" w:sz="0" w:space="0" w:color="auto"/>
                                            <w:bottom w:val="none" w:sz="0" w:space="0" w:color="auto"/>
                                            <w:right w:val="none" w:sz="0" w:space="0" w:color="auto"/>
                                          </w:divBdr>
                                          <w:divsChild>
                                            <w:div w:id="494534842">
                                              <w:marLeft w:val="0"/>
                                              <w:marRight w:val="0"/>
                                              <w:marTop w:val="0"/>
                                              <w:marBottom w:val="0"/>
                                              <w:divBdr>
                                                <w:top w:val="none" w:sz="0" w:space="0" w:color="auto"/>
                                                <w:left w:val="none" w:sz="0" w:space="0" w:color="auto"/>
                                                <w:bottom w:val="none" w:sz="0" w:space="0" w:color="auto"/>
                                                <w:right w:val="none" w:sz="0" w:space="0" w:color="auto"/>
                                              </w:divBdr>
                                              <w:divsChild>
                                                <w:div w:id="797142633">
                                                  <w:marLeft w:val="0"/>
                                                  <w:marRight w:val="0"/>
                                                  <w:marTop w:val="0"/>
                                                  <w:marBottom w:val="0"/>
                                                  <w:divBdr>
                                                    <w:top w:val="none" w:sz="0" w:space="0" w:color="auto"/>
                                                    <w:left w:val="none" w:sz="0" w:space="0" w:color="auto"/>
                                                    <w:bottom w:val="none" w:sz="0" w:space="0" w:color="auto"/>
                                                    <w:right w:val="none" w:sz="0" w:space="0" w:color="auto"/>
                                                  </w:divBdr>
                                                </w:div>
                                                <w:div w:id="1882284336">
                                                  <w:marLeft w:val="0"/>
                                                  <w:marRight w:val="0"/>
                                                  <w:marTop w:val="0"/>
                                                  <w:marBottom w:val="0"/>
                                                  <w:divBdr>
                                                    <w:top w:val="none" w:sz="0" w:space="0" w:color="auto"/>
                                                    <w:left w:val="none" w:sz="0" w:space="0" w:color="auto"/>
                                                    <w:bottom w:val="none" w:sz="0" w:space="0" w:color="auto"/>
                                                    <w:right w:val="none" w:sz="0" w:space="0" w:color="auto"/>
                                                  </w:divBdr>
                                                  <w:divsChild>
                                                    <w:div w:id="653797490">
                                                      <w:marLeft w:val="0"/>
                                                      <w:marRight w:val="0"/>
                                                      <w:marTop w:val="0"/>
                                                      <w:marBottom w:val="0"/>
                                                      <w:divBdr>
                                                        <w:top w:val="none" w:sz="0" w:space="0" w:color="auto"/>
                                                        <w:left w:val="none" w:sz="0" w:space="0" w:color="auto"/>
                                                        <w:bottom w:val="none" w:sz="0" w:space="0" w:color="auto"/>
                                                        <w:right w:val="none" w:sz="0" w:space="0" w:color="auto"/>
                                                      </w:divBdr>
                                                    </w:div>
                                                    <w:div w:id="961417860">
                                                      <w:marLeft w:val="0"/>
                                                      <w:marRight w:val="0"/>
                                                      <w:marTop w:val="0"/>
                                                      <w:marBottom w:val="0"/>
                                                      <w:divBdr>
                                                        <w:top w:val="none" w:sz="0" w:space="0" w:color="auto"/>
                                                        <w:left w:val="none" w:sz="0" w:space="0" w:color="auto"/>
                                                        <w:bottom w:val="none" w:sz="0" w:space="0" w:color="auto"/>
                                                        <w:right w:val="none" w:sz="0" w:space="0" w:color="auto"/>
                                                      </w:divBdr>
                                                    </w:div>
                                                    <w:div w:id="1770851899">
                                                      <w:marLeft w:val="0"/>
                                                      <w:marRight w:val="0"/>
                                                      <w:marTop w:val="0"/>
                                                      <w:marBottom w:val="0"/>
                                                      <w:divBdr>
                                                        <w:top w:val="none" w:sz="0" w:space="0" w:color="auto"/>
                                                        <w:left w:val="none" w:sz="0" w:space="0" w:color="auto"/>
                                                        <w:bottom w:val="none" w:sz="0" w:space="0" w:color="auto"/>
                                                        <w:right w:val="none" w:sz="0" w:space="0" w:color="auto"/>
                                                      </w:divBdr>
                                                    </w:div>
                                                    <w:div w:id="21068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6362">
                                      <w:marLeft w:val="0"/>
                                      <w:marRight w:val="0"/>
                                      <w:marTop w:val="0"/>
                                      <w:marBottom w:val="0"/>
                                      <w:divBdr>
                                        <w:top w:val="none" w:sz="0" w:space="0" w:color="auto"/>
                                        <w:left w:val="none" w:sz="0" w:space="0" w:color="auto"/>
                                        <w:bottom w:val="none" w:sz="0" w:space="0" w:color="auto"/>
                                        <w:right w:val="none" w:sz="0" w:space="0" w:color="auto"/>
                                      </w:divBdr>
                                      <w:divsChild>
                                        <w:div w:id="1236285862">
                                          <w:marLeft w:val="0"/>
                                          <w:marRight w:val="0"/>
                                          <w:marTop w:val="0"/>
                                          <w:marBottom w:val="0"/>
                                          <w:divBdr>
                                            <w:top w:val="none" w:sz="0" w:space="0" w:color="auto"/>
                                            <w:left w:val="none" w:sz="0" w:space="0" w:color="auto"/>
                                            <w:bottom w:val="none" w:sz="0" w:space="0" w:color="auto"/>
                                            <w:right w:val="none" w:sz="0" w:space="0" w:color="auto"/>
                                          </w:divBdr>
                                        </w:div>
                                        <w:div w:id="1749302391">
                                          <w:marLeft w:val="0"/>
                                          <w:marRight w:val="0"/>
                                          <w:marTop w:val="0"/>
                                          <w:marBottom w:val="0"/>
                                          <w:divBdr>
                                            <w:top w:val="none" w:sz="0" w:space="0" w:color="auto"/>
                                            <w:left w:val="none" w:sz="0" w:space="0" w:color="auto"/>
                                            <w:bottom w:val="none" w:sz="0" w:space="0" w:color="auto"/>
                                            <w:right w:val="none" w:sz="0" w:space="0" w:color="auto"/>
                                          </w:divBdr>
                                          <w:divsChild>
                                            <w:div w:id="1894458917">
                                              <w:marLeft w:val="0"/>
                                              <w:marRight w:val="0"/>
                                              <w:marTop w:val="0"/>
                                              <w:marBottom w:val="0"/>
                                              <w:divBdr>
                                                <w:top w:val="none" w:sz="0" w:space="0" w:color="auto"/>
                                                <w:left w:val="none" w:sz="0" w:space="0" w:color="auto"/>
                                                <w:bottom w:val="none" w:sz="0" w:space="0" w:color="auto"/>
                                                <w:right w:val="none" w:sz="0" w:space="0" w:color="auto"/>
                                              </w:divBdr>
                                              <w:divsChild>
                                                <w:div w:id="627199108">
                                                  <w:marLeft w:val="0"/>
                                                  <w:marRight w:val="0"/>
                                                  <w:marTop w:val="0"/>
                                                  <w:marBottom w:val="0"/>
                                                  <w:divBdr>
                                                    <w:top w:val="none" w:sz="0" w:space="0" w:color="auto"/>
                                                    <w:left w:val="none" w:sz="0" w:space="0" w:color="auto"/>
                                                    <w:bottom w:val="none" w:sz="0" w:space="0" w:color="auto"/>
                                                    <w:right w:val="none" w:sz="0" w:space="0" w:color="auto"/>
                                                  </w:divBdr>
                                                </w:div>
                                                <w:div w:id="1977638695">
                                                  <w:marLeft w:val="0"/>
                                                  <w:marRight w:val="0"/>
                                                  <w:marTop w:val="0"/>
                                                  <w:marBottom w:val="0"/>
                                                  <w:divBdr>
                                                    <w:top w:val="none" w:sz="0" w:space="0" w:color="auto"/>
                                                    <w:left w:val="none" w:sz="0" w:space="0" w:color="auto"/>
                                                    <w:bottom w:val="none" w:sz="0" w:space="0" w:color="auto"/>
                                                    <w:right w:val="none" w:sz="0" w:space="0" w:color="auto"/>
                                                  </w:divBdr>
                                                  <w:divsChild>
                                                    <w:div w:id="69889443">
                                                      <w:marLeft w:val="0"/>
                                                      <w:marRight w:val="0"/>
                                                      <w:marTop w:val="0"/>
                                                      <w:marBottom w:val="0"/>
                                                      <w:divBdr>
                                                        <w:top w:val="none" w:sz="0" w:space="0" w:color="auto"/>
                                                        <w:left w:val="none" w:sz="0" w:space="0" w:color="auto"/>
                                                        <w:bottom w:val="none" w:sz="0" w:space="0" w:color="auto"/>
                                                        <w:right w:val="none" w:sz="0" w:space="0" w:color="auto"/>
                                                      </w:divBdr>
                                                    </w:div>
                                                    <w:div w:id="337200667">
                                                      <w:marLeft w:val="0"/>
                                                      <w:marRight w:val="0"/>
                                                      <w:marTop w:val="0"/>
                                                      <w:marBottom w:val="0"/>
                                                      <w:divBdr>
                                                        <w:top w:val="none" w:sz="0" w:space="0" w:color="auto"/>
                                                        <w:left w:val="none" w:sz="0" w:space="0" w:color="auto"/>
                                                        <w:bottom w:val="none" w:sz="0" w:space="0" w:color="auto"/>
                                                        <w:right w:val="none" w:sz="0" w:space="0" w:color="auto"/>
                                                      </w:divBdr>
                                                    </w:div>
                                                    <w:div w:id="887378002">
                                                      <w:marLeft w:val="0"/>
                                                      <w:marRight w:val="0"/>
                                                      <w:marTop w:val="0"/>
                                                      <w:marBottom w:val="0"/>
                                                      <w:divBdr>
                                                        <w:top w:val="none" w:sz="0" w:space="0" w:color="auto"/>
                                                        <w:left w:val="none" w:sz="0" w:space="0" w:color="auto"/>
                                                        <w:bottom w:val="none" w:sz="0" w:space="0" w:color="auto"/>
                                                        <w:right w:val="none" w:sz="0" w:space="0" w:color="auto"/>
                                                      </w:divBdr>
                                                    </w:div>
                                                    <w:div w:id="8941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262699">
                                      <w:marLeft w:val="0"/>
                                      <w:marRight w:val="0"/>
                                      <w:marTop w:val="0"/>
                                      <w:marBottom w:val="0"/>
                                      <w:divBdr>
                                        <w:top w:val="none" w:sz="0" w:space="0" w:color="auto"/>
                                        <w:left w:val="none" w:sz="0" w:space="0" w:color="auto"/>
                                        <w:bottom w:val="none" w:sz="0" w:space="0" w:color="auto"/>
                                        <w:right w:val="none" w:sz="0" w:space="0" w:color="auto"/>
                                      </w:divBdr>
                                      <w:divsChild>
                                        <w:div w:id="365299461">
                                          <w:marLeft w:val="0"/>
                                          <w:marRight w:val="0"/>
                                          <w:marTop w:val="0"/>
                                          <w:marBottom w:val="0"/>
                                          <w:divBdr>
                                            <w:top w:val="none" w:sz="0" w:space="0" w:color="auto"/>
                                            <w:left w:val="none" w:sz="0" w:space="0" w:color="auto"/>
                                            <w:bottom w:val="none" w:sz="0" w:space="0" w:color="auto"/>
                                            <w:right w:val="none" w:sz="0" w:space="0" w:color="auto"/>
                                          </w:divBdr>
                                          <w:divsChild>
                                            <w:div w:id="1465081062">
                                              <w:marLeft w:val="0"/>
                                              <w:marRight w:val="0"/>
                                              <w:marTop w:val="0"/>
                                              <w:marBottom w:val="0"/>
                                              <w:divBdr>
                                                <w:top w:val="none" w:sz="0" w:space="0" w:color="auto"/>
                                                <w:left w:val="none" w:sz="0" w:space="0" w:color="auto"/>
                                                <w:bottom w:val="none" w:sz="0" w:space="0" w:color="auto"/>
                                                <w:right w:val="none" w:sz="0" w:space="0" w:color="auto"/>
                                              </w:divBdr>
                                              <w:divsChild>
                                                <w:div w:id="370345326">
                                                  <w:marLeft w:val="0"/>
                                                  <w:marRight w:val="0"/>
                                                  <w:marTop w:val="0"/>
                                                  <w:marBottom w:val="0"/>
                                                  <w:divBdr>
                                                    <w:top w:val="none" w:sz="0" w:space="0" w:color="auto"/>
                                                    <w:left w:val="none" w:sz="0" w:space="0" w:color="auto"/>
                                                    <w:bottom w:val="none" w:sz="0" w:space="0" w:color="auto"/>
                                                    <w:right w:val="none" w:sz="0" w:space="0" w:color="auto"/>
                                                  </w:divBdr>
                                                  <w:divsChild>
                                                    <w:div w:id="804081897">
                                                      <w:marLeft w:val="0"/>
                                                      <w:marRight w:val="0"/>
                                                      <w:marTop w:val="0"/>
                                                      <w:marBottom w:val="0"/>
                                                      <w:divBdr>
                                                        <w:top w:val="none" w:sz="0" w:space="0" w:color="auto"/>
                                                        <w:left w:val="none" w:sz="0" w:space="0" w:color="auto"/>
                                                        <w:bottom w:val="none" w:sz="0" w:space="0" w:color="auto"/>
                                                        <w:right w:val="none" w:sz="0" w:space="0" w:color="auto"/>
                                                      </w:divBdr>
                                                    </w:div>
                                                    <w:div w:id="1658798793">
                                                      <w:marLeft w:val="0"/>
                                                      <w:marRight w:val="0"/>
                                                      <w:marTop w:val="0"/>
                                                      <w:marBottom w:val="0"/>
                                                      <w:divBdr>
                                                        <w:top w:val="none" w:sz="0" w:space="0" w:color="auto"/>
                                                        <w:left w:val="none" w:sz="0" w:space="0" w:color="auto"/>
                                                        <w:bottom w:val="none" w:sz="0" w:space="0" w:color="auto"/>
                                                        <w:right w:val="none" w:sz="0" w:space="0" w:color="auto"/>
                                                      </w:divBdr>
                                                    </w:div>
                                                    <w:div w:id="1775708529">
                                                      <w:marLeft w:val="0"/>
                                                      <w:marRight w:val="0"/>
                                                      <w:marTop w:val="0"/>
                                                      <w:marBottom w:val="0"/>
                                                      <w:divBdr>
                                                        <w:top w:val="none" w:sz="0" w:space="0" w:color="auto"/>
                                                        <w:left w:val="none" w:sz="0" w:space="0" w:color="auto"/>
                                                        <w:bottom w:val="none" w:sz="0" w:space="0" w:color="auto"/>
                                                        <w:right w:val="none" w:sz="0" w:space="0" w:color="auto"/>
                                                      </w:divBdr>
                                                    </w:div>
                                                  </w:divsChild>
                                                </w:div>
                                                <w:div w:id="14850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5314">
                                          <w:marLeft w:val="0"/>
                                          <w:marRight w:val="0"/>
                                          <w:marTop w:val="0"/>
                                          <w:marBottom w:val="0"/>
                                          <w:divBdr>
                                            <w:top w:val="none" w:sz="0" w:space="0" w:color="auto"/>
                                            <w:left w:val="none" w:sz="0" w:space="0" w:color="auto"/>
                                            <w:bottom w:val="none" w:sz="0" w:space="0" w:color="auto"/>
                                            <w:right w:val="none" w:sz="0" w:space="0" w:color="auto"/>
                                          </w:divBdr>
                                        </w:div>
                                      </w:divsChild>
                                    </w:div>
                                    <w:div w:id="1154103891">
                                      <w:marLeft w:val="0"/>
                                      <w:marRight w:val="0"/>
                                      <w:marTop w:val="0"/>
                                      <w:marBottom w:val="0"/>
                                      <w:divBdr>
                                        <w:top w:val="none" w:sz="0" w:space="0" w:color="auto"/>
                                        <w:left w:val="none" w:sz="0" w:space="0" w:color="auto"/>
                                        <w:bottom w:val="none" w:sz="0" w:space="0" w:color="auto"/>
                                        <w:right w:val="none" w:sz="0" w:space="0" w:color="auto"/>
                                      </w:divBdr>
                                      <w:divsChild>
                                        <w:div w:id="782530557">
                                          <w:marLeft w:val="0"/>
                                          <w:marRight w:val="0"/>
                                          <w:marTop w:val="0"/>
                                          <w:marBottom w:val="0"/>
                                          <w:divBdr>
                                            <w:top w:val="none" w:sz="0" w:space="0" w:color="auto"/>
                                            <w:left w:val="none" w:sz="0" w:space="0" w:color="auto"/>
                                            <w:bottom w:val="none" w:sz="0" w:space="0" w:color="auto"/>
                                            <w:right w:val="none" w:sz="0" w:space="0" w:color="auto"/>
                                          </w:divBdr>
                                          <w:divsChild>
                                            <w:div w:id="2067607570">
                                              <w:marLeft w:val="0"/>
                                              <w:marRight w:val="0"/>
                                              <w:marTop w:val="0"/>
                                              <w:marBottom w:val="0"/>
                                              <w:divBdr>
                                                <w:top w:val="none" w:sz="0" w:space="0" w:color="auto"/>
                                                <w:left w:val="none" w:sz="0" w:space="0" w:color="auto"/>
                                                <w:bottom w:val="none" w:sz="0" w:space="0" w:color="auto"/>
                                                <w:right w:val="none" w:sz="0" w:space="0" w:color="auto"/>
                                              </w:divBdr>
                                              <w:divsChild>
                                                <w:div w:id="375199952">
                                                  <w:marLeft w:val="0"/>
                                                  <w:marRight w:val="0"/>
                                                  <w:marTop w:val="0"/>
                                                  <w:marBottom w:val="0"/>
                                                  <w:divBdr>
                                                    <w:top w:val="none" w:sz="0" w:space="0" w:color="auto"/>
                                                    <w:left w:val="none" w:sz="0" w:space="0" w:color="auto"/>
                                                    <w:bottom w:val="none" w:sz="0" w:space="0" w:color="auto"/>
                                                    <w:right w:val="none" w:sz="0" w:space="0" w:color="auto"/>
                                                  </w:divBdr>
                                                </w:div>
                                                <w:div w:id="934482998">
                                                  <w:marLeft w:val="0"/>
                                                  <w:marRight w:val="0"/>
                                                  <w:marTop w:val="0"/>
                                                  <w:marBottom w:val="0"/>
                                                  <w:divBdr>
                                                    <w:top w:val="none" w:sz="0" w:space="0" w:color="auto"/>
                                                    <w:left w:val="none" w:sz="0" w:space="0" w:color="auto"/>
                                                    <w:bottom w:val="none" w:sz="0" w:space="0" w:color="auto"/>
                                                    <w:right w:val="none" w:sz="0" w:space="0" w:color="auto"/>
                                                  </w:divBdr>
                                                  <w:divsChild>
                                                    <w:div w:id="17144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21180">
                                          <w:marLeft w:val="0"/>
                                          <w:marRight w:val="0"/>
                                          <w:marTop w:val="0"/>
                                          <w:marBottom w:val="0"/>
                                          <w:divBdr>
                                            <w:top w:val="none" w:sz="0" w:space="0" w:color="auto"/>
                                            <w:left w:val="none" w:sz="0" w:space="0" w:color="auto"/>
                                            <w:bottom w:val="none" w:sz="0" w:space="0" w:color="auto"/>
                                            <w:right w:val="none" w:sz="0" w:space="0" w:color="auto"/>
                                          </w:divBdr>
                                        </w:div>
                                      </w:divsChild>
                                    </w:div>
                                    <w:div w:id="1165559271">
                                      <w:marLeft w:val="0"/>
                                      <w:marRight w:val="0"/>
                                      <w:marTop w:val="0"/>
                                      <w:marBottom w:val="0"/>
                                      <w:divBdr>
                                        <w:top w:val="none" w:sz="0" w:space="0" w:color="auto"/>
                                        <w:left w:val="none" w:sz="0" w:space="0" w:color="auto"/>
                                        <w:bottom w:val="none" w:sz="0" w:space="0" w:color="auto"/>
                                        <w:right w:val="none" w:sz="0" w:space="0" w:color="auto"/>
                                      </w:divBdr>
                                      <w:divsChild>
                                        <w:div w:id="1573853585">
                                          <w:marLeft w:val="0"/>
                                          <w:marRight w:val="0"/>
                                          <w:marTop w:val="0"/>
                                          <w:marBottom w:val="0"/>
                                          <w:divBdr>
                                            <w:top w:val="none" w:sz="0" w:space="0" w:color="auto"/>
                                            <w:left w:val="none" w:sz="0" w:space="0" w:color="auto"/>
                                            <w:bottom w:val="none" w:sz="0" w:space="0" w:color="auto"/>
                                            <w:right w:val="none" w:sz="0" w:space="0" w:color="auto"/>
                                          </w:divBdr>
                                        </w:div>
                                        <w:div w:id="2001687506">
                                          <w:marLeft w:val="0"/>
                                          <w:marRight w:val="0"/>
                                          <w:marTop w:val="0"/>
                                          <w:marBottom w:val="0"/>
                                          <w:divBdr>
                                            <w:top w:val="none" w:sz="0" w:space="0" w:color="auto"/>
                                            <w:left w:val="none" w:sz="0" w:space="0" w:color="auto"/>
                                            <w:bottom w:val="none" w:sz="0" w:space="0" w:color="auto"/>
                                            <w:right w:val="none" w:sz="0" w:space="0" w:color="auto"/>
                                          </w:divBdr>
                                          <w:divsChild>
                                            <w:div w:id="1381830890">
                                              <w:marLeft w:val="0"/>
                                              <w:marRight w:val="0"/>
                                              <w:marTop w:val="0"/>
                                              <w:marBottom w:val="0"/>
                                              <w:divBdr>
                                                <w:top w:val="none" w:sz="0" w:space="0" w:color="auto"/>
                                                <w:left w:val="none" w:sz="0" w:space="0" w:color="auto"/>
                                                <w:bottom w:val="none" w:sz="0" w:space="0" w:color="auto"/>
                                                <w:right w:val="none" w:sz="0" w:space="0" w:color="auto"/>
                                              </w:divBdr>
                                              <w:divsChild>
                                                <w:div w:id="1445225135">
                                                  <w:marLeft w:val="0"/>
                                                  <w:marRight w:val="0"/>
                                                  <w:marTop w:val="0"/>
                                                  <w:marBottom w:val="0"/>
                                                  <w:divBdr>
                                                    <w:top w:val="none" w:sz="0" w:space="0" w:color="auto"/>
                                                    <w:left w:val="none" w:sz="0" w:space="0" w:color="auto"/>
                                                    <w:bottom w:val="none" w:sz="0" w:space="0" w:color="auto"/>
                                                    <w:right w:val="none" w:sz="0" w:space="0" w:color="auto"/>
                                                  </w:divBdr>
                                                </w:div>
                                                <w:div w:id="1578595515">
                                                  <w:marLeft w:val="0"/>
                                                  <w:marRight w:val="0"/>
                                                  <w:marTop w:val="0"/>
                                                  <w:marBottom w:val="0"/>
                                                  <w:divBdr>
                                                    <w:top w:val="none" w:sz="0" w:space="0" w:color="auto"/>
                                                    <w:left w:val="none" w:sz="0" w:space="0" w:color="auto"/>
                                                    <w:bottom w:val="none" w:sz="0" w:space="0" w:color="auto"/>
                                                    <w:right w:val="none" w:sz="0" w:space="0" w:color="auto"/>
                                                  </w:divBdr>
                                                  <w:divsChild>
                                                    <w:div w:id="1317495657">
                                                      <w:marLeft w:val="0"/>
                                                      <w:marRight w:val="0"/>
                                                      <w:marTop w:val="0"/>
                                                      <w:marBottom w:val="0"/>
                                                      <w:divBdr>
                                                        <w:top w:val="none" w:sz="0" w:space="0" w:color="auto"/>
                                                        <w:left w:val="none" w:sz="0" w:space="0" w:color="auto"/>
                                                        <w:bottom w:val="none" w:sz="0" w:space="0" w:color="auto"/>
                                                        <w:right w:val="none" w:sz="0" w:space="0" w:color="auto"/>
                                                      </w:divBdr>
                                                    </w:div>
                                                    <w:div w:id="1752041068">
                                                      <w:marLeft w:val="0"/>
                                                      <w:marRight w:val="0"/>
                                                      <w:marTop w:val="0"/>
                                                      <w:marBottom w:val="0"/>
                                                      <w:divBdr>
                                                        <w:top w:val="none" w:sz="0" w:space="0" w:color="auto"/>
                                                        <w:left w:val="none" w:sz="0" w:space="0" w:color="auto"/>
                                                        <w:bottom w:val="none" w:sz="0" w:space="0" w:color="auto"/>
                                                        <w:right w:val="none" w:sz="0" w:space="0" w:color="auto"/>
                                                      </w:divBdr>
                                                    </w:div>
                                                    <w:div w:id="19493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78398">
                                      <w:marLeft w:val="0"/>
                                      <w:marRight w:val="0"/>
                                      <w:marTop w:val="0"/>
                                      <w:marBottom w:val="0"/>
                                      <w:divBdr>
                                        <w:top w:val="none" w:sz="0" w:space="0" w:color="auto"/>
                                        <w:left w:val="none" w:sz="0" w:space="0" w:color="auto"/>
                                        <w:bottom w:val="none" w:sz="0" w:space="0" w:color="auto"/>
                                        <w:right w:val="none" w:sz="0" w:space="0" w:color="auto"/>
                                      </w:divBdr>
                                      <w:divsChild>
                                        <w:div w:id="1635136060">
                                          <w:marLeft w:val="0"/>
                                          <w:marRight w:val="0"/>
                                          <w:marTop w:val="0"/>
                                          <w:marBottom w:val="0"/>
                                          <w:divBdr>
                                            <w:top w:val="none" w:sz="0" w:space="0" w:color="auto"/>
                                            <w:left w:val="none" w:sz="0" w:space="0" w:color="auto"/>
                                            <w:bottom w:val="none" w:sz="0" w:space="0" w:color="auto"/>
                                            <w:right w:val="none" w:sz="0" w:space="0" w:color="auto"/>
                                          </w:divBdr>
                                          <w:divsChild>
                                            <w:div w:id="1124888846">
                                              <w:marLeft w:val="0"/>
                                              <w:marRight w:val="0"/>
                                              <w:marTop w:val="0"/>
                                              <w:marBottom w:val="0"/>
                                              <w:divBdr>
                                                <w:top w:val="none" w:sz="0" w:space="0" w:color="auto"/>
                                                <w:left w:val="none" w:sz="0" w:space="0" w:color="auto"/>
                                                <w:bottom w:val="none" w:sz="0" w:space="0" w:color="auto"/>
                                                <w:right w:val="none" w:sz="0" w:space="0" w:color="auto"/>
                                              </w:divBdr>
                                              <w:divsChild>
                                                <w:div w:id="466052555">
                                                  <w:marLeft w:val="0"/>
                                                  <w:marRight w:val="0"/>
                                                  <w:marTop w:val="0"/>
                                                  <w:marBottom w:val="0"/>
                                                  <w:divBdr>
                                                    <w:top w:val="none" w:sz="0" w:space="0" w:color="auto"/>
                                                    <w:left w:val="none" w:sz="0" w:space="0" w:color="auto"/>
                                                    <w:bottom w:val="none" w:sz="0" w:space="0" w:color="auto"/>
                                                    <w:right w:val="none" w:sz="0" w:space="0" w:color="auto"/>
                                                  </w:divBdr>
                                                  <w:divsChild>
                                                    <w:div w:id="1332835934">
                                                      <w:marLeft w:val="0"/>
                                                      <w:marRight w:val="0"/>
                                                      <w:marTop w:val="0"/>
                                                      <w:marBottom w:val="0"/>
                                                      <w:divBdr>
                                                        <w:top w:val="none" w:sz="0" w:space="0" w:color="auto"/>
                                                        <w:left w:val="none" w:sz="0" w:space="0" w:color="auto"/>
                                                        <w:bottom w:val="none" w:sz="0" w:space="0" w:color="auto"/>
                                                        <w:right w:val="none" w:sz="0" w:space="0" w:color="auto"/>
                                                      </w:divBdr>
                                                    </w:div>
                                                  </w:divsChild>
                                                </w:div>
                                                <w:div w:id="96489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8956">
                                          <w:marLeft w:val="0"/>
                                          <w:marRight w:val="0"/>
                                          <w:marTop w:val="0"/>
                                          <w:marBottom w:val="0"/>
                                          <w:divBdr>
                                            <w:top w:val="none" w:sz="0" w:space="0" w:color="auto"/>
                                            <w:left w:val="none" w:sz="0" w:space="0" w:color="auto"/>
                                            <w:bottom w:val="none" w:sz="0" w:space="0" w:color="auto"/>
                                            <w:right w:val="none" w:sz="0" w:space="0" w:color="auto"/>
                                          </w:divBdr>
                                        </w:div>
                                      </w:divsChild>
                                    </w:div>
                                    <w:div w:id="1251157895">
                                      <w:marLeft w:val="0"/>
                                      <w:marRight w:val="0"/>
                                      <w:marTop w:val="0"/>
                                      <w:marBottom w:val="0"/>
                                      <w:divBdr>
                                        <w:top w:val="none" w:sz="0" w:space="0" w:color="auto"/>
                                        <w:left w:val="none" w:sz="0" w:space="0" w:color="auto"/>
                                        <w:bottom w:val="none" w:sz="0" w:space="0" w:color="auto"/>
                                        <w:right w:val="none" w:sz="0" w:space="0" w:color="auto"/>
                                      </w:divBdr>
                                      <w:divsChild>
                                        <w:div w:id="515775685">
                                          <w:marLeft w:val="0"/>
                                          <w:marRight w:val="0"/>
                                          <w:marTop w:val="0"/>
                                          <w:marBottom w:val="0"/>
                                          <w:divBdr>
                                            <w:top w:val="none" w:sz="0" w:space="0" w:color="auto"/>
                                            <w:left w:val="none" w:sz="0" w:space="0" w:color="auto"/>
                                            <w:bottom w:val="none" w:sz="0" w:space="0" w:color="auto"/>
                                            <w:right w:val="none" w:sz="0" w:space="0" w:color="auto"/>
                                          </w:divBdr>
                                          <w:divsChild>
                                            <w:div w:id="238056220">
                                              <w:marLeft w:val="0"/>
                                              <w:marRight w:val="0"/>
                                              <w:marTop w:val="0"/>
                                              <w:marBottom w:val="0"/>
                                              <w:divBdr>
                                                <w:top w:val="none" w:sz="0" w:space="0" w:color="auto"/>
                                                <w:left w:val="none" w:sz="0" w:space="0" w:color="auto"/>
                                                <w:bottom w:val="none" w:sz="0" w:space="0" w:color="auto"/>
                                                <w:right w:val="none" w:sz="0" w:space="0" w:color="auto"/>
                                              </w:divBdr>
                                              <w:divsChild>
                                                <w:div w:id="742945673">
                                                  <w:marLeft w:val="0"/>
                                                  <w:marRight w:val="0"/>
                                                  <w:marTop w:val="0"/>
                                                  <w:marBottom w:val="0"/>
                                                  <w:divBdr>
                                                    <w:top w:val="none" w:sz="0" w:space="0" w:color="auto"/>
                                                    <w:left w:val="none" w:sz="0" w:space="0" w:color="auto"/>
                                                    <w:bottom w:val="none" w:sz="0" w:space="0" w:color="auto"/>
                                                    <w:right w:val="none" w:sz="0" w:space="0" w:color="auto"/>
                                                  </w:divBdr>
                                                </w:div>
                                                <w:div w:id="1027565816">
                                                  <w:marLeft w:val="0"/>
                                                  <w:marRight w:val="0"/>
                                                  <w:marTop w:val="0"/>
                                                  <w:marBottom w:val="0"/>
                                                  <w:divBdr>
                                                    <w:top w:val="none" w:sz="0" w:space="0" w:color="auto"/>
                                                    <w:left w:val="none" w:sz="0" w:space="0" w:color="auto"/>
                                                    <w:bottom w:val="none" w:sz="0" w:space="0" w:color="auto"/>
                                                    <w:right w:val="none" w:sz="0" w:space="0" w:color="auto"/>
                                                  </w:divBdr>
                                                  <w:divsChild>
                                                    <w:div w:id="21113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7521">
                                          <w:marLeft w:val="0"/>
                                          <w:marRight w:val="0"/>
                                          <w:marTop w:val="0"/>
                                          <w:marBottom w:val="0"/>
                                          <w:divBdr>
                                            <w:top w:val="none" w:sz="0" w:space="0" w:color="auto"/>
                                            <w:left w:val="none" w:sz="0" w:space="0" w:color="auto"/>
                                            <w:bottom w:val="none" w:sz="0" w:space="0" w:color="auto"/>
                                            <w:right w:val="none" w:sz="0" w:space="0" w:color="auto"/>
                                          </w:divBdr>
                                        </w:div>
                                      </w:divsChild>
                                    </w:div>
                                    <w:div w:id="1255088718">
                                      <w:marLeft w:val="0"/>
                                      <w:marRight w:val="0"/>
                                      <w:marTop w:val="0"/>
                                      <w:marBottom w:val="0"/>
                                      <w:divBdr>
                                        <w:top w:val="none" w:sz="0" w:space="0" w:color="auto"/>
                                        <w:left w:val="none" w:sz="0" w:space="0" w:color="auto"/>
                                        <w:bottom w:val="none" w:sz="0" w:space="0" w:color="auto"/>
                                        <w:right w:val="none" w:sz="0" w:space="0" w:color="auto"/>
                                      </w:divBdr>
                                      <w:divsChild>
                                        <w:div w:id="1028413848">
                                          <w:marLeft w:val="0"/>
                                          <w:marRight w:val="0"/>
                                          <w:marTop w:val="0"/>
                                          <w:marBottom w:val="0"/>
                                          <w:divBdr>
                                            <w:top w:val="none" w:sz="0" w:space="0" w:color="auto"/>
                                            <w:left w:val="none" w:sz="0" w:space="0" w:color="auto"/>
                                            <w:bottom w:val="none" w:sz="0" w:space="0" w:color="auto"/>
                                            <w:right w:val="none" w:sz="0" w:space="0" w:color="auto"/>
                                          </w:divBdr>
                                          <w:divsChild>
                                            <w:div w:id="352921571">
                                              <w:marLeft w:val="0"/>
                                              <w:marRight w:val="0"/>
                                              <w:marTop w:val="0"/>
                                              <w:marBottom w:val="0"/>
                                              <w:divBdr>
                                                <w:top w:val="none" w:sz="0" w:space="0" w:color="auto"/>
                                                <w:left w:val="none" w:sz="0" w:space="0" w:color="auto"/>
                                                <w:bottom w:val="none" w:sz="0" w:space="0" w:color="auto"/>
                                                <w:right w:val="none" w:sz="0" w:space="0" w:color="auto"/>
                                              </w:divBdr>
                                              <w:divsChild>
                                                <w:div w:id="22246829">
                                                  <w:marLeft w:val="0"/>
                                                  <w:marRight w:val="0"/>
                                                  <w:marTop w:val="0"/>
                                                  <w:marBottom w:val="0"/>
                                                  <w:divBdr>
                                                    <w:top w:val="none" w:sz="0" w:space="0" w:color="auto"/>
                                                    <w:left w:val="none" w:sz="0" w:space="0" w:color="auto"/>
                                                    <w:bottom w:val="none" w:sz="0" w:space="0" w:color="auto"/>
                                                    <w:right w:val="none" w:sz="0" w:space="0" w:color="auto"/>
                                                  </w:divBdr>
                                                  <w:divsChild>
                                                    <w:div w:id="575431964">
                                                      <w:marLeft w:val="0"/>
                                                      <w:marRight w:val="0"/>
                                                      <w:marTop w:val="0"/>
                                                      <w:marBottom w:val="0"/>
                                                      <w:divBdr>
                                                        <w:top w:val="none" w:sz="0" w:space="0" w:color="auto"/>
                                                        <w:left w:val="none" w:sz="0" w:space="0" w:color="auto"/>
                                                        <w:bottom w:val="none" w:sz="0" w:space="0" w:color="auto"/>
                                                        <w:right w:val="none" w:sz="0" w:space="0" w:color="auto"/>
                                                      </w:divBdr>
                                                    </w:div>
                                                    <w:div w:id="592125109">
                                                      <w:marLeft w:val="0"/>
                                                      <w:marRight w:val="0"/>
                                                      <w:marTop w:val="0"/>
                                                      <w:marBottom w:val="0"/>
                                                      <w:divBdr>
                                                        <w:top w:val="none" w:sz="0" w:space="0" w:color="auto"/>
                                                        <w:left w:val="none" w:sz="0" w:space="0" w:color="auto"/>
                                                        <w:bottom w:val="none" w:sz="0" w:space="0" w:color="auto"/>
                                                        <w:right w:val="none" w:sz="0" w:space="0" w:color="auto"/>
                                                      </w:divBdr>
                                                    </w:div>
                                                    <w:div w:id="1384987171">
                                                      <w:marLeft w:val="0"/>
                                                      <w:marRight w:val="0"/>
                                                      <w:marTop w:val="0"/>
                                                      <w:marBottom w:val="0"/>
                                                      <w:divBdr>
                                                        <w:top w:val="none" w:sz="0" w:space="0" w:color="auto"/>
                                                        <w:left w:val="none" w:sz="0" w:space="0" w:color="auto"/>
                                                        <w:bottom w:val="none" w:sz="0" w:space="0" w:color="auto"/>
                                                        <w:right w:val="none" w:sz="0" w:space="0" w:color="auto"/>
                                                      </w:divBdr>
                                                    </w:div>
                                                    <w:div w:id="1890144239">
                                                      <w:marLeft w:val="0"/>
                                                      <w:marRight w:val="0"/>
                                                      <w:marTop w:val="0"/>
                                                      <w:marBottom w:val="0"/>
                                                      <w:divBdr>
                                                        <w:top w:val="none" w:sz="0" w:space="0" w:color="auto"/>
                                                        <w:left w:val="none" w:sz="0" w:space="0" w:color="auto"/>
                                                        <w:bottom w:val="none" w:sz="0" w:space="0" w:color="auto"/>
                                                        <w:right w:val="none" w:sz="0" w:space="0" w:color="auto"/>
                                                      </w:divBdr>
                                                    </w:div>
                                                  </w:divsChild>
                                                </w:div>
                                                <w:div w:id="3460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8275">
                                          <w:marLeft w:val="0"/>
                                          <w:marRight w:val="0"/>
                                          <w:marTop w:val="0"/>
                                          <w:marBottom w:val="0"/>
                                          <w:divBdr>
                                            <w:top w:val="none" w:sz="0" w:space="0" w:color="auto"/>
                                            <w:left w:val="none" w:sz="0" w:space="0" w:color="auto"/>
                                            <w:bottom w:val="none" w:sz="0" w:space="0" w:color="auto"/>
                                            <w:right w:val="none" w:sz="0" w:space="0" w:color="auto"/>
                                          </w:divBdr>
                                        </w:div>
                                      </w:divsChild>
                                    </w:div>
                                    <w:div w:id="1261524438">
                                      <w:marLeft w:val="0"/>
                                      <w:marRight w:val="0"/>
                                      <w:marTop w:val="0"/>
                                      <w:marBottom w:val="0"/>
                                      <w:divBdr>
                                        <w:top w:val="none" w:sz="0" w:space="0" w:color="auto"/>
                                        <w:left w:val="none" w:sz="0" w:space="0" w:color="auto"/>
                                        <w:bottom w:val="none" w:sz="0" w:space="0" w:color="auto"/>
                                        <w:right w:val="none" w:sz="0" w:space="0" w:color="auto"/>
                                      </w:divBdr>
                                      <w:divsChild>
                                        <w:div w:id="960454688">
                                          <w:marLeft w:val="0"/>
                                          <w:marRight w:val="0"/>
                                          <w:marTop w:val="0"/>
                                          <w:marBottom w:val="0"/>
                                          <w:divBdr>
                                            <w:top w:val="none" w:sz="0" w:space="0" w:color="auto"/>
                                            <w:left w:val="none" w:sz="0" w:space="0" w:color="auto"/>
                                            <w:bottom w:val="none" w:sz="0" w:space="0" w:color="auto"/>
                                            <w:right w:val="none" w:sz="0" w:space="0" w:color="auto"/>
                                          </w:divBdr>
                                          <w:divsChild>
                                            <w:div w:id="1952204660">
                                              <w:marLeft w:val="0"/>
                                              <w:marRight w:val="0"/>
                                              <w:marTop w:val="0"/>
                                              <w:marBottom w:val="0"/>
                                              <w:divBdr>
                                                <w:top w:val="none" w:sz="0" w:space="0" w:color="auto"/>
                                                <w:left w:val="none" w:sz="0" w:space="0" w:color="auto"/>
                                                <w:bottom w:val="none" w:sz="0" w:space="0" w:color="auto"/>
                                                <w:right w:val="none" w:sz="0" w:space="0" w:color="auto"/>
                                              </w:divBdr>
                                              <w:divsChild>
                                                <w:div w:id="1428116432">
                                                  <w:marLeft w:val="0"/>
                                                  <w:marRight w:val="0"/>
                                                  <w:marTop w:val="0"/>
                                                  <w:marBottom w:val="0"/>
                                                  <w:divBdr>
                                                    <w:top w:val="none" w:sz="0" w:space="0" w:color="auto"/>
                                                    <w:left w:val="none" w:sz="0" w:space="0" w:color="auto"/>
                                                    <w:bottom w:val="none" w:sz="0" w:space="0" w:color="auto"/>
                                                    <w:right w:val="none" w:sz="0" w:space="0" w:color="auto"/>
                                                  </w:divBdr>
                                                  <w:divsChild>
                                                    <w:div w:id="727458022">
                                                      <w:marLeft w:val="0"/>
                                                      <w:marRight w:val="0"/>
                                                      <w:marTop w:val="0"/>
                                                      <w:marBottom w:val="0"/>
                                                      <w:divBdr>
                                                        <w:top w:val="none" w:sz="0" w:space="0" w:color="auto"/>
                                                        <w:left w:val="none" w:sz="0" w:space="0" w:color="auto"/>
                                                        <w:bottom w:val="none" w:sz="0" w:space="0" w:color="auto"/>
                                                        <w:right w:val="none" w:sz="0" w:space="0" w:color="auto"/>
                                                      </w:divBdr>
                                                    </w:div>
                                                    <w:div w:id="888765918">
                                                      <w:marLeft w:val="0"/>
                                                      <w:marRight w:val="0"/>
                                                      <w:marTop w:val="0"/>
                                                      <w:marBottom w:val="0"/>
                                                      <w:divBdr>
                                                        <w:top w:val="none" w:sz="0" w:space="0" w:color="auto"/>
                                                        <w:left w:val="none" w:sz="0" w:space="0" w:color="auto"/>
                                                        <w:bottom w:val="none" w:sz="0" w:space="0" w:color="auto"/>
                                                        <w:right w:val="none" w:sz="0" w:space="0" w:color="auto"/>
                                                      </w:divBdr>
                                                    </w:div>
                                                  </w:divsChild>
                                                </w:div>
                                                <w:div w:id="19238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08171">
                                          <w:marLeft w:val="0"/>
                                          <w:marRight w:val="0"/>
                                          <w:marTop w:val="0"/>
                                          <w:marBottom w:val="0"/>
                                          <w:divBdr>
                                            <w:top w:val="none" w:sz="0" w:space="0" w:color="auto"/>
                                            <w:left w:val="none" w:sz="0" w:space="0" w:color="auto"/>
                                            <w:bottom w:val="none" w:sz="0" w:space="0" w:color="auto"/>
                                            <w:right w:val="none" w:sz="0" w:space="0" w:color="auto"/>
                                          </w:divBdr>
                                        </w:div>
                                      </w:divsChild>
                                    </w:div>
                                    <w:div w:id="1294169099">
                                      <w:marLeft w:val="0"/>
                                      <w:marRight w:val="0"/>
                                      <w:marTop w:val="0"/>
                                      <w:marBottom w:val="0"/>
                                      <w:divBdr>
                                        <w:top w:val="none" w:sz="0" w:space="0" w:color="auto"/>
                                        <w:left w:val="none" w:sz="0" w:space="0" w:color="auto"/>
                                        <w:bottom w:val="none" w:sz="0" w:space="0" w:color="auto"/>
                                        <w:right w:val="none" w:sz="0" w:space="0" w:color="auto"/>
                                      </w:divBdr>
                                      <w:divsChild>
                                        <w:div w:id="947467336">
                                          <w:marLeft w:val="0"/>
                                          <w:marRight w:val="0"/>
                                          <w:marTop w:val="0"/>
                                          <w:marBottom w:val="0"/>
                                          <w:divBdr>
                                            <w:top w:val="none" w:sz="0" w:space="0" w:color="auto"/>
                                            <w:left w:val="none" w:sz="0" w:space="0" w:color="auto"/>
                                            <w:bottom w:val="none" w:sz="0" w:space="0" w:color="auto"/>
                                            <w:right w:val="none" w:sz="0" w:space="0" w:color="auto"/>
                                          </w:divBdr>
                                          <w:divsChild>
                                            <w:div w:id="598608107">
                                              <w:marLeft w:val="0"/>
                                              <w:marRight w:val="0"/>
                                              <w:marTop w:val="0"/>
                                              <w:marBottom w:val="0"/>
                                              <w:divBdr>
                                                <w:top w:val="none" w:sz="0" w:space="0" w:color="auto"/>
                                                <w:left w:val="none" w:sz="0" w:space="0" w:color="auto"/>
                                                <w:bottom w:val="none" w:sz="0" w:space="0" w:color="auto"/>
                                                <w:right w:val="none" w:sz="0" w:space="0" w:color="auto"/>
                                              </w:divBdr>
                                              <w:divsChild>
                                                <w:div w:id="474179572">
                                                  <w:marLeft w:val="0"/>
                                                  <w:marRight w:val="0"/>
                                                  <w:marTop w:val="0"/>
                                                  <w:marBottom w:val="0"/>
                                                  <w:divBdr>
                                                    <w:top w:val="none" w:sz="0" w:space="0" w:color="auto"/>
                                                    <w:left w:val="none" w:sz="0" w:space="0" w:color="auto"/>
                                                    <w:bottom w:val="none" w:sz="0" w:space="0" w:color="auto"/>
                                                    <w:right w:val="none" w:sz="0" w:space="0" w:color="auto"/>
                                                  </w:divBdr>
                                                  <w:divsChild>
                                                    <w:div w:id="405302417">
                                                      <w:marLeft w:val="0"/>
                                                      <w:marRight w:val="0"/>
                                                      <w:marTop w:val="0"/>
                                                      <w:marBottom w:val="0"/>
                                                      <w:divBdr>
                                                        <w:top w:val="none" w:sz="0" w:space="0" w:color="auto"/>
                                                        <w:left w:val="none" w:sz="0" w:space="0" w:color="auto"/>
                                                        <w:bottom w:val="none" w:sz="0" w:space="0" w:color="auto"/>
                                                        <w:right w:val="none" w:sz="0" w:space="0" w:color="auto"/>
                                                      </w:divBdr>
                                                    </w:div>
                                                  </w:divsChild>
                                                </w:div>
                                                <w:div w:id="13640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3377">
                                          <w:marLeft w:val="0"/>
                                          <w:marRight w:val="0"/>
                                          <w:marTop w:val="0"/>
                                          <w:marBottom w:val="0"/>
                                          <w:divBdr>
                                            <w:top w:val="none" w:sz="0" w:space="0" w:color="auto"/>
                                            <w:left w:val="none" w:sz="0" w:space="0" w:color="auto"/>
                                            <w:bottom w:val="none" w:sz="0" w:space="0" w:color="auto"/>
                                            <w:right w:val="none" w:sz="0" w:space="0" w:color="auto"/>
                                          </w:divBdr>
                                        </w:div>
                                      </w:divsChild>
                                    </w:div>
                                    <w:div w:id="1308583349">
                                      <w:marLeft w:val="0"/>
                                      <w:marRight w:val="0"/>
                                      <w:marTop w:val="0"/>
                                      <w:marBottom w:val="0"/>
                                      <w:divBdr>
                                        <w:top w:val="none" w:sz="0" w:space="0" w:color="auto"/>
                                        <w:left w:val="none" w:sz="0" w:space="0" w:color="auto"/>
                                        <w:bottom w:val="none" w:sz="0" w:space="0" w:color="auto"/>
                                        <w:right w:val="none" w:sz="0" w:space="0" w:color="auto"/>
                                      </w:divBdr>
                                      <w:divsChild>
                                        <w:div w:id="1485927824">
                                          <w:marLeft w:val="0"/>
                                          <w:marRight w:val="0"/>
                                          <w:marTop w:val="0"/>
                                          <w:marBottom w:val="0"/>
                                          <w:divBdr>
                                            <w:top w:val="none" w:sz="0" w:space="0" w:color="auto"/>
                                            <w:left w:val="none" w:sz="0" w:space="0" w:color="auto"/>
                                            <w:bottom w:val="none" w:sz="0" w:space="0" w:color="auto"/>
                                            <w:right w:val="none" w:sz="0" w:space="0" w:color="auto"/>
                                          </w:divBdr>
                                          <w:divsChild>
                                            <w:div w:id="1480993554">
                                              <w:marLeft w:val="0"/>
                                              <w:marRight w:val="0"/>
                                              <w:marTop w:val="0"/>
                                              <w:marBottom w:val="0"/>
                                              <w:divBdr>
                                                <w:top w:val="none" w:sz="0" w:space="0" w:color="auto"/>
                                                <w:left w:val="none" w:sz="0" w:space="0" w:color="auto"/>
                                                <w:bottom w:val="none" w:sz="0" w:space="0" w:color="auto"/>
                                                <w:right w:val="none" w:sz="0" w:space="0" w:color="auto"/>
                                              </w:divBdr>
                                              <w:divsChild>
                                                <w:div w:id="1591041570">
                                                  <w:marLeft w:val="0"/>
                                                  <w:marRight w:val="0"/>
                                                  <w:marTop w:val="0"/>
                                                  <w:marBottom w:val="0"/>
                                                  <w:divBdr>
                                                    <w:top w:val="none" w:sz="0" w:space="0" w:color="auto"/>
                                                    <w:left w:val="none" w:sz="0" w:space="0" w:color="auto"/>
                                                    <w:bottom w:val="none" w:sz="0" w:space="0" w:color="auto"/>
                                                    <w:right w:val="none" w:sz="0" w:space="0" w:color="auto"/>
                                                  </w:divBdr>
                                                </w:div>
                                                <w:div w:id="1690134461">
                                                  <w:marLeft w:val="0"/>
                                                  <w:marRight w:val="0"/>
                                                  <w:marTop w:val="0"/>
                                                  <w:marBottom w:val="0"/>
                                                  <w:divBdr>
                                                    <w:top w:val="none" w:sz="0" w:space="0" w:color="auto"/>
                                                    <w:left w:val="none" w:sz="0" w:space="0" w:color="auto"/>
                                                    <w:bottom w:val="none" w:sz="0" w:space="0" w:color="auto"/>
                                                    <w:right w:val="none" w:sz="0" w:space="0" w:color="auto"/>
                                                  </w:divBdr>
                                                  <w:divsChild>
                                                    <w:div w:id="1234196386">
                                                      <w:marLeft w:val="0"/>
                                                      <w:marRight w:val="0"/>
                                                      <w:marTop w:val="0"/>
                                                      <w:marBottom w:val="0"/>
                                                      <w:divBdr>
                                                        <w:top w:val="none" w:sz="0" w:space="0" w:color="auto"/>
                                                        <w:left w:val="none" w:sz="0" w:space="0" w:color="auto"/>
                                                        <w:bottom w:val="none" w:sz="0" w:space="0" w:color="auto"/>
                                                        <w:right w:val="none" w:sz="0" w:space="0" w:color="auto"/>
                                                      </w:divBdr>
                                                    </w:div>
                                                    <w:div w:id="1413162912">
                                                      <w:marLeft w:val="0"/>
                                                      <w:marRight w:val="0"/>
                                                      <w:marTop w:val="0"/>
                                                      <w:marBottom w:val="0"/>
                                                      <w:divBdr>
                                                        <w:top w:val="none" w:sz="0" w:space="0" w:color="auto"/>
                                                        <w:left w:val="none" w:sz="0" w:space="0" w:color="auto"/>
                                                        <w:bottom w:val="none" w:sz="0" w:space="0" w:color="auto"/>
                                                        <w:right w:val="none" w:sz="0" w:space="0" w:color="auto"/>
                                                      </w:divBdr>
                                                    </w:div>
                                                    <w:div w:id="1906908655">
                                                      <w:marLeft w:val="0"/>
                                                      <w:marRight w:val="0"/>
                                                      <w:marTop w:val="0"/>
                                                      <w:marBottom w:val="0"/>
                                                      <w:divBdr>
                                                        <w:top w:val="none" w:sz="0" w:space="0" w:color="auto"/>
                                                        <w:left w:val="none" w:sz="0" w:space="0" w:color="auto"/>
                                                        <w:bottom w:val="none" w:sz="0" w:space="0" w:color="auto"/>
                                                        <w:right w:val="none" w:sz="0" w:space="0" w:color="auto"/>
                                                      </w:divBdr>
                                                    </w:div>
                                                    <w:div w:id="19888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31463">
                                          <w:marLeft w:val="0"/>
                                          <w:marRight w:val="0"/>
                                          <w:marTop w:val="0"/>
                                          <w:marBottom w:val="0"/>
                                          <w:divBdr>
                                            <w:top w:val="none" w:sz="0" w:space="0" w:color="auto"/>
                                            <w:left w:val="none" w:sz="0" w:space="0" w:color="auto"/>
                                            <w:bottom w:val="none" w:sz="0" w:space="0" w:color="auto"/>
                                            <w:right w:val="none" w:sz="0" w:space="0" w:color="auto"/>
                                          </w:divBdr>
                                        </w:div>
                                      </w:divsChild>
                                    </w:div>
                                    <w:div w:id="1323004091">
                                      <w:marLeft w:val="0"/>
                                      <w:marRight w:val="0"/>
                                      <w:marTop w:val="0"/>
                                      <w:marBottom w:val="0"/>
                                      <w:divBdr>
                                        <w:top w:val="none" w:sz="0" w:space="0" w:color="auto"/>
                                        <w:left w:val="none" w:sz="0" w:space="0" w:color="auto"/>
                                        <w:bottom w:val="none" w:sz="0" w:space="0" w:color="auto"/>
                                        <w:right w:val="none" w:sz="0" w:space="0" w:color="auto"/>
                                      </w:divBdr>
                                      <w:divsChild>
                                        <w:div w:id="1127625336">
                                          <w:marLeft w:val="0"/>
                                          <w:marRight w:val="0"/>
                                          <w:marTop w:val="0"/>
                                          <w:marBottom w:val="0"/>
                                          <w:divBdr>
                                            <w:top w:val="none" w:sz="0" w:space="0" w:color="auto"/>
                                            <w:left w:val="none" w:sz="0" w:space="0" w:color="auto"/>
                                            <w:bottom w:val="none" w:sz="0" w:space="0" w:color="auto"/>
                                            <w:right w:val="none" w:sz="0" w:space="0" w:color="auto"/>
                                          </w:divBdr>
                                          <w:divsChild>
                                            <w:div w:id="58554164">
                                              <w:marLeft w:val="0"/>
                                              <w:marRight w:val="0"/>
                                              <w:marTop w:val="0"/>
                                              <w:marBottom w:val="0"/>
                                              <w:divBdr>
                                                <w:top w:val="none" w:sz="0" w:space="0" w:color="auto"/>
                                                <w:left w:val="none" w:sz="0" w:space="0" w:color="auto"/>
                                                <w:bottom w:val="none" w:sz="0" w:space="0" w:color="auto"/>
                                                <w:right w:val="none" w:sz="0" w:space="0" w:color="auto"/>
                                              </w:divBdr>
                                              <w:divsChild>
                                                <w:div w:id="1894999172">
                                                  <w:marLeft w:val="0"/>
                                                  <w:marRight w:val="0"/>
                                                  <w:marTop w:val="0"/>
                                                  <w:marBottom w:val="0"/>
                                                  <w:divBdr>
                                                    <w:top w:val="none" w:sz="0" w:space="0" w:color="auto"/>
                                                    <w:left w:val="none" w:sz="0" w:space="0" w:color="auto"/>
                                                    <w:bottom w:val="none" w:sz="0" w:space="0" w:color="auto"/>
                                                    <w:right w:val="none" w:sz="0" w:space="0" w:color="auto"/>
                                                  </w:divBdr>
                                                </w:div>
                                                <w:div w:id="1994335365">
                                                  <w:marLeft w:val="0"/>
                                                  <w:marRight w:val="0"/>
                                                  <w:marTop w:val="0"/>
                                                  <w:marBottom w:val="0"/>
                                                  <w:divBdr>
                                                    <w:top w:val="none" w:sz="0" w:space="0" w:color="auto"/>
                                                    <w:left w:val="none" w:sz="0" w:space="0" w:color="auto"/>
                                                    <w:bottom w:val="none" w:sz="0" w:space="0" w:color="auto"/>
                                                    <w:right w:val="none" w:sz="0" w:space="0" w:color="auto"/>
                                                  </w:divBdr>
                                                  <w:divsChild>
                                                    <w:div w:id="1091467254">
                                                      <w:marLeft w:val="0"/>
                                                      <w:marRight w:val="0"/>
                                                      <w:marTop w:val="0"/>
                                                      <w:marBottom w:val="0"/>
                                                      <w:divBdr>
                                                        <w:top w:val="none" w:sz="0" w:space="0" w:color="auto"/>
                                                        <w:left w:val="none" w:sz="0" w:space="0" w:color="auto"/>
                                                        <w:bottom w:val="none" w:sz="0" w:space="0" w:color="auto"/>
                                                        <w:right w:val="none" w:sz="0" w:space="0" w:color="auto"/>
                                                      </w:divBdr>
                                                    </w:div>
                                                    <w:div w:id="1429037756">
                                                      <w:marLeft w:val="0"/>
                                                      <w:marRight w:val="0"/>
                                                      <w:marTop w:val="0"/>
                                                      <w:marBottom w:val="0"/>
                                                      <w:divBdr>
                                                        <w:top w:val="none" w:sz="0" w:space="0" w:color="auto"/>
                                                        <w:left w:val="none" w:sz="0" w:space="0" w:color="auto"/>
                                                        <w:bottom w:val="none" w:sz="0" w:space="0" w:color="auto"/>
                                                        <w:right w:val="none" w:sz="0" w:space="0" w:color="auto"/>
                                                      </w:divBdr>
                                                    </w:div>
                                                    <w:div w:id="19529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4999">
                                          <w:marLeft w:val="0"/>
                                          <w:marRight w:val="0"/>
                                          <w:marTop w:val="0"/>
                                          <w:marBottom w:val="0"/>
                                          <w:divBdr>
                                            <w:top w:val="none" w:sz="0" w:space="0" w:color="auto"/>
                                            <w:left w:val="none" w:sz="0" w:space="0" w:color="auto"/>
                                            <w:bottom w:val="none" w:sz="0" w:space="0" w:color="auto"/>
                                            <w:right w:val="none" w:sz="0" w:space="0" w:color="auto"/>
                                          </w:divBdr>
                                        </w:div>
                                      </w:divsChild>
                                    </w:div>
                                    <w:div w:id="1327975357">
                                      <w:marLeft w:val="0"/>
                                      <w:marRight w:val="0"/>
                                      <w:marTop w:val="0"/>
                                      <w:marBottom w:val="0"/>
                                      <w:divBdr>
                                        <w:top w:val="none" w:sz="0" w:space="0" w:color="auto"/>
                                        <w:left w:val="none" w:sz="0" w:space="0" w:color="auto"/>
                                        <w:bottom w:val="none" w:sz="0" w:space="0" w:color="auto"/>
                                        <w:right w:val="none" w:sz="0" w:space="0" w:color="auto"/>
                                      </w:divBdr>
                                      <w:divsChild>
                                        <w:div w:id="317852238">
                                          <w:marLeft w:val="0"/>
                                          <w:marRight w:val="0"/>
                                          <w:marTop w:val="0"/>
                                          <w:marBottom w:val="0"/>
                                          <w:divBdr>
                                            <w:top w:val="none" w:sz="0" w:space="0" w:color="auto"/>
                                            <w:left w:val="none" w:sz="0" w:space="0" w:color="auto"/>
                                            <w:bottom w:val="none" w:sz="0" w:space="0" w:color="auto"/>
                                            <w:right w:val="none" w:sz="0" w:space="0" w:color="auto"/>
                                          </w:divBdr>
                                          <w:divsChild>
                                            <w:div w:id="492062278">
                                              <w:marLeft w:val="0"/>
                                              <w:marRight w:val="0"/>
                                              <w:marTop w:val="0"/>
                                              <w:marBottom w:val="0"/>
                                              <w:divBdr>
                                                <w:top w:val="none" w:sz="0" w:space="0" w:color="auto"/>
                                                <w:left w:val="none" w:sz="0" w:space="0" w:color="auto"/>
                                                <w:bottom w:val="none" w:sz="0" w:space="0" w:color="auto"/>
                                                <w:right w:val="none" w:sz="0" w:space="0" w:color="auto"/>
                                              </w:divBdr>
                                              <w:divsChild>
                                                <w:div w:id="127744128">
                                                  <w:marLeft w:val="0"/>
                                                  <w:marRight w:val="0"/>
                                                  <w:marTop w:val="0"/>
                                                  <w:marBottom w:val="0"/>
                                                  <w:divBdr>
                                                    <w:top w:val="none" w:sz="0" w:space="0" w:color="auto"/>
                                                    <w:left w:val="none" w:sz="0" w:space="0" w:color="auto"/>
                                                    <w:bottom w:val="none" w:sz="0" w:space="0" w:color="auto"/>
                                                    <w:right w:val="none" w:sz="0" w:space="0" w:color="auto"/>
                                                  </w:divBdr>
                                                </w:div>
                                                <w:div w:id="1169100451">
                                                  <w:marLeft w:val="0"/>
                                                  <w:marRight w:val="0"/>
                                                  <w:marTop w:val="0"/>
                                                  <w:marBottom w:val="0"/>
                                                  <w:divBdr>
                                                    <w:top w:val="none" w:sz="0" w:space="0" w:color="auto"/>
                                                    <w:left w:val="none" w:sz="0" w:space="0" w:color="auto"/>
                                                    <w:bottom w:val="none" w:sz="0" w:space="0" w:color="auto"/>
                                                    <w:right w:val="none" w:sz="0" w:space="0" w:color="auto"/>
                                                  </w:divBdr>
                                                  <w:divsChild>
                                                    <w:div w:id="340663509">
                                                      <w:marLeft w:val="0"/>
                                                      <w:marRight w:val="0"/>
                                                      <w:marTop w:val="0"/>
                                                      <w:marBottom w:val="0"/>
                                                      <w:divBdr>
                                                        <w:top w:val="none" w:sz="0" w:space="0" w:color="auto"/>
                                                        <w:left w:val="none" w:sz="0" w:space="0" w:color="auto"/>
                                                        <w:bottom w:val="none" w:sz="0" w:space="0" w:color="auto"/>
                                                        <w:right w:val="none" w:sz="0" w:space="0" w:color="auto"/>
                                                      </w:divBdr>
                                                    </w:div>
                                                    <w:div w:id="835150164">
                                                      <w:marLeft w:val="0"/>
                                                      <w:marRight w:val="0"/>
                                                      <w:marTop w:val="0"/>
                                                      <w:marBottom w:val="0"/>
                                                      <w:divBdr>
                                                        <w:top w:val="none" w:sz="0" w:space="0" w:color="auto"/>
                                                        <w:left w:val="none" w:sz="0" w:space="0" w:color="auto"/>
                                                        <w:bottom w:val="none" w:sz="0" w:space="0" w:color="auto"/>
                                                        <w:right w:val="none" w:sz="0" w:space="0" w:color="auto"/>
                                                      </w:divBdr>
                                                    </w:div>
                                                    <w:div w:id="18389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15093">
                                          <w:marLeft w:val="0"/>
                                          <w:marRight w:val="0"/>
                                          <w:marTop w:val="0"/>
                                          <w:marBottom w:val="0"/>
                                          <w:divBdr>
                                            <w:top w:val="none" w:sz="0" w:space="0" w:color="auto"/>
                                            <w:left w:val="none" w:sz="0" w:space="0" w:color="auto"/>
                                            <w:bottom w:val="none" w:sz="0" w:space="0" w:color="auto"/>
                                            <w:right w:val="none" w:sz="0" w:space="0" w:color="auto"/>
                                          </w:divBdr>
                                        </w:div>
                                      </w:divsChild>
                                    </w:div>
                                    <w:div w:id="1352879318">
                                      <w:marLeft w:val="0"/>
                                      <w:marRight w:val="0"/>
                                      <w:marTop w:val="0"/>
                                      <w:marBottom w:val="0"/>
                                      <w:divBdr>
                                        <w:top w:val="none" w:sz="0" w:space="0" w:color="auto"/>
                                        <w:left w:val="none" w:sz="0" w:space="0" w:color="auto"/>
                                        <w:bottom w:val="none" w:sz="0" w:space="0" w:color="auto"/>
                                        <w:right w:val="none" w:sz="0" w:space="0" w:color="auto"/>
                                      </w:divBdr>
                                      <w:divsChild>
                                        <w:div w:id="8989704">
                                          <w:marLeft w:val="0"/>
                                          <w:marRight w:val="0"/>
                                          <w:marTop w:val="0"/>
                                          <w:marBottom w:val="0"/>
                                          <w:divBdr>
                                            <w:top w:val="none" w:sz="0" w:space="0" w:color="auto"/>
                                            <w:left w:val="none" w:sz="0" w:space="0" w:color="auto"/>
                                            <w:bottom w:val="none" w:sz="0" w:space="0" w:color="auto"/>
                                            <w:right w:val="none" w:sz="0" w:space="0" w:color="auto"/>
                                          </w:divBdr>
                                        </w:div>
                                        <w:div w:id="1097597954">
                                          <w:marLeft w:val="0"/>
                                          <w:marRight w:val="0"/>
                                          <w:marTop w:val="0"/>
                                          <w:marBottom w:val="0"/>
                                          <w:divBdr>
                                            <w:top w:val="none" w:sz="0" w:space="0" w:color="auto"/>
                                            <w:left w:val="none" w:sz="0" w:space="0" w:color="auto"/>
                                            <w:bottom w:val="none" w:sz="0" w:space="0" w:color="auto"/>
                                            <w:right w:val="none" w:sz="0" w:space="0" w:color="auto"/>
                                          </w:divBdr>
                                          <w:divsChild>
                                            <w:div w:id="1192916785">
                                              <w:marLeft w:val="0"/>
                                              <w:marRight w:val="0"/>
                                              <w:marTop w:val="0"/>
                                              <w:marBottom w:val="0"/>
                                              <w:divBdr>
                                                <w:top w:val="none" w:sz="0" w:space="0" w:color="auto"/>
                                                <w:left w:val="none" w:sz="0" w:space="0" w:color="auto"/>
                                                <w:bottom w:val="none" w:sz="0" w:space="0" w:color="auto"/>
                                                <w:right w:val="none" w:sz="0" w:space="0" w:color="auto"/>
                                              </w:divBdr>
                                              <w:divsChild>
                                                <w:div w:id="922569722">
                                                  <w:marLeft w:val="0"/>
                                                  <w:marRight w:val="0"/>
                                                  <w:marTop w:val="0"/>
                                                  <w:marBottom w:val="0"/>
                                                  <w:divBdr>
                                                    <w:top w:val="none" w:sz="0" w:space="0" w:color="auto"/>
                                                    <w:left w:val="none" w:sz="0" w:space="0" w:color="auto"/>
                                                    <w:bottom w:val="none" w:sz="0" w:space="0" w:color="auto"/>
                                                    <w:right w:val="none" w:sz="0" w:space="0" w:color="auto"/>
                                                  </w:divBdr>
                                                </w:div>
                                                <w:div w:id="1428579043">
                                                  <w:marLeft w:val="0"/>
                                                  <w:marRight w:val="0"/>
                                                  <w:marTop w:val="0"/>
                                                  <w:marBottom w:val="0"/>
                                                  <w:divBdr>
                                                    <w:top w:val="none" w:sz="0" w:space="0" w:color="auto"/>
                                                    <w:left w:val="none" w:sz="0" w:space="0" w:color="auto"/>
                                                    <w:bottom w:val="none" w:sz="0" w:space="0" w:color="auto"/>
                                                    <w:right w:val="none" w:sz="0" w:space="0" w:color="auto"/>
                                                  </w:divBdr>
                                                  <w:divsChild>
                                                    <w:div w:id="15952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158742">
                                      <w:marLeft w:val="0"/>
                                      <w:marRight w:val="0"/>
                                      <w:marTop w:val="0"/>
                                      <w:marBottom w:val="0"/>
                                      <w:divBdr>
                                        <w:top w:val="none" w:sz="0" w:space="0" w:color="auto"/>
                                        <w:left w:val="none" w:sz="0" w:space="0" w:color="auto"/>
                                        <w:bottom w:val="none" w:sz="0" w:space="0" w:color="auto"/>
                                        <w:right w:val="none" w:sz="0" w:space="0" w:color="auto"/>
                                      </w:divBdr>
                                      <w:divsChild>
                                        <w:div w:id="891962315">
                                          <w:marLeft w:val="0"/>
                                          <w:marRight w:val="0"/>
                                          <w:marTop w:val="0"/>
                                          <w:marBottom w:val="0"/>
                                          <w:divBdr>
                                            <w:top w:val="none" w:sz="0" w:space="0" w:color="auto"/>
                                            <w:left w:val="none" w:sz="0" w:space="0" w:color="auto"/>
                                            <w:bottom w:val="none" w:sz="0" w:space="0" w:color="auto"/>
                                            <w:right w:val="none" w:sz="0" w:space="0" w:color="auto"/>
                                          </w:divBdr>
                                          <w:divsChild>
                                            <w:div w:id="382095977">
                                              <w:marLeft w:val="0"/>
                                              <w:marRight w:val="0"/>
                                              <w:marTop w:val="0"/>
                                              <w:marBottom w:val="0"/>
                                              <w:divBdr>
                                                <w:top w:val="none" w:sz="0" w:space="0" w:color="auto"/>
                                                <w:left w:val="none" w:sz="0" w:space="0" w:color="auto"/>
                                                <w:bottom w:val="none" w:sz="0" w:space="0" w:color="auto"/>
                                                <w:right w:val="none" w:sz="0" w:space="0" w:color="auto"/>
                                              </w:divBdr>
                                              <w:divsChild>
                                                <w:div w:id="1163937576">
                                                  <w:marLeft w:val="0"/>
                                                  <w:marRight w:val="0"/>
                                                  <w:marTop w:val="0"/>
                                                  <w:marBottom w:val="0"/>
                                                  <w:divBdr>
                                                    <w:top w:val="none" w:sz="0" w:space="0" w:color="auto"/>
                                                    <w:left w:val="none" w:sz="0" w:space="0" w:color="auto"/>
                                                    <w:bottom w:val="none" w:sz="0" w:space="0" w:color="auto"/>
                                                    <w:right w:val="none" w:sz="0" w:space="0" w:color="auto"/>
                                                  </w:divBdr>
                                                </w:div>
                                                <w:div w:id="1240021300">
                                                  <w:marLeft w:val="0"/>
                                                  <w:marRight w:val="0"/>
                                                  <w:marTop w:val="0"/>
                                                  <w:marBottom w:val="0"/>
                                                  <w:divBdr>
                                                    <w:top w:val="none" w:sz="0" w:space="0" w:color="auto"/>
                                                    <w:left w:val="none" w:sz="0" w:space="0" w:color="auto"/>
                                                    <w:bottom w:val="none" w:sz="0" w:space="0" w:color="auto"/>
                                                    <w:right w:val="none" w:sz="0" w:space="0" w:color="auto"/>
                                                  </w:divBdr>
                                                  <w:divsChild>
                                                    <w:div w:id="16502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3369">
                                          <w:marLeft w:val="0"/>
                                          <w:marRight w:val="0"/>
                                          <w:marTop w:val="0"/>
                                          <w:marBottom w:val="0"/>
                                          <w:divBdr>
                                            <w:top w:val="none" w:sz="0" w:space="0" w:color="auto"/>
                                            <w:left w:val="none" w:sz="0" w:space="0" w:color="auto"/>
                                            <w:bottom w:val="none" w:sz="0" w:space="0" w:color="auto"/>
                                            <w:right w:val="none" w:sz="0" w:space="0" w:color="auto"/>
                                          </w:divBdr>
                                        </w:div>
                                      </w:divsChild>
                                    </w:div>
                                    <w:div w:id="1382098932">
                                      <w:marLeft w:val="0"/>
                                      <w:marRight w:val="0"/>
                                      <w:marTop w:val="0"/>
                                      <w:marBottom w:val="0"/>
                                      <w:divBdr>
                                        <w:top w:val="none" w:sz="0" w:space="0" w:color="auto"/>
                                        <w:left w:val="none" w:sz="0" w:space="0" w:color="auto"/>
                                        <w:bottom w:val="none" w:sz="0" w:space="0" w:color="auto"/>
                                        <w:right w:val="none" w:sz="0" w:space="0" w:color="auto"/>
                                      </w:divBdr>
                                      <w:divsChild>
                                        <w:div w:id="827018330">
                                          <w:marLeft w:val="0"/>
                                          <w:marRight w:val="0"/>
                                          <w:marTop w:val="0"/>
                                          <w:marBottom w:val="0"/>
                                          <w:divBdr>
                                            <w:top w:val="none" w:sz="0" w:space="0" w:color="auto"/>
                                            <w:left w:val="none" w:sz="0" w:space="0" w:color="auto"/>
                                            <w:bottom w:val="none" w:sz="0" w:space="0" w:color="auto"/>
                                            <w:right w:val="none" w:sz="0" w:space="0" w:color="auto"/>
                                          </w:divBdr>
                                        </w:div>
                                        <w:div w:id="1394038215">
                                          <w:marLeft w:val="0"/>
                                          <w:marRight w:val="0"/>
                                          <w:marTop w:val="0"/>
                                          <w:marBottom w:val="0"/>
                                          <w:divBdr>
                                            <w:top w:val="none" w:sz="0" w:space="0" w:color="auto"/>
                                            <w:left w:val="none" w:sz="0" w:space="0" w:color="auto"/>
                                            <w:bottom w:val="none" w:sz="0" w:space="0" w:color="auto"/>
                                            <w:right w:val="none" w:sz="0" w:space="0" w:color="auto"/>
                                          </w:divBdr>
                                          <w:divsChild>
                                            <w:div w:id="3170376">
                                              <w:marLeft w:val="0"/>
                                              <w:marRight w:val="0"/>
                                              <w:marTop w:val="0"/>
                                              <w:marBottom w:val="0"/>
                                              <w:divBdr>
                                                <w:top w:val="none" w:sz="0" w:space="0" w:color="auto"/>
                                                <w:left w:val="none" w:sz="0" w:space="0" w:color="auto"/>
                                                <w:bottom w:val="none" w:sz="0" w:space="0" w:color="auto"/>
                                                <w:right w:val="none" w:sz="0" w:space="0" w:color="auto"/>
                                              </w:divBdr>
                                              <w:divsChild>
                                                <w:div w:id="161316686">
                                                  <w:marLeft w:val="0"/>
                                                  <w:marRight w:val="0"/>
                                                  <w:marTop w:val="0"/>
                                                  <w:marBottom w:val="0"/>
                                                  <w:divBdr>
                                                    <w:top w:val="none" w:sz="0" w:space="0" w:color="auto"/>
                                                    <w:left w:val="none" w:sz="0" w:space="0" w:color="auto"/>
                                                    <w:bottom w:val="none" w:sz="0" w:space="0" w:color="auto"/>
                                                    <w:right w:val="none" w:sz="0" w:space="0" w:color="auto"/>
                                                  </w:divBdr>
                                                  <w:divsChild>
                                                    <w:div w:id="471365813">
                                                      <w:marLeft w:val="0"/>
                                                      <w:marRight w:val="0"/>
                                                      <w:marTop w:val="0"/>
                                                      <w:marBottom w:val="0"/>
                                                      <w:divBdr>
                                                        <w:top w:val="none" w:sz="0" w:space="0" w:color="auto"/>
                                                        <w:left w:val="none" w:sz="0" w:space="0" w:color="auto"/>
                                                        <w:bottom w:val="none" w:sz="0" w:space="0" w:color="auto"/>
                                                        <w:right w:val="none" w:sz="0" w:space="0" w:color="auto"/>
                                                      </w:divBdr>
                                                    </w:div>
                                                    <w:div w:id="1834176238">
                                                      <w:marLeft w:val="0"/>
                                                      <w:marRight w:val="0"/>
                                                      <w:marTop w:val="0"/>
                                                      <w:marBottom w:val="0"/>
                                                      <w:divBdr>
                                                        <w:top w:val="none" w:sz="0" w:space="0" w:color="auto"/>
                                                        <w:left w:val="none" w:sz="0" w:space="0" w:color="auto"/>
                                                        <w:bottom w:val="none" w:sz="0" w:space="0" w:color="auto"/>
                                                        <w:right w:val="none" w:sz="0" w:space="0" w:color="auto"/>
                                                      </w:divBdr>
                                                    </w:div>
                                                    <w:div w:id="1915315784">
                                                      <w:marLeft w:val="0"/>
                                                      <w:marRight w:val="0"/>
                                                      <w:marTop w:val="0"/>
                                                      <w:marBottom w:val="0"/>
                                                      <w:divBdr>
                                                        <w:top w:val="none" w:sz="0" w:space="0" w:color="auto"/>
                                                        <w:left w:val="none" w:sz="0" w:space="0" w:color="auto"/>
                                                        <w:bottom w:val="none" w:sz="0" w:space="0" w:color="auto"/>
                                                        <w:right w:val="none" w:sz="0" w:space="0" w:color="auto"/>
                                                      </w:divBdr>
                                                    </w:div>
                                                  </w:divsChild>
                                                </w:div>
                                                <w:div w:id="11100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5249">
                                      <w:marLeft w:val="0"/>
                                      <w:marRight w:val="0"/>
                                      <w:marTop w:val="0"/>
                                      <w:marBottom w:val="0"/>
                                      <w:divBdr>
                                        <w:top w:val="none" w:sz="0" w:space="0" w:color="auto"/>
                                        <w:left w:val="none" w:sz="0" w:space="0" w:color="auto"/>
                                        <w:bottom w:val="none" w:sz="0" w:space="0" w:color="auto"/>
                                        <w:right w:val="none" w:sz="0" w:space="0" w:color="auto"/>
                                      </w:divBdr>
                                      <w:divsChild>
                                        <w:div w:id="677346436">
                                          <w:marLeft w:val="0"/>
                                          <w:marRight w:val="0"/>
                                          <w:marTop w:val="0"/>
                                          <w:marBottom w:val="0"/>
                                          <w:divBdr>
                                            <w:top w:val="none" w:sz="0" w:space="0" w:color="auto"/>
                                            <w:left w:val="none" w:sz="0" w:space="0" w:color="auto"/>
                                            <w:bottom w:val="none" w:sz="0" w:space="0" w:color="auto"/>
                                            <w:right w:val="none" w:sz="0" w:space="0" w:color="auto"/>
                                          </w:divBdr>
                                        </w:div>
                                        <w:div w:id="939531261">
                                          <w:marLeft w:val="0"/>
                                          <w:marRight w:val="0"/>
                                          <w:marTop w:val="0"/>
                                          <w:marBottom w:val="0"/>
                                          <w:divBdr>
                                            <w:top w:val="none" w:sz="0" w:space="0" w:color="auto"/>
                                            <w:left w:val="none" w:sz="0" w:space="0" w:color="auto"/>
                                            <w:bottom w:val="none" w:sz="0" w:space="0" w:color="auto"/>
                                            <w:right w:val="none" w:sz="0" w:space="0" w:color="auto"/>
                                          </w:divBdr>
                                          <w:divsChild>
                                            <w:div w:id="725756949">
                                              <w:marLeft w:val="0"/>
                                              <w:marRight w:val="0"/>
                                              <w:marTop w:val="0"/>
                                              <w:marBottom w:val="0"/>
                                              <w:divBdr>
                                                <w:top w:val="none" w:sz="0" w:space="0" w:color="auto"/>
                                                <w:left w:val="none" w:sz="0" w:space="0" w:color="auto"/>
                                                <w:bottom w:val="none" w:sz="0" w:space="0" w:color="auto"/>
                                                <w:right w:val="none" w:sz="0" w:space="0" w:color="auto"/>
                                              </w:divBdr>
                                              <w:divsChild>
                                                <w:div w:id="162207398">
                                                  <w:marLeft w:val="0"/>
                                                  <w:marRight w:val="0"/>
                                                  <w:marTop w:val="0"/>
                                                  <w:marBottom w:val="0"/>
                                                  <w:divBdr>
                                                    <w:top w:val="none" w:sz="0" w:space="0" w:color="auto"/>
                                                    <w:left w:val="none" w:sz="0" w:space="0" w:color="auto"/>
                                                    <w:bottom w:val="none" w:sz="0" w:space="0" w:color="auto"/>
                                                    <w:right w:val="none" w:sz="0" w:space="0" w:color="auto"/>
                                                  </w:divBdr>
                                                </w:div>
                                                <w:div w:id="285890390">
                                                  <w:marLeft w:val="0"/>
                                                  <w:marRight w:val="0"/>
                                                  <w:marTop w:val="0"/>
                                                  <w:marBottom w:val="0"/>
                                                  <w:divBdr>
                                                    <w:top w:val="none" w:sz="0" w:space="0" w:color="auto"/>
                                                    <w:left w:val="none" w:sz="0" w:space="0" w:color="auto"/>
                                                    <w:bottom w:val="none" w:sz="0" w:space="0" w:color="auto"/>
                                                    <w:right w:val="none" w:sz="0" w:space="0" w:color="auto"/>
                                                  </w:divBdr>
                                                  <w:divsChild>
                                                    <w:div w:id="1046442529">
                                                      <w:marLeft w:val="0"/>
                                                      <w:marRight w:val="0"/>
                                                      <w:marTop w:val="0"/>
                                                      <w:marBottom w:val="0"/>
                                                      <w:divBdr>
                                                        <w:top w:val="none" w:sz="0" w:space="0" w:color="auto"/>
                                                        <w:left w:val="none" w:sz="0" w:space="0" w:color="auto"/>
                                                        <w:bottom w:val="none" w:sz="0" w:space="0" w:color="auto"/>
                                                        <w:right w:val="none" w:sz="0" w:space="0" w:color="auto"/>
                                                      </w:divBdr>
                                                    </w:div>
                                                    <w:div w:id="1928227329">
                                                      <w:marLeft w:val="0"/>
                                                      <w:marRight w:val="0"/>
                                                      <w:marTop w:val="0"/>
                                                      <w:marBottom w:val="0"/>
                                                      <w:divBdr>
                                                        <w:top w:val="none" w:sz="0" w:space="0" w:color="auto"/>
                                                        <w:left w:val="none" w:sz="0" w:space="0" w:color="auto"/>
                                                        <w:bottom w:val="none" w:sz="0" w:space="0" w:color="auto"/>
                                                        <w:right w:val="none" w:sz="0" w:space="0" w:color="auto"/>
                                                      </w:divBdr>
                                                    </w:div>
                                                    <w:div w:id="21241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85596">
                                      <w:marLeft w:val="0"/>
                                      <w:marRight w:val="0"/>
                                      <w:marTop w:val="0"/>
                                      <w:marBottom w:val="0"/>
                                      <w:divBdr>
                                        <w:top w:val="none" w:sz="0" w:space="0" w:color="auto"/>
                                        <w:left w:val="none" w:sz="0" w:space="0" w:color="auto"/>
                                        <w:bottom w:val="none" w:sz="0" w:space="0" w:color="auto"/>
                                        <w:right w:val="none" w:sz="0" w:space="0" w:color="auto"/>
                                      </w:divBdr>
                                      <w:divsChild>
                                        <w:div w:id="432437792">
                                          <w:marLeft w:val="0"/>
                                          <w:marRight w:val="0"/>
                                          <w:marTop w:val="0"/>
                                          <w:marBottom w:val="0"/>
                                          <w:divBdr>
                                            <w:top w:val="none" w:sz="0" w:space="0" w:color="auto"/>
                                            <w:left w:val="none" w:sz="0" w:space="0" w:color="auto"/>
                                            <w:bottom w:val="none" w:sz="0" w:space="0" w:color="auto"/>
                                            <w:right w:val="none" w:sz="0" w:space="0" w:color="auto"/>
                                          </w:divBdr>
                                          <w:divsChild>
                                            <w:div w:id="1874491728">
                                              <w:marLeft w:val="0"/>
                                              <w:marRight w:val="0"/>
                                              <w:marTop w:val="0"/>
                                              <w:marBottom w:val="0"/>
                                              <w:divBdr>
                                                <w:top w:val="none" w:sz="0" w:space="0" w:color="auto"/>
                                                <w:left w:val="none" w:sz="0" w:space="0" w:color="auto"/>
                                                <w:bottom w:val="none" w:sz="0" w:space="0" w:color="auto"/>
                                                <w:right w:val="none" w:sz="0" w:space="0" w:color="auto"/>
                                              </w:divBdr>
                                              <w:divsChild>
                                                <w:div w:id="1758596977">
                                                  <w:marLeft w:val="0"/>
                                                  <w:marRight w:val="0"/>
                                                  <w:marTop w:val="0"/>
                                                  <w:marBottom w:val="0"/>
                                                  <w:divBdr>
                                                    <w:top w:val="none" w:sz="0" w:space="0" w:color="auto"/>
                                                    <w:left w:val="none" w:sz="0" w:space="0" w:color="auto"/>
                                                    <w:bottom w:val="none" w:sz="0" w:space="0" w:color="auto"/>
                                                    <w:right w:val="none" w:sz="0" w:space="0" w:color="auto"/>
                                                  </w:divBdr>
                                                  <w:divsChild>
                                                    <w:div w:id="209536613">
                                                      <w:marLeft w:val="0"/>
                                                      <w:marRight w:val="0"/>
                                                      <w:marTop w:val="0"/>
                                                      <w:marBottom w:val="0"/>
                                                      <w:divBdr>
                                                        <w:top w:val="none" w:sz="0" w:space="0" w:color="auto"/>
                                                        <w:left w:val="none" w:sz="0" w:space="0" w:color="auto"/>
                                                        <w:bottom w:val="none" w:sz="0" w:space="0" w:color="auto"/>
                                                        <w:right w:val="none" w:sz="0" w:space="0" w:color="auto"/>
                                                      </w:divBdr>
                                                    </w:div>
                                                    <w:div w:id="848789459">
                                                      <w:marLeft w:val="0"/>
                                                      <w:marRight w:val="0"/>
                                                      <w:marTop w:val="0"/>
                                                      <w:marBottom w:val="0"/>
                                                      <w:divBdr>
                                                        <w:top w:val="none" w:sz="0" w:space="0" w:color="auto"/>
                                                        <w:left w:val="none" w:sz="0" w:space="0" w:color="auto"/>
                                                        <w:bottom w:val="none" w:sz="0" w:space="0" w:color="auto"/>
                                                        <w:right w:val="none" w:sz="0" w:space="0" w:color="auto"/>
                                                      </w:divBdr>
                                                    </w:div>
                                                    <w:div w:id="1572620402">
                                                      <w:marLeft w:val="0"/>
                                                      <w:marRight w:val="0"/>
                                                      <w:marTop w:val="0"/>
                                                      <w:marBottom w:val="0"/>
                                                      <w:divBdr>
                                                        <w:top w:val="none" w:sz="0" w:space="0" w:color="auto"/>
                                                        <w:left w:val="none" w:sz="0" w:space="0" w:color="auto"/>
                                                        <w:bottom w:val="none" w:sz="0" w:space="0" w:color="auto"/>
                                                        <w:right w:val="none" w:sz="0" w:space="0" w:color="auto"/>
                                                      </w:divBdr>
                                                    </w:div>
                                                  </w:divsChild>
                                                </w:div>
                                                <w:div w:id="19886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7753">
                                          <w:marLeft w:val="0"/>
                                          <w:marRight w:val="0"/>
                                          <w:marTop w:val="0"/>
                                          <w:marBottom w:val="0"/>
                                          <w:divBdr>
                                            <w:top w:val="none" w:sz="0" w:space="0" w:color="auto"/>
                                            <w:left w:val="none" w:sz="0" w:space="0" w:color="auto"/>
                                            <w:bottom w:val="none" w:sz="0" w:space="0" w:color="auto"/>
                                            <w:right w:val="none" w:sz="0" w:space="0" w:color="auto"/>
                                          </w:divBdr>
                                        </w:div>
                                      </w:divsChild>
                                    </w:div>
                                    <w:div w:id="1473403149">
                                      <w:marLeft w:val="0"/>
                                      <w:marRight w:val="0"/>
                                      <w:marTop w:val="0"/>
                                      <w:marBottom w:val="0"/>
                                      <w:divBdr>
                                        <w:top w:val="none" w:sz="0" w:space="0" w:color="auto"/>
                                        <w:left w:val="none" w:sz="0" w:space="0" w:color="auto"/>
                                        <w:bottom w:val="none" w:sz="0" w:space="0" w:color="auto"/>
                                        <w:right w:val="none" w:sz="0" w:space="0" w:color="auto"/>
                                      </w:divBdr>
                                      <w:divsChild>
                                        <w:div w:id="754859571">
                                          <w:marLeft w:val="0"/>
                                          <w:marRight w:val="0"/>
                                          <w:marTop w:val="0"/>
                                          <w:marBottom w:val="0"/>
                                          <w:divBdr>
                                            <w:top w:val="none" w:sz="0" w:space="0" w:color="auto"/>
                                            <w:left w:val="none" w:sz="0" w:space="0" w:color="auto"/>
                                            <w:bottom w:val="none" w:sz="0" w:space="0" w:color="auto"/>
                                            <w:right w:val="none" w:sz="0" w:space="0" w:color="auto"/>
                                          </w:divBdr>
                                          <w:divsChild>
                                            <w:div w:id="1174029928">
                                              <w:marLeft w:val="0"/>
                                              <w:marRight w:val="0"/>
                                              <w:marTop w:val="0"/>
                                              <w:marBottom w:val="0"/>
                                              <w:divBdr>
                                                <w:top w:val="none" w:sz="0" w:space="0" w:color="auto"/>
                                                <w:left w:val="none" w:sz="0" w:space="0" w:color="auto"/>
                                                <w:bottom w:val="none" w:sz="0" w:space="0" w:color="auto"/>
                                                <w:right w:val="none" w:sz="0" w:space="0" w:color="auto"/>
                                              </w:divBdr>
                                              <w:divsChild>
                                                <w:div w:id="1263882868">
                                                  <w:marLeft w:val="0"/>
                                                  <w:marRight w:val="0"/>
                                                  <w:marTop w:val="0"/>
                                                  <w:marBottom w:val="0"/>
                                                  <w:divBdr>
                                                    <w:top w:val="none" w:sz="0" w:space="0" w:color="auto"/>
                                                    <w:left w:val="none" w:sz="0" w:space="0" w:color="auto"/>
                                                    <w:bottom w:val="none" w:sz="0" w:space="0" w:color="auto"/>
                                                    <w:right w:val="none" w:sz="0" w:space="0" w:color="auto"/>
                                                  </w:divBdr>
                                                </w:div>
                                                <w:div w:id="1891333707">
                                                  <w:marLeft w:val="0"/>
                                                  <w:marRight w:val="0"/>
                                                  <w:marTop w:val="0"/>
                                                  <w:marBottom w:val="0"/>
                                                  <w:divBdr>
                                                    <w:top w:val="none" w:sz="0" w:space="0" w:color="auto"/>
                                                    <w:left w:val="none" w:sz="0" w:space="0" w:color="auto"/>
                                                    <w:bottom w:val="none" w:sz="0" w:space="0" w:color="auto"/>
                                                    <w:right w:val="none" w:sz="0" w:space="0" w:color="auto"/>
                                                  </w:divBdr>
                                                  <w:divsChild>
                                                    <w:div w:id="66346520">
                                                      <w:marLeft w:val="0"/>
                                                      <w:marRight w:val="0"/>
                                                      <w:marTop w:val="0"/>
                                                      <w:marBottom w:val="0"/>
                                                      <w:divBdr>
                                                        <w:top w:val="none" w:sz="0" w:space="0" w:color="auto"/>
                                                        <w:left w:val="none" w:sz="0" w:space="0" w:color="auto"/>
                                                        <w:bottom w:val="none" w:sz="0" w:space="0" w:color="auto"/>
                                                        <w:right w:val="none" w:sz="0" w:space="0" w:color="auto"/>
                                                      </w:divBdr>
                                                    </w:div>
                                                    <w:div w:id="1417287637">
                                                      <w:marLeft w:val="0"/>
                                                      <w:marRight w:val="0"/>
                                                      <w:marTop w:val="0"/>
                                                      <w:marBottom w:val="0"/>
                                                      <w:divBdr>
                                                        <w:top w:val="none" w:sz="0" w:space="0" w:color="auto"/>
                                                        <w:left w:val="none" w:sz="0" w:space="0" w:color="auto"/>
                                                        <w:bottom w:val="none" w:sz="0" w:space="0" w:color="auto"/>
                                                        <w:right w:val="none" w:sz="0" w:space="0" w:color="auto"/>
                                                      </w:divBdr>
                                                    </w:div>
                                                    <w:div w:id="16007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86162">
                                          <w:marLeft w:val="0"/>
                                          <w:marRight w:val="0"/>
                                          <w:marTop w:val="0"/>
                                          <w:marBottom w:val="0"/>
                                          <w:divBdr>
                                            <w:top w:val="none" w:sz="0" w:space="0" w:color="auto"/>
                                            <w:left w:val="none" w:sz="0" w:space="0" w:color="auto"/>
                                            <w:bottom w:val="none" w:sz="0" w:space="0" w:color="auto"/>
                                            <w:right w:val="none" w:sz="0" w:space="0" w:color="auto"/>
                                          </w:divBdr>
                                        </w:div>
                                      </w:divsChild>
                                    </w:div>
                                    <w:div w:id="1503858970">
                                      <w:marLeft w:val="0"/>
                                      <w:marRight w:val="0"/>
                                      <w:marTop w:val="0"/>
                                      <w:marBottom w:val="0"/>
                                      <w:divBdr>
                                        <w:top w:val="none" w:sz="0" w:space="0" w:color="auto"/>
                                        <w:left w:val="none" w:sz="0" w:space="0" w:color="auto"/>
                                        <w:bottom w:val="none" w:sz="0" w:space="0" w:color="auto"/>
                                        <w:right w:val="none" w:sz="0" w:space="0" w:color="auto"/>
                                      </w:divBdr>
                                      <w:divsChild>
                                        <w:div w:id="902761674">
                                          <w:marLeft w:val="0"/>
                                          <w:marRight w:val="0"/>
                                          <w:marTop w:val="0"/>
                                          <w:marBottom w:val="0"/>
                                          <w:divBdr>
                                            <w:top w:val="none" w:sz="0" w:space="0" w:color="auto"/>
                                            <w:left w:val="none" w:sz="0" w:space="0" w:color="auto"/>
                                            <w:bottom w:val="none" w:sz="0" w:space="0" w:color="auto"/>
                                            <w:right w:val="none" w:sz="0" w:space="0" w:color="auto"/>
                                          </w:divBdr>
                                        </w:div>
                                        <w:div w:id="1355300464">
                                          <w:marLeft w:val="0"/>
                                          <w:marRight w:val="0"/>
                                          <w:marTop w:val="0"/>
                                          <w:marBottom w:val="0"/>
                                          <w:divBdr>
                                            <w:top w:val="none" w:sz="0" w:space="0" w:color="auto"/>
                                            <w:left w:val="none" w:sz="0" w:space="0" w:color="auto"/>
                                            <w:bottom w:val="none" w:sz="0" w:space="0" w:color="auto"/>
                                            <w:right w:val="none" w:sz="0" w:space="0" w:color="auto"/>
                                          </w:divBdr>
                                          <w:divsChild>
                                            <w:div w:id="1493712746">
                                              <w:marLeft w:val="0"/>
                                              <w:marRight w:val="0"/>
                                              <w:marTop w:val="0"/>
                                              <w:marBottom w:val="0"/>
                                              <w:divBdr>
                                                <w:top w:val="none" w:sz="0" w:space="0" w:color="auto"/>
                                                <w:left w:val="none" w:sz="0" w:space="0" w:color="auto"/>
                                                <w:bottom w:val="none" w:sz="0" w:space="0" w:color="auto"/>
                                                <w:right w:val="none" w:sz="0" w:space="0" w:color="auto"/>
                                              </w:divBdr>
                                              <w:divsChild>
                                                <w:div w:id="986397206">
                                                  <w:marLeft w:val="0"/>
                                                  <w:marRight w:val="0"/>
                                                  <w:marTop w:val="0"/>
                                                  <w:marBottom w:val="0"/>
                                                  <w:divBdr>
                                                    <w:top w:val="none" w:sz="0" w:space="0" w:color="auto"/>
                                                    <w:left w:val="none" w:sz="0" w:space="0" w:color="auto"/>
                                                    <w:bottom w:val="none" w:sz="0" w:space="0" w:color="auto"/>
                                                    <w:right w:val="none" w:sz="0" w:space="0" w:color="auto"/>
                                                  </w:divBdr>
                                                </w:div>
                                                <w:div w:id="1418288407">
                                                  <w:marLeft w:val="0"/>
                                                  <w:marRight w:val="0"/>
                                                  <w:marTop w:val="0"/>
                                                  <w:marBottom w:val="0"/>
                                                  <w:divBdr>
                                                    <w:top w:val="none" w:sz="0" w:space="0" w:color="auto"/>
                                                    <w:left w:val="none" w:sz="0" w:space="0" w:color="auto"/>
                                                    <w:bottom w:val="none" w:sz="0" w:space="0" w:color="auto"/>
                                                    <w:right w:val="none" w:sz="0" w:space="0" w:color="auto"/>
                                                  </w:divBdr>
                                                  <w:divsChild>
                                                    <w:div w:id="65566951">
                                                      <w:marLeft w:val="0"/>
                                                      <w:marRight w:val="0"/>
                                                      <w:marTop w:val="0"/>
                                                      <w:marBottom w:val="0"/>
                                                      <w:divBdr>
                                                        <w:top w:val="none" w:sz="0" w:space="0" w:color="auto"/>
                                                        <w:left w:val="none" w:sz="0" w:space="0" w:color="auto"/>
                                                        <w:bottom w:val="none" w:sz="0" w:space="0" w:color="auto"/>
                                                        <w:right w:val="none" w:sz="0" w:space="0" w:color="auto"/>
                                                      </w:divBdr>
                                                    </w:div>
                                                    <w:div w:id="663583374">
                                                      <w:marLeft w:val="0"/>
                                                      <w:marRight w:val="0"/>
                                                      <w:marTop w:val="0"/>
                                                      <w:marBottom w:val="0"/>
                                                      <w:divBdr>
                                                        <w:top w:val="none" w:sz="0" w:space="0" w:color="auto"/>
                                                        <w:left w:val="none" w:sz="0" w:space="0" w:color="auto"/>
                                                        <w:bottom w:val="none" w:sz="0" w:space="0" w:color="auto"/>
                                                        <w:right w:val="none" w:sz="0" w:space="0" w:color="auto"/>
                                                      </w:divBdr>
                                                    </w:div>
                                                    <w:div w:id="1432041740">
                                                      <w:marLeft w:val="0"/>
                                                      <w:marRight w:val="0"/>
                                                      <w:marTop w:val="0"/>
                                                      <w:marBottom w:val="0"/>
                                                      <w:divBdr>
                                                        <w:top w:val="none" w:sz="0" w:space="0" w:color="auto"/>
                                                        <w:left w:val="none" w:sz="0" w:space="0" w:color="auto"/>
                                                        <w:bottom w:val="none" w:sz="0" w:space="0" w:color="auto"/>
                                                        <w:right w:val="none" w:sz="0" w:space="0" w:color="auto"/>
                                                      </w:divBdr>
                                                    </w:div>
                                                    <w:div w:id="168285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557334">
                                      <w:marLeft w:val="0"/>
                                      <w:marRight w:val="0"/>
                                      <w:marTop w:val="0"/>
                                      <w:marBottom w:val="0"/>
                                      <w:divBdr>
                                        <w:top w:val="none" w:sz="0" w:space="0" w:color="auto"/>
                                        <w:left w:val="none" w:sz="0" w:space="0" w:color="auto"/>
                                        <w:bottom w:val="none" w:sz="0" w:space="0" w:color="auto"/>
                                        <w:right w:val="none" w:sz="0" w:space="0" w:color="auto"/>
                                      </w:divBdr>
                                      <w:divsChild>
                                        <w:div w:id="8216806">
                                          <w:marLeft w:val="0"/>
                                          <w:marRight w:val="0"/>
                                          <w:marTop w:val="0"/>
                                          <w:marBottom w:val="0"/>
                                          <w:divBdr>
                                            <w:top w:val="none" w:sz="0" w:space="0" w:color="auto"/>
                                            <w:left w:val="none" w:sz="0" w:space="0" w:color="auto"/>
                                            <w:bottom w:val="none" w:sz="0" w:space="0" w:color="auto"/>
                                            <w:right w:val="none" w:sz="0" w:space="0" w:color="auto"/>
                                          </w:divBdr>
                                        </w:div>
                                        <w:div w:id="357243471">
                                          <w:marLeft w:val="0"/>
                                          <w:marRight w:val="0"/>
                                          <w:marTop w:val="0"/>
                                          <w:marBottom w:val="0"/>
                                          <w:divBdr>
                                            <w:top w:val="none" w:sz="0" w:space="0" w:color="auto"/>
                                            <w:left w:val="none" w:sz="0" w:space="0" w:color="auto"/>
                                            <w:bottom w:val="none" w:sz="0" w:space="0" w:color="auto"/>
                                            <w:right w:val="none" w:sz="0" w:space="0" w:color="auto"/>
                                          </w:divBdr>
                                          <w:divsChild>
                                            <w:div w:id="776096604">
                                              <w:marLeft w:val="0"/>
                                              <w:marRight w:val="0"/>
                                              <w:marTop w:val="0"/>
                                              <w:marBottom w:val="0"/>
                                              <w:divBdr>
                                                <w:top w:val="none" w:sz="0" w:space="0" w:color="auto"/>
                                                <w:left w:val="none" w:sz="0" w:space="0" w:color="auto"/>
                                                <w:bottom w:val="none" w:sz="0" w:space="0" w:color="auto"/>
                                                <w:right w:val="none" w:sz="0" w:space="0" w:color="auto"/>
                                              </w:divBdr>
                                              <w:divsChild>
                                                <w:div w:id="55444488">
                                                  <w:marLeft w:val="0"/>
                                                  <w:marRight w:val="0"/>
                                                  <w:marTop w:val="0"/>
                                                  <w:marBottom w:val="0"/>
                                                  <w:divBdr>
                                                    <w:top w:val="none" w:sz="0" w:space="0" w:color="auto"/>
                                                    <w:left w:val="none" w:sz="0" w:space="0" w:color="auto"/>
                                                    <w:bottom w:val="none" w:sz="0" w:space="0" w:color="auto"/>
                                                    <w:right w:val="none" w:sz="0" w:space="0" w:color="auto"/>
                                                  </w:divBdr>
                                                </w:div>
                                                <w:div w:id="2071879958">
                                                  <w:marLeft w:val="0"/>
                                                  <w:marRight w:val="0"/>
                                                  <w:marTop w:val="0"/>
                                                  <w:marBottom w:val="0"/>
                                                  <w:divBdr>
                                                    <w:top w:val="none" w:sz="0" w:space="0" w:color="auto"/>
                                                    <w:left w:val="none" w:sz="0" w:space="0" w:color="auto"/>
                                                    <w:bottom w:val="none" w:sz="0" w:space="0" w:color="auto"/>
                                                    <w:right w:val="none" w:sz="0" w:space="0" w:color="auto"/>
                                                  </w:divBdr>
                                                  <w:divsChild>
                                                    <w:div w:id="7937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46233">
                                      <w:marLeft w:val="0"/>
                                      <w:marRight w:val="0"/>
                                      <w:marTop w:val="0"/>
                                      <w:marBottom w:val="0"/>
                                      <w:divBdr>
                                        <w:top w:val="none" w:sz="0" w:space="0" w:color="auto"/>
                                        <w:left w:val="none" w:sz="0" w:space="0" w:color="auto"/>
                                        <w:bottom w:val="none" w:sz="0" w:space="0" w:color="auto"/>
                                        <w:right w:val="none" w:sz="0" w:space="0" w:color="auto"/>
                                      </w:divBdr>
                                      <w:divsChild>
                                        <w:div w:id="1173763068">
                                          <w:marLeft w:val="0"/>
                                          <w:marRight w:val="0"/>
                                          <w:marTop w:val="0"/>
                                          <w:marBottom w:val="0"/>
                                          <w:divBdr>
                                            <w:top w:val="none" w:sz="0" w:space="0" w:color="auto"/>
                                            <w:left w:val="none" w:sz="0" w:space="0" w:color="auto"/>
                                            <w:bottom w:val="none" w:sz="0" w:space="0" w:color="auto"/>
                                            <w:right w:val="none" w:sz="0" w:space="0" w:color="auto"/>
                                          </w:divBdr>
                                          <w:divsChild>
                                            <w:div w:id="1817794364">
                                              <w:marLeft w:val="0"/>
                                              <w:marRight w:val="0"/>
                                              <w:marTop w:val="0"/>
                                              <w:marBottom w:val="0"/>
                                              <w:divBdr>
                                                <w:top w:val="none" w:sz="0" w:space="0" w:color="auto"/>
                                                <w:left w:val="none" w:sz="0" w:space="0" w:color="auto"/>
                                                <w:bottom w:val="none" w:sz="0" w:space="0" w:color="auto"/>
                                                <w:right w:val="none" w:sz="0" w:space="0" w:color="auto"/>
                                              </w:divBdr>
                                              <w:divsChild>
                                                <w:div w:id="1614432840">
                                                  <w:marLeft w:val="0"/>
                                                  <w:marRight w:val="0"/>
                                                  <w:marTop w:val="0"/>
                                                  <w:marBottom w:val="0"/>
                                                  <w:divBdr>
                                                    <w:top w:val="none" w:sz="0" w:space="0" w:color="auto"/>
                                                    <w:left w:val="none" w:sz="0" w:space="0" w:color="auto"/>
                                                    <w:bottom w:val="none" w:sz="0" w:space="0" w:color="auto"/>
                                                    <w:right w:val="none" w:sz="0" w:space="0" w:color="auto"/>
                                                  </w:divBdr>
                                                </w:div>
                                                <w:div w:id="1816138930">
                                                  <w:marLeft w:val="0"/>
                                                  <w:marRight w:val="0"/>
                                                  <w:marTop w:val="0"/>
                                                  <w:marBottom w:val="0"/>
                                                  <w:divBdr>
                                                    <w:top w:val="none" w:sz="0" w:space="0" w:color="auto"/>
                                                    <w:left w:val="none" w:sz="0" w:space="0" w:color="auto"/>
                                                    <w:bottom w:val="none" w:sz="0" w:space="0" w:color="auto"/>
                                                    <w:right w:val="none" w:sz="0" w:space="0" w:color="auto"/>
                                                  </w:divBdr>
                                                  <w:divsChild>
                                                    <w:div w:id="13069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4635">
                                          <w:marLeft w:val="0"/>
                                          <w:marRight w:val="0"/>
                                          <w:marTop w:val="0"/>
                                          <w:marBottom w:val="0"/>
                                          <w:divBdr>
                                            <w:top w:val="none" w:sz="0" w:space="0" w:color="auto"/>
                                            <w:left w:val="none" w:sz="0" w:space="0" w:color="auto"/>
                                            <w:bottom w:val="none" w:sz="0" w:space="0" w:color="auto"/>
                                            <w:right w:val="none" w:sz="0" w:space="0" w:color="auto"/>
                                          </w:divBdr>
                                        </w:div>
                                      </w:divsChild>
                                    </w:div>
                                    <w:div w:id="1577594605">
                                      <w:marLeft w:val="0"/>
                                      <w:marRight w:val="0"/>
                                      <w:marTop w:val="0"/>
                                      <w:marBottom w:val="0"/>
                                      <w:divBdr>
                                        <w:top w:val="none" w:sz="0" w:space="0" w:color="auto"/>
                                        <w:left w:val="none" w:sz="0" w:space="0" w:color="auto"/>
                                        <w:bottom w:val="none" w:sz="0" w:space="0" w:color="auto"/>
                                        <w:right w:val="none" w:sz="0" w:space="0" w:color="auto"/>
                                      </w:divBdr>
                                      <w:divsChild>
                                        <w:div w:id="1085154946">
                                          <w:marLeft w:val="0"/>
                                          <w:marRight w:val="0"/>
                                          <w:marTop w:val="0"/>
                                          <w:marBottom w:val="0"/>
                                          <w:divBdr>
                                            <w:top w:val="none" w:sz="0" w:space="0" w:color="auto"/>
                                            <w:left w:val="none" w:sz="0" w:space="0" w:color="auto"/>
                                            <w:bottom w:val="none" w:sz="0" w:space="0" w:color="auto"/>
                                            <w:right w:val="none" w:sz="0" w:space="0" w:color="auto"/>
                                          </w:divBdr>
                                          <w:divsChild>
                                            <w:div w:id="1088498009">
                                              <w:marLeft w:val="0"/>
                                              <w:marRight w:val="0"/>
                                              <w:marTop w:val="0"/>
                                              <w:marBottom w:val="0"/>
                                              <w:divBdr>
                                                <w:top w:val="none" w:sz="0" w:space="0" w:color="auto"/>
                                                <w:left w:val="none" w:sz="0" w:space="0" w:color="auto"/>
                                                <w:bottom w:val="none" w:sz="0" w:space="0" w:color="auto"/>
                                                <w:right w:val="none" w:sz="0" w:space="0" w:color="auto"/>
                                              </w:divBdr>
                                              <w:divsChild>
                                                <w:div w:id="1429231884">
                                                  <w:marLeft w:val="0"/>
                                                  <w:marRight w:val="0"/>
                                                  <w:marTop w:val="0"/>
                                                  <w:marBottom w:val="0"/>
                                                  <w:divBdr>
                                                    <w:top w:val="none" w:sz="0" w:space="0" w:color="auto"/>
                                                    <w:left w:val="none" w:sz="0" w:space="0" w:color="auto"/>
                                                    <w:bottom w:val="none" w:sz="0" w:space="0" w:color="auto"/>
                                                    <w:right w:val="none" w:sz="0" w:space="0" w:color="auto"/>
                                                  </w:divBdr>
                                                  <w:divsChild>
                                                    <w:div w:id="28070169">
                                                      <w:marLeft w:val="0"/>
                                                      <w:marRight w:val="0"/>
                                                      <w:marTop w:val="0"/>
                                                      <w:marBottom w:val="0"/>
                                                      <w:divBdr>
                                                        <w:top w:val="none" w:sz="0" w:space="0" w:color="auto"/>
                                                        <w:left w:val="none" w:sz="0" w:space="0" w:color="auto"/>
                                                        <w:bottom w:val="none" w:sz="0" w:space="0" w:color="auto"/>
                                                        <w:right w:val="none" w:sz="0" w:space="0" w:color="auto"/>
                                                      </w:divBdr>
                                                    </w:div>
                                                    <w:div w:id="1143742035">
                                                      <w:marLeft w:val="0"/>
                                                      <w:marRight w:val="0"/>
                                                      <w:marTop w:val="0"/>
                                                      <w:marBottom w:val="0"/>
                                                      <w:divBdr>
                                                        <w:top w:val="none" w:sz="0" w:space="0" w:color="auto"/>
                                                        <w:left w:val="none" w:sz="0" w:space="0" w:color="auto"/>
                                                        <w:bottom w:val="none" w:sz="0" w:space="0" w:color="auto"/>
                                                        <w:right w:val="none" w:sz="0" w:space="0" w:color="auto"/>
                                                      </w:divBdr>
                                                    </w:div>
                                                    <w:div w:id="1833443327">
                                                      <w:marLeft w:val="0"/>
                                                      <w:marRight w:val="0"/>
                                                      <w:marTop w:val="0"/>
                                                      <w:marBottom w:val="0"/>
                                                      <w:divBdr>
                                                        <w:top w:val="none" w:sz="0" w:space="0" w:color="auto"/>
                                                        <w:left w:val="none" w:sz="0" w:space="0" w:color="auto"/>
                                                        <w:bottom w:val="none" w:sz="0" w:space="0" w:color="auto"/>
                                                        <w:right w:val="none" w:sz="0" w:space="0" w:color="auto"/>
                                                      </w:divBdr>
                                                    </w:div>
                                                  </w:divsChild>
                                                </w:div>
                                                <w:div w:id="14402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456">
                                          <w:marLeft w:val="0"/>
                                          <w:marRight w:val="0"/>
                                          <w:marTop w:val="0"/>
                                          <w:marBottom w:val="0"/>
                                          <w:divBdr>
                                            <w:top w:val="none" w:sz="0" w:space="0" w:color="auto"/>
                                            <w:left w:val="none" w:sz="0" w:space="0" w:color="auto"/>
                                            <w:bottom w:val="none" w:sz="0" w:space="0" w:color="auto"/>
                                            <w:right w:val="none" w:sz="0" w:space="0" w:color="auto"/>
                                          </w:divBdr>
                                        </w:div>
                                      </w:divsChild>
                                    </w:div>
                                    <w:div w:id="1586501465">
                                      <w:marLeft w:val="0"/>
                                      <w:marRight w:val="0"/>
                                      <w:marTop w:val="0"/>
                                      <w:marBottom w:val="0"/>
                                      <w:divBdr>
                                        <w:top w:val="none" w:sz="0" w:space="0" w:color="auto"/>
                                        <w:left w:val="none" w:sz="0" w:space="0" w:color="auto"/>
                                        <w:bottom w:val="none" w:sz="0" w:space="0" w:color="auto"/>
                                        <w:right w:val="none" w:sz="0" w:space="0" w:color="auto"/>
                                      </w:divBdr>
                                      <w:divsChild>
                                        <w:div w:id="958299134">
                                          <w:marLeft w:val="0"/>
                                          <w:marRight w:val="0"/>
                                          <w:marTop w:val="0"/>
                                          <w:marBottom w:val="0"/>
                                          <w:divBdr>
                                            <w:top w:val="none" w:sz="0" w:space="0" w:color="auto"/>
                                            <w:left w:val="none" w:sz="0" w:space="0" w:color="auto"/>
                                            <w:bottom w:val="none" w:sz="0" w:space="0" w:color="auto"/>
                                            <w:right w:val="none" w:sz="0" w:space="0" w:color="auto"/>
                                          </w:divBdr>
                                          <w:divsChild>
                                            <w:div w:id="308438271">
                                              <w:marLeft w:val="0"/>
                                              <w:marRight w:val="0"/>
                                              <w:marTop w:val="0"/>
                                              <w:marBottom w:val="0"/>
                                              <w:divBdr>
                                                <w:top w:val="none" w:sz="0" w:space="0" w:color="auto"/>
                                                <w:left w:val="none" w:sz="0" w:space="0" w:color="auto"/>
                                                <w:bottom w:val="none" w:sz="0" w:space="0" w:color="auto"/>
                                                <w:right w:val="none" w:sz="0" w:space="0" w:color="auto"/>
                                              </w:divBdr>
                                              <w:divsChild>
                                                <w:div w:id="566456395">
                                                  <w:marLeft w:val="0"/>
                                                  <w:marRight w:val="0"/>
                                                  <w:marTop w:val="0"/>
                                                  <w:marBottom w:val="0"/>
                                                  <w:divBdr>
                                                    <w:top w:val="none" w:sz="0" w:space="0" w:color="auto"/>
                                                    <w:left w:val="none" w:sz="0" w:space="0" w:color="auto"/>
                                                    <w:bottom w:val="none" w:sz="0" w:space="0" w:color="auto"/>
                                                    <w:right w:val="none" w:sz="0" w:space="0" w:color="auto"/>
                                                  </w:divBdr>
                                                </w:div>
                                                <w:div w:id="808472462">
                                                  <w:marLeft w:val="0"/>
                                                  <w:marRight w:val="0"/>
                                                  <w:marTop w:val="0"/>
                                                  <w:marBottom w:val="0"/>
                                                  <w:divBdr>
                                                    <w:top w:val="none" w:sz="0" w:space="0" w:color="auto"/>
                                                    <w:left w:val="none" w:sz="0" w:space="0" w:color="auto"/>
                                                    <w:bottom w:val="none" w:sz="0" w:space="0" w:color="auto"/>
                                                    <w:right w:val="none" w:sz="0" w:space="0" w:color="auto"/>
                                                  </w:divBdr>
                                                  <w:divsChild>
                                                    <w:div w:id="431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17346">
                                          <w:marLeft w:val="0"/>
                                          <w:marRight w:val="0"/>
                                          <w:marTop w:val="0"/>
                                          <w:marBottom w:val="0"/>
                                          <w:divBdr>
                                            <w:top w:val="none" w:sz="0" w:space="0" w:color="auto"/>
                                            <w:left w:val="none" w:sz="0" w:space="0" w:color="auto"/>
                                            <w:bottom w:val="none" w:sz="0" w:space="0" w:color="auto"/>
                                            <w:right w:val="none" w:sz="0" w:space="0" w:color="auto"/>
                                          </w:divBdr>
                                        </w:div>
                                      </w:divsChild>
                                    </w:div>
                                    <w:div w:id="1680427368">
                                      <w:marLeft w:val="0"/>
                                      <w:marRight w:val="0"/>
                                      <w:marTop w:val="0"/>
                                      <w:marBottom w:val="0"/>
                                      <w:divBdr>
                                        <w:top w:val="none" w:sz="0" w:space="0" w:color="auto"/>
                                        <w:left w:val="none" w:sz="0" w:space="0" w:color="auto"/>
                                        <w:bottom w:val="none" w:sz="0" w:space="0" w:color="auto"/>
                                        <w:right w:val="none" w:sz="0" w:space="0" w:color="auto"/>
                                      </w:divBdr>
                                      <w:divsChild>
                                        <w:div w:id="1417631424">
                                          <w:marLeft w:val="0"/>
                                          <w:marRight w:val="0"/>
                                          <w:marTop w:val="0"/>
                                          <w:marBottom w:val="0"/>
                                          <w:divBdr>
                                            <w:top w:val="none" w:sz="0" w:space="0" w:color="auto"/>
                                            <w:left w:val="none" w:sz="0" w:space="0" w:color="auto"/>
                                            <w:bottom w:val="none" w:sz="0" w:space="0" w:color="auto"/>
                                            <w:right w:val="none" w:sz="0" w:space="0" w:color="auto"/>
                                          </w:divBdr>
                                        </w:div>
                                        <w:div w:id="1690528598">
                                          <w:marLeft w:val="0"/>
                                          <w:marRight w:val="0"/>
                                          <w:marTop w:val="0"/>
                                          <w:marBottom w:val="0"/>
                                          <w:divBdr>
                                            <w:top w:val="none" w:sz="0" w:space="0" w:color="auto"/>
                                            <w:left w:val="none" w:sz="0" w:space="0" w:color="auto"/>
                                            <w:bottom w:val="none" w:sz="0" w:space="0" w:color="auto"/>
                                            <w:right w:val="none" w:sz="0" w:space="0" w:color="auto"/>
                                          </w:divBdr>
                                          <w:divsChild>
                                            <w:div w:id="1054697865">
                                              <w:marLeft w:val="0"/>
                                              <w:marRight w:val="0"/>
                                              <w:marTop w:val="0"/>
                                              <w:marBottom w:val="0"/>
                                              <w:divBdr>
                                                <w:top w:val="none" w:sz="0" w:space="0" w:color="auto"/>
                                                <w:left w:val="none" w:sz="0" w:space="0" w:color="auto"/>
                                                <w:bottom w:val="none" w:sz="0" w:space="0" w:color="auto"/>
                                                <w:right w:val="none" w:sz="0" w:space="0" w:color="auto"/>
                                              </w:divBdr>
                                              <w:divsChild>
                                                <w:div w:id="713575552">
                                                  <w:marLeft w:val="0"/>
                                                  <w:marRight w:val="0"/>
                                                  <w:marTop w:val="0"/>
                                                  <w:marBottom w:val="0"/>
                                                  <w:divBdr>
                                                    <w:top w:val="none" w:sz="0" w:space="0" w:color="auto"/>
                                                    <w:left w:val="none" w:sz="0" w:space="0" w:color="auto"/>
                                                    <w:bottom w:val="none" w:sz="0" w:space="0" w:color="auto"/>
                                                    <w:right w:val="none" w:sz="0" w:space="0" w:color="auto"/>
                                                  </w:divBdr>
                                                </w:div>
                                                <w:div w:id="747384537">
                                                  <w:marLeft w:val="0"/>
                                                  <w:marRight w:val="0"/>
                                                  <w:marTop w:val="0"/>
                                                  <w:marBottom w:val="0"/>
                                                  <w:divBdr>
                                                    <w:top w:val="none" w:sz="0" w:space="0" w:color="auto"/>
                                                    <w:left w:val="none" w:sz="0" w:space="0" w:color="auto"/>
                                                    <w:bottom w:val="none" w:sz="0" w:space="0" w:color="auto"/>
                                                    <w:right w:val="none" w:sz="0" w:space="0" w:color="auto"/>
                                                  </w:divBdr>
                                                  <w:divsChild>
                                                    <w:div w:id="19881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60568">
                                      <w:marLeft w:val="0"/>
                                      <w:marRight w:val="0"/>
                                      <w:marTop w:val="0"/>
                                      <w:marBottom w:val="0"/>
                                      <w:divBdr>
                                        <w:top w:val="none" w:sz="0" w:space="0" w:color="auto"/>
                                        <w:left w:val="none" w:sz="0" w:space="0" w:color="auto"/>
                                        <w:bottom w:val="none" w:sz="0" w:space="0" w:color="auto"/>
                                        <w:right w:val="none" w:sz="0" w:space="0" w:color="auto"/>
                                      </w:divBdr>
                                      <w:divsChild>
                                        <w:div w:id="365764170">
                                          <w:marLeft w:val="0"/>
                                          <w:marRight w:val="0"/>
                                          <w:marTop w:val="0"/>
                                          <w:marBottom w:val="0"/>
                                          <w:divBdr>
                                            <w:top w:val="none" w:sz="0" w:space="0" w:color="auto"/>
                                            <w:left w:val="none" w:sz="0" w:space="0" w:color="auto"/>
                                            <w:bottom w:val="none" w:sz="0" w:space="0" w:color="auto"/>
                                            <w:right w:val="none" w:sz="0" w:space="0" w:color="auto"/>
                                          </w:divBdr>
                                        </w:div>
                                        <w:div w:id="634798270">
                                          <w:marLeft w:val="0"/>
                                          <w:marRight w:val="0"/>
                                          <w:marTop w:val="0"/>
                                          <w:marBottom w:val="0"/>
                                          <w:divBdr>
                                            <w:top w:val="none" w:sz="0" w:space="0" w:color="auto"/>
                                            <w:left w:val="none" w:sz="0" w:space="0" w:color="auto"/>
                                            <w:bottom w:val="none" w:sz="0" w:space="0" w:color="auto"/>
                                            <w:right w:val="none" w:sz="0" w:space="0" w:color="auto"/>
                                          </w:divBdr>
                                          <w:divsChild>
                                            <w:div w:id="1275789553">
                                              <w:marLeft w:val="0"/>
                                              <w:marRight w:val="0"/>
                                              <w:marTop w:val="0"/>
                                              <w:marBottom w:val="0"/>
                                              <w:divBdr>
                                                <w:top w:val="none" w:sz="0" w:space="0" w:color="auto"/>
                                                <w:left w:val="none" w:sz="0" w:space="0" w:color="auto"/>
                                                <w:bottom w:val="none" w:sz="0" w:space="0" w:color="auto"/>
                                                <w:right w:val="none" w:sz="0" w:space="0" w:color="auto"/>
                                              </w:divBdr>
                                              <w:divsChild>
                                                <w:div w:id="79914593">
                                                  <w:marLeft w:val="0"/>
                                                  <w:marRight w:val="0"/>
                                                  <w:marTop w:val="0"/>
                                                  <w:marBottom w:val="0"/>
                                                  <w:divBdr>
                                                    <w:top w:val="none" w:sz="0" w:space="0" w:color="auto"/>
                                                    <w:left w:val="none" w:sz="0" w:space="0" w:color="auto"/>
                                                    <w:bottom w:val="none" w:sz="0" w:space="0" w:color="auto"/>
                                                    <w:right w:val="none" w:sz="0" w:space="0" w:color="auto"/>
                                                  </w:divBdr>
                                                  <w:divsChild>
                                                    <w:div w:id="975257496">
                                                      <w:marLeft w:val="0"/>
                                                      <w:marRight w:val="0"/>
                                                      <w:marTop w:val="0"/>
                                                      <w:marBottom w:val="0"/>
                                                      <w:divBdr>
                                                        <w:top w:val="none" w:sz="0" w:space="0" w:color="auto"/>
                                                        <w:left w:val="none" w:sz="0" w:space="0" w:color="auto"/>
                                                        <w:bottom w:val="none" w:sz="0" w:space="0" w:color="auto"/>
                                                        <w:right w:val="none" w:sz="0" w:space="0" w:color="auto"/>
                                                      </w:divBdr>
                                                    </w:div>
                                                    <w:div w:id="1293637403">
                                                      <w:marLeft w:val="0"/>
                                                      <w:marRight w:val="0"/>
                                                      <w:marTop w:val="0"/>
                                                      <w:marBottom w:val="0"/>
                                                      <w:divBdr>
                                                        <w:top w:val="none" w:sz="0" w:space="0" w:color="auto"/>
                                                        <w:left w:val="none" w:sz="0" w:space="0" w:color="auto"/>
                                                        <w:bottom w:val="none" w:sz="0" w:space="0" w:color="auto"/>
                                                        <w:right w:val="none" w:sz="0" w:space="0" w:color="auto"/>
                                                      </w:divBdr>
                                                    </w:div>
                                                    <w:div w:id="1446388562">
                                                      <w:marLeft w:val="0"/>
                                                      <w:marRight w:val="0"/>
                                                      <w:marTop w:val="0"/>
                                                      <w:marBottom w:val="0"/>
                                                      <w:divBdr>
                                                        <w:top w:val="none" w:sz="0" w:space="0" w:color="auto"/>
                                                        <w:left w:val="none" w:sz="0" w:space="0" w:color="auto"/>
                                                        <w:bottom w:val="none" w:sz="0" w:space="0" w:color="auto"/>
                                                        <w:right w:val="none" w:sz="0" w:space="0" w:color="auto"/>
                                                      </w:divBdr>
                                                    </w:div>
                                                    <w:div w:id="1987662054">
                                                      <w:marLeft w:val="0"/>
                                                      <w:marRight w:val="0"/>
                                                      <w:marTop w:val="0"/>
                                                      <w:marBottom w:val="0"/>
                                                      <w:divBdr>
                                                        <w:top w:val="none" w:sz="0" w:space="0" w:color="auto"/>
                                                        <w:left w:val="none" w:sz="0" w:space="0" w:color="auto"/>
                                                        <w:bottom w:val="none" w:sz="0" w:space="0" w:color="auto"/>
                                                        <w:right w:val="none" w:sz="0" w:space="0" w:color="auto"/>
                                                      </w:divBdr>
                                                    </w:div>
                                                  </w:divsChild>
                                                </w:div>
                                                <w:div w:id="5346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49392">
                                      <w:marLeft w:val="0"/>
                                      <w:marRight w:val="0"/>
                                      <w:marTop w:val="0"/>
                                      <w:marBottom w:val="0"/>
                                      <w:divBdr>
                                        <w:top w:val="none" w:sz="0" w:space="0" w:color="auto"/>
                                        <w:left w:val="none" w:sz="0" w:space="0" w:color="auto"/>
                                        <w:bottom w:val="none" w:sz="0" w:space="0" w:color="auto"/>
                                        <w:right w:val="none" w:sz="0" w:space="0" w:color="auto"/>
                                      </w:divBdr>
                                      <w:divsChild>
                                        <w:div w:id="1784955975">
                                          <w:marLeft w:val="0"/>
                                          <w:marRight w:val="0"/>
                                          <w:marTop w:val="0"/>
                                          <w:marBottom w:val="0"/>
                                          <w:divBdr>
                                            <w:top w:val="none" w:sz="0" w:space="0" w:color="auto"/>
                                            <w:left w:val="none" w:sz="0" w:space="0" w:color="auto"/>
                                            <w:bottom w:val="none" w:sz="0" w:space="0" w:color="auto"/>
                                            <w:right w:val="none" w:sz="0" w:space="0" w:color="auto"/>
                                          </w:divBdr>
                                        </w:div>
                                        <w:div w:id="1840730701">
                                          <w:marLeft w:val="0"/>
                                          <w:marRight w:val="0"/>
                                          <w:marTop w:val="0"/>
                                          <w:marBottom w:val="0"/>
                                          <w:divBdr>
                                            <w:top w:val="none" w:sz="0" w:space="0" w:color="auto"/>
                                            <w:left w:val="none" w:sz="0" w:space="0" w:color="auto"/>
                                            <w:bottom w:val="none" w:sz="0" w:space="0" w:color="auto"/>
                                            <w:right w:val="none" w:sz="0" w:space="0" w:color="auto"/>
                                          </w:divBdr>
                                          <w:divsChild>
                                            <w:div w:id="303316178">
                                              <w:marLeft w:val="0"/>
                                              <w:marRight w:val="0"/>
                                              <w:marTop w:val="0"/>
                                              <w:marBottom w:val="0"/>
                                              <w:divBdr>
                                                <w:top w:val="none" w:sz="0" w:space="0" w:color="auto"/>
                                                <w:left w:val="none" w:sz="0" w:space="0" w:color="auto"/>
                                                <w:bottom w:val="none" w:sz="0" w:space="0" w:color="auto"/>
                                                <w:right w:val="none" w:sz="0" w:space="0" w:color="auto"/>
                                              </w:divBdr>
                                              <w:divsChild>
                                                <w:div w:id="1222212016">
                                                  <w:marLeft w:val="0"/>
                                                  <w:marRight w:val="0"/>
                                                  <w:marTop w:val="0"/>
                                                  <w:marBottom w:val="0"/>
                                                  <w:divBdr>
                                                    <w:top w:val="none" w:sz="0" w:space="0" w:color="auto"/>
                                                    <w:left w:val="none" w:sz="0" w:space="0" w:color="auto"/>
                                                    <w:bottom w:val="none" w:sz="0" w:space="0" w:color="auto"/>
                                                    <w:right w:val="none" w:sz="0" w:space="0" w:color="auto"/>
                                                  </w:divBdr>
                                                  <w:divsChild>
                                                    <w:div w:id="428279643">
                                                      <w:marLeft w:val="0"/>
                                                      <w:marRight w:val="0"/>
                                                      <w:marTop w:val="0"/>
                                                      <w:marBottom w:val="0"/>
                                                      <w:divBdr>
                                                        <w:top w:val="none" w:sz="0" w:space="0" w:color="auto"/>
                                                        <w:left w:val="none" w:sz="0" w:space="0" w:color="auto"/>
                                                        <w:bottom w:val="none" w:sz="0" w:space="0" w:color="auto"/>
                                                        <w:right w:val="none" w:sz="0" w:space="0" w:color="auto"/>
                                                      </w:divBdr>
                                                    </w:div>
                                                    <w:div w:id="632515932">
                                                      <w:marLeft w:val="0"/>
                                                      <w:marRight w:val="0"/>
                                                      <w:marTop w:val="0"/>
                                                      <w:marBottom w:val="0"/>
                                                      <w:divBdr>
                                                        <w:top w:val="none" w:sz="0" w:space="0" w:color="auto"/>
                                                        <w:left w:val="none" w:sz="0" w:space="0" w:color="auto"/>
                                                        <w:bottom w:val="none" w:sz="0" w:space="0" w:color="auto"/>
                                                        <w:right w:val="none" w:sz="0" w:space="0" w:color="auto"/>
                                                      </w:divBdr>
                                                    </w:div>
                                                    <w:div w:id="2079548317">
                                                      <w:marLeft w:val="0"/>
                                                      <w:marRight w:val="0"/>
                                                      <w:marTop w:val="0"/>
                                                      <w:marBottom w:val="0"/>
                                                      <w:divBdr>
                                                        <w:top w:val="none" w:sz="0" w:space="0" w:color="auto"/>
                                                        <w:left w:val="none" w:sz="0" w:space="0" w:color="auto"/>
                                                        <w:bottom w:val="none" w:sz="0" w:space="0" w:color="auto"/>
                                                        <w:right w:val="none" w:sz="0" w:space="0" w:color="auto"/>
                                                      </w:divBdr>
                                                    </w:div>
                                                  </w:divsChild>
                                                </w:div>
                                                <w:div w:id="16994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1290">
                                      <w:marLeft w:val="0"/>
                                      <w:marRight w:val="0"/>
                                      <w:marTop w:val="0"/>
                                      <w:marBottom w:val="0"/>
                                      <w:divBdr>
                                        <w:top w:val="none" w:sz="0" w:space="0" w:color="auto"/>
                                        <w:left w:val="none" w:sz="0" w:space="0" w:color="auto"/>
                                        <w:bottom w:val="none" w:sz="0" w:space="0" w:color="auto"/>
                                        <w:right w:val="none" w:sz="0" w:space="0" w:color="auto"/>
                                      </w:divBdr>
                                      <w:divsChild>
                                        <w:div w:id="314188792">
                                          <w:marLeft w:val="0"/>
                                          <w:marRight w:val="0"/>
                                          <w:marTop w:val="0"/>
                                          <w:marBottom w:val="0"/>
                                          <w:divBdr>
                                            <w:top w:val="none" w:sz="0" w:space="0" w:color="auto"/>
                                            <w:left w:val="none" w:sz="0" w:space="0" w:color="auto"/>
                                            <w:bottom w:val="none" w:sz="0" w:space="0" w:color="auto"/>
                                            <w:right w:val="none" w:sz="0" w:space="0" w:color="auto"/>
                                          </w:divBdr>
                                          <w:divsChild>
                                            <w:div w:id="515576580">
                                              <w:marLeft w:val="0"/>
                                              <w:marRight w:val="0"/>
                                              <w:marTop w:val="0"/>
                                              <w:marBottom w:val="0"/>
                                              <w:divBdr>
                                                <w:top w:val="none" w:sz="0" w:space="0" w:color="auto"/>
                                                <w:left w:val="none" w:sz="0" w:space="0" w:color="auto"/>
                                                <w:bottom w:val="none" w:sz="0" w:space="0" w:color="auto"/>
                                                <w:right w:val="none" w:sz="0" w:space="0" w:color="auto"/>
                                              </w:divBdr>
                                              <w:divsChild>
                                                <w:div w:id="1078939763">
                                                  <w:marLeft w:val="0"/>
                                                  <w:marRight w:val="0"/>
                                                  <w:marTop w:val="0"/>
                                                  <w:marBottom w:val="0"/>
                                                  <w:divBdr>
                                                    <w:top w:val="none" w:sz="0" w:space="0" w:color="auto"/>
                                                    <w:left w:val="none" w:sz="0" w:space="0" w:color="auto"/>
                                                    <w:bottom w:val="none" w:sz="0" w:space="0" w:color="auto"/>
                                                    <w:right w:val="none" w:sz="0" w:space="0" w:color="auto"/>
                                                  </w:divBdr>
                                                </w:div>
                                                <w:div w:id="1487362192">
                                                  <w:marLeft w:val="0"/>
                                                  <w:marRight w:val="0"/>
                                                  <w:marTop w:val="0"/>
                                                  <w:marBottom w:val="0"/>
                                                  <w:divBdr>
                                                    <w:top w:val="none" w:sz="0" w:space="0" w:color="auto"/>
                                                    <w:left w:val="none" w:sz="0" w:space="0" w:color="auto"/>
                                                    <w:bottom w:val="none" w:sz="0" w:space="0" w:color="auto"/>
                                                    <w:right w:val="none" w:sz="0" w:space="0" w:color="auto"/>
                                                  </w:divBdr>
                                                  <w:divsChild>
                                                    <w:div w:id="214581862">
                                                      <w:marLeft w:val="0"/>
                                                      <w:marRight w:val="0"/>
                                                      <w:marTop w:val="0"/>
                                                      <w:marBottom w:val="0"/>
                                                      <w:divBdr>
                                                        <w:top w:val="none" w:sz="0" w:space="0" w:color="auto"/>
                                                        <w:left w:val="none" w:sz="0" w:space="0" w:color="auto"/>
                                                        <w:bottom w:val="none" w:sz="0" w:space="0" w:color="auto"/>
                                                        <w:right w:val="none" w:sz="0" w:space="0" w:color="auto"/>
                                                      </w:divBdr>
                                                    </w:div>
                                                    <w:div w:id="901720037">
                                                      <w:marLeft w:val="0"/>
                                                      <w:marRight w:val="0"/>
                                                      <w:marTop w:val="0"/>
                                                      <w:marBottom w:val="0"/>
                                                      <w:divBdr>
                                                        <w:top w:val="none" w:sz="0" w:space="0" w:color="auto"/>
                                                        <w:left w:val="none" w:sz="0" w:space="0" w:color="auto"/>
                                                        <w:bottom w:val="none" w:sz="0" w:space="0" w:color="auto"/>
                                                        <w:right w:val="none" w:sz="0" w:space="0" w:color="auto"/>
                                                      </w:divBdr>
                                                    </w:div>
                                                    <w:div w:id="1828084322">
                                                      <w:marLeft w:val="0"/>
                                                      <w:marRight w:val="0"/>
                                                      <w:marTop w:val="0"/>
                                                      <w:marBottom w:val="0"/>
                                                      <w:divBdr>
                                                        <w:top w:val="none" w:sz="0" w:space="0" w:color="auto"/>
                                                        <w:left w:val="none" w:sz="0" w:space="0" w:color="auto"/>
                                                        <w:bottom w:val="none" w:sz="0" w:space="0" w:color="auto"/>
                                                        <w:right w:val="none" w:sz="0" w:space="0" w:color="auto"/>
                                                      </w:divBdr>
                                                    </w:div>
                                                    <w:div w:id="20701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2380">
                                          <w:marLeft w:val="0"/>
                                          <w:marRight w:val="0"/>
                                          <w:marTop w:val="0"/>
                                          <w:marBottom w:val="0"/>
                                          <w:divBdr>
                                            <w:top w:val="none" w:sz="0" w:space="0" w:color="auto"/>
                                            <w:left w:val="none" w:sz="0" w:space="0" w:color="auto"/>
                                            <w:bottom w:val="none" w:sz="0" w:space="0" w:color="auto"/>
                                            <w:right w:val="none" w:sz="0" w:space="0" w:color="auto"/>
                                          </w:divBdr>
                                        </w:div>
                                      </w:divsChild>
                                    </w:div>
                                    <w:div w:id="1772163581">
                                      <w:marLeft w:val="0"/>
                                      <w:marRight w:val="0"/>
                                      <w:marTop w:val="0"/>
                                      <w:marBottom w:val="0"/>
                                      <w:divBdr>
                                        <w:top w:val="none" w:sz="0" w:space="0" w:color="auto"/>
                                        <w:left w:val="none" w:sz="0" w:space="0" w:color="auto"/>
                                        <w:bottom w:val="none" w:sz="0" w:space="0" w:color="auto"/>
                                        <w:right w:val="none" w:sz="0" w:space="0" w:color="auto"/>
                                      </w:divBdr>
                                      <w:divsChild>
                                        <w:div w:id="1373533485">
                                          <w:marLeft w:val="0"/>
                                          <w:marRight w:val="0"/>
                                          <w:marTop w:val="0"/>
                                          <w:marBottom w:val="0"/>
                                          <w:divBdr>
                                            <w:top w:val="none" w:sz="0" w:space="0" w:color="auto"/>
                                            <w:left w:val="none" w:sz="0" w:space="0" w:color="auto"/>
                                            <w:bottom w:val="none" w:sz="0" w:space="0" w:color="auto"/>
                                            <w:right w:val="none" w:sz="0" w:space="0" w:color="auto"/>
                                          </w:divBdr>
                                          <w:divsChild>
                                            <w:div w:id="1604337597">
                                              <w:marLeft w:val="0"/>
                                              <w:marRight w:val="0"/>
                                              <w:marTop w:val="0"/>
                                              <w:marBottom w:val="0"/>
                                              <w:divBdr>
                                                <w:top w:val="none" w:sz="0" w:space="0" w:color="auto"/>
                                                <w:left w:val="none" w:sz="0" w:space="0" w:color="auto"/>
                                                <w:bottom w:val="none" w:sz="0" w:space="0" w:color="auto"/>
                                                <w:right w:val="none" w:sz="0" w:space="0" w:color="auto"/>
                                              </w:divBdr>
                                              <w:divsChild>
                                                <w:div w:id="729811818">
                                                  <w:marLeft w:val="0"/>
                                                  <w:marRight w:val="0"/>
                                                  <w:marTop w:val="0"/>
                                                  <w:marBottom w:val="0"/>
                                                  <w:divBdr>
                                                    <w:top w:val="none" w:sz="0" w:space="0" w:color="auto"/>
                                                    <w:left w:val="none" w:sz="0" w:space="0" w:color="auto"/>
                                                    <w:bottom w:val="none" w:sz="0" w:space="0" w:color="auto"/>
                                                    <w:right w:val="none" w:sz="0" w:space="0" w:color="auto"/>
                                                  </w:divBdr>
                                                  <w:divsChild>
                                                    <w:div w:id="145515788">
                                                      <w:marLeft w:val="0"/>
                                                      <w:marRight w:val="0"/>
                                                      <w:marTop w:val="0"/>
                                                      <w:marBottom w:val="0"/>
                                                      <w:divBdr>
                                                        <w:top w:val="none" w:sz="0" w:space="0" w:color="auto"/>
                                                        <w:left w:val="none" w:sz="0" w:space="0" w:color="auto"/>
                                                        <w:bottom w:val="none" w:sz="0" w:space="0" w:color="auto"/>
                                                        <w:right w:val="none" w:sz="0" w:space="0" w:color="auto"/>
                                                      </w:divBdr>
                                                    </w:div>
                                                    <w:div w:id="1177158186">
                                                      <w:marLeft w:val="0"/>
                                                      <w:marRight w:val="0"/>
                                                      <w:marTop w:val="0"/>
                                                      <w:marBottom w:val="0"/>
                                                      <w:divBdr>
                                                        <w:top w:val="none" w:sz="0" w:space="0" w:color="auto"/>
                                                        <w:left w:val="none" w:sz="0" w:space="0" w:color="auto"/>
                                                        <w:bottom w:val="none" w:sz="0" w:space="0" w:color="auto"/>
                                                        <w:right w:val="none" w:sz="0" w:space="0" w:color="auto"/>
                                                      </w:divBdr>
                                                    </w:div>
                                                    <w:div w:id="1675914663">
                                                      <w:marLeft w:val="0"/>
                                                      <w:marRight w:val="0"/>
                                                      <w:marTop w:val="0"/>
                                                      <w:marBottom w:val="0"/>
                                                      <w:divBdr>
                                                        <w:top w:val="none" w:sz="0" w:space="0" w:color="auto"/>
                                                        <w:left w:val="none" w:sz="0" w:space="0" w:color="auto"/>
                                                        <w:bottom w:val="none" w:sz="0" w:space="0" w:color="auto"/>
                                                        <w:right w:val="none" w:sz="0" w:space="0" w:color="auto"/>
                                                      </w:divBdr>
                                                    </w:div>
                                                    <w:div w:id="1695302239">
                                                      <w:marLeft w:val="0"/>
                                                      <w:marRight w:val="0"/>
                                                      <w:marTop w:val="0"/>
                                                      <w:marBottom w:val="0"/>
                                                      <w:divBdr>
                                                        <w:top w:val="none" w:sz="0" w:space="0" w:color="auto"/>
                                                        <w:left w:val="none" w:sz="0" w:space="0" w:color="auto"/>
                                                        <w:bottom w:val="none" w:sz="0" w:space="0" w:color="auto"/>
                                                        <w:right w:val="none" w:sz="0" w:space="0" w:color="auto"/>
                                                      </w:divBdr>
                                                    </w:div>
                                                  </w:divsChild>
                                                </w:div>
                                                <w:div w:id="9091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68744">
                                          <w:marLeft w:val="0"/>
                                          <w:marRight w:val="0"/>
                                          <w:marTop w:val="0"/>
                                          <w:marBottom w:val="0"/>
                                          <w:divBdr>
                                            <w:top w:val="none" w:sz="0" w:space="0" w:color="auto"/>
                                            <w:left w:val="none" w:sz="0" w:space="0" w:color="auto"/>
                                            <w:bottom w:val="none" w:sz="0" w:space="0" w:color="auto"/>
                                            <w:right w:val="none" w:sz="0" w:space="0" w:color="auto"/>
                                          </w:divBdr>
                                        </w:div>
                                      </w:divsChild>
                                    </w:div>
                                    <w:div w:id="1802260870">
                                      <w:marLeft w:val="0"/>
                                      <w:marRight w:val="0"/>
                                      <w:marTop w:val="0"/>
                                      <w:marBottom w:val="0"/>
                                      <w:divBdr>
                                        <w:top w:val="none" w:sz="0" w:space="0" w:color="auto"/>
                                        <w:left w:val="none" w:sz="0" w:space="0" w:color="auto"/>
                                        <w:bottom w:val="none" w:sz="0" w:space="0" w:color="auto"/>
                                        <w:right w:val="none" w:sz="0" w:space="0" w:color="auto"/>
                                      </w:divBdr>
                                      <w:divsChild>
                                        <w:div w:id="255988152">
                                          <w:marLeft w:val="0"/>
                                          <w:marRight w:val="0"/>
                                          <w:marTop w:val="0"/>
                                          <w:marBottom w:val="0"/>
                                          <w:divBdr>
                                            <w:top w:val="none" w:sz="0" w:space="0" w:color="auto"/>
                                            <w:left w:val="none" w:sz="0" w:space="0" w:color="auto"/>
                                            <w:bottom w:val="none" w:sz="0" w:space="0" w:color="auto"/>
                                            <w:right w:val="none" w:sz="0" w:space="0" w:color="auto"/>
                                          </w:divBdr>
                                        </w:div>
                                        <w:div w:id="267661775">
                                          <w:marLeft w:val="0"/>
                                          <w:marRight w:val="0"/>
                                          <w:marTop w:val="0"/>
                                          <w:marBottom w:val="0"/>
                                          <w:divBdr>
                                            <w:top w:val="none" w:sz="0" w:space="0" w:color="auto"/>
                                            <w:left w:val="none" w:sz="0" w:space="0" w:color="auto"/>
                                            <w:bottom w:val="none" w:sz="0" w:space="0" w:color="auto"/>
                                            <w:right w:val="none" w:sz="0" w:space="0" w:color="auto"/>
                                          </w:divBdr>
                                          <w:divsChild>
                                            <w:div w:id="2079743483">
                                              <w:marLeft w:val="0"/>
                                              <w:marRight w:val="0"/>
                                              <w:marTop w:val="0"/>
                                              <w:marBottom w:val="0"/>
                                              <w:divBdr>
                                                <w:top w:val="none" w:sz="0" w:space="0" w:color="auto"/>
                                                <w:left w:val="none" w:sz="0" w:space="0" w:color="auto"/>
                                                <w:bottom w:val="none" w:sz="0" w:space="0" w:color="auto"/>
                                                <w:right w:val="none" w:sz="0" w:space="0" w:color="auto"/>
                                              </w:divBdr>
                                              <w:divsChild>
                                                <w:div w:id="415251100">
                                                  <w:marLeft w:val="0"/>
                                                  <w:marRight w:val="0"/>
                                                  <w:marTop w:val="0"/>
                                                  <w:marBottom w:val="0"/>
                                                  <w:divBdr>
                                                    <w:top w:val="none" w:sz="0" w:space="0" w:color="auto"/>
                                                    <w:left w:val="none" w:sz="0" w:space="0" w:color="auto"/>
                                                    <w:bottom w:val="none" w:sz="0" w:space="0" w:color="auto"/>
                                                    <w:right w:val="none" w:sz="0" w:space="0" w:color="auto"/>
                                                  </w:divBdr>
                                                  <w:divsChild>
                                                    <w:div w:id="676347775">
                                                      <w:marLeft w:val="0"/>
                                                      <w:marRight w:val="0"/>
                                                      <w:marTop w:val="0"/>
                                                      <w:marBottom w:val="0"/>
                                                      <w:divBdr>
                                                        <w:top w:val="none" w:sz="0" w:space="0" w:color="auto"/>
                                                        <w:left w:val="none" w:sz="0" w:space="0" w:color="auto"/>
                                                        <w:bottom w:val="none" w:sz="0" w:space="0" w:color="auto"/>
                                                        <w:right w:val="none" w:sz="0" w:space="0" w:color="auto"/>
                                                      </w:divBdr>
                                                    </w:div>
                                                  </w:divsChild>
                                                </w:div>
                                                <w:div w:id="10897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59919">
                                      <w:marLeft w:val="0"/>
                                      <w:marRight w:val="0"/>
                                      <w:marTop w:val="0"/>
                                      <w:marBottom w:val="0"/>
                                      <w:divBdr>
                                        <w:top w:val="none" w:sz="0" w:space="0" w:color="auto"/>
                                        <w:left w:val="none" w:sz="0" w:space="0" w:color="auto"/>
                                        <w:bottom w:val="none" w:sz="0" w:space="0" w:color="auto"/>
                                        <w:right w:val="none" w:sz="0" w:space="0" w:color="auto"/>
                                      </w:divBdr>
                                      <w:divsChild>
                                        <w:div w:id="387342135">
                                          <w:marLeft w:val="0"/>
                                          <w:marRight w:val="0"/>
                                          <w:marTop w:val="0"/>
                                          <w:marBottom w:val="0"/>
                                          <w:divBdr>
                                            <w:top w:val="none" w:sz="0" w:space="0" w:color="auto"/>
                                            <w:left w:val="none" w:sz="0" w:space="0" w:color="auto"/>
                                            <w:bottom w:val="none" w:sz="0" w:space="0" w:color="auto"/>
                                            <w:right w:val="none" w:sz="0" w:space="0" w:color="auto"/>
                                          </w:divBdr>
                                          <w:divsChild>
                                            <w:div w:id="1572039705">
                                              <w:marLeft w:val="0"/>
                                              <w:marRight w:val="0"/>
                                              <w:marTop w:val="0"/>
                                              <w:marBottom w:val="0"/>
                                              <w:divBdr>
                                                <w:top w:val="none" w:sz="0" w:space="0" w:color="auto"/>
                                                <w:left w:val="none" w:sz="0" w:space="0" w:color="auto"/>
                                                <w:bottom w:val="none" w:sz="0" w:space="0" w:color="auto"/>
                                                <w:right w:val="none" w:sz="0" w:space="0" w:color="auto"/>
                                              </w:divBdr>
                                              <w:divsChild>
                                                <w:div w:id="910236209">
                                                  <w:marLeft w:val="0"/>
                                                  <w:marRight w:val="0"/>
                                                  <w:marTop w:val="0"/>
                                                  <w:marBottom w:val="0"/>
                                                  <w:divBdr>
                                                    <w:top w:val="none" w:sz="0" w:space="0" w:color="auto"/>
                                                    <w:left w:val="none" w:sz="0" w:space="0" w:color="auto"/>
                                                    <w:bottom w:val="none" w:sz="0" w:space="0" w:color="auto"/>
                                                    <w:right w:val="none" w:sz="0" w:space="0" w:color="auto"/>
                                                  </w:divBdr>
                                                  <w:divsChild>
                                                    <w:div w:id="1720586493">
                                                      <w:marLeft w:val="0"/>
                                                      <w:marRight w:val="0"/>
                                                      <w:marTop w:val="0"/>
                                                      <w:marBottom w:val="0"/>
                                                      <w:divBdr>
                                                        <w:top w:val="none" w:sz="0" w:space="0" w:color="auto"/>
                                                        <w:left w:val="none" w:sz="0" w:space="0" w:color="auto"/>
                                                        <w:bottom w:val="none" w:sz="0" w:space="0" w:color="auto"/>
                                                        <w:right w:val="none" w:sz="0" w:space="0" w:color="auto"/>
                                                      </w:divBdr>
                                                    </w:div>
                                                  </w:divsChild>
                                                </w:div>
                                                <w:div w:id="1613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7218">
                                          <w:marLeft w:val="0"/>
                                          <w:marRight w:val="0"/>
                                          <w:marTop w:val="0"/>
                                          <w:marBottom w:val="0"/>
                                          <w:divBdr>
                                            <w:top w:val="none" w:sz="0" w:space="0" w:color="auto"/>
                                            <w:left w:val="none" w:sz="0" w:space="0" w:color="auto"/>
                                            <w:bottom w:val="none" w:sz="0" w:space="0" w:color="auto"/>
                                            <w:right w:val="none" w:sz="0" w:space="0" w:color="auto"/>
                                          </w:divBdr>
                                        </w:div>
                                      </w:divsChild>
                                    </w:div>
                                    <w:div w:id="1852259113">
                                      <w:marLeft w:val="0"/>
                                      <w:marRight w:val="0"/>
                                      <w:marTop w:val="0"/>
                                      <w:marBottom w:val="0"/>
                                      <w:divBdr>
                                        <w:top w:val="none" w:sz="0" w:space="0" w:color="auto"/>
                                        <w:left w:val="none" w:sz="0" w:space="0" w:color="auto"/>
                                        <w:bottom w:val="none" w:sz="0" w:space="0" w:color="auto"/>
                                        <w:right w:val="none" w:sz="0" w:space="0" w:color="auto"/>
                                      </w:divBdr>
                                      <w:divsChild>
                                        <w:div w:id="1182817252">
                                          <w:marLeft w:val="0"/>
                                          <w:marRight w:val="0"/>
                                          <w:marTop w:val="0"/>
                                          <w:marBottom w:val="0"/>
                                          <w:divBdr>
                                            <w:top w:val="none" w:sz="0" w:space="0" w:color="auto"/>
                                            <w:left w:val="none" w:sz="0" w:space="0" w:color="auto"/>
                                            <w:bottom w:val="none" w:sz="0" w:space="0" w:color="auto"/>
                                            <w:right w:val="none" w:sz="0" w:space="0" w:color="auto"/>
                                          </w:divBdr>
                                          <w:divsChild>
                                            <w:div w:id="140736255">
                                              <w:marLeft w:val="0"/>
                                              <w:marRight w:val="0"/>
                                              <w:marTop w:val="0"/>
                                              <w:marBottom w:val="0"/>
                                              <w:divBdr>
                                                <w:top w:val="none" w:sz="0" w:space="0" w:color="auto"/>
                                                <w:left w:val="none" w:sz="0" w:space="0" w:color="auto"/>
                                                <w:bottom w:val="none" w:sz="0" w:space="0" w:color="auto"/>
                                                <w:right w:val="none" w:sz="0" w:space="0" w:color="auto"/>
                                              </w:divBdr>
                                              <w:divsChild>
                                                <w:div w:id="125321602">
                                                  <w:marLeft w:val="0"/>
                                                  <w:marRight w:val="0"/>
                                                  <w:marTop w:val="0"/>
                                                  <w:marBottom w:val="0"/>
                                                  <w:divBdr>
                                                    <w:top w:val="none" w:sz="0" w:space="0" w:color="auto"/>
                                                    <w:left w:val="none" w:sz="0" w:space="0" w:color="auto"/>
                                                    <w:bottom w:val="none" w:sz="0" w:space="0" w:color="auto"/>
                                                    <w:right w:val="none" w:sz="0" w:space="0" w:color="auto"/>
                                                  </w:divBdr>
                                                </w:div>
                                                <w:div w:id="335496437">
                                                  <w:marLeft w:val="0"/>
                                                  <w:marRight w:val="0"/>
                                                  <w:marTop w:val="0"/>
                                                  <w:marBottom w:val="0"/>
                                                  <w:divBdr>
                                                    <w:top w:val="none" w:sz="0" w:space="0" w:color="auto"/>
                                                    <w:left w:val="none" w:sz="0" w:space="0" w:color="auto"/>
                                                    <w:bottom w:val="none" w:sz="0" w:space="0" w:color="auto"/>
                                                    <w:right w:val="none" w:sz="0" w:space="0" w:color="auto"/>
                                                  </w:divBdr>
                                                  <w:divsChild>
                                                    <w:div w:id="16782431">
                                                      <w:marLeft w:val="0"/>
                                                      <w:marRight w:val="0"/>
                                                      <w:marTop w:val="0"/>
                                                      <w:marBottom w:val="0"/>
                                                      <w:divBdr>
                                                        <w:top w:val="none" w:sz="0" w:space="0" w:color="auto"/>
                                                        <w:left w:val="none" w:sz="0" w:space="0" w:color="auto"/>
                                                        <w:bottom w:val="none" w:sz="0" w:space="0" w:color="auto"/>
                                                        <w:right w:val="none" w:sz="0" w:space="0" w:color="auto"/>
                                                      </w:divBdr>
                                                    </w:div>
                                                    <w:div w:id="534195298">
                                                      <w:marLeft w:val="0"/>
                                                      <w:marRight w:val="0"/>
                                                      <w:marTop w:val="0"/>
                                                      <w:marBottom w:val="0"/>
                                                      <w:divBdr>
                                                        <w:top w:val="none" w:sz="0" w:space="0" w:color="auto"/>
                                                        <w:left w:val="none" w:sz="0" w:space="0" w:color="auto"/>
                                                        <w:bottom w:val="none" w:sz="0" w:space="0" w:color="auto"/>
                                                        <w:right w:val="none" w:sz="0" w:space="0" w:color="auto"/>
                                                      </w:divBdr>
                                                    </w:div>
                                                    <w:div w:id="552929734">
                                                      <w:marLeft w:val="0"/>
                                                      <w:marRight w:val="0"/>
                                                      <w:marTop w:val="0"/>
                                                      <w:marBottom w:val="0"/>
                                                      <w:divBdr>
                                                        <w:top w:val="none" w:sz="0" w:space="0" w:color="auto"/>
                                                        <w:left w:val="none" w:sz="0" w:space="0" w:color="auto"/>
                                                        <w:bottom w:val="none" w:sz="0" w:space="0" w:color="auto"/>
                                                        <w:right w:val="none" w:sz="0" w:space="0" w:color="auto"/>
                                                      </w:divBdr>
                                                    </w:div>
                                                    <w:div w:id="8268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2113">
                                          <w:marLeft w:val="0"/>
                                          <w:marRight w:val="0"/>
                                          <w:marTop w:val="0"/>
                                          <w:marBottom w:val="0"/>
                                          <w:divBdr>
                                            <w:top w:val="none" w:sz="0" w:space="0" w:color="auto"/>
                                            <w:left w:val="none" w:sz="0" w:space="0" w:color="auto"/>
                                            <w:bottom w:val="none" w:sz="0" w:space="0" w:color="auto"/>
                                            <w:right w:val="none" w:sz="0" w:space="0" w:color="auto"/>
                                          </w:divBdr>
                                        </w:div>
                                      </w:divsChild>
                                    </w:div>
                                    <w:div w:id="1859196427">
                                      <w:marLeft w:val="0"/>
                                      <w:marRight w:val="0"/>
                                      <w:marTop w:val="0"/>
                                      <w:marBottom w:val="0"/>
                                      <w:divBdr>
                                        <w:top w:val="none" w:sz="0" w:space="0" w:color="auto"/>
                                        <w:left w:val="none" w:sz="0" w:space="0" w:color="auto"/>
                                        <w:bottom w:val="none" w:sz="0" w:space="0" w:color="auto"/>
                                        <w:right w:val="none" w:sz="0" w:space="0" w:color="auto"/>
                                      </w:divBdr>
                                      <w:divsChild>
                                        <w:div w:id="263806031">
                                          <w:marLeft w:val="0"/>
                                          <w:marRight w:val="0"/>
                                          <w:marTop w:val="0"/>
                                          <w:marBottom w:val="0"/>
                                          <w:divBdr>
                                            <w:top w:val="none" w:sz="0" w:space="0" w:color="auto"/>
                                            <w:left w:val="none" w:sz="0" w:space="0" w:color="auto"/>
                                            <w:bottom w:val="none" w:sz="0" w:space="0" w:color="auto"/>
                                            <w:right w:val="none" w:sz="0" w:space="0" w:color="auto"/>
                                          </w:divBdr>
                                          <w:divsChild>
                                            <w:div w:id="429476539">
                                              <w:marLeft w:val="0"/>
                                              <w:marRight w:val="0"/>
                                              <w:marTop w:val="0"/>
                                              <w:marBottom w:val="0"/>
                                              <w:divBdr>
                                                <w:top w:val="none" w:sz="0" w:space="0" w:color="auto"/>
                                                <w:left w:val="none" w:sz="0" w:space="0" w:color="auto"/>
                                                <w:bottom w:val="none" w:sz="0" w:space="0" w:color="auto"/>
                                                <w:right w:val="none" w:sz="0" w:space="0" w:color="auto"/>
                                              </w:divBdr>
                                              <w:divsChild>
                                                <w:div w:id="397216045">
                                                  <w:marLeft w:val="0"/>
                                                  <w:marRight w:val="0"/>
                                                  <w:marTop w:val="0"/>
                                                  <w:marBottom w:val="0"/>
                                                  <w:divBdr>
                                                    <w:top w:val="none" w:sz="0" w:space="0" w:color="auto"/>
                                                    <w:left w:val="none" w:sz="0" w:space="0" w:color="auto"/>
                                                    <w:bottom w:val="none" w:sz="0" w:space="0" w:color="auto"/>
                                                    <w:right w:val="none" w:sz="0" w:space="0" w:color="auto"/>
                                                  </w:divBdr>
                                                  <w:divsChild>
                                                    <w:div w:id="620501723">
                                                      <w:marLeft w:val="0"/>
                                                      <w:marRight w:val="0"/>
                                                      <w:marTop w:val="0"/>
                                                      <w:marBottom w:val="0"/>
                                                      <w:divBdr>
                                                        <w:top w:val="none" w:sz="0" w:space="0" w:color="auto"/>
                                                        <w:left w:val="none" w:sz="0" w:space="0" w:color="auto"/>
                                                        <w:bottom w:val="none" w:sz="0" w:space="0" w:color="auto"/>
                                                        <w:right w:val="none" w:sz="0" w:space="0" w:color="auto"/>
                                                      </w:divBdr>
                                                    </w:div>
                                                    <w:div w:id="1294559283">
                                                      <w:marLeft w:val="0"/>
                                                      <w:marRight w:val="0"/>
                                                      <w:marTop w:val="0"/>
                                                      <w:marBottom w:val="0"/>
                                                      <w:divBdr>
                                                        <w:top w:val="none" w:sz="0" w:space="0" w:color="auto"/>
                                                        <w:left w:val="none" w:sz="0" w:space="0" w:color="auto"/>
                                                        <w:bottom w:val="none" w:sz="0" w:space="0" w:color="auto"/>
                                                        <w:right w:val="none" w:sz="0" w:space="0" w:color="auto"/>
                                                      </w:divBdr>
                                                    </w:div>
                                                    <w:div w:id="1432118276">
                                                      <w:marLeft w:val="0"/>
                                                      <w:marRight w:val="0"/>
                                                      <w:marTop w:val="0"/>
                                                      <w:marBottom w:val="0"/>
                                                      <w:divBdr>
                                                        <w:top w:val="none" w:sz="0" w:space="0" w:color="auto"/>
                                                        <w:left w:val="none" w:sz="0" w:space="0" w:color="auto"/>
                                                        <w:bottom w:val="none" w:sz="0" w:space="0" w:color="auto"/>
                                                        <w:right w:val="none" w:sz="0" w:space="0" w:color="auto"/>
                                                      </w:divBdr>
                                                    </w:div>
                                                    <w:div w:id="1966809986">
                                                      <w:marLeft w:val="0"/>
                                                      <w:marRight w:val="0"/>
                                                      <w:marTop w:val="0"/>
                                                      <w:marBottom w:val="0"/>
                                                      <w:divBdr>
                                                        <w:top w:val="none" w:sz="0" w:space="0" w:color="auto"/>
                                                        <w:left w:val="none" w:sz="0" w:space="0" w:color="auto"/>
                                                        <w:bottom w:val="none" w:sz="0" w:space="0" w:color="auto"/>
                                                        <w:right w:val="none" w:sz="0" w:space="0" w:color="auto"/>
                                                      </w:divBdr>
                                                    </w:div>
                                                  </w:divsChild>
                                                </w:div>
                                                <w:div w:id="102147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447">
                                          <w:marLeft w:val="0"/>
                                          <w:marRight w:val="0"/>
                                          <w:marTop w:val="0"/>
                                          <w:marBottom w:val="0"/>
                                          <w:divBdr>
                                            <w:top w:val="none" w:sz="0" w:space="0" w:color="auto"/>
                                            <w:left w:val="none" w:sz="0" w:space="0" w:color="auto"/>
                                            <w:bottom w:val="none" w:sz="0" w:space="0" w:color="auto"/>
                                            <w:right w:val="none" w:sz="0" w:space="0" w:color="auto"/>
                                          </w:divBdr>
                                        </w:div>
                                      </w:divsChild>
                                    </w:div>
                                    <w:div w:id="1866937515">
                                      <w:marLeft w:val="0"/>
                                      <w:marRight w:val="0"/>
                                      <w:marTop w:val="0"/>
                                      <w:marBottom w:val="0"/>
                                      <w:divBdr>
                                        <w:top w:val="none" w:sz="0" w:space="0" w:color="auto"/>
                                        <w:left w:val="none" w:sz="0" w:space="0" w:color="auto"/>
                                        <w:bottom w:val="none" w:sz="0" w:space="0" w:color="auto"/>
                                        <w:right w:val="none" w:sz="0" w:space="0" w:color="auto"/>
                                      </w:divBdr>
                                      <w:divsChild>
                                        <w:div w:id="1389188709">
                                          <w:marLeft w:val="0"/>
                                          <w:marRight w:val="0"/>
                                          <w:marTop w:val="0"/>
                                          <w:marBottom w:val="0"/>
                                          <w:divBdr>
                                            <w:top w:val="none" w:sz="0" w:space="0" w:color="auto"/>
                                            <w:left w:val="none" w:sz="0" w:space="0" w:color="auto"/>
                                            <w:bottom w:val="none" w:sz="0" w:space="0" w:color="auto"/>
                                            <w:right w:val="none" w:sz="0" w:space="0" w:color="auto"/>
                                          </w:divBdr>
                                          <w:divsChild>
                                            <w:div w:id="70394708">
                                              <w:marLeft w:val="0"/>
                                              <w:marRight w:val="0"/>
                                              <w:marTop w:val="0"/>
                                              <w:marBottom w:val="0"/>
                                              <w:divBdr>
                                                <w:top w:val="none" w:sz="0" w:space="0" w:color="auto"/>
                                                <w:left w:val="none" w:sz="0" w:space="0" w:color="auto"/>
                                                <w:bottom w:val="none" w:sz="0" w:space="0" w:color="auto"/>
                                                <w:right w:val="none" w:sz="0" w:space="0" w:color="auto"/>
                                              </w:divBdr>
                                              <w:divsChild>
                                                <w:div w:id="931938328">
                                                  <w:marLeft w:val="0"/>
                                                  <w:marRight w:val="0"/>
                                                  <w:marTop w:val="0"/>
                                                  <w:marBottom w:val="0"/>
                                                  <w:divBdr>
                                                    <w:top w:val="none" w:sz="0" w:space="0" w:color="auto"/>
                                                    <w:left w:val="none" w:sz="0" w:space="0" w:color="auto"/>
                                                    <w:bottom w:val="none" w:sz="0" w:space="0" w:color="auto"/>
                                                    <w:right w:val="none" w:sz="0" w:space="0" w:color="auto"/>
                                                  </w:divBdr>
                                                  <w:divsChild>
                                                    <w:div w:id="238516306">
                                                      <w:marLeft w:val="0"/>
                                                      <w:marRight w:val="0"/>
                                                      <w:marTop w:val="0"/>
                                                      <w:marBottom w:val="0"/>
                                                      <w:divBdr>
                                                        <w:top w:val="none" w:sz="0" w:space="0" w:color="auto"/>
                                                        <w:left w:val="none" w:sz="0" w:space="0" w:color="auto"/>
                                                        <w:bottom w:val="none" w:sz="0" w:space="0" w:color="auto"/>
                                                        <w:right w:val="none" w:sz="0" w:space="0" w:color="auto"/>
                                                      </w:divBdr>
                                                    </w:div>
                                                    <w:div w:id="269825363">
                                                      <w:marLeft w:val="0"/>
                                                      <w:marRight w:val="0"/>
                                                      <w:marTop w:val="0"/>
                                                      <w:marBottom w:val="0"/>
                                                      <w:divBdr>
                                                        <w:top w:val="none" w:sz="0" w:space="0" w:color="auto"/>
                                                        <w:left w:val="none" w:sz="0" w:space="0" w:color="auto"/>
                                                        <w:bottom w:val="none" w:sz="0" w:space="0" w:color="auto"/>
                                                        <w:right w:val="none" w:sz="0" w:space="0" w:color="auto"/>
                                                      </w:divBdr>
                                                    </w:div>
                                                    <w:div w:id="882793522">
                                                      <w:marLeft w:val="0"/>
                                                      <w:marRight w:val="0"/>
                                                      <w:marTop w:val="0"/>
                                                      <w:marBottom w:val="0"/>
                                                      <w:divBdr>
                                                        <w:top w:val="none" w:sz="0" w:space="0" w:color="auto"/>
                                                        <w:left w:val="none" w:sz="0" w:space="0" w:color="auto"/>
                                                        <w:bottom w:val="none" w:sz="0" w:space="0" w:color="auto"/>
                                                        <w:right w:val="none" w:sz="0" w:space="0" w:color="auto"/>
                                                      </w:divBdr>
                                                    </w:div>
                                                  </w:divsChild>
                                                </w:div>
                                                <w:div w:id="9441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8078">
                                          <w:marLeft w:val="0"/>
                                          <w:marRight w:val="0"/>
                                          <w:marTop w:val="0"/>
                                          <w:marBottom w:val="0"/>
                                          <w:divBdr>
                                            <w:top w:val="none" w:sz="0" w:space="0" w:color="auto"/>
                                            <w:left w:val="none" w:sz="0" w:space="0" w:color="auto"/>
                                            <w:bottom w:val="none" w:sz="0" w:space="0" w:color="auto"/>
                                            <w:right w:val="none" w:sz="0" w:space="0" w:color="auto"/>
                                          </w:divBdr>
                                        </w:div>
                                      </w:divsChild>
                                    </w:div>
                                    <w:div w:id="1891259187">
                                      <w:marLeft w:val="0"/>
                                      <w:marRight w:val="0"/>
                                      <w:marTop w:val="0"/>
                                      <w:marBottom w:val="0"/>
                                      <w:divBdr>
                                        <w:top w:val="none" w:sz="0" w:space="0" w:color="auto"/>
                                        <w:left w:val="none" w:sz="0" w:space="0" w:color="auto"/>
                                        <w:bottom w:val="none" w:sz="0" w:space="0" w:color="auto"/>
                                        <w:right w:val="none" w:sz="0" w:space="0" w:color="auto"/>
                                      </w:divBdr>
                                      <w:divsChild>
                                        <w:div w:id="1015883920">
                                          <w:marLeft w:val="0"/>
                                          <w:marRight w:val="0"/>
                                          <w:marTop w:val="0"/>
                                          <w:marBottom w:val="0"/>
                                          <w:divBdr>
                                            <w:top w:val="none" w:sz="0" w:space="0" w:color="auto"/>
                                            <w:left w:val="none" w:sz="0" w:space="0" w:color="auto"/>
                                            <w:bottom w:val="none" w:sz="0" w:space="0" w:color="auto"/>
                                            <w:right w:val="none" w:sz="0" w:space="0" w:color="auto"/>
                                          </w:divBdr>
                                        </w:div>
                                        <w:div w:id="2057965258">
                                          <w:marLeft w:val="0"/>
                                          <w:marRight w:val="0"/>
                                          <w:marTop w:val="0"/>
                                          <w:marBottom w:val="0"/>
                                          <w:divBdr>
                                            <w:top w:val="none" w:sz="0" w:space="0" w:color="auto"/>
                                            <w:left w:val="none" w:sz="0" w:space="0" w:color="auto"/>
                                            <w:bottom w:val="none" w:sz="0" w:space="0" w:color="auto"/>
                                            <w:right w:val="none" w:sz="0" w:space="0" w:color="auto"/>
                                          </w:divBdr>
                                          <w:divsChild>
                                            <w:div w:id="164900390">
                                              <w:marLeft w:val="0"/>
                                              <w:marRight w:val="0"/>
                                              <w:marTop w:val="0"/>
                                              <w:marBottom w:val="0"/>
                                              <w:divBdr>
                                                <w:top w:val="none" w:sz="0" w:space="0" w:color="auto"/>
                                                <w:left w:val="none" w:sz="0" w:space="0" w:color="auto"/>
                                                <w:bottom w:val="none" w:sz="0" w:space="0" w:color="auto"/>
                                                <w:right w:val="none" w:sz="0" w:space="0" w:color="auto"/>
                                              </w:divBdr>
                                              <w:divsChild>
                                                <w:div w:id="488599570">
                                                  <w:marLeft w:val="0"/>
                                                  <w:marRight w:val="0"/>
                                                  <w:marTop w:val="0"/>
                                                  <w:marBottom w:val="0"/>
                                                  <w:divBdr>
                                                    <w:top w:val="none" w:sz="0" w:space="0" w:color="auto"/>
                                                    <w:left w:val="none" w:sz="0" w:space="0" w:color="auto"/>
                                                    <w:bottom w:val="none" w:sz="0" w:space="0" w:color="auto"/>
                                                    <w:right w:val="none" w:sz="0" w:space="0" w:color="auto"/>
                                                  </w:divBdr>
                                                  <w:divsChild>
                                                    <w:div w:id="105274153">
                                                      <w:marLeft w:val="0"/>
                                                      <w:marRight w:val="0"/>
                                                      <w:marTop w:val="0"/>
                                                      <w:marBottom w:val="0"/>
                                                      <w:divBdr>
                                                        <w:top w:val="none" w:sz="0" w:space="0" w:color="auto"/>
                                                        <w:left w:val="none" w:sz="0" w:space="0" w:color="auto"/>
                                                        <w:bottom w:val="none" w:sz="0" w:space="0" w:color="auto"/>
                                                        <w:right w:val="none" w:sz="0" w:space="0" w:color="auto"/>
                                                      </w:divBdr>
                                                    </w:div>
                                                    <w:div w:id="347949822">
                                                      <w:marLeft w:val="0"/>
                                                      <w:marRight w:val="0"/>
                                                      <w:marTop w:val="0"/>
                                                      <w:marBottom w:val="0"/>
                                                      <w:divBdr>
                                                        <w:top w:val="none" w:sz="0" w:space="0" w:color="auto"/>
                                                        <w:left w:val="none" w:sz="0" w:space="0" w:color="auto"/>
                                                        <w:bottom w:val="none" w:sz="0" w:space="0" w:color="auto"/>
                                                        <w:right w:val="none" w:sz="0" w:space="0" w:color="auto"/>
                                                      </w:divBdr>
                                                    </w:div>
                                                    <w:div w:id="1471823320">
                                                      <w:marLeft w:val="0"/>
                                                      <w:marRight w:val="0"/>
                                                      <w:marTop w:val="0"/>
                                                      <w:marBottom w:val="0"/>
                                                      <w:divBdr>
                                                        <w:top w:val="none" w:sz="0" w:space="0" w:color="auto"/>
                                                        <w:left w:val="none" w:sz="0" w:space="0" w:color="auto"/>
                                                        <w:bottom w:val="none" w:sz="0" w:space="0" w:color="auto"/>
                                                        <w:right w:val="none" w:sz="0" w:space="0" w:color="auto"/>
                                                      </w:divBdr>
                                                    </w:div>
                                                  </w:divsChild>
                                                </w:div>
                                                <w:div w:id="7152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17164">
                                      <w:marLeft w:val="0"/>
                                      <w:marRight w:val="0"/>
                                      <w:marTop w:val="0"/>
                                      <w:marBottom w:val="0"/>
                                      <w:divBdr>
                                        <w:top w:val="none" w:sz="0" w:space="0" w:color="auto"/>
                                        <w:left w:val="none" w:sz="0" w:space="0" w:color="auto"/>
                                        <w:bottom w:val="none" w:sz="0" w:space="0" w:color="auto"/>
                                        <w:right w:val="none" w:sz="0" w:space="0" w:color="auto"/>
                                      </w:divBdr>
                                      <w:divsChild>
                                        <w:div w:id="692732233">
                                          <w:marLeft w:val="0"/>
                                          <w:marRight w:val="0"/>
                                          <w:marTop w:val="0"/>
                                          <w:marBottom w:val="0"/>
                                          <w:divBdr>
                                            <w:top w:val="none" w:sz="0" w:space="0" w:color="auto"/>
                                            <w:left w:val="none" w:sz="0" w:space="0" w:color="auto"/>
                                            <w:bottom w:val="none" w:sz="0" w:space="0" w:color="auto"/>
                                            <w:right w:val="none" w:sz="0" w:space="0" w:color="auto"/>
                                          </w:divBdr>
                                        </w:div>
                                        <w:div w:id="2029938675">
                                          <w:marLeft w:val="0"/>
                                          <w:marRight w:val="0"/>
                                          <w:marTop w:val="0"/>
                                          <w:marBottom w:val="0"/>
                                          <w:divBdr>
                                            <w:top w:val="none" w:sz="0" w:space="0" w:color="auto"/>
                                            <w:left w:val="none" w:sz="0" w:space="0" w:color="auto"/>
                                            <w:bottom w:val="none" w:sz="0" w:space="0" w:color="auto"/>
                                            <w:right w:val="none" w:sz="0" w:space="0" w:color="auto"/>
                                          </w:divBdr>
                                          <w:divsChild>
                                            <w:div w:id="1965043208">
                                              <w:marLeft w:val="0"/>
                                              <w:marRight w:val="0"/>
                                              <w:marTop w:val="0"/>
                                              <w:marBottom w:val="0"/>
                                              <w:divBdr>
                                                <w:top w:val="none" w:sz="0" w:space="0" w:color="auto"/>
                                                <w:left w:val="none" w:sz="0" w:space="0" w:color="auto"/>
                                                <w:bottom w:val="none" w:sz="0" w:space="0" w:color="auto"/>
                                                <w:right w:val="none" w:sz="0" w:space="0" w:color="auto"/>
                                              </w:divBdr>
                                              <w:divsChild>
                                                <w:div w:id="139424592">
                                                  <w:marLeft w:val="0"/>
                                                  <w:marRight w:val="0"/>
                                                  <w:marTop w:val="0"/>
                                                  <w:marBottom w:val="0"/>
                                                  <w:divBdr>
                                                    <w:top w:val="none" w:sz="0" w:space="0" w:color="auto"/>
                                                    <w:left w:val="none" w:sz="0" w:space="0" w:color="auto"/>
                                                    <w:bottom w:val="none" w:sz="0" w:space="0" w:color="auto"/>
                                                    <w:right w:val="none" w:sz="0" w:space="0" w:color="auto"/>
                                                  </w:divBdr>
                                                  <w:divsChild>
                                                    <w:div w:id="218827350">
                                                      <w:marLeft w:val="0"/>
                                                      <w:marRight w:val="0"/>
                                                      <w:marTop w:val="0"/>
                                                      <w:marBottom w:val="0"/>
                                                      <w:divBdr>
                                                        <w:top w:val="none" w:sz="0" w:space="0" w:color="auto"/>
                                                        <w:left w:val="none" w:sz="0" w:space="0" w:color="auto"/>
                                                        <w:bottom w:val="none" w:sz="0" w:space="0" w:color="auto"/>
                                                        <w:right w:val="none" w:sz="0" w:space="0" w:color="auto"/>
                                                      </w:divBdr>
                                                    </w:div>
                                                  </w:divsChild>
                                                </w:div>
                                                <w:div w:id="629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2289">
                                      <w:marLeft w:val="0"/>
                                      <w:marRight w:val="0"/>
                                      <w:marTop w:val="0"/>
                                      <w:marBottom w:val="0"/>
                                      <w:divBdr>
                                        <w:top w:val="none" w:sz="0" w:space="0" w:color="auto"/>
                                        <w:left w:val="none" w:sz="0" w:space="0" w:color="auto"/>
                                        <w:bottom w:val="none" w:sz="0" w:space="0" w:color="auto"/>
                                        <w:right w:val="none" w:sz="0" w:space="0" w:color="auto"/>
                                      </w:divBdr>
                                      <w:divsChild>
                                        <w:div w:id="1427772790">
                                          <w:marLeft w:val="0"/>
                                          <w:marRight w:val="0"/>
                                          <w:marTop w:val="0"/>
                                          <w:marBottom w:val="0"/>
                                          <w:divBdr>
                                            <w:top w:val="none" w:sz="0" w:space="0" w:color="auto"/>
                                            <w:left w:val="none" w:sz="0" w:space="0" w:color="auto"/>
                                            <w:bottom w:val="none" w:sz="0" w:space="0" w:color="auto"/>
                                            <w:right w:val="none" w:sz="0" w:space="0" w:color="auto"/>
                                          </w:divBdr>
                                        </w:div>
                                        <w:div w:id="2023704330">
                                          <w:marLeft w:val="0"/>
                                          <w:marRight w:val="0"/>
                                          <w:marTop w:val="0"/>
                                          <w:marBottom w:val="0"/>
                                          <w:divBdr>
                                            <w:top w:val="none" w:sz="0" w:space="0" w:color="auto"/>
                                            <w:left w:val="none" w:sz="0" w:space="0" w:color="auto"/>
                                            <w:bottom w:val="none" w:sz="0" w:space="0" w:color="auto"/>
                                            <w:right w:val="none" w:sz="0" w:space="0" w:color="auto"/>
                                          </w:divBdr>
                                          <w:divsChild>
                                            <w:div w:id="1043091154">
                                              <w:marLeft w:val="0"/>
                                              <w:marRight w:val="0"/>
                                              <w:marTop w:val="0"/>
                                              <w:marBottom w:val="0"/>
                                              <w:divBdr>
                                                <w:top w:val="none" w:sz="0" w:space="0" w:color="auto"/>
                                                <w:left w:val="none" w:sz="0" w:space="0" w:color="auto"/>
                                                <w:bottom w:val="none" w:sz="0" w:space="0" w:color="auto"/>
                                                <w:right w:val="none" w:sz="0" w:space="0" w:color="auto"/>
                                              </w:divBdr>
                                              <w:divsChild>
                                                <w:div w:id="1620868778">
                                                  <w:marLeft w:val="0"/>
                                                  <w:marRight w:val="0"/>
                                                  <w:marTop w:val="0"/>
                                                  <w:marBottom w:val="0"/>
                                                  <w:divBdr>
                                                    <w:top w:val="none" w:sz="0" w:space="0" w:color="auto"/>
                                                    <w:left w:val="none" w:sz="0" w:space="0" w:color="auto"/>
                                                    <w:bottom w:val="none" w:sz="0" w:space="0" w:color="auto"/>
                                                    <w:right w:val="none" w:sz="0" w:space="0" w:color="auto"/>
                                                  </w:divBdr>
                                                </w:div>
                                                <w:div w:id="1908806365">
                                                  <w:marLeft w:val="0"/>
                                                  <w:marRight w:val="0"/>
                                                  <w:marTop w:val="0"/>
                                                  <w:marBottom w:val="0"/>
                                                  <w:divBdr>
                                                    <w:top w:val="none" w:sz="0" w:space="0" w:color="auto"/>
                                                    <w:left w:val="none" w:sz="0" w:space="0" w:color="auto"/>
                                                    <w:bottom w:val="none" w:sz="0" w:space="0" w:color="auto"/>
                                                    <w:right w:val="none" w:sz="0" w:space="0" w:color="auto"/>
                                                  </w:divBdr>
                                                  <w:divsChild>
                                                    <w:div w:id="17277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9973">
                                      <w:marLeft w:val="0"/>
                                      <w:marRight w:val="0"/>
                                      <w:marTop w:val="0"/>
                                      <w:marBottom w:val="0"/>
                                      <w:divBdr>
                                        <w:top w:val="none" w:sz="0" w:space="0" w:color="auto"/>
                                        <w:left w:val="none" w:sz="0" w:space="0" w:color="auto"/>
                                        <w:bottom w:val="none" w:sz="0" w:space="0" w:color="auto"/>
                                        <w:right w:val="none" w:sz="0" w:space="0" w:color="auto"/>
                                      </w:divBdr>
                                      <w:divsChild>
                                        <w:div w:id="1623800310">
                                          <w:marLeft w:val="0"/>
                                          <w:marRight w:val="0"/>
                                          <w:marTop w:val="0"/>
                                          <w:marBottom w:val="0"/>
                                          <w:divBdr>
                                            <w:top w:val="none" w:sz="0" w:space="0" w:color="auto"/>
                                            <w:left w:val="none" w:sz="0" w:space="0" w:color="auto"/>
                                            <w:bottom w:val="none" w:sz="0" w:space="0" w:color="auto"/>
                                            <w:right w:val="none" w:sz="0" w:space="0" w:color="auto"/>
                                          </w:divBdr>
                                        </w:div>
                                        <w:div w:id="2079672632">
                                          <w:marLeft w:val="0"/>
                                          <w:marRight w:val="0"/>
                                          <w:marTop w:val="0"/>
                                          <w:marBottom w:val="0"/>
                                          <w:divBdr>
                                            <w:top w:val="none" w:sz="0" w:space="0" w:color="auto"/>
                                            <w:left w:val="none" w:sz="0" w:space="0" w:color="auto"/>
                                            <w:bottom w:val="none" w:sz="0" w:space="0" w:color="auto"/>
                                            <w:right w:val="none" w:sz="0" w:space="0" w:color="auto"/>
                                          </w:divBdr>
                                          <w:divsChild>
                                            <w:div w:id="639843002">
                                              <w:marLeft w:val="0"/>
                                              <w:marRight w:val="0"/>
                                              <w:marTop w:val="0"/>
                                              <w:marBottom w:val="0"/>
                                              <w:divBdr>
                                                <w:top w:val="none" w:sz="0" w:space="0" w:color="auto"/>
                                                <w:left w:val="none" w:sz="0" w:space="0" w:color="auto"/>
                                                <w:bottom w:val="none" w:sz="0" w:space="0" w:color="auto"/>
                                                <w:right w:val="none" w:sz="0" w:space="0" w:color="auto"/>
                                              </w:divBdr>
                                              <w:divsChild>
                                                <w:div w:id="190149681">
                                                  <w:marLeft w:val="0"/>
                                                  <w:marRight w:val="0"/>
                                                  <w:marTop w:val="0"/>
                                                  <w:marBottom w:val="0"/>
                                                  <w:divBdr>
                                                    <w:top w:val="none" w:sz="0" w:space="0" w:color="auto"/>
                                                    <w:left w:val="none" w:sz="0" w:space="0" w:color="auto"/>
                                                    <w:bottom w:val="none" w:sz="0" w:space="0" w:color="auto"/>
                                                    <w:right w:val="none" w:sz="0" w:space="0" w:color="auto"/>
                                                  </w:divBdr>
                                                  <w:divsChild>
                                                    <w:div w:id="202133550">
                                                      <w:marLeft w:val="0"/>
                                                      <w:marRight w:val="0"/>
                                                      <w:marTop w:val="0"/>
                                                      <w:marBottom w:val="0"/>
                                                      <w:divBdr>
                                                        <w:top w:val="none" w:sz="0" w:space="0" w:color="auto"/>
                                                        <w:left w:val="none" w:sz="0" w:space="0" w:color="auto"/>
                                                        <w:bottom w:val="none" w:sz="0" w:space="0" w:color="auto"/>
                                                        <w:right w:val="none" w:sz="0" w:space="0" w:color="auto"/>
                                                      </w:divBdr>
                                                    </w:div>
                                                    <w:div w:id="540627696">
                                                      <w:marLeft w:val="0"/>
                                                      <w:marRight w:val="0"/>
                                                      <w:marTop w:val="0"/>
                                                      <w:marBottom w:val="0"/>
                                                      <w:divBdr>
                                                        <w:top w:val="none" w:sz="0" w:space="0" w:color="auto"/>
                                                        <w:left w:val="none" w:sz="0" w:space="0" w:color="auto"/>
                                                        <w:bottom w:val="none" w:sz="0" w:space="0" w:color="auto"/>
                                                        <w:right w:val="none" w:sz="0" w:space="0" w:color="auto"/>
                                                      </w:divBdr>
                                                    </w:div>
                                                    <w:div w:id="1580022171">
                                                      <w:marLeft w:val="0"/>
                                                      <w:marRight w:val="0"/>
                                                      <w:marTop w:val="0"/>
                                                      <w:marBottom w:val="0"/>
                                                      <w:divBdr>
                                                        <w:top w:val="none" w:sz="0" w:space="0" w:color="auto"/>
                                                        <w:left w:val="none" w:sz="0" w:space="0" w:color="auto"/>
                                                        <w:bottom w:val="none" w:sz="0" w:space="0" w:color="auto"/>
                                                        <w:right w:val="none" w:sz="0" w:space="0" w:color="auto"/>
                                                      </w:divBdr>
                                                    </w:div>
                                                  </w:divsChild>
                                                </w:div>
                                                <w:div w:id="446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39733">
                                      <w:marLeft w:val="0"/>
                                      <w:marRight w:val="0"/>
                                      <w:marTop w:val="0"/>
                                      <w:marBottom w:val="0"/>
                                      <w:divBdr>
                                        <w:top w:val="none" w:sz="0" w:space="0" w:color="auto"/>
                                        <w:left w:val="none" w:sz="0" w:space="0" w:color="auto"/>
                                        <w:bottom w:val="none" w:sz="0" w:space="0" w:color="auto"/>
                                        <w:right w:val="none" w:sz="0" w:space="0" w:color="auto"/>
                                      </w:divBdr>
                                      <w:divsChild>
                                        <w:div w:id="928193910">
                                          <w:marLeft w:val="0"/>
                                          <w:marRight w:val="0"/>
                                          <w:marTop w:val="0"/>
                                          <w:marBottom w:val="0"/>
                                          <w:divBdr>
                                            <w:top w:val="none" w:sz="0" w:space="0" w:color="auto"/>
                                            <w:left w:val="none" w:sz="0" w:space="0" w:color="auto"/>
                                            <w:bottom w:val="none" w:sz="0" w:space="0" w:color="auto"/>
                                            <w:right w:val="none" w:sz="0" w:space="0" w:color="auto"/>
                                          </w:divBdr>
                                        </w:div>
                                        <w:div w:id="1236670986">
                                          <w:marLeft w:val="0"/>
                                          <w:marRight w:val="0"/>
                                          <w:marTop w:val="0"/>
                                          <w:marBottom w:val="0"/>
                                          <w:divBdr>
                                            <w:top w:val="none" w:sz="0" w:space="0" w:color="auto"/>
                                            <w:left w:val="none" w:sz="0" w:space="0" w:color="auto"/>
                                            <w:bottom w:val="none" w:sz="0" w:space="0" w:color="auto"/>
                                            <w:right w:val="none" w:sz="0" w:space="0" w:color="auto"/>
                                          </w:divBdr>
                                          <w:divsChild>
                                            <w:div w:id="759058089">
                                              <w:marLeft w:val="0"/>
                                              <w:marRight w:val="0"/>
                                              <w:marTop w:val="0"/>
                                              <w:marBottom w:val="0"/>
                                              <w:divBdr>
                                                <w:top w:val="none" w:sz="0" w:space="0" w:color="auto"/>
                                                <w:left w:val="none" w:sz="0" w:space="0" w:color="auto"/>
                                                <w:bottom w:val="none" w:sz="0" w:space="0" w:color="auto"/>
                                                <w:right w:val="none" w:sz="0" w:space="0" w:color="auto"/>
                                              </w:divBdr>
                                              <w:divsChild>
                                                <w:div w:id="1307663657">
                                                  <w:marLeft w:val="0"/>
                                                  <w:marRight w:val="0"/>
                                                  <w:marTop w:val="0"/>
                                                  <w:marBottom w:val="0"/>
                                                  <w:divBdr>
                                                    <w:top w:val="none" w:sz="0" w:space="0" w:color="auto"/>
                                                    <w:left w:val="none" w:sz="0" w:space="0" w:color="auto"/>
                                                    <w:bottom w:val="none" w:sz="0" w:space="0" w:color="auto"/>
                                                    <w:right w:val="none" w:sz="0" w:space="0" w:color="auto"/>
                                                  </w:divBdr>
                                                </w:div>
                                                <w:div w:id="2134008553">
                                                  <w:marLeft w:val="0"/>
                                                  <w:marRight w:val="0"/>
                                                  <w:marTop w:val="0"/>
                                                  <w:marBottom w:val="0"/>
                                                  <w:divBdr>
                                                    <w:top w:val="none" w:sz="0" w:space="0" w:color="auto"/>
                                                    <w:left w:val="none" w:sz="0" w:space="0" w:color="auto"/>
                                                    <w:bottom w:val="none" w:sz="0" w:space="0" w:color="auto"/>
                                                    <w:right w:val="none" w:sz="0" w:space="0" w:color="auto"/>
                                                  </w:divBdr>
                                                  <w:divsChild>
                                                    <w:div w:id="5176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32701">
                                      <w:marLeft w:val="0"/>
                                      <w:marRight w:val="0"/>
                                      <w:marTop w:val="0"/>
                                      <w:marBottom w:val="0"/>
                                      <w:divBdr>
                                        <w:top w:val="none" w:sz="0" w:space="0" w:color="auto"/>
                                        <w:left w:val="none" w:sz="0" w:space="0" w:color="auto"/>
                                        <w:bottom w:val="none" w:sz="0" w:space="0" w:color="auto"/>
                                        <w:right w:val="none" w:sz="0" w:space="0" w:color="auto"/>
                                      </w:divBdr>
                                      <w:divsChild>
                                        <w:div w:id="414783818">
                                          <w:marLeft w:val="0"/>
                                          <w:marRight w:val="0"/>
                                          <w:marTop w:val="0"/>
                                          <w:marBottom w:val="0"/>
                                          <w:divBdr>
                                            <w:top w:val="none" w:sz="0" w:space="0" w:color="auto"/>
                                            <w:left w:val="none" w:sz="0" w:space="0" w:color="auto"/>
                                            <w:bottom w:val="none" w:sz="0" w:space="0" w:color="auto"/>
                                            <w:right w:val="none" w:sz="0" w:space="0" w:color="auto"/>
                                          </w:divBdr>
                                        </w:div>
                                        <w:div w:id="2001888663">
                                          <w:marLeft w:val="0"/>
                                          <w:marRight w:val="0"/>
                                          <w:marTop w:val="0"/>
                                          <w:marBottom w:val="0"/>
                                          <w:divBdr>
                                            <w:top w:val="none" w:sz="0" w:space="0" w:color="auto"/>
                                            <w:left w:val="none" w:sz="0" w:space="0" w:color="auto"/>
                                            <w:bottom w:val="none" w:sz="0" w:space="0" w:color="auto"/>
                                            <w:right w:val="none" w:sz="0" w:space="0" w:color="auto"/>
                                          </w:divBdr>
                                          <w:divsChild>
                                            <w:div w:id="369300197">
                                              <w:marLeft w:val="0"/>
                                              <w:marRight w:val="0"/>
                                              <w:marTop w:val="0"/>
                                              <w:marBottom w:val="0"/>
                                              <w:divBdr>
                                                <w:top w:val="none" w:sz="0" w:space="0" w:color="auto"/>
                                                <w:left w:val="none" w:sz="0" w:space="0" w:color="auto"/>
                                                <w:bottom w:val="none" w:sz="0" w:space="0" w:color="auto"/>
                                                <w:right w:val="none" w:sz="0" w:space="0" w:color="auto"/>
                                              </w:divBdr>
                                              <w:divsChild>
                                                <w:div w:id="704016497">
                                                  <w:marLeft w:val="0"/>
                                                  <w:marRight w:val="0"/>
                                                  <w:marTop w:val="0"/>
                                                  <w:marBottom w:val="0"/>
                                                  <w:divBdr>
                                                    <w:top w:val="none" w:sz="0" w:space="0" w:color="auto"/>
                                                    <w:left w:val="none" w:sz="0" w:space="0" w:color="auto"/>
                                                    <w:bottom w:val="none" w:sz="0" w:space="0" w:color="auto"/>
                                                    <w:right w:val="none" w:sz="0" w:space="0" w:color="auto"/>
                                                  </w:divBdr>
                                                </w:div>
                                                <w:div w:id="1222060636">
                                                  <w:marLeft w:val="0"/>
                                                  <w:marRight w:val="0"/>
                                                  <w:marTop w:val="0"/>
                                                  <w:marBottom w:val="0"/>
                                                  <w:divBdr>
                                                    <w:top w:val="none" w:sz="0" w:space="0" w:color="auto"/>
                                                    <w:left w:val="none" w:sz="0" w:space="0" w:color="auto"/>
                                                    <w:bottom w:val="none" w:sz="0" w:space="0" w:color="auto"/>
                                                    <w:right w:val="none" w:sz="0" w:space="0" w:color="auto"/>
                                                  </w:divBdr>
                                                  <w:divsChild>
                                                    <w:div w:id="13539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2537">
                                      <w:marLeft w:val="0"/>
                                      <w:marRight w:val="0"/>
                                      <w:marTop w:val="0"/>
                                      <w:marBottom w:val="0"/>
                                      <w:divBdr>
                                        <w:top w:val="none" w:sz="0" w:space="0" w:color="auto"/>
                                        <w:left w:val="none" w:sz="0" w:space="0" w:color="auto"/>
                                        <w:bottom w:val="none" w:sz="0" w:space="0" w:color="auto"/>
                                        <w:right w:val="none" w:sz="0" w:space="0" w:color="auto"/>
                                      </w:divBdr>
                                      <w:divsChild>
                                        <w:div w:id="1494683252">
                                          <w:marLeft w:val="0"/>
                                          <w:marRight w:val="0"/>
                                          <w:marTop w:val="0"/>
                                          <w:marBottom w:val="0"/>
                                          <w:divBdr>
                                            <w:top w:val="none" w:sz="0" w:space="0" w:color="auto"/>
                                            <w:left w:val="none" w:sz="0" w:space="0" w:color="auto"/>
                                            <w:bottom w:val="none" w:sz="0" w:space="0" w:color="auto"/>
                                            <w:right w:val="none" w:sz="0" w:space="0" w:color="auto"/>
                                          </w:divBdr>
                                          <w:divsChild>
                                            <w:div w:id="826632955">
                                              <w:marLeft w:val="0"/>
                                              <w:marRight w:val="0"/>
                                              <w:marTop w:val="0"/>
                                              <w:marBottom w:val="0"/>
                                              <w:divBdr>
                                                <w:top w:val="none" w:sz="0" w:space="0" w:color="auto"/>
                                                <w:left w:val="none" w:sz="0" w:space="0" w:color="auto"/>
                                                <w:bottom w:val="none" w:sz="0" w:space="0" w:color="auto"/>
                                                <w:right w:val="none" w:sz="0" w:space="0" w:color="auto"/>
                                              </w:divBdr>
                                              <w:divsChild>
                                                <w:div w:id="40790195">
                                                  <w:marLeft w:val="0"/>
                                                  <w:marRight w:val="0"/>
                                                  <w:marTop w:val="0"/>
                                                  <w:marBottom w:val="0"/>
                                                  <w:divBdr>
                                                    <w:top w:val="none" w:sz="0" w:space="0" w:color="auto"/>
                                                    <w:left w:val="none" w:sz="0" w:space="0" w:color="auto"/>
                                                    <w:bottom w:val="none" w:sz="0" w:space="0" w:color="auto"/>
                                                    <w:right w:val="none" w:sz="0" w:space="0" w:color="auto"/>
                                                  </w:divBdr>
                                                  <w:divsChild>
                                                    <w:div w:id="240918113">
                                                      <w:marLeft w:val="0"/>
                                                      <w:marRight w:val="0"/>
                                                      <w:marTop w:val="0"/>
                                                      <w:marBottom w:val="0"/>
                                                      <w:divBdr>
                                                        <w:top w:val="none" w:sz="0" w:space="0" w:color="auto"/>
                                                        <w:left w:val="none" w:sz="0" w:space="0" w:color="auto"/>
                                                        <w:bottom w:val="none" w:sz="0" w:space="0" w:color="auto"/>
                                                        <w:right w:val="none" w:sz="0" w:space="0" w:color="auto"/>
                                                      </w:divBdr>
                                                    </w:div>
                                                  </w:divsChild>
                                                </w:div>
                                                <w:div w:id="19503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19976">
                                          <w:marLeft w:val="0"/>
                                          <w:marRight w:val="0"/>
                                          <w:marTop w:val="0"/>
                                          <w:marBottom w:val="0"/>
                                          <w:divBdr>
                                            <w:top w:val="none" w:sz="0" w:space="0" w:color="auto"/>
                                            <w:left w:val="none" w:sz="0" w:space="0" w:color="auto"/>
                                            <w:bottom w:val="none" w:sz="0" w:space="0" w:color="auto"/>
                                            <w:right w:val="none" w:sz="0" w:space="0" w:color="auto"/>
                                          </w:divBdr>
                                        </w:div>
                                      </w:divsChild>
                                    </w:div>
                                    <w:div w:id="2042002938">
                                      <w:marLeft w:val="0"/>
                                      <w:marRight w:val="0"/>
                                      <w:marTop w:val="0"/>
                                      <w:marBottom w:val="0"/>
                                      <w:divBdr>
                                        <w:top w:val="none" w:sz="0" w:space="0" w:color="auto"/>
                                        <w:left w:val="none" w:sz="0" w:space="0" w:color="auto"/>
                                        <w:bottom w:val="none" w:sz="0" w:space="0" w:color="auto"/>
                                        <w:right w:val="none" w:sz="0" w:space="0" w:color="auto"/>
                                      </w:divBdr>
                                      <w:divsChild>
                                        <w:div w:id="328795677">
                                          <w:marLeft w:val="0"/>
                                          <w:marRight w:val="0"/>
                                          <w:marTop w:val="0"/>
                                          <w:marBottom w:val="0"/>
                                          <w:divBdr>
                                            <w:top w:val="none" w:sz="0" w:space="0" w:color="auto"/>
                                            <w:left w:val="none" w:sz="0" w:space="0" w:color="auto"/>
                                            <w:bottom w:val="none" w:sz="0" w:space="0" w:color="auto"/>
                                            <w:right w:val="none" w:sz="0" w:space="0" w:color="auto"/>
                                          </w:divBdr>
                                        </w:div>
                                        <w:div w:id="1142849401">
                                          <w:marLeft w:val="0"/>
                                          <w:marRight w:val="0"/>
                                          <w:marTop w:val="0"/>
                                          <w:marBottom w:val="0"/>
                                          <w:divBdr>
                                            <w:top w:val="none" w:sz="0" w:space="0" w:color="auto"/>
                                            <w:left w:val="none" w:sz="0" w:space="0" w:color="auto"/>
                                            <w:bottom w:val="none" w:sz="0" w:space="0" w:color="auto"/>
                                            <w:right w:val="none" w:sz="0" w:space="0" w:color="auto"/>
                                          </w:divBdr>
                                          <w:divsChild>
                                            <w:div w:id="415786753">
                                              <w:marLeft w:val="0"/>
                                              <w:marRight w:val="0"/>
                                              <w:marTop w:val="0"/>
                                              <w:marBottom w:val="0"/>
                                              <w:divBdr>
                                                <w:top w:val="none" w:sz="0" w:space="0" w:color="auto"/>
                                                <w:left w:val="none" w:sz="0" w:space="0" w:color="auto"/>
                                                <w:bottom w:val="none" w:sz="0" w:space="0" w:color="auto"/>
                                                <w:right w:val="none" w:sz="0" w:space="0" w:color="auto"/>
                                              </w:divBdr>
                                              <w:divsChild>
                                                <w:div w:id="270667781">
                                                  <w:marLeft w:val="0"/>
                                                  <w:marRight w:val="0"/>
                                                  <w:marTop w:val="0"/>
                                                  <w:marBottom w:val="0"/>
                                                  <w:divBdr>
                                                    <w:top w:val="none" w:sz="0" w:space="0" w:color="auto"/>
                                                    <w:left w:val="none" w:sz="0" w:space="0" w:color="auto"/>
                                                    <w:bottom w:val="none" w:sz="0" w:space="0" w:color="auto"/>
                                                    <w:right w:val="none" w:sz="0" w:space="0" w:color="auto"/>
                                                  </w:divBdr>
                                                  <w:divsChild>
                                                    <w:div w:id="1538155747">
                                                      <w:marLeft w:val="0"/>
                                                      <w:marRight w:val="0"/>
                                                      <w:marTop w:val="0"/>
                                                      <w:marBottom w:val="0"/>
                                                      <w:divBdr>
                                                        <w:top w:val="none" w:sz="0" w:space="0" w:color="auto"/>
                                                        <w:left w:val="none" w:sz="0" w:space="0" w:color="auto"/>
                                                        <w:bottom w:val="none" w:sz="0" w:space="0" w:color="auto"/>
                                                        <w:right w:val="none" w:sz="0" w:space="0" w:color="auto"/>
                                                      </w:divBdr>
                                                    </w:div>
                                                  </w:divsChild>
                                                </w:div>
                                                <w:div w:id="52494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8200">
                                      <w:marLeft w:val="0"/>
                                      <w:marRight w:val="0"/>
                                      <w:marTop w:val="0"/>
                                      <w:marBottom w:val="0"/>
                                      <w:divBdr>
                                        <w:top w:val="none" w:sz="0" w:space="0" w:color="auto"/>
                                        <w:left w:val="none" w:sz="0" w:space="0" w:color="auto"/>
                                        <w:bottom w:val="none" w:sz="0" w:space="0" w:color="auto"/>
                                        <w:right w:val="none" w:sz="0" w:space="0" w:color="auto"/>
                                      </w:divBdr>
                                      <w:divsChild>
                                        <w:div w:id="167520242">
                                          <w:marLeft w:val="0"/>
                                          <w:marRight w:val="0"/>
                                          <w:marTop w:val="0"/>
                                          <w:marBottom w:val="0"/>
                                          <w:divBdr>
                                            <w:top w:val="none" w:sz="0" w:space="0" w:color="auto"/>
                                            <w:left w:val="none" w:sz="0" w:space="0" w:color="auto"/>
                                            <w:bottom w:val="none" w:sz="0" w:space="0" w:color="auto"/>
                                            <w:right w:val="none" w:sz="0" w:space="0" w:color="auto"/>
                                          </w:divBdr>
                                          <w:divsChild>
                                            <w:div w:id="608122394">
                                              <w:marLeft w:val="0"/>
                                              <w:marRight w:val="0"/>
                                              <w:marTop w:val="0"/>
                                              <w:marBottom w:val="0"/>
                                              <w:divBdr>
                                                <w:top w:val="none" w:sz="0" w:space="0" w:color="auto"/>
                                                <w:left w:val="none" w:sz="0" w:space="0" w:color="auto"/>
                                                <w:bottom w:val="none" w:sz="0" w:space="0" w:color="auto"/>
                                                <w:right w:val="none" w:sz="0" w:space="0" w:color="auto"/>
                                              </w:divBdr>
                                              <w:divsChild>
                                                <w:div w:id="519048916">
                                                  <w:marLeft w:val="0"/>
                                                  <w:marRight w:val="0"/>
                                                  <w:marTop w:val="0"/>
                                                  <w:marBottom w:val="0"/>
                                                  <w:divBdr>
                                                    <w:top w:val="none" w:sz="0" w:space="0" w:color="auto"/>
                                                    <w:left w:val="none" w:sz="0" w:space="0" w:color="auto"/>
                                                    <w:bottom w:val="none" w:sz="0" w:space="0" w:color="auto"/>
                                                    <w:right w:val="none" w:sz="0" w:space="0" w:color="auto"/>
                                                  </w:divBdr>
                                                </w:div>
                                                <w:div w:id="1698386307">
                                                  <w:marLeft w:val="0"/>
                                                  <w:marRight w:val="0"/>
                                                  <w:marTop w:val="0"/>
                                                  <w:marBottom w:val="0"/>
                                                  <w:divBdr>
                                                    <w:top w:val="none" w:sz="0" w:space="0" w:color="auto"/>
                                                    <w:left w:val="none" w:sz="0" w:space="0" w:color="auto"/>
                                                    <w:bottom w:val="none" w:sz="0" w:space="0" w:color="auto"/>
                                                    <w:right w:val="none" w:sz="0" w:space="0" w:color="auto"/>
                                                  </w:divBdr>
                                                  <w:divsChild>
                                                    <w:div w:id="19321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9248">
                                  <w:marLeft w:val="0"/>
                                  <w:marRight w:val="0"/>
                                  <w:marTop w:val="0"/>
                                  <w:marBottom w:val="0"/>
                                  <w:divBdr>
                                    <w:top w:val="none" w:sz="0" w:space="0" w:color="auto"/>
                                    <w:left w:val="none" w:sz="0" w:space="0" w:color="auto"/>
                                    <w:bottom w:val="none" w:sz="0" w:space="0" w:color="auto"/>
                                    <w:right w:val="none" w:sz="0" w:space="0" w:color="auto"/>
                                  </w:divBdr>
                                  <w:divsChild>
                                    <w:div w:id="1540587496">
                                      <w:marLeft w:val="0"/>
                                      <w:marRight w:val="0"/>
                                      <w:marTop w:val="0"/>
                                      <w:marBottom w:val="0"/>
                                      <w:divBdr>
                                        <w:top w:val="none" w:sz="0" w:space="0" w:color="auto"/>
                                        <w:left w:val="none" w:sz="0" w:space="0" w:color="auto"/>
                                        <w:bottom w:val="none" w:sz="0" w:space="0" w:color="auto"/>
                                        <w:right w:val="none" w:sz="0" w:space="0" w:color="auto"/>
                                      </w:divBdr>
                                      <w:divsChild>
                                        <w:div w:id="1863590470">
                                          <w:marLeft w:val="0"/>
                                          <w:marRight w:val="0"/>
                                          <w:marTop w:val="0"/>
                                          <w:marBottom w:val="0"/>
                                          <w:divBdr>
                                            <w:top w:val="none" w:sz="0" w:space="0" w:color="auto"/>
                                            <w:left w:val="none" w:sz="0" w:space="0" w:color="auto"/>
                                            <w:bottom w:val="none" w:sz="0" w:space="0" w:color="auto"/>
                                            <w:right w:val="none" w:sz="0" w:space="0" w:color="auto"/>
                                          </w:divBdr>
                                        </w:div>
                                        <w:div w:id="20493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0690">
                                  <w:marLeft w:val="0"/>
                                  <w:marRight w:val="0"/>
                                  <w:marTop w:val="0"/>
                                  <w:marBottom w:val="0"/>
                                  <w:divBdr>
                                    <w:top w:val="none" w:sz="0" w:space="0" w:color="auto"/>
                                    <w:left w:val="none" w:sz="0" w:space="0" w:color="auto"/>
                                    <w:bottom w:val="none" w:sz="0" w:space="0" w:color="auto"/>
                                    <w:right w:val="none" w:sz="0" w:space="0" w:color="auto"/>
                                  </w:divBdr>
                                  <w:divsChild>
                                    <w:div w:id="183637186">
                                      <w:marLeft w:val="0"/>
                                      <w:marRight w:val="0"/>
                                      <w:marTop w:val="0"/>
                                      <w:marBottom w:val="0"/>
                                      <w:divBdr>
                                        <w:top w:val="none" w:sz="0" w:space="0" w:color="auto"/>
                                        <w:left w:val="none" w:sz="0" w:space="0" w:color="auto"/>
                                        <w:bottom w:val="none" w:sz="0" w:space="0" w:color="auto"/>
                                        <w:right w:val="none" w:sz="0" w:space="0" w:color="auto"/>
                                      </w:divBdr>
                                      <w:divsChild>
                                        <w:div w:id="2103724975">
                                          <w:marLeft w:val="0"/>
                                          <w:marRight w:val="0"/>
                                          <w:marTop w:val="0"/>
                                          <w:marBottom w:val="0"/>
                                          <w:divBdr>
                                            <w:top w:val="none" w:sz="0" w:space="0" w:color="auto"/>
                                            <w:left w:val="none" w:sz="0" w:space="0" w:color="auto"/>
                                            <w:bottom w:val="none" w:sz="0" w:space="0" w:color="auto"/>
                                            <w:right w:val="none" w:sz="0" w:space="0" w:color="auto"/>
                                          </w:divBdr>
                                          <w:divsChild>
                                            <w:div w:id="492262127">
                                              <w:marLeft w:val="0"/>
                                              <w:marRight w:val="0"/>
                                              <w:marTop w:val="0"/>
                                              <w:marBottom w:val="0"/>
                                              <w:divBdr>
                                                <w:top w:val="none" w:sz="0" w:space="0" w:color="auto"/>
                                                <w:left w:val="none" w:sz="0" w:space="0" w:color="auto"/>
                                                <w:bottom w:val="none" w:sz="0" w:space="0" w:color="auto"/>
                                                <w:right w:val="none" w:sz="0" w:space="0" w:color="auto"/>
                                              </w:divBdr>
                                              <w:divsChild>
                                                <w:div w:id="1295675087">
                                                  <w:marLeft w:val="209"/>
                                                  <w:marRight w:val="0"/>
                                                  <w:marTop w:val="0"/>
                                                  <w:marBottom w:val="0"/>
                                                  <w:divBdr>
                                                    <w:top w:val="none" w:sz="0" w:space="0" w:color="auto"/>
                                                    <w:left w:val="none" w:sz="0" w:space="0" w:color="auto"/>
                                                    <w:bottom w:val="none" w:sz="0" w:space="0" w:color="auto"/>
                                                    <w:right w:val="none" w:sz="0" w:space="0" w:color="auto"/>
                                                  </w:divBdr>
                                                  <w:divsChild>
                                                    <w:div w:id="678045884">
                                                      <w:marLeft w:val="0"/>
                                                      <w:marRight w:val="0"/>
                                                      <w:marTop w:val="30"/>
                                                      <w:marBottom w:val="0"/>
                                                      <w:divBdr>
                                                        <w:top w:val="none" w:sz="0" w:space="0" w:color="auto"/>
                                                        <w:left w:val="none" w:sz="0" w:space="0" w:color="auto"/>
                                                        <w:bottom w:val="none" w:sz="0" w:space="0" w:color="auto"/>
                                                        <w:right w:val="none" w:sz="0" w:space="0" w:color="auto"/>
                                                      </w:divBdr>
                                                    </w:div>
                                                    <w:div w:id="681588978">
                                                      <w:marLeft w:val="0"/>
                                                      <w:marRight w:val="0"/>
                                                      <w:marTop w:val="30"/>
                                                      <w:marBottom w:val="0"/>
                                                      <w:divBdr>
                                                        <w:top w:val="none" w:sz="0" w:space="0" w:color="auto"/>
                                                        <w:left w:val="none" w:sz="0" w:space="0" w:color="auto"/>
                                                        <w:bottom w:val="none" w:sz="0" w:space="0" w:color="auto"/>
                                                        <w:right w:val="none" w:sz="0" w:space="0" w:color="auto"/>
                                                      </w:divBdr>
                                                    </w:div>
                                                    <w:div w:id="864907940">
                                                      <w:marLeft w:val="0"/>
                                                      <w:marRight w:val="0"/>
                                                      <w:marTop w:val="30"/>
                                                      <w:marBottom w:val="0"/>
                                                      <w:divBdr>
                                                        <w:top w:val="none" w:sz="0" w:space="0" w:color="auto"/>
                                                        <w:left w:val="none" w:sz="0" w:space="0" w:color="auto"/>
                                                        <w:bottom w:val="none" w:sz="0" w:space="0" w:color="auto"/>
                                                        <w:right w:val="none" w:sz="0" w:space="0" w:color="auto"/>
                                                      </w:divBdr>
                                                    </w:div>
                                                    <w:div w:id="1107236264">
                                                      <w:marLeft w:val="0"/>
                                                      <w:marRight w:val="0"/>
                                                      <w:marTop w:val="30"/>
                                                      <w:marBottom w:val="0"/>
                                                      <w:divBdr>
                                                        <w:top w:val="none" w:sz="0" w:space="0" w:color="auto"/>
                                                        <w:left w:val="none" w:sz="0" w:space="0" w:color="auto"/>
                                                        <w:bottom w:val="none" w:sz="0" w:space="0" w:color="auto"/>
                                                        <w:right w:val="none" w:sz="0" w:space="0" w:color="auto"/>
                                                      </w:divBdr>
                                                    </w:div>
                                                    <w:div w:id="1202788171">
                                                      <w:marLeft w:val="0"/>
                                                      <w:marRight w:val="0"/>
                                                      <w:marTop w:val="30"/>
                                                      <w:marBottom w:val="0"/>
                                                      <w:divBdr>
                                                        <w:top w:val="none" w:sz="0" w:space="0" w:color="auto"/>
                                                        <w:left w:val="none" w:sz="0" w:space="0" w:color="auto"/>
                                                        <w:bottom w:val="none" w:sz="0" w:space="0" w:color="auto"/>
                                                        <w:right w:val="none" w:sz="0" w:space="0" w:color="auto"/>
                                                      </w:divBdr>
                                                    </w:div>
                                                  </w:divsChild>
                                                </w:div>
                                                <w:div w:id="1384210161">
                                                  <w:marLeft w:val="0"/>
                                                  <w:marRight w:val="0"/>
                                                  <w:marTop w:val="0"/>
                                                  <w:marBottom w:val="0"/>
                                                  <w:divBdr>
                                                    <w:top w:val="none" w:sz="0" w:space="0" w:color="auto"/>
                                                    <w:left w:val="none" w:sz="0" w:space="0" w:color="auto"/>
                                                    <w:bottom w:val="none" w:sz="0" w:space="0" w:color="auto"/>
                                                    <w:right w:val="none" w:sz="0" w:space="0" w:color="auto"/>
                                                  </w:divBdr>
                                                  <w:divsChild>
                                                    <w:div w:id="141393361">
                                                      <w:marLeft w:val="0"/>
                                                      <w:marRight w:val="0"/>
                                                      <w:marTop w:val="0"/>
                                                      <w:marBottom w:val="300"/>
                                                      <w:divBdr>
                                                        <w:top w:val="none" w:sz="0" w:space="0" w:color="auto"/>
                                                        <w:left w:val="none" w:sz="0" w:space="0" w:color="auto"/>
                                                        <w:bottom w:val="none" w:sz="0" w:space="0" w:color="auto"/>
                                                        <w:right w:val="none" w:sz="0" w:space="0" w:color="auto"/>
                                                      </w:divBdr>
                                                    </w:div>
                                                    <w:div w:id="278609263">
                                                      <w:marLeft w:val="0"/>
                                                      <w:marRight w:val="0"/>
                                                      <w:marTop w:val="30"/>
                                                      <w:marBottom w:val="0"/>
                                                      <w:divBdr>
                                                        <w:top w:val="none" w:sz="0" w:space="0" w:color="auto"/>
                                                        <w:left w:val="none" w:sz="0" w:space="0" w:color="auto"/>
                                                        <w:bottom w:val="none" w:sz="0" w:space="0" w:color="auto"/>
                                                        <w:right w:val="none" w:sz="0" w:space="0" w:color="auto"/>
                                                      </w:divBdr>
                                                    </w:div>
                                                    <w:div w:id="678124817">
                                                      <w:marLeft w:val="0"/>
                                                      <w:marRight w:val="0"/>
                                                      <w:marTop w:val="30"/>
                                                      <w:marBottom w:val="0"/>
                                                      <w:divBdr>
                                                        <w:top w:val="none" w:sz="0" w:space="0" w:color="auto"/>
                                                        <w:left w:val="none" w:sz="0" w:space="0" w:color="auto"/>
                                                        <w:bottom w:val="none" w:sz="0" w:space="0" w:color="auto"/>
                                                        <w:right w:val="none" w:sz="0" w:space="0" w:color="auto"/>
                                                      </w:divBdr>
                                                    </w:div>
                                                    <w:div w:id="1051541330">
                                                      <w:marLeft w:val="0"/>
                                                      <w:marRight w:val="0"/>
                                                      <w:marTop w:val="30"/>
                                                      <w:marBottom w:val="0"/>
                                                      <w:divBdr>
                                                        <w:top w:val="none" w:sz="0" w:space="0" w:color="auto"/>
                                                        <w:left w:val="none" w:sz="0" w:space="0" w:color="auto"/>
                                                        <w:bottom w:val="none" w:sz="0" w:space="0" w:color="auto"/>
                                                        <w:right w:val="none" w:sz="0" w:space="0" w:color="auto"/>
                                                      </w:divBdr>
                                                    </w:div>
                                                    <w:div w:id="1491754729">
                                                      <w:marLeft w:val="0"/>
                                                      <w:marRight w:val="0"/>
                                                      <w:marTop w:val="30"/>
                                                      <w:marBottom w:val="0"/>
                                                      <w:divBdr>
                                                        <w:top w:val="none" w:sz="0" w:space="0" w:color="auto"/>
                                                        <w:left w:val="none" w:sz="0" w:space="0" w:color="auto"/>
                                                        <w:bottom w:val="none" w:sz="0" w:space="0" w:color="auto"/>
                                                        <w:right w:val="none" w:sz="0" w:space="0" w:color="auto"/>
                                                      </w:divBdr>
                                                    </w:div>
                                                    <w:div w:id="20336078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20839628">
                                              <w:marLeft w:val="0"/>
                                              <w:marRight w:val="0"/>
                                              <w:marTop w:val="195"/>
                                              <w:marBottom w:val="0"/>
                                              <w:divBdr>
                                                <w:top w:val="single" w:sz="12" w:space="11" w:color="E9EEEF"/>
                                                <w:left w:val="none" w:sz="0" w:space="0" w:color="auto"/>
                                                <w:bottom w:val="none" w:sz="0" w:space="0" w:color="auto"/>
                                                <w:right w:val="none" w:sz="0" w:space="0" w:color="auto"/>
                                              </w:divBdr>
                                              <w:divsChild>
                                                <w:div w:id="1027873172">
                                                  <w:marLeft w:val="0"/>
                                                  <w:marRight w:val="0"/>
                                                  <w:marTop w:val="0"/>
                                                  <w:marBottom w:val="0"/>
                                                  <w:divBdr>
                                                    <w:top w:val="none" w:sz="0" w:space="0" w:color="auto"/>
                                                    <w:left w:val="none" w:sz="0" w:space="0" w:color="auto"/>
                                                    <w:bottom w:val="none" w:sz="0" w:space="0" w:color="auto"/>
                                                    <w:right w:val="none" w:sz="0" w:space="0" w:color="auto"/>
                                                  </w:divBdr>
                                                  <w:divsChild>
                                                    <w:div w:id="525144867">
                                                      <w:marLeft w:val="0"/>
                                                      <w:marRight w:val="0"/>
                                                      <w:marTop w:val="0"/>
                                                      <w:marBottom w:val="0"/>
                                                      <w:divBdr>
                                                        <w:top w:val="none" w:sz="0" w:space="0" w:color="auto"/>
                                                        <w:left w:val="none" w:sz="0" w:space="0" w:color="auto"/>
                                                        <w:bottom w:val="none" w:sz="0" w:space="0" w:color="auto"/>
                                                        <w:right w:val="none" w:sz="0" w:space="0" w:color="auto"/>
                                                      </w:divBdr>
                                                      <w:divsChild>
                                                        <w:div w:id="1529835332">
                                                          <w:marLeft w:val="0"/>
                                                          <w:marRight w:val="0"/>
                                                          <w:marTop w:val="150"/>
                                                          <w:marBottom w:val="0"/>
                                                          <w:divBdr>
                                                            <w:top w:val="none" w:sz="0" w:space="0" w:color="auto"/>
                                                            <w:left w:val="none" w:sz="0" w:space="0" w:color="auto"/>
                                                            <w:bottom w:val="none" w:sz="0" w:space="0" w:color="auto"/>
                                                            <w:right w:val="none" w:sz="0" w:space="0" w:color="auto"/>
                                                          </w:divBdr>
                                                          <w:divsChild>
                                                            <w:div w:id="77555174">
                                                              <w:marLeft w:val="0"/>
                                                              <w:marRight w:val="0"/>
                                                              <w:marTop w:val="0"/>
                                                              <w:marBottom w:val="0"/>
                                                              <w:divBdr>
                                                                <w:top w:val="none" w:sz="0" w:space="0" w:color="auto"/>
                                                                <w:left w:val="none" w:sz="0" w:space="0" w:color="auto"/>
                                                                <w:bottom w:val="none" w:sz="0" w:space="0" w:color="auto"/>
                                                                <w:right w:val="none" w:sz="0" w:space="0" w:color="auto"/>
                                                              </w:divBdr>
                                                            </w:div>
                                                            <w:div w:id="1148279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377925">
                          <w:marLeft w:val="0"/>
                          <w:marRight w:val="0"/>
                          <w:marTop w:val="0"/>
                          <w:marBottom w:val="0"/>
                          <w:divBdr>
                            <w:top w:val="none" w:sz="0" w:space="0" w:color="auto"/>
                            <w:left w:val="none" w:sz="0" w:space="0" w:color="auto"/>
                            <w:bottom w:val="none" w:sz="0" w:space="0" w:color="auto"/>
                            <w:right w:val="none" w:sz="0" w:space="0" w:color="auto"/>
                          </w:divBdr>
                          <w:divsChild>
                            <w:div w:id="528220859">
                              <w:marLeft w:val="0"/>
                              <w:marRight w:val="0"/>
                              <w:marTop w:val="0"/>
                              <w:marBottom w:val="0"/>
                              <w:divBdr>
                                <w:top w:val="none" w:sz="0" w:space="0" w:color="auto"/>
                                <w:left w:val="none" w:sz="0" w:space="0" w:color="auto"/>
                                <w:bottom w:val="none" w:sz="0" w:space="0" w:color="auto"/>
                                <w:right w:val="none" w:sz="0" w:space="0" w:color="auto"/>
                              </w:divBdr>
                              <w:divsChild>
                                <w:div w:id="87236598">
                                  <w:marLeft w:val="0"/>
                                  <w:marRight w:val="0"/>
                                  <w:marTop w:val="0"/>
                                  <w:marBottom w:val="0"/>
                                  <w:divBdr>
                                    <w:top w:val="none" w:sz="0" w:space="0" w:color="auto"/>
                                    <w:left w:val="none" w:sz="0" w:space="0" w:color="auto"/>
                                    <w:bottom w:val="none" w:sz="0" w:space="0" w:color="auto"/>
                                    <w:right w:val="none" w:sz="0" w:space="0" w:color="auto"/>
                                  </w:divBdr>
                                  <w:divsChild>
                                    <w:div w:id="1658529318">
                                      <w:marLeft w:val="0"/>
                                      <w:marRight w:val="0"/>
                                      <w:marTop w:val="0"/>
                                      <w:marBottom w:val="0"/>
                                      <w:divBdr>
                                        <w:top w:val="none" w:sz="0" w:space="0" w:color="auto"/>
                                        <w:left w:val="none" w:sz="0" w:space="0" w:color="auto"/>
                                        <w:bottom w:val="none" w:sz="0" w:space="0" w:color="auto"/>
                                        <w:right w:val="none" w:sz="0" w:space="0" w:color="auto"/>
                                      </w:divBdr>
                                      <w:divsChild>
                                        <w:div w:id="18398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80104">
                                  <w:marLeft w:val="0"/>
                                  <w:marRight w:val="0"/>
                                  <w:marTop w:val="0"/>
                                  <w:marBottom w:val="0"/>
                                  <w:divBdr>
                                    <w:top w:val="none" w:sz="0" w:space="0" w:color="auto"/>
                                    <w:left w:val="none" w:sz="0" w:space="0" w:color="auto"/>
                                    <w:bottom w:val="none" w:sz="0" w:space="0" w:color="auto"/>
                                    <w:right w:val="none" w:sz="0" w:space="0" w:color="auto"/>
                                  </w:divBdr>
                                  <w:divsChild>
                                    <w:div w:id="1111166700">
                                      <w:marLeft w:val="0"/>
                                      <w:marRight w:val="0"/>
                                      <w:marTop w:val="0"/>
                                      <w:marBottom w:val="0"/>
                                      <w:divBdr>
                                        <w:top w:val="none" w:sz="0" w:space="0" w:color="auto"/>
                                        <w:left w:val="none" w:sz="0" w:space="0" w:color="auto"/>
                                        <w:bottom w:val="none" w:sz="0" w:space="0" w:color="auto"/>
                                        <w:right w:val="none" w:sz="0" w:space="0" w:color="auto"/>
                                      </w:divBdr>
                                      <w:divsChild>
                                        <w:div w:id="1749304990">
                                          <w:marLeft w:val="0"/>
                                          <w:marRight w:val="0"/>
                                          <w:marTop w:val="0"/>
                                          <w:marBottom w:val="0"/>
                                          <w:divBdr>
                                            <w:top w:val="none" w:sz="0" w:space="0" w:color="auto"/>
                                            <w:left w:val="none" w:sz="0" w:space="0" w:color="auto"/>
                                            <w:bottom w:val="none" w:sz="0" w:space="0" w:color="auto"/>
                                            <w:right w:val="none" w:sz="0" w:space="0" w:color="auto"/>
                                          </w:divBdr>
                                          <w:divsChild>
                                            <w:div w:id="625695498">
                                              <w:marLeft w:val="0"/>
                                              <w:marRight w:val="0"/>
                                              <w:marTop w:val="0"/>
                                              <w:marBottom w:val="0"/>
                                              <w:divBdr>
                                                <w:top w:val="none" w:sz="0" w:space="0" w:color="auto"/>
                                                <w:left w:val="none" w:sz="0" w:space="0" w:color="auto"/>
                                                <w:bottom w:val="none" w:sz="0" w:space="0" w:color="auto"/>
                                                <w:right w:val="none" w:sz="0" w:space="0" w:color="auto"/>
                                              </w:divBdr>
                                              <w:divsChild>
                                                <w:div w:id="141117806">
                                                  <w:marLeft w:val="0"/>
                                                  <w:marRight w:val="0"/>
                                                  <w:marTop w:val="0"/>
                                                  <w:marBottom w:val="0"/>
                                                  <w:divBdr>
                                                    <w:top w:val="none" w:sz="0" w:space="0" w:color="auto"/>
                                                    <w:left w:val="none" w:sz="0" w:space="0" w:color="auto"/>
                                                    <w:bottom w:val="none" w:sz="0" w:space="0" w:color="auto"/>
                                                    <w:right w:val="none" w:sz="0" w:space="0" w:color="auto"/>
                                                  </w:divBdr>
                                                </w:div>
                                                <w:div w:id="531310672">
                                                  <w:marLeft w:val="0"/>
                                                  <w:marRight w:val="0"/>
                                                  <w:marTop w:val="0"/>
                                                  <w:marBottom w:val="30"/>
                                                  <w:divBdr>
                                                    <w:top w:val="none" w:sz="0" w:space="0" w:color="auto"/>
                                                    <w:left w:val="none" w:sz="0" w:space="0" w:color="auto"/>
                                                    <w:bottom w:val="none" w:sz="0" w:space="0" w:color="auto"/>
                                                    <w:right w:val="none" w:sz="0" w:space="0" w:color="auto"/>
                                                  </w:divBdr>
                                                </w:div>
                                              </w:divsChild>
                                            </w:div>
                                            <w:div w:id="681707231">
                                              <w:marLeft w:val="0"/>
                                              <w:marRight w:val="0"/>
                                              <w:marTop w:val="0"/>
                                              <w:marBottom w:val="0"/>
                                              <w:divBdr>
                                                <w:top w:val="none" w:sz="0" w:space="0" w:color="auto"/>
                                                <w:left w:val="none" w:sz="0" w:space="0" w:color="auto"/>
                                                <w:bottom w:val="none" w:sz="0" w:space="0" w:color="auto"/>
                                                <w:right w:val="none" w:sz="0" w:space="0" w:color="auto"/>
                                              </w:divBdr>
                                              <w:divsChild>
                                                <w:div w:id="829565456">
                                                  <w:marLeft w:val="0"/>
                                                  <w:marRight w:val="0"/>
                                                  <w:marTop w:val="0"/>
                                                  <w:marBottom w:val="30"/>
                                                  <w:divBdr>
                                                    <w:top w:val="none" w:sz="0" w:space="0" w:color="auto"/>
                                                    <w:left w:val="none" w:sz="0" w:space="0" w:color="auto"/>
                                                    <w:bottom w:val="none" w:sz="0" w:space="0" w:color="auto"/>
                                                    <w:right w:val="none" w:sz="0" w:space="0" w:color="auto"/>
                                                  </w:divBdr>
                                                </w:div>
                                                <w:div w:id="1247301345">
                                                  <w:marLeft w:val="0"/>
                                                  <w:marRight w:val="0"/>
                                                  <w:marTop w:val="0"/>
                                                  <w:marBottom w:val="0"/>
                                                  <w:divBdr>
                                                    <w:top w:val="none" w:sz="0" w:space="0" w:color="auto"/>
                                                    <w:left w:val="none" w:sz="0" w:space="0" w:color="auto"/>
                                                    <w:bottom w:val="none" w:sz="0" w:space="0" w:color="auto"/>
                                                    <w:right w:val="none" w:sz="0" w:space="0" w:color="auto"/>
                                                  </w:divBdr>
                                                </w:div>
                                              </w:divsChild>
                                            </w:div>
                                            <w:div w:id="753211271">
                                              <w:marLeft w:val="0"/>
                                              <w:marRight w:val="0"/>
                                              <w:marTop w:val="0"/>
                                              <w:marBottom w:val="0"/>
                                              <w:divBdr>
                                                <w:top w:val="none" w:sz="0" w:space="0" w:color="auto"/>
                                                <w:left w:val="none" w:sz="0" w:space="0" w:color="auto"/>
                                                <w:bottom w:val="none" w:sz="0" w:space="0" w:color="auto"/>
                                                <w:right w:val="none" w:sz="0" w:space="0" w:color="auto"/>
                                              </w:divBdr>
                                              <w:divsChild>
                                                <w:div w:id="401366735">
                                                  <w:marLeft w:val="0"/>
                                                  <w:marRight w:val="0"/>
                                                  <w:marTop w:val="0"/>
                                                  <w:marBottom w:val="30"/>
                                                  <w:divBdr>
                                                    <w:top w:val="none" w:sz="0" w:space="0" w:color="auto"/>
                                                    <w:left w:val="none" w:sz="0" w:space="0" w:color="auto"/>
                                                    <w:bottom w:val="none" w:sz="0" w:space="0" w:color="auto"/>
                                                    <w:right w:val="none" w:sz="0" w:space="0" w:color="auto"/>
                                                  </w:divBdr>
                                                </w:div>
                                                <w:div w:id="1198395167">
                                                  <w:marLeft w:val="0"/>
                                                  <w:marRight w:val="0"/>
                                                  <w:marTop w:val="0"/>
                                                  <w:marBottom w:val="0"/>
                                                  <w:divBdr>
                                                    <w:top w:val="none" w:sz="0" w:space="0" w:color="auto"/>
                                                    <w:left w:val="none" w:sz="0" w:space="0" w:color="auto"/>
                                                    <w:bottom w:val="none" w:sz="0" w:space="0" w:color="auto"/>
                                                    <w:right w:val="none" w:sz="0" w:space="0" w:color="auto"/>
                                                  </w:divBdr>
                                                </w:div>
                                              </w:divsChild>
                                            </w:div>
                                            <w:div w:id="1091049247">
                                              <w:marLeft w:val="0"/>
                                              <w:marRight w:val="0"/>
                                              <w:marTop w:val="0"/>
                                              <w:marBottom w:val="0"/>
                                              <w:divBdr>
                                                <w:top w:val="none" w:sz="0" w:space="0" w:color="auto"/>
                                                <w:left w:val="none" w:sz="0" w:space="0" w:color="auto"/>
                                                <w:bottom w:val="none" w:sz="0" w:space="0" w:color="auto"/>
                                                <w:right w:val="none" w:sz="0" w:space="0" w:color="auto"/>
                                              </w:divBdr>
                                              <w:divsChild>
                                                <w:div w:id="374281464">
                                                  <w:marLeft w:val="0"/>
                                                  <w:marRight w:val="0"/>
                                                  <w:marTop w:val="0"/>
                                                  <w:marBottom w:val="30"/>
                                                  <w:divBdr>
                                                    <w:top w:val="none" w:sz="0" w:space="0" w:color="auto"/>
                                                    <w:left w:val="none" w:sz="0" w:space="0" w:color="auto"/>
                                                    <w:bottom w:val="none" w:sz="0" w:space="0" w:color="auto"/>
                                                    <w:right w:val="none" w:sz="0" w:space="0" w:color="auto"/>
                                                  </w:divBdr>
                                                </w:div>
                                                <w:div w:id="1959599535">
                                                  <w:marLeft w:val="0"/>
                                                  <w:marRight w:val="0"/>
                                                  <w:marTop w:val="0"/>
                                                  <w:marBottom w:val="0"/>
                                                  <w:divBdr>
                                                    <w:top w:val="none" w:sz="0" w:space="0" w:color="auto"/>
                                                    <w:left w:val="none" w:sz="0" w:space="0" w:color="auto"/>
                                                    <w:bottom w:val="none" w:sz="0" w:space="0" w:color="auto"/>
                                                    <w:right w:val="none" w:sz="0" w:space="0" w:color="auto"/>
                                                  </w:divBdr>
                                                </w:div>
                                              </w:divsChild>
                                            </w:div>
                                            <w:div w:id="1232929046">
                                              <w:marLeft w:val="0"/>
                                              <w:marRight w:val="0"/>
                                              <w:marTop w:val="0"/>
                                              <w:marBottom w:val="0"/>
                                              <w:divBdr>
                                                <w:top w:val="none" w:sz="0" w:space="0" w:color="auto"/>
                                                <w:left w:val="none" w:sz="0" w:space="0" w:color="auto"/>
                                                <w:bottom w:val="none" w:sz="0" w:space="0" w:color="auto"/>
                                                <w:right w:val="none" w:sz="0" w:space="0" w:color="auto"/>
                                              </w:divBdr>
                                              <w:divsChild>
                                                <w:div w:id="809518447">
                                                  <w:marLeft w:val="0"/>
                                                  <w:marRight w:val="0"/>
                                                  <w:marTop w:val="0"/>
                                                  <w:marBottom w:val="0"/>
                                                  <w:divBdr>
                                                    <w:top w:val="none" w:sz="0" w:space="0" w:color="auto"/>
                                                    <w:left w:val="none" w:sz="0" w:space="0" w:color="auto"/>
                                                    <w:bottom w:val="none" w:sz="0" w:space="0" w:color="auto"/>
                                                    <w:right w:val="none" w:sz="0" w:space="0" w:color="auto"/>
                                                  </w:divBdr>
                                                </w:div>
                                                <w:div w:id="973561410">
                                                  <w:marLeft w:val="0"/>
                                                  <w:marRight w:val="0"/>
                                                  <w:marTop w:val="0"/>
                                                  <w:marBottom w:val="30"/>
                                                  <w:divBdr>
                                                    <w:top w:val="none" w:sz="0" w:space="0" w:color="auto"/>
                                                    <w:left w:val="none" w:sz="0" w:space="0" w:color="auto"/>
                                                    <w:bottom w:val="none" w:sz="0" w:space="0" w:color="auto"/>
                                                    <w:right w:val="none" w:sz="0" w:space="0" w:color="auto"/>
                                                  </w:divBdr>
                                                </w:div>
                                              </w:divsChild>
                                            </w:div>
                                            <w:div w:id="1333679786">
                                              <w:marLeft w:val="0"/>
                                              <w:marRight w:val="0"/>
                                              <w:marTop w:val="0"/>
                                              <w:marBottom w:val="0"/>
                                              <w:divBdr>
                                                <w:top w:val="none" w:sz="0" w:space="0" w:color="auto"/>
                                                <w:left w:val="none" w:sz="0" w:space="0" w:color="auto"/>
                                                <w:bottom w:val="none" w:sz="0" w:space="0" w:color="auto"/>
                                                <w:right w:val="none" w:sz="0" w:space="0" w:color="auto"/>
                                              </w:divBdr>
                                              <w:divsChild>
                                                <w:div w:id="611787327">
                                                  <w:marLeft w:val="0"/>
                                                  <w:marRight w:val="0"/>
                                                  <w:marTop w:val="0"/>
                                                  <w:marBottom w:val="0"/>
                                                  <w:divBdr>
                                                    <w:top w:val="none" w:sz="0" w:space="0" w:color="auto"/>
                                                    <w:left w:val="none" w:sz="0" w:space="0" w:color="auto"/>
                                                    <w:bottom w:val="none" w:sz="0" w:space="0" w:color="auto"/>
                                                    <w:right w:val="none" w:sz="0" w:space="0" w:color="auto"/>
                                                  </w:divBdr>
                                                </w:div>
                                                <w:div w:id="92441359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373626181">
                                  <w:marLeft w:val="0"/>
                                  <w:marRight w:val="0"/>
                                  <w:marTop w:val="0"/>
                                  <w:marBottom w:val="0"/>
                                  <w:divBdr>
                                    <w:top w:val="none" w:sz="0" w:space="0" w:color="auto"/>
                                    <w:left w:val="none" w:sz="0" w:space="0" w:color="auto"/>
                                    <w:bottom w:val="none" w:sz="0" w:space="0" w:color="auto"/>
                                    <w:right w:val="none" w:sz="0" w:space="0" w:color="auto"/>
                                  </w:divBdr>
                                  <w:divsChild>
                                    <w:div w:id="725297088">
                                      <w:marLeft w:val="0"/>
                                      <w:marRight w:val="0"/>
                                      <w:marTop w:val="0"/>
                                      <w:marBottom w:val="0"/>
                                      <w:divBdr>
                                        <w:top w:val="none" w:sz="0" w:space="0" w:color="auto"/>
                                        <w:left w:val="none" w:sz="0" w:space="0" w:color="auto"/>
                                        <w:bottom w:val="none" w:sz="0" w:space="0" w:color="auto"/>
                                        <w:right w:val="none" w:sz="0" w:space="0" w:color="auto"/>
                                      </w:divBdr>
                                      <w:divsChild>
                                        <w:div w:id="12750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4968">
                                  <w:marLeft w:val="0"/>
                                  <w:marRight w:val="0"/>
                                  <w:marTop w:val="0"/>
                                  <w:marBottom w:val="0"/>
                                  <w:divBdr>
                                    <w:top w:val="none" w:sz="0" w:space="0" w:color="auto"/>
                                    <w:left w:val="none" w:sz="0" w:space="0" w:color="auto"/>
                                    <w:bottom w:val="none" w:sz="0" w:space="0" w:color="auto"/>
                                    <w:right w:val="none" w:sz="0" w:space="0" w:color="auto"/>
                                  </w:divBdr>
                                  <w:divsChild>
                                    <w:div w:id="281814240">
                                      <w:marLeft w:val="0"/>
                                      <w:marRight w:val="0"/>
                                      <w:marTop w:val="0"/>
                                      <w:marBottom w:val="0"/>
                                      <w:divBdr>
                                        <w:top w:val="none" w:sz="0" w:space="0" w:color="auto"/>
                                        <w:left w:val="none" w:sz="0" w:space="0" w:color="auto"/>
                                        <w:bottom w:val="none" w:sz="0" w:space="0" w:color="auto"/>
                                        <w:right w:val="none" w:sz="0" w:space="0" w:color="auto"/>
                                      </w:divBdr>
                                      <w:divsChild>
                                        <w:div w:id="209340742">
                                          <w:marLeft w:val="0"/>
                                          <w:marRight w:val="0"/>
                                          <w:marTop w:val="0"/>
                                          <w:marBottom w:val="0"/>
                                          <w:divBdr>
                                            <w:top w:val="none" w:sz="0" w:space="0" w:color="auto"/>
                                            <w:left w:val="none" w:sz="0" w:space="0" w:color="auto"/>
                                            <w:bottom w:val="none" w:sz="0" w:space="0" w:color="auto"/>
                                            <w:right w:val="none" w:sz="0" w:space="0" w:color="auto"/>
                                          </w:divBdr>
                                          <w:divsChild>
                                            <w:div w:id="409890347">
                                              <w:marLeft w:val="0"/>
                                              <w:marRight w:val="0"/>
                                              <w:marTop w:val="0"/>
                                              <w:marBottom w:val="0"/>
                                              <w:divBdr>
                                                <w:top w:val="none" w:sz="0" w:space="0" w:color="auto"/>
                                                <w:left w:val="none" w:sz="0" w:space="0" w:color="auto"/>
                                                <w:bottom w:val="none" w:sz="0" w:space="0" w:color="auto"/>
                                                <w:right w:val="none" w:sz="0" w:space="0" w:color="auto"/>
                                              </w:divBdr>
                                              <w:divsChild>
                                                <w:div w:id="1253586832">
                                                  <w:marLeft w:val="0"/>
                                                  <w:marRight w:val="0"/>
                                                  <w:marTop w:val="0"/>
                                                  <w:marBottom w:val="0"/>
                                                  <w:divBdr>
                                                    <w:top w:val="none" w:sz="0" w:space="0" w:color="auto"/>
                                                    <w:left w:val="none" w:sz="0" w:space="0" w:color="auto"/>
                                                    <w:bottom w:val="none" w:sz="0" w:space="0" w:color="auto"/>
                                                    <w:right w:val="none" w:sz="0" w:space="0" w:color="auto"/>
                                                  </w:divBdr>
                                                </w:div>
                                                <w:div w:id="1441222680">
                                                  <w:marLeft w:val="0"/>
                                                  <w:marRight w:val="0"/>
                                                  <w:marTop w:val="0"/>
                                                  <w:marBottom w:val="0"/>
                                                  <w:divBdr>
                                                    <w:top w:val="none" w:sz="0" w:space="0" w:color="auto"/>
                                                    <w:left w:val="none" w:sz="0" w:space="0" w:color="auto"/>
                                                    <w:bottom w:val="none" w:sz="0" w:space="0" w:color="auto"/>
                                                    <w:right w:val="none" w:sz="0" w:space="0" w:color="auto"/>
                                                  </w:divBdr>
                                                  <w:divsChild>
                                                    <w:div w:id="534659292">
                                                      <w:marLeft w:val="0"/>
                                                      <w:marRight w:val="0"/>
                                                      <w:marTop w:val="0"/>
                                                      <w:marBottom w:val="0"/>
                                                      <w:divBdr>
                                                        <w:top w:val="none" w:sz="0" w:space="0" w:color="auto"/>
                                                        <w:left w:val="none" w:sz="0" w:space="0" w:color="auto"/>
                                                        <w:bottom w:val="none" w:sz="0" w:space="0" w:color="auto"/>
                                                        <w:right w:val="none" w:sz="0" w:space="0" w:color="auto"/>
                                                      </w:divBdr>
                                                      <w:divsChild>
                                                        <w:div w:id="904921629">
                                                          <w:marLeft w:val="0"/>
                                                          <w:marRight w:val="0"/>
                                                          <w:marTop w:val="0"/>
                                                          <w:marBottom w:val="0"/>
                                                          <w:divBdr>
                                                            <w:top w:val="none" w:sz="0" w:space="0" w:color="auto"/>
                                                            <w:left w:val="none" w:sz="0" w:space="0" w:color="auto"/>
                                                            <w:bottom w:val="none" w:sz="0" w:space="0" w:color="auto"/>
                                                            <w:right w:val="none" w:sz="0" w:space="0" w:color="auto"/>
                                                          </w:divBdr>
                                                        </w:div>
                                                      </w:divsChild>
                                                    </w:div>
                                                    <w:div w:id="571896143">
                                                      <w:marLeft w:val="0"/>
                                                      <w:marRight w:val="0"/>
                                                      <w:marTop w:val="0"/>
                                                      <w:marBottom w:val="0"/>
                                                      <w:divBdr>
                                                        <w:top w:val="none" w:sz="0" w:space="0" w:color="auto"/>
                                                        <w:left w:val="none" w:sz="0" w:space="0" w:color="auto"/>
                                                        <w:bottom w:val="none" w:sz="0" w:space="0" w:color="auto"/>
                                                        <w:right w:val="none" w:sz="0" w:space="0" w:color="auto"/>
                                                      </w:divBdr>
                                                      <w:divsChild>
                                                        <w:div w:id="1426806257">
                                                          <w:marLeft w:val="0"/>
                                                          <w:marRight w:val="0"/>
                                                          <w:marTop w:val="0"/>
                                                          <w:marBottom w:val="0"/>
                                                          <w:divBdr>
                                                            <w:top w:val="none" w:sz="0" w:space="0" w:color="auto"/>
                                                            <w:left w:val="none" w:sz="0" w:space="0" w:color="auto"/>
                                                            <w:bottom w:val="none" w:sz="0" w:space="0" w:color="auto"/>
                                                            <w:right w:val="none" w:sz="0" w:space="0" w:color="auto"/>
                                                          </w:divBdr>
                                                        </w:div>
                                                      </w:divsChild>
                                                    </w:div>
                                                    <w:div w:id="1119375369">
                                                      <w:marLeft w:val="0"/>
                                                      <w:marRight w:val="0"/>
                                                      <w:marTop w:val="0"/>
                                                      <w:marBottom w:val="0"/>
                                                      <w:divBdr>
                                                        <w:top w:val="none" w:sz="0" w:space="0" w:color="auto"/>
                                                        <w:left w:val="none" w:sz="0" w:space="0" w:color="auto"/>
                                                        <w:bottom w:val="none" w:sz="0" w:space="0" w:color="auto"/>
                                                        <w:right w:val="none" w:sz="0" w:space="0" w:color="auto"/>
                                                      </w:divBdr>
                                                      <w:divsChild>
                                                        <w:div w:id="13482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45235">
                                          <w:marLeft w:val="0"/>
                                          <w:marRight w:val="0"/>
                                          <w:marTop w:val="0"/>
                                          <w:marBottom w:val="0"/>
                                          <w:divBdr>
                                            <w:top w:val="none" w:sz="0" w:space="0" w:color="auto"/>
                                            <w:left w:val="none" w:sz="0" w:space="0" w:color="auto"/>
                                            <w:bottom w:val="none" w:sz="0" w:space="0" w:color="auto"/>
                                            <w:right w:val="none" w:sz="0" w:space="0" w:color="auto"/>
                                          </w:divBdr>
                                          <w:divsChild>
                                            <w:div w:id="301662707">
                                              <w:marLeft w:val="0"/>
                                              <w:marRight w:val="0"/>
                                              <w:marTop w:val="0"/>
                                              <w:marBottom w:val="0"/>
                                              <w:divBdr>
                                                <w:top w:val="none" w:sz="0" w:space="0" w:color="auto"/>
                                                <w:left w:val="none" w:sz="0" w:space="0" w:color="auto"/>
                                                <w:bottom w:val="none" w:sz="0" w:space="0" w:color="auto"/>
                                                <w:right w:val="none" w:sz="0" w:space="0" w:color="auto"/>
                                              </w:divBdr>
                                              <w:divsChild>
                                                <w:div w:id="13534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29737">
                                  <w:marLeft w:val="0"/>
                                  <w:marRight w:val="0"/>
                                  <w:marTop w:val="0"/>
                                  <w:marBottom w:val="0"/>
                                  <w:divBdr>
                                    <w:top w:val="none" w:sz="0" w:space="0" w:color="auto"/>
                                    <w:left w:val="none" w:sz="0" w:space="0" w:color="auto"/>
                                    <w:bottom w:val="none" w:sz="0" w:space="0" w:color="auto"/>
                                    <w:right w:val="none" w:sz="0" w:space="0" w:color="auto"/>
                                  </w:divBdr>
                                  <w:divsChild>
                                    <w:div w:id="839388698">
                                      <w:marLeft w:val="0"/>
                                      <w:marRight w:val="0"/>
                                      <w:marTop w:val="0"/>
                                      <w:marBottom w:val="0"/>
                                      <w:divBdr>
                                        <w:top w:val="none" w:sz="0" w:space="0" w:color="auto"/>
                                        <w:left w:val="none" w:sz="0" w:space="0" w:color="auto"/>
                                        <w:bottom w:val="none" w:sz="0" w:space="0" w:color="auto"/>
                                        <w:right w:val="none" w:sz="0" w:space="0" w:color="auto"/>
                                      </w:divBdr>
                                    </w:div>
                                  </w:divsChild>
                                </w:div>
                                <w:div w:id="2139913196">
                                  <w:marLeft w:val="0"/>
                                  <w:marRight w:val="0"/>
                                  <w:marTop w:val="0"/>
                                  <w:marBottom w:val="0"/>
                                  <w:divBdr>
                                    <w:top w:val="none" w:sz="0" w:space="0" w:color="auto"/>
                                    <w:left w:val="none" w:sz="0" w:space="0" w:color="auto"/>
                                    <w:bottom w:val="none" w:sz="0" w:space="0" w:color="auto"/>
                                    <w:right w:val="none" w:sz="0" w:space="0" w:color="auto"/>
                                  </w:divBdr>
                                  <w:divsChild>
                                    <w:div w:id="42756237">
                                      <w:marLeft w:val="0"/>
                                      <w:marRight w:val="0"/>
                                      <w:marTop w:val="0"/>
                                      <w:marBottom w:val="0"/>
                                      <w:divBdr>
                                        <w:top w:val="none" w:sz="0" w:space="0" w:color="auto"/>
                                        <w:left w:val="none" w:sz="0" w:space="0" w:color="auto"/>
                                        <w:bottom w:val="none" w:sz="0" w:space="0" w:color="auto"/>
                                        <w:right w:val="none" w:sz="0" w:space="0" w:color="auto"/>
                                      </w:divBdr>
                                      <w:divsChild>
                                        <w:div w:id="322196339">
                                          <w:marLeft w:val="0"/>
                                          <w:marRight w:val="0"/>
                                          <w:marTop w:val="0"/>
                                          <w:marBottom w:val="0"/>
                                          <w:divBdr>
                                            <w:top w:val="none" w:sz="0" w:space="0" w:color="auto"/>
                                            <w:left w:val="none" w:sz="0" w:space="0" w:color="auto"/>
                                            <w:bottom w:val="none" w:sz="0" w:space="0" w:color="auto"/>
                                            <w:right w:val="none" w:sz="0" w:space="0" w:color="auto"/>
                                          </w:divBdr>
                                          <w:divsChild>
                                            <w:div w:id="918052357">
                                              <w:marLeft w:val="0"/>
                                              <w:marRight w:val="0"/>
                                              <w:marTop w:val="0"/>
                                              <w:marBottom w:val="0"/>
                                              <w:divBdr>
                                                <w:top w:val="none" w:sz="0" w:space="0" w:color="auto"/>
                                                <w:left w:val="none" w:sz="0" w:space="0" w:color="auto"/>
                                                <w:bottom w:val="none" w:sz="0" w:space="0" w:color="auto"/>
                                                <w:right w:val="none" w:sz="0" w:space="0" w:color="auto"/>
                                              </w:divBdr>
                                              <w:divsChild>
                                                <w:div w:id="130633972">
                                                  <w:marLeft w:val="0"/>
                                                  <w:marRight w:val="0"/>
                                                  <w:marTop w:val="0"/>
                                                  <w:marBottom w:val="0"/>
                                                  <w:divBdr>
                                                    <w:top w:val="none" w:sz="0" w:space="0" w:color="auto"/>
                                                    <w:left w:val="none" w:sz="0" w:space="0" w:color="auto"/>
                                                    <w:bottom w:val="none" w:sz="0" w:space="0" w:color="auto"/>
                                                    <w:right w:val="none" w:sz="0" w:space="0" w:color="auto"/>
                                                  </w:divBdr>
                                                  <w:divsChild>
                                                    <w:div w:id="255674642">
                                                      <w:marLeft w:val="0"/>
                                                      <w:marRight w:val="0"/>
                                                      <w:marTop w:val="0"/>
                                                      <w:marBottom w:val="30"/>
                                                      <w:divBdr>
                                                        <w:top w:val="none" w:sz="0" w:space="0" w:color="auto"/>
                                                        <w:left w:val="none" w:sz="0" w:space="0" w:color="auto"/>
                                                        <w:bottom w:val="none" w:sz="0" w:space="0" w:color="auto"/>
                                                        <w:right w:val="none" w:sz="0" w:space="0" w:color="auto"/>
                                                      </w:divBdr>
                                                    </w:div>
                                                    <w:div w:id="1894653841">
                                                      <w:marLeft w:val="0"/>
                                                      <w:marRight w:val="0"/>
                                                      <w:marTop w:val="0"/>
                                                      <w:marBottom w:val="0"/>
                                                      <w:divBdr>
                                                        <w:top w:val="none" w:sz="0" w:space="0" w:color="auto"/>
                                                        <w:left w:val="none" w:sz="0" w:space="0" w:color="auto"/>
                                                        <w:bottom w:val="none" w:sz="0" w:space="0" w:color="auto"/>
                                                        <w:right w:val="none" w:sz="0" w:space="0" w:color="auto"/>
                                                      </w:divBdr>
                                                      <w:divsChild>
                                                        <w:div w:id="13037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1382">
                                                  <w:marLeft w:val="0"/>
                                                  <w:marRight w:val="0"/>
                                                  <w:marTop w:val="0"/>
                                                  <w:marBottom w:val="0"/>
                                                  <w:divBdr>
                                                    <w:top w:val="none" w:sz="0" w:space="0" w:color="auto"/>
                                                    <w:left w:val="none" w:sz="0" w:space="0" w:color="auto"/>
                                                    <w:bottom w:val="none" w:sz="0" w:space="0" w:color="auto"/>
                                                    <w:right w:val="none" w:sz="0" w:space="0" w:color="auto"/>
                                                  </w:divBdr>
                                                  <w:divsChild>
                                                    <w:div w:id="737676882">
                                                      <w:marLeft w:val="0"/>
                                                      <w:marRight w:val="0"/>
                                                      <w:marTop w:val="0"/>
                                                      <w:marBottom w:val="30"/>
                                                      <w:divBdr>
                                                        <w:top w:val="none" w:sz="0" w:space="0" w:color="auto"/>
                                                        <w:left w:val="none" w:sz="0" w:space="0" w:color="auto"/>
                                                        <w:bottom w:val="none" w:sz="0" w:space="0" w:color="auto"/>
                                                        <w:right w:val="none" w:sz="0" w:space="0" w:color="auto"/>
                                                      </w:divBdr>
                                                    </w:div>
                                                    <w:div w:id="1180000640">
                                                      <w:marLeft w:val="0"/>
                                                      <w:marRight w:val="0"/>
                                                      <w:marTop w:val="0"/>
                                                      <w:marBottom w:val="0"/>
                                                      <w:divBdr>
                                                        <w:top w:val="none" w:sz="0" w:space="0" w:color="auto"/>
                                                        <w:left w:val="none" w:sz="0" w:space="0" w:color="auto"/>
                                                        <w:bottom w:val="none" w:sz="0" w:space="0" w:color="auto"/>
                                                        <w:right w:val="none" w:sz="0" w:space="0" w:color="auto"/>
                                                      </w:divBdr>
                                                      <w:divsChild>
                                                        <w:div w:id="1699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66442">
                                                  <w:marLeft w:val="0"/>
                                                  <w:marRight w:val="0"/>
                                                  <w:marTop w:val="0"/>
                                                  <w:marBottom w:val="0"/>
                                                  <w:divBdr>
                                                    <w:top w:val="none" w:sz="0" w:space="0" w:color="auto"/>
                                                    <w:left w:val="none" w:sz="0" w:space="0" w:color="auto"/>
                                                    <w:bottom w:val="none" w:sz="0" w:space="0" w:color="auto"/>
                                                    <w:right w:val="none" w:sz="0" w:space="0" w:color="auto"/>
                                                  </w:divBdr>
                                                  <w:divsChild>
                                                    <w:div w:id="1142963317">
                                                      <w:marLeft w:val="0"/>
                                                      <w:marRight w:val="0"/>
                                                      <w:marTop w:val="0"/>
                                                      <w:marBottom w:val="30"/>
                                                      <w:divBdr>
                                                        <w:top w:val="none" w:sz="0" w:space="0" w:color="auto"/>
                                                        <w:left w:val="none" w:sz="0" w:space="0" w:color="auto"/>
                                                        <w:bottom w:val="none" w:sz="0" w:space="0" w:color="auto"/>
                                                        <w:right w:val="none" w:sz="0" w:space="0" w:color="auto"/>
                                                      </w:divBdr>
                                                    </w:div>
                                                    <w:div w:id="1275357571">
                                                      <w:marLeft w:val="0"/>
                                                      <w:marRight w:val="0"/>
                                                      <w:marTop w:val="0"/>
                                                      <w:marBottom w:val="0"/>
                                                      <w:divBdr>
                                                        <w:top w:val="none" w:sz="0" w:space="0" w:color="auto"/>
                                                        <w:left w:val="none" w:sz="0" w:space="0" w:color="auto"/>
                                                        <w:bottom w:val="none" w:sz="0" w:space="0" w:color="auto"/>
                                                        <w:right w:val="none" w:sz="0" w:space="0" w:color="auto"/>
                                                      </w:divBdr>
                                                      <w:divsChild>
                                                        <w:div w:id="18194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9011">
                                                  <w:marLeft w:val="0"/>
                                                  <w:marRight w:val="0"/>
                                                  <w:marTop w:val="0"/>
                                                  <w:marBottom w:val="0"/>
                                                  <w:divBdr>
                                                    <w:top w:val="none" w:sz="0" w:space="0" w:color="auto"/>
                                                    <w:left w:val="none" w:sz="0" w:space="0" w:color="auto"/>
                                                    <w:bottom w:val="none" w:sz="0" w:space="0" w:color="auto"/>
                                                    <w:right w:val="none" w:sz="0" w:space="0" w:color="auto"/>
                                                  </w:divBdr>
                                                  <w:divsChild>
                                                    <w:div w:id="869531998">
                                                      <w:marLeft w:val="0"/>
                                                      <w:marRight w:val="0"/>
                                                      <w:marTop w:val="0"/>
                                                      <w:marBottom w:val="30"/>
                                                      <w:divBdr>
                                                        <w:top w:val="none" w:sz="0" w:space="0" w:color="auto"/>
                                                        <w:left w:val="none" w:sz="0" w:space="0" w:color="auto"/>
                                                        <w:bottom w:val="none" w:sz="0" w:space="0" w:color="auto"/>
                                                        <w:right w:val="none" w:sz="0" w:space="0" w:color="auto"/>
                                                      </w:divBdr>
                                                    </w:div>
                                                    <w:div w:id="1678801224">
                                                      <w:marLeft w:val="0"/>
                                                      <w:marRight w:val="0"/>
                                                      <w:marTop w:val="0"/>
                                                      <w:marBottom w:val="0"/>
                                                      <w:divBdr>
                                                        <w:top w:val="none" w:sz="0" w:space="0" w:color="auto"/>
                                                        <w:left w:val="none" w:sz="0" w:space="0" w:color="auto"/>
                                                        <w:bottom w:val="none" w:sz="0" w:space="0" w:color="auto"/>
                                                        <w:right w:val="none" w:sz="0" w:space="0" w:color="auto"/>
                                                      </w:divBdr>
                                                      <w:divsChild>
                                                        <w:div w:id="17565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0843140">
                  <w:marLeft w:val="0"/>
                  <w:marRight w:val="0"/>
                  <w:marTop w:val="0"/>
                  <w:marBottom w:val="0"/>
                  <w:divBdr>
                    <w:top w:val="none" w:sz="0" w:space="0" w:color="auto"/>
                    <w:left w:val="none" w:sz="0" w:space="0" w:color="auto"/>
                    <w:bottom w:val="none" w:sz="0" w:space="0" w:color="auto"/>
                    <w:right w:val="none" w:sz="0" w:space="0" w:color="auto"/>
                  </w:divBdr>
                  <w:divsChild>
                    <w:div w:id="2021807207">
                      <w:marLeft w:val="0"/>
                      <w:marRight w:val="0"/>
                      <w:marTop w:val="0"/>
                      <w:marBottom w:val="0"/>
                      <w:divBdr>
                        <w:top w:val="none" w:sz="0" w:space="0" w:color="auto"/>
                        <w:left w:val="none" w:sz="0" w:space="0" w:color="auto"/>
                        <w:bottom w:val="none" w:sz="0" w:space="0" w:color="auto"/>
                        <w:right w:val="none" w:sz="0" w:space="0" w:color="auto"/>
                      </w:divBdr>
                      <w:divsChild>
                        <w:div w:id="5545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7867">
                  <w:marLeft w:val="0"/>
                  <w:marRight w:val="0"/>
                  <w:marTop w:val="0"/>
                  <w:marBottom w:val="0"/>
                  <w:divBdr>
                    <w:top w:val="none" w:sz="0" w:space="0" w:color="auto"/>
                    <w:left w:val="none" w:sz="0" w:space="0" w:color="auto"/>
                    <w:bottom w:val="none" w:sz="0" w:space="0" w:color="auto"/>
                    <w:right w:val="none" w:sz="0" w:space="0" w:color="auto"/>
                  </w:divBdr>
                  <w:divsChild>
                    <w:div w:id="1650212276">
                      <w:marLeft w:val="-240"/>
                      <w:marRight w:val="-240"/>
                      <w:marTop w:val="0"/>
                      <w:marBottom w:val="0"/>
                      <w:divBdr>
                        <w:top w:val="none" w:sz="0" w:space="0" w:color="auto"/>
                        <w:left w:val="none" w:sz="0" w:space="0" w:color="auto"/>
                        <w:bottom w:val="none" w:sz="0" w:space="0" w:color="auto"/>
                        <w:right w:val="none" w:sz="0" w:space="0" w:color="auto"/>
                      </w:divBdr>
                    </w:div>
                  </w:divsChild>
                </w:div>
                <w:div w:id="1656638679">
                  <w:marLeft w:val="0"/>
                  <w:marRight w:val="0"/>
                  <w:marTop w:val="0"/>
                  <w:marBottom w:val="0"/>
                  <w:divBdr>
                    <w:top w:val="none" w:sz="0" w:space="0" w:color="auto"/>
                    <w:left w:val="none" w:sz="0" w:space="0" w:color="auto"/>
                    <w:bottom w:val="none" w:sz="0" w:space="0" w:color="auto"/>
                    <w:right w:val="none" w:sz="0" w:space="0" w:color="auto"/>
                  </w:divBdr>
                  <w:divsChild>
                    <w:div w:id="1213617114">
                      <w:marLeft w:val="-240"/>
                      <w:marRight w:val="-240"/>
                      <w:marTop w:val="0"/>
                      <w:marBottom w:val="0"/>
                      <w:divBdr>
                        <w:top w:val="none" w:sz="0" w:space="0" w:color="auto"/>
                        <w:left w:val="none" w:sz="0" w:space="0" w:color="auto"/>
                        <w:bottom w:val="none" w:sz="0" w:space="0" w:color="auto"/>
                        <w:right w:val="none" w:sz="0" w:space="0" w:color="auto"/>
                      </w:divBdr>
                      <w:divsChild>
                        <w:div w:id="1231650690">
                          <w:marLeft w:val="0"/>
                          <w:marRight w:val="0"/>
                          <w:marTop w:val="0"/>
                          <w:marBottom w:val="0"/>
                          <w:divBdr>
                            <w:top w:val="single" w:sz="6" w:space="0" w:color="595959"/>
                            <w:left w:val="none" w:sz="0" w:space="0" w:color="595959"/>
                            <w:bottom w:val="none" w:sz="0" w:space="0" w:color="595959"/>
                            <w:right w:val="none" w:sz="0" w:space="0" w:color="595959"/>
                          </w:divBdr>
                          <w:divsChild>
                            <w:div w:id="1647083491">
                              <w:marLeft w:val="0"/>
                              <w:marRight w:val="0"/>
                              <w:marTop w:val="0"/>
                              <w:marBottom w:val="0"/>
                              <w:divBdr>
                                <w:top w:val="none" w:sz="0" w:space="0" w:color="auto"/>
                                <w:left w:val="none" w:sz="0" w:space="0" w:color="auto"/>
                                <w:bottom w:val="none" w:sz="0" w:space="0" w:color="auto"/>
                                <w:right w:val="none" w:sz="0" w:space="0" w:color="auto"/>
                              </w:divBdr>
                            </w:div>
                          </w:divsChild>
                        </w:div>
                        <w:div w:id="1291671736">
                          <w:marLeft w:val="0"/>
                          <w:marRight w:val="0"/>
                          <w:marTop w:val="0"/>
                          <w:marBottom w:val="0"/>
                          <w:divBdr>
                            <w:top w:val="none" w:sz="0" w:space="0" w:color="auto"/>
                            <w:left w:val="none" w:sz="0" w:space="0" w:color="auto"/>
                            <w:bottom w:val="none" w:sz="0" w:space="0" w:color="auto"/>
                            <w:right w:val="none" w:sz="0" w:space="0" w:color="auto"/>
                          </w:divBdr>
                          <w:divsChild>
                            <w:div w:id="189147057">
                              <w:marLeft w:val="0"/>
                              <w:marRight w:val="0"/>
                              <w:marTop w:val="0"/>
                              <w:marBottom w:val="0"/>
                              <w:divBdr>
                                <w:top w:val="none" w:sz="0" w:space="0" w:color="auto"/>
                                <w:left w:val="none" w:sz="0" w:space="0" w:color="auto"/>
                                <w:bottom w:val="none" w:sz="0" w:space="0" w:color="auto"/>
                                <w:right w:val="none" w:sz="0" w:space="0" w:color="auto"/>
                              </w:divBdr>
                            </w:div>
                          </w:divsChild>
                        </w:div>
                        <w:div w:id="1526602790">
                          <w:marLeft w:val="0"/>
                          <w:marRight w:val="0"/>
                          <w:marTop w:val="0"/>
                          <w:marBottom w:val="0"/>
                          <w:divBdr>
                            <w:top w:val="none" w:sz="0" w:space="0" w:color="595959"/>
                            <w:left w:val="none" w:sz="0" w:space="0" w:color="595959"/>
                            <w:bottom w:val="single" w:sz="6" w:space="0" w:color="595959"/>
                            <w:right w:val="none" w:sz="0" w:space="0" w:color="595959"/>
                          </w:divBdr>
                        </w:div>
                      </w:divsChild>
                    </w:div>
                  </w:divsChild>
                </w:div>
                <w:div w:id="19002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02409">
          <w:marLeft w:val="0"/>
          <w:marRight w:val="0"/>
          <w:marTop w:val="0"/>
          <w:marBottom w:val="0"/>
          <w:divBdr>
            <w:top w:val="none" w:sz="0" w:space="0" w:color="auto"/>
            <w:left w:val="none" w:sz="0" w:space="0" w:color="auto"/>
            <w:bottom w:val="none" w:sz="0" w:space="0" w:color="auto"/>
            <w:right w:val="none" w:sz="0" w:space="0" w:color="auto"/>
          </w:divBdr>
        </w:div>
      </w:divsChild>
    </w:div>
    <w:div w:id="566038082">
      <w:bodyDiv w:val="1"/>
      <w:marLeft w:val="0"/>
      <w:marRight w:val="0"/>
      <w:marTop w:val="0"/>
      <w:marBottom w:val="0"/>
      <w:divBdr>
        <w:top w:val="none" w:sz="0" w:space="0" w:color="auto"/>
        <w:left w:val="none" w:sz="0" w:space="0" w:color="auto"/>
        <w:bottom w:val="none" w:sz="0" w:space="0" w:color="auto"/>
        <w:right w:val="none" w:sz="0" w:space="0" w:color="auto"/>
      </w:divBdr>
      <w:divsChild>
        <w:div w:id="109709794">
          <w:marLeft w:val="0"/>
          <w:marRight w:val="0"/>
          <w:marTop w:val="0"/>
          <w:marBottom w:val="0"/>
          <w:divBdr>
            <w:top w:val="none" w:sz="0" w:space="0" w:color="auto"/>
            <w:left w:val="none" w:sz="0" w:space="0" w:color="auto"/>
            <w:bottom w:val="none" w:sz="0" w:space="0" w:color="auto"/>
            <w:right w:val="none" w:sz="0" w:space="0" w:color="auto"/>
          </w:divBdr>
        </w:div>
      </w:divsChild>
    </w:div>
    <w:div w:id="571474208">
      <w:bodyDiv w:val="1"/>
      <w:marLeft w:val="0"/>
      <w:marRight w:val="0"/>
      <w:marTop w:val="0"/>
      <w:marBottom w:val="0"/>
      <w:divBdr>
        <w:top w:val="none" w:sz="0" w:space="0" w:color="auto"/>
        <w:left w:val="none" w:sz="0" w:space="0" w:color="auto"/>
        <w:bottom w:val="none" w:sz="0" w:space="0" w:color="auto"/>
        <w:right w:val="none" w:sz="0" w:space="0" w:color="auto"/>
      </w:divBdr>
    </w:div>
    <w:div w:id="598294707">
      <w:bodyDiv w:val="1"/>
      <w:marLeft w:val="0"/>
      <w:marRight w:val="0"/>
      <w:marTop w:val="0"/>
      <w:marBottom w:val="0"/>
      <w:divBdr>
        <w:top w:val="none" w:sz="0" w:space="0" w:color="auto"/>
        <w:left w:val="none" w:sz="0" w:space="0" w:color="auto"/>
        <w:bottom w:val="none" w:sz="0" w:space="0" w:color="auto"/>
        <w:right w:val="none" w:sz="0" w:space="0" w:color="auto"/>
      </w:divBdr>
    </w:div>
    <w:div w:id="599720688">
      <w:bodyDiv w:val="1"/>
      <w:marLeft w:val="0"/>
      <w:marRight w:val="0"/>
      <w:marTop w:val="0"/>
      <w:marBottom w:val="0"/>
      <w:divBdr>
        <w:top w:val="none" w:sz="0" w:space="0" w:color="auto"/>
        <w:left w:val="none" w:sz="0" w:space="0" w:color="auto"/>
        <w:bottom w:val="none" w:sz="0" w:space="0" w:color="auto"/>
        <w:right w:val="none" w:sz="0" w:space="0" w:color="auto"/>
      </w:divBdr>
    </w:div>
    <w:div w:id="626930410">
      <w:bodyDiv w:val="1"/>
      <w:marLeft w:val="0"/>
      <w:marRight w:val="0"/>
      <w:marTop w:val="0"/>
      <w:marBottom w:val="0"/>
      <w:divBdr>
        <w:top w:val="none" w:sz="0" w:space="0" w:color="auto"/>
        <w:left w:val="none" w:sz="0" w:space="0" w:color="auto"/>
        <w:bottom w:val="none" w:sz="0" w:space="0" w:color="auto"/>
        <w:right w:val="none" w:sz="0" w:space="0" w:color="auto"/>
      </w:divBdr>
    </w:div>
    <w:div w:id="645470747">
      <w:bodyDiv w:val="1"/>
      <w:marLeft w:val="0"/>
      <w:marRight w:val="0"/>
      <w:marTop w:val="0"/>
      <w:marBottom w:val="0"/>
      <w:divBdr>
        <w:top w:val="none" w:sz="0" w:space="0" w:color="auto"/>
        <w:left w:val="none" w:sz="0" w:space="0" w:color="auto"/>
        <w:bottom w:val="none" w:sz="0" w:space="0" w:color="auto"/>
        <w:right w:val="none" w:sz="0" w:space="0" w:color="auto"/>
      </w:divBdr>
    </w:div>
    <w:div w:id="650452283">
      <w:bodyDiv w:val="1"/>
      <w:marLeft w:val="0"/>
      <w:marRight w:val="0"/>
      <w:marTop w:val="0"/>
      <w:marBottom w:val="0"/>
      <w:divBdr>
        <w:top w:val="none" w:sz="0" w:space="0" w:color="auto"/>
        <w:left w:val="none" w:sz="0" w:space="0" w:color="auto"/>
        <w:bottom w:val="none" w:sz="0" w:space="0" w:color="auto"/>
        <w:right w:val="none" w:sz="0" w:space="0" w:color="auto"/>
      </w:divBdr>
    </w:div>
    <w:div w:id="661390219">
      <w:bodyDiv w:val="1"/>
      <w:marLeft w:val="0"/>
      <w:marRight w:val="0"/>
      <w:marTop w:val="0"/>
      <w:marBottom w:val="0"/>
      <w:divBdr>
        <w:top w:val="none" w:sz="0" w:space="0" w:color="auto"/>
        <w:left w:val="none" w:sz="0" w:space="0" w:color="auto"/>
        <w:bottom w:val="none" w:sz="0" w:space="0" w:color="auto"/>
        <w:right w:val="none" w:sz="0" w:space="0" w:color="auto"/>
      </w:divBdr>
    </w:div>
    <w:div w:id="678701824">
      <w:bodyDiv w:val="1"/>
      <w:marLeft w:val="0"/>
      <w:marRight w:val="0"/>
      <w:marTop w:val="0"/>
      <w:marBottom w:val="0"/>
      <w:divBdr>
        <w:top w:val="none" w:sz="0" w:space="0" w:color="auto"/>
        <w:left w:val="none" w:sz="0" w:space="0" w:color="auto"/>
        <w:bottom w:val="none" w:sz="0" w:space="0" w:color="auto"/>
        <w:right w:val="none" w:sz="0" w:space="0" w:color="auto"/>
      </w:divBdr>
      <w:divsChild>
        <w:div w:id="603734513">
          <w:marLeft w:val="0"/>
          <w:marRight w:val="0"/>
          <w:marTop w:val="0"/>
          <w:marBottom w:val="0"/>
          <w:divBdr>
            <w:top w:val="none" w:sz="0" w:space="0" w:color="auto"/>
            <w:left w:val="none" w:sz="0" w:space="0" w:color="auto"/>
            <w:bottom w:val="none" w:sz="0" w:space="0" w:color="auto"/>
            <w:right w:val="none" w:sz="0" w:space="0" w:color="auto"/>
          </w:divBdr>
        </w:div>
      </w:divsChild>
    </w:div>
    <w:div w:id="687870231">
      <w:bodyDiv w:val="1"/>
      <w:marLeft w:val="0"/>
      <w:marRight w:val="0"/>
      <w:marTop w:val="0"/>
      <w:marBottom w:val="0"/>
      <w:divBdr>
        <w:top w:val="none" w:sz="0" w:space="0" w:color="auto"/>
        <w:left w:val="none" w:sz="0" w:space="0" w:color="auto"/>
        <w:bottom w:val="none" w:sz="0" w:space="0" w:color="auto"/>
        <w:right w:val="none" w:sz="0" w:space="0" w:color="auto"/>
      </w:divBdr>
    </w:div>
    <w:div w:id="692925766">
      <w:bodyDiv w:val="1"/>
      <w:marLeft w:val="0"/>
      <w:marRight w:val="0"/>
      <w:marTop w:val="0"/>
      <w:marBottom w:val="0"/>
      <w:divBdr>
        <w:top w:val="none" w:sz="0" w:space="0" w:color="auto"/>
        <w:left w:val="none" w:sz="0" w:space="0" w:color="auto"/>
        <w:bottom w:val="none" w:sz="0" w:space="0" w:color="auto"/>
        <w:right w:val="none" w:sz="0" w:space="0" w:color="auto"/>
      </w:divBdr>
    </w:div>
    <w:div w:id="705064904">
      <w:bodyDiv w:val="1"/>
      <w:marLeft w:val="0"/>
      <w:marRight w:val="0"/>
      <w:marTop w:val="0"/>
      <w:marBottom w:val="0"/>
      <w:divBdr>
        <w:top w:val="none" w:sz="0" w:space="0" w:color="auto"/>
        <w:left w:val="none" w:sz="0" w:space="0" w:color="auto"/>
        <w:bottom w:val="none" w:sz="0" w:space="0" w:color="auto"/>
        <w:right w:val="none" w:sz="0" w:space="0" w:color="auto"/>
      </w:divBdr>
    </w:div>
    <w:div w:id="722027484">
      <w:bodyDiv w:val="1"/>
      <w:marLeft w:val="0"/>
      <w:marRight w:val="0"/>
      <w:marTop w:val="0"/>
      <w:marBottom w:val="0"/>
      <w:divBdr>
        <w:top w:val="none" w:sz="0" w:space="0" w:color="auto"/>
        <w:left w:val="none" w:sz="0" w:space="0" w:color="auto"/>
        <w:bottom w:val="none" w:sz="0" w:space="0" w:color="auto"/>
        <w:right w:val="none" w:sz="0" w:space="0" w:color="auto"/>
      </w:divBdr>
    </w:div>
    <w:div w:id="732387824">
      <w:bodyDiv w:val="1"/>
      <w:marLeft w:val="0"/>
      <w:marRight w:val="0"/>
      <w:marTop w:val="0"/>
      <w:marBottom w:val="0"/>
      <w:divBdr>
        <w:top w:val="none" w:sz="0" w:space="0" w:color="auto"/>
        <w:left w:val="none" w:sz="0" w:space="0" w:color="auto"/>
        <w:bottom w:val="none" w:sz="0" w:space="0" w:color="auto"/>
        <w:right w:val="none" w:sz="0" w:space="0" w:color="auto"/>
      </w:divBdr>
    </w:div>
    <w:div w:id="739790722">
      <w:bodyDiv w:val="1"/>
      <w:marLeft w:val="0"/>
      <w:marRight w:val="0"/>
      <w:marTop w:val="0"/>
      <w:marBottom w:val="0"/>
      <w:divBdr>
        <w:top w:val="none" w:sz="0" w:space="0" w:color="auto"/>
        <w:left w:val="none" w:sz="0" w:space="0" w:color="auto"/>
        <w:bottom w:val="none" w:sz="0" w:space="0" w:color="auto"/>
        <w:right w:val="none" w:sz="0" w:space="0" w:color="auto"/>
      </w:divBdr>
    </w:div>
    <w:div w:id="753628738">
      <w:bodyDiv w:val="1"/>
      <w:marLeft w:val="0"/>
      <w:marRight w:val="0"/>
      <w:marTop w:val="0"/>
      <w:marBottom w:val="0"/>
      <w:divBdr>
        <w:top w:val="none" w:sz="0" w:space="0" w:color="auto"/>
        <w:left w:val="none" w:sz="0" w:space="0" w:color="auto"/>
        <w:bottom w:val="none" w:sz="0" w:space="0" w:color="auto"/>
        <w:right w:val="none" w:sz="0" w:space="0" w:color="auto"/>
      </w:divBdr>
    </w:div>
    <w:div w:id="759569199">
      <w:bodyDiv w:val="1"/>
      <w:marLeft w:val="0"/>
      <w:marRight w:val="0"/>
      <w:marTop w:val="0"/>
      <w:marBottom w:val="0"/>
      <w:divBdr>
        <w:top w:val="none" w:sz="0" w:space="0" w:color="auto"/>
        <w:left w:val="none" w:sz="0" w:space="0" w:color="auto"/>
        <w:bottom w:val="none" w:sz="0" w:space="0" w:color="auto"/>
        <w:right w:val="none" w:sz="0" w:space="0" w:color="auto"/>
      </w:divBdr>
    </w:div>
    <w:div w:id="797458643">
      <w:bodyDiv w:val="1"/>
      <w:marLeft w:val="0"/>
      <w:marRight w:val="0"/>
      <w:marTop w:val="0"/>
      <w:marBottom w:val="0"/>
      <w:divBdr>
        <w:top w:val="none" w:sz="0" w:space="0" w:color="auto"/>
        <w:left w:val="none" w:sz="0" w:space="0" w:color="auto"/>
        <w:bottom w:val="none" w:sz="0" w:space="0" w:color="auto"/>
        <w:right w:val="none" w:sz="0" w:space="0" w:color="auto"/>
      </w:divBdr>
    </w:div>
    <w:div w:id="801845558">
      <w:bodyDiv w:val="1"/>
      <w:marLeft w:val="0"/>
      <w:marRight w:val="0"/>
      <w:marTop w:val="0"/>
      <w:marBottom w:val="0"/>
      <w:divBdr>
        <w:top w:val="none" w:sz="0" w:space="0" w:color="auto"/>
        <w:left w:val="none" w:sz="0" w:space="0" w:color="auto"/>
        <w:bottom w:val="none" w:sz="0" w:space="0" w:color="auto"/>
        <w:right w:val="none" w:sz="0" w:space="0" w:color="auto"/>
      </w:divBdr>
    </w:div>
    <w:div w:id="809051650">
      <w:bodyDiv w:val="1"/>
      <w:marLeft w:val="0"/>
      <w:marRight w:val="0"/>
      <w:marTop w:val="0"/>
      <w:marBottom w:val="0"/>
      <w:divBdr>
        <w:top w:val="none" w:sz="0" w:space="0" w:color="auto"/>
        <w:left w:val="none" w:sz="0" w:space="0" w:color="auto"/>
        <w:bottom w:val="none" w:sz="0" w:space="0" w:color="auto"/>
        <w:right w:val="none" w:sz="0" w:space="0" w:color="auto"/>
      </w:divBdr>
    </w:div>
    <w:div w:id="812989043">
      <w:bodyDiv w:val="1"/>
      <w:marLeft w:val="0"/>
      <w:marRight w:val="0"/>
      <w:marTop w:val="0"/>
      <w:marBottom w:val="0"/>
      <w:divBdr>
        <w:top w:val="none" w:sz="0" w:space="0" w:color="auto"/>
        <w:left w:val="none" w:sz="0" w:space="0" w:color="auto"/>
        <w:bottom w:val="none" w:sz="0" w:space="0" w:color="auto"/>
        <w:right w:val="none" w:sz="0" w:space="0" w:color="auto"/>
      </w:divBdr>
    </w:div>
    <w:div w:id="829835581">
      <w:bodyDiv w:val="1"/>
      <w:marLeft w:val="0"/>
      <w:marRight w:val="0"/>
      <w:marTop w:val="0"/>
      <w:marBottom w:val="0"/>
      <w:divBdr>
        <w:top w:val="none" w:sz="0" w:space="0" w:color="auto"/>
        <w:left w:val="none" w:sz="0" w:space="0" w:color="auto"/>
        <w:bottom w:val="none" w:sz="0" w:space="0" w:color="auto"/>
        <w:right w:val="none" w:sz="0" w:space="0" w:color="auto"/>
      </w:divBdr>
    </w:div>
    <w:div w:id="836455940">
      <w:bodyDiv w:val="1"/>
      <w:marLeft w:val="0"/>
      <w:marRight w:val="0"/>
      <w:marTop w:val="0"/>
      <w:marBottom w:val="0"/>
      <w:divBdr>
        <w:top w:val="none" w:sz="0" w:space="0" w:color="auto"/>
        <w:left w:val="none" w:sz="0" w:space="0" w:color="auto"/>
        <w:bottom w:val="none" w:sz="0" w:space="0" w:color="auto"/>
        <w:right w:val="none" w:sz="0" w:space="0" w:color="auto"/>
      </w:divBdr>
    </w:div>
    <w:div w:id="836530998">
      <w:bodyDiv w:val="1"/>
      <w:marLeft w:val="0"/>
      <w:marRight w:val="0"/>
      <w:marTop w:val="0"/>
      <w:marBottom w:val="0"/>
      <w:divBdr>
        <w:top w:val="none" w:sz="0" w:space="0" w:color="auto"/>
        <w:left w:val="none" w:sz="0" w:space="0" w:color="auto"/>
        <w:bottom w:val="none" w:sz="0" w:space="0" w:color="auto"/>
        <w:right w:val="none" w:sz="0" w:space="0" w:color="auto"/>
      </w:divBdr>
    </w:div>
    <w:div w:id="876090484">
      <w:bodyDiv w:val="1"/>
      <w:marLeft w:val="0"/>
      <w:marRight w:val="0"/>
      <w:marTop w:val="0"/>
      <w:marBottom w:val="0"/>
      <w:divBdr>
        <w:top w:val="none" w:sz="0" w:space="0" w:color="auto"/>
        <w:left w:val="none" w:sz="0" w:space="0" w:color="auto"/>
        <w:bottom w:val="none" w:sz="0" w:space="0" w:color="auto"/>
        <w:right w:val="none" w:sz="0" w:space="0" w:color="auto"/>
      </w:divBdr>
    </w:div>
    <w:div w:id="876624762">
      <w:bodyDiv w:val="1"/>
      <w:marLeft w:val="0"/>
      <w:marRight w:val="0"/>
      <w:marTop w:val="0"/>
      <w:marBottom w:val="0"/>
      <w:divBdr>
        <w:top w:val="none" w:sz="0" w:space="0" w:color="auto"/>
        <w:left w:val="none" w:sz="0" w:space="0" w:color="auto"/>
        <w:bottom w:val="none" w:sz="0" w:space="0" w:color="auto"/>
        <w:right w:val="none" w:sz="0" w:space="0" w:color="auto"/>
      </w:divBdr>
    </w:div>
    <w:div w:id="900481231">
      <w:bodyDiv w:val="1"/>
      <w:marLeft w:val="0"/>
      <w:marRight w:val="0"/>
      <w:marTop w:val="0"/>
      <w:marBottom w:val="0"/>
      <w:divBdr>
        <w:top w:val="none" w:sz="0" w:space="0" w:color="auto"/>
        <w:left w:val="none" w:sz="0" w:space="0" w:color="auto"/>
        <w:bottom w:val="none" w:sz="0" w:space="0" w:color="auto"/>
        <w:right w:val="none" w:sz="0" w:space="0" w:color="auto"/>
      </w:divBdr>
    </w:div>
    <w:div w:id="911046016">
      <w:bodyDiv w:val="1"/>
      <w:marLeft w:val="0"/>
      <w:marRight w:val="0"/>
      <w:marTop w:val="0"/>
      <w:marBottom w:val="0"/>
      <w:divBdr>
        <w:top w:val="none" w:sz="0" w:space="0" w:color="auto"/>
        <w:left w:val="none" w:sz="0" w:space="0" w:color="auto"/>
        <w:bottom w:val="none" w:sz="0" w:space="0" w:color="auto"/>
        <w:right w:val="none" w:sz="0" w:space="0" w:color="auto"/>
      </w:divBdr>
    </w:div>
    <w:div w:id="916086673">
      <w:bodyDiv w:val="1"/>
      <w:marLeft w:val="0"/>
      <w:marRight w:val="0"/>
      <w:marTop w:val="0"/>
      <w:marBottom w:val="0"/>
      <w:divBdr>
        <w:top w:val="none" w:sz="0" w:space="0" w:color="auto"/>
        <w:left w:val="none" w:sz="0" w:space="0" w:color="auto"/>
        <w:bottom w:val="none" w:sz="0" w:space="0" w:color="auto"/>
        <w:right w:val="none" w:sz="0" w:space="0" w:color="auto"/>
      </w:divBdr>
    </w:div>
    <w:div w:id="919825462">
      <w:bodyDiv w:val="1"/>
      <w:marLeft w:val="0"/>
      <w:marRight w:val="0"/>
      <w:marTop w:val="0"/>
      <w:marBottom w:val="0"/>
      <w:divBdr>
        <w:top w:val="none" w:sz="0" w:space="0" w:color="auto"/>
        <w:left w:val="none" w:sz="0" w:space="0" w:color="auto"/>
        <w:bottom w:val="none" w:sz="0" w:space="0" w:color="auto"/>
        <w:right w:val="none" w:sz="0" w:space="0" w:color="auto"/>
      </w:divBdr>
    </w:div>
    <w:div w:id="921331690">
      <w:bodyDiv w:val="1"/>
      <w:marLeft w:val="0"/>
      <w:marRight w:val="0"/>
      <w:marTop w:val="0"/>
      <w:marBottom w:val="0"/>
      <w:divBdr>
        <w:top w:val="none" w:sz="0" w:space="0" w:color="auto"/>
        <w:left w:val="none" w:sz="0" w:space="0" w:color="auto"/>
        <w:bottom w:val="none" w:sz="0" w:space="0" w:color="auto"/>
        <w:right w:val="none" w:sz="0" w:space="0" w:color="auto"/>
      </w:divBdr>
    </w:div>
    <w:div w:id="932400764">
      <w:bodyDiv w:val="1"/>
      <w:marLeft w:val="0"/>
      <w:marRight w:val="0"/>
      <w:marTop w:val="0"/>
      <w:marBottom w:val="0"/>
      <w:divBdr>
        <w:top w:val="none" w:sz="0" w:space="0" w:color="auto"/>
        <w:left w:val="none" w:sz="0" w:space="0" w:color="auto"/>
        <w:bottom w:val="none" w:sz="0" w:space="0" w:color="auto"/>
        <w:right w:val="none" w:sz="0" w:space="0" w:color="auto"/>
      </w:divBdr>
    </w:div>
    <w:div w:id="938565178">
      <w:bodyDiv w:val="1"/>
      <w:marLeft w:val="0"/>
      <w:marRight w:val="0"/>
      <w:marTop w:val="0"/>
      <w:marBottom w:val="0"/>
      <w:divBdr>
        <w:top w:val="none" w:sz="0" w:space="0" w:color="auto"/>
        <w:left w:val="none" w:sz="0" w:space="0" w:color="auto"/>
        <w:bottom w:val="none" w:sz="0" w:space="0" w:color="auto"/>
        <w:right w:val="none" w:sz="0" w:space="0" w:color="auto"/>
      </w:divBdr>
    </w:div>
    <w:div w:id="951744296">
      <w:bodyDiv w:val="1"/>
      <w:marLeft w:val="0"/>
      <w:marRight w:val="0"/>
      <w:marTop w:val="0"/>
      <w:marBottom w:val="0"/>
      <w:divBdr>
        <w:top w:val="none" w:sz="0" w:space="0" w:color="auto"/>
        <w:left w:val="none" w:sz="0" w:space="0" w:color="auto"/>
        <w:bottom w:val="none" w:sz="0" w:space="0" w:color="auto"/>
        <w:right w:val="none" w:sz="0" w:space="0" w:color="auto"/>
      </w:divBdr>
    </w:div>
    <w:div w:id="952637351">
      <w:bodyDiv w:val="1"/>
      <w:marLeft w:val="0"/>
      <w:marRight w:val="0"/>
      <w:marTop w:val="0"/>
      <w:marBottom w:val="0"/>
      <w:divBdr>
        <w:top w:val="none" w:sz="0" w:space="0" w:color="auto"/>
        <w:left w:val="none" w:sz="0" w:space="0" w:color="auto"/>
        <w:bottom w:val="none" w:sz="0" w:space="0" w:color="auto"/>
        <w:right w:val="none" w:sz="0" w:space="0" w:color="auto"/>
      </w:divBdr>
    </w:div>
    <w:div w:id="976959727">
      <w:bodyDiv w:val="1"/>
      <w:marLeft w:val="0"/>
      <w:marRight w:val="0"/>
      <w:marTop w:val="0"/>
      <w:marBottom w:val="0"/>
      <w:divBdr>
        <w:top w:val="none" w:sz="0" w:space="0" w:color="auto"/>
        <w:left w:val="none" w:sz="0" w:space="0" w:color="auto"/>
        <w:bottom w:val="none" w:sz="0" w:space="0" w:color="auto"/>
        <w:right w:val="none" w:sz="0" w:space="0" w:color="auto"/>
      </w:divBdr>
    </w:div>
    <w:div w:id="1002197250">
      <w:bodyDiv w:val="1"/>
      <w:marLeft w:val="0"/>
      <w:marRight w:val="0"/>
      <w:marTop w:val="0"/>
      <w:marBottom w:val="0"/>
      <w:divBdr>
        <w:top w:val="none" w:sz="0" w:space="0" w:color="auto"/>
        <w:left w:val="none" w:sz="0" w:space="0" w:color="auto"/>
        <w:bottom w:val="none" w:sz="0" w:space="0" w:color="auto"/>
        <w:right w:val="none" w:sz="0" w:space="0" w:color="auto"/>
      </w:divBdr>
    </w:div>
    <w:div w:id="1005741022">
      <w:bodyDiv w:val="1"/>
      <w:marLeft w:val="0"/>
      <w:marRight w:val="0"/>
      <w:marTop w:val="0"/>
      <w:marBottom w:val="0"/>
      <w:divBdr>
        <w:top w:val="none" w:sz="0" w:space="0" w:color="auto"/>
        <w:left w:val="none" w:sz="0" w:space="0" w:color="auto"/>
        <w:bottom w:val="none" w:sz="0" w:space="0" w:color="auto"/>
        <w:right w:val="none" w:sz="0" w:space="0" w:color="auto"/>
      </w:divBdr>
    </w:div>
    <w:div w:id="1030380725">
      <w:bodyDiv w:val="1"/>
      <w:marLeft w:val="0"/>
      <w:marRight w:val="0"/>
      <w:marTop w:val="0"/>
      <w:marBottom w:val="0"/>
      <w:divBdr>
        <w:top w:val="none" w:sz="0" w:space="0" w:color="auto"/>
        <w:left w:val="none" w:sz="0" w:space="0" w:color="auto"/>
        <w:bottom w:val="none" w:sz="0" w:space="0" w:color="auto"/>
        <w:right w:val="none" w:sz="0" w:space="0" w:color="auto"/>
      </w:divBdr>
    </w:div>
    <w:div w:id="1054617512">
      <w:bodyDiv w:val="1"/>
      <w:marLeft w:val="0"/>
      <w:marRight w:val="0"/>
      <w:marTop w:val="0"/>
      <w:marBottom w:val="0"/>
      <w:divBdr>
        <w:top w:val="none" w:sz="0" w:space="0" w:color="auto"/>
        <w:left w:val="none" w:sz="0" w:space="0" w:color="auto"/>
        <w:bottom w:val="none" w:sz="0" w:space="0" w:color="auto"/>
        <w:right w:val="none" w:sz="0" w:space="0" w:color="auto"/>
      </w:divBdr>
    </w:div>
    <w:div w:id="1060324061">
      <w:bodyDiv w:val="1"/>
      <w:marLeft w:val="0"/>
      <w:marRight w:val="0"/>
      <w:marTop w:val="0"/>
      <w:marBottom w:val="0"/>
      <w:divBdr>
        <w:top w:val="none" w:sz="0" w:space="0" w:color="auto"/>
        <w:left w:val="none" w:sz="0" w:space="0" w:color="auto"/>
        <w:bottom w:val="none" w:sz="0" w:space="0" w:color="auto"/>
        <w:right w:val="none" w:sz="0" w:space="0" w:color="auto"/>
      </w:divBdr>
    </w:div>
    <w:div w:id="1070423352">
      <w:bodyDiv w:val="1"/>
      <w:marLeft w:val="0"/>
      <w:marRight w:val="0"/>
      <w:marTop w:val="0"/>
      <w:marBottom w:val="0"/>
      <w:divBdr>
        <w:top w:val="none" w:sz="0" w:space="0" w:color="auto"/>
        <w:left w:val="none" w:sz="0" w:space="0" w:color="auto"/>
        <w:bottom w:val="none" w:sz="0" w:space="0" w:color="auto"/>
        <w:right w:val="none" w:sz="0" w:space="0" w:color="auto"/>
      </w:divBdr>
      <w:divsChild>
        <w:div w:id="996761526">
          <w:marLeft w:val="0"/>
          <w:marRight w:val="0"/>
          <w:marTop w:val="100"/>
          <w:marBottom w:val="0"/>
          <w:divBdr>
            <w:top w:val="none" w:sz="0" w:space="0" w:color="auto"/>
            <w:left w:val="none" w:sz="0" w:space="0" w:color="auto"/>
            <w:bottom w:val="none" w:sz="0" w:space="0" w:color="auto"/>
            <w:right w:val="none" w:sz="0" w:space="0" w:color="auto"/>
          </w:divBdr>
        </w:div>
        <w:div w:id="1351489139">
          <w:marLeft w:val="0"/>
          <w:marRight w:val="0"/>
          <w:marTop w:val="0"/>
          <w:marBottom w:val="0"/>
          <w:divBdr>
            <w:top w:val="none" w:sz="0" w:space="0" w:color="auto"/>
            <w:left w:val="none" w:sz="0" w:space="0" w:color="auto"/>
            <w:bottom w:val="none" w:sz="0" w:space="0" w:color="auto"/>
            <w:right w:val="none" w:sz="0" w:space="0" w:color="auto"/>
          </w:divBdr>
          <w:divsChild>
            <w:div w:id="889266675">
              <w:marLeft w:val="0"/>
              <w:marRight w:val="0"/>
              <w:marTop w:val="0"/>
              <w:marBottom w:val="0"/>
              <w:divBdr>
                <w:top w:val="none" w:sz="0" w:space="0" w:color="auto"/>
                <w:left w:val="none" w:sz="0" w:space="0" w:color="auto"/>
                <w:bottom w:val="none" w:sz="0" w:space="0" w:color="auto"/>
                <w:right w:val="none" w:sz="0" w:space="0" w:color="auto"/>
              </w:divBdr>
              <w:divsChild>
                <w:div w:id="1302686899">
                  <w:marLeft w:val="0"/>
                  <w:marRight w:val="0"/>
                  <w:marTop w:val="0"/>
                  <w:marBottom w:val="0"/>
                  <w:divBdr>
                    <w:top w:val="none" w:sz="0" w:space="0" w:color="auto"/>
                    <w:left w:val="none" w:sz="0" w:space="0" w:color="auto"/>
                    <w:bottom w:val="none" w:sz="0" w:space="0" w:color="auto"/>
                    <w:right w:val="none" w:sz="0" w:space="0" w:color="auto"/>
                  </w:divBdr>
                  <w:divsChild>
                    <w:div w:id="456680006">
                      <w:marLeft w:val="0"/>
                      <w:marRight w:val="0"/>
                      <w:marTop w:val="0"/>
                      <w:marBottom w:val="0"/>
                      <w:divBdr>
                        <w:top w:val="none" w:sz="0" w:space="0" w:color="auto"/>
                        <w:left w:val="none" w:sz="0" w:space="0" w:color="auto"/>
                        <w:bottom w:val="none" w:sz="0" w:space="0" w:color="auto"/>
                        <w:right w:val="none" w:sz="0" w:space="0" w:color="auto"/>
                      </w:divBdr>
                      <w:divsChild>
                        <w:div w:id="16573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1951">
              <w:marLeft w:val="0"/>
              <w:marRight w:val="0"/>
              <w:marTop w:val="0"/>
              <w:marBottom w:val="0"/>
              <w:divBdr>
                <w:top w:val="none" w:sz="0" w:space="0" w:color="auto"/>
                <w:left w:val="none" w:sz="0" w:space="0" w:color="auto"/>
                <w:bottom w:val="none" w:sz="0" w:space="0" w:color="auto"/>
                <w:right w:val="none" w:sz="0" w:space="0" w:color="auto"/>
              </w:divBdr>
              <w:divsChild>
                <w:div w:id="686835482">
                  <w:marLeft w:val="0"/>
                  <w:marRight w:val="0"/>
                  <w:marTop w:val="0"/>
                  <w:marBottom w:val="0"/>
                  <w:divBdr>
                    <w:top w:val="none" w:sz="0" w:space="0" w:color="auto"/>
                    <w:left w:val="none" w:sz="0" w:space="0" w:color="auto"/>
                    <w:bottom w:val="none" w:sz="0" w:space="0" w:color="auto"/>
                    <w:right w:val="none" w:sz="0" w:space="0" w:color="auto"/>
                  </w:divBdr>
                  <w:divsChild>
                    <w:div w:id="134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10642">
      <w:bodyDiv w:val="1"/>
      <w:marLeft w:val="0"/>
      <w:marRight w:val="0"/>
      <w:marTop w:val="0"/>
      <w:marBottom w:val="0"/>
      <w:divBdr>
        <w:top w:val="none" w:sz="0" w:space="0" w:color="auto"/>
        <w:left w:val="none" w:sz="0" w:space="0" w:color="auto"/>
        <w:bottom w:val="none" w:sz="0" w:space="0" w:color="auto"/>
        <w:right w:val="none" w:sz="0" w:space="0" w:color="auto"/>
      </w:divBdr>
    </w:div>
    <w:div w:id="1122729326">
      <w:bodyDiv w:val="1"/>
      <w:marLeft w:val="0"/>
      <w:marRight w:val="0"/>
      <w:marTop w:val="0"/>
      <w:marBottom w:val="0"/>
      <w:divBdr>
        <w:top w:val="none" w:sz="0" w:space="0" w:color="auto"/>
        <w:left w:val="none" w:sz="0" w:space="0" w:color="auto"/>
        <w:bottom w:val="none" w:sz="0" w:space="0" w:color="auto"/>
        <w:right w:val="none" w:sz="0" w:space="0" w:color="auto"/>
      </w:divBdr>
    </w:div>
    <w:div w:id="1123230579">
      <w:bodyDiv w:val="1"/>
      <w:marLeft w:val="0"/>
      <w:marRight w:val="0"/>
      <w:marTop w:val="0"/>
      <w:marBottom w:val="0"/>
      <w:divBdr>
        <w:top w:val="none" w:sz="0" w:space="0" w:color="auto"/>
        <w:left w:val="none" w:sz="0" w:space="0" w:color="auto"/>
        <w:bottom w:val="none" w:sz="0" w:space="0" w:color="auto"/>
        <w:right w:val="none" w:sz="0" w:space="0" w:color="auto"/>
      </w:divBdr>
    </w:div>
    <w:div w:id="1133408877">
      <w:bodyDiv w:val="1"/>
      <w:marLeft w:val="0"/>
      <w:marRight w:val="0"/>
      <w:marTop w:val="0"/>
      <w:marBottom w:val="0"/>
      <w:divBdr>
        <w:top w:val="none" w:sz="0" w:space="0" w:color="auto"/>
        <w:left w:val="none" w:sz="0" w:space="0" w:color="auto"/>
        <w:bottom w:val="none" w:sz="0" w:space="0" w:color="auto"/>
        <w:right w:val="none" w:sz="0" w:space="0" w:color="auto"/>
      </w:divBdr>
    </w:div>
    <w:div w:id="1151874312">
      <w:bodyDiv w:val="1"/>
      <w:marLeft w:val="0"/>
      <w:marRight w:val="0"/>
      <w:marTop w:val="0"/>
      <w:marBottom w:val="0"/>
      <w:divBdr>
        <w:top w:val="none" w:sz="0" w:space="0" w:color="auto"/>
        <w:left w:val="none" w:sz="0" w:space="0" w:color="auto"/>
        <w:bottom w:val="none" w:sz="0" w:space="0" w:color="auto"/>
        <w:right w:val="none" w:sz="0" w:space="0" w:color="auto"/>
      </w:divBdr>
    </w:div>
    <w:div w:id="1157065593">
      <w:bodyDiv w:val="1"/>
      <w:marLeft w:val="0"/>
      <w:marRight w:val="0"/>
      <w:marTop w:val="0"/>
      <w:marBottom w:val="0"/>
      <w:divBdr>
        <w:top w:val="none" w:sz="0" w:space="0" w:color="auto"/>
        <w:left w:val="none" w:sz="0" w:space="0" w:color="auto"/>
        <w:bottom w:val="none" w:sz="0" w:space="0" w:color="auto"/>
        <w:right w:val="none" w:sz="0" w:space="0" w:color="auto"/>
      </w:divBdr>
    </w:div>
    <w:div w:id="1157957867">
      <w:bodyDiv w:val="1"/>
      <w:marLeft w:val="0"/>
      <w:marRight w:val="0"/>
      <w:marTop w:val="0"/>
      <w:marBottom w:val="0"/>
      <w:divBdr>
        <w:top w:val="none" w:sz="0" w:space="0" w:color="auto"/>
        <w:left w:val="none" w:sz="0" w:space="0" w:color="auto"/>
        <w:bottom w:val="none" w:sz="0" w:space="0" w:color="auto"/>
        <w:right w:val="none" w:sz="0" w:space="0" w:color="auto"/>
      </w:divBdr>
    </w:div>
    <w:div w:id="1162546359">
      <w:bodyDiv w:val="1"/>
      <w:marLeft w:val="0"/>
      <w:marRight w:val="0"/>
      <w:marTop w:val="0"/>
      <w:marBottom w:val="0"/>
      <w:divBdr>
        <w:top w:val="none" w:sz="0" w:space="0" w:color="auto"/>
        <w:left w:val="none" w:sz="0" w:space="0" w:color="auto"/>
        <w:bottom w:val="none" w:sz="0" w:space="0" w:color="auto"/>
        <w:right w:val="none" w:sz="0" w:space="0" w:color="auto"/>
      </w:divBdr>
    </w:div>
    <w:div w:id="1175221536">
      <w:bodyDiv w:val="1"/>
      <w:marLeft w:val="0"/>
      <w:marRight w:val="0"/>
      <w:marTop w:val="0"/>
      <w:marBottom w:val="0"/>
      <w:divBdr>
        <w:top w:val="none" w:sz="0" w:space="0" w:color="auto"/>
        <w:left w:val="none" w:sz="0" w:space="0" w:color="auto"/>
        <w:bottom w:val="none" w:sz="0" w:space="0" w:color="auto"/>
        <w:right w:val="none" w:sz="0" w:space="0" w:color="auto"/>
      </w:divBdr>
    </w:div>
    <w:div w:id="1187063414">
      <w:bodyDiv w:val="1"/>
      <w:marLeft w:val="0"/>
      <w:marRight w:val="0"/>
      <w:marTop w:val="0"/>
      <w:marBottom w:val="0"/>
      <w:divBdr>
        <w:top w:val="none" w:sz="0" w:space="0" w:color="auto"/>
        <w:left w:val="none" w:sz="0" w:space="0" w:color="auto"/>
        <w:bottom w:val="none" w:sz="0" w:space="0" w:color="auto"/>
        <w:right w:val="none" w:sz="0" w:space="0" w:color="auto"/>
      </w:divBdr>
    </w:div>
    <w:div w:id="1191525964">
      <w:bodyDiv w:val="1"/>
      <w:marLeft w:val="0"/>
      <w:marRight w:val="0"/>
      <w:marTop w:val="0"/>
      <w:marBottom w:val="0"/>
      <w:divBdr>
        <w:top w:val="none" w:sz="0" w:space="0" w:color="auto"/>
        <w:left w:val="none" w:sz="0" w:space="0" w:color="auto"/>
        <w:bottom w:val="none" w:sz="0" w:space="0" w:color="auto"/>
        <w:right w:val="none" w:sz="0" w:space="0" w:color="auto"/>
      </w:divBdr>
    </w:div>
    <w:div w:id="1193960075">
      <w:bodyDiv w:val="1"/>
      <w:marLeft w:val="0"/>
      <w:marRight w:val="0"/>
      <w:marTop w:val="0"/>
      <w:marBottom w:val="0"/>
      <w:divBdr>
        <w:top w:val="none" w:sz="0" w:space="0" w:color="auto"/>
        <w:left w:val="none" w:sz="0" w:space="0" w:color="auto"/>
        <w:bottom w:val="none" w:sz="0" w:space="0" w:color="auto"/>
        <w:right w:val="none" w:sz="0" w:space="0" w:color="auto"/>
      </w:divBdr>
    </w:div>
    <w:div w:id="1237352299">
      <w:bodyDiv w:val="1"/>
      <w:marLeft w:val="0"/>
      <w:marRight w:val="0"/>
      <w:marTop w:val="0"/>
      <w:marBottom w:val="0"/>
      <w:divBdr>
        <w:top w:val="none" w:sz="0" w:space="0" w:color="auto"/>
        <w:left w:val="none" w:sz="0" w:space="0" w:color="auto"/>
        <w:bottom w:val="none" w:sz="0" w:space="0" w:color="auto"/>
        <w:right w:val="none" w:sz="0" w:space="0" w:color="auto"/>
      </w:divBdr>
    </w:div>
    <w:div w:id="1251235042">
      <w:bodyDiv w:val="1"/>
      <w:marLeft w:val="0"/>
      <w:marRight w:val="0"/>
      <w:marTop w:val="0"/>
      <w:marBottom w:val="0"/>
      <w:divBdr>
        <w:top w:val="none" w:sz="0" w:space="0" w:color="auto"/>
        <w:left w:val="none" w:sz="0" w:space="0" w:color="auto"/>
        <w:bottom w:val="none" w:sz="0" w:space="0" w:color="auto"/>
        <w:right w:val="none" w:sz="0" w:space="0" w:color="auto"/>
      </w:divBdr>
    </w:div>
    <w:div w:id="1260721339">
      <w:bodyDiv w:val="1"/>
      <w:marLeft w:val="0"/>
      <w:marRight w:val="0"/>
      <w:marTop w:val="0"/>
      <w:marBottom w:val="0"/>
      <w:divBdr>
        <w:top w:val="none" w:sz="0" w:space="0" w:color="auto"/>
        <w:left w:val="none" w:sz="0" w:space="0" w:color="auto"/>
        <w:bottom w:val="none" w:sz="0" w:space="0" w:color="auto"/>
        <w:right w:val="none" w:sz="0" w:space="0" w:color="auto"/>
      </w:divBdr>
    </w:div>
    <w:div w:id="1281911366">
      <w:bodyDiv w:val="1"/>
      <w:marLeft w:val="0"/>
      <w:marRight w:val="0"/>
      <w:marTop w:val="0"/>
      <w:marBottom w:val="0"/>
      <w:divBdr>
        <w:top w:val="none" w:sz="0" w:space="0" w:color="auto"/>
        <w:left w:val="none" w:sz="0" w:space="0" w:color="auto"/>
        <w:bottom w:val="none" w:sz="0" w:space="0" w:color="auto"/>
        <w:right w:val="none" w:sz="0" w:space="0" w:color="auto"/>
      </w:divBdr>
      <w:divsChild>
        <w:div w:id="148982996">
          <w:marLeft w:val="0"/>
          <w:marRight w:val="0"/>
          <w:marTop w:val="100"/>
          <w:marBottom w:val="0"/>
          <w:divBdr>
            <w:top w:val="none" w:sz="0" w:space="0" w:color="auto"/>
            <w:left w:val="none" w:sz="0" w:space="0" w:color="auto"/>
            <w:bottom w:val="none" w:sz="0" w:space="0" w:color="auto"/>
            <w:right w:val="none" w:sz="0" w:space="0" w:color="auto"/>
          </w:divBdr>
        </w:div>
        <w:div w:id="661007695">
          <w:marLeft w:val="0"/>
          <w:marRight w:val="0"/>
          <w:marTop w:val="0"/>
          <w:marBottom w:val="0"/>
          <w:divBdr>
            <w:top w:val="none" w:sz="0" w:space="0" w:color="auto"/>
            <w:left w:val="none" w:sz="0" w:space="0" w:color="auto"/>
            <w:bottom w:val="none" w:sz="0" w:space="0" w:color="auto"/>
            <w:right w:val="none" w:sz="0" w:space="0" w:color="auto"/>
          </w:divBdr>
          <w:divsChild>
            <w:div w:id="558367716">
              <w:marLeft w:val="0"/>
              <w:marRight w:val="0"/>
              <w:marTop w:val="0"/>
              <w:marBottom w:val="0"/>
              <w:divBdr>
                <w:top w:val="none" w:sz="0" w:space="0" w:color="auto"/>
                <w:left w:val="none" w:sz="0" w:space="0" w:color="auto"/>
                <w:bottom w:val="none" w:sz="0" w:space="0" w:color="auto"/>
                <w:right w:val="none" w:sz="0" w:space="0" w:color="auto"/>
              </w:divBdr>
              <w:divsChild>
                <w:div w:id="867180807">
                  <w:marLeft w:val="0"/>
                  <w:marRight w:val="0"/>
                  <w:marTop w:val="0"/>
                  <w:marBottom w:val="0"/>
                  <w:divBdr>
                    <w:top w:val="none" w:sz="0" w:space="0" w:color="auto"/>
                    <w:left w:val="none" w:sz="0" w:space="0" w:color="auto"/>
                    <w:bottom w:val="none" w:sz="0" w:space="0" w:color="auto"/>
                    <w:right w:val="none" w:sz="0" w:space="0" w:color="auto"/>
                  </w:divBdr>
                  <w:divsChild>
                    <w:div w:id="1536186842">
                      <w:marLeft w:val="0"/>
                      <w:marRight w:val="0"/>
                      <w:marTop w:val="0"/>
                      <w:marBottom w:val="0"/>
                      <w:divBdr>
                        <w:top w:val="none" w:sz="0" w:space="0" w:color="auto"/>
                        <w:left w:val="none" w:sz="0" w:space="0" w:color="auto"/>
                        <w:bottom w:val="none" w:sz="0" w:space="0" w:color="auto"/>
                        <w:right w:val="none" w:sz="0" w:space="0" w:color="auto"/>
                      </w:divBdr>
                      <w:divsChild>
                        <w:div w:id="18501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8841">
              <w:marLeft w:val="0"/>
              <w:marRight w:val="0"/>
              <w:marTop w:val="0"/>
              <w:marBottom w:val="0"/>
              <w:divBdr>
                <w:top w:val="none" w:sz="0" w:space="0" w:color="auto"/>
                <w:left w:val="none" w:sz="0" w:space="0" w:color="auto"/>
                <w:bottom w:val="none" w:sz="0" w:space="0" w:color="auto"/>
                <w:right w:val="none" w:sz="0" w:space="0" w:color="auto"/>
              </w:divBdr>
              <w:divsChild>
                <w:div w:id="882787605">
                  <w:marLeft w:val="0"/>
                  <w:marRight w:val="0"/>
                  <w:marTop w:val="0"/>
                  <w:marBottom w:val="0"/>
                  <w:divBdr>
                    <w:top w:val="none" w:sz="0" w:space="0" w:color="auto"/>
                    <w:left w:val="none" w:sz="0" w:space="0" w:color="auto"/>
                    <w:bottom w:val="none" w:sz="0" w:space="0" w:color="auto"/>
                    <w:right w:val="none" w:sz="0" w:space="0" w:color="auto"/>
                  </w:divBdr>
                  <w:divsChild>
                    <w:div w:id="13918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499131">
      <w:bodyDiv w:val="1"/>
      <w:marLeft w:val="0"/>
      <w:marRight w:val="0"/>
      <w:marTop w:val="0"/>
      <w:marBottom w:val="0"/>
      <w:divBdr>
        <w:top w:val="none" w:sz="0" w:space="0" w:color="auto"/>
        <w:left w:val="none" w:sz="0" w:space="0" w:color="auto"/>
        <w:bottom w:val="none" w:sz="0" w:space="0" w:color="auto"/>
        <w:right w:val="none" w:sz="0" w:space="0" w:color="auto"/>
      </w:divBdr>
    </w:div>
    <w:div w:id="1296330477">
      <w:bodyDiv w:val="1"/>
      <w:marLeft w:val="0"/>
      <w:marRight w:val="0"/>
      <w:marTop w:val="0"/>
      <w:marBottom w:val="0"/>
      <w:divBdr>
        <w:top w:val="none" w:sz="0" w:space="0" w:color="auto"/>
        <w:left w:val="none" w:sz="0" w:space="0" w:color="auto"/>
        <w:bottom w:val="none" w:sz="0" w:space="0" w:color="auto"/>
        <w:right w:val="none" w:sz="0" w:space="0" w:color="auto"/>
      </w:divBdr>
      <w:divsChild>
        <w:div w:id="415251792">
          <w:marLeft w:val="0"/>
          <w:marRight w:val="0"/>
          <w:marTop w:val="0"/>
          <w:marBottom w:val="0"/>
          <w:divBdr>
            <w:top w:val="none" w:sz="0" w:space="0" w:color="auto"/>
            <w:left w:val="none" w:sz="0" w:space="0" w:color="auto"/>
            <w:bottom w:val="none" w:sz="0" w:space="0" w:color="auto"/>
            <w:right w:val="none" w:sz="0" w:space="0" w:color="auto"/>
          </w:divBdr>
          <w:divsChild>
            <w:div w:id="1319310158">
              <w:marLeft w:val="0"/>
              <w:marRight w:val="0"/>
              <w:marTop w:val="0"/>
              <w:marBottom w:val="0"/>
              <w:divBdr>
                <w:top w:val="none" w:sz="0" w:space="0" w:color="auto"/>
                <w:left w:val="none" w:sz="0" w:space="0" w:color="auto"/>
                <w:bottom w:val="none" w:sz="0" w:space="0" w:color="auto"/>
                <w:right w:val="none" w:sz="0" w:space="0" w:color="auto"/>
              </w:divBdr>
              <w:divsChild>
                <w:div w:id="458957880">
                  <w:marLeft w:val="0"/>
                  <w:marRight w:val="0"/>
                  <w:marTop w:val="0"/>
                  <w:marBottom w:val="0"/>
                  <w:divBdr>
                    <w:top w:val="none" w:sz="0" w:space="0" w:color="auto"/>
                    <w:left w:val="none" w:sz="0" w:space="0" w:color="auto"/>
                    <w:bottom w:val="none" w:sz="0" w:space="0" w:color="auto"/>
                    <w:right w:val="none" w:sz="0" w:space="0" w:color="auto"/>
                  </w:divBdr>
                </w:div>
                <w:div w:id="564295810">
                  <w:marLeft w:val="0"/>
                  <w:marRight w:val="0"/>
                  <w:marTop w:val="0"/>
                  <w:marBottom w:val="0"/>
                  <w:divBdr>
                    <w:top w:val="none" w:sz="0" w:space="0" w:color="auto"/>
                    <w:left w:val="none" w:sz="0" w:space="0" w:color="auto"/>
                    <w:bottom w:val="none" w:sz="0" w:space="0" w:color="auto"/>
                    <w:right w:val="none" w:sz="0" w:space="0" w:color="auto"/>
                  </w:divBdr>
                  <w:divsChild>
                    <w:div w:id="1184516602">
                      <w:marLeft w:val="-240"/>
                      <w:marRight w:val="-240"/>
                      <w:marTop w:val="0"/>
                      <w:marBottom w:val="0"/>
                      <w:divBdr>
                        <w:top w:val="none" w:sz="0" w:space="0" w:color="auto"/>
                        <w:left w:val="none" w:sz="0" w:space="0" w:color="auto"/>
                        <w:bottom w:val="none" w:sz="0" w:space="0" w:color="auto"/>
                        <w:right w:val="none" w:sz="0" w:space="0" w:color="auto"/>
                      </w:divBdr>
                    </w:div>
                  </w:divsChild>
                </w:div>
                <w:div w:id="619385974">
                  <w:marLeft w:val="0"/>
                  <w:marRight w:val="0"/>
                  <w:marTop w:val="0"/>
                  <w:marBottom w:val="0"/>
                  <w:divBdr>
                    <w:top w:val="none" w:sz="0" w:space="0" w:color="auto"/>
                    <w:left w:val="none" w:sz="0" w:space="0" w:color="auto"/>
                    <w:bottom w:val="none" w:sz="0" w:space="0" w:color="auto"/>
                    <w:right w:val="none" w:sz="0" w:space="0" w:color="auto"/>
                  </w:divBdr>
                  <w:divsChild>
                    <w:div w:id="800197574">
                      <w:marLeft w:val="-240"/>
                      <w:marRight w:val="-240"/>
                      <w:marTop w:val="0"/>
                      <w:marBottom w:val="0"/>
                      <w:divBdr>
                        <w:top w:val="none" w:sz="0" w:space="0" w:color="auto"/>
                        <w:left w:val="none" w:sz="0" w:space="0" w:color="auto"/>
                        <w:bottom w:val="none" w:sz="0" w:space="0" w:color="auto"/>
                        <w:right w:val="none" w:sz="0" w:space="0" w:color="auto"/>
                      </w:divBdr>
                      <w:divsChild>
                        <w:div w:id="982585576">
                          <w:marLeft w:val="0"/>
                          <w:marRight w:val="0"/>
                          <w:marTop w:val="0"/>
                          <w:marBottom w:val="0"/>
                          <w:divBdr>
                            <w:top w:val="none" w:sz="0" w:space="0" w:color="auto"/>
                            <w:left w:val="none" w:sz="0" w:space="0" w:color="auto"/>
                            <w:bottom w:val="none" w:sz="0" w:space="0" w:color="auto"/>
                            <w:right w:val="none" w:sz="0" w:space="0" w:color="auto"/>
                          </w:divBdr>
                          <w:divsChild>
                            <w:div w:id="1829704760">
                              <w:marLeft w:val="0"/>
                              <w:marRight w:val="0"/>
                              <w:marTop w:val="0"/>
                              <w:marBottom w:val="0"/>
                              <w:divBdr>
                                <w:top w:val="none" w:sz="0" w:space="0" w:color="auto"/>
                                <w:left w:val="none" w:sz="0" w:space="0" w:color="auto"/>
                                <w:bottom w:val="none" w:sz="0" w:space="0" w:color="auto"/>
                                <w:right w:val="none" w:sz="0" w:space="0" w:color="auto"/>
                              </w:divBdr>
                              <w:divsChild>
                                <w:div w:id="24909532">
                                  <w:marLeft w:val="0"/>
                                  <w:marRight w:val="0"/>
                                  <w:marTop w:val="0"/>
                                  <w:marBottom w:val="0"/>
                                  <w:divBdr>
                                    <w:top w:val="none" w:sz="0" w:space="0" w:color="auto"/>
                                    <w:left w:val="none" w:sz="0" w:space="0" w:color="auto"/>
                                    <w:bottom w:val="none" w:sz="0" w:space="0" w:color="auto"/>
                                    <w:right w:val="none" w:sz="0" w:space="0" w:color="auto"/>
                                  </w:divBdr>
                                  <w:divsChild>
                                    <w:div w:id="161509480">
                                      <w:marLeft w:val="0"/>
                                      <w:marRight w:val="0"/>
                                      <w:marTop w:val="0"/>
                                      <w:marBottom w:val="0"/>
                                      <w:divBdr>
                                        <w:top w:val="none" w:sz="0" w:space="0" w:color="auto"/>
                                        <w:left w:val="none" w:sz="0" w:space="0" w:color="auto"/>
                                        <w:bottom w:val="none" w:sz="0" w:space="0" w:color="auto"/>
                                        <w:right w:val="none" w:sz="0" w:space="0" w:color="auto"/>
                                      </w:divBdr>
                                      <w:divsChild>
                                        <w:div w:id="10768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837">
                                  <w:marLeft w:val="0"/>
                                  <w:marRight w:val="0"/>
                                  <w:marTop w:val="0"/>
                                  <w:marBottom w:val="0"/>
                                  <w:divBdr>
                                    <w:top w:val="none" w:sz="0" w:space="0" w:color="auto"/>
                                    <w:left w:val="none" w:sz="0" w:space="0" w:color="auto"/>
                                    <w:bottom w:val="none" w:sz="0" w:space="0" w:color="auto"/>
                                    <w:right w:val="none" w:sz="0" w:space="0" w:color="auto"/>
                                  </w:divBdr>
                                  <w:divsChild>
                                    <w:div w:id="160850641">
                                      <w:marLeft w:val="0"/>
                                      <w:marRight w:val="0"/>
                                      <w:marTop w:val="0"/>
                                      <w:marBottom w:val="0"/>
                                      <w:divBdr>
                                        <w:top w:val="none" w:sz="0" w:space="0" w:color="auto"/>
                                        <w:left w:val="none" w:sz="0" w:space="0" w:color="auto"/>
                                        <w:bottom w:val="none" w:sz="0" w:space="0" w:color="auto"/>
                                        <w:right w:val="none" w:sz="0" w:space="0" w:color="auto"/>
                                      </w:divBdr>
                                      <w:divsChild>
                                        <w:div w:id="1482116238">
                                          <w:marLeft w:val="0"/>
                                          <w:marRight w:val="0"/>
                                          <w:marTop w:val="0"/>
                                          <w:marBottom w:val="0"/>
                                          <w:divBdr>
                                            <w:top w:val="none" w:sz="0" w:space="0" w:color="auto"/>
                                            <w:left w:val="none" w:sz="0" w:space="0" w:color="auto"/>
                                            <w:bottom w:val="none" w:sz="0" w:space="0" w:color="auto"/>
                                            <w:right w:val="none" w:sz="0" w:space="0" w:color="auto"/>
                                          </w:divBdr>
                                          <w:divsChild>
                                            <w:div w:id="186528517">
                                              <w:marLeft w:val="0"/>
                                              <w:marRight w:val="0"/>
                                              <w:marTop w:val="0"/>
                                              <w:marBottom w:val="0"/>
                                              <w:divBdr>
                                                <w:top w:val="none" w:sz="0" w:space="0" w:color="auto"/>
                                                <w:left w:val="none" w:sz="0" w:space="0" w:color="auto"/>
                                                <w:bottom w:val="none" w:sz="0" w:space="0" w:color="auto"/>
                                                <w:right w:val="none" w:sz="0" w:space="0" w:color="auto"/>
                                              </w:divBdr>
                                              <w:divsChild>
                                                <w:div w:id="461115340">
                                                  <w:marLeft w:val="0"/>
                                                  <w:marRight w:val="0"/>
                                                  <w:marTop w:val="0"/>
                                                  <w:marBottom w:val="0"/>
                                                  <w:divBdr>
                                                    <w:top w:val="none" w:sz="0" w:space="0" w:color="auto"/>
                                                    <w:left w:val="none" w:sz="0" w:space="0" w:color="auto"/>
                                                    <w:bottom w:val="none" w:sz="0" w:space="0" w:color="auto"/>
                                                    <w:right w:val="none" w:sz="0" w:space="0" w:color="auto"/>
                                                  </w:divBdr>
                                                  <w:divsChild>
                                                    <w:div w:id="664481653">
                                                      <w:marLeft w:val="0"/>
                                                      <w:marRight w:val="0"/>
                                                      <w:marTop w:val="0"/>
                                                      <w:marBottom w:val="30"/>
                                                      <w:divBdr>
                                                        <w:top w:val="none" w:sz="0" w:space="0" w:color="auto"/>
                                                        <w:left w:val="none" w:sz="0" w:space="0" w:color="auto"/>
                                                        <w:bottom w:val="none" w:sz="0" w:space="0" w:color="auto"/>
                                                        <w:right w:val="none" w:sz="0" w:space="0" w:color="auto"/>
                                                      </w:divBdr>
                                                    </w:div>
                                                    <w:div w:id="902570030">
                                                      <w:marLeft w:val="0"/>
                                                      <w:marRight w:val="0"/>
                                                      <w:marTop w:val="0"/>
                                                      <w:marBottom w:val="0"/>
                                                      <w:divBdr>
                                                        <w:top w:val="none" w:sz="0" w:space="0" w:color="auto"/>
                                                        <w:left w:val="none" w:sz="0" w:space="0" w:color="auto"/>
                                                        <w:bottom w:val="none" w:sz="0" w:space="0" w:color="auto"/>
                                                        <w:right w:val="none" w:sz="0" w:space="0" w:color="auto"/>
                                                      </w:divBdr>
                                                      <w:divsChild>
                                                        <w:div w:id="7702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5186">
                                                  <w:marLeft w:val="0"/>
                                                  <w:marRight w:val="0"/>
                                                  <w:marTop w:val="0"/>
                                                  <w:marBottom w:val="0"/>
                                                  <w:divBdr>
                                                    <w:top w:val="none" w:sz="0" w:space="0" w:color="auto"/>
                                                    <w:left w:val="none" w:sz="0" w:space="0" w:color="auto"/>
                                                    <w:bottom w:val="none" w:sz="0" w:space="0" w:color="auto"/>
                                                    <w:right w:val="none" w:sz="0" w:space="0" w:color="auto"/>
                                                  </w:divBdr>
                                                  <w:divsChild>
                                                    <w:div w:id="473303360">
                                                      <w:marLeft w:val="0"/>
                                                      <w:marRight w:val="0"/>
                                                      <w:marTop w:val="0"/>
                                                      <w:marBottom w:val="30"/>
                                                      <w:divBdr>
                                                        <w:top w:val="none" w:sz="0" w:space="0" w:color="auto"/>
                                                        <w:left w:val="none" w:sz="0" w:space="0" w:color="auto"/>
                                                        <w:bottom w:val="none" w:sz="0" w:space="0" w:color="auto"/>
                                                        <w:right w:val="none" w:sz="0" w:space="0" w:color="auto"/>
                                                      </w:divBdr>
                                                    </w:div>
                                                    <w:div w:id="881597639">
                                                      <w:marLeft w:val="0"/>
                                                      <w:marRight w:val="0"/>
                                                      <w:marTop w:val="0"/>
                                                      <w:marBottom w:val="0"/>
                                                      <w:divBdr>
                                                        <w:top w:val="none" w:sz="0" w:space="0" w:color="auto"/>
                                                        <w:left w:val="none" w:sz="0" w:space="0" w:color="auto"/>
                                                        <w:bottom w:val="none" w:sz="0" w:space="0" w:color="auto"/>
                                                        <w:right w:val="none" w:sz="0" w:space="0" w:color="auto"/>
                                                      </w:divBdr>
                                                      <w:divsChild>
                                                        <w:div w:id="17144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6143">
                                                  <w:marLeft w:val="0"/>
                                                  <w:marRight w:val="0"/>
                                                  <w:marTop w:val="0"/>
                                                  <w:marBottom w:val="0"/>
                                                  <w:divBdr>
                                                    <w:top w:val="none" w:sz="0" w:space="0" w:color="auto"/>
                                                    <w:left w:val="none" w:sz="0" w:space="0" w:color="auto"/>
                                                    <w:bottom w:val="none" w:sz="0" w:space="0" w:color="auto"/>
                                                    <w:right w:val="none" w:sz="0" w:space="0" w:color="auto"/>
                                                  </w:divBdr>
                                                  <w:divsChild>
                                                    <w:div w:id="1032222516">
                                                      <w:marLeft w:val="0"/>
                                                      <w:marRight w:val="0"/>
                                                      <w:marTop w:val="0"/>
                                                      <w:marBottom w:val="0"/>
                                                      <w:divBdr>
                                                        <w:top w:val="none" w:sz="0" w:space="0" w:color="auto"/>
                                                        <w:left w:val="none" w:sz="0" w:space="0" w:color="auto"/>
                                                        <w:bottom w:val="none" w:sz="0" w:space="0" w:color="auto"/>
                                                        <w:right w:val="none" w:sz="0" w:space="0" w:color="auto"/>
                                                      </w:divBdr>
                                                      <w:divsChild>
                                                        <w:div w:id="455679343">
                                                          <w:marLeft w:val="0"/>
                                                          <w:marRight w:val="0"/>
                                                          <w:marTop w:val="0"/>
                                                          <w:marBottom w:val="0"/>
                                                          <w:divBdr>
                                                            <w:top w:val="none" w:sz="0" w:space="0" w:color="auto"/>
                                                            <w:left w:val="none" w:sz="0" w:space="0" w:color="auto"/>
                                                            <w:bottom w:val="none" w:sz="0" w:space="0" w:color="auto"/>
                                                            <w:right w:val="none" w:sz="0" w:space="0" w:color="auto"/>
                                                          </w:divBdr>
                                                        </w:div>
                                                      </w:divsChild>
                                                    </w:div>
                                                    <w:div w:id="2133357483">
                                                      <w:marLeft w:val="0"/>
                                                      <w:marRight w:val="0"/>
                                                      <w:marTop w:val="0"/>
                                                      <w:marBottom w:val="30"/>
                                                      <w:divBdr>
                                                        <w:top w:val="none" w:sz="0" w:space="0" w:color="auto"/>
                                                        <w:left w:val="none" w:sz="0" w:space="0" w:color="auto"/>
                                                        <w:bottom w:val="none" w:sz="0" w:space="0" w:color="auto"/>
                                                        <w:right w:val="none" w:sz="0" w:space="0" w:color="auto"/>
                                                      </w:divBdr>
                                                    </w:div>
                                                  </w:divsChild>
                                                </w:div>
                                                <w:div w:id="1418674397">
                                                  <w:marLeft w:val="0"/>
                                                  <w:marRight w:val="0"/>
                                                  <w:marTop w:val="0"/>
                                                  <w:marBottom w:val="0"/>
                                                  <w:divBdr>
                                                    <w:top w:val="none" w:sz="0" w:space="0" w:color="auto"/>
                                                    <w:left w:val="none" w:sz="0" w:space="0" w:color="auto"/>
                                                    <w:bottom w:val="none" w:sz="0" w:space="0" w:color="auto"/>
                                                    <w:right w:val="none" w:sz="0" w:space="0" w:color="auto"/>
                                                  </w:divBdr>
                                                  <w:divsChild>
                                                    <w:div w:id="255022660">
                                                      <w:marLeft w:val="0"/>
                                                      <w:marRight w:val="0"/>
                                                      <w:marTop w:val="0"/>
                                                      <w:marBottom w:val="30"/>
                                                      <w:divBdr>
                                                        <w:top w:val="none" w:sz="0" w:space="0" w:color="auto"/>
                                                        <w:left w:val="none" w:sz="0" w:space="0" w:color="auto"/>
                                                        <w:bottom w:val="none" w:sz="0" w:space="0" w:color="auto"/>
                                                        <w:right w:val="none" w:sz="0" w:space="0" w:color="auto"/>
                                                      </w:divBdr>
                                                    </w:div>
                                                    <w:div w:id="2093815715">
                                                      <w:marLeft w:val="0"/>
                                                      <w:marRight w:val="0"/>
                                                      <w:marTop w:val="0"/>
                                                      <w:marBottom w:val="0"/>
                                                      <w:divBdr>
                                                        <w:top w:val="none" w:sz="0" w:space="0" w:color="auto"/>
                                                        <w:left w:val="none" w:sz="0" w:space="0" w:color="auto"/>
                                                        <w:bottom w:val="none" w:sz="0" w:space="0" w:color="auto"/>
                                                        <w:right w:val="none" w:sz="0" w:space="0" w:color="auto"/>
                                                      </w:divBdr>
                                                      <w:divsChild>
                                                        <w:div w:id="214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434988">
                                  <w:marLeft w:val="0"/>
                                  <w:marRight w:val="0"/>
                                  <w:marTop w:val="0"/>
                                  <w:marBottom w:val="0"/>
                                  <w:divBdr>
                                    <w:top w:val="none" w:sz="0" w:space="0" w:color="auto"/>
                                    <w:left w:val="none" w:sz="0" w:space="0" w:color="auto"/>
                                    <w:bottom w:val="none" w:sz="0" w:space="0" w:color="auto"/>
                                    <w:right w:val="none" w:sz="0" w:space="0" w:color="auto"/>
                                  </w:divBdr>
                                  <w:divsChild>
                                    <w:div w:id="99498836">
                                      <w:marLeft w:val="0"/>
                                      <w:marRight w:val="0"/>
                                      <w:marTop w:val="0"/>
                                      <w:marBottom w:val="0"/>
                                      <w:divBdr>
                                        <w:top w:val="none" w:sz="0" w:space="0" w:color="auto"/>
                                        <w:left w:val="none" w:sz="0" w:space="0" w:color="auto"/>
                                        <w:bottom w:val="none" w:sz="0" w:space="0" w:color="auto"/>
                                        <w:right w:val="none" w:sz="0" w:space="0" w:color="auto"/>
                                      </w:divBdr>
                                      <w:divsChild>
                                        <w:div w:id="442385079">
                                          <w:marLeft w:val="0"/>
                                          <w:marRight w:val="0"/>
                                          <w:marTop w:val="0"/>
                                          <w:marBottom w:val="0"/>
                                          <w:divBdr>
                                            <w:top w:val="none" w:sz="0" w:space="0" w:color="auto"/>
                                            <w:left w:val="none" w:sz="0" w:space="0" w:color="auto"/>
                                            <w:bottom w:val="none" w:sz="0" w:space="0" w:color="auto"/>
                                            <w:right w:val="none" w:sz="0" w:space="0" w:color="auto"/>
                                          </w:divBdr>
                                          <w:divsChild>
                                            <w:div w:id="1153252981">
                                              <w:marLeft w:val="0"/>
                                              <w:marRight w:val="0"/>
                                              <w:marTop w:val="0"/>
                                              <w:marBottom w:val="0"/>
                                              <w:divBdr>
                                                <w:top w:val="none" w:sz="0" w:space="0" w:color="auto"/>
                                                <w:left w:val="none" w:sz="0" w:space="0" w:color="auto"/>
                                                <w:bottom w:val="none" w:sz="0" w:space="0" w:color="auto"/>
                                                <w:right w:val="none" w:sz="0" w:space="0" w:color="auto"/>
                                              </w:divBdr>
                                              <w:divsChild>
                                                <w:div w:id="318846642">
                                                  <w:marLeft w:val="0"/>
                                                  <w:marRight w:val="0"/>
                                                  <w:marTop w:val="0"/>
                                                  <w:marBottom w:val="0"/>
                                                  <w:divBdr>
                                                    <w:top w:val="none" w:sz="0" w:space="0" w:color="auto"/>
                                                    <w:left w:val="none" w:sz="0" w:space="0" w:color="auto"/>
                                                    <w:bottom w:val="none" w:sz="0" w:space="0" w:color="auto"/>
                                                    <w:right w:val="none" w:sz="0" w:space="0" w:color="auto"/>
                                                  </w:divBdr>
                                                  <w:divsChild>
                                                    <w:div w:id="428547704">
                                                      <w:marLeft w:val="0"/>
                                                      <w:marRight w:val="0"/>
                                                      <w:marTop w:val="0"/>
                                                      <w:marBottom w:val="0"/>
                                                      <w:divBdr>
                                                        <w:top w:val="none" w:sz="0" w:space="0" w:color="auto"/>
                                                        <w:left w:val="none" w:sz="0" w:space="0" w:color="auto"/>
                                                        <w:bottom w:val="none" w:sz="0" w:space="0" w:color="auto"/>
                                                        <w:right w:val="none" w:sz="0" w:space="0" w:color="auto"/>
                                                      </w:divBdr>
                                                      <w:divsChild>
                                                        <w:div w:id="1473596649">
                                                          <w:marLeft w:val="0"/>
                                                          <w:marRight w:val="0"/>
                                                          <w:marTop w:val="0"/>
                                                          <w:marBottom w:val="0"/>
                                                          <w:divBdr>
                                                            <w:top w:val="none" w:sz="0" w:space="0" w:color="auto"/>
                                                            <w:left w:val="none" w:sz="0" w:space="0" w:color="auto"/>
                                                            <w:bottom w:val="none" w:sz="0" w:space="0" w:color="auto"/>
                                                            <w:right w:val="none" w:sz="0" w:space="0" w:color="auto"/>
                                                          </w:divBdr>
                                                        </w:div>
                                                      </w:divsChild>
                                                    </w:div>
                                                    <w:div w:id="1125738471">
                                                      <w:marLeft w:val="0"/>
                                                      <w:marRight w:val="0"/>
                                                      <w:marTop w:val="0"/>
                                                      <w:marBottom w:val="0"/>
                                                      <w:divBdr>
                                                        <w:top w:val="none" w:sz="0" w:space="0" w:color="auto"/>
                                                        <w:left w:val="none" w:sz="0" w:space="0" w:color="auto"/>
                                                        <w:bottom w:val="none" w:sz="0" w:space="0" w:color="auto"/>
                                                        <w:right w:val="none" w:sz="0" w:space="0" w:color="auto"/>
                                                      </w:divBdr>
                                                      <w:divsChild>
                                                        <w:div w:id="70978819">
                                                          <w:marLeft w:val="0"/>
                                                          <w:marRight w:val="0"/>
                                                          <w:marTop w:val="0"/>
                                                          <w:marBottom w:val="0"/>
                                                          <w:divBdr>
                                                            <w:top w:val="none" w:sz="0" w:space="0" w:color="auto"/>
                                                            <w:left w:val="none" w:sz="0" w:space="0" w:color="auto"/>
                                                            <w:bottom w:val="none" w:sz="0" w:space="0" w:color="auto"/>
                                                            <w:right w:val="none" w:sz="0" w:space="0" w:color="auto"/>
                                                          </w:divBdr>
                                                        </w:div>
                                                      </w:divsChild>
                                                    </w:div>
                                                    <w:div w:id="1515998367">
                                                      <w:marLeft w:val="0"/>
                                                      <w:marRight w:val="0"/>
                                                      <w:marTop w:val="0"/>
                                                      <w:marBottom w:val="0"/>
                                                      <w:divBdr>
                                                        <w:top w:val="none" w:sz="0" w:space="0" w:color="auto"/>
                                                        <w:left w:val="none" w:sz="0" w:space="0" w:color="auto"/>
                                                        <w:bottom w:val="none" w:sz="0" w:space="0" w:color="auto"/>
                                                        <w:right w:val="none" w:sz="0" w:space="0" w:color="auto"/>
                                                      </w:divBdr>
                                                      <w:divsChild>
                                                        <w:div w:id="30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19822">
                                          <w:marLeft w:val="0"/>
                                          <w:marRight w:val="0"/>
                                          <w:marTop w:val="0"/>
                                          <w:marBottom w:val="0"/>
                                          <w:divBdr>
                                            <w:top w:val="none" w:sz="0" w:space="0" w:color="auto"/>
                                            <w:left w:val="none" w:sz="0" w:space="0" w:color="auto"/>
                                            <w:bottom w:val="none" w:sz="0" w:space="0" w:color="auto"/>
                                            <w:right w:val="none" w:sz="0" w:space="0" w:color="auto"/>
                                          </w:divBdr>
                                          <w:divsChild>
                                            <w:div w:id="1745375693">
                                              <w:marLeft w:val="0"/>
                                              <w:marRight w:val="0"/>
                                              <w:marTop w:val="0"/>
                                              <w:marBottom w:val="0"/>
                                              <w:divBdr>
                                                <w:top w:val="none" w:sz="0" w:space="0" w:color="auto"/>
                                                <w:left w:val="none" w:sz="0" w:space="0" w:color="auto"/>
                                                <w:bottom w:val="none" w:sz="0" w:space="0" w:color="auto"/>
                                                <w:right w:val="none" w:sz="0" w:space="0" w:color="auto"/>
                                              </w:divBdr>
                                              <w:divsChild>
                                                <w:div w:id="18972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89733">
                                  <w:marLeft w:val="0"/>
                                  <w:marRight w:val="0"/>
                                  <w:marTop w:val="0"/>
                                  <w:marBottom w:val="0"/>
                                  <w:divBdr>
                                    <w:top w:val="none" w:sz="0" w:space="0" w:color="auto"/>
                                    <w:left w:val="none" w:sz="0" w:space="0" w:color="auto"/>
                                    <w:bottom w:val="none" w:sz="0" w:space="0" w:color="auto"/>
                                    <w:right w:val="none" w:sz="0" w:space="0" w:color="auto"/>
                                  </w:divBdr>
                                  <w:divsChild>
                                    <w:div w:id="417940896">
                                      <w:marLeft w:val="0"/>
                                      <w:marRight w:val="0"/>
                                      <w:marTop w:val="0"/>
                                      <w:marBottom w:val="0"/>
                                      <w:divBdr>
                                        <w:top w:val="none" w:sz="0" w:space="0" w:color="auto"/>
                                        <w:left w:val="none" w:sz="0" w:space="0" w:color="auto"/>
                                        <w:bottom w:val="none" w:sz="0" w:space="0" w:color="auto"/>
                                        <w:right w:val="none" w:sz="0" w:space="0" w:color="auto"/>
                                      </w:divBdr>
                                      <w:divsChild>
                                        <w:div w:id="1082336075">
                                          <w:marLeft w:val="0"/>
                                          <w:marRight w:val="0"/>
                                          <w:marTop w:val="0"/>
                                          <w:marBottom w:val="0"/>
                                          <w:divBdr>
                                            <w:top w:val="none" w:sz="0" w:space="0" w:color="auto"/>
                                            <w:left w:val="none" w:sz="0" w:space="0" w:color="auto"/>
                                            <w:bottom w:val="none" w:sz="0" w:space="0" w:color="auto"/>
                                            <w:right w:val="none" w:sz="0" w:space="0" w:color="auto"/>
                                          </w:divBdr>
                                          <w:divsChild>
                                            <w:div w:id="144245606">
                                              <w:marLeft w:val="0"/>
                                              <w:marRight w:val="0"/>
                                              <w:marTop w:val="0"/>
                                              <w:marBottom w:val="0"/>
                                              <w:divBdr>
                                                <w:top w:val="none" w:sz="0" w:space="0" w:color="auto"/>
                                                <w:left w:val="none" w:sz="0" w:space="0" w:color="auto"/>
                                                <w:bottom w:val="none" w:sz="0" w:space="0" w:color="auto"/>
                                                <w:right w:val="none" w:sz="0" w:space="0" w:color="auto"/>
                                              </w:divBdr>
                                              <w:divsChild>
                                                <w:div w:id="765079152">
                                                  <w:marLeft w:val="0"/>
                                                  <w:marRight w:val="0"/>
                                                  <w:marTop w:val="0"/>
                                                  <w:marBottom w:val="0"/>
                                                  <w:divBdr>
                                                    <w:top w:val="none" w:sz="0" w:space="0" w:color="auto"/>
                                                    <w:left w:val="none" w:sz="0" w:space="0" w:color="auto"/>
                                                    <w:bottom w:val="none" w:sz="0" w:space="0" w:color="auto"/>
                                                    <w:right w:val="none" w:sz="0" w:space="0" w:color="auto"/>
                                                  </w:divBdr>
                                                </w:div>
                                                <w:div w:id="1304040517">
                                                  <w:marLeft w:val="0"/>
                                                  <w:marRight w:val="0"/>
                                                  <w:marTop w:val="0"/>
                                                  <w:marBottom w:val="30"/>
                                                  <w:divBdr>
                                                    <w:top w:val="none" w:sz="0" w:space="0" w:color="auto"/>
                                                    <w:left w:val="none" w:sz="0" w:space="0" w:color="auto"/>
                                                    <w:bottom w:val="none" w:sz="0" w:space="0" w:color="auto"/>
                                                    <w:right w:val="none" w:sz="0" w:space="0" w:color="auto"/>
                                                  </w:divBdr>
                                                </w:div>
                                              </w:divsChild>
                                            </w:div>
                                            <w:div w:id="240599095">
                                              <w:marLeft w:val="0"/>
                                              <w:marRight w:val="0"/>
                                              <w:marTop w:val="0"/>
                                              <w:marBottom w:val="0"/>
                                              <w:divBdr>
                                                <w:top w:val="none" w:sz="0" w:space="0" w:color="auto"/>
                                                <w:left w:val="none" w:sz="0" w:space="0" w:color="auto"/>
                                                <w:bottom w:val="none" w:sz="0" w:space="0" w:color="auto"/>
                                                <w:right w:val="none" w:sz="0" w:space="0" w:color="auto"/>
                                              </w:divBdr>
                                              <w:divsChild>
                                                <w:div w:id="1356226307">
                                                  <w:marLeft w:val="0"/>
                                                  <w:marRight w:val="0"/>
                                                  <w:marTop w:val="0"/>
                                                  <w:marBottom w:val="0"/>
                                                  <w:divBdr>
                                                    <w:top w:val="none" w:sz="0" w:space="0" w:color="auto"/>
                                                    <w:left w:val="none" w:sz="0" w:space="0" w:color="auto"/>
                                                    <w:bottom w:val="none" w:sz="0" w:space="0" w:color="auto"/>
                                                    <w:right w:val="none" w:sz="0" w:space="0" w:color="auto"/>
                                                  </w:divBdr>
                                                </w:div>
                                                <w:div w:id="1941134228">
                                                  <w:marLeft w:val="0"/>
                                                  <w:marRight w:val="0"/>
                                                  <w:marTop w:val="0"/>
                                                  <w:marBottom w:val="30"/>
                                                  <w:divBdr>
                                                    <w:top w:val="none" w:sz="0" w:space="0" w:color="auto"/>
                                                    <w:left w:val="none" w:sz="0" w:space="0" w:color="auto"/>
                                                    <w:bottom w:val="none" w:sz="0" w:space="0" w:color="auto"/>
                                                    <w:right w:val="none" w:sz="0" w:space="0" w:color="auto"/>
                                                  </w:divBdr>
                                                </w:div>
                                              </w:divsChild>
                                            </w:div>
                                            <w:div w:id="621612473">
                                              <w:marLeft w:val="0"/>
                                              <w:marRight w:val="0"/>
                                              <w:marTop w:val="0"/>
                                              <w:marBottom w:val="0"/>
                                              <w:divBdr>
                                                <w:top w:val="none" w:sz="0" w:space="0" w:color="auto"/>
                                                <w:left w:val="none" w:sz="0" w:space="0" w:color="auto"/>
                                                <w:bottom w:val="none" w:sz="0" w:space="0" w:color="auto"/>
                                                <w:right w:val="none" w:sz="0" w:space="0" w:color="auto"/>
                                              </w:divBdr>
                                              <w:divsChild>
                                                <w:div w:id="1158309336">
                                                  <w:marLeft w:val="0"/>
                                                  <w:marRight w:val="0"/>
                                                  <w:marTop w:val="0"/>
                                                  <w:marBottom w:val="0"/>
                                                  <w:divBdr>
                                                    <w:top w:val="none" w:sz="0" w:space="0" w:color="auto"/>
                                                    <w:left w:val="none" w:sz="0" w:space="0" w:color="auto"/>
                                                    <w:bottom w:val="none" w:sz="0" w:space="0" w:color="auto"/>
                                                    <w:right w:val="none" w:sz="0" w:space="0" w:color="auto"/>
                                                  </w:divBdr>
                                                </w:div>
                                                <w:div w:id="1541481326">
                                                  <w:marLeft w:val="0"/>
                                                  <w:marRight w:val="0"/>
                                                  <w:marTop w:val="0"/>
                                                  <w:marBottom w:val="30"/>
                                                  <w:divBdr>
                                                    <w:top w:val="none" w:sz="0" w:space="0" w:color="auto"/>
                                                    <w:left w:val="none" w:sz="0" w:space="0" w:color="auto"/>
                                                    <w:bottom w:val="none" w:sz="0" w:space="0" w:color="auto"/>
                                                    <w:right w:val="none" w:sz="0" w:space="0" w:color="auto"/>
                                                  </w:divBdr>
                                                </w:div>
                                              </w:divsChild>
                                            </w:div>
                                            <w:div w:id="890457275">
                                              <w:marLeft w:val="0"/>
                                              <w:marRight w:val="0"/>
                                              <w:marTop w:val="0"/>
                                              <w:marBottom w:val="0"/>
                                              <w:divBdr>
                                                <w:top w:val="none" w:sz="0" w:space="0" w:color="auto"/>
                                                <w:left w:val="none" w:sz="0" w:space="0" w:color="auto"/>
                                                <w:bottom w:val="none" w:sz="0" w:space="0" w:color="auto"/>
                                                <w:right w:val="none" w:sz="0" w:space="0" w:color="auto"/>
                                              </w:divBdr>
                                              <w:divsChild>
                                                <w:div w:id="687676560">
                                                  <w:marLeft w:val="0"/>
                                                  <w:marRight w:val="0"/>
                                                  <w:marTop w:val="0"/>
                                                  <w:marBottom w:val="30"/>
                                                  <w:divBdr>
                                                    <w:top w:val="none" w:sz="0" w:space="0" w:color="auto"/>
                                                    <w:left w:val="none" w:sz="0" w:space="0" w:color="auto"/>
                                                    <w:bottom w:val="none" w:sz="0" w:space="0" w:color="auto"/>
                                                    <w:right w:val="none" w:sz="0" w:space="0" w:color="auto"/>
                                                  </w:divBdr>
                                                </w:div>
                                                <w:div w:id="1532693242">
                                                  <w:marLeft w:val="0"/>
                                                  <w:marRight w:val="0"/>
                                                  <w:marTop w:val="0"/>
                                                  <w:marBottom w:val="0"/>
                                                  <w:divBdr>
                                                    <w:top w:val="none" w:sz="0" w:space="0" w:color="auto"/>
                                                    <w:left w:val="none" w:sz="0" w:space="0" w:color="auto"/>
                                                    <w:bottom w:val="none" w:sz="0" w:space="0" w:color="auto"/>
                                                    <w:right w:val="none" w:sz="0" w:space="0" w:color="auto"/>
                                                  </w:divBdr>
                                                </w:div>
                                              </w:divsChild>
                                            </w:div>
                                            <w:div w:id="1204517651">
                                              <w:marLeft w:val="0"/>
                                              <w:marRight w:val="0"/>
                                              <w:marTop w:val="0"/>
                                              <w:marBottom w:val="0"/>
                                              <w:divBdr>
                                                <w:top w:val="none" w:sz="0" w:space="0" w:color="auto"/>
                                                <w:left w:val="none" w:sz="0" w:space="0" w:color="auto"/>
                                                <w:bottom w:val="none" w:sz="0" w:space="0" w:color="auto"/>
                                                <w:right w:val="none" w:sz="0" w:space="0" w:color="auto"/>
                                              </w:divBdr>
                                              <w:divsChild>
                                                <w:div w:id="517357144">
                                                  <w:marLeft w:val="0"/>
                                                  <w:marRight w:val="0"/>
                                                  <w:marTop w:val="0"/>
                                                  <w:marBottom w:val="30"/>
                                                  <w:divBdr>
                                                    <w:top w:val="none" w:sz="0" w:space="0" w:color="auto"/>
                                                    <w:left w:val="none" w:sz="0" w:space="0" w:color="auto"/>
                                                    <w:bottom w:val="none" w:sz="0" w:space="0" w:color="auto"/>
                                                    <w:right w:val="none" w:sz="0" w:space="0" w:color="auto"/>
                                                  </w:divBdr>
                                                </w:div>
                                                <w:div w:id="1246264741">
                                                  <w:marLeft w:val="0"/>
                                                  <w:marRight w:val="0"/>
                                                  <w:marTop w:val="0"/>
                                                  <w:marBottom w:val="0"/>
                                                  <w:divBdr>
                                                    <w:top w:val="none" w:sz="0" w:space="0" w:color="auto"/>
                                                    <w:left w:val="none" w:sz="0" w:space="0" w:color="auto"/>
                                                    <w:bottom w:val="none" w:sz="0" w:space="0" w:color="auto"/>
                                                    <w:right w:val="none" w:sz="0" w:space="0" w:color="auto"/>
                                                  </w:divBdr>
                                                </w:div>
                                              </w:divsChild>
                                            </w:div>
                                            <w:div w:id="1390037025">
                                              <w:marLeft w:val="0"/>
                                              <w:marRight w:val="0"/>
                                              <w:marTop w:val="0"/>
                                              <w:marBottom w:val="0"/>
                                              <w:divBdr>
                                                <w:top w:val="none" w:sz="0" w:space="0" w:color="auto"/>
                                                <w:left w:val="none" w:sz="0" w:space="0" w:color="auto"/>
                                                <w:bottom w:val="none" w:sz="0" w:space="0" w:color="auto"/>
                                                <w:right w:val="none" w:sz="0" w:space="0" w:color="auto"/>
                                              </w:divBdr>
                                              <w:divsChild>
                                                <w:div w:id="300310824">
                                                  <w:marLeft w:val="0"/>
                                                  <w:marRight w:val="0"/>
                                                  <w:marTop w:val="0"/>
                                                  <w:marBottom w:val="0"/>
                                                  <w:divBdr>
                                                    <w:top w:val="none" w:sz="0" w:space="0" w:color="auto"/>
                                                    <w:left w:val="none" w:sz="0" w:space="0" w:color="auto"/>
                                                    <w:bottom w:val="none" w:sz="0" w:space="0" w:color="auto"/>
                                                    <w:right w:val="none" w:sz="0" w:space="0" w:color="auto"/>
                                                  </w:divBdr>
                                                </w:div>
                                                <w:div w:id="105862606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686636553">
                                  <w:marLeft w:val="0"/>
                                  <w:marRight w:val="0"/>
                                  <w:marTop w:val="0"/>
                                  <w:marBottom w:val="0"/>
                                  <w:divBdr>
                                    <w:top w:val="none" w:sz="0" w:space="0" w:color="auto"/>
                                    <w:left w:val="none" w:sz="0" w:space="0" w:color="auto"/>
                                    <w:bottom w:val="none" w:sz="0" w:space="0" w:color="auto"/>
                                    <w:right w:val="none" w:sz="0" w:space="0" w:color="auto"/>
                                  </w:divBdr>
                                  <w:divsChild>
                                    <w:div w:id="1555969205">
                                      <w:marLeft w:val="0"/>
                                      <w:marRight w:val="0"/>
                                      <w:marTop w:val="0"/>
                                      <w:marBottom w:val="0"/>
                                      <w:divBdr>
                                        <w:top w:val="none" w:sz="0" w:space="0" w:color="auto"/>
                                        <w:left w:val="none" w:sz="0" w:space="0" w:color="auto"/>
                                        <w:bottom w:val="none" w:sz="0" w:space="0" w:color="auto"/>
                                        <w:right w:val="none" w:sz="0" w:space="0" w:color="auto"/>
                                      </w:divBdr>
                                    </w:div>
                                  </w:divsChild>
                                </w:div>
                                <w:div w:id="1843660214">
                                  <w:marLeft w:val="0"/>
                                  <w:marRight w:val="0"/>
                                  <w:marTop w:val="0"/>
                                  <w:marBottom w:val="0"/>
                                  <w:divBdr>
                                    <w:top w:val="none" w:sz="0" w:space="0" w:color="auto"/>
                                    <w:left w:val="none" w:sz="0" w:space="0" w:color="auto"/>
                                    <w:bottom w:val="none" w:sz="0" w:space="0" w:color="auto"/>
                                    <w:right w:val="none" w:sz="0" w:space="0" w:color="auto"/>
                                  </w:divBdr>
                                  <w:divsChild>
                                    <w:div w:id="12343098">
                                      <w:marLeft w:val="0"/>
                                      <w:marRight w:val="0"/>
                                      <w:marTop w:val="0"/>
                                      <w:marBottom w:val="0"/>
                                      <w:divBdr>
                                        <w:top w:val="none" w:sz="0" w:space="0" w:color="auto"/>
                                        <w:left w:val="none" w:sz="0" w:space="0" w:color="auto"/>
                                        <w:bottom w:val="none" w:sz="0" w:space="0" w:color="auto"/>
                                        <w:right w:val="none" w:sz="0" w:space="0" w:color="auto"/>
                                      </w:divBdr>
                                      <w:divsChild>
                                        <w:div w:id="14476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532311">
                          <w:marLeft w:val="0"/>
                          <w:marRight w:val="0"/>
                          <w:marTop w:val="0"/>
                          <w:marBottom w:val="0"/>
                          <w:divBdr>
                            <w:top w:val="none" w:sz="0" w:space="0" w:color="auto"/>
                            <w:left w:val="none" w:sz="0" w:space="0" w:color="auto"/>
                            <w:bottom w:val="none" w:sz="0" w:space="0" w:color="auto"/>
                            <w:right w:val="none" w:sz="0" w:space="0" w:color="auto"/>
                          </w:divBdr>
                          <w:divsChild>
                            <w:div w:id="341053554">
                              <w:marLeft w:val="0"/>
                              <w:marRight w:val="0"/>
                              <w:marTop w:val="0"/>
                              <w:marBottom w:val="0"/>
                              <w:divBdr>
                                <w:top w:val="none" w:sz="0" w:space="0" w:color="auto"/>
                                <w:left w:val="none" w:sz="0" w:space="0" w:color="auto"/>
                                <w:bottom w:val="none" w:sz="0" w:space="0" w:color="auto"/>
                                <w:right w:val="none" w:sz="0" w:space="0" w:color="auto"/>
                              </w:divBdr>
                              <w:divsChild>
                                <w:div w:id="1058045495">
                                  <w:marLeft w:val="0"/>
                                  <w:marRight w:val="0"/>
                                  <w:marTop w:val="0"/>
                                  <w:marBottom w:val="0"/>
                                  <w:divBdr>
                                    <w:top w:val="none" w:sz="0" w:space="0" w:color="auto"/>
                                    <w:left w:val="none" w:sz="0" w:space="0" w:color="auto"/>
                                    <w:bottom w:val="none" w:sz="0" w:space="0" w:color="auto"/>
                                    <w:right w:val="none" w:sz="0" w:space="0" w:color="auto"/>
                                  </w:divBdr>
                                  <w:divsChild>
                                    <w:div w:id="2050259998">
                                      <w:marLeft w:val="0"/>
                                      <w:marRight w:val="0"/>
                                      <w:marTop w:val="0"/>
                                      <w:marBottom w:val="0"/>
                                      <w:divBdr>
                                        <w:top w:val="none" w:sz="0" w:space="0" w:color="auto"/>
                                        <w:left w:val="none" w:sz="0" w:space="0" w:color="auto"/>
                                        <w:bottom w:val="none" w:sz="0" w:space="0" w:color="auto"/>
                                        <w:right w:val="none" w:sz="0" w:space="0" w:color="auto"/>
                                      </w:divBdr>
                                      <w:divsChild>
                                        <w:div w:id="611596855">
                                          <w:marLeft w:val="0"/>
                                          <w:marRight w:val="0"/>
                                          <w:marTop w:val="0"/>
                                          <w:marBottom w:val="0"/>
                                          <w:divBdr>
                                            <w:top w:val="none" w:sz="0" w:space="0" w:color="auto"/>
                                            <w:left w:val="none" w:sz="0" w:space="0" w:color="auto"/>
                                            <w:bottom w:val="none" w:sz="0" w:space="0" w:color="auto"/>
                                            <w:right w:val="none" w:sz="0" w:space="0" w:color="auto"/>
                                          </w:divBdr>
                                        </w:div>
                                        <w:div w:id="19522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8544">
                                  <w:marLeft w:val="0"/>
                                  <w:marRight w:val="0"/>
                                  <w:marTop w:val="0"/>
                                  <w:marBottom w:val="0"/>
                                  <w:divBdr>
                                    <w:top w:val="none" w:sz="0" w:space="0" w:color="auto"/>
                                    <w:left w:val="none" w:sz="0" w:space="0" w:color="auto"/>
                                    <w:bottom w:val="none" w:sz="0" w:space="0" w:color="auto"/>
                                    <w:right w:val="none" w:sz="0" w:space="0" w:color="auto"/>
                                  </w:divBdr>
                                  <w:divsChild>
                                    <w:div w:id="523255460">
                                      <w:marLeft w:val="0"/>
                                      <w:marRight w:val="0"/>
                                      <w:marTop w:val="0"/>
                                      <w:marBottom w:val="0"/>
                                      <w:divBdr>
                                        <w:top w:val="none" w:sz="0" w:space="0" w:color="auto"/>
                                        <w:left w:val="none" w:sz="0" w:space="0" w:color="auto"/>
                                        <w:bottom w:val="none" w:sz="0" w:space="0" w:color="auto"/>
                                        <w:right w:val="none" w:sz="0" w:space="0" w:color="auto"/>
                                      </w:divBdr>
                                      <w:divsChild>
                                        <w:div w:id="2080050701">
                                          <w:marLeft w:val="0"/>
                                          <w:marRight w:val="0"/>
                                          <w:marTop w:val="0"/>
                                          <w:marBottom w:val="0"/>
                                          <w:divBdr>
                                            <w:top w:val="none" w:sz="0" w:space="0" w:color="auto"/>
                                            <w:left w:val="none" w:sz="0" w:space="0" w:color="auto"/>
                                            <w:bottom w:val="none" w:sz="0" w:space="0" w:color="auto"/>
                                            <w:right w:val="none" w:sz="0" w:space="0" w:color="auto"/>
                                          </w:divBdr>
                                          <w:divsChild>
                                            <w:div w:id="1796871917">
                                              <w:marLeft w:val="0"/>
                                              <w:marRight w:val="0"/>
                                              <w:marTop w:val="0"/>
                                              <w:marBottom w:val="0"/>
                                              <w:divBdr>
                                                <w:top w:val="none" w:sz="0" w:space="0" w:color="auto"/>
                                                <w:left w:val="none" w:sz="0" w:space="0" w:color="auto"/>
                                                <w:bottom w:val="none" w:sz="0" w:space="0" w:color="auto"/>
                                                <w:right w:val="none" w:sz="0" w:space="0" w:color="auto"/>
                                              </w:divBdr>
                                              <w:divsChild>
                                                <w:div w:id="241641127">
                                                  <w:marLeft w:val="209"/>
                                                  <w:marRight w:val="0"/>
                                                  <w:marTop w:val="0"/>
                                                  <w:marBottom w:val="0"/>
                                                  <w:divBdr>
                                                    <w:top w:val="none" w:sz="0" w:space="0" w:color="auto"/>
                                                    <w:left w:val="none" w:sz="0" w:space="0" w:color="auto"/>
                                                    <w:bottom w:val="none" w:sz="0" w:space="0" w:color="auto"/>
                                                    <w:right w:val="none" w:sz="0" w:space="0" w:color="auto"/>
                                                  </w:divBdr>
                                                  <w:divsChild>
                                                    <w:div w:id="198588147">
                                                      <w:marLeft w:val="0"/>
                                                      <w:marRight w:val="0"/>
                                                      <w:marTop w:val="30"/>
                                                      <w:marBottom w:val="0"/>
                                                      <w:divBdr>
                                                        <w:top w:val="none" w:sz="0" w:space="0" w:color="auto"/>
                                                        <w:left w:val="none" w:sz="0" w:space="0" w:color="auto"/>
                                                        <w:bottom w:val="none" w:sz="0" w:space="0" w:color="auto"/>
                                                        <w:right w:val="none" w:sz="0" w:space="0" w:color="auto"/>
                                                      </w:divBdr>
                                                    </w:div>
                                                    <w:div w:id="545603158">
                                                      <w:marLeft w:val="0"/>
                                                      <w:marRight w:val="0"/>
                                                      <w:marTop w:val="30"/>
                                                      <w:marBottom w:val="0"/>
                                                      <w:divBdr>
                                                        <w:top w:val="none" w:sz="0" w:space="0" w:color="auto"/>
                                                        <w:left w:val="none" w:sz="0" w:space="0" w:color="auto"/>
                                                        <w:bottom w:val="none" w:sz="0" w:space="0" w:color="auto"/>
                                                        <w:right w:val="none" w:sz="0" w:space="0" w:color="auto"/>
                                                      </w:divBdr>
                                                    </w:div>
                                                    <w:div w:id="1176463451">
                                                      <w:marLeft w:val="0"/>
                                                      <w:marRight w:val="0"/>
                                                      <w:marTop w:val="30"/>
                                                      <w:marBottom w:val="0"/>
                                                      <w:divBdr>
                                                        <w:top w:val="none" w:sz="0" w:space="0" w:color="auto"/>
                                                        <w:left w:val="none" w:sz="0" w:space="0" w:color="auto"/>
                                                        <w:bottom w:val="none" w:sz="0" w:space="0" w:color="auto"/>
                                                        <w:right w:val="none" w:sz="0" w:space="0" w:color="auto"/>
                                                      </w:divBdr>
                                                    </w:div>
                                                    <w:div w:id="1398817114">
                                                      <w:marLeft w:val="0"/>
                                                      <w:marRight w:val="0"/>
                                                      <w:marTop w:val="30"/>
                                                      <w:marBottom w:val="0"/>
                                                      <w:divBdr>
                                                        <w:top w:val="none" w:sz="0" w:space="0" w:color="auto"/>
                                                        <w:left w:val="none" w:sz="0" w:space="0" w:color="auto"/>
                                                        <w:bottom w:val="none" w:sz="0" w:space="0" w:color="auto"/>
                                                        <w:right w:val="none" w:sz="0" w:space="0" w:color="auto"/>
                                                      </w:divBdr>
                                                    </w:div>
                                                    <w:div w:id="1920286301">
                                                      <w:marLeft w:val="0"/>
                                                      <w:marRight w:val="0"/>
                                                      <w:marTop w:val="30"/>
                                                      <w:marBottom w:val="0"/>
                                                      <w:divBdr>
                                                        <w:top w:val="none" w:sz="0" w:space="0" w:color="auto"/>
                                                        <w:left w:val="none" w:sz="0" w:space="0" w:color="auto"/>
                                                        <w:bottom w:val="none" w:sz="0" w:space="0" w:color="auto"/>
                                                        <w:right w:val="none" w:sz="0" w:space="0" w:color="auto"/>
                                                      </w:divBdr>
                                                    </w:div>
                                                  </w:divsChild>
                                                </w:div>
                                                <w:div w:id="305209521">
                                                  <w:marLeft w:val="0"/>
                                                  <w:marRight w:val="0"/>
                                                  <w:marTop w:val="0"/>
                                                  <w:marBottom w:val="0"/>
                                                  <w:divBdr>
                                                    <w:top w:val="none" w:sz="0" w:space="0" w:color="auto"/>
                                                    <w:left w:val="none" w:sz="0" w:space="0" w:color="auto"/>
                                                    <w:bottom w:val="none" w:sz="0" w:space="0" w:color="auto"/>
                                                    <w:right w:val="none" w:sz="0" w:space="0" w:color="auto"/>
                                                  </w:divBdr>
                                                  <w:divsChild>
                                                    <w:div w:id="38212565">
                                                      <w:marLeft w:val="0"/>
                                                      <w:marRight w:val="0"/>
                                                      <w:marTop w:val="30"/>
                                                      <w:marBottom w:val="0"/>
                                                      <w:divBdr>
                                                        <w:top w:val="none" w:sz="0" w:space="0" w:color="auto"/>
                                                        <w:left w:val="none" w:sz="0" w:space="0" w:color="auto"/>
                                                        <w:bottom w:val="none" w:sz="0" w:space="0" w:color="auto"/>
                                                        <w:right w:val="none" w:sz="0" w:space="0" w:color="auto"/>
                                                      </w:divBdr>
                                                    </w:div>
                                                    <w:div w:id="550919258">
                                                      <w:marLeft w:val="0"/>
                                                      <w:marRight w:val="0"/>
                                                      <w:marTop w:val="0"/>
                                                      <w:marBottom w:val="300"/>
                                                      <w:divBdr>
                                                        <w:top w:val="none" w:sz="0" w:space="0" w:color="auto"/>
                                                        <w:left w:val="none" w:sz="0" w:space="0" w:color="auto"/>
                                                        <w:bottom w:val="none" w:sz="0" w:space="0" w:color="auto"/>
                                                        <w:right w:val="none" w:sz="0" w:space="0" w:color="auto"/>
                                                      </w:divBdr>
                                                    </w:div>
                                                    <w:div w:id="1239024165">
                                                      <w:marLeft w:val="0"/>
                                                      <w:marRight w:val="0"/>
                                                      <w:marTop w:val="30"/>
                                                      <w:marBottom w:val="0"/>
                                                      <w:divBdr>
                                                        <w:top w:val="none" w:sz="0" w:space="0" w:color="auto"/>
                                                        <w:left w:val="none" w:sz="0" w:space="0" w:color="auto"/>
                                                        <w:bottom w:val="none" w:sz="0" w:space="0" w:color="auto"/>
                                                        <w:right w:val="none" w:sz="0" w:space="0" w:color="auto"/>
                                                      </w:divBdr>
                                                    </w:div>
                                                    <w:div w:id="1384716062">
                                                      <w:marLeft w:val="0"/>
                                                      <w:marRight w:val="0"/>
                                                      <w:marTop w:val="30"/>
                                                      <w:marBottom w:val="0"/>
                                                      <w:divBdr>
                                                        <w:top w:val="none" w:sz="0" w:space="0" w:color="auto"/>
                                                        <w:left w:val="none" w:sz="0" w:space="0" w:color="auto"/>
                                                        <w:bottom w:val="none" w:sz="0" w:space="0" w:color="auto"/>
                                                        <w:right w:val="none" w:sz="0" w:space="0" w:color="auto"/>
                                                      </w:divBdr>
                                                    </w:div>
                                                    <w:div w:id="1521972532">
                                                      <w:marLeft w:val="0"/>
                                                      <w:marRight w:val="0"/>
                                                      <w:marTop w:val="30"/>
                                                      <w:marBottom w:val="0"/>
                                                      <w:divBdr>
                                                        <w:top w:val="none" w:sz="0" w:space="0" w:color="auto"/>
                                                        <w:left w:val="none" w:sz="0" w:space="0" w:color="auto"/>
                                                        <w:bottom w:val="none" w:sz="0" w:space="0" w:color="auto"/>
                                                        <w:right w:val="none" w:sz="0" w:space="0" w:color="auto"/>
                                                      </w:divBdr>
                                                    </w:div>
                                                    <w:div w:id="16001428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75597920">
                                              <w:marLeft w:val="0"/>
                                              <w:marRight w:val="0"/>
                                              <w:marTop w:val="195"/>
                                              <w:marBottom w:val="0"/>
                                              <w:divBdr>
                                                <w:top w:val="single" w:sz="12" w:space="11" w:color="E9EEEF"/>
                                                <w:left w:val="none" w:sz="0" w:space="0" w:color="auto"/>
                                                <w:bottom w:val="none" w:sz="0" w:space="0" w:color="auto"/>
                                                <w:right w:val="none" w:sz="0" w:space="0" w:color="auto"/>
                                              </w:divBdr>
                                              <w:divsChild>
                                                <w:div w:id="846750940">
                                                  <w:marLeft w:val="0"/>
                                                  <w:marRight w:val="0"/>
                                                  <w:marTop w:val="0"/>
                                                  <w:marBottom w:val="0"/>
                                                  <w:divBdr>
                                                    <w:top w:val="none" w:sz="0" w:space="0" w:color="auto"/>
                                                    <w:left w:val="none" w:sz="0" w:space="0" w:color="auto"/>
                                                    <w:bottom w:val="none" w:sz="0" w:space="0" w:color="auto"/>
                                                    <w:right w:val="none" w:sz="0" w:space="0" w:color="auto"/>
                                                  </w:divBdr>
                                                  <w:divsChild>
                                                    <w:div w:id="1082065341">
                                                      <w:marLeft w:val="0"/>
                                                      <w:marRight w:val="0"/>
                                                      <w:marTop w:val="0"/>
                                                      <w:marBottom w:val="0"/>
                                                      <w:divBdr>
                                                        <w:top w:val="none" w:sz="0" w:space="0" w:color="auto"/>
                                                        <w:left w:val="none" w:sz="0" w:space="0" w:color="auto"/>
                                                        <w:bottom w:val="none" w:sz="0" w:space="0" w:color="auto"/>
                                                        <w:right w:val="none" w:sz="0" w:space="0" w:color="auto"/>
                                                      </w:divBdr>
                                                      <w:divsChild>
                                                        <w:div w:id="549800900">
                                                          <w:marLeft w:val="0"/>
                                                          <w:marRight w:val="0"/>
                                                          <w:marTop w:val="150"/>
                                                          <w:marBottom w:val="0"/>
                                                          <w:divBdr>
                                                            <w:top w:val="none" w:sz="0" w:space="0" w:color="auto"/>
                                                            <w:left w:val="none" w:sz="0" w:space="0" w:color="auto"/>
                                                            <w:bottom w:val="none" w:sz="0" w:space="0" w:color="auto"/>
                                                            <w:right w:val="none" w:sz="0" w:space="0" w:color="auto"/>
                                                          </w:divBdr>
                                                          <w:divsChild>
                                                            <w:div w:id="3483108">
                                                              <w:marLeft w:val="0"/>
                                                              <w:marRight w:val="0"/>
                                                              <w:marTop w:val="0"/>
                                                              <w:marBottom w:val="150"/>
                                                              <w:divBdr>
                                                                <w:top w:val="none" w:sz="0" w:space="0" w:color="auto"/>
                                                                <w:left w:val="none" w:sz="0" w:space="0" w:color="auto"/>
                                                                <w:bottom w:val="none" w:sz="0" w:space="0" w:color="auto"/>
                                                                <w:right w:val="none" w:sz="0" w:space="0" w:color="auto"/>
                                                              </w:divBdr>
                                                            </w:div>
                                                            <w:div w:id="8312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4570">
                                  <w:marLeft w:val="0"/>
                                  <w:marRight w:val="0"/>
                                  <w:marTop w:val="0"/>
                                  <w:marBottom w:val="0"/>
                                  <w:divBdr>
                                    <w:top w:val="none" w:sz="0" w:space="0" w:color="auto"/>
                                    <w:left w:val="none" w:sz="0" w:space="0" w:color="auto"/>
                                    <w:bottom w:val="none" w:sz="0" w:space="0" w:color="auto"/>
                                    <w:right w:val="none" w:sz="0" w:space="0" w:color="auto"/>
                                  </w:divBdr>
                                  <w:divsChild>
                                    <w:div w:id="499082506">
                                      <w:marLeft w:val="0"/>
                                      <w:marRight w:val="0"/>
                                      <w:marTop w:val="0"/>
                                      <w:marBottom w:val="0"/>
                                      <w:divBdr>
                                        <w:top w:val="none" w:sz="0" w:space="0" w:color="auto"/>
                                        <w:left w:val="none" w:sz="0" w:space="0" w:color="auto"/>
                                        <w:bottom w:val="none" w:sz="0" w:space="0" w:color="auto"/>
                                        <w:right w:val="none" w:sz="0" w:space="0" w:color="auto"/>
                                      </w:divBdr>
                                      <w:divsChild>
                                        <w:div w:id="17138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3725">
                                  <w:marLeft w:val="0"/>
                                  <w:marRight w:val="0"/>
                                  <w:marTop w:val="0"/>
                                  <w:marBottom w:val="0"/>
                                  <w:divBdr>
                                    <w:top w:val="none" w:sz="0" w:space="0" w:color="auto"/>
                                    <w:left w:val="none" w:sz="0" w:space="0" w:color="auto"/>
                                    <w:bottom w:val="none" w:sz="0" w:space="0" w:color="auto"/>
                                    <w:right w:val="none" w:sz="0" w:space="0" w:color="auto"/>
                                  </w:divBdr>
                                  <w:divsChild>
                                    <w:div w:id="19169125">
                                      <w:marLeft w:val="0"/>
                                      <w:marRight w:val="0"/>
                                      <w:marTop w:val="0"/>
                                      <w:marBottom w:val="0"/>
                                      <w:divBdr>
                                        <w:top w:val="none" w:sz="0" w:space="0" w:color="auto"/>
                                        <w:left w:val="none" w:sz="0" w:space="0" w:color="auto"/>
                                        <w:bottom w:val="none" w:sz="0" w:space="0" w:color="auto"/>
                                        <w:right w:val="none" w:sz="0" w:space="0" w:color="auto"/>
                                      </w:divBdr>
                                      <w:divsChild>
                                        <w:div w:id="1010062306">
                                          <w:marLeft w:val="0"/>
                                          <w:marRight w:val="0"/>
                                          <w:marTop w:val="0"/>
                                          <w:marBottom w:val="0"/>
                                          <w:divBdr>
                                            <w:top w:val="none" w:sz="0" w:space="0" w:color="auto"/>
                                            <w:left w:val="none" w:sz="0" w:space="0" w:color="auto"/>
                                            <w:bottom w:val="none" w:sz="0" w:space="0" w:color="auto"/>
                                            <w:right w:val="none" w:sz="0" w:space="0" w:color="auto"/>
                                          </w:divBdr>
                                        </w:div>
                                        <w:div w:id="1203640261">
                                          <w:marLeft w:val="0"/>
                                          <w:marRight w:val="0"/>
                                          <w:marTop w:val="0"/>
                                          <w:marBottom w:val="0"/>
                                          <w:divBdr>
                                            <w:top w:val="none" w:sz="0" w:space="0" w:color="auto"/>
                                            <w:left w:val="none" w:sz="0" w:space="0" w:color="auto"/>
                                            <w:bottom w:val="none" w:sz="0" w:space="0" w:color="auto"/>
                                            <w:right w:val="none" w:sz="0" w:space="0" w:color="auto"/>
                                          </w:divBdr>
                                          <w:divsChild>
                                            <w:div w:id="2047486377">
                                              <w:marLeft w:val="0"/>
                                              <w:marRight w:val="0"/>
                                              <w:marTop w:val="0"/>
                                              <w:marBottom w:val="0"/>
                                              <w:divBdr>
                                                <w:top w:val="none" w:sz="0" w:space="0" w:color="auto"/>
                                                <w:left w:val="none" w:sz="0" w:space="0" w:color="auto"/>
                                                <w:bottom w:val="none" w:sz="0" w:space="0" w:color="auto"/>
                                                <w:right w:val="none" w:sz="0" w:space="0" w:color="auto"/>
                                              </w:divBdr>
                                              <w:divsChild>
                                                <w:div w:id="399449934">
                                                  <w:marLeft w:val="0"/>
                                                  <w:marRight w:val="0"/>
                                                  <w:marTop w:val="0"/>
                                                  <w:marBottom w:val="0"/>
                                                  <w:divBdr>
                                                    <w:top w:val="none" w:sz="0" w:space="0" w:color="auto"/>
                                                    <w:left w:val="none" w:sz="0" w:space="0" w:color="auto"/>
                                                    <w:bottom w:val="none" w:sz="0" w:space="0" w:color="auto"/>
                                                    <w:right w:val="none" w:sz="0" w:space="0" w:color="auto"/>
                                                  </w:divBdr>
                                                </w:div>
                                                <w:div w:id="1565480872">
                                                  <w:marLeft w:val="0"/>
                                                  <w:marRight w:val="0"/>
                                                  <w:marTop w:val="0"/>
                                                  <w:marBottom w:val="0"/>
                                                  <w:divBdr>
                                                    <w:top w:val="none" w:sz="0" w:space="0" w:color="auto"/>
                                                    <w:left w:val="none" w:sz="0" w:space="0" w:color="auto"/>
                                                    <w:bottom w:val="none" w:sz="0" w:space="0" w:color="auto"/>
                                                    <w:right w:val="none" w:sz="0" w:space="0" w:color="auto"/>
                                                  </w:divBdr>
                                                  <w:divsChild>
                                                    <w:div w:id="219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2087">
                                      <w:marLeft w:val="0"/>
                                      <w:marRight w:val="0"/>
                                      <w:marTop w:val="0"/>
                                      <w:marBottom w:val="0"/>
                                      <w:divBdr>
                                        <w:top w:val="none" w:sz="0" w:space="0" w:color="auto"/>
                                        <w:left w:val="none" w:sz="0" w:space="0" w:color="auto"/>
                                        <w:bottom w:val="none" w:sz="0" w:space="0" w:color="auto"/>
                                        <w:right w:val="none" w:sz="0" w:space="0" w:color="auto"/>
                                      </w:divBdr>
                                      <w:divsChild>
                                        <w:div w:id="629165007">
                                          <w:marLeft w:val="0"/>
                                          <w:marRight w:val="0"/>
                                          <w:marTop w:val="0"/>
                                          <w:marBottom w:val="0"/>
                                          <w:divBdr>
                                            <w:top w:val="none" w:sz="0" w:space="0" w:color="auto"/>
                                            <w:left w:val="none" w:sz="0" w:space="0" w:color="auto"/>
                                            <w:bottom w:val="none" w:sz="0" w:space="0" w:color="auto"/>
                                            <w:right w:val="none" w:sz="0" w:space="0" w:color="auto"/>
                                          </w:divBdr>
                                        </w:div>
                                        <w:div w:id="877159331">
                                          <w:marLeft w:val="0"/>
                                          <w:marRight w:val="0"/>
                                          <w:marTop w:val="0"/>
                                          <w:marBottom w:val="0"/>
                                          <w:divBdr>
                                            <w:top w:val="none" w:sz="0" w:space="0" w:color="auto"/>
                                            <w:left w:val="none" w:sz="0" w:space="0" w:color="auto"/>
                                            <w:bottom w:val="none" w:sz="0" w:space="0" w:color="auto"/>
                                            <w:right w:val="none" w:sz="0" w:space="0" w:color="auto"/>
                                          </w:divBdr>
                                          <w:divsChild>
                                            <w:div w:id="706680201">
                                              <w:marLeft w:val="0"/>
                                              <w:marRight w:val="0"/>
                                              <w:marTop w:val="0"/>
                                              <w:marBottom w:val="0"/>
                                              <w:divBdr>
                                                <w:top w:val="none" w:sz="0" w:space="0" w:color="auto"/>
                                                <w:left w:val="none" w:sz="0" w:space="0" w:color="auto"/>
                                                <w:bottom w:val="none" w:sz="0" w:space="0" w:color="auto"/>
                                                <w:right w:val="none" w:sz="0" w:space="0" w:color="auto"/>
                                              </w:divBdr>
                                              <w:divsChild>
                                                <w:div w:id="801727059">
                                                  <w:marLeft w:val="0"/>
                                                  <w:marRight w:val="0"/>
                                                  <w:marTop w:val="0"/>
                                                  <w:marBottom w:val="0"/>
                                                  <w:divBdr>
                                                    <w:top w:val="none" w:sz="0" w:space="0" w:color="auto"/>
                                                    <w:left w:val="none" w:sz="0" w:space="0" w:color="auto"/>
                                                    <w:bottom w:val="none" w:sz="0" w:space="0" w:color="auto"/>
                                                    <w:right w:val="none" w:sz="0" w:space="0" w:color="auto"/>
                                                  </w:divBdr>
                                                  <w:divsChild>
                                                    <w:div w:id="607080715">
                                                      <w:marLeft w:val="0"/>
                                                      <w:marRight w:val="0"/>
                                                      <w:marTop w:val="0"/>
                                                      <w:marBottom w:val="0"/>
                                                      <w:divBdr>
                                                        <w:top w:val="none" w:sz="0" w:space="0" w:color="auto"/>
                                                        <w:left w:val="none" w:sz="0" w:space="0" w:color="auto"/>
                                                        <w:bottom w:val="none" w:sz="0" w:space="0" w:color="auto"/>
                                                        <w:right w:val="none" w:sz="0" w:space="0" w:color="auto"/>
                                                      </w:divBdr>
                                                    </w:div>
                                                    <w:div w:id="647513277">
                                                      <w:marLeft w:val="0"/>
                                                      <w:marRight w:val="0"/>
                                                      <w:marTop w:val="0"/>
                                                      <w:marBottom w:val="0"/>
                                                      <w:divBdr>
                                                        <w:top w:val="none" w:sz="0" w:space="0" w:color="auto"/>
                                                        <w:left w:val="none" w:sz="0" w:space="0" w:color="auto"/>
                                                        <w:bottom w:val="none" w:sz="0" w:space="0" w:color="auto"/>
                                                        <w:right w:val="none" w:sz="0" w:space="0" w:color="auto"/>
                                                      </w:divBdr>
                                                    </w:div>
                                                    <w:div w:id="892081565">
                                                      <w:marLeft w:val="0"/>
                                                      <w:marRight w:val="0"/>
                                                      <w:marTop w:val="0"/>
                                                      <w:marBottom w:val="0"/>
                                                      <w:divBdr>
                                                        <w:top w:val="none" w:sz="0" w:space="0" w:color="auto"/>
                                                        <w:left w:val="none" w:sz="0" w:space="0" w:color="auto"/>
                                                        <w:bottom w:val="none" w:sz="0" w:space="0" w:color="auto"/>
                                                        <w:right w:val="none" w:sz="0" w:space="0" w:color="auto"/>
                                                      </w:divBdr>
                                                    </w:div>
                                                    <w:div w:id="897596101">
                                                      <w:marLeft w:val="0"/>
                                                      <w:marRight w:val="0"/>
                                                      <w:marTop w:val="0"/>
                                                      <w:marBottom w:val="0"/>
                                                      <w:divBdr>
                                                        <w:top w:val="none" w:sz="0" w:space="0" w:color="auto"/>
                                                        <w:left w:val="none" w:sz="0" w:space="0" w:color="auto"/>
                                                        <w:bottom w:val="none" w:sz="0" w:space="0" w:color="auto"/>
                                                        <w:right w:val="none" w:sz="0" w:space="0" w:color="auto"/>
                                                      </w:divBdr>
                                                    </w:div>
                                                  </w:divsChild>
                                                </w:div>
                                                <w:div w:id="15181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1486">
                                      <w:marLeft w:val="0"/>
                                      <w:marRight w:val="0"/>
                                      <w:marTop w:val="0"/>
                                      <w:marBottom w:val="0"/>
                                      <w:divBdr>
                                        <w:top w:val="none" w:sz="0" w:space="0" w:color="auto"/>
                                        <w:left w:val="none" w:sz="0" w:space="0" w:color="auto"/>
                                        <w:bottom w:val="none" w:sz="0" w:space="0" w:color="auto"/>
                                        <w:right w:val="none" w:sz="0" w:space="0" w:color="auto"/>
                                      </w:divBdr>
                                      <w:divsChild>
                                        <w:div w:id="1518549">
                                          <w:marLeft w:val="0"/>
                                          <w:marRight w:val="0"/>
                                          <w:marTop w:val="0"/>
                                          <w:marBottom w:val="0"/>
                                          <w:divBdr>
                                            <w:top w:val="none" w:sz="0" w:space="0" w:color="auto"/>
                                            <w:left w:val="none" w:sz="0" w:space="0" w:color="auto"/>
                                            <w:bottom w:val="none" w:sz="0" w:space="0" w:color="auto"/>
                                            <w:right w:val="none" w:sz="0" w:space="0" w:color="auto"/>
                                          </w:divBdr>
                                        </w:div>
                                        <w:div w:id="2047833767">
                                          <w:marLeft w:val="0"/>
                                          <w:marRight w:val="0"/>
                                          <w:marTop w:val="0"/>
                                          <w:marBottom w:val="0"/>
                                          <w:divBdr>
                                            <w:top w:val="none" w:sz="0" w:space="0" w:color="auto"/>
                                            <w:left w:val="none" w:sz="0" w:space="0" w:color="auto"/>
                                            <w:bottom w:val="none" w:sz="0" w:space="0" w:color="auto"/>
                                            <w:right w:val="none" w:sz="0" w:space="0" w:color="auto"/>
                                          </w:divBdr>
                                          <w:divsChild>
                                            <w:div w:id="83962866">
                                              <w:marLeft w:val="0"/>
                                              <w:marRight w:val="0"/>
                                              <w:marTop w:val="0"/>
                                              <w:marBottom w:val="0"/>
                                              <w:divBdr>
                                                <w:top w:val="none" w:sz="0" w:space="0" w:color="auto"/>
                                                <w:left w:val="none" w:sz="0" w:space="0" w:color="auto"/>
                                                <w:bottom w:val="none" w:sz="0" w:space="0" w:color="auto"/>
                                                <w:right w:val="none" w:sz="0" w:space="0" w:color="auto"/>
                                              </w:divBdr>
                                              <w:divsChild>
                                                <w:div w:id="504591452">
                                                  <w:marLeft w:val="0"/>
                                                  <w:marRight w:val="0"/>
                                                  <w:marTop w:val="0"/>
                                                  <w:marBottom w:val="0"/>
                                                  <w:divBdr>
                                                    <w:top w:val="none" w:sz="0" w:space="0" w:color="auto"/>
                                                    <w:left w:val="none" w:sz="0" w:space="0" w:color="auto"/>
                                                    <w:bottom w:val="none" w:sz="0" w:space="0" w:color="auto"/>
                                                    <w:right w:val="none" w:sz="0" w:space="0" w:color="auto"/>
                                                  </w:divBdr>
                                                  <w:divsChild>
                                                    <w:div w:id="2112623918">
                                                      <w:marLeft w:val="0"/>
                                                      <w:marRight w:val="0"/>
                                                      <w:marTop w:val="0"/>
                                                      <w:marBottom w:val="0"/>
                                                      <w:divBdr>
                                                        <w:top w:val="none" w:sz="0" w:space="0" w:color="auto"/>
                                                        <w:left w:val="none" w:sz="0" w:space="0" w:color="auto"/>
                                                        <w:bottom w:val="none" w:sz="0" w:space="0" w:color="auto"/>
                                                        <w:right w:val="none" w:sz="0" w:space="0" w:color="auto"/>
                                                      </w:divBdr>
                                                    </w:div>
                                                  </w:divsChild>
                                                </w:div>
                                                <w:div w:id="6304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141">
                                      <w:marLeft w:val="0"/>
                                      <w:marRight w:val="0"/>
                                      <w:marTop w:val="0"/>
                                      <w:marBottom w:val="0"/>
                                      <w:divBdr>
                                        <w:top w:val="none" w:sz="0" w:space="0" w:color="auto"/>
                                        <w:left w:val="none" w:sz="0" w:space="0" w:color="auto"/>
                                        <w:bottom w:val="none" w:sz="0" w:space="0" w:color="auto"/>
                                        <w:right w:val="none" w:sz="0" w:space="0" w:color="auto"/>
                                      </w:divBdr>
                                      <w:divsChild>
                                        <w:div w:id="154688720">
                                          <w:marLeft w:val="0"/>
                                          <w:marRight w:val="0"/>
                                          <w:marTop w:val="0"/>
                                          <w:marBottom w:val="0"/>
                                          <w:divBdr>
                                            <w:top w:val="none" w:sz="0" w:space="0" w:color="auto"/>
                                            <w:left w:val="none" w:sz="0" w:space="0" w:color="auto"/>
                                            <w:bottom w:val="none" w:sz="0" w:space="0" w:color="auto"/>
                                            <w:right w:val="none" w:sz="0" w:space="0" w:color="auto"/>
                                          </w:divBdr>
                                        </w:div>
                                        <w:div w:id="1537965729">
                                          <w:marLeft w:val="0"/>
                                          <w:marRight w:val="0"/>
                                          <w:marTop w:val="0"/>
                                          <w:marBottom w:val="0"/>
                                          <w:divBdr>
                                            <w:top w:val="none" w:sz="0" w:space="0" w:color="auto"/>
                                            <w:left w:val="none" w:sz="0" w:space="0" w:color="auto"/>
                                            <w:bottom w:val="none" w:sz="0" w:space="0" w:color="auto"/>
                                            <w:right w:val="none" w:sz="0" w:space="0" w:color="auto"/>
                                          </w:divBdr>
                                          <w:divsChild>
                                            <w:div w:id="2022779562">
                                              <w:marLeft w:val="0"/>
                                              <w:marRight w:val="0"/>
                                              <w:marTop w:val="0"/>
                                              <w:marBottom w:val="0"/>
                                              <w:divBdr>
                                                <w:top w:val="none" w:sz="0" w:space="0" w:color="auto"/>
                                                <w:left w:val="none" w:sz="0" w:space="0" w:color="auto"/>
                                                <w:bottom w:val="none" w:sz="0" w:space="0" w:color="auto"/>
                                                <w:right w:val="none" w:sz="0" w:space="0" w:color="auto"/>
                                              </w:divBdr>
                                              <w:divsChild>
                                                <w:div w:id="777262338">
                                                  <w:marLeft w:val="0"/>
                                                  <w:marRight w:val="0"/>
                                                  <w:marTop w:val="0"/>
                                                  <w:marBottom w:val="0"/>
                                                  <w:divBdr>
                                                    <w:top w:val="none" w:sz="0" w:space="0" w:color="auto"/>
                                                    <w:left w:val="none" w:sz="0" w:space="0" w:color="auto"/>
                                                    <w:bottom w:val="none" w:sz="0" w:space="0" w:color="auto"/>
                                                    <w:right w:val="none" w:sz="0" w:space="0" w:color="auto"/>
                                                  </w:divBdr>
                                                  <w:divsChild>
                                                    <w:div w:id="1573198811">
                                                      <w:marLeft w:val="0"/>
                                                      <w:marRight w:val="0"/>
                                                      <w:marTop w:val="0"/>
                                                      <w:marBottom w:val="0"/>
                                                      <w:divBdr>
                                                        <w:top w:val="none" w:sz="0" w:space="0" w:color="auto"/>
                                                        <w:left w:val="none" w:sz="0" w:space="0" w:color="auto"/>
                                                        <w:bottom w:val="none" w:sz="0" w:space="0" w:color="auto"/>
                                                        <w:right w:val="none" w:sz="0" w:space="0" w:color="auto"/>
                                                      </w:divBdr>
                                                    </w:div>
                                                  </w:divsChild>
                                                </w:div>
                                                <w:div w:id="9964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5719">
                                      <w:marLeft w:val="0"/>
                                      <w:marRight w:val="0"/>
                                      <w:marTop w:val="0"/>
                                      <w:marBottom w:val="0"/>
                                      <w:divBdr>
                                        <w:top w:val="none" w:sz="0" w:space="0" w:color="auto"/>
                                        <w:left w:val="none" w:sz="0" w:space="0" w:color="auto"/>
                                        <w:bottom w:val="none" w:sz="0" w:space="0" w:color="auto"/>
                                        <w:right w:val="none" w:sz="0" w:space="0" w:color="auto"/>
                                      </w:divBdr>
                                      <w:divsChild>
                                        <w:div w:id="982588081">
                                          <w:marLeft w:val="0"/>
                                          <w:marRight w:val="0"/>
                                          <w:marTop w:val="0"/>
                                          <w:marBottom w:val="0"/>
                                          <w:divBdr>
                                            <w:top w:val="none" w:sz="0" w:space="0" w:color="auto"/>
                                            <w:left w:val="none" w:sz="0" w:space="0" w:color="auto"/>
                                            <w:bottom w:val="none" w:sz="0" w:space="0" w:color="auto"/>
                                            <w:right w:val="none" w:sz="0" w:space="0" w:color="auto"/>
                                          </w:divBdr>
                                          <w:divsChild>
                                            <w:div w:id="2115325288">
                                              <w:marLeft w:val="0"/>
                                              <w:marRight w:val="0"/>
                                              <w:marTop w:val="0"/>
                                              <w:marBottom w:val="0"/>
                                              <w:divBdr>
                                                <w:top w:val="none" w:sz="0" w:space="0" w:color="auto"/>
                                                <w:left w:val="none" w:sz="0" w:space="0" w:color="auto"/>
                                                <w:bottom w:val="none" w:sz="0" w:space="0" w:color="auto"/>
                                                <w:right w:val="none" w:sz="0" w:space="0" w:color="auto"/>
                                              </w:divBdr>
                                              <w:divsChild>
                                                <w:div w:id="605891570">
                                                  <w:marLeft w:val="0"/>
                                                  <w:marRight w:val="0"/>
                                                  <w:marTop w:val="0"/>
                                                  <w:marBottom w:val="0"/>
                                                  <w:divBdr>
                                                    <w:top w:val="none" w:sz="0" w:space="0" w:color="auto"/>
                                                    <w:left w:val="none" w:sz="0" w:space="0" w:color="auto"/>
                                                    <w:bottom w:val="none" w:sz="0" w:space="0" w:color="auto"/>
                                                    <w:right w:val="none" w:sz="0" w:space="0" w:color="auto"/>
                                                  </w:divBdr>
                                                </w:div>
                                                <w:div w:id="1685783148">
                                                  <w:marLeft w:val="0"/>
                                                  <w:marRight w:val="0"/>
                                                  <w:marTop w:val="0"/>
                                                  <w:marBottom w:val="0"/>
                                                  <w:divBdr>
                                                    <w:top w:val="none" w:sz="0" w:space="0" w:color="auto"/>
                                                    <w:left w:val="none" w:sz="0" w:space="0" w:color="auto"/>
                                                    <w:bottom w:val="none" w:sz="0" w:space="0" w:color="auto"/>
                                                    <w:right w:val="none" w:sz="0" w:space="0" w:color="auto"/>
                                                  </w:divBdr>
                                                  <w:divsChild>
                                                    <w:div w:id="19280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353">
                                          <w:marLeft w:val="0"/>
                                          <w:marRight w:val="0"/>
                                          <w:marTop w:val="0"/>
                                          <w:marBottom w:val="0"/>
                                          <w:divBdr>
                                            <w:top w:val="none" w:sz="0" w:space="0" w:color="auto"/>
                                            <w:left w:val="none" w:sz="0" w:space="0" w:color="auto"/>
                                            <w:bottom w:val="none" w:sz="0" w:space="0" w:color="auto"/>
                                            <w:right w:val="none" w:sz="0" w:space="0" w:color="auto"/>
                                          </w:divBdr>
                                        </w:div>
                                      </w:divsChild>
                                    </w:div>
                                    <w:div w:id="122695918">
                                      <w:marLeft w:val="0"/>
                                      <w:marRight w:val="0"/>
                                      <w:marTop w:val="0"/>
                                      <w:marBottom w:val="0"/>
                                      <w:divBdr>
                                        <w:top w:val="none" w:sz="0" w:space="0" w:color="auto"/>
                                        <w:left w:val="none" w:sz="0" w:space="0" w:color="auto"/>
                                        <w:bottom w:val="none" w:sz="0" w:space="0" w:color="auto"/>
                                        <w:right w:val="none" w:sz="0" w:space="0" w:color="auto"/>
                                      </w:divBdr>
                                      <w:divsChild>
                                        <w:div w:id="135880388">
                                          <w:marLeft w:val="0"/>
                                          <w:marRight w:val="0"/>
                                          <w:marTop w:val="0"/>
                                          <w:marBottom w:val="0"/>
                                          <w:divBdr>
                                            <w:top w:val="none" w:sz="0" w:space="0" w:color="auto"/>
                                            <w:left w:val="none" w:sz="0" w:space="0" w:color="auto"/>
                                            <w:bottom w:val="none" w:sz="0" w:space="0" w:color="auto"/>
                                            <w:right w:val="none" w:sz="0" w:space="0" w:color="auto"/>
                                          </w:divBdr>
                                        </w:div>
                                        <w:div w:id="1661537978">
                                          <w:marLeft w:val="0"/>
                                          <w:marRight w:val="0"/>
                                          <w:marTop w:val="0"/>
                                          <w:marBottom w:val="0"/>
                                          <w:divBdr>
                                            <w:top w:val="none" w:sz="0" w:space="0" w:color="auto"/>
                                            <w:left w:val="none" w:sz="0" w:space="0" w:color="auto"/>
                                            <w:bottom w:val="none" w:sz="0" w:space="0" w:color="auto"/>
                                            <w:right w:val="none" w:sz="0" w:space="0" w:color="auto"/>
                                          </w:divBdr>
                                          <w:divsChild>
                                            <w:div w:id="981228443">
                                              <w:marLeft w:val="0"/>
                                              <w:marRight w:val="0"/>
                                              <w:marTop w:val="0"/>
                                              <w:marBottom w:val="0"/>
                                              <w:divBdr>
                                                <w:top w:val="none" w:sz="0" w:space="0" w:color="auto"/>
                                                <w:left w:val="none" w:sz="0" w:space="0" w:color="auto"/>
                                                <w:bottom w:val="none" w:sz="0" w:space="0" w:color="auto"/>
                                                <w:right w:val="none" w:sz="0" w:space="0" w:color="auto"/>
                                              </w:divBdr>
                                              <w:divsChild>
                                                <w:div w:id="373844998">
                                                  <w:marLeft w:val="0"/>
                                                  <w:marRight w:val="0"/>
                                                  <w:marTop w:val="0"/>
                                                  <w:marBottom w:val="0"/>
                                                  <w:divBdr>
                                                    <w:top w:val="none" w:sz="0" w:space="0" w:color="auto"/>
                                                    <w:left w:val="none" w:sz="0" w:space="0" w:color="auto"/>
                                                    <w:bottom w:val="none" w:sz="0" w:space="0" w:color="auto"/>
                                                    <w:right w:val="none" w:sz="0" w:space="0" w:color="auto"/>
                                                  </w:divBdr>
                                                  <w:divsChild>
                                                    <w:div w:id="299727311">
                                                      <w:marLeft w:val="0"/>
                                                      <w:marRight w:val="0"/>
                                                      <w:marTop w:val="0"/>
                                                      <w:marBottom w:val="0"/>
                                                      <w:divBdr>
                                                        <w:top w:val="none" w:sz="0" w:space="0" w:color="auto"/>
                                                        <w:left w:val="none" w:sz="0" w:space="0" w:color="auto"/>
                                                        <w:bottom w:val="none" w:sz="0" w:space="0" w:color="auto"/>
                                                        <w:right w:val="none" w:sz="0" w:space="0" w:color="auto"/>
                                                      </w:divBdr>
                                                    </w:div>
                                                    <w:div w:id="620188571">
                                                      <w:marLeft w:val="0"/>
                                                      <w:marRight w:val="0"/>
                                                      <w:marTop w:val="0"/>
                                                      <w:marBottom w:val="0"/>
                                                      <w:divBdr>
                                                        <w:top w:val="none" w:sz="0" w:space="0" w:color="auto"/>
                                                        <w:left w:val="none" w:sz="0" w:space="0" w:color="auto"/>
                                                        <w:bottom w:val="none" w:sz="0" w:space="0" w:color="auto"/>
                                                        <w:right w:val="none" w:sz="0" w:space="0" w:color="auto"/>
                                                      </w:divBdr>
                                                    </w:div>
                                                    <w:div w:id="2075422151">
                                                      <w:marLeft w:val="0"/>
                                                      <w:marRight w:val="0"/>
                                                      <w:marTop w:val="0"/>
                                                      <w:marBottom w:val="0"/>
                                                      <w:divBdr>
                                                        <w:top w:val="none" w:sz="0" w:space="0" w:color="auto"/>
                                                        <w:left w:val="none" w:sz="0" w:space="0" w:color="auto"/>
                                                        <w:bottom w:val="none" w:sz="0" w:space="0" w:color="auto"/>
                                                        <w:right w:val="none" w:sz="0" w:space="0" w:color="auto"/>
                                                      </w:divBdr>
                                                    </w:div>
                                                  </w:divsChild>
                                                </w:div>
                                                <w:div w:id="8361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032">
                                      <w:marLeft w:val="0"/>
                                      <w:marRight w:val="0"/>
                                      <w:marTop w:val="0"/>
                                      <w:marBottom w:val="0"/>
                                      <w:divBdr>
                                        <w:top w:val="none" w:sz="0" w:space="0" w:color="auto"/>
                                        <w:left w:val="none" w:sz="0" w:space="0" w:color="auto"/>
                                        <w:bottom w:val="none" w:sz="0" w:space="0" w:color="auto"/>
                                        <w:right w:val="none" w:sz="0" w:space="0" w:color="auto"/>
                                      </w:divBdr>
                                      <w:divsChild>
                                        <w:div w:id="691688954">
                                          <w:marLeft w:val="0"/>
                                          <w:marRight w:val="0"/>
                                          <w:marTop w:val="0"/>
                                          <w:marBottom w:val="0"/>
                                          <w:divBdr>
                                            <w:top w:val="none" w:sz="0" w:space="0" w:color="auto"/>
                                            <w:left w:val="none" w:sz="0" w:space="0" w:color="auto"/>
                                            <w:bottom w:val="none" w:sz="0" w:space="0" w:color="auto"/>
                                            <w:right w:val="none" w:sz="0" w:space="0" w:color="auto"/>
                                          </w:divBdr>
                                          <w:divsChild>
                                            <w:div w:id="290206865">
                                              <w:marLeft w:val="0"/>
                                              <w:marRight w:val="0"/>
                                              <w:marTop w:val="0"/>
                                              <w:marBottom w:val="0"/>
                                              <w:divBdr>
                                                <w:top w:val="none" w:sz="0" w:space="0" w:color="auto"/>
                                                <w:left w:val="none" w:sz="0" w:space="0" w:color="auto"/>
                                                <w:bottom w:val="none" w:sz="0" w:space="0" w:color="auto"/>
                                                <w:right w:val="none" w:sz="0" w:space="0" w:color="auto"/>
                                              </w:divBdr>
                                              <w:divsChild>
                                                <w:div w:id="1027684339">
                                                  <w:marLeft w:val="0"/>
                                                  <w:marRight w:val="0"/>
                                                  <w:marTop w:val="0"/>
                                                  <w:marBottom w:val="0"/>
                                                  <w:divBdr>
                                                    <w:top w:val="none" w:sz="0" w:space="0" w:color="auto"/>
                                                    <w:left w:val="none" w:sz="0" w:space="0" w:color="auto"/>
                                                    <w:bottom w:val="none" w:sz="0" w:space="0" w:color="auto"/>
                                                    <w:right w:val="none" w:sz="0" w:space="0" w:color="auto"/>
                                                  </w:divBdr>
                                                </w:div>
                                                <w:div w:id="2113360188">
                                                  <w:marLeft w:val="0"/>
                                                  <w:marRight w:val="0"/>
                                                  <w:marTop w:val="0"/>
                                                  <w:marBottom w:val="0"/>
                                                  <w:divBdr>
                                                    <w:top w:val="none" w:sz="0" w:space="0" w:color="auto"/>
                                                    <w:left w:val="none" w:sz="0" w:space="0" w:color="auto"/>
                                                    <w:bottom w:val="none" w:sz="0" w:space="0" w:color="auto"/>
                                                    <w:right w:val="none" w:sz="0" w:space="0" w:color="auto"/>
                                                  </w:divBdr>
                                                  <w:divsChild>
                                                    <w:div w:id="473986366">
                                                      <w:marLeft w:val="0"/>
                                                      <w:marRight w:val="0"/>
                                                      <w:marTop w:val="0"/>
                                                      <w:marBottom w:val="0"/>
                                                      <w:divBdr>
                                                        <w:top w:val="none" w:sz="0" w:space="0" w:color="auto"/>
                                                        <w:left w:val="none" w:sz="0" w:space="0" w:color="auto"/>
                                                        <w:bottom w:val="none" w:sz="0" w:space="0" w:color="auto"/>
                                                        <w:right w:val="none" w:sz="0" w:space="0" w:color="auto"/>
                                                      </w:divBdr>
                                                    </w:div>
                                                    <w:div w:id="540829829">
                                                      <w:marLeft w:val="0"/>
                                                      <w:marRight w:val="0"/>
                                                      <w:marTop w:val="0"/>
                                                      <w:marBottom w:val="0"/>
                                                      <w:divBdr>
                                                        <w:top w:val="none" w:sz="0" w:space="0" w:color="auto"/>
                                                        <w:left w:val="none" w:sz="0" w:space="0" w:color="auto"/>
                                                        <w:bottom w:val="none" w:sz="0" w:space="0" w:color="auto"/>
                                                        <w:right w:val="none" w:sz="0" w:space="0" w:color="auto"/>
                                                      </w:divBdr>
                                                    </w:div>
                                                    <w:div w:id="1500534911">
                                                      <w:marLeft w:val="0"/>
                                                      <w:marRight w:val="0"/>
                                                      <w:marTop w:val="0"/>
                                                      <w:marBottom w:val="0"/>
                                                      <w:divBdr>
                                                        <w:top w:val="none" w:sz="0" w:space="0" w:color="auto"/>
                                                        <w:left w:val="none" w:sz="0" w:space="0" w:color="auto"/>
                                                        <w:bottom w:val="none" w:sz="0" w:space="0" w:color="auto"/>
                                                        <w:right w:val="none" w:sz="0" w:space="0" w:color="auto"/>
                                                      </w:divBdr>
                                                    </w:div>
                                                    <w:div w:id="19077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34939">
                                          <w:marLeft w:val="0"/>
                                          <w:marRight w:val="0"/>
                                          <w:marTop w:val="0"/>
                                          <w:marBottom w:val="0"/>
                                          <w:divBdr>
                                            <w:top w:val="none" w:sz="0" w:space="0" w:color="auto"/>
                                            <w:left w:val="none" w:sz="0" w:space="0" w:color="auto"/>
                                            <w:bottom w:val="none" w:sz="0" w:space="0" w:color="auto"/>
                                            <w:right w:val="none" w:sz="0" w:space="0" w:color="auto"/>
                                          </w:divBdr>
                                        </w:div>
                                      </w:divsChild>
                                    </w:div>
                                    <w:div w:id="141583101">
                                      <w:marLeft w:val="0"/>
                                      <w:marRight w:val="0"/>
                                      <w:marTop w:val="0"/>
                                      <w:marBottom w:val="0"/>
                                      <w:divBdr>
                                        <w:top w:val="none" w:sz="0" w:space="0" w:color="auto"/>
                                        <w:left w:val="none" w:sz="0" w:space="0" w:color="auto"/>
                                        <w:bottom w:val="none" w:sz="0" w:space="0" w:color="auto"/>
                                        <w:right w:val="none" w:sz="0" w:space="0" w:color="auto"/>
                                      </w:divBdr>
                                      <w:divsChild>
                                        <w:div w:id="34038794">
                                          <w:marLeft w:val="0"/>
                                          <w:marRight w:val="0"/>
                                          <w:marTop w:val="0"/>
                                          <w:marBottom w:val="0"/>
                                          <w:divBdr>
                                            <w:top w:val="none" w:sz="0" w:space="0" w:color="auto"/>
                                            <w:left w:val="none" w:sz="0" w:space="0" w:color="auto"/>
                                            <w:bottom w:val="none" w:sz="0" w:space="0" w:color="auto"/>
                                            <w:right w:val="none" w:sz="0" w:space="0" w:color="auto"/>
                                          </w:divBdr>
                                          <w:divsChild>
                                            <w:div w:id="1965428307">
                                              <w:marLeft w:val="0"/>
                                              <w:marRight w:val="0"/>
                                              <w:marTop w:val="0"/>
                                              <w:marBottom w:val="0"/>
                                              <w:divBdr>
                                                <w:top w:val="none" w:sz="0" w:space="0" w:color="auto"/>
                                                <w:left w:val="none" w:sz="0" w:space="0" w:color="auto"/>
                                                <w:bottom w:val="none" w:sz="0" w:space="0" w:color="auto"/>
                                                <w:right w:val="none" w:sz="0" w:space="0" w:color="auto"/>
                                              </w:divBdr>
                                              <w:divsChild>
                                                <w:div w:id="863128040">
                                                  <w:marLeft w:val="0"/>
                                                  <w:marRight w:val="0"/>
                                                  <w:marTop w:val="0"/>
                                                  <w:marBottom w:val="0"/>
                                                  <w:divBdr>
                                                    <w:top w:val="none" w:sz="0" w:space="0" w:color="auto"/>
                                                    <w:left w:val="none" w:sz="0" w:space="0" w:color="auto"/>
                                                    <w:bottom w:val="none" w:sz="0" w:space="0" w:color="auto"/>
                                                    <w:right w:val="none" w:sz="0" w:space="0" w:color="auto"/>
                                                  </w:divBdr>
                                                </w:div>
                                                <w:div w:id="1167138874">
                                                  <w:marLeft w:val="0"/>
                                                  <w:marRight w:val="0"/>
                                                  <w:marTop w:val="0"/>
                                                  <w:marBottom w:val="0"/>
                                                  <w:divBdr>
                                                    <w:top w:val="none" w:sz="0" w:space="0" w:color="auto"/>
                                                    <w:left w:val="none" w:sz="0" w:space="0" w:color="auto"/>
                                                    <w:bottom w:val="none" w:sz="0" w:space="0" w:color="auto"/>
                                                    <w:right w:val="none" w:sz="0" w:space="0" w:color="auto"/>
                                                  </w:divBdr>
                                                  <w:divsChild>
                                                    <w:div w:id="19088991">
                                                      <w:marLeft w:val="0"/>
                                                      <w:marRight w:val="0"/>
                                                      <w:marTop w:val="0"/>
                                                      <w:marBottom w:val="0"/>
                                                      <w:divBdr>
                                                        <w:top w:val="none" w:sz="0" w:space="0" w:color="auto"/>
                                                        <w:left w:val="none" w:sz="0" w:space="0" w:color="auto"/>
                                                        <w:bottom w:val="none" w:sz="0" w:space="0" w:color="auto"/>
                                                        <w:right w:val="none" w:sz="0" w:space="0" w:color="auto"/>
                                                      </w:divBdr>
                                                    </w:div>
                                                    <w:div w:id="215162061">
                                                      <w:marLeft w:val="0"/>
                                                      <w:marRight w:val="0"/>
                                                      <w:marTop w:val="0"/>
                                                      <w:marBottom w:val="0"/>
                                                      <w:divBdr>
                                                        <w:top w:val="none" w:sz="0" w:space="0" w:color="auto"/>
                                                        <w:left w:val="none" w:sz="0" w:space="0" w:color="auto"/>
                                                        <w:bottom w:val="none" w:sz="0" w:space="0" w:color="auto"/>
                                                        <w:right w:val="none" w:sz="0" w:space="0" w:color="auto"/>
                                                      </w:divBdr>
                                                    </w:div>
                                                    <w:div w:id="973825887">
                                                      <w:marLeft w:val="0"/>
                                                      <w:marRight w:val="0"/>
                                                      <w:marTop w:val="0"/>
                                                      <w:marBottom w:val="0"/>
                                                      <w:divBdr>
                                                        <w:top w:val="none" w:sz="0" w:space="0" w:color="auto"/>
                                                        <w:left w:val="none" w:sz="0" w:space="0" w:color="auto"/>
                                                        <w:bottom w:val="none" w:sz="0" w:space="0" w:color="auto"/>
                                                        <w:right w:val="none" w:sz="0" w:space="0" w:color="auto"/>
                                                      </w:divBdr>
                                                    </w:div>
                                                    <w:div w:id="15378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49700">
                                          <w:marLeft w:val="0"/>
                                          <w:marRight w:val="0"/>
                                          <w:marTop w:val="0"/>
                                          <w:marBottom w:val="0"/>
                                          <w:divBdr>
                                            <w:top w:val="none" w:sz="0" w:space="0" w:color="auto"/>
                                            <w:left w:val="none" w:sz="0" w:space="0" w:color="auto"/>
                                            <w:bottom w:val="none" w:sz="0" w:space="0" w:color="auto"/>
                                            <w:right w:val="none" w:sz="0" w:space="0" w:color="auto"/>
                                          </w:divBdr>
                                        </w:div>
                                      </w:divsChild>
                                    </w:div>
                                    <w:div w:id="144014433">
                                      <w:marLeft w:val="0"/>
                                      <w:marRight w:val="0"/>
                                      <w:marTop w:val="0"/>
                                      <w:marBottom w:val="0"/>
                                      <w:divBdr>
                                        <w:top w:val="none" w:sz="0" w:space="0" w:color="auto"/>
                                        <w:left w:val="none" w:sz="0" w:space="0" w:color="auto"/>
                                        <w:bottom w:val="none" w:sz="0" w:space="0" w:color="auto"/>
                                        <w:right w:val="none" w:sz="0" w:space="0" w:color="auto"/>
                                      </w:divBdr>
                                      <w:divsChild>
                                        <w:div w:id="681198817">
                                          <w:marLeft w:val="0"/>
                                          <w:marRight w:val="0"/>
                                          <w:marTop w:val="0"/>
                                          <w:marBottom w:val="0"/>
                                          <w:divBdr>
                                            <w:top w:val="none" w:sz="0" w:space="0" w:color="auto"/>
                                            <w:left w:val="none" w:sz="0" w:space="0" w:color="auto"/>
                                            <w:bottom w:val="none" w:sz="0" w:space="0" w:color="auto"/>
                                            <w:right w:val="none" w:sz="0" w:space="0" w:color="auto"/>
                                          </w:divBdr>
                                          <w:divsChild>
                                            <w:div w:id="62144504">
                                              <w:marLeft w:val="0"/>
                                              <w:marRight w:val="0"/>
                                              <w:marTop w:val="0"/>
                                              <w:marBottom w:val="0"/>
                                              <w:divBdr>
                                                <w:top w:val="none" w:sz="0" w:space="0" w:color="auto"/>
                                                <w:left w:val="none" w:sz="0" w:space="0" w:color="auto"/>
                                                <w:bottom w:val="none" w:sz="0" w:space="0" w:color="auto"/>
                                                <w:right w:val="none" w:sz="0" w:space="0" w:color="auto"/>
                                              </w:divBdr>
                                              <w:divsChild>
                                                <w:div w:id="1515655162">
                                                  <w:marLeft w:val="0"/>
                                                  <w:marRight w:val="0"/>
                                                  <w:marTop w:val="0"/>
                                                  <w:marBottom w:val="0"/>
                                                  <w:divBdr>
                                                    <w:top w:val="none" w:sz="0" w:space="0" w:color="auto"/>
                                                    <w:left w:val="none" w:sz="0" w:space="0" w:color="auto"/>
                                                    <w:bottom w:val="none" w:sz="0" w:space="0" w:color="auto"/>
                                                    <w:right w:val="none" w:sz="0" w:space="0" w:color="auto"/>
                                                  </w:divBdr>
                                                  <w:divsChild>
                                                    <w:div w:id="889464196">
                                                      <w:marLeft w:val="0"/>
                                                      <w:marRight w:val="0"/>
                                                      <w:marTop w:val="0"/>
                                                      <w:marBottom w:val="0"/>
                                                      <w:divBdr>
                                                        <w:top w:val="none" w:sz="0" w:space="0" w:color="auto"/>
                                                        <w:left w:val="none" w:sz="0" w:space="0" w:color="auto"/>
                                                        <w:bottom w:val="none" w:sz="0" w:space="0" w:color="auto"/>
                                                        <w:right w:val="none" w:sz="0" w:space="0" w:color="auto"/>
                                                      </w:divBdr>
                                                    </w:div>
                                                  </w:divsChild>
                                                </w:div>
                                                <w:div w:id="20909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6485">
                                          <w:marLeft w:val="0"/>
                                          <w:marRight w:val="0"/>
                                          <w:marTop w:val="0"/>
                                          <w:marBottom w:val="0"/>
                                          <w:divBdr>
                                            <w:top w:val="none" w:sz="0" w:space="0" w:color="auto"/>
                                            <w:left w:val="none" w:sz="0" w:space="0" w:color="auto"/>
                                            <w:bottom w:val="none" w:sz="0" w:space="0" w:color="auto"/>
                                            <w:right w:val="none" w:sz="0" w:space="0" w:color="auto"/>
                                          </w:divBdr>
                                        </w:div>
                                      </w:divsChild>
                                    </w:div>
                                    <w:div w:id="161627454">
                                      <w:marLeft w:val="0"/>
                                      <w:marRight w:val="0"/>
                                      <w:marTop w:val="0"/>
                                      <w:marBottom w:val="0"/>
                                      <w:divBdr>
                                        <w:top w:val="none" w:sz="0" w:space="0" w:color="auto"/>
                                        <w:left w:val="none" w:sz="0" w:space="0" w:color="auto"/>
                                        <w:bottom w:val="none" w:sz="0" w:space="0" w:color="auto"/>
                                        <w:right w:val="none" w:sz="0" w:space="0" w:color="auto"/>
                                      </w:divBdr>
                                      <w:divsChild>
                                        <w:div w:id="112868660">
                                          <w:marLeft w:val="0"/>
                                          <w:marRight w:val="0"/>
                                          <w:marTop w:val="0"/>
                                          <w:marBottom w:val="0"/>
                                          <w:divBdr>
                                            <w:top w:val="none" w:sz="0" w:space="0" w:color="auto"/>
                                            <w:left w:val="none" w:sz="0" w:space="0" w:color="auto"/>
                                            <w:bottom w:val="none" w:sz="0" w:space="0" w:color="auto"/>
                                            <w:right w:val="none" w:sz="0" w:space="0" w:color="auto"/>
                                          </w:divBdr>
                                          <w:divsChild>
                                            <w:div w:id="1432703005">
                                              <w:marLeft w:val="0"/>
                                              <w:marRight w:val="0"/>
                                              <w:marTop w:val="0"/>
                                              <w:marBottom w:val="0"/>
                                              <w:divBdr>
                                                <w:top w:val="none" w:sz="0" w:space="0" w:color="auto"/>
                                                <w:left w:val="none" w:sz="0" w:space="0" w:color="auto"/>
                                                <w:bottom w:val="none" w:sz="0" w:space="0" w:color="auto"/>
                                                <w:right w:val="none" w:sz="0" w:space="0" w:color="auto"/>
                                              </w:divBdr>
                                              <w:divsChild>
                                                <w:div w:id="1511604561">
                                                  <w:marLeft w:val="0"/>
                                                  <w:marRight w:val="0"/>
                                                  <w:marTop w:val="0"/>
                                                  <w:marBottom w:val="0"/>
                                                  <w:divBdr>
                                                    <w:top w:val="none" w:sz="0" w:space="0" w:color="auto"/>
                                                    <w:left w:val="none" w:sz="0" w:space="0" w:color="auto"/>
                                                    <w:bottom w:val="none" w:sz="0" w:space="0" w:color="auto"/>
                                                    <w:right w:val="none" w:sz="0" w:space="0" w:color="auto"/>
                                                  </w:divBdr>
                                                </w:div>
                                                <w:div w:id="1760952435">
                                                  <w:marLeft w:val="0"/>
                                                  <w:marRight w:val="0"/>
                                                  <w:marTop w:val="0"/>
                                                  <w:marBottom w:val="0"/>
                                                  <w:divBdr>
                                                    <w:top w:val="none" w:sz="0" w:space="0" w:color="auto"/>
                                                    <w:left w:val="none" w:sz="0" w:space="0" w:color="auto"/>
                                                    <w:bottom w:val="none" w:sz="0" w:space="0" w:color="auto"/>
                                                    <w:right w:val="none" w:sz="0" w:space="0" w:color="auto"/>
                                                  </w:divBdr>
                                                  <w:divsChild>
                                                    <w:div w:id="18531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9673">
                                          <w:marLeft w:val="0"/>
                                          <w:marRight w:val="0"/>
                                          <w:marTop w:val="0"/>
                                          <w:marBottom w:val="0"/>
                                          <w:divBdr>
                                            <w:top w:val="none" w:sz="0" w:space="0" w:color="auto"/>
                                            <w:left w:val="none" w:sz="0" w:space="0" w:color="auto"/>
                                            <w:bottom w:val="none" w:sz="0" w:space="0" w:color="auto"/>
                                            <w:right w:val="none" w:sz="0" w:space="0" w:color="auto"/>
                                          </w:divBdr>
                                        </w:div>
                                      </w:divsChild>
                                    </w:div>
                                    <w:div w:id="168252996">
                                      <w:marLeft w:val="0"/>
                                      <w:marRight w:val="0"/>
                                      <w:marTop w:val="0"/>
                                      <w:marBottom w:val="0"/>
                                      <w:divBdr>
                                        <w:top w:val="none" w:sz="0" w:space="0" w:color="auto"/>
                                        <w:left w:val="none" w:sz="0" w:space="0" w:color="auto"/>
                                        <w:bottom w:val="none" w:sz="0" w:space="0" w:color="auto"/>
                                        <w:right w:val="none" w:sz="0" w:space="0" w:color="auto"/>
                                      </w:divBdr>
                                      <w:divsChild>
                                        <w:div w:id="355040305">
                                          <w:marLeft w:val="0"/>
                                          <w:marRight w:val="0"/>
                                          <w:marTop w:val="0"/>
                                          <w:marBottom w:val="0"/>
                                          <w:divBdr>
                                            <w:top w:val="none" w:sz="0" w:space="0" w:color="auto"/>
                                            <w:left w:val="none" w:sz="0" w:space="0" w:color="auto"/>
                                            <w:bottom w:val="none" w:sz="0" w:space="0" w:color="auto"/>
                                            <w:right w:val="none" w:sz="0" w:space="0" w:color="auto"/>
                                          </w:divBdr>
                                        </w:div>
                                        <w:div w:id="472334617">
                                          <w:marLeft w:val="0"/>
                                          <w:marRight w:val="0"/>
                                          <w:marTop w:val="0"/>
                                          <w:marBottom w:val="0"/>
                                          <w:divBdr>
                                            <w:top w:val="none" w:sz="0" w:space="0" w:color="auto"/>
                                            <w:left w:val="none" w:sz="0" w:space="0" w:color="auto"/>
                                            <w:bottom w:val="none" w:sz="0" w:space="0" w:color="auto"/>
                                            <w:right w:val="none" w:sz="0" w:space="0" w:color="auto"/>
                                          </w:divBdr>
                                          <w:divsChild>
                                            <w:div w:id="2108698461">
                                              <w:marLeft w:val="0"/>
                                              <w:marRight w:val="0"/>
                                              <w:marTop w:val="0"/>
                                              <w:marBottom w:val="0"/>
                                              <w:divBdr>
                                                <w:top w:val="none" w:sz="0" w:space="0" w:color="auto"/>
                                                <w:left w:val="none" w:sz="0" w:space="0" w:color="auto"/>
                                                <w:bottom w:val="none" w:sz="0" w:space="0" w:color="auto"/>
                                                <w:right w:val="none" w:sz="0" w:space="0" w:color="auto"/>
                                              </w:divBdr>
                                              <w:divsChild>
                                                <w:div w:id="174422200">
                                                  <w:marLeft w:val="0"/>
                                                  <w:marRight w:val="0"/>
                                                  <w:marTop w:val="0"/>
                                                  <w:marBottom w:val="0"/>
                                                  <w:divBdr>
                                                    <w:top w:val="none" w:sz="0" w:space="0" w:color="auto"/>
                                                    <w:left w:val="none" w:sz="0" w:space="0" w:color="auto"/>
                                                    <w:bottom w:val="none" w:sz="0" w:space="0" w:color="auto"/>
                                                    <w:right w:val="none" w:sz="0" w:space="0" w:color="auto"/>
                                                  </w:divBdr>
                                                </w:div>
                                                <w:div w:id="1650356515">
                                                  <w:marLeft w:val="0"/>
                                                  <w:marRight w:val="0"/>
                                                  <w:marTop w:val="0"/>
                                                  <w:marBottom w:val="0"/>
                                                  <w:divBdr>
                                                    <w:top w:val="none" w:sz="0" w:space="0" w:color="auto"/>
                                                    <w:left w:val="none" w:sz="0" w:space="0" w:color="auto"/>
                                                    <w:bottom w:val="none" w:sz="0" w:space="0" w:color="auto"/>
                                                    <w:right w:val="none" w:sz="0" w:space="0" w:color="auto"/>
                                                  </w:divBdr>
                                                  <w:divsChild>
                                                    <w:div w:id="16058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4728">
                                      <w:marLeft w:val="0"/>
                                      <w:marRight w:val="0"/>
                                      <w:marTop w:val="0"/>
                                      <w:marBottom w:val="0"/>
                                      <w:divBdr>
                                        <w:top w:val="none" w:sz="0" w:space="0" w:color="auto"/>
                                        <w:left w:val="none" w:sz="0" w:space="0" w:color="auto"/>
                                        <w:bottom w:val="none" w:sz="0" w:space="0" w:color="auto"/>
                                        <w:right w:val="none" w:sz="0" w:space="0" w:color="auto"/>
                                      </w:divBdr>
                                      <w:divsChild>
                                        <w:div w:id="344551311">
                                          <w:marLeft w:val="0"/>
                                          <w:marRight w:val="0"/>
                                          <w:marTop w:val="0"/>
                                          <w:marBottom w:val="0"/>
                                          <w:divBdr>
                                            <w:top w:val="none" w:sz="0" w:space="0" w:color="auto"/>
                                            <w:left w:val="none" w:sz="0" w:space="0" w:color="auto"/>
                                            <w:bottom w:val="none" w:sz="0" w:space="0" w:color="auto"/>
                                            <w:right w:val="none" w:sz="0" w:space="0" w:color="auto"/>
                                          </w:divBdr>
                                        </w:div>
                                        <w:div w:id="487138187">
                                          <w:marLeft w:val="0"/>
                                          <w:marRight w:val="0"/>
                                          <w:marTop w:val="0"/>
                                          <w:marBottom w:val="0"/>
                                          <w:divBdr>
                                            <w:top w:val="none" w:sz="0" w:space="0" w:color="auto"/>
                                            <w:left w:val="none" w:sz="0" w:space="0" w:color="auto"/>
                                            <w:bottom w:val="none" w:sz="0" w:space="0" w:color="auto"/>
                                            <w:right w:val="none" w:sz="0" w:space="0" w:color="auto"/>
                                          </w:divBdr>
                                          <w:divsChild>
                                            <w:div w:id="52849389">
                                              <w:marLeft w:val="0"/>
                                              <w:marRight w:val="0"/>
                                              <w:marTop w:val="0"/>
                                              <w:marBottom w:val="0"/>
                                              <w:divBdr>
                                                <w:top w:val="none" w:sz="0" w:space="0" w:color="auto"/>
                                                <w:left w:val="none" w:sz="0" w:space="0" w:color="auto"/>
                                                <w:bottom w:val="none" w:sz="0" w:space="0" w:color="auto"/>
                                                <w:right w:val="none" w:sz="0" w:space="0" w:color="auto"/>
                                              </w:divBdr>
                                              <w:divsChild>
                                                <w:div w:id="701132464">
                                                  <w:marLeft w:val="0"/>
                                                  <w:marRight w:val="0"/>
                                                  <w:marTop w:val="0"/>
                                                  <w:marBottom w:val="0"/>
                                                  <w:divBdr>
                                                    <w:top w:val="none" w:sz="0" w:space="0" w:color="auto"/>
                                                    <w:left w:val="none" w:sz="0" w:space="0" w:color="auto"/>
                                                    <w:bottom w:val="none" w:sz="0" w:space="0" w:color="auto"/>
                                                    <w:right w:val="none" w:sz="0" w:space="0" w:color="auto"/>
                                                  </w:divBdr>
                                                  <w:divsChild>
                                                    <w:div w:id="119999335">
                                                      <w:marLeft w:val="0"/>
                                                      <w:marRight w:val="0"/>
                                                      <w:marTop w:val="0"/>
                                                      <w:marBottom w:val="0"/>
                                                      <w:divBdr>
                                                        <w:top w:val="none" w:sz="0" w:space="0" w:color="auto"/>
                                                        <w:left w:val="none" w:sz="0" w:space="0" w:color="auto"/>
                                                        <w:bottom w:val="none" w:sz="0" w:space="0" w:color="auto"/>
                                                        <w:right w:val="none" w:sz="0" w:space="0" w:color="auto"/>
                                                      </w:divBdr>
                                                    </w:div>
                                                    <w:div w:id="310449571">
                                                      <w:marLeft w:val="0"/>
                                                      <w:marRight w:val="0"/>
                                                      <w:marTop w:val="0"/>
                                                      <w:marBottom w:val="0"/>
                                                      <w:divBdr>
                                                        <w:top w:val="none" w:sz="0" w:space="0" w:color="auto"/>
                                                        <w:left w:val="none" w:sz="0" w:space="0" w:color="auto"/>
                                                        <w:bottom w:val="none" w:sz="0" w:space="0" w:color="auto"/>
                                                        <w:right w:val="none" w:sz="0" w:space="0" w:color="auto"/>
                                                      </w:divBdr>
                                                    </w:div>
                                                    <w:div w:id="1814716583">
                                                      <w:marLeft w:val="0"/>
                                                      <w:marRight w:val="0"/>
                                                      <w:marTop w:val="0"/>
                                                      <w:marBottom w:val="0"/>
                                                      <w:divBdr>
                                                        <w:top w:val="none" w:sz="0" w:space="0" w:color="auto"/>
                                                        <w:left w:val="none" w:sz="0" w:space="0" w:color="auto"/>
                                                        <w:bottom w:val="none" w:sz="0" w:space="0" w:color="auto"/>
                                                        <w:right w:val="none" w:sz="0" w:space="0" w:color="auto"/>
                                                      </w:divBdr>
                                                    </w:div>
                                                    <w:div w:id="1959753325">
                                                      <w:marLeft w:val="0"/>
                                                      <w:marRight w:val="0"/>
                                                      <w:marTop w:val="0"/>
                                                      <w:marBottom w:val="0"/>
                                                      <w:divBdr>
                                                        <w:top w:val="none" w:sz="0" w:space="0" w:color="auto"/>
                                                        <w:left w:val="none" w:sz="0" w:space="0" w:color="auto"/>
                                                        <w:bottom w:val="none" w:sz="0" w:space="0" w:color="auto"/>
                                                        <w:right w:val="none" w:sz="0" w:space="0" w:color="auto"/>
                                                      </w:divBdr>
                                                    </w:div>
                                                  </w:divsChild>
                                                </w:div>
                                                <w:div w:id="15522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38276">
                                      <w:marLeft w:val="0"/>
                                      <w:marRight w:val="0"/>
                                      <w:marTop w:val="0"/>
                                      <w:marBottom w:val="0"/>
                                      <w:divBdr>
                                        <w:top w:val="none" w:sz="0" w:space="0" w:color="auto"/>
                                        <w:left w:val="none" w:sz="0" w:space="0" w:color="auto"/>
                                        <w:bottom w:val="none" w:sz="0" w:space="0" w:color="auto"/>
                                        <w:right w:val="none" w:sz="0" w:space="0" w:color="auto"/>
                                      </w:divBdr>
                                      <w:divsChild>
                                        <w:div w:id="1193570742">
                                          <w:marLeft w:val="0"/>
                                          <w:marRight w:val="0"/>
                                          <w:marTop w:val="0"/>
                                          <w:marBottom w:val="0"/>
                                          <w:divBdr>
                                            <w:top w:val="none" w:sz="0" w:space="0" w:color="auto"/>
                                            <w:left w:val="none" w:sz="0" w:space="0" w:color="auto"/>
                                            <w:bottom w:val="none" w:sz="0" w:space="0" w:color="auto"/>
                                            <w:right w:val="none" w:sz="0" w:space="0" w:color="auto"/>
                                          </w:divBdr>
                                          <w:divsChild>
                                            <w:div w:id="1187446812">
                                              <w:marLeft w:val="0"/>
                                              <w:marRight w:val="0"/>
                                              <w:marTop w:val="0"/>
                                              <w:marBottom w:val="0"/>
                                              <w:divBdr>
                                                <w:top w:val="none" w:sz="0" w:space="0" w:color="auto"/>
                                                <w:left w:val="none" w:sz="0" w:space="0" w:color="auto"/>
                                                <w:bottom w:val="none" w:sz="0" w:space="0" w:color="auto"/>
                                                <w:right w:val="none" w:sz="0" w:space="0" w:color="auto"/>
                                              </w:divBdr>
                                              <w:divsChild>
                                                <w:div w:id="26024600">
                                                  <w:marLeft w:val="0"/>
                                                  <w:marRight w:val="0"/>
                                                  <w:marTop w:val="0"/>
                                                  <w:marBottom w:val="0"/>
                                                  <w:divBdr>
                                                    <w:top w:val="none" w:sz="0" w:space="0" w:color="auto"/>
                                                    <w:left w:val="none" w:sz="0" w:space="0" w:color="auto"/>
                                                    <w:bottom w:val="none" w:sz="0" w:space="0" w:color="auto"/>
                                                    <w:right w:val="none" w:sz="0" w:space="0" w:color="auto"/>
                                                  </w:divBdr>
                                                  <w:divsChild>
                                                    <w:div w:id="786973326">
                                                      <w:marLeft w:val="0"/>
                                                      <w:marRight w:val="0"/>
                                                      <w:marTop w:val="0"/>
                                                      <w:marBottom w:val="0"/>
                                                      <w:divBdr>
                                                        <w:top w:val="none" w:sz="0" w:space="0" w:color="auto"/>
                                                        <w:left w:val="none" w:sz="0" w:space="0" w:color="auto"/>
                                                        <w:bottom w:val="none" w:sz="0" w:space="0" w:color="auto"/>
                                                        <w:right w:val="none" w:sz="0" w:space="0" w:color="auto"/>
                                                      </w:divBdr>
                                                    </w:div>
                                                    <w:div w:id="941953410">
                                                      <w:marLeft w:val="0"/>
                                                      <w:marRight w:val="0"/>
                                                      <w:marTop w:val="0"/>
                                                      <w:marBottom w:val="0"/>
                                                      <w:divBdr>
                                                        <w:top w:val="none" w:sz="0" w:space="0" w:color="auto"/>
                                                        <w:left w:val="none" w:sz="0" w:space="0" w:color="auto"/>
                                                        <w:bottom w:val="none" w:sz="0" w:space="0" w:color="auto"/>
                                                        <w:right w:val="none" w:sz="0" w:space="0" w:color="auto"/>
                                                      </w:divBdr>
                                                    </w:div>
                                                    <w:div w:id="1485850354">
                                                      <w:marLeft w:val="0"/>
                                                      <w:marRight w:val="0"/>
                                                      <w:marTop w:val="0"/>
                                                      <w:marBottom w:val="0"/>
                                                      <w:divBdr>
                                                        <w:top w:val="none" w:sz="0" w:space="0" w:color="auto"/>
                                                        <w:left w:val="none" w:sz="0" w:space="0" w:color="auto"/>
                                                        <w:bottom w:val="none" w:sz="0" w:space="0" w:color="auto"/>
                                                        <w:right w:val="none" w:sz="0" w:space="0" w:color="auto"/>
                                                      </w:divBdr>
                                                    </w:div>
                                                    <w:div w:id="1551914700">
                                                      <w:marLeft w:val="0"/>
                                                      <w:marRight w:val="0"/>
                                                      <w:marTop w:val="0"/>
                                                      <w:marBottom w:val="0"/>
                                                      <w:divBdr>
                                                        <w:top w:val="none" w:sz="0" w:space="0" w:color="auto"/>
                                                        <w:left w:val="none" w:sz="0" w:space="0" w:color="auto"/>
                                                        <w:bottom w:val="none" w:sz="0" w:space="0" w:color="auto"/>
                                                        <w:right w:val="none" w:sz="0" w:space="0" w:color="auto"/>
                                                      </w:divBdr>
                                                    </w:div>
                                                  </w:divsChild>
                                                </w:div>
                                                <w:div w:id="2601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891">
                                          <w:marLeft w:val="0"/>
                                          <w:marRight w:val="0"/>
                                          <w:marTop w:val="0"/>
                                          <w:marBottom w:val="0"/>
                                          <w:divBdr>
                                            <w:top w:val="none" w:sz="0" w:space="0" w:color="auto"/>
                                            <w:left w:val="none" w:sz="0" w:space="0" w:color="auto"/>
                                            <w:bottom w:val="none" w:sz="0" w:space="0" w:color="auto"/>
                                            <w:right w:val="none" w:sz="0" w:space="0" w:color="auto"/>
                                          </w:divBdr>
                                        </w:div>
                                      </w:divsChild>
                                    </w:div>
                                    <w:div w:id="405108835">
                                      <w:marLeft w:val="0"/>
                                      <w:marRight w:val="0"/>
                                      <w:marTop w:val="0"/>
                                      <w:marBottom w:val="0"/>
                                      <w:divBdr>
                                        <w:top w:val="none" w:sz="0" w:space="0" w:color="auto"/>
                                        <w:left w:val="none" w:sz="0" w:space="0" w:color="auto"/>
                                        <w:bottom w:val="none" w:sz="0" w:space="0" w:color="auto"/>
                                        <w:right w:val="none" w:sz="0" w:space="0" w:color="auto"/>
                                      </w:divBdr>
                                      <w:divsChild>
                                        <w:div w:id="553784404">
                                          <w:marLeft w:val="0"/>
                                          <w:marRight w:val="0"/>
                                          <w:marTop w:val="0"/>
                                          <w:marBottom w:val="0"/>
                                          <w:divBdr>
                                            <w:top w:val="none" w:sz="0" w:space="0" w:color="auto"/>
                                            <w:left w:val="none" w:sz="0" w:space="0" w:color="auto"/>
                                            <w:bottom w:val="none" w:sz="0" w:space="0" w:color="auto"/>
                                            <w:right w:val="none" w:sz="0" w:space="0" w:color="auto"/>
                                          </w:divBdr>
                                        </w:div>
                                        <w:div w:id="908728402">
                                          <w:marLeft w:val="0"/>
                                          <w:marRight w:val="0"/>
                                          <w:marTop w:val="0"/>
                                          <w:marBottom w:val="0"/>
                                          <w:divBdr>
                                            <w:top w:val="none" w:sz="0" w:space="0" w:color="auto"/>
                                            <w:left w:val="none" w:sz="0" w:space="0" w:color="auto"/>
                                            <w:bottom w:val="none" w:sz="0" w:space="0" w:color="auto"/>
                                            <w:right w:val="none" w:sz="0" w:space="0" w:color="auto"/>
                                          </w:divBdr>
                                          <w:divsChild>
                                            <w:div w:id="2132943022">
                                              <w:marLeft w:val="0"/>
                                              <w:marRight w:val="0"/>
                                              <w:marTop w:val="0"/>
                                              <w:marBottom w:val="0"/>
                                              <w:divBdr>
                                                <w:top w:val="none" w:sz="0" w:space="0" w:color="auto"/>
                                                <w:left w:val="none" w:sz="0" w:space="0" w:color="auto"/>
                                                <w:bottom w:val="none" w:sz="0" w:space="0" w:color="auto"/>
                                                <w:right w:val="none" w:sz="0" w:space="0" w:color="auto"/>
                                              </w:divBdr>
                                              <w:divsChild>
                                                <w:div w:id="93668680">
                                                  <w:marLeft w:val="0"/>
                                                  <w:marRight w:val="0"/>
                                                  <w:marTop w:val="0"/>
                                                  <w:marBottom w:val="0"/>
                                                  <w:divBdr>
                                                    <w:top w:val="none" w:sz="0" w:space="0" w:color="auto"/>
                                                    <w:left w:val="none" w:sz="0" w:space="0" w:color="auto"/>
                                                    <w:bottom w:val="none" w:sz="0" w:space="0" w:color="auto"/>
                                                    <w:right w:val="none" w:sz="0" w:space="0" w:color="auto"/>
                                                  </w:divBdr>
                                                  <w:divsChild>
                                                    <w:div w:id="910118158">
                                                      <w:marLeft w:val="0"/>
                                                      <w:marRight w:val="0"/>
                                                      <w:marTop w:val="0"/>
                                                      <w:marBottom w:val="0"/>
                                                      <w:divBdr>
                                                        <w:top w:val="none" w:sz="0" w:space="0" w:color="auto"/>
                                                        <w:left w:val="none" w:sz="0" w:space="0" w:color="auto"/>
                                                        <w:bottom w:val="none" w:sz="0" w:space="0" w:color="auto"/>
                                                        <w:right w:val="none" w:sz="0" w:space="0" w:color="auto"/>
                                                      </w:divBdr>
                                                    </w:div>
                                                    <w:div w:id="977342233">
                                                      <w:marLeft w:val="0"/>
                                                      <w:marRight w:val="0"/>
                                                      <w:marTop w:val="0"/>
                                                      <w:marBottom w:val="0"/>
                                                      <w:divBdr>
                                                        <w:top w:val="none" w:sz="0" w:space="0" w:color="auto"/>
                                                        <w:left w:val="none" w:sz="0" w:space="0" w:color="auto"/>
                                                        <w:bottom w:val="none" w:sz="0" w:space="0" w:color="auto"/>
                                                        <w:right w:val="none" w:sz="0" w:space="0" w:color="auto"/>
                                                      </w:divBdr>
                                                    </w:div>
                                                    <w:div w:id="1185555999">
                                                      <w:marLeft w:val="0"/>
                                                      <w:marRight w:val="0"/>
                                                      <w:marTop w:val="0"/>
                                                      <w:marBottom w:val="0"/>
                                                      <w:divBdr>
                                                        <w:top w:val="none" w:sz="0" w:space="0" w:color="auto"/>
                                                        <w:left w:val="none" w:sz="0" w:space="0" w:color="auto"/>
                                                        <w:bottom w:val="none" w:sz="0" w:space="0" w:color="auto"/>
                                                        <w:right w:val="none" w:sz="0" w:space="0" w:color="auto"/>
                                                      </w:divBdr>
                                                    </w:div>
                                                    <w:div w:id="1753696509">
                                                      <w:marLeft w:val="0"/>
                                                      <w:marRight w:val="0"/>
                                                      <w:marTop w:val="0"/>
                                                      <w:marBottom w:val="0"/>
                                                      <w:divBdr>
                                                        <w:top w:val="none" w:sz="0" w:space="0" w:color="auto"/>
                                                        <w:left w:val="none" w:sz="0" w:space="0" w:color="auto"/>
                                                        <w:bottom w:val="none" w:sz="0" w:space="0" w:color="auto"/>
                                                        <w:right w:val="none" w:sz="0" w:space="0" w:color="auto"/>
                                                      </w:divBdr>
                                                    </w:div>
                                                  </w:divsChild>
                                                </w:div>
                                                <w:div w:id="20715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8273">
                                      <w:marLeft w:val="0"/>
                                      <w:marRight w:val="0"/>
                                      <w:marTop w:val="0"/>
                                      <w:marBottom w:val="0"/>
                                      <w:divBdr>
                                        <w:top w:val="none" w:sz="0" w:space="0" w:color="auto"/>
                                        <w:left w:val="none" w:sz="0" w:space="0" w:color="auto"/>
                                        <w:bottom w:val="none" w:sz="0" w:space="0" w:color="auto"/>
                                        <w:right w:val="none" w:sz="0" w:space="0" w:color="auto"/>
                                      </w:divBdr>
                                      <w:divsChild>
                                        <w:div w:id="544678224">
                                          <w:marLeft w:val="0"/>
                                          <w:marRight w:val="0"/>
                                          <w:marTop w:val="0"/>
                                          <w:marBottom w:val="0"/>
                                          <w:divBdr>
                                            <w:top w:val="none" w:sz="0" w:space="0" w:color="auto"/>
                                            <w:left w:val="none" w:sz="0" w:space="0" w:color="auto"/>
                                            <w:bottom w:val="none" w:sz="0" w:space="0" w:color="auto"/>
                                            <w:right w:val="none" w:sz="0" w:space="0" w:color="auto"/>
                                          </w:divBdr>
                                          <w:divsChild>
                                            <w:div w:id="1075391835">
                                              <w:marLeft w:val="0"/>
                                              <w:marRight w:val="0"/>
                                              <w:marTop w:val="0"/>
                                              <w:marBottom w:val="0"/>
                                              <w:divBdr>
                                                <w:top w:val="none" w:sz="0" w:space="0" w:color="auto"/>
                                                <w:left w:val="none" w:sz="0" w:space="0" w:color="auto"/>
                                                <w:bottom w:val="none" w:sz="0" w:space="0" w:color="auto"/>
                                                <w:right w:val="none" w:sz="0" w:space="0" w:color="auto"/>
                                              </w:divBdr>
                                              <w:divsChild>
                                                <w:div w:id="28579713">
                                                  <w:marLeft w:val="0"/>
                                                  <w:marRight w:val="0"/>
                                                  <w:marTop w:val="0"/>
                                                  <w:marBottom w:val="0"/>
                                                  <w:divBdr>
                                                    <w:top w:val="none" w:sz="0" w:space="0" w:color="auto"/>
                                                    <w:left w:val="none" w:sz="0" w:space="0" w:color="auto"/>
                                                    <w:bottom w:val="none" w:sz="0" w:space="0" w:color="auto"/>
                                                    <w:right w:val="none" w:sz="0" w:space="0" w:color="auto"/>
                                                  </w:divBdr>
                                                  <w:divsChild>
                                                    <w:div w:id="186796704">
                                                      <w:marLeft w:val="0"/>
                                                      <w:marRight w:val="0"/>
                                                      <w:marTop w:val="0"/>
                                                      <w:marBottom w:val="0"/>
                                                      <w:divBdr>
                                                        <w:top w:val="none" w:sz="0" w:space="0" w:color="auto"/>
                                                        <w:left w:val="none" w:sz="0" w:space="0" w:color="auto"/>
                                                        <w:bottom w:val="none" w:sz="0" w:space="0" w:color="auto"/>
                                                        <w:right w:val="none" w:sz="0" w:space="0" w:color="auto"/>
                                                      </w:divBdr>
                                                    </w:div>
                                                    <w:div w:id="293340108">
                                                      <w:marLeft w:val="0"/>
                                                      <w:marRight w:val="0"/>
                                                      <w:marTop w:val="0"/>
                                                      <w:marBottom w:val="0"/>
                                                      <w:divBdr>
                                                        <w:top w:val="none" w:sz="0" w:space="0" w:color="auto"/>
                                                        <w:left w:val="none" w:sz="0" w:space="0" w:color="auto"/>
                                                        <w:bottom w:val="none" w:sz="0" w:space="0" w:color="auto"/>
                                                        <w:right w:val="none" w:sz="0" w:space="0" w:color="auto"/>
                                                      </w:divBdr>
                                                    </w:div>
                                                    <w:div w:id="735665270">
                                                      <w:marLeft w:val="0"/>
                                                      <w:marRight w:val="0"/>
                                                      <w:marTop w:val="0"/>
                                                      <w:marBottom w:val="0"/>
                                                      <w:divBdr>
                                                        <w:top w:val="none" w:sz="0" w:space="0" w:color="auto"/>
                                                        <w:left w:val="none" w:sz="0" w:space="0" w:color="auto"/>
                                                        <w:bottom w:val="none" w:sz="0" w:space="0" w:color="auto"/>
                                                        <w:right w:val="none" w:sz="0" w:space="0" w:color="auto"/>
                                                      </w:divBdr>
                                                    </w:div>
                                                    <w:div w:id="905839673">
                                                      <w:marLeft w:val="0"/>
                                                      <w:marRight w:val="0"/>
                                                      <w:marTop w:val="0"/>
                                                      <w:marBottom w:val="0"/>
                                                      <w:divBdr>
                                                        <w:top w:val="none" w:sz="0" w:space="0" w:color="auto"/>
                                                        <w:left w:val="none" w:sz="0" w:space="0" w:color="auto"/>
                                                        <w:bottom w:val="none" w:sz="0" w:space="0" w:color="auto"/>
                                                        <w:right w:val="none" w:sz="0" w:space="0" w:color="auto"/>
                                                      </w:divBdr>
                                                    </w:div>
                                                  </w:divsChild>
                                                </w:div>
                                                <w:div w:id="1163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99175">
                                          <w:marLeft w:val="0"/>
                                          <w:marRight w:val="0"/>
                                          <w:marTop w:val="0"/>
                                          <w:marBottom w:val="0"/>
                                          <w:divBdr>
                                            <w:top w:val="none" w:sz="0" w:space="0" w:color="auto"/>
                                            <w:left w:val="none" w:sz="0" w:space="0" w:color="auto"/>
                                            <w:bottom w:val="none" w:sz="0" w:space="0" w:color="auto"/>
                                            <w:right w:val="none" w:sz="0" w:space="0" w:color="auto"/>
                                          </w:divBdr>
                                        </w:div>
                                      </w:divsChild>
                                    </w:div>
                                    <w:div w:id="414976518">
                                      <w:marLeft w:val="0"/>
                                      <w:marRight w:val="0"/>
                                      <w:marTop w:val="0"/>
                                      <w:marBottom w:val="0"/>
                                      <w:divBdr>
                                        <w:top w:val="none" w:sz="0" w:space="0" w:color="auto"/>
                                        <w:left w:val="none" w:sz="0" w:space="0" w:color="auto"/>
                                        <w:bottom w:val="none" w:sz="0" w:space="0" w:color="auto"/>
                                        <w:right w:val="none" w:sz="0" w:space="0" w:color="auto"/>
                                      </w:divBdr>
                                      <w:divsChild>
                                        <w:div w:id="436482242">
                                          <w:marLeft w:val="0"/>
                                          <w:marRight w:val="0"/>
                                          <w:marTop w:val="0"/>
                                          <w:marBottom w:val="0"/>
                                          <w:divBdr>
                                            <w:top w:val="none" w:sz="0" w:space="0" w:color="auto"/>
                                            <w:left w:val="none" w:sz="0" w:space="0" w:color="auto"/>
                                            <w:bottom w:val="none" w:sz="0" w:space="0" w:color="auto"/>
                                            <w:right w:val="none" w:sz="0" w:space="0" w:color="auto"/>
                                          </w:divBdr>
                                          <w:divsChild>
                                            <w:div w:id="268706442">
                                              <w:marLeft w:val="0"/>
                                              <w:marRight w:val="0"/>
                                              <w:marTop w:val="0"/>
                                              <w:marBottom w:val="0"/>
                                              <w:divBdr>
                                                <w:top w:val="none" w:sz="0" w:space="0" w:color="auto"/>
                                                <w:left w:val="none" w:sz="0" w:space="0" w:color="auto"/>
                                                <w:bottom w:val="none" w:sz="0" w:space="0" w:color="auto"/>
                                                <w:right w:val="none" w:sz="0" w:space="0" w:color="auto"/>
                                              </w:divBdr>
                                              <w:divsChild>
                                                <w:div w:id="811139299">
                                                  <w:marLeft w:val="0"/>
                                                  <w:marRight w:val="0"/>
                                                  <w:marTop w:val="0"/>
                                                  <w:marBottom w:val="0"/>
                                                  <w:divBdr>
                                                    <w:top w:val="none" w:sz="0" w:space="0" w:color="auto"/>
                                                    <w:left w:val="none" w:sz="0" w:space="0" w:color="auto"/>
                                                    <w:bottom w:val="none" w:sz="0" w:space="0" w:color="auto"/>
                                                    <w:right w:val="none" w:sz="0" w:space="0" w:color="auto"/>
                                                  </w:divBdr>
                                                  <w:divsChild>
                                                    <w:div w:id="1590888045">
                                                      <w:marLeft w:val="0"/>
                                                      <w:marRight w:val="0"/>
                                                      <w:marTop w:val="0"/>
                                                      <w:marBottom w:val="0"/>
                                                      <w:divBdr>
                                                        <w:top w:val="none" w:sz="0" w:space="0" w:color="auto"/>
                                                        <w:left w:val="none" w:sz="0" w:space="0" w:color="auto"/>
                                                        <w:bottom w:val="none" w:sz="0" w:space="0" w:color="auto"/>
                                                        <w:right w:val="none" w:sz="0" w:space="0" w:color="auto"/>
                                                      </w:divBdr>
                                                    </w:div>
                                                    <w:div w:id="1928733459">
                                                      <w:marLeft w:val="0"/>
                                                      <w:marRight w:val="0"/>
                                                      <w:marTop w:val="0"/>
                                                      <w:marBottom w:val="0"/>
                                                      <w:divBdr>
                                                        <w:top w:val="none" w:sz="0" w:space="0" w:color="auto"/>
                                                        <w:left w:val="none" w:sz="0" w:space="0" w:color="auto"/>
                                                        <w:bottom w:val="none" w:sz="0" w:space="0" w:color="auto"/>
                                                        <w:right w:val="none" w:sz="0" w:space="0" w:color="auto"/>
                                                      </w:divBdr>
                                                    </w:div>
                                                    <w:div w:id="2063557618">
                                                      <w:marLeft w:val="0"/>
                                                      <w:marRight w:val="0"/>
                                                      <w:marTop w:val="0"/>
                                                      <w:marBottom w:val="0"/>
                                                      <w:divBdr>
                                                        <w:top w:val="none" w:sz="0" w:space="0" w:color="auto"/>
                                                        <w:left w:val="none" w:sz="0" w:space="0" w:color="auto"/>
                                                        <w:bottom w:val="none" w:sz="0" w:space="0" w:color="auto"/>
                                                        <w:right w:val="none" w:sz="0" w:space="0" w:color="auto"/>
                                                      </w:divBdr>
                                                    </w:div>
                                                  </w:divsChild>
                                                </w:div>
                                                <w:div w:id="13868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3526">
                                          <w:marLeft w:val="0"/>
                                          <w:marRight w:val="0"/>
                                          <w:marTop w:val="0"/>
                                          <w:marBottom w:val="0"/>
                                          <w:divBdr>
                                            <w:top w:val="none" w:sz="0" w:space="0" w:color="auto"/>
                                            <w:left w:val="none" w:sz="0" w:space="0" w:color="auto"/>
                                            <w:bottom w:val="none" w:sz="0" w:space="0" w:color="auto"/>
                                            <w:right w:val="none" w:sz="0" w:space="0" w:color="auto"/>
                                          </w:divBdr>
                                        </w:div>
                                      </w:divsChild>
                                    </w:div>
                                    <w:div w:id="415715268">
                                      <w:marLeft w:val="0"/>
                                      <w:marRight w:val="0"/>
                                      <w:marTop w:val="0"/>
                                      <w:marBottom w:val="0"/>
                                      <w:divBdr>
                                        <w:top w:val="none" w:sz="0" w:space="0" w:color="auto"/>
                                        <w:left w:val="none" w:sz="0" w:space="0" w:color="auto"/>
                                        <w:bottom w:val="none" w:sz="0" w:space="0" w:color="auto"/>
                                        <w:right w:val="none" w:sz="0" w:space="0" w:color="auto"/>
                                      </w:divBdr>
                                      <w:divsChild>
                                        <w:div w:id="19822808">
                                          <w:marLeft w:val="0"/>
                                          <w:marRight w:val="0"/>
                                          <w:marTop w:val="0"/>
                                          <w:marBottom w:val="0"/>
                                          <w:divBdr>
                                            <w:top w:val="none" w:sz="0" w:space="0" w:color="auto"/>
                                            <w:left w:val="none" w:sz="0" w:space="0" w:color="auto"/>
                                            <w:bottom w:val="none" w:sz="0" w:space="0" w:color="auto"/>
                                            <w:right w:val="none" w:sz="0" w:space="0" w:color="auto"/>
                                          </w:divBdr>
                                          <w:divsChild>
                                            <w:div w:id="1803647581">
                                              <w:marLeft w:val="0"/>
                                              <w:marRight w:val="0"/>
                                              <w:marTop w:val="0"/>
                                              <w:marBottom w:val="0"/>
                                              <w:divBdr>
                                                <w:top w:val="none" w:sz="0" w:space="0" w:color="auto"/>
                                                <w:left w:val="none" w:sz="0" w:space="0" w:color="auto"/>
                                                <w:bottom w:val="none" w:sz="0" w:space="0" w:color="auto"/>
                                                <w:right w:val="none" w:sz="0" w:space="0" w:color="auto"/>
                                              </w:divBdr>
                                              <w:divsChild>
                                                <w:div w:id="176845034">
                                                  <w:marLeft w:val="0"/>
                                                  <w:marRight w:val="0"/>
                                                  <w:marTop w:val="0"/>
                                                  <w:marBottom w:val="0"/>
                                                  <w:divBdr>
                                                    <w:top w:val="none" w:sz="0" w:space="0" w:color="auto"/>
                                                    <w:left w:val="none" w:sz="0" w:space="0" w:color="auto"/>
                                                    <w:bottom w:val="none" w:sz="0" w:space="0" w:color="auto"/>
                                                    <w:right w:val="none" w:sz="0" w:space="0" w:color="auto"/>
                                                  </w:divBdr>
                                                  <w:divsChild>
                                                    <w:div w:id="719938434">
                                                      <w:marLeft w:val="0"/>
                                                      <w:marRight w:val="0"/>
                                                      <w:marTop w:val="0"/>
                                                      <w:marBottom w:val="0"/>
                                                      <w:divBdr>
                                                        <w:top w:val="none" w:sz="0" w:space="0" w:color="auto"/>
                                                        <w:left w:val="none" w:sz="0" w:space="0" w:color="auto"/>
                                                        <w:bottom w:val="none" w:sz="0" w:space="0" w:color="auto"/>
                                                        <w:right w:val="none" w:sz="0" w:space="0" w:color="auto"/>
                                                      </w:divBdr>
                                                    </w:div>
                                                  </w:divsChild>
                                                </w:div>
                                                <w:div w:id="7730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99446">
                                          <w:marLeft w:val="0"/>
                                          <w:marRight w:val="0"/>
                                          <w:marTop w:val="0"/>
                                          <w:marBottom w:val="0"/>
                                          <w:divBdr>
                                            <w:top w:val="none" w:sz="0" w:space="0" w:color="auto"/>
                                            <w:left w:val="none" w:sz="0" w:space="0" w:color="auto"/>
                                            <w:bottom w:val="none" w:sz="0" w:space="0" w:color="auto"/>
                                            <w:right w:val="none" w:sz="0" w:space="0" w:color="auto"/>
                                          </w:divBdr>
                                        </w:div>
                                      </w:divsChild>
                                    </w:div>
                                    <w:div w:id="452016785">
                                      <w:marLeft w:val="0"/>
                                      <w:marRight w:val="0"/>
                                      <w:marTop w:val="0"/>
                                      <w:marBottom w:val="0"/>
                                      <w:divBdr>
                                        <w:top w:val="none" w:sz="0" w:space="0" w:color="auto"/>
                                        <w:left w:val="none" w:sz="0" w:space="0" w:color="auto"/>
                                        <w:bottom w:val="none" w:sz="0" w:space="0" w:color="auto"/>
                                        <w:right w:val="none" w:sz="0" w:space="0" w:color="auto"/>
                                      </w:divBdr>
                                      <w:divsChild>
                                        <w:div w:id="235748744">
                                          <w:marLeft w:val="0"/>
                                          <w:marRight w:val="0"/>
                                          <w:marTop w:val="0"/>
                                          <w:marBottom w:val="0"/>
                                          <w:divBdr>
                                            <w:top w:val="none" w:sz="0" w:space="0" w:color="auto"/>
                                            <w:left w:val="none" w:sz="0" w:space="0" w:color="auto"/>
                                            <w:bottom w:val="none" w:sz="0" w:space="0" w:color="auto"/>
                                            <w:right w:val="none" w:sz="0" w:space="0" w:color="auto"/>
                                          </w:divBdr>
                                        </w:div>
                                        <w:div w:id="1242988420">
                                          <w:marLeft w:val="0"/>
                                          <w:marRight w:val="0"/>
                                          <w:marTop w:val="0"/>
                                          <w:marBottom w:val="0"/>
                                          <w:divBdr>
                                            <w:top w:val="none" w:sz="0" w:space="0" w:color="auto"/>
                                            <w:left w:val="none" w:sz="0" w:space="0" w:color="auto"/>
                                            <w:bottom w:val="none" w:sz="0" w:space="0" w:color="auto"/>
                                            <w:right w:val="none" w:sz="0" w:space="0" w:color="auto"/>
                                          </w:divBdr>
                                          <w:divsChild>
                                            <w:div w:id="1586449332">
                                              <w:marLeft w:val="0"/>
                                              <w:marRight w:val="0"/>
                                              <w:marTop w:val="0"/>
                                              <w:marBottom w:val="0"/>
                                              <w:divBdr>
                                                <w:top w:val="none" w:sz="0" w:space="0" w:color="auto"/>
                                                <w:left w:val="none" w:sz="0" w:space="0" w:color="auto"/>
                                                <w:bottom w:val="none" w:sz="0" w:space="0" w:color="auto"/>
                                                <w:right w:val="none" w:sz="0" w:space="0" w:color="auto"/>
                                              </w:divBdr>
                                              <w:divsChild>
                                                <w:div w:id="739257937">
                                                  <w:marLeft w:val="0"/>
                                                  <w:marRight w:val="0"/>
                                                  <w:marTop w:val="0"/>
                                                  <w:marBottom w:val="0"/>
                                                  <w:divBdr>
                                                    <w:top w:val="none" w:sz="0" w:space="0" w:color="auto"/>
                                                    <w:left w:val="none" w:sz="0" w:space="0" w:color="auto"/>
                                                    <w:bottom w:val="none" w:sz="0" w:space="0" w:color="auto"/>
                                                    <w:right w:val="none" w:sz="0" w:space="0" w:color="auto"/>
                                                  </w:divBdr>
                                                  <w:divsChild>
                                                    <w:div w:id="258218538">
                                                      <w:marLeft w:val="0"/>
                                                      <w:marRight w:val="0"/>
                                                      <w:marTop w:val="0"/>
                                                      <w:marBottom w:val="0"/>
                                                      <w:divBdr>
                                                        <w:top w:val="none" w:sz="0" w:space="0" w:color="auto"/>
                                                        <w:left w:val="none" w:sz="0" w:space="0" w:color="auto"/>
                                                        <w:bottom w:val="none" w:sz="0" w:space="0" w:color="auto"/>
                                                        <w:right w:val="none" w:sz="0" w:space="0" w:color="auto"/>
                                                      </w:divBdr>
                                                    </w:div>
                                                    <w:div w:id="1432311104">
                                                      <w:marLeft w:val="0"/>
                                                      <w:marRight w:val="0"/>
                                                      <w:marTop w:val="0"/>
                                                      <w:marBottom w:val="0"/>
                                                      <w:divBdr>
                                                        <w:top w:val="none" w:sz="0" w:space="0" w:color="auto"/>
                                                        <w:left w:val="none" w:sz="0" w:space="0" w:color="auto"/>
                                                        <w:bottom w:val="none" w:sz="0" w:space="0" w:color="auto"/>
                                                        <w:right w:val="none" w:sz="0" w:space="0" w:color="auto"/>
                                                      </w:divBdr>
                                                    </w:div>
                                                    <w:div w:id="1546135492">
                                                      <w:marLeft w:val="0"/>
                                                      <w:marRight w:val="0"/>
                                                      <w:marTop w:val="0"/>
                                                      <w:marBottom w:val="0"/>
                                                      <w:divBdr>
                                                        <w:top w:val="none" w:sz="0" w:space="0" w:color="auto"/>
                                                        <w:left w:val="none" w:sz="0" w:space="0" w:color="auto"/>
                                                        <w:bottom w:val="none" w:sz="0" w:space="0" w:color="auto"/>
                                                        <w:right w:val="none" w:sz="0" w:space="0" w:color="auto"/>
                                                      </w:divBdr>
                                                    </w:div>
                                                  </w:divsChild>
                                                </w:div>
                                                <w:div w:id="8649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7572">
                                      <w:marLeft w:val="0"/>
                                      <w:marRight w:val="0"/>
                                      <w:marTop w:val="0"/>
                                      <w:marBottom w:val="0"/>
                                      <w:divBdr>
                                        <w:top w:val="none" w:sz="0" w:space="0" w:color="auto"/>
                                        <w:left w:val="none" w:sz="0" w:space="0" w:color="auto"/>
                                        <w:bottom w:val="none" w:sz="0" w:space="0" w:color="auto"/>
                                        <w:right w:val="none" w:sz="0" w:space="0" w:color="auto"/>
                                      </w:divBdr>
                                      <w:divsChild>
                                        <w:div w:id="278536946">
                                          <w:marLeft w:val="0"/>
                                          <w:marRight w:val="0"/>
                                          <w:marTop w:val="0"/>
                                          <w:marBottom w:val="0"/>
                                          <w:divBdr>
                                            <w:top w:val="none" w:sz="0" w:space="0" w:color="auto"/>
                                            <w:left w:val="none" w:sz="0" w:space="0" w:color="auto"/>
                                            <w:bottom w:val="none" w:sz="0" w:space="0" w:color="auto"/>
                                            <w:right w:val="none" w:sz="0" w:space="0" w:color="auto"/>
                                          </w:divBdr>
                                          <w:divsChild>
                                            <w:div w:id="177618231">
                                              <w:marLeft w:val="0"/>
                                              <w:marRight w:val="0"/>
                                              <w:marTop w:val="0"/>
                                              <w:marBottom w:val="0"/>
                                              <w:divBdr>
                                                <w:top w:val="none" w:sz="0" w:space="0" w:color="auto"/>
                                                <w:left w:val="none" w:sz="0" w:space="0" w:color="auto"/>
                                                <w:bottom w:val="none" w:sz="0" w:space="0" w:color="auto"/>
                                                <w:right w:val="none" w:sz="0" w:space="0" w:color="auto"/>
                                              </w:divBdr>
                                              <w:divsChild>
                                                <w:div w:id="799499172">
                                                  <w:marLeft w:val="0"/>
                                                  <w:marRight w:val="0"/>
                                                  <w:marTop w:val="0"/>
                                                  <w:marBottom w:val="0"/>
                                                  <w:divBdr>
                                                    <w:top w:val="none" w:sz="0" w:space="0" w:color="auto"/>
                                                    <w:left w:val="none" w:sz="0" w:space="0" w:color="auto"/>
                                                    <w:bottom w:val="none" w:sz="0" w:space="0" w:color="auto"/>
                                                    <w:right w:val="none" w:sz="0" w:space="0" w:color="auto"/>
                                                  </w:divBdr>
                                                </w:div>
                                                <w:div w:id="1621955829">
                                                  <w:marLeft w:val="0"/>
                                                  <w:marRight w:val="0"/>
                                                  <w:marTop w:val="0"/>
                                                  <w:marBottom w:val="0"/>
                                                  <w:divBdr>
                                                    <w:top w:val="none" w:sz="0" w:space="0" w:color="auto"/>
                                                    <w:left w:val="none" w:sz="0" w:space="0" w:color="auto"/>
                                                    <w:bottom w:val="none" w:sz="0" w:space="0" w:color="auto"/>
                                                    <w:right w:val="none" w:sz="0" w:space="0" w:color="auto"/>
                                                  </w:divBdr>
                                                  <w:divsChild>
                                                    <w:div w:id="545799061">
                                                      <w:marLeft w:val="0"/>
                                                      <w:marRight w:val="0"/>
                                                      <w:marTop w:val="0"/>
                                                      <w:marBottom w:val="0"/>
                                                      <w:divBdr>
                                                        <w:top w:val="none" w:sz="0" w:space="0" w:color="auto"/>
                                                        <w:left w:val="none" w:sz="0" w:space="0" w:color="auto"/>
                                                        <w:bottom w:val="none" w:sz="0" w:space="0" w:color="auto"/>
                                                        <w:right w:val="none" w:sz="0" w:space="0" w:color="auto"/>
                                                      </w:divBdr>
                                                    </w:div>
                                                    <w:div w:id="1129590423">
                                                      <w:marLeft w:val="0"/>
                                                      <w:marRight w:val="0"/>
                                                      <w:marTop w:val="0"/>
                                                      <w:marBottom w:val="0"/>
                                                      <w:divBdr>
                                                        <w:top w:val="none" w:sz="0" w:space="0" w:color="auto"/>
                                                        <w:left w:val="none" w:sz="0" w:space="0" w:color="auto"/>
                                                        <w:bottom w:val="none" w:sz="0" w:space="0" w:color="auto"/>
                                                        <w:right w:val="none" w:sz="0" w:space="0" w:color="auto"/>
                                                      </w:divBdr>
                                                    </w:div>
                                                    <w:div w:id="18286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3801">
                                          <w:marLeft w:val="0"/>
                                          <w:marRight w:val="0"/>
                                          <w:marTop w:val="0"/>
                                          <w:marBottom w:val="0"/>
                                          <w:divBdr>
                                            <w:top w:val="none" w:sz="0" w:space="0" w:color="auto"/>
                                            <w:left w:val="none" w:sz="0" w:space="0" w:color="auto"/>
                                            <w:bottom w:val="none" w:sz="0" w:space="0" w:color="auto"/>
                                            <w:right w:val="none" w:sz="0" w:space="0" w:color="auto"/>
                                          </w:divBdr>
                                        </w:div>
                                      </w:divsChild>
                                    </w:div>
                                    <w:div w:id="500900728">
                                      <w:marLeft w:val="0"/>
                                      <w:marRight w:val="0"/>
                                      <w:marTop w:val="0"/>
                                      <w:marBottom w:val="0"/>
                                      <w:divBdr>
                                        <w:top w:val="none" w:sz="0" w:space="0" w:color="auto"/>
                                        <w:left w:val="none" w:sz="0" w:space="0" w:color="auto"/>
                                        <w:bottom w:val="none" w:sz="0" w:space="0" w:color="auto"/>
                                        <w:right w:val="none" w:sz="0" w:space="0" w:color="auto"/>
                                      </w:divBdr>
                                      <w:divsChild>
                                        <w:div w:id="834497807">
                                          <w:marLeft w:val="0"/>
                                          <w:marRight w:val="0"/>
                                          <w:marTop w:val="0"/>
                                          <w:marBottom w:val="0"/>
                                          <w:divBdr>
                                            <w:top w:val="none" w:sz="0" w:space="0" w:color="auto"/>
                                            <w:left w:val="none" w:sz="0" w:space="0" w:color="auto"/>
                                            <w:bottom w:val="none" w:sz="0" w:space="0" w:color="auto"/>
                                            <w:right w:val="none" w:sz="0" w:space="0" w:color="auto"/>
                                          </w:divBdr>
                                        </w:div>
                                        <w:div w:id="2110738208">
                                          <w:marLeft w:val="0"/>
                                          <w:marRight w:val="0"/>
                                          <w:marTop w:val="0"/>
                                          <w:marBottom w:val="0"/>
                                          <w:divBdr>
                                            <w:top w:val="none" w:sz="0" w:space="0" w:color="auto"/>
                                            <w:left w:val="none" w:sz="0" w:space="0" w:color="auto"/>
                                            <w:bottom w:val="none" w:sz="0" w:space="0" w:color="auto"/>
                                            <w:right w:val="none" w:sz="0" w:space="0" w:color="auto"/>
                                          </w:divBdr>
                                          <w:divsChild>
                                            <w:div w:id="91315617">
                                              <w:marLeft w:val="0"/>
                                              <w:marRight w:val="0"/>
                                              <w:marTop w:val="0"/>
                                              <w:marBottom w:val="0"/>
                                              <w:divBdr>
                                                <w:top w:val="none" w:sz="0" w:space="0" w:color="auto"/>
                                                <w:left w:val="none" w:sz="0" w:space="0" w:color="auto"/>
                                                <w:bottom w:val="none" w:sz="0" w:space="0" w:color="auto"/>
                                                <w:right w:val="none" w:sz="0" w:space="0" w:color="auto"/>
                                              </w:divBdr>
                                              <w:divsChild>
                                                <w:div w:id="72433911">
                                                  <w:marLeft w:val="0"/>
                                                  <w:marRight w:val="0"/>
                                                  <w:marTop w:val="0"/>
                                                  <w:marBottom w:val="0"/>
                                                  <w:divBdr>
                                                    <w:top w:val="none" w:sz="0" w:space="0" w:color="auto"/>
                                                    <w:left w:val="none" w:sz="0" w:space="0" w:color="auto"/>
                                                    <w:bottom w:val="none" w:sz="0" w:space="0" w:color="auto"/>
                                                    <w:right w:val="none" w:sz="0" w:space="0" w:color="auto"/>
                                                  </w:divBdr>
                                                </w:div>
                                                <w:div w:id="583683488">
                                                  <w:marLeft w:val="0"/>
                                                  <w:marRight w:val="0"/>
                                                  <w:marTop w:val="0"/>
                                                  <w:marBottom w:val="0"/>
                                                  <w:divBdr>
                                                    <w:top w:val="none" w:sz="0" w:space="0" w:color="auto"/>
                                                    <w:left w:val="none" w:sz="0" w:space="0" w:color="auto"/>
                                                    <w:bottom w:val="none" w:sz="0" w:space="0" w:color="auto"/>
                                                    <w:right w:val="none" w:sz="0" w:space="0" w:color="auto"/>
                                                  </w:divBdr>
                                                  <w:divsChild>
                                                    <w:div w:id="250431269">
                                                      <w:marLeft w:val="0"/>
                                                      <w:marRight w:val="0"/>
                                                      <w:marTop w:val="0"/>
                                                      <w:marBottom w:val="0"/>
                                                      <w:divBdr>
                                                        <w:top w:val="none" w:sz="0" w:space="0" w:color="auto"/>
                                                        <w:left w:val="none" w:sz="0" w:space="0" w:color="auto"/>
                                                        <w:bottom w:val="none" w:sz="0" w:space="0" w:color="auto"/>
                                                        <w:right w:val="none" w:sz="0" w:space="0" w:color="auto"/>
                                                      </w:divBdr>
                                                    </w:div>
                                                    <w:div w:id="1301497945">
                                                      <w:marLeft w:val="0"/>
                                                      <w:marRight w:val="0"/>
                                                      <w:marTop w:val="0"/>
                                                      <w:marBottom w:val="0"/>
                                                      <w:divBdr>
                                                        <w:top w:val="none" w:sz="0" w:space="0" w:color="auto"/>
                                                        <w:left w:val="none" w:sz="0" w:space="0" w:color="auto"/>
                                                        <w:bottom w:val="none" w:sz="0" w:space="0" w:color="auto"/>
                                                        <w:right w:val="none" w:sz="0" w:space="0" w:color="auto"/>
                                                      </w:divBdr>
                                                    </w:div>
                                                    <w:div w:id="20119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18113">
                                      <w:marLeft w:val="0"/>
                                      <w:marRight w:val="0"/>
                                      <w:marTop w:val="0"/>
                                      <w:marBottom w:val="0"/>
                                      <w:divBdr>
                                        <w:top w:val="none" w:sz="0" w:space="0" w:color="auto"/>
                                        <w:left w:val="none" w:sz="0" w:space="0" w:color="auto"/>
                                        <w:bottom w:val="none" w:sz="0" w:space="0" w:color="auto"/>
                                        <w:right w:val="none" w:sz="0" w:space="0" w:color="auto"/>
                                      </w:divBdr>
                                      <w:divsChild>
                                        <w:div w:id="1071388307">
                                          <w:marLeft w:val="0"/>
                                          <w:marRight w:val="0"/>
                                          <w:marTop w:val="0"/>
                                          <w:marBottom w:val="0"/>
                                          <w:divBdr>
                                            <w:top w:val="none" w:sz="0" w:space="0" w:color="auto"/>
                                            <w:left w:val="none" w:sz="0" w:space="0" w:color="auto"/>
                                            <w:bottom w:val="none" w:sz="0" w:space="0" w:color="auto"/>
                                            <w:right w:val="none" w:sz="0" w:space="0" w:color="auto"/>
                                          </w:divBdr>
                                          <w:divsChild>
                                            <w:div w:id="1783957936">
                                              <w:marLeft w:val="0"/>
                                              <w:marRight w:val="0"/>
                                              <w:marTop w:val="0"/>
                                              <w:marBottom w:val="0"/>
                                              <w:divBdr>
                                                <w:top w:val="none" w:sz="0" w:space="0" w:color="auto"/>
                                                <w:left w:val="none" w:sz="0" w:space="0" w:color="auto"/>
                                                <w:bottom w:val="none" w:sz="0" w:space="0" w:color="auto"/>
                                                <w:right w:val="none" w:sz="0" w:space="0" w:color="auto"/>
                                              </w:divBdr>
                                              <w:divsChild>
                                                <w:div w:id="807550118">
                                                  <w:marLeft w:val="0"/>
                                                  <w:marRight w:val="0"/>
                                                  <w:marTop w:val="0"/>
                                                  <w:marBottom w:val="0"/>
                                                  <w:divBdr>
                                                    <w:top w:val="none" w:sz="0" w:space="0" w:color="auto"/>
                                                    <w:left w:val="none" w:sz="0" w:space="0" w:color="auto"/>
                                                    <w:bottom w:val="none" w:sz="0" w:space="0" w:color="auto"/>
                                                    <w:right w:val="none" w:sz="0" w:space="0" w:color="auto"/>
                                                  </w:divBdr>
                                                </w:div>
                                                <w:div w:id="1570531451">
                                                  <w:marLeft w:val="0"/>
                                                  <w:marRight w:val="0"/>
                                                  <w:marTop w:val="0"/>
                                                  <w:marBottom w:val="0"/>
                                                  <w:divBdr>
                                                    <w:top w:val="none" w:sz="0" w:space="0" w:color="auto"/>
                                                    <w:left w:val="none" w:sz="0" w:space="0" w:color="auto"/>
                                                    <w:bottom w:val="none" w:sz="0" w:space="0" w:color="auto"/>
                                                    <w:right w:val="none" w:sz="0" w:space="0" w:color="auto"/>
                                                  </w:divBdr>
                                                  <w:divsChild>
                                                    <w:div w:id="231694235">
                                                      <w:marLeft w:val="0"/>
                                                      <w:marRight w:val="0"/>
                                                      <w:marTop w:val="0"/>
                                                      <w:marBottom w:val="0"/>
                                                      <w:divBdr>
                                                        <w:top w:val="none" w:sz="0" w:space="0" w:color="auto"/>
                                                        <w:left w:val="none" w:sz="0" w:space="0" w:color="auto"/>
                                                        <w:bottom w:val="none" w:sz="0" w:space="0" w:color="auto"/>
                                                        <w:right w:val="none" w:sz="0" w:space="0" w:color="auto"/>
                                                      </w:divBdr>
                                                    </w:div>
                                                    <w:div w:id="889417470">
                                                      <w:marLeft w:val="0"/>
                                                      <w:marRight w:val="0"/>
                                                      <w:marTop w:val="0"/>
                                                      <w:marBottom w:val="0"/>
                                                      <w:divBdr>
                                                        <w:top w:val="none" w:sz="0" w:space="0" w:color="auto"/>
                                                        <w:left w:val="none" w:sz="0" w:space="0" w:color="auto"/>
                                                        <w:bottom w:val="none" w:sz="0" w:space="0" w:color="auto"/>
                                                        <w:right w:val="none" w:sz="0" w:space="0" w:color="auto"/>
                                                      </w:divBdr>
                                                    </w:div>
                                                    <w:div w:id="9315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2137">
                                          <w:marLeft w:val="0"/>
                                          <w:marRight w:val="0"/>
                                          <w:marTop w:val="0"/>
                                          <w:marBottom w:val="0"/>
                                          <w:divBdr>
                                            <w:top w:val="none" w:sz="0" w:space="0" w:color="auto"/>
                                            <w:left w:val="none" w:sz="0" w:space="0" w:color="auto"/>
                                            <w:bottom w:val="none" w:sz="0" w:space="0" w:color="auto"/>
                                            <w:right w:val="none" w:sz="0" w:space="0" w:color="auto"/>
                                          </w:divBdr>
                                        </w:div>
                                      </w:divsChild>
                                    </w:div>
                                    <w:div w:id="544417442">
                                      <w:marLeft w:val="0"/>
                                      <w:marRight w:val="0"/>
                                      <w:marTop w:val="0"/>
                                      <w:marBottom w:val="0"/>
                                      <w:divBdr>
                                        <w:top w:val="none" w:sz="0" w:space="0" w:color="auto"/>
                                        <w:left w:val="none" w:sz="0" w:space="0" w:color="auto"/>
                                        <w:bottom w:val="none" w:sz="0" w:space="0" w:color="auto"/>
                                        <w:right w:val="none" w:sz="0" w:space="0" w:color="auto"/>
                                      </w:divBdr>
                                      <w:divsChild>
                                        <w:div w:id="1069228258">
                                          <w:marLeft w:val="0"/>
                                          <w:marRight w:val="0"/>
                                          <w:marTop w:val="0"/>
                                          <w:marBottom w:val="0"/>
                                          <w:divBdr>
                                            <w:top w:val="none" w:sz="0" w:space="0" w:color="auto"/>
                                            <w:left w:val="none" w:sz="0" w:space="0" w:color="auto"/>
                                            <w:bottom w:val="none" w:sz="0" w:space="0" w:color="auto"/>
                                            <w:right w:val="none" w:sz="0" w:space="0" w:color="auto"/>
                                          </w:divBdr>
                                          <w:divsChild>
                                            <w:div w:id="51851165">
                                              <w:marLeft w:val="0"/>
                                              <w:marRight w:val="0"/>
                                              <w:marTop w:val="0"/>
                                              <w:marBottom w:val="0"/>
                                              <w:divBdr>
                                                <w:top w:val="none" w:sz="0" w:space="0" w:color="auto"/>
                                                <w:left w:val="none" w:sz="0" w:space="0" w:color="auto"/>
                                                <w:bottom w:val="none" w:sz="0" w:space="0" w:color="auto"/>
                                                <w:right w:val="none" w:sz="0" w:space="0" w:color="auto"/>
                                              </w:divBdr>
                                              <w:divsChild>
                                                <w:div w:id="411976963">
                                                  <w:marLeft w:val="0"/>
                                                  <w:marRight w:val="0"/>
                                                  <w:marTop w:val="0"/>
                                                  <w:marBottom w:val="0"/>
                                                  <w:divBdr>
                                                    <w:top w:val="none" w:sz="0" w:space="0" w:color="auto"/>
                                                    <w:left w:val="none" w:sz="0" w:space="0" w:color="auto"/>
                                                    <w:bottom w:val="none" w:sz="0" w:space="0" w:color="auto"/>
                                                    <w:right w:val="none" w:sz="0" w:space="0" w:color="auto"/>
                                                  </w:divBdr>
                                                </w:div>
                                                <w:div w:id="1854570101">
                                                  <w:marLeft w:val="0"/>
                                                  <w:marRight w:val="0"/>
                                                  <w:marTop w:val="0"/>
                                                  <w:marBottom w:val="0"/>
                                                  <w:divBdr>
                                                    <w:top w:val="none" w:sz="0" w:space="0" w:color="auto"/>
                                                    <w:left w:val="none" w:sz="0" w:space="0" w:color="auto"/>
                                                    <w:bottom w:val="none" w:sz="0" w:space="0" w:color="auto"/>
                                                    <w:right w:val="none" w:sz="0" w:space="0" w:color="auto"/>
                                                  </w:divBdr>
                                                  <w:divsChild>
                                                    <w:div w:id="204603965">
                                                      <w:marLeft w:val="0"/>
                                                      <w:marRight w:val="0"/>
                                                      <w:marTop w:val="0"/>
                                                      <w:marBottom w:val="0"/>
                                                      <w:divBdr>
                                                        <w:top w:val="none" w:sz="0" w:space="0" w:color="auto"/>
                                                        <w:left w:val="none" w:sz="0" w:space="0" w:color="auto"/>
                                                        <w:bottom w:val="none" w:sz="0" w:space="0" w:color="auto"/>
                                                        <w:right w:val="none" w:sz="0" w:space="0" w:color="auto"/>
                                                      </w:divBdr>
                                                    </w:div>
                                                    <w:div w:id="697976235">
                                                      <w:marLeft w:val="0"/>
                                                      <w:marRight w:val="0"/>
                                                      <w:marTop w:val="0"/>
                                                      <w:marBottom w:val="0"/>
                                                      <w:divBdr>
                                                        <w:top w:val="none" w:sz="0" w:space="0" w:color="auto"/>
                                                        <w:left w:val="none" w:sz="0" w:space="0" w:color="auto"/>
                                                        <w:bottom w:val="none" w:sz="0" w:space="0" w:color="auto"/>
                                                        <w:right w:val="none" w:sz="0" w:space="0" w:color="auto"/>
                                                      </w:divBdr>
                                                    </w:div>
                                                    <w:div w:id="1623881533">
                                                      <w:marLeft w:val="0"/>
                                                      <w:marRight w:val="0"/>
                                                      <w:marTop w:val="0"/>
                                                      <w:marBottom w:val="0"/>
                                                      <w:divBdr>
                                                        <w:top w:val="none" w:sz="0" w:space="0" w:color="auto"/>
                                                        <w:left w:val="none" w:sz="0" w:space="0" w:color="auto"/>
                                                        <w:bottom w:val="none" w:sz="0" w:space="0" w:color="auto"/>
                                                        <w:right w:val="none" w:sz="0" w:space="0" w:color="auto"/>
                                                      </w:divBdr>
                                                    </w:div>
                                                    <w:div w:id="16599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2632">
                                          <w:marLeft w:val="0"/>
                                          <w:marRight w:val="0"/>
                                          <w:marTop w:val="0"/>
                                          <w:marBottom w:val="0"/>
                                          <w:divBdr>
                                            <w:top w:val="none" w:sz="0" w:space="0" w:color="auto"/>
                                            <w:left w:val="none" w:sz="0" w:space="0" w:color="auto"/>
                                            <w:bottom w:val="none" w:sz="0" w:space="0" w:color="auto"/>
                                            <w:right w:val="none" w:sz="0" w:space="0" w:color="auto"/>
                                          </w:divBdr>
                                        </w:div>
                                      </w:divsChild>
                                    </w:div>
                                    <w:div w:id="567496911">
                                      <w:marLeft w:val="0"/>
                                      <w:marRight w:val="0"/>
                                      <w:marTop w:val="0"/>
                                      <w:marBottom w:val="0"/>
                                      <w:divBdr>
                                        <w:top w:val="none" w:sz="0" w:space="0" w:color="auto"/>
                                        <w:left w:val="none" w:sz="0" w:space="0" w:color="auto"/>
                                        <w:bottom w:val="none" w:sz="0" w:space="0" w:color="auto"/>
                                        <w:right w:val="none" w:sz="0" w:space="0" w:color="auto"/>
                                      </w:divBdr>
                                      <w:divsChild>
                                        <w:div w:id="347870297">
                                          <w:marLeft w:val="0"/>
                                          <w:marRight w:val="0"/>
                                          <w:marTop w:val="0"/>
                                          <w:marBottom w:val="0"/>
                                          <w:divBdr>
                                            <w:top w:val="none" w:sz="0" w:space="0" w:color="auto"/>
                                            <w:left w:val="none" w:sz="0" w:space="0" w:color="auto"/>
                                            <w:bottom w:val="none" w:sz="0" w:space="0" w:color="auto"/>
                                            <w:right w:val="none" w:sz="0" w:space="0" w:color="auto"/>
                                          </w:divBdr>
                                        </w:div>
                                        <w:div w:id="1257400742">
                                          <w:marLeft w:val="0"/>
                                          <w:marRight w:val="0"/>
                                          <w:marTop w:val="0"/>
                                          <w:marBottom w:val="0"/>
                                          <w:divBdr>
                                            <w:top w:val="none" w:sz="0" w:space="0" w:color="auto"/>
                                            <w:left w:val="none" w:sz="0" w:space="0" w:color="auto"/>
                                            <w:bottom w:val="none" w:sz="0" w:space="0" w:color="auto"/>
                                            <w:right w:val="none" w:sz="0" w:space="0" w:color="auto"/>
                                          </w:divBdr>
                                          <w:divsChild>
                                            <w:div w:id="1812752340">
                                              <w:marLeft w:val="0"/>
                                              <w:marRight w:val="0"/>
                                              <w:marTop w:val="0"/>
                                              <w:marBottom w:val="0"/>
                                              <w:divBdr>
                                                <w:top w:val="none" w:sz="0" w:space="0" w:color="auto"/>
                                                <w:left w:val="none" w:sz="0" w:space="0" w:color="auto"/>
                                                <w:bottom w:val="none" w:sz="0" w:space="0" w:color="auto"/>
                                                <w:right w:val="none" w:sz="0" w:space="0" w:color="auto"/>
                                              </w:divBdr>
                                              <w:divsChild>
                                                <w:div w:id="935403865">
                                                  <w:marLeft w:val="0"/>
                                                  <w:marRight w:val="0"/>
                                                  <w:marTop w:val="0"/>
                                                  <w:marBottom w:val="0"/>
                                                  <w:divBdr>
                                                    <w:top w:val="none" w:sz="0" w:space="0" w:color="auto"/>
                                                    <w:left w:val="none" w:sz="0" w:space="0" w:color="auto"/>
                                                    <w:bottom w:val="none" w:sz="0" w:space="0" w:color="auto"/>
                                                    <w:right w:val="none" w:sz="0" w:space="0" w:color="auto"/>
                                                  </w:divBdr>
                                                </w:div>
                                                <w:div w:id="1094324301">
                                                  <w:marLeft w:val="0"/>
                                                  <w:marRight w:val="0"/>
                                                  <w:marTop w:val="0"/>
                                                  <w:marBottom w:val="0"/>
                                                  <w:divBdr>
                                                    <w:top w:val="none" w:sz="0" w:space="0" w:color="auto"/>
                                                    <w:left w:val="none" w:sz="0" w:space="0" w:color="auto"/>
                                                    <w:bottom w:val="none" w:sz="0" w:space="0" w:color="auto"/>
                                                    <w:right w:val="none" w:sz="0" w:space="0" w:color="auto"/>
                                                  </w:divBdr>
                                                  <w:divsChild>
                                                    <w:div w:id="19520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84576">
                                      <w:marLeft w:val="0"/>
                                      <w:marRight w:val="0"/>
                                      <w:marTop w:val="0"/>
                                      <w:marBottom w:val="0"/>
                                      <w:divBdr>
                                        <w:top w:val="none" w:sz="0" w:space="0" w:color="auto"/>
                                        <w:left w:val="none" w:sz="0" w:space="0" w:color="auto"/>
                                        <w:bottom w:val="none" w:sz="0" w:space="0" w:color="auto"/>
                                        <w:right w:val="none" w:sz="0" w:space="0" w:color="auto"/>
                                      </w:divBdr>
                                      <w:divsChild>
                                        <w:div w:id="1232814959">
                                          <w:marLeft w:val="0"/>
                                          <w:marRight w:val="0"/>
                                          <w:marTop w:val="0"/>
                                          <w:marBottom w:val="0"/>
                                          <w:divBdr>
                                            <w:top w:val="none" w:sz="0" w:space="0" w:color="auto"/>
                                            <w:left w:val="none" w:sz="0" w:space="0" w:color="auto"/>
                                            <w:bottom w:val="none" w:sz="0" w:space="0" w:color="auto"/>
                                            <w:right w:val="none" w:sz="0" w:space="0" w:color="auto"/>
                                          </w:divBdr>
                                          <w:divsChild>
                                            <w:div w:id="1615595659">
                                              <w:marLeft w:val="0"/>
                                              <w:marRight w:val="0"/>
                                              <w:marTop w:val="0"/>
                                              <w:marBottom w:val="0"/>
                                              <w:divBdr>
                                                <w:top w:val="none" w:sz="0" w:space="0" w:color="auto"/>
                                                <w:left w:val="none" w:sz="0" w:space="0" w:color="auto"/>
                                                <w:bottom w:val="none" w:sz="0" w:space="0" w:color="auto"/>
                                                <w:right w:val="none" w:sz="0" w:space="0" w:color="auto"/>
                                              </w:divBdr>
                                              <w:divsChild>
                                                <w:div w:id="368074691">
                                                  <w:marLeft w:val="0"/>
                                                  <w:marRight w:val="0"/>
                                                  <w:marTop w:val="0"/>
                                                  <w:marBottom w:val="0"/>
                                                  <w:divBdr>
                                                    <w:top w:val="none" w:sz="0" w:space="0" w:color="auto"/>
                                                    <w:left w:val="none" w:sz="0" w:space="0" w:color="auto"/>
                                                    <w:bottom w:val="none" w:sz="0" w:space="0" w:color="auto"/>
                                                    <w:right w:val="none" w:sz="0" w:space="0" w:color="auto"/>
                                                  </w:divBdr>
                                                </w:div>
                                                <w:div w:id="818156735">
                                                  <w:marLeft w:val="0"/>
                                                  <w:marRight w:val="0"/>
                                                  <w:marTop w:val="0"/>
                                                  <w:marBottom w:val="0"/>
                                                  <w:divBdr>
                                                    <w:top w:val="none" w:sz="0" w:space="0" w:color="auto"/>
                                                    <w:left w:val="none" w:sz="0" w:space="0" w:color="auto"/>
                                                    <w:bottom w:val="none" w:sz="0" w:space="0" w:color="auto"/>
                                                    <w:right w:val="none" w:sz="0" w:space="0" w:color="auto"/>
                                                  </w:divBdr>
                                                  <w:divsChild>
                                                    <w:div w:id="16159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1415">
                                          <w:marLeft w:val="0"/>
                                          <w:marRight w:val="0"/>
                                          <w:marTop w:val="0"/>
                                          <w:marBottom w:val="0"/>
                                          <w:divBdr>
                                            <w:top w:val="none" w:sz="0" w:space="0" w:color="auto"/>
                                            <w:left w:val="none" w:sz="0" w:space="0" w:color="auto"/>
                                            <w:bottom w:val="none" w:sz="0" w:space="0" w:color="auto"/>
                                            <w:right w:val="none" w:sz="0" w:space="0" w:color="auto"/>
                                          </w:divBdr>
                                        </w:div>
                                      </w:divsChild>
                                    </w:div>
                                    <w:div w:id="621764436">
                                      <w:marLeft w:val="0"/>
                                      <w:marRight w:val="0"/>
                                      <w:marTop w:val="0"/>
                                      <w:marBottom w:val="0"/>
                                      <w:divBdr>
                                        <w:top w:val="none" w:sz="0" w:space="0" w:color="auto"/>
                                        <w:left w:val="none" w:sz="0" w:space="0" w:color="auto"/>
                                        <w:bottom w:val="none" w:sz="0" w:space="0" w:color="auto"/>
                                        <w:right w:val="none" w:sz="0" w:space="0" w:color="auto"/>
                                      </w:divBdr>
                                      <w:divsChild>
                                        <w:div w:id="751585758">
                                          <w:marLeft w:val="0"/>
                                          <w:marRight w:val="0"/>
                                          <w:marTop w:val="0"/>
                                          <w:marBottom w:val="0"/>
                                          <w:divBdr>
                                            <w:top w:val="none" w:sz="0" w:space="0" w:color="auto"/>
                                            <w:left w:val="none" w:sz="0" w:space="0" w:color="auto"/>
                                            <w:bottom w:val="none" w:sz="0" w:space="0" w:color="auto"/>
                                            <w:right w:val="none" w:sz="0" w:space="0" w:color="auto"/>
                                          </w:divBdr>
                                        </w:div>
                                        <w:div w:id="1572960879">
                                          <w:marLeft w:val="0"/>
                                          <w:marRight w:val="0"/>
                                          <w:marTop w:val="0"/>
                                          <w:marBottom w:val="0"/>
                                          <w:divBdr>
                                            <w:top w:val="none" w:sz="0" w:space="0" w:color="auto"/>
                                            <w:left w:val="none" w:sz="0" w:space="0" w:color="auto"/>
                                            <w:bottom w:val="none" w:sz="0" w:space="0" w:color="auto"/>
                                            <w:right w:val="none" w:sz="0" w:space="0" w:color="auto"/>
                                          </w:divBdr>
                                          <w:divsChild>
                                            <w:div w:id="1179000983">
                                              <w:marLeft w:val="0"/>
                                              <w:marRight w:val="0"/>
                                              <w:marTop w:val="0"/>
                                              <w:marBottom w:val="0"/>
                                              <w:divBdr>
                                                <w:top w:val="none" w:sz="0" w:space="0" w:color="auto"/>
                                                <w:left w:val="none" w:sz="0" w:space="0" w:color="auto"/>
                                                <w:bottom w:val="none" w:sz="0" w:space="0" w:color="auto"/>
                                                <w:right w:val="none" w:sz="0" w:space="0" w:color="auto"/>
                                              </w:divBdr>
                                              <w:divsChild>
                                                <w:div w:id="1531911818">
                                                  <w:marLeft w:val="0"/>
                                                  <w:marRight w:val="0"/>
                                                  <w:marTop w:val="0"/>
                                                  <w:marBottom w:val="0"/>
                                                  <w:divBdr>
                                                    <w:top w:val="none" w:sz="0" w:space="0" w:color="auto"/>
                                                    <w:left w:val="none" w:sz="0" w:space="0" w:color="auto"/>
                                                    <w:bottom w:val="none" w:sz="0" w:space="0" w:color="auto"/>
                                                    <w:right w:val="none" w:sz="0" w:space="0" w:color="auto"/>
                                                  </w:divBdr>
                                                </w:div>
                                                <w:div w:id="1773427083">
                                                  <w:marLeft w:val="0"/>
                                                  <w:marRight w:val="0"/>
                                                  <w:marTop w:val="0"/>
                                                  <w:marBottom w:val="0"/>
                                                  <w:divBdr>
                                                    <w:top w:val="none" w:sz="0" w:space="0" w:color="auto"/>
                                                    <w:left w:val="none" w:sz="0" w:space="0" w:color="auto"/>
                                                    <w:bottom w:val="none" w:sz="0" w:space="0" w:color="auto"/>
                                                    <w:right w:val="none" w:sz="0" w:space="0" w:color="auto"/>
                                                  </w:divBdr>
                                                  <w:divsChild>
                                                    <w:div w:id="592324377">
                                                      <w:marLeft w:val="0"/>
                                                      <w:marRight w:val="0"/>
                                                      <w:marTop w:val="0"/>
                                                      <w:marBottom w:val="0"/>
                                                      <w:divBdr>
                                                        <w:top w:val="none" w:sz="0" w:space="0" w:color="auto"/>
                                                        <w:left w:val="none" w:sz="0" w:space="0" w:color="auto"/>
                                                        <w:bottom w:val="none" w:sz="0" w:space="0" w:color="auto"/>
                                                        <w:right w:val="none" w:sz="0" w:space="0" w:color="auto"/>
                                                      </w:divBdr>
                                                    </w:div>
                                                    <w:div w:id="1334718807">
                                                      <w:marLeft w:val="0"/>
                                                      <w:marRight w:val="0"/>
                                                      <w:marTop w:val="0"/>
                                                      <w:marBottom w:val="0"/>
                                                      <w:divBdr>
                                                        <w:top w:val="none" w:sz="0" w:space="0" w:color="auto"/>
                                                        <w:left w:val="none" w:sz="0" w:space="0" w:color="auto"/>
                                                        <w:bottom w:val="none" w:sz="0" w:space="0" w:color="auto"/>
                                                        <w:right w:val="none" w:sz="0" w:space="0" w:color="auto"/>
                                                      </w:divBdr>
                                                    </w:div>
                                                    <w:div w:id="1968390829">
                                                      <w:marLeft w:val="0"/>
                                                      <w:marRight w:val="0"/>
                                                      <w:marTop w:val="0"/>
                                                      <w:marBottom w:val="0"/>
                                                      <w:divBdr>
                                                        <w:top w:val="none" w:sz="0" w:space="0" w:color="auto"/>
                                                        <w:left w:val="none" w:sz="0" w:space="0" w:color="auto"/>
                                                        <w:bottom w:val="none" w:sz="0" w:space="0" w:color="auto"/>
                                                        <w:right w:val="none" w:sz="0" w:space="0" w:color="auto"/>
                                                      </w:divBdr>
                                                    </w:div>
                                                    <w:div w:id="21085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3844">
                                      <w:marLeft w:val="0"/>
                                      <w:marRight w:val="0"/>
                                      <w:marTop w:val="0"/>
                                      <w:marBottom w:val="0"/>
                                      <w:divBdr>
                                        <w:top w:val="none" w:sz="0" w:space="0" w:color="auto"/>
                                        <w:left w:val="none" w:sz="0" w:space="0" w:color="auto"/>
                                        <w:bottom w:val="none" w:sz="0" w:space="0" w:color="auto"/>
                                        <w:right w:val="none" w:sz="0" w:space="0" w:color="auto"/>
                                      </w:divBdr>
                                      <w:divsChild>
                                        <w:div w:id="1070808131">
                                          <w:marLeft w:val="0"/>
                                          <w:marRight w:val="0"/>
                                          <w:marTop w:val="0"/>
                                          <w:marBottom w:val="0"/>
                                          <w:divBdr>
                                            <w:top w:val="none" w:sz="0" w:space="0" w:color="auto"/>
                                            <w:left w:val="none" w:sz="0" w:space="0" w:color="auto"/>
                                            <w:bottom w:val="none" w:sz="0" w:space="0" w:color="auto"/>
                                            <w:right w:val="none" w:sz="0" w:space="0" w:color="auto"/>
                                          </w:divBdr>
                                        </w:div>
                                        <w:div w:id="1960797953">
                                          <w:marLeft w:val="0"/>
                                          <w:marRight w:val="0"/>
                                          <w:marTop w:val="0"/>
                                          <w:marBottom w:val="0"/>
                                          <w:divBdr>
                                            <w:top w:val="none" w:sz="0" w:space="0" w:color="auto"/>
                                            <w:left w:val="none" w:sz="0" w:space="0" w:color="auto"/>
                                            <w:bottom w:val="none" w:sz="0" w:space="0" w:color="auto"/>
                                            <w:right w:val="none" w:sz="0" w:space="0" w:color="auto"/>
                                          </w:divBdr>
                                          <w:divsChild>
                                            <w:div w:id="1273243383">
                                              <w:marLeft w:val="0"/>
                                              <w:marRight w:val="0"/>
                                              <w:marTop w:val="0"/>
                                              <w:marBottom w:val="0"/>
                                              <w:divBdr>
                                                <w:top w:val="none" w:sz="0" w:space="0" w:color="auto"/>
                                                <w:left w:val="none" w:sz="0" w:space="0" w:color="auto"/>
                                                <w:bottom w:val="none" w:sz="0" w:space="0" w:color="auto"/>
                                                <w:right w:val="none" w:sz="0" w:space="0" w:color="auto"/>
                                              </w:divBdr>
                                              <w:divsChild>
                                                <w:div w:id="1797866358">
                                                  <w:marLeft w:val="0"/>
                                                  <w:marRight w:val="0"/>
                                                  <w:marTop w:val="0"/>
                                                  <w:marBottom w:val="0"/>
                                                  <w:divBdr>
                                                    <w:top w:val="none" w:sz="0" w:space="0" w:color="auto"/>
                                                    <w:left w:val="none" w:sz="0" w:space="0" w:color="auto"/>
                                                    <w:bottom w:val="none" w:sz="0" w:space="0" w:color="auto"/>
                                                    <w:right w:val="none" w:sz="0" w:space="0" w:color="auto"/>
                                                  </w:divBdr>
                                                </w:div>
                                                <w:div w:id="1976717169">
                                                  <w:marLeft w:val="0"/>
                                                  <w:marRight w:val="0"/>
                                                  <w:marTop w:val="0"/>
                                                  <w:marBottom w:val="0"/>
                                                  <w:divBdr>
                                                    <w:top w:val="none" w:sz="0" w:space="0" w:color="auto"/>
                                                    <w:left w:val="none" w:sz="0" w:space="0" w:color="auto"/>
                                                    <w:bottom w:val="none" w:sz="0" w:space="0" w:color="auto"/>
                                                    <w:right w:val="none" w:sz="0" w:space="0" w:color="auto"/>
                                                  </w:divBdr>
                                                  <w:divsChild>
                                                    <w:div w:id="8306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3022">
                                      <w:marLeft w:val="0"/>
                                      <w:marRight w:val="0"/>
                                      <w:marTop w:val="0"/>
                                      <w:marBottom w:val="0"/>
                                      <w:divBdr>
                                        <w:top w:val="none" w:sz="0" w:space="0" w:color="auto"/>
                                        <w:left w:val="none" w:sz="0" w:space="0" w:color="auto"/>
                                        <w:bottom w:val="none" w:sz="0" w:space="0" w:color="auto"/>
                                        <w:right w:val="none" w:sz="0" w:space="0" w:color="auto"/>
                                      </w:divBdr>
                                      <w:divsChild>
                                        <w:div w:id="425154700">
                                          <w:marLeft w:val="0"/>
                                          <w:marRight w:val="0"/>
                                          <w:marTop w:val="0"/>
                                          <w:marBottom w:val="0"/>
                                          <w:divBdr>
                                            <w:top w:val="none" w:sz="0" w:space="0" w:color="auto"/>
                                            <w:left w:val="none" w:sz="0" w:space="0" w:color="auto"/>
                                            <w:bottom w:val="none" w:sz="0" w:space="0" w:color="auto"/>
                                            <w:right w:val="none" w:sz="0" w:space="0" w:color="auto"/>
                                          </w:divBdr>
                                          <w:divsChild>
                                            <w:div w:id="1272711996">
                                              <w:marLeft w:val="0"/>
                                              <w:marRight w:val="0"/>
                                              <w:marTop w:val="0"/>
                                              <w:marBottom w:val="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 w:id="2018388320">
                                                  <w:marLeft w:val="0"/>
                                                  <w:marRight w:val="0"/>
                                                  <w:marTop w:val="0"/>
                                                  <w:marBottom w:val="0"/>
                                                  <w:divBdr>
                                                    <w:top w:val="none" w:sz="0" w:space="0" w:color="auto"/>
                                                    <w:left w:val="none" w:sz="0" w:space="0" w:color="auto"/>
                                                    <w:bottom w:val="none" w:sz="0" w:space="0" w:color="auto"/>
                                                    <w:right w:val="none" w:sz="0" w:space="0" w:color="auto"/>
                                                  </w:divBdr>
                                                  <w:divsChild>
                                                    <w:div w:id="9797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5295">
                                          <w:marLeft w:val="0"/>
                                          <w:marRight w:val="0"/>
                                          <w:marTop w:val="0"/>
                                          <w:marBottom w:val="0"/>
                                          <w:divBdr>
                                            <w:top w:val="none" w:sz="0" w:space="0" w:color="auto"/>
                                            <w:left w:val="none" w:sz="0" w:space="0" w:color="auto"/>
                                            <w:bottom w:val="none" w:sz="0" w:space="0" w:color="auto"/>
                                            <w:right w:val="none" w:sz="0" w:space="0" w:color="auto"/>
                                          </w:divBdr>
                                        </w:div>
                                      </w:divsChild>
                                    </w:div>
                                    <w:div w:id="710156484">
                                      <w:marLeft w:val="0"/>
                                      <w:marRight w:val="0"/>
                                      <w:marTop w:val="0"/>
                                      <w:marBottom w:val="0"/>
                                      <w:divBdr>
                                        <w:top w:val="none" w:sz="0" w:space="0" w:color="auto"/>
                                        <w:left w:val="none" w:sz="0" w:space="0" w:color="auto"/>
                                        <w:bottom w:val="none" w:sz="0" w:space="0" w:color="auto"/>
                                        <w:right w:val="none" w:sz="0" w:space="0" w:color="auto"/>
                                      </w:divBdr>
                                      <w:divsChild>
                                        <w:div w:id="276303864">
                                          <w:marLeft w:val="0"/>
                                          <w:marRight w:val="0"/>
                                          <w:marTop w:val="0"/>
                                          <w:marBottom w:val="0"/>
                                          <w:divBdr>
                                            <w:top w:val="none" w:sz="0" w:space="0" w:color="auto"/>
                                            <w:left w:val="none" w:sz="0" w:space="0" w:color="auto"/>
                                            <w:bottom w:val="none" w:sz="0" w:space="0" w:color="auto"/>
                                            <w:right w:val="none" w:sz="0" w:space="0" w:color="auto"/>
                                          </w:divBdr>
                                        </w:div>
                                        <w:div w:id="665786577">
                                          <w:marLeft w:val="0"/>
                                          <w:marRight w:val="0"/>
                                          <w:marTop w:val="0"/>
                                          <w:marBottom w:val="0"/>
                                          <w:divBdr>
                                            <w:top w:val="none" w:sz="0" w:space="0" w:color="auto"/>
                                            <w:left w:val="none" w:sz="0" w:space="0" w:color="auto"/>
                                            <w:bottom w:val="none" w:sz="0" w:space="0" w:color="auto"/>
                                            <w:right w:val="none" w:sz="0" w:space="0" w:color="auto"/>
                                          </w:divBdr>
                                          <w:divsChild>
                                            <w:div w:id="1129282463">
                                              <w:marLeft w:val="0"/>
                                              <w:marRight w:val="0"/>
                                              <w:marTop w:val="0"/>
                                              <w:marBottom w:val="0"/>
                                              <w:divBdr>
                                                <w:top w:val="none" w:sz="0" w:space="0" w:color="auto"/>
                                                <w:left w:val="none" w:sz="0" w:space="0" w:color="auto"/>
                                                <w:bottom w:val="none" w:sz="0" w:space="0" w:color="auto"/>
                                                <w:right w:val="none" w:sz="0" w:space="0" w:color="auto"/>
                                              </w:divBdr>
                                              <w:divsChild>
                                                <w:div w:id="882323935">
                                                  <w:marLeft w:val="0"/>
                                                  <w:marRight w:val="0"/>
                                                  <w:marTop w:val="0"/>
                                                  <w:marBottom w:val="0"/>
                                                  <w:divBdr>
                                                    <w:top w:val="none" w:sz="0" w:space="0" w:color="auto"/>
                                                    <w:left w:val="none" w:sz="0" w:space="0" w:color="auto"/>
                                                    <w:bottom w:val="none" w:sz="0" w:space="0" w:color="auto"/>
                                                    <w:right w:val="none" w:sz="0" w:space="0" w:color="auto"/>
                                                  </w:divBdr>
                                                </w:div>
                                                <w:div w:id="2087989200">
                                                  <w:marLeft w:val="0"/>
                                                  <w:marRight w:val="0"/>
                                                  <w:marTop w:val="0"/>
                                                  <w:marBottom w:val="0"/>
                                                  <w:divBdr>
                                                    <w:top w:val="none" w:sz="0" w:space="0" w:color="auto"/>
                                                    <w:left w:val="none" w:sz="0" w:space="0" w:color="auto"/>
                                                    <w:bottom w:val="none" w:sz="0" w:space="0" w:color="auto"/>
                                                    <w:right w:val="none" w:sz="0" w:space="0" w:color="auto"/>
                                                  </w:divBdr>
                                                  <w:divsChild>
                                                    <w:div w:id="115411584">
                                                      <w:marLeft w:val="0"/>
                                                      <w:marRight w:val="0"/>
                                                      <w:marTop w:val="0"/>
                                                      <w:marBottom w:val="0"/>
                                                      <w:divBdr>
                                                        <w:top w:val="none" w:sz="0" w:space="0" w:color="auto"/>
                                                        <w:left w:val="none" w:sz="0" w:space="0" w:color="auto"/>
                                                        <w:bottom w:val="none" w:sz="0" w:space="0" w:color="auto"/>
                                                        <w:right w:val="none" w:sz="0" w:space="0" w:color="auto"/>
                                                      </w:divBdr>
                                                    </w:div>
                                                    <w:div w:id="1448430137">
                                                      <w:marLeft w:val="0"/>
                                                      <w:marRight w:val="0"/>
                                                      <w:marTop w:val="0"/>
                                                      <w:marBottom w:val="0"/>
                                                      <w:divBdr>
                                                        <w:top w:val="none" w:sz="0" w:space="0" w:color="auto"/>
                                                        <w:left w:val="none" w:sz="0" w:space="0" w:color="auto"/>
                                                        <w:bottom w:val="none" w:sz="0" w:space="0" w:color="auto"/>
                                                        <w:right w:val="none" w:sz="0" w:space="0" w:color="auto"/>
                                                      </w:divBdr>
                                                    </w:div>
                                                    <w:div w:id="1579056887">
                                                      <w:marLeft w:val="0"/>
                                                      <w:marRight w:val="0"/>
                                                      <w:marTop w:val="0"/>
                                                      <w:marBottom w:val="0"/>
                                                      <w:divBdr>
                                                        <w:top w:val="none" w:sz="0" w:space="0" w:color="auto"/>
                                                        <w:left w:val="none" w:sz="0" w:space="0" w:color="auto"/>
                                                        <w:bottom w:val="none" w:sz="0" w:space="0" w:color="auto"/>
                                                        <w:right w:val="none" w:sz="0" w:space="0" w:color="auto"/>
                                                      </w:divBdr>
                                                    </w:div>
                                                    <w:div w:id="19164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033109">
                                      <w:marLeft w:val="0"/>
                                      <w:marRight w:val="0"/>
                                      <w:marTop w:val="0"/>
                                      <w:marBottom w:val="0"/>
                                      <w:divBdr>
                                        <w:top w:val="none" w:sz="0" w:space="0" w:color="auto"/>
                                        <w:left w:val="none" w:sz="0" w:space="0" w:color="auto"/>
                                        <w:bottom w:val="none" w:sz="0" w:space="0" w:color="auto"/>
                                        <w:right w:val="none" w:sz="0" w:space="0" w:color="auto"/>
                                      </w:divBdr>
                                      <w:divsChild>
                                        <w:div w:id="23866199">
                                          <w:marLeft w:val="0"/>
                                          <w:marRight w:val="0"/>
                                          <w:marTop w:val="0"/>
                                          <w:marBottom w:val="0"/>
                                          <w:divBdr>
                                            <w:top w:val="none" w:sz="0" w:space="0" w:color="auto"/>
                                            <w:left w:val="none" w:sz="0" w:space="0" w:color="auto"/>
                                            <w:bottom w:val="none" w:sz="0" w:space="0" w:color="auto"/>
                                            <w:right w:val="none" w:sz="0" w:space="0" w:color="auto"/>
                                          </w:divBdr>
                                          <w:divsChild>
                                            <w:div w:id="348534601">
                                              <w:marLeft w:val="0"/>
                                              <w:marRight w:val="0"/>
                                              <w:marTop w:val="0"/>
                                              <w:marBottom w:val="0"/>
                                              <w:divBdr>
                                                <w:top w:val="none" w:sz="0" w:space="0" w:color="auto"/>
                                                <w:left w:val="none" w:sz="0" w:space="0" w:color="auto"/>
                                                <w:bottom w:val="none" w:sz="0" w:space="0" w:color="auto"/>
                                                <w:right w:val="none" w:sz="0" w:space="0" w:color="auto"/>
                                              </w:divBdr>
                                              <w:divsChild>
                                                <w:div w:id="526724597">
                                                  <w:marLeft w:val="0"/>
                                                  <w:marRight w:val="0"/>
                                                  <w:marTop w:val="0"/>
                                                  <w:marBottom w:val="0"/>
                                                  <w:divBdr>
                                                    <w:top w:val="none" w:sz="0" w:space="0" w:color="auto"/>
                                                    <w:left w:val="none" w:sz="0" w:space="0" w:color="auto"/>
                                                    <w:bottom w:val="none" w:sz="0" w:space="0" w:color="auto"/>
                                                    <w:right w:val="none" w:sz="0" w:space="0" w:color="auto"/>
                                                  </w:divBdr>
                                                </w:div>
                                                <w:div w:id="779447734">
                                                  <w:marLeft w:val="0"/>
                                                  <w:marRight w:val="0"/>
                                                  <w:marTop w:val="0"/>
                                                  <w:marBottom w:val="0"/>
                                                  <w:divBdr>
                                                    <w:top w:val="none" w:sz="0" w:space="0" w:color="auto"/>
                                                    <w:left w:val="none" w:sz="0" w:space="0" w:color="auto"/>
                                                    <w:bottom w:val="none" w:sz="0" w:space="0" w:color="auto"/>
                                                    <w:right w:val="none" w:sz="0" w:space="0" w:color="auto"/>
                                                  </w:divBdr>
                                                  <w:divsChild>
                                                    <w:div w:id="862590575">
                                                      <w:marLeft w:val="0"/>
                                                      <w:marRight w:val="0"/>
                                                      <w:marTop w:val="0"/>
                                                      <w:marBottom w:val="0"/>
                                                      <w:divBdr>
                                                        <w:top w:val="none" w:sz="0" w:space="0" w:color="auto"/>
                                                        <w:left w:val="none" w:sz="0" w:space="0" w:color="auto"/>
                                                        <w:bottom w:val="none" w:sz="0" w:space="0" w:color="auto"/>
                                                        <w:right w:val="none" w:sz="0" w:space="0" w:color="auto"/>
                                                      </w:divBdr>
                                                    </w:div>
                                                    <w:div w:id="9502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6504">
                                          <w:marLeft w:val="0"/>
                                          <w:marRight w:val="0"/>
                                          <w:marTop w:val="0"/>
                                          <w:marBottom w:val="0"/>
                                          <w:divBdr>
                                            <w:top w:val="none" w:sz="0" w:space="0" w:color="auto"/>
                                            <w:left w:val="none" w:sz="0" w:space="0" w:color="auto"/>
                                            <w:bottom w:val="none" w:sz="0" w:space="0" w:color="auto"/>
                                            <w:right w:val="none" w:sz="0" w:space="0" w:color="auto"/>
                                          </w:divBdr>
                                        </w:div>
                                      </w:divsChild>
                                    </w:div>
                                    <w:div w:id="784153029">
                                      <w:marLeft w:val="0"/>
                                      <w:marRight w:val="0"/>
                                      <w:marTop w:val="0"/>
                                      <w:marBottom w:val="0"/>
                                      <w:divBdr>
                                        <w:top w:val="none" w:sz="0" w:space="0" w:color="auto"/>
                                        <w:left w:val="none" w:sz="0" w:space="0" w:color="auto"/>
                                        <w:bottom w:val="none" w:sz="0" w:space="0" w:color="auto"/>
                                        <w:right w:val="none" w:sz="0" w:space="0" w:color="auto"/>
                                      </w:divBdr>
                                      <w:divsChild>
                                        <w:div w:id="574366286">
                                          <w:marLeft w:val="0"/>
                                          <w:marRight w:val="0"/>
                                          <w:marTop w:val="0"/>
                                          <w:marBottom w:val="0"/>
                                          <w:divBdr>
                                            <w:top w:val="none" w:sz="0" w:space="0" w:color="auto"/>
                                            <w:left w:val="none" w:sz="0" w:space="0" w:color="auto"/>
                                            <w:bottom w:val="none" w:sz="0" w:space="0" w:color="auto"/>
                                            <w:right w:val="none" w:sz="0" w:space="0" w:color="auto"/>
                                          </w:divBdr>
                                          <w:divsChild>
                                            <w:div w:id="1143696576">
                                              <w:marLeft w:val="0"/>
                                              <w:marRight w:val="0"/>
                                              <w:marTop w:val="0"/>
                                              <w:marBottom w:val="0"/>
                                              <w:divBdr>
                                                <w:top w:val="none" w:sz="0" w:space="0" w:color="auto"/>
                                                <w:left w:val="none" w:sz="0" w:space="0" w:color="auto"/>
                                                <w:bottom w:val="none" w:sz="0" w:space="0" w:color="auto"/>
                                                <w:right w:val="none" w:sz="0" w:space="0" w:color="auto"/>
                                              </w:divBdr>
                                              <w:divsChild>
                                                <w:div w:id="892351874">
                                                  <w:marLeft w:val="0"/>
                                                  <w:marRight w:val="0"/>
                                                  <w:marTop w:val="0"/>
                                                  <w:marBottom w:val="0"/>
                                                  <w:divBdr>
                                                    <w:top w:val="none" w:sz="0" w:space="0" w:color="auto"/>
                                                    <w:left w:val="none" w:sz="0" w:space="0" w:color="auto"/>
                                                    <w:bottom w:val="none" w:sz="0" w:space="0" w:color="auto"/>
                                                    <w:right w:val="none" w:sz="0" w:space="0" w:color="auto"/>
                                                  </w:divBdr>
                                                </w:div>
                                                <w:div w:id="1395931769">
                                                  <w:marLeft w:val="0"/>
                                                  <w:marRight w:val="0"/>
                                                  <w:marTop w:val="0"/>
                                                  <w:marBottom w:val="0"/>
                                                  <w:divBdr>
                                                    <w:top w:val="none" w:sz="0" w:space="0" w:color="auto"/>
                                                    <w:left w:val="none" w:sz="0" w:space="0" w:color="auto"/>
                                                    <w:bottom w:val="none" w:sz="0" w:space="0" w:color="auto"/>
                                                    <w:right w:val="none" w:sz="0" w:space="0" w:color="auto"/>
                                                  </w:divBdr>
                                                  <w:divsChild>
                                                    <w:div w:id="548301443">
                                                      <w:marLeft w:val="0"/>
                                                      <w:marRight w:val="0"/>
                                                      <w:marTop w:val="0"/>
                                                      <w:marBottom w:val="0"/>
                                                      <w:divBdr>
                                                        <w:top w:val="none" w:sz="0" w:space="0" w:color="auto"/>
                                                        <w:left w:val="none" w:sz="0" w:space="0" w:color="auto"/>
                                                        <w:bottom w:val="none" w:sz="0" w:space="0" w:color="auto"/>
                                                        <w:right w:val="none" w:sz="0" w:space="0" w:color="auto"/>
                                                      </w:divBdr>
                                                    </w:div>
                                                    <w:div w:id="773088958">
                                                      <w:marLeft w:val="0"/>
                                                      <w:marRight w:val="0"/>
                                                      <w:marTop w:val="0"/>
                                                      <w:marBottom w:val="0"/>
                                                      <w:divBdr>
                                                        <w:top w:val="none" w:sz="0" w:space="0" w:color="auto"/>
                                                        <w:left w:val="none" w:sz="0" w:space="0" w:color="auto"/>
                                                        <w:bottom w:val="none" w:sz="0" w:space="0" w:color="auto"/>
                                                        <w:right w:val="none" w:sz="0" w:space="0" w:color="auto"/>
                                                      </w:divBdr>
                                                    </w:div>
                                                    <w:div w:id="1145658069">
                                                      <w:marLeft w:val="0"/>
                                                      <w:marRight w:val="0"/>
                                                      <w:marTop w:val="0"/>
                                                      <w:marBottom w:val="0"/>
                                                      <w:divBdr>
                                                        <w:top w:val="none" w:sz="0" w:space="0" w:color="auto"/>
                                                        <w:left w:val="none" w:sz="0" w:space="0" w:color="auto"/>
                                                        <w:bottom w:val="none" w:sz="0" w:space="0" w:color="auto"/>
                                                        <w:right w:val="none" w:sz="0" w:space="0" w:color="auto"/>
                                                      </w:divBdr>
                                                    </w:div>
                                                    <w:div w:id="11988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6152">
                                          <w:marLeft w:val="0"/>
                                          <w:marRight w:val="0"/>
                                          <w:marTop w:val="0"/>
                                          <w:marBottom w:val="0"/>
                                          <w:divBdr>
                                            <w:top w:val="none" w:sz="0" w:space="0" w:color="auto"/>
                                            <w:left w:val="none" w:sz="0" w:space="0" w:color="auto"/>
                                            <w:bottom w:val="none" w:sz="0" w:space="0" w:color="auto"/>
                                            <w:right w:val="none" w:sz="0" w:space="0" w:color="auto"/>
                                          </w:divBdr>
                                        </w:div>
                                      </w:divsChild>
                                    </w:div>
                                    <w:div w:id="817191778">
                                      <w:marLeft w:val="0"/>
                                      <w:marRight w:val="0"/>
                                      <w:marTop w:val="0"/>
                                      <w:marBottom w:val="0"/>
                                      <w:divBdr>
                                        <w:top w:val="none" w:sz="0" w:space="0" w:color="auto"/>
                                        <w:left w:val="none" w:sz="0" w:space="0" w:color="auto"/>
                                        <w:bottom w:val="none" w:sz="0" w:space="0" w:color="auto"/>
                                        <w:right w:val="none" w:sz="0" w:space="0" w:color="auto"/>
                                      </w:divBdr>
                                      <w:divsChild>
                                        <w:div w:id="607202769">
                                          <w:marLeft w:val="0"/>
                                          <w:marRight w:val="0"/>
                                          <w:marTop w:val="0"/>
                                          <w:marBottom w:val="0"/>
                                          <w:divBdr>
                                            <w:top w:val="none" w:sz="0" w:space="0" w:color="auto"/>
                                            <w:left w:val="none" w:sz="0" w:space="0" w:color="auto"/>
                                            <w:bottom w:val="none" w:sz="0" w:space="0" w:color="auto"/>
                                            <w:right w:val="none" w:sz="0" w:space="0" w:color="auto"/>
                                          </w:divBdr>
                                          <w:divsChild>
                                            <w:div w:id="230433575">
                                              <w:marLeft w:val="0"/>
                                              <w:marRight w:val="0"/>
                                              <w:marTop w:val="0"/>
                                              <w:marBottom w:val="0"/>
                                              <w:divBdr>
                                                <w:top w:val="none" w:sz="0" w:space="0" w:color="auto"/>
                                                <w:left w:val="none" w:sz="0" w:space="0" w:color="auto"/>
                                                <w:bottom w:val="none" w:sz="0" w:space="0" w:color="auto"/>
                                                <w:right w:val="none" w:sz="0" w:space="0" w:color="auto"/>
                                              </w:divBdr>
                                              <w:divsChild>
                                                <w:div w:id="666321201">
                                                  <w:marLeft w:val="0"/>
                                                  <w:marRight w:val="0"/>
                                                  <w:marTop w:val="0"/>
                                                  <w:marBottom w:val="0"/>
                                                  <w:divBdr>
                                                    <w:top w:val="none" w:sz="0" w:space="0" w:color="auto"/>
                                                    <w:left w:val="none" w:sz="0" w:space="0" w:color="auto"/>
                                                    <w:bottom w:val="none" w:sz="0" w:space="0" w:color="auto"/>
                                                    <w:right w:val="none" w:sz="0" w:space="0" w:color="auto"/>
                                                  </w:divBdr>
                                                </w:div>
                                                <w:div w:id="1552301631">
                                                  <w:marLeft w:val="0"/>
                                                  <w:marRight w:val="0"/>
                                                  <w:marTop w:val="0"/>
                                                  <w:marBottom w:val="0"/>
                                                  <w:divBdr>
                                                    <w:top w:val="none" w:sz="0" w:space="0" w:color="auto"/>
                                                    <w:left w:val="none" w:sz="0" w:space="0" w:color="auto"/>
                                                    <w:bottom w:val="none" w:sz="0" w:space="0" w:color="auto"/>
                                                    <w:right w:val="none" w:sz="0" w:space="0" w:color="auto"/>
                                                  </w:divBdr>
                                                  <w:divsChild>
                                                    <w:div w:id="3008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92440">
                                          <w:marLeft w:val="0"/>
                                          <w:marRight w:val="0"/>
                                          <w:marTop w:val="0"/>
                                          <w:marBottom w:val="0"/>
                                          <w:divBdr>
                                            <w:top w:val="none" w:sz="0" w:space="0" w:color="auto"/>
                                            <w:left w:val="none" w:sz="0" w:space="0" w:color="auto"/>
                                            <w:bottom w:val="none" w:sz="0" w:space="0" w:color="auto"/>
                                            <w:right w:val="none" w:sz="0" w:space="0" w:color="auto"/>
                                          </w:divBdr>
                                        </w:div>
                                      </w:divsChild>
                                    </w:div>
                                    <w:div w:id="839152989">
                                      <w:marLeft w:val="0"/>
                                      <w:marRight w:val="0"/>
                                      <w:marTop w:val="0"/>
                                      <w:marBottom w:val="0"/>
                                      <w:divBdr>
                                        <w:top w:val="none" w:sz="0" w:space="0" w:color="auto"/>
                                        <w:left w:val="none" w:sz="0" w:space="0" w:color="auto"/>
                                        <w:bottom w:val="none" w:sz="0" w:space="0" w:color="auto"/>
                                        <w:right w:val="none" w:sz="0" w:space="0" w:color="auto"/>
                                      </w:divBdr>
                                      <w:divsChild>
                                        <w:div w:id="228151813">
                                          <w:marLeft w:val="0"/>
                                          <w:marRight w:val="0"/>
                                          <w:marTop w:val="0"/>
                                          <w:marBottom w:val="0"/>
                                          <w:divBdr>
                                            <w:top w:val="none" w:sz="0" w:space="0" w:color="auto"/>
                                            <w:left w:val="none" w:sz="0" w:space="0" w:color="auto"/>
                                            <w:bottom w:val="none" w:sz="0" w:space="0" w:color="auto"/>
                                            <w:right w:val="none" w:sz="0" w:space="0" w:color="auto"/>
                                          </w:divBdr>
                                          <w:divsChild>
                                            <w:div w:id="1184244932">
                                              <w:marLeft w:val="0"/>
                                              <w:marRight w:val="0"/>
                                              <w:marTop w:val="0"/>
                                              <w:marBottom w:val="0"/>
                                              <w:divBdr>
                                                <w:top w:val="none" w:sz="0" w:space="0" w:color="auto"/>
                                                <w:left w:val="none" w:sz="0" w:space="0" w:color="auto"/>
                                                <w:bottom w:val="none" w:sz="0" w:space="0" w:color="auto"/>
                                                <w:right w:val="none" w:sz="0" w:space="0" w:color="auto"/>
                                              </w:divBdr>
                                              <w:divsChild>
                                                <w:div w:id="771435423">
                                                  <w:marLeft w:val="0"/>
                                                  <w:marRight w:val="0"/>
                                                  <w:marTop w:val="0"/>
                                                  <w:marBottom w:val="0"/>
                                                  <w:divBdr>
                                                    <w:top w:val="none" w:sz="0" w:space="0" w:color="auto"/>
                                                    <w:left w:val="none" w:sz="0" w:space="0" w:color="auto"/>
                                                    <w:bottom w:val="none" w:sz="0" w:space="0" w:color="auto"/>
                                                    <w:right w:val="none" w:sz="0" w:space="0" w:color="auto"/>
                                                  </w:divBdr>
                                                </w:div>
                                                <w:div w:id="1124078912">
                                                  <w:marLeft w:val="0"/>
                                                  <w:marRight w:val="0"/>
                                                  <w:marTop w:val="0"/>
                                                  <w:marBottom w:val="0"/>
                                                  <w:divBdr>
                                                    <w:top w:val="none" w:sz="0" w:space="0" w:color="auto"/>
                                                    <w:left w:val="none" w:sz="0" w:space="0" w:color="auto"/>
                                                    <w:bottom w:val="none" w:sz="0" w:space="0" w:color="auto"/>
                                                    <w:right w:val="none" w:sz="0" w:space="0" w:color="auto"/>
                                                  </w:divBdr>
                                                  <w:divsChild>
                                                    <w:div w:id="4446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935">
                                          <w:marLeft w:val="0"/>
                                          <w:marRight w:val="0"/>
                                          <w:marTop w:val="0"/>
                                          <w:marBottom w:val="0"/>
                                          <w:divBdr>
                                            <w:top w:val="none" w:sz="0" w:space="0" w:color="auto"/>
                                            <w:left w:val="none" w:sz="0" w:space="0" w:color="auto"/>
                                            <w:bottom w:val="none" w:sz="0" w:space="0" w:color="auto"/>
                                            <w:right w:val="none" w:sz="0" w:space="0" w:color="auto"/>
                                          </w:divBdr>
                                        </w:div>
                                      </w:divsChild>
                                    </w:div>
                                    <w:div w:id="852304016">
                                      <w:marLeft w:val="0"/>
                                      <w:marRight w:val="0"/>
                                      <w:marTop w:val="0"/>
                                      <w:marBottom w:val="0"/>
                                      <w:divBdr>
                                        <w:top w:val="none" w:sz="0" w:space="0" w:color="auto"/>
                                        <w:left w:val="none" w:sz="0" w:space="0" w:color="auto"/>
                                        <w:bottom w:val="none" w:sz="0" w:space="0" w:color="auto"/>
                                        <w:right w:val="none" w:sz="0" w:space="0" w:color="auto"/>
                                      </w:divBdr>
                                      <w:divsChild>
                                        <w:div w:id="115098583">
                                          <w:marLeft w:val="0"/>
                                          <w:marRight w:val="0"/>
                                          <w:marTop w:val="0"/>
                                          <w:marBottom w:val="0"/>
                                          <w:divBdr>
                                            <w:top w:val="none" w:sz="0" w:space="0" w:color="auto"/>
                                            <w:left w:val="none" w:sz="0" w:space="0" w:color="auto"/>
                                            <w:bottom w:val="none" w:sz="0" w:space="0" w:color="auto"/>
                                            <w:right w:val="none" w:sz="0" w:space="0" w:color="auto"/>
                                          </w:divBdr>
                                        </w:div>
                                        <w:div w:id="919370251">
                                          <w:marLeft w:val="0"/>
                                          <w:marRight w:val="0"/>
                                          <w:marTop w:val="0"/>
                                          <w:marBottom w:val="0"/>
                                          <w:divBdr>
                                            <w:top w:val="none" w:sz="0" w:space="0" w:color="auto"/>
                                            <w:left w:val="none" w:sz="0" w:space="0" w:color="auto"/>
                                            <w:bottom w:val="none" w:sz="0" w:space="0" w:color="auto"/>
                                            <w:right w:val="none" w:sz="0" w:space="0" w:color="auto"/>
                                          </w:divBdr>
                                          <w:divsChild>
                                            <w:div w:id="1810705779">
                                              <w:marLeft w:val="0"/>
                                              <w:marRight w:val="0"/>
                                              <w:marTop w:val="0"/>
                                              <w:marBottom w:val="0"/>
                                              <w:divBdr>
                                                <w:top w:val="none" w:sz="0" w:space="0" w:color="auto"/>
                                                <w:left w:val="none" w:sz="0" w:space="0" w:color="auto"/>
                                                <w:bottom w:val="none" w:sz="0" w:space="0" w:color="auto"/>
                                                <w:right w:val="none" w:sz="0" w:space="0" w:color="auto"/>
                                              </w:divBdr>
                                              <w:divsChild>
                                                <w:div w:id="501160447">
                                                  <w:marLeft w:val="0"/>
                                                  <w:marRight w:val="0"/>
                                                  <w:marTop w:val="0"/>
                                                  <w:marBottom w:val="0"/>
                                                  <w:divBdr>
                                                    <w:top w:val="none" w:sz="0" w:space="0" w:color="auto"/>
                                                    <w:left w:val="none" w:sz="0" w:space="0" w:color="auto"/>
                                                    <w:bottom w:val="none" w:sz="0" w:space="0" w:color="auto"/>
                                                    <w:right w:val="none" w:sz="0" w:space="0" w:color="auto"/>
                                                  </w:divBdr>
                                                </w:div>
                                                <w:div w:id="1772317112">
                                                  <w:marLeft w:val="0"/>
                                                  <w:marRight w:val="0"/>
                                                  <w:marTop w:val="0"/>
                                                  <w:marBottom w:val="0"/>
                                                  <w:divBdr>
                                                    <w:top w:val="none" w:sz="0" w:space="0" w:color="auto"/>
                                                    <w:left w:val="none" w:sz="0" w:space="0" w:color="auto"/>
                                                    <w:bottom w:val="none" w:sz="0" w:space="0" w:color="auto"/>
                                                    <w:right w:val="none" w:sz="0" w:space="0" w:color="auto"/>
                                                  </w:divBdr>
                                                  <w:divsChild>
                                                    <w:div w:id="486166539">
                                                      <w:marLeft w:val="0"/>
                                                      <w:marRight w:val="0"/>
                                                      <w:marTop w:val="0"/>
                                                      <w:marBottom w:val="0"/>
                                                      <w:divBdr>
                                                        <w:top w:val="none" w:sz="0" w:space="0" w:color="auto"/>
                                                        <w:left w:val="none" w:sz="0" w:space="0" w:color="auto"/>
                                                        <w:bottom w:val="none" w:sz="0" w:space="0" w:color="auto"/>
                                                        <w:right w:val="none" w:sz="0" w:space="0" w:color="auto"/>
                                                      </w:divBdr>
                                                    </w:div>
                                                    <w:div w:id="1171292014">
                                                      <w:marLeft w:val="0"/>
                                                      <w:marRight w:val="0"/>
                                                      <w:marTop w:val="0"/>
                                                      <w:marBottom w:val="0"/>
                                                      <w:divBdr>
                                                        <w:top w:val="none" w:sz="0" w:space="0" w:color="auto"/>
                                                        <w:left w:val="none" w:sz="0" w:space="0" w:color="auto"/>
                                                        <w:bottom w:val="none" w:sz="0" w:space="0" w:color="auto"/>
                                                        <w:right w:val="none" w:sz="0" w:space="0" w:color="auto"/>
                                                      </w:divBdr>
                                                    </w:div>
                                                    <w:div w:id="1397319803">
                                                      <w:marLeft w:val="0"/>
                                                      <w:marRight w:val="0"/>
                                                      <w:marTop w:val="0"/>
                                                      <w:marBottom w:val="0"/>
                                                      <w:divBdr>
                                                        <w:top w:val="none" w:sz="0" w:space="0" w:color="auto"/>
                                                        <w:left w:val="none" w:sz="0" w:space="0" w:color="auto"/>
                                                        <w:bottom w:val="none" w:sz="0" w:space="0" w:color="auto"/>
                                                        <w:right w:val="none" w:sz="0" w:space="0" w:color="auto"/>
                                                      </w:divBdr>
                                                    </w:div>
                                                    <w:div w:id="17235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27193">
                                      <w:marLeft w:val="0"/>
                                      <w:marRight w:val="0"/>
                                      <w:marTop w:val="0"/>
                                      <w:marBottom w:val="0"/>
                                      <w:divBdr>
                                        <w:top w:val="none" w:sz="0" w:space="0" w:color="auto"/>
                                        <w:left w:val="none" w:sz="0" w:space="0" w:color="auto"/>
                                        <w:bottom w:val="none" w:sz="0" w:space="0" w:color="auto"/>
                                        <w:right w:val="none" w:sz="0" w:space="0" w:color="auto"/>
                                      </w:divBdr>
                                      <w:divsChild>
                                        <w:div w:id="217790903">
                                          <w:marLeft w:val="0"/>
                                          <w:marRight w:val="0"/>
                                          <w:marTop w:val="0"/>
                                          <w:marBottom w:val="0"/>
                                          <w:divBdr>
                                            <w:top w:val="none" w:sz="0" w:space="0" w:color="auto"/>
                                            <w:left w:val="none" w:sz="0" w:space="0" w:color="auto"/>
                                            <w:bottom w:val="none" w:sz="0" w:space="0" w:color="auto"/>
                                            <w:right w:val="none" w:sz="0" w:space="0" w:color="auto"/>
                                          </w:divBdr>
                                          <w:divsChild>
                                            <w:div w:id="548689796">
                                              <w:marLeft w:val="0"/>
                                              <w:marRight w:val="0"/>
                                              <w:marTop w:val="0"/>
                                              <w:marBottom w:val="0"/>
                                              <w:divBdr>
                                                <w:top w:val="none" w:sz="0" w:space="0" w:color="auto"/>
                                                <w:left w:val="none" w:sz="0" w:space="0" w:color="auto"/>
                                                <w:bottom w:val="none" w:sz="0" w:space="0" w:color="auto"/>
                                                <w:right w:val="none" w:sz="0" w:space="0" w:color="auto"/>
                                              </w:divBdr>
                                              <w:divsChild>
                                                <w:div w:id="1322351532">
                                                  <w:marLeft w:val="0"/>
                                                  <w:marRight w:val="0"/>
                                                  <w:marTop w:val="0"/>
                                                  <w:marBottom w:val="0"/>
                                                  <w:divBdr>
                                                    <w:top w:val="none" w:sz="0" w:space="0" w:color="auto"/>
                                                    <w:left w:val="none" w:sz="0" w:space="0" w:color="auto"/>
                                                    <w:bottom w:val="none" w:sz="0" w:space="0" w:color="auto"/>
                                                    <w:right w:val="none" w:sz="0" w:space="0" w:color="auto"/>
                                                  </w:divBdr>
                                                  <w:divsChild>
                                                    <w:div w:id="88625513">
                                                      <w:marLeft w:val="0"/>
                                                      <w:marRight w:val="0"/>
                                                      <w:marTop w:val="0"/>
                                                      <w:marBottom w:val="0"/>
                                                      <w:divBdr>
                                                        <w:top w:val="none" w:sz="0" w:space="0" w:color="auto"/>
                                                        <w:left w:val="none" w:sz="0" w:space="0" w:color="auto"/>
                                                        <w:bottom w:val="none" w:sz="0" w:space="0" w:color="auto"/>
                                                        <w:right w:val="none" w:sz="0" w:space="0" w:color="auto"/>
                                                      </w:divBdr>
                                                    </w:div>
                                                    <w:div w:id="1063059705">
                                                      <w:marLeft w:val="0"/>
                                                      <w:marRight w:val="0"/>
                                                      <w:marTop w:val="0"/>
                                                      <w:marBottom w:val="0"/>
                                                      <w:divBdr>
                                                        <w:top w:val="none" w:sz="0" w:space="0" w:color="auto"/>
                                                        <w:left w:val="none" w:sz="0" w:space="0" w:color="auto"/>
                                                        <w:bottom w:val="none" w:sz="0" w:space="0" w:color="auto"/>
                                                        <w:right w:val="none" w:sz="0" w:space="0" w:color="auto"/>
                                                      </w:divBdr>
                                                    </w:div>
                                                    <w:div w:id="1760562472">
                                                      <w:marLeft w:val="0"/>
                                                      <w:marRight w:val="0"/>
                                                      <w:marTop w:val="0"/>
                                                      <w:marBottom w:val="0"/>
                                                      <w:divBdr>
                                                        <w:top w:val="none" w:sz="0" w:space="0" w:color="auto"/>
                                                        <w:left w:val="none" w:sz="0" w:space="0" w:color="auto"/>
                                                        <w:bottom w:val="none" w:sz="0" w:space="0" w:color="auto"/>
                                                        <w:right w:val="none" w:sz="0" w:space="0" w:color="auto"/>
                                                      </w:divBdr>
                                                    </w:div>
                                                    <w:div w:id="1849324786">
                                                      <w:marLeft w:val="0"/>
                                                      <w:marRight w:val="0"/>
                                                      <w:marTop w:val="0"/>
                                                      <w:marBottom w:val="0"/>
                                                      <w:divBdr>
                                                        <w:top w:val="none" w:sz="0" w:space="0" w:color="auto"/>
                                                        <w:left w:val="none" w:sz="0" w:space="0" w:color="auto"/>
                                                        <w:bottom w:val="none" w:sz="0" w:space="0" w:color="auto"/>
                                                        <w:right w:val="none" w:sz="0" w:space="0" w:color="auto"/>
                                                      </w:divBdr>
                                                    </w:div>
                                                  </w:divsChild>
                                                </w:div>
                                                <w:div w:id="213733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574">
                                          <w:marLeft w:val="0"/>
                                          <w:marRight w:val="0"/>
                                          <w:marTop w:val="0"/>
                                          <w:marBottom w:val="0"/>
                                          <w:divBdr>
                                            <w:top w:val="none" w:sz="0" w:space="0" w:color="auto"/>
                                            <w:left w:val="none" w:sz="0" w:space="0" w:color="auto"/>
                                            <w:bottom w:val="none" w:sz="0" w:space="0" w:color="auto"/>
                                            <w:right w:val="none" w:sz="0" w:space="0" w:color="auto"/>
                                          </w:divBdr>
                                        </w:div>
                                      </w:divsChild>
                                    </w:div>
                                    <w:div w:id="910457921">
                                      <w:marLeft w:val="0"/>
                                      <w:marRight w:val="0"/>
                                      <w:marTop w:val="0"/>
                                      <w:marBottom w:val="0"/>
                                      <w:divBdr>
                                        <w:top w:val="none" w:sz="0" w:space="0" w:color="auto"/>
                                        <w:left w:val="none" w:sz="0" w:space="0" w:color="auto"/>
                                        <w:bottom w:val="none" w:sz="0" w:space="0" w:color="auto"/>
                                        <w:right w:val="none" w:sz="0" w:space="0" w:color="auto"/>
                                      </w:divBdr>
                                      <w:divsChild>
                                        <w:div w:id="823395996">
                                          <w:marLeft w:val="0"/>
                                          <w:marRight w:val="0"/>
                                          <w:marTop w:val="0"/>
                                          <w:marBottom w:val="0"/>
                                          <w:divBdr>
                                            <w:top w:val="none" w:sz="0" w:space="0" w:color="auto"/>
                                            <w:left w:val="none" w:sz="0" w:space="0" w:color="auto"/>
                                            <w:bottom w:val="none" w:sz="0" w:space="0" w:color="auto"/>
                                            <w:right w:val="none" w:sz="0" w:space="0" w:color="auto"/>
                                          </w:divBdr>
                                        </w:div>
                                        <w:div w:id="1297835497">
                                          <w:marLeft w:val="0"/>
                                          <w:marRight w:val="0"/>
                                          <w:marTop w:val="0"/>
                                          <w:marBottom w:val="0"/>
                                          <w:divBdr>
                                            <w:top w:val="none" w:sz="0" w:space="0" w:color="auto"/>
                                            <w:left w:val="none" w:sz="0" w:space="0" w:color="auto"/>
                                            <w:bottom w:val="none" w:sz="0" w:space="0" w:color="auto"/>
                                            <w:right w:val="none" w:sz="0" w:space="0" w:color="auto"/>
                                          </w:divBdr>
                                          <w:divsChild>
                                            <w:div w:id="1540582299">
                                              <w:marLeft w:val="0"/>
                                              <w:marRight w:val="0"/>
                                              <w:marTop w:val="0"/>
                                              <w:marBottom w:val="0"/>
                                              <w:divBdr>
                                                <w:top w:val="none" w:sz="0" w:space="0" w:color="auto"/>
                                                <w:left w:val="none" w:sz="0" w:space="0" w:color="auto"/>
                                                <w:bottom w:val="none" w:sz="0" w:space="0" w:color="auto"/>
                                                <w:right w:val="none" w:sz="0" w:space="0" w:color="auto"/>
                                              </w:divBdr>
                                              <w:divsChild>
                                                <w:div w:id="466704816">
                                                  <w:marLeft w:val="0"/>
                                                  <w:marRight w:val="0"/>
                                                  <w:marTop w:val="0"/>
                                                  <w:marBottom w:val="0"/>
                                                  <w:divBdr>
                                                    <w:top w:val="none" w:sz="0" w:space="0" w:color="auto"/>
                                                    <w:left w:val="none" w:sz="0" w:space="0" w:color="auto"/>
                                                    <w:bottom w:val="none" w:sz="0" w:space="0" w:color="auto"/>
                                                    <w:right w:val="none" w:sz="0" w:space="0" w:color="auto"/>
                                                  </w:divBdr>
                                                  <w:divsChild>
                                                    <w:div w:id="681980603">
                                                      <w:marLeft w:val="0"/>
                                                      <w:marRight w:val="0"/>
                                                      <w:marTop w:val="0"/>
                                                      <w:marBottom w:val="0"/>
                                                      <w:divBdr>
                                                        <w:top w:val="none" w:sz="0" w:space="0" w:color="auto"/>
                                                        <w:left w:val="none" w:sz="0" w:space="0" w:color="auto"/>
                                                        <w:bottom w:val="none" w:sz="0" w:space="0" w:color="auto"/>
                                                        <w:right w:val="none" w:sz="0" w:space="0" w:color="auto"/>
                                                      </w:divBdr>
                                                    </w:div>
                                                    <w:div w:id="1254775625">
                                                      <w:marLeft w:val="0"/>
                                                      <w:marRight w:val="0"/>
                                                      <w:marTop w:val="0"/>
                                                      <w:marBottom w:val="0"/>
                                                      <w:divBdr>
                                                        <w:top w:val="none" w:sz="0" w:space="0" w:color="auto"/>
                                                        <w:left w:val="none" w:sz="0" w:space="0" w:color="auto"/>
                                                        <w:bottom w:val="none" w:sz="0" w:space="0" w:color="auto"/>
                                                        <w:right w:val="none" w:sz="0" w:space="0" w:color="auto"/>
                                                      </w:divBdr>
                                                    </w:div>
                                                    <w:div w:id="1370567272">
                                                      <w:marLeft w:val="0"/>
                                                      <w:marRight w:val="0"/>
                                                      <w:marTop w:val="0"/>
                                                      <w:marBottom w:val="0"/>
                                                      <w:divBdr>
                                                        <w:top w:val="none" w:sz="0" w:space="0" w:color="auto"/>
                                                        <w:left w:val="none" w:sz="0" w:space="0" w:color="auto"/>
                                                        <w:bottom w:val="none" w:sz="0" w:space="0" w:color="auto"/>
                                                        <w:right w:val="none" w:sz="0" w:space="0" w:color="auto"/>
                                                      </w:divBdr>
                                                    </w:div>
                                                  </w:divsChild>
                                                </w:div>
                                                <w:div w:id="7269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76900">
                                      <w:marLeft w:val="0"/>
                                      <w:marRight w:val="0"/>
                                      <w:marTop w:val="0"/>
                                      <w:marBottom w:val="0"/>
                                      <w:divBdr>
                                        <w:top w:val="none" w:sz="0" w:space="0" w:color="auto"/>
                                        <w:left w:val="none" w:sz="0" w:space="0" w:color="auto"/>
                                        <w:bottom w:val="none" w:sz="0" w:space="0" w:color="auto"/>
                                        <w:right w:val="none" w:sz="0" w:space="0" w:color="auto"/>
                                      </w:divBdr>
                                      <w:divsChild>
                                        <w:div w:id="284894286">
                                          <w:marLeft w:val="0"/>
                                          <w:marRight w:val="0"/>
                                          <w:marTop w:val="0"/>
                                          <w:marBottom w:val="0"/>
                                          <w:divBdr>
                                            <w:top w:val="none" w:sz="0" w:space="0" w:color="auto"/>
                                            <w:left w:val="none" w:sz="0" w:space="0" w:color="auto"/>
                                            <w:bottom w:val="none" w:sz="0" w:space="0" w:color="auto"/>
                                            <w:right w:val="none" w:sz="0" w:space="0" w:color="auto"/>
                                          </w:divBdr>
                                        </w:div>
                                        <w:div w:id="599030087">
                                          <w:marLeft w:val="0"/>
                                          <w:marRight w:val="0"/>
                                          <w:marTop w:val="0"/>
                                          <w:marBottom w:val="0"/>
                                          <w:divBdr>
                                            <w:top w:val="none" w:sz="0" w:space="0" w:color="auto"/>
                                            <w:left w:val="none" w:sz="0" w:space="0" w:color="auto"/>
                                            <w:bottom w:val="none" w:sz="0" w:space="0" w:color="auto"/>
                                            <w:right w:val="none" w:sz="0" w:space="0" w:color="auto"/>
                                          </w:divBdr>
                                          <w:divsChild>
                                            <w:div w:id="766316099">
                                              <w:marLeft w:val="0"/>
                                              <w:marRight w:val="0"/>
                                              <w:marTop w:val="0"/>
                                              <w:marBottom w:val="0"/>
                                              <w:divBdr>
                                                <w:top w:val="none" w:sz="0" w:space="0" w:color="auto"/>
                                                <w:left w:val="none" w:sz="0" w:space="0" w:color="auto"/>
                                                <w:bottom w:val="none" w:sz="0" w:space="0" w:color="auto"/>
                                                <w:right w:val="none" w:sz="0" w:space="0" w:color="auto"/>
                                              </w:divBdr>
                                              <w:divsChild>
                                                <w:div w:id="991254248">
                                                  <w:marLeft w:val="0"/>
                                                  <w:marRight w:val="0"/>
                                                  <w:marTop w:val="0"/>
                                                  <w:marBottom w:val="0"/>
                                                  <w:divBdr>
                                                    <w:top w:val="none" w:sz="0" w:space="0" w:color="auto"/>
                                                    <w:left w:val="none" w:sz="0" w:space="0" w:color="auto"/>
                                                    <w:bottom w:val="none" w:sz="0" w:space="0" w:color="auto"/>
                                                    <w:right w:val="none" w:sz="0" w:space="0" w:color="auto"/>
                                                  </w:divBdr>
                                                  <w:divsChild>
                                                    <w:div w:id="758870599">
                                                      <w:marLeft w:val="0"/>
                                                      <w:marRight w:val="0"/>
                                                      <w:marTop w:val="0"/>
                                                      <w:marBottom w:val="0"/>
                                                      <w:divBdr>
                                                        <w:top w:val="none" w:sz="0" w:space="0" w:color="auto"/>
                                                        <w:left w:val="none" w:sz="0" w:space="0" w:color="auto"/>
                                                        <w:bottom w:val="none" w:sz="0" w:space="0" w:color="auto"/>
                                                        <w:right w:val="none" w:sz="0" w:space="0" w:color="auto"/>
                                                      </w:divBdr>
                                                    </w:div>
                                                  </w:divsChild>
                                                </w:div>
                                                <w:div w:id="17382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1839">
                                      <w:marLeft w:val="0"/>
                                      <w:marRight w:val="0"/>
                                      <w:marTop w:val="0"/>
                                      <w:marBottom w:val="0"/>
                                      <w:divBdr>
                                        <w:top w:val="none" w:sz="0" w:space="0" w:color="auto"/>
                                        <w:left w:val="none" w:sz="0" w:space="0" w:color="auto"/>
                                        <w:bottom w:val="none" w:sz="0" w:space="0" w:color="auto"/>
                                        <w:right w:val="none" w:sz="0" w:space="0" w:color="auto"/>
                                      </w:divBdr>
                                      <w:divsChild>
                                        <w:div w:id="434329736">
                                          <w:marLeft w:val="0"/>
                                          <w:marRight w:val="0"/>
                                          <w:marTop w:val="0"/>
                                          <w:marBottom w:val="0"/>
                                          <w:divBdr>
                                            <w:top w:val="none" w:sz="0" w:space="0" w:color="auto"/>
                                            <w:left w:val="none" w:sz="0" w:space="0" w:color="auto"/>
                                            <w:bottom w:val="none" w:sz="0" w:space="0" w:color="auto"/>
                                            <w:right w:val="none" w:sz="0" w:space="0" w:color="auto"/>
                                          </w:divBdr>
                                        </w:div>
                                        <w:div w:id="627079725">
                                          <w:marLeft w:val="0"/>
                                          <w:marRight w:val="0"/>
                                          <w:marTop w:val="0"/>
                                          <w:marBottom w:val="0"/>
                                          <w:divBdr>
                                            <w:top w:val="none" w:sz="0" w:space="0" w:color="auto"/>
                                            <w:left w:val="none" w:sz="0" w:space="0" w:color="auto"/>
                                            <w:bottom w:val="none" w:sz="0" w:space="0" w:color="auto"/>
                                            <w:right w:val="none" w:sz="0" w:space="0" w:color="auto"/>
                                          </w:divBdr>
                                          <w:divsChild>
                                            <w:div w:id="827594484">
                                              <w:marLeft w:val="0"/>
                                              <w:marRight w:val="0"/>
                                              <w:marTop w:val="0"/>
                                              <w:marBottom w:val="0"/>
                                              <w:divBdr>
                                                <w:top w:val="none" w:sz="0" w:space="0" w:color="auto"/>
                                                <w:left w:val="none" w:sz="0" w:space="0" w:color="auto"/>
                                                <w:bottom w:val="none" w:sz="0" w:space="0" w:color="auto"/>
                                                <w:right w:val="none" w:sz="0" w:space="0" w:color="auto"/>
                                              </w:divBdr>
                                              <w:divsChild>
                                                <w:div w:id="1010841081">
                                                  <w:marLeft w:val="0"/>
                                                  <w:marRight w:val="0"/>
                                                  <w:marTop w:val="0"/>
                                                  <w:marBottom w:val="0"/>
                                                  <w:divBdr>
                                                    <w:top w:val="none" w:sz="0" w:space="0" w:color="auto"/>
                                                    <w:left w:val="none" w:sz="0" w:space="0" w:color="auto"/>
                                                    <w:bottom w:val="none" w:sz="0" w:space="0" w:color="auto"/>
                                                    <w:right w:val="none" w:sz="0" w:space="0" w:color="auto"/>
                                                  </w:divBdr>
                                                  <w:divsChild>
                                                    <w:div w:id="97066237">
                                                      <w:marLeft w:val="0"/>
                                                      <w:marRight w:val="0"/>
                                                      <w:marTop w:val="0"/>
                                                      <w:marBottom w:val="0"/>
                                                      <w:divBdr>
                                                        <w:top w:val="none" w:sz="0" w:space="0" w:color="auto"/>
                                                        <w:left w:val="none" w:sz="0" w:space="0" w:color="auto"/>
                                                        <w:bottom w:val="none" w:sz="0" w:space="0" w:color="auto"/>
                                                        <w:right w:val="none" w:sz="0" w:space="0" w:color="auto"/>
                                                      </w:divBdr>
                                                    </w:div>
                                                    <w:div w:id="461191955">
                                                      <w:marLeft w:val="0"/>
                                                      <w:marRight w:val="0"/>
                                                      <w:marTop w:val="0"/>
                                                      <w:marBottom w:val="0"/>
                                                      <w:divBdr>
                                                        <w:top w:val="none" w:sz="0" w:space="0" w:color="auto"/>
                                                        <w:left w:val="none" w:sz="0" w:space="0" w:color="auto"/>
                                                        <w:bottom w:val="none" w:sz="0" w:space="0" w:color="auto"/>
                                                        <w:right w:val="none" w:sz="0" w:space="0" w:color="auto"/>
                                                      </w:divBdr>
                                                    </w:div>
                                                    <w:div w:id="708065065">
                                                      <w:marLeft w:val="0"/>
                                                      <w:marRight w:val="0"/>
                                                      <w:marTop w:val="0"/>
                                                      <w:marBottom w:val="0"/>
                                                      <w:divBdr>
                                                        <w:top w:val="none" w:sz="0" w:space="0" w:color="auto"/>
                                                        <w:left w:val="none" w:sz="0" w:space="0" w:color="auto"/>
                                                        <w:bottom w:val="none" w:sz="0" w:space="0" w:color="auto"/>
                                                        <w:right w:val="none" w:sz="0" w:space="0" w:color="auto"/>
                                                      </w:divBdr>
                                                    </w:div>
                                                    <w:div w:id="1458525167">
                                                      <w:marLeft w:val="0"/>
                                                      <w:marRight w:val="0"/>
                                                      <w:marTop w:val="0"/>
                                                      <w:marBottom w:val="0"/>
                                                      <w:divBdr>
                                                        <w:top w:val="none" w:sz="0" w:space="0" w:color="auto"/>
                                                        <w:left w:val="none" w:sz="0" w:space="0" w:color="auto"/>
                                                        <w:bottom w:val="none" w:sz="0" w:space="0" w:color="auto"/>
                                                        <w:right w:val="none" w:sz="0" w:space="0" w:color="auto"/>
                                                      </w:divBdr>
                                                    </w:div>
                                                  </w:divsChild>
                                                </w:div>
                                                <w:div w:id="21016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399">
                                      <w:marLeft w:val="0"/>
                                      <w:marRight w:val="0"/>
                                      <w:marTop w:val="0"/>
                                      <w:marBottom w:val="0"/>
                                      <w:divBdr>
                                        <w:top w:val="none" w:sz="0" w:space="0" w:color="auto"/>
                                        <w:left w:val="none" w:sz="0" w:space="0" w:color="auto"/>
                                        <w:bottom w:val="none" w:sz="0" w:space="0" w:color="auto"/>
                                        <w:right w:val="none" w:sz="0" w:space="0" w:color="auto"/>
                                      </w:divBdr>
                                      <w:divsChild>
                                        <w:div w:id="1119641148">
                                          <w:marLeft w:val="0"/>
                                          <w:marRight w:val="0"/>
                                          <w:marTop w:val="0"/>
                                          <w:marBottom w:val="0"/>
                                          <w:divBdr>
                                            <w:top w:val="none" w:sz="0" w:space="0" w:color="auto"/>
                                            <w:left w:val="none" w:sz="0" w:space="0" w:color="auto"/>
                                            <w:bottom w:val="none" w:sz="0" w:space="0" w:color="auto"/>
                                            <w:right w:val="none" w:sz="0" w:space="0" w:color="auto"/>
                                          </w:divBdr>
                                        </w:div>
                                        <w:div w:id="1886326553">
                                          <w:marLeft w:val="0"/>
                                          <w:marRight w:val="0"/>
                                          <w:marTop w:val="0"/>
                                          <w:marBottom w:val="0"/>
                                          <w:divBdr>
                                            <w:top w:val="none" w:sz="0" w:space="0" w:color="auto"/>
                                            <w:left w:val="none" w:sz="0" w:space="0" w:color="auto"/>
                                            <w:bottom w:val="none" w:sz="0" w:space="0" w:color="auto"/>
                                            <w:right w:val="none" w:sz="0" w:space="0" w:color="auto"/>
                                          </w:divBdr>
                                          <w:divsChild>
                                            <w:div w:id="1972512276">
                                              <w:marLeft w:val="0"/>
                                              <w:marRight w:val="0"/>
                                              <w:marTop w:val="0"/>
                                              <w:marBottom w:val="0"/>
                                              <w:divBdr>
                                                <w:top w:val="none" w:sz="0" w:space="0" w:color="auto"/>
                                                <w:left w:val="none" w:sz="0" w:space="0" w:color="auto"/>
                                                <w:bottom w:val="none" w:sz="0" w:space="0" w:color="auto"/>
                                                <w:right w:val="none" w:sz="0" w:space="0" w:color="auto"/>
                                              </w:divBdr>
                                              <w:divsChild>
                                                <w:div w:id="945693405">
                                                  <w:marLeft w:val="0"/>
                                                  <w:marRight w:val="0"/>
                                                  <w:marTop w:val="0"/>
                                                  <w:marBottom w:val="0"/>
                                                  <w:divBdr>
                                                    <w:top w:val="none" w:sz="0" w:space="0" w:color="auto"/>
                                                    <w:left w:val="none" w:sz="0" w:space="0" w:color="auto"/>
                                                    <w:bottom w:val="none" w:sz="0" w:space="0" w:color="auto"/>
                                                    <w:right w:val="none" w:sz="0" w:space="0" w:color="auto"/>
                                                  </w:divBdr>
                                                </w:div>
                                                <w:div w:id="1424493955">
                                                  <w:marLeft w:val="0"/>
                                                  <w:marRight w:val="0"/>
                                                  <w:marTop w:val="0"/>
                                                  <w:marBottom w:val="0"/>
                                                  <w:divBdr>
                                                    <w:top w:val="none" w:sz="0" w:space="0" w:color="auto"/>
                                                    <w:left w:val="none" w:sz="0" w:space="0" w:color="auto"/>
                                                    <w:bottom w:val="none" w:sz="0" w:space="0" w:color="auto"/>
                                                    <w:right w:val="none" w:sz="0" w:space="0" w:color="auto"/>
                                                  </w:divBdr>
                                                  <w:divsChild>
                                                    <w:div w:id="3304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346444">
                                      <w:marLeft w:val="0"/>
                                      <w:marRight w:val="0"/>
                                      <w:marTop w:val="0"/>
                                      <w:marBottom w:val="0"/>
                                      <w:divBdr>
                                        <w:top w:val="none" w:sz="0" w:space="0" w:color="auto"/>
                                        <w:left w:val="none" w:sz="0" w:space="0" w:color="auto"/>
                                        <w:bottom w:val="none" w:sz="0" w:space="0" w:color="auto"/>
                                        <w:right w:val="none" w:sz="0" w:space="0" w:color="auto"/>
                                      </w:divBdr>
                                      <w:divsChild>
                                        <w:div w:id="1018888263">
                                          <w:marLeft w:val="0"/>
                                          <w:marRight w:val="0"/>
                                          <w:marTop w:val="0"/>
                                          <w:marBottom w:val="0"/>
                                          <w:divBdr>
                                            <w:top w:val="none" w:sz="0" w:space="0" w:color="auto"/>
                                            <w:left w:val="none" w:sz="0" w:space="0" w:color="auto"/>
                                            <w:bottom w:val="none" w:sz="0" w:space="0" w:color="auto"/>
                                            <w:right w:val="none" w:sz="0" w:space="0" w:color="auto"/>
                                          </w:divBdr>
                                          <w:divsChild>
                                            <w:div w:id="1522279888">
                                              <w:marLeft w:val="0"/>
                                              <w:marRight w:val="0"/>
                                              <w:marTop w:val="0"/>
                                              <w:marBottom w:val="0"/>
                                              <w:divBdr>
                                                <w:top w:val="none" w:sz="0" w:space="0" w:color="auto"/>
                                                <w:left w:val="none" w:sz="0" w:space="0" w:color="auto"/>
                                                <w:bottom w:val="none" w:sz="0" w:space="0" w:color="auto"/>
                                                <w:right w:val="none" w:sz="0" w:space="0" w:color="auto"/>
                                              </w:divBdr>
                                              <w:divsChild>
                                                <w:div w:id="79379454">
                                                  <w:marLeft w:val="0"/>
                                                  <w:marRight w:val="0"/>
                                                  <w:marTop w:val="0"/>
                                                  <w:marBottom w:val="0"/>
                                                  <w:divBdr>
                                                    <w:top w:val="none" w:sz="0" w:space="0" w:color="auto"/>
                                                    <w:left w:val="none" w:sz="0" w:space="0" w:color="auto"/>
                                                    <w:bottom w:val="none" w:sz="0" w:space="0" w:color="auto"/>
                                                    <w:right w:val="none" w:sz="0" w:space="0" w:color="auto"/>
                                                  </w:divBdr>
                                                </w:div>
                                                <w:div w:id="1924483043">
                                                  <w:marLeft w:val="0"/>
                                                  <w:marRight w:val="0"/>
                                                  <w:marTop w:val="0"/>
                                                  <w:marBottom w:val="0"/>
                                                  <w:divBdr>
                                                    <w:top w:val="none" w:sz="0" w:space="0" w:color="auto"/>
                                                    <w:left w:val="none" w:sz="0" w:space="0" w:color="auto"/>
                                                    <w:bottom w:val="none" w:sz="0" w:space="0" w:color="auto"/>
                                                    <w:right w:val="none" w:sz="0" w:space="0" w:color="auto"/>
                                                  </w:divBdr>
                                                  <w:divsChild>
                                                    <w:div w:id="198008853">
                                                      <w:marLeft w:val="0"/>
                                                      <w:marRight w:val="0"/>
                                                      <w:marTop w:val="0"/>
                                                      <w:marBottom w:val="0"/>
                                                      <w:divBdr>
                                                        <w:top w:val="none" w:sz="0" w:space="0" w:color="auto"/>
                                                        <w:left w:val="none" w:sz="0" w:space="0" w:color="auto"/>
                                                        <w:bottom w:val="none" w:sz="0" w:space="0" w:color="auto"/>
                                                        <w:right w:val="none" w:sz="0" w:space="0" w:color="auto"/>
                                                      </w:divBdr>
                                                    </w:div>
                                                    <w:div w:id="437025147">
                                                      <w:marLeft w:val="0"/>
                                                      <w:marRight w:val="0"/>
                                                      <w:marTop w:val="0"/>
                                                      <w:marBottom w:val="0"/>
                                                      <w:divBdr>
                                                        <w:top w:val="none" w:sz="0" w:space="0" w:color="auto"/>
                                                        <w:left w:val="none" w:sz="0" w:space="0" w:color="auto"/>
                                                        <w:bottom w:val="none" w:sz="0" w:space="0" w:color="auto"/>
                                                        <w:right w:val="none" w:sz="0" w:space="0" w:color="auto"/>
                                                      </w:divBdr>
                                                    </w:div>
                                                    <w:div w:id="4990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9051">
                                          <w:marLeft w:val="0"/>
                                          <w:marRight w:val="0"/>
                                          <w:marTop w:val="0"/>
                                          <w:marBottom w:val="0"/>
                                          <w:divBdr>
                                            <w:top w:val="none" w:sz="0" w:space="0" w:color="auto"/>
                                            <w:left w:val="none" w:sz="0" w:space="0" w:color="auto"/>
                                            <w:bottom w:val="none" w:sz="0" w:space="0" w:color="auto"/>
                                            <w:right w:val="none" w:sz="0" w:space="0" w:color="auto"/>
                                          </w:divBdr>
                                        </w:div>
                                      </w:divsChild>
                                    </w:div>
                                    <w:div w:id="1052341617">
                                      <w:marLeft w:val="0"/>
                                      <w:marRight w:val="0"/>
                                      <w:marTop w:val="0"/>
                                      <w:marBottom w:val="0"/>
                                      <w:divBdr>
                                        <w:top w:val="none" w:sz="0" w:space="0" w:color="auto"/>
                                        <w:left w:val="none" w:sz="0" w:space="0" w:color="auto"/>
                                        <w:bottom w:val="none" w:sz="0" w:space="0" w:color="auto"/>
                                        <w:right w:val="none" w:sz="0" w:space="0" w:color="auto"/>
                                      </w:divBdr>
                                      <w:divsChild>
                                        <w:div w:id="200479593">
                                          <w:marLeft w:val="0"/>
                                          <w:marRight w:val="0"/>
                                          <w:marTop w:val="0"/>
                                          <w:marBottom w:val="0"/>
                                          <w:divBdr>
                                            <w:top w:val="none" w:sz="0" w:space="0" w:color="auto"/>
                                            <w:left w:val="none" w:sz="0" w:space="0" w:color="auto"/>
                                            <w:bottom w:val="none" w:sz="0" w:space="0" w:color="auto"/>
                                            <w:right w:val="none" w:sz="0" w:space="0" w:color="auto"/>
                                          </w:divBdr>
                                          <w:divsChild>
                                            <w:div w:id="19473134">
                                              <w:marLeft w:val="0"/>
                                              <w:marRight w:val="0"/>
                                              <w:marTop w:val="0"/>
                                              <w:marBottom w:val="0"/>
                                              <w:divBdr>
                                                <w:top w:val="none" w:sz="0" w:space="0" w:color="auto"/>
                                                <w:left w:val="none" w:sz="0" w:space="0" w:color="auto"/>
                                                <w:bottom w:val="none" w:sz="0" w:space="0" w:color="auto"/>
                                                <w:right w:val="none" w:sz="0" w:space="0" w:color="auto"/>
                                              </w:divBdr>
                                              <w:divsChild>
                                                <w:div w:id="84304032">
                                                  <w:marLeft w:val="0"/>
                                                  <w:marRight w:val="0"/>
                                                  <w:marTop w:val="0"/>
                                                  <w:marBottom w:val="0"/>
                                                  <w:divBdr>
                                                    <w:top w:val="none" w:sz="0" w:space="0" w:color="auto"/>
                                                    <w:left w:val="none" w:sz="0" w:space="0" w:color="auto"/>
                                                    <w:bottom w:val="none" w:sz="0" w:space="0" w:color="auto"/>
                                                    <w:right w:val="none" w:sz="0" w:space="0" w:color="auto"/>
                                                  </w:divBdr>
                                                  <w:divsChild>
                                                    <w:div w:id="926308685">
                                                      <w:marLeft w:val="0"/>
                                                      <w:marRight w:val="0"/>
                                                      <w:marTop w:val="0"/>
                                                      <w:marBottom w:val="0"/>
                                                      <w:divBdr>
                                                        <w:top w:val="none" w:sz="0" w:space="0" w:color="auto"/>
                                                        <w:left w:val="none" w:sz="0" w:space="0" w:color="auto"/>
                                                        <w:bottom w:val="none" w:sz="0" w:space="0" w:color="auto"/>
                                                        <w:right w:val="none" w:sz="0" w:space="0" w:color="auto"/>
                                                      </w:divBdr>
                                                    </w:div>
                                                  </w:divsChild>
                                                </w:div>
                                                <w:div w:id="20016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6959">
                                          <w:marLeft w:val="0"/>
                                          <w:marRight w:val="0"/>
                                          <w:marTop w:val="0"/>
                                          <w:marBottom w:val="0"/>
                                          <w:divBdr>
                                            <w:top w:val="none" w:sz="0" w:space="0" w:color="auto"/>
                                            <w:left w:val="none" w:sz="0" w:space="0" w:color="auto"/>
                                            <w:bottom w:val="none" w:sz="0" w:space="0" w:color="auto"/>
                                            <w:right w:val="none" w:sz="0" w:space="0" w:color="auto"/>
                                          </w:divBdr>
                                        </w:div>
                                      </w:divsChild>
                                    </w:div>
                                    <w:div w:id="1060447197">
                                      <w:marLeft w:val="0"/>
                                      <w:marRight w:val="0"/>
                                      <w:marTop w:val="0"/>
                                      <w:marBottom w:val="0"/>
                                      <w:divBdr>
                                        <w:top w:val="none" w:sz="0" w:space="0" w:color="auto"/>
                                        <w:left w:val="none" w:sz="0" w:space="0" w:color="auto"/>
                                        <w:bottom w:val="none" w:sz="0" w:space="0" w:color="auto"/>
                                        <w:right w:val="none" w:sz="0" w:space="0" w:color="auto"/>
                                      </w:divBdr>
                                      <w:divsChild>
                                        <w:div w:id="404766705">
                                          <w:marLeft w:val="0"/>
                                          <w:marRight w:val="0"/>
                                          <w:marTop w:val="0"/>
                                          <w:marBottom w:val="0"/>
                                          <w:divBdr>
                                            <w:top w:val="none" w:sz="0" w:space="0" w:color="auto"/>
                                            <w:left w:val="none" w:sz="0" w:space="0" w:color="auto"/>
                                            <w:bottom w:val="none" w:sz="0" w:space="0" w:color="auto"/>
                                            <w:right w:val="none" w:sz="0" w:space="0" w:color="auto"/>
                                          </w:divBdr>
                                        </w:div>
                                        <w:div w:id="868445166">
                                          <w:marLeft w:val="0"/>
                                          <w:marRight w:val="0"/>
                                          <w:marTop w:val="0"/>
                                          <w:marBottom w:val="0"/>
                                          <w:divBdr>
                                            <w:top w:val="none" w:sz="0" w:space="0" w:color="auto"/>
                                            <w:left w:val="none" w:sz="0" w:space="0" w:color="auto"/>
                                            <w:bottom w:val="none" w:sz="0" w:space="0" w:color="auto"/>
                                            <w:right w:val="none" w:sz="0" w:space="0" w:color="auto"/>
                                          </w:divBdr>
                                          <w:divsChild>
                                            <w:div w:id="1615675905">
                                              <w:marLeft w:val="0"/>
                                              <w:marRight w:val="0"/>
                                              <w:marTop w:val="0"/>
                                              <w:marBottom w:val="0"/>
                                              <w:divBdr>
                                                <w:top w:val="none" w:sz="0" w:space="0" w:color="auto"/>
                                                <w:left w:val="none" w:sz="0" w:space="0" w:color="auto"/>
                                                <w:bottom w:val="none" w:sz="0" w:space="0" w:color="auto"/>
                                                <w:right w:val="none" w:sz="0" w:space="0" w:color="auto"/>
                                              </w:divBdr>
                                              <w:divsChild>
                                                <w:div w:id="418987170">
                                                  <w:marLeft w:val="0"/>
                                                  <w:marRight w:val="0"/>
                                                  <w:marTop w:val="0"/>
                                                  <w:marBottom w:val="0"/>
                                                  <w:divBdr>
                                                    <w:top w:val="none" w:sz="0" w:space="0" w:color="auto"/>
                                                    <w:left w:val="none" w:sz="0" w:space="0" w:color="auto"/>
                                                    <w:bottom w:val="none" w:sz="0" w:space="0" w:color="auto"/>
                                                    <w:right w:val="none" w:sz="0" w:space="0" w:color="auto"/>
                                                  </w:divBdr>
                                                </w:div>
                                                <w:div w:id="1271159443">
                                                  <w:marLeft w:val="0"/>
                                                  <w:marRight w:val="0"/>
                                                  <w:marTop w:val="0"/>
                                                  <w:marBottom w:val="0"/>
                                                  <w:divBdr>
                                                    <w:top w:val="none" w:sz="0" w:space="0" w:color="auto"/>
                                                    <w:left w:val="none" w:sz="0" w:space="0" w:color="auto"/>
                                                    <w:bottom w:val="none" w:sz="0" w:space="0" w:color="auto"/>
                                                    <w:right w:val="none" w:sz="0" w:space="0" w:color="auto"/>
                                                  </w:divBdr>
                                                  <w:divsChild>
                                                    <w:div w:id="652755851">
                                                      <w:marLeft w:val="0"/>
                                                      <w:marRight w:val="0"/>
                                                      <w:marTop w:val="0"/>
                                                      <w:marBottom w:val="0"/>
                                                      <w:divBdr>
                                                        <w:top w:val="none" w:sz="0" w:space="0" w:color="auto"/>
                                                        <w:left w:val="none" w:sz="0" w:space="0" w:color="auto"/>
                                                        <w:bottom w:val="none" w:sz="0" w:space="0" w:color="auto"/>
                                                        <w:right w:val="none" w:sz="0" w:space="0" w:color="auto"/>
                                                      </w:divBdr>
                                                    </w:div>
                                                    <w:div w:id="900289133">
                                                      <w:marLeft w:val="0"/>
                                                      <w:marRight w:val="0"/>
                                                      <w:marTop w:val="0"/>
                                                      <w:marBottom w:val="0"/>
                                                      <w:divBdr>
                                                        <w:top w:val="none" w:sz="0" w:space="0" w:color="auto"/>
                                                        <w:left w:val="none" w:sz="0" w:space="0" w:color="auto"/>
                                                        <w:bottom w:val="none" w:sz="0" w:space="0" w:color="auto"/>
                                                        <w:right w:val="none" w:sz="0" w:space="0" w:color="auto"/>
                                                      </w:divBdr>
                                                    </w:div>
                                                    <w:div w:id="10401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734192">
                                      <w:marLeft w:val="0"/>
                                      <w:marRight w:val="0"/>
                                      <w:marTop w:val="0"/>
                                      <w:marBottom w:val="0"/>
                                      <w:divBdr>
                                        <w:top w:val="none" w:sz="0" w:space="0" w:color="auto"/>
                                        <w:left w:val="none" w:sz="0" w:space="0" w:color="auto"/>
                                        <w:bottom w:val="none" w:sz="0" w:space="0" w:color="auto"/>
                                        <w:right w:val="none" w:sz="0" w:space="0" w:color="auto"/>
                                      </w:divBdr>
                                      <w:divsChild>
                                        <w:div w:id="1519008283">
                                          <w:marLeft w:val="0"/>
                                          <w:marRight w:val="0"/>
                                          <w:marTop w:val="0"/>
                                          <w:marBottom w:val="0"/>
                                          <w:divBdr>
                                            <w:top w:val="none" w:sz="0" w:space="0" w:color="auto"/>
                                            <w:left w:val="none" w:sz="0" w:space="0" w:color="auto"/>
                                            <w:bottom w:val="none" w:sz="0" w:space="0" w:color="auto"/>
                                            <w:right w:val="none" w:sz="0" w:space="0" w:color="auto"/>
                                          </w:divBdr>
                                          <w:divsChild>
                                            <w:div w:id="1253200183">
                                              <w:marLeft w:val="0"/>
                                              <w:marRight w:val="0"/>
                                              <w:marTop w:val="0"/>
                                              <w:marBottom w:val="0"/>
                                              <w:divBdr>
                                                <w:top w:val="none" w:sz="0" w:space="0" w:color="auto"/>
                                                <w:left w:val="none" w:sz="0" w:space="0" w:color="auto"/>
                                                <w:bottom w:val="none" w:sz="0" w:space="0" w:color="auto"/>
                                                <w:right w:val="none" w:sz="0" w:space="0" w:color="auto"/>
                                              </w:divBdr>
                                              <w:divsChild>
                                                <w:div w:id="417867701">
                                                  <w:marLeft w:val="0"/>
                                                  <w:marRight w:val="0"/>
                                                  <w:marTop w:val="0"/>
                                                  <w:marBottom w:val="0"/>
                                                  <w:divBdr>
                                                    <w:top w:val="none" w:sz="0" w:space="0" w:color="auto"/>
                                                    <w:left w:val="none" w:sz="0" w:space="0" w:color="auto"/>
                                                    <w:bottom w:val="none" w:sz="0" w:space="0" w:color="auto"/>
                                                    <w:right w:val="none" w:sz="0" w:space="0" w:color="auto"/>
                                                  </w:divBdr>
                                                </w:div>
                                                <w:div w:id="2145780228">
                                                  <w:marLeft w:val="0"/>
                                                  <w:marRight w:val="0"/>
                                                  <w:marTop w:val="0"/>
                                                  <w:marBottom w:val="0"/>
                                                  <w:divBdr>
                                                    <w:top w:val="none" w:sz="0" w:space="0" w:color="auto"/>
                                                    <w:left w:val="none" w:sz="0" w:space="0" w:color="auto"/>
                                                    <w:bottom w:val="none" w:sz="0" w:space="0" w:color="auto"/>
                                                    <w:right w:val="none" w:sz="0" w:space="0" w:color="auto"/>
                                                  </w:divBdr>
                                                  <w:divsChild>
                                                    <w:div w:id="825438415">
                                                      <w:marLeft w:val="0"/>
                                                      <w:marRight w:val="0"/>
                                                      <w:marTop w:val="0"/>
                                                      <w:marBottom w:val="0"/>
                                                      <w:divBdr>
                                                        <w:top w:val="none" w:sz="0" w:space="0" w:color="auto"/>
                                                        <w:left w:val="none" w:sz="0" w:space="0" w:color="auto"/>
                                                        <w:bottom w:val="none" w:sz="0" w:space="0" w:color="auto"/>
                                                        <w:right w:val="none" w:sz="0" w:space="0" w:color="auto"/>
                                                      </w:divBdr>
                                                    </w:div>
                                                    <w:div w:id="1324120404">
                                                      <w:marLeft w:val="0"/>
                                                      <w:marRight w:val="0"/>
                                                      <w:marTop w:val="0"/>
                                                      <w:marBottom w:val="0"/>
                                                      <w:divBdr>
                                                        <w:top w:val="none" w:sz="0" w:space="0" w:color="auto"/>
                                                        <w:left w:val="none" w:sz="0" w:space="0" w:color="auto"/>
                                                        <w:bottom w:val="none" w:sz="0" w:space="0" w:color="auto"/>
                                                        <w:right w:val="none" w:sz="0" w:space="0" w:color="auto"/>
                                                      </w:divBdr>
                                                    </w:div>
                                                    <w:div w:id="1704747280">
                                                      <w:marLeft w:val="0"/>
                                                      <w:marRight w:val="0"/>
                                                      <w:marTop w:val="0"/>
                                                      <w:marBottom w:val="0"/>
                                                      <w:divBdr>
                                                        <w:top w:val="none" w:sz="0" w:space="0" w:color="auto"/>
                                                        <w:left w:val="none" w:sz="0" w:space="0" w:color="auto"/>
                                                        <w:bottom w:val="none" w:sz="0" w:space="0" w:color="auto"/>
                                                        <w:right w:val="none" w:sz="0" w:space="0" w:color="auto"/>
                                                      </w:divBdr>
                                                    </w:div>
                                                    <w:div w:id="17949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1854">
                                          <w:marLeft w:val="0"/>
                                          <w:marRight w:val="0"/>
                                          <w:marTop w:val="0"/>
                                          <w:marBottom w:val="0"/>
                                          <w:divBdr>
                                            <w:top w:val="none" w:sz="0" w:space="0" w:color="auto"/>
                                            <w:left w:val="none" w:sz="0" w:space="0" w:color="auto"/>
                                            <w:bottom w:val="none" w:sz="0" w:space="0" w:color="auto"/>
                                            <w:right w:val="none" w:sz="0" w:space="0" w:color="auto"/>
                                          </w:divBdr>
                                        </w:div>
                                      </w:divsChild>
                                    </w:div>
                                    <w:div w:id="1073049038">
                                      <w:marLeft w:val="0"/>
                                      <w:marRight w:val="0"/>
                                      <w:marTop w:val="0"/>
                                      <w:marBottom w:val="0"/>
                                      <w:divBdr>
                                        <w:top w:val="none" w:sz="0" w:space="0" w:color="auto"/>
                                        <w:left w:val="none" w:sz="0" w:space="0" w:color="auto"/>
                                        <w:bottom w:val="none" w:sz="0" w:space="0" w:color="auto"/>
                                        <w:right w:val="none" w:sz="0" w:space="0" w:color="auto"/>
                                      </w:divBdr>
                                      <w:divsChild>
                                        <w:div w:id="1251887580">
                                          <w:marLeft w:val="0"/>
                                          <w:marRight w:val="0"/>
                                          <w:marTop w:val="0"/>
                                          <w:marBottom w:val="0"/>
                                          <w:divBdr>
                                            <w:top w:val="none" w:sz="0" w:space="0" w:color="auto"/>
                                            <w:left w:val="none" w:sz="0" w:space="0" w:color="auto"/>
                                            <w:bottom w:val="none" w:sz="0" w:space="0" w:color="auto"/>
                                            <w:right w:val="none" w:sz="0" w:space="0" w:color="auto"/>
                                          </w:divBdr>
                                        </w:div>
                                        <w:div w:id="1298949796">
                                          <w:marLeft w:val="0"/>
                                          <w:marRight w:val="0"/>
                                          <w:marTop w:val="0"/>
                                          <w:marBottom w:val="0"/>
                                          <w:divBdr>
                                            <w:top w:val="none" w:sz="0" w:space="0" w:color="auto"/>
                                            <w:left w:val="none" w:sz="0" w:space="0" w:color="auto"/>
                                            <w:bottom w:val="none" w:sz="0" w:space="0" w:color="auto"/>
                                            <w:right w:val="none" w:sz="0" w:space="0" w:color="auto"/>
                                          </w:divBdr>
                                          <w:divsChild>
                                            <w:div w:id="348676361">
                                              <w:marLeft w:val="0"/>
                                              <w:marRight w:val="0"/>
                                              <w:marTop w:val="0"/>
                                              <w:marBottom w:val="0"/>
                                              <w:divBdr>
                                                <w:top w:val="none" w:sz="0" w:space="0" w:color="auto"/>
                                                <w:left w:val="none" w:sz="0" w:space="0" w:color="auto"/>
                                                <w:bottom w:val="none" w:sz="0" w:space="0" w:color="auto"/>
                                                <w:right w:val="none" w:sz="0" w:space="0" w:color="auto"/>
                                              </w:divBdr>
                                              <w:divsChild>
                                                <w:div w:id="246425132">
                                                  <w:marLeft w:val="0"/>
                                                  <w:marRight w:val="0"/>
                                                  <w:marTop w:val="0"/>
                                                  <w:marBottom w:val="0"/>
                                                  <w:divBdr>
                                                    <w:top w:val="none" w:sz="0" w:space="0" w:color="auto"/>
                                                    <w:left w:val="none" w:sz="0" w:space="0" w:color="auto"/>
                                                    <w:bottom w:val="none" w:sz="0" w:space="0" w:color="auto"/>
                                                    <w:right w:val="none" w:sz="0" w:space="0" w:color="auto"/>
                                                  </w:divBdr>
                                                </w:div>
                                                <w:div w:id="475804092">
                                                  <w:marLeft w:val="0"/>
                                                  <w:marRight w:val="0"/>
                                                  <w:marTop w:val="0"/>
                                                  <w:marBottom w:val="0"/>
                                                  <w:divBdr>
                                                    <w:top w:val="none" w:sz="0" w:space="0" w:color="auto"/>
                                                    <w:left w:val="none" w:sz="0" w:space="0" w:color="auto"/>
                                                    <w:bottom w:val="none" w:sz="0" w:space="0" w:color="auto"/>
                                                    <w:right w:val="none" w:sz="0" w:space="0" w:color="auto"/>
                                                  </w:divBdr>
                                                  <w:divsChild>
                                                    <w:div w:id="1626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99370">
                                      <w:marLeft w:val="0"/>
                                      <w:marRight w:val="0"/>
                                      <w:marTop w:val="0"/>
                                      <w:marBottom w:val="0"/>
                                      <w:divBdr>
                                        <w:top w:val="none" w:sz="0" w:space="0" w:color="auto"/>
                                        <w:left w:val="none" w:sz="0" w:space="0" w:color="auto"/>
                                        <w:bottom w:val="none" w:sz="0" w:space="0" w:color="auto"/>
                                        <w:right w:val="none" w:sz="0" w:space="0" w:color="auto"/>
                                      </w:divBdr>
                                      <w:divsChild>
                                        <w:div w:id="4553264">
                                          <w:marLeft w:val="0"/>
                                          <w:marRight w:val="0"/>
                                          <w:marTop w:val="0"/>
                                          <w:marBottom w:val="0"/>
                                          <w:divBdr>
                                            <w:top w:val="none" w:sz="0" w:space="0" w:color="auto"/>
                                            <w:left w:val="none" w:sz="0" w:space="0" w:color="auto"/>
                                            <w:bottom w:val="none" w:sz="0" w:space="0" w:color="auto"/>
                                            <w:right w:val="none" w:sz="0" w:space="0" w:color="auto"/>
                                          </w:divBdr>
                                          <w:divsChild>
                                            <w:div w:id="1395852712">
                                              <w:marLeft w:val="0"/>
                                              <w:marRight w:val="0"/>
                                              <w:marTop w:val="0"/>
                                              <w:marBottom w:val="0"/>
                                              <w:divBdr>
                                                <w:top w:val="none" w:sz="0" w:space="0" w:color="auto"/>
                                                <w:left w:val="none" w:sz="0" w:space="0" w:color="auto"/>
                                                <w:bottom w:val="none" w:sz="0" w:space="0" w:color="auto"/>
                                                <w:right w:val="none" w:sz="0" w:space="0" w:color="auto"/>
                                              </w:divBdr>
                                              <w:divsChild>
                                                <w:div w:id="170528254">
                                                  <w:marLeft w:val="0"/>
                                                  <w:marRight w:val="0"/>
                                                  <w:marTop w:val="0"/>
                                                  <w:marBottom w:val="0"/>
                                                  <w:divBdr>
                                                    <w:top w:val="none" w:sz="0" w:space="0" w:color="auto"/>
                                                    <w:left w:val="none" w:sz="0" w:space="0" w:color="auto"/>
                                                    <w:bottom w:val="none" w:sz="0" w:space="0" w:color="auto"/>
                                                    <w:right w:val="none" w:sz="0" w:space="0" w:color="auto"/>
                                                  </w:divBdr>
                                                  <w:divsChild>
                                                    <w:div w:id="359626807">
                                                      <w:marLeft w:val="0"/>
                                                      <w:marRight w:val="0"/>
                                                      <w:marTop w:val="0"/>
                                                      <w:marBottom w:val="0"/>
                                                      <w:divBdr>
                                                        <w:top w:val="none" w:sz="0" w:space="0" w:color="auto"/>
                                                        <w:left w:val="none" w:sz="0" w:space="0" w:color="auto"/>
                                                        <w:bottom w:val="none" w:sz="0" w:space="0" w:color="auto"/>
                                                        <w:right w:val="none" w:sz="0" w:space="0" w:color="auto"/>
                                                      </w:divBdr>
                                                    </w:div>
                                                    <w:div w:id="1057824177">
                                                      <w:marLeft w:val="0"/>
                                                      <w:marRight w:val="0"/>
                                                      <w:marTop w:val="0"/>
                                                      <w:marBottom w:val="0"/>
                                                      <w:divBdr>
                                                        <w:top w:val="none" w:sz="0" w:space="0" w:color="auto"/>
                                                        <w:left w:val="none" w:sz="0" w:space="0" w:color="auto"/>
                                                        <w:bottom w:val="none" w:sz="0" w:space="0" w:color="auto"/>
                                                        <w:right w:val="none" w:sz="0" w:space="0" w:color="auto"/>
                                                      </w:divBdr>
                                                    </w:div>
                                                    <w:div w:id="1485243033">
                                                      <w:marLeft w:val="0"/>
                                                      <w:marRight w:val="0"/>
                                                      <w:marTop w:val="0"/>
                                                      <w:marBottom w:val="0"/>
                                                      <w:divBdr>
                                                        <w:top w:val="none" w:sz="0" w:space="0" w:color="auto"/>
                                                        <w:left w:val="none" w:sz="0" w:space="0" w:color="auto"/>
                                                        <w:bottom w:val="none" w:sz="0" w:space="0" w:color="auto"/>
                                                        <w:right w:val="none" w:sz="0" w:space="0" w:color="auto"/>
                                                      </w:divBdr>
                                                    </w:div>
                                                  </w:divsChild>
                                                </w:div>
                                                <w:div w:id="21414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8773">
                                          <w:marLeft w:val="0"/>
                                          <w:marRight w:val="0"/>
                                          <w:marTop w:val="0"/>
                                          <w:marBottom w:val="0"/>
                                          <w:divBdr>
                                            <w:top w:val="none" w:sz="0" w:space="0" w:color="auto"/>
                                            <w:left w:val="none" w:sz="0" w:space="0" w:color="auto"/>
                                            <w:bottom w:val="none" w:sz="0" w:space="0" w:color="auto"/>
                                            <w:right w:val="none" w:sz="0" w:space="0" w:color="auto"/>
                                          </w:divBdr>
                                        </w:div>
                                      </w:divsChild>
                                    </w:div>
                                    <w:div w:id="1089470500">
                                      <w:marLeft w:val="0"/>
                                      <w:marRight w:val="0"/>
                                      <w:marTop w:val="0"/>
                                      <w:marBottom w:val="0"/>
                                      <w:divBdr>
                                        <w:top w:val="none" w:sz="0" w:space="0" w:color="auto"/>
                                        <w:left w:val="none" w:sz="0" w:space="0" w:color="auto"/>
                                        <w:bottom w:val="none" w:sz="0" w:space="0" w:color="auto"/>
                                        <w:right w:val="none" w:sz="0" w:space="0" w:color="auto"/>
                                      </w:divBdr>
                                      <w:divsChild>
                                        <w:div w:id="1142818498">
                                          <w:marLeft w:val="0"/>
                                          <w:marRight w:val="0"/>
                                          <w:marTop w:val="0"/>
                                          <w:marBottom w:val="0"/>
                                          <w:divBdr>
                                            <w:top w:val="none" w:sz="0" w:space="0" w:color="auto"/>
                                            <w:left w:val="none" w:sz="0" w:space="0" w:color="auto"/>
                                            <w:bottom w:val="none" w:sz="0" w:space="0" w:color="auto"/>
                                            <w:right w:val="none" w:sz="0" w:space="0" w:color="auto"/>
                                          </w:divBdr>
                                        </w:div>
                                        <w:div w:id="1844515860">
                                          <w:marLeft w:val="0"/>
                                          <w:marRight w:val="0"/>
                                          <w:marTop w:val="0"/>
                                          <w:marBottom w:val="0"/>
                                          <w:divBdr>
                                            <w:top w:val="none" w:sz="0" w:space="0" w:color="auto"/>
                                            <w:left w:val="none" w:sz="0" w:space="0" w:color="auto"/>
                                            <w:bottom w:val="none" w:sz="0" w:space="0" w:color="auto"/>
                                            <w:right w:val="none" w:sz="0" w:space="0" w:color="auto"/>
                                          </w:divBdr>
                                          <w:divsChild>
                                            <w:div w:id="1201045349">
                                              <w:marLeft w:val="0"/>
                                              <w:marRight w:val="0"/>
                                              <w:marTop w:val="0"/>
                                              <w:marBottom w:val="0"/>
                                              <w:divBdr>
                                                <w:top w:val="none" w:sz="0" w:space="0" w:color="auto"/>
                                                <w:left w:val="none" w:sz="0" w:space="0" w:color="auto"/>
                                                <w:bottom w:val="none" w:sz="0" w:space="0" w:color="auto"/>
                                                <w:right w:val="none" w:sz="0" w:space="0" w:color="auto"/>
                                              </w:divBdr>
                                              <w:divsChild>
                                                <w:div w:id="951865442">
                                                  <w:marLeft w:val="0"/>
                                                  <w:marRight w:val="0"/>
                                                  <w:marTop w:val="0"/>
                                                  <w:marBottom w:val="0"/>
                                                  <w:divBdr>
                                                    <w:top w:val="none" w:sz="0" w:space="0" w:color="auto"/>
                                                    <w:left w:val="none" w:sz="0" w:space="0" w:color="auto"/>
                                                    <w:bottom w:val="none" w:sz="0" w:space="0" w:color="auto"/>
                                                    <w:right w:val="none" w:sz="0" w:space="0" w:color="auto"/>
                                                  </w:divBdr>
                                                </w:div>
                                                <w:div w:id="1970279914">
                                                  <w:marLeft w:val="0"/>
                                                  <w:marRight w:val="0"/>
                                                  <w:marTop w:val="0"/>
                                                  <w:marBottom w:val="0"/>
                                                  <w:divBdr>
                                                    <w:top w:val="none" w:sz="0" w:space="0" w:color="auto"/>
                                                    <w:left w:val="none" w:sz="0" w:space="0" w:color="auto"/>
                                                    <w:bottom w:val="none" w:sz="0" w:space="0" w:color="auto"/>
                                                    <w:right w:val="none" w:sz="0" w:space="0" w:color="auto"/>
                                                  </w:divBdr>
                                                  <w:divsChild>
                                                    <w:div w:id="13420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58477">
                                      <w:marLeft w:val="0"/>
                                      <w:marRight w:val="0"/>
                                      <w:marTop w:val="0"/>
                                      <w:marBottom w:val="0"/>
                                      <w:divBdr>
                                        <w:top w:val="none" w:sz="0" w:space="0" w:color="auto"/>
                                        <w:left w:val="none" w:sz="0" w:space="0" w:color="auto"/>
                                        <w:bottom w:val="none" w:sz="0" w:space="0" w:color="auto"/>
                                        <w:right w:val="none" w:sz="0" w:space="0" w:color="auto"/>
                                      </w:divBdr>
                                      <w:divsChild>
                                        <w:div w:id="713696680">
                                          <w:marLeft w:val="0"/>
                                          <w:marRight w:val="0"/>
                                          <w:marTop w:val="0"/>
                                          <w:marBottom w:val="0"/>
                                          <w:divBdr>
                                            <w:top w:val="none" w:sz="0" w:space="0" w:color="auto"/>
                                            <w:left w:val="none" w:sz="0" w:space="0" w:color="auto"/>
                                            <w:bottom w:val="none" w:sz="0" w:space="0" w:color="auto"/>
                                            <w:right w:val="none" w:sz="0" w:space="0" w:color="auto"/>
                                          </w:divBdr>
                                          <w:divsChild>
                                            <w:div w:id="685715007">
                                              <w:marLeft w:val="0"/>
                                              <w:marRight w:val="0"/>
                                              <w:marTop w:val="0"/>
                                              <w:marBottom w:val="0"/>
                                              <w:divBdr>
                                                <w:top w:val="none" w:sz="0" w:space="0" w:color="auto"/>
                                                <w:left w:val="none" w:sz="0" w:space="0" w:color="auto"/>
                                                <w:bottom w:val="none" w:sz="0" w:space="0" w:color="auto"/>
                                                <w:right w:val="none" w:sz="0" w:space="0" w:color="auto"/>
                                              </w:divBdr>
                                              <w:divsChild>
                                                <w:div w:id="1566142293">
                                                  <w:marLeft w:val="0"/>
                                                  <w:marRight w:val="0"/>
                                                  <w:marTop w:val="0"/>
                                                  <w:marBottom w:val="0"/>
                                                  <w:divBdr>
                                                    <w:top w:val="none" w:sz="0" w:space="0" w:color="auto"/>
                                                    <w:left w:val="none" w:sz="0" w:space="0" w:color="auto"/>
                                                    <w:bottom w:val="none" w:sz="0" w:space="0" w:color="auto"/>
                                                    <w:right w:val="none" w:sz="0" w:space="0" w:color="auto"/>
                                                  </w:divBdr>
                                                  <w:divsChild>
                                                    <w:div w:id="401560988">
                                                      <w:marLeft w:val="0"/>
                                                      <w:marRight w:val="0"/>
                                                      <w:marTop w:val="0"/>
                                                      <w:marBottom w:val="0"/>
                                                      <w:divBdr>
                                                        <w:top w:val="none" w:sz="0" w:space="0" w:color="auto"/>
                                                        <w:left w:val="none" w:sz="0" w:space="0" w:color="auto"/>
                                                        <w:bottom w:val="none" w:sz="0" w:space="0" w:color="auto"/>
                                                        <w:right w:val="none" w:sz="0" w:space="0" w:color="auto"/>
                                                      </w:divBdr>
                                                    </w:div>
                                                  </w:divsChild>
                                                </w:div>
                                                <w:div w:id="16159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85058">
                                          <w:marLeft w:val="0"/>
                                          <w:marRight w:val="0"/>
                                          <w:marTop w:val="0"/>
                                          <w:marBottom w:val="0"/>
                                          <w:divBdr>
                                            <w:top w:val="none" w:sz="0" w:space="0" w:color="auto"/>
                                            <w:left w:val="none" w:sz="0" w:space="0" w:color="auto"/>
                                            <w:bottom w:val="none" w:sz="0" w:space="0" w:color="auto"/>
                                            <w:right w:val="none" w:sz="0" w:space="0" w:color="auto"/>
                                          </w:divBdr>
                                        </w:div>
                                      </w:divsChild>
                                    </w:div>
                                    <w:div w:id="1146046961">
                                      <w:marLeft w:val="0"/>
                                      <w:marRight w:val="0"/>
                                      <w:marTop w:val="0"/>
                                      <w:marBottom w:val="0"/>
                                      <w:divBdr>
                                        <w:top w:val="none" w:sz="0" w:space="0" w:color="auto"/>
                                        <w:left w:val="none" w:sz="0" w:space="0" w:color="auto"/>
                                        <w:bottom w:val="none" w:sz="0" w:space="0" w:color="auto"/>
                                        <w:right w:val="none" w:sz="0" w:space="0" w:color="auto"/>
                                      </w:divBdr>
                                      <w:divsChild>
                                        <w:div w:id="348994139">
                                          <w:marLeft w:val="0"/>
                                          <w:marRight w:val="0"/>
                                          <w:marTop w:val="0"/>
                                          <w:marBottom w:val="0"/>
                                          <w:divBdr>
                                            <w:top w:val="none" w:sz="0" w:space="0" w:color="auto"/>
                                            <w:left w:val="none" w:sz="0" w:space="0" w:color="auto"/>
                                            <w:bottom w:val="none" w:sz="0" w:space="0" w:color="auto"/>
                                            <w:right w:val="none" w:sz="0" w:space="0" w:color="auto"/>
                                          </w:divBdr>
                                          <w:divsChild>
                                            <w:div w:id="1544562311">
                                              <w:marLeft w:val="0"/>
                                              <w:marRight w:val="0"/>
                                              <w:marTop w:val="0"/>
                                              <w:marBottom w:val="0"/>
                                              <w:divBdr>
                                                <w:top w:val="none" w:sz="0" w:space="0" w:color="auto"/>
                                                <w:left w:val="none" w:sz="0" w:space="0" w:color="auto"/>
                                                <w:bottom w:val="none" w:sz="0" w:space="0" w:color="auto"/>
                                                <w:right w:val="none" w:sz="0" w:space="0" w:color="auto"/>
                                              </w:divBdr>
                                              <w:divsChild>
                                                <w:div w:id="1752964491">
                                                  <w:marLeft w:val="0"/>
                                                  <w:marRight w:val="0"/>
                                                  <w:marTop w:val="0"/>
                                                  <w:marBottom w:val="0"/>
                                                  <w:divBdr>
                                                    <w:top w:val="none" w:sz="0" w:space="0" w:color="auto"/>
                                                    <w:left w:val="none" w:sz="0" w:space="0" w:color="auto"/>
                                                    <w:bottom w:val="none" w:sz="0" w:space="0" w:color="auto"/>
                                                    <w:right w:val="none" w:sz="0" w:space="0" w:color="auto"/>
                                                  </w:divBdr>
                                                  <w:divsChild>
                                                    <w:div w:id="502204411">
                                                      <w:marLeft w:val="0"/>
                                                      <w:marRight w:val="0"/>
                                                      <w:marTop w:val="0"/>
                                                      <w:marBottom w:val="0"/>
                                                      <w:divBdr>
                                                        <w:top w:val="none" w:sz="0" w:space="0" w:color="auto"/>
                                                        <w:left w:val="none" w:sz="0" w:space="0" w:color="auto"/>
                                                        <w:bottom w:val="none" w:sz="0" w:space="0" w:color="auto"/>
                                                        <w:right w:val="none" w:sz="0" w:space="0" w:color="auto"/>
                                                      </w:divBdr>
                                                    </w:div>
                                                    <w:div w:id="556285344">
                                                      <w:marLeft w:val="0"/>
                                                      <w:marRight w:val="0"/>
                                                      <w:marTop w:val="0"/>
                                                      <w:marBottom w:val="0"/>
                                                      <w:divBdr>
                                                        <w:top w:val="none" w:sz="0" w:space="0" w:color="auto"/>
                                                        <w:left w:val="none" w:sz="0" w:space="0" w:color="auto"/>
                                                        <w:bottom w:val="none" w:sz="0" w:space="0" w:color="auto"/>
                                                        <w:right w:val="none" w:sz="0" w:space="0" w:color="auto"/>
                                                      </w:divBdr>
                                                    </w:div>
                                                    <w:div w:id="923687351">
                                                      <w:marLeft w:val="0"/>
                                                      <w:marRight w:val="0"/>
                                                      <w:marTop w:val="0"/>
                                                      <w:marBottom w:val="0"/>
                                                      <w:divBdr>
                                                        <w:top w:val="none" w:sz="0" w:space="0" w:color="auto"/>
                                                        <w:left w:val="none" w:sz="0" w:space="0" w:color="auto"/>
                                                        <w:bottom w:val="none" w:sz="0" w:space="0" w:color="auto"/>
                                                        <w:right w:val="none" w:sz="0" w:space="0" w:color="auto"/>
                                                      </w:divBdr>
                                                    </w:div>
                                                  </w:divsChild>
                                                </w:div>
                                                <w:div w:id="21460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628">
                                          <w:marLeft w:val="0"/>
                                          <w:marRight w:val="0"/>
                                          <w:marTop w:val="0"/>
                                          <w:marBottom w:val="0"/>
                                          <w:divBdr>
                                            <w:top w:val="none" w:sz="0" w:space="0" w:color="auto"/>
                                            <w:left w:val="none" w:sz="0" w:space="0" w:color="auto"/>
                                            <w:bottom w:val="none" w:sz="0" w:space="0" w:color="auto"/>
                                            <w:right w:val="none" w:sz="0" w:space="0" w:color="auto"/>
                                          </w:divBdr>
                                        </w:div>
                                      </w:divsChild>
                                    </w:div>
                                    <w:div w:id="1174421436">
                                      <w:marLeft w:val="0"/>
                                      <w:marRight w:val="0"/>
                                      <w:marTop w:val="0"/>
                                      <w:marBottom w:val="0"/>
                                      <w:divBdr>
                                        <w:top w:val="none" w:sz="0" w:space="0" w:color="auto"/>
                                        <w:left w:val="none" w:sz="0" w:space="0" w:color="auto"/>
                                        <w:bottom w:val="none" w:sz="0" w:space="0" w:color="auto"/>
                                        <w:right w:val="none" w:sz="0" w:space="0" w:color="auto"/>
                                      </w:divBdr>
                                      <w:divsChild>
                                        <w:div w:id="189071953">
                                          <w:marLeft w:val="0"/>
                                          <w:marRight w:val="0"/>
                                          <w:marTop w:val="0"/>
                                          <w:marBottom w:val="0"/>
                                          <w:divBdr>
                                            <w:top w:val="none" w:sz="0" w:space="0" w:color="auto"/>
                                            <w:left w:val="none" w:sz="0" w:space="0" w:color="auto"/>
                                            <w:bottom w:val="none" w:sz="0" w:space="0" w:color="auto"/>
                                            <w:right w:val="none" w:sz="0" w:space="0" w:color="auto"/>
                                          </w:divBdr>
                                        </w:div>
                                        <w:div w:id="1387559913">
                                          <w:marLeft w:val="0"/>
                                          <w:marRight w:val="0"/>
                                          <w:marTop w:val="0"/>
                                          <w:marBottom w:val="0"/>
                                          <w:divBdr>
                                            <w:top w:val="none" w:sz="0" w:space="0" w:color="auto"/>
                                            <w:left w:val="none" w:sz="0" w:space="0" w:color="auto"/>
                                            <w:bottom w:val="none" w:sz="0" w:space="0" w:color="auto"/>
                                            <w:right w:val="none" w:sz="0" w:space="0" w:color="auto"/>
                                          </w:divBdr>
                                          <w:divsChild>
                                            <w:div w:id="637152978">
                                              <w:marLeft w:val="0"/>
                                              <w:marRight w:val="0"/>
                                              <w:marTop w:val="0"/>
                                              <w:marBottom w:val="0"/>
                                              <w:divBdr>
                                                <w:top w:val="none" w:sz="0" w:space="0" w:color="auto"/>
                                                <w:left w:val="none" w:sz="0" w:space="0" w:color="auto"/>
                                                <w:bottom w:val="none" w:sz="0" w:space="0" w:color="auto"/>
                                                <w:right w:val="none" w:sz="0" w:space="0" w:color="auto"/>
                                              </w:divBdr>
                                              <w:divsChild>
                                                <w:div w:id="1426337823">
                                                  <w:marLeft w:val="0"/>
                                                  <w:marRight w:val="0"/>
                                                  <w:marTop w:val="0"/>
                                                  <w:marBottom w:val="0"/>
                                                  <w:divBdr>
                                                    <w:top w:val="none" w:sz="0" w:space="0" w:color="auto"/>
                                                    <w:left w:val="none" w:sz="0" w:space="0" w:color="auto"/>
                                                    <w:bottom w:val="none" w:sz="0" w:space="0" w:color="auto"/>
                                                    <w:right w:val="none" w:sz="0" w:space="0" w:color="auto"/>
                                                  </w:divBdr>
                                                  <w:divsChild>
                                                    <w:div w:id="772749328">
                                                      <w:marLeft w:val="0"/>
                                                      <w:marRight w:val="0"/>
                                                      <w:marTop w:val="0"/>
                                                      <w:marBottom w:val="0"/>
                                                      <w:divBdr>
                                                        <w:top w:val="none" w:sz="0" w:space="0" w:color="auto"/>
                                                        <w:left w:val="none" w:sz="0" w:space="0" w:color="auto"/>
                                                        <w:bottom w:val="none" w:sz="0" w:space="0" w:color="auto"/>
                                                        <w:right w:val="none" w:sz="0" w:space="0" w:color="auto"/>
                                                      </w:divBdr>
                                                    </w:div>
                                                    <w:div w:id="780758062">
                                                      <w:marLeft w:val="0"/>
                                                      <w:marRight w:val="0"/>
                                                      <w:marTop w:val="0"/>
                                                      <w:marBottom w:val="0"/>
                                                      <w:divBdr>
                                                        <w:top w:val="none" w:sz="0" w:space="0" w:color="auto"/>
                                                        <w:left w:val="none" w:sz="0" w:space="0" w:color="auto"/>
                                                        <w:bottom w:val="none" w:sz="0" w:space="0" w:color="auto"/>
                                                        <w:right w:val="none" w:sz="0" w:space="0" w:color="auto"/>
                                                      </w:divBdr>
                                                    </w:div>
                                                    <w:div w:id="1621065491">
                                                      <w:marLeft w:val="0"/>
                                                      <w:marRight w:val="0"/>
                                                      <w:marTop w:val="0"/>
                                                      <w:marBottom w:val="0"/>
                                                      <w:divBdr>
                                                        <w:top w:val="none" w:sz="0" w:space="0" w:color="auto"/>
                                                        <w:left w:val="none" w:sz="0" w:space="0" w:color="auto"/>
                                                        <w:bottom w:val="none" w:sz="0" w:space="0" w:color="auto"/>
                                                        <w:right w:val="none" w:sz="0" w:space="0" w:color="auto"/>
                                                      </w:divBdr>
                                                    </w:div>
                                                  </w:divsChild>
                                                </w:div>
                                                <w:div w:id="18006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40790">
                                      <w:marLeft w:val="0"/>
                                      <w:marRight w:val="0"/>
                                      <w:marTop w:val="0"/>
                                      <w:marBottom w:val="0"/>
                                      <w:divBdr>
                                        <w:top w:val="none" w:sz="0" w:space="0" w:color="auto"/>
                                        <w:left w:val="none" w:sz="0" w:space="0" w:color="auto"/>
                                        <w:bottom w:val="none" w:sz="0" w:space="0" w:color="auto"/>
                                        <w:right w:val="none" w:sz="0" w:space="0" w:color="auto"/>
                                      </w:divBdr>
                                      <w:divsChild>
                                        <w:div w:id="136729549">
                                          <w:marLeft w:val="0"/>
                                          <w:marRight w:val="0"/>
                                          <w:marTop w:val="0"/>
                                          <w:marBottom w:val="0"/>
                                          <w:divBdr>
                                            <w:top w:val="none" w:sz="0" w:space="0" w:color="auto"/>
                                            <w:left w:val="none" w:sz="0" w:space="0" w:color="auto"/>
                                            <w:bottom w:val="none" w:sz="0" w:space="0" w:color="auto"/>
                                            <w:right w:val="none" w:sz="0" w:space="0" w:color="auto"/>
                                          </w:divBdr>
                                        </w:div>
                                        <w:div w:id="918640351">
                                          <w:marLeft w:val="0"/>
                                          <w:marRight w:val="0"/>
                                          <w:marTop w:val="0"/>
                                          <w:marBottom w:val="0"/>
                                          <w:divBdr>
                                            <w:top w:val="none" w:sz="0" w:space="0" w:color="auto"/>
                                            <w:left w:val="none" w:sz="0" w:space="0" w:color="auto"/>
                                            <w:bottom w:val="none" w:sz="0" w:space="0" w:color="auto"/>
                                            <w:right w:val="none" w:sz="0" w:space="0" w:color="auto"/>
                                          </w:divBdr>
                                          <w:divsChild>
                                            <w:div w:id="119998456">
                                              <w:marLeft w:val="0"/>
                                              <w:marRight w:val="0"/>
                                              <w:marTop w:val="0"/>
                                              <w:marBottom w:val="0"/>
                                              <w:divBdr>
                                                <w:top w:val="none" w:sz="0" w:space="0" w:color="auto"/>
                                                <w:left w:val="none" w:sz="0" w:space="0" w:color="auto"/>
                                                <w:bottom w:val="none" w:sz="0" w:space="0" w:color="auto"/>
                                                <w:right w:val="none" w:sz="0" w:space="0" w:color="auto"/>
                                              </w:divBdr>
                                              <w:divsChild>
                                                <w:div w:id="1852985231">
                                                  <w:marLeft w:val="0"/>
                                                  <w:marRight w:val="0"/>
                                                  <w:marTop w:val="0"/>
                                                  <w:marBottom w:val="0"/>
                                                  <w:divBdr>
                                                    <w:top w:val="none" w:sz="0" w:space="0" w:color="auto"/>
                                                    <w:left w:val="none" w:sz="0" w:space="0" w:color="auto"/>
                                                    <w:bottom w:val="none" w:sz="0" w:space="0" w:color="auto"/>
                                                    <w:right w:val="none" w:sz="0" w:space="0" w:color="auto"/>
                                                  </w:divBdr>
                                                </w:div>
                                                <w:div w:id="2141532477">
                                                  <w:marLeft w:val="0"/>
                                                  <w:marRight w:val="0"/>
                                                  <w:marTop w:val="0"/>
                                                  <w:marBottom w:val="0"/>
                                                  <w:divBdr>
                                                    <w:top w:val="none" w:sz="0" w:space="0" w:color="auto"/>
                                                    <w:left w:val="none" w:sz="0" w:space="0" w:color="auto"/>
                                                    <w:bottom w:val="none" w:sz="0" w:space="0" w:color="auto"/>
                                                    <w:right w:val="none" w:sz="0" w:space="0" w:color="auto"/>
                                                  </w:divBdr>
                                                  <w:divsChild>
                                                    <w:div w:id="12746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06456">
                                      <w:marLeft w:val="0"/>
                                      <w:marRight w:val="0"/>
                                      <w:marTop w:val="0"/>
                                      <w:marBottom w:val="0"/>
                                      <w:divBdr>
                                        <w:top w:val="none" w:sz="0" w:space="0" w:color="auto"/>
                                        <w:left w:val="none" w:sz="0" w:space="0" w:color="auto"/>
                                        <w:bottom w:val="none" w:sz="0" w:space="0" w:color="auto"/>
                                        <w:right w:val="none" w:sz="0" w:space="0" w:color="auto"/>
                                      </w:divBdr>
                                      <w:divsChild>
                                        <w:div w:id="309868062">
                                          <w:marLeft w:val="0"/>
                                          <w:marRight w:val="0"/>
                                          <w:marTop w:val="0"/>
                                          <w:marBottom w:val="0"/>
                                          <w:divBdr>
                                            <w:top w:val="none" w:sz="0" w:space="0" w:color="auto"/>
                                            <w:left w:val="none" w:sz="0" w:space="0" w:color="auto"/>
                                            <w:bottom w:val="none" w:sz="0" w:space="0" w:color="auto"/>
                                            <w:right w:val="none" w:sz="0" w:space="0" w:color="auto"/>
                                          </w:divBdr>
                                          <w:divsChild>
                                            <w:div w:id="1701734021">
                                              <w:marLeft w:val="0"/>
                                              <w:marRight w:val="0"/>
                                              <w:marTop w:val="0"/>
                                              <w:marBottom w:val="0"/>
                                              <w:divBdr>
                                                <w:top w:val="none" w:sz="0" w:space="0" w:color="auto"/>
                                                <w:left w:val="none" w:sz="0" w:space="0" w:color="auto"/>
                                                <w:bottom w:val="none" w:sz="0" w:space="0" w:color="auto"/>
                                                <w:right w:val="none" w:sz="0" w:space="0" w:color="auto"/>
                                              </w:divBdr>
                                              <w:divsChild>
                                                <w:div w:id="278415478">
                                                  <w:marLeft w:val="0"/>
                                                  <w:marRight w:val="0"/>
                                                  <w:marTop w:val="0"/>
                                                  <w:marBottom w:val="0"/>
                                                  <w:divBdr>
                                                    <w:top w:val="none" w:sz="0" w:space="0" w:color="auto"/>
                                                    <w:left w:val="none" w:sz="0" w:space="0" w:color="auto"/>
                                                    <w:bottom w:val="none" w:sz="0" w:space="0" w:color="auto"/>
                                                    <w:right w:val="none" w:sz="0" w:space="0" w:color="auto"/>
                                                  </w:divBdr>
                                                  <w:divsChild>
                                                    <w:div w:id="968630284">
                                                      <w:marLeft w:val="0"/>
                                                      <w:marRight w:val="0"/>
                                                      <w:marTop w:val="0"/>
                                                      <w:marBottom w:val="0"/>
                                                      <w:divBdr>
                                                        <w:top w:val="none" w:sz="0" w:space="0" w:color="auto"/>
                                                        <w:left w:val="none" w:sz="0" w:space="0" w:color="auto"/>
                                                        <w:bottom w:val="none" w:sz="0" w:space="0" w:color="auto"/>
                                                        <w:right w:val="none" w:sz="0" w:space="0" w:color="auto"/>
                                                      </w:divBdr>
                                                    </w:div>
                                                    <w:div w:id="1500386056">
                                                      <w:marLeft w:val="0"/>
                                                      <w:marRight w:val="0"/>
                                                      <w:marTop w:val="0"/>
                                                      <w:marBottom w:val="0"/>
                                                      <w:divBdr>
                                                        <w:top w:val="none" w:sz="0" w:space="0" w:color="auto"/>
                                                        <w:left w:val="none" w:sz="0" w:space="0" w:color="auto"/>
                                                        <w:bottom w:val="none" w:sz="0" w:space="0" w:color="auto"/>
                                                        <w:right w:val="none" w:sz="0" w:space="0" w:color="auto"/>
                                                      </w:divBdr>
                                                    </w:div>
                                                    <w:div w:id="1653215249">
                                                      <w:marLeft w:val="0"/>
                                                      <w:marRight w:val="0"/>
                                                      <w:marTop w:val="0"/>
                                                      <w:marBottom w:val="0"/>
                                                      <w:divBdr>
                                                        <w:top w:val="none" w:sz="0" w:space="0" w:color="auto"/>
                                                        <w:left w:val="none" w:sz="0" w:space="0" w:color="auto"/>
                                                        <w:bottom w:val="none" w:sz="0" w:space="0" w:color="auto"/>
                                                        <w:right w:val="none" w:sz="0" w:space="0" w:color="auto"/>
                                                      </w:divBdr>
                                                    </w:div>
                                                  </w:divsChild>
                                                </w:div>
                                                <w:div w:id="2922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9451">
                                          <w:marLeft w:val="0"/>
                                          <w:marRight w:val="0"/>
                                          <w:marTop w:val="0"/>
                                          <w:marBottom w:val="0"/>
                                          <w:divBdr>
                                            <w:top w:val="none" w:sz="0" w:space="0" w:color="auto"/>
                                            <w:left w:val="none" w:sz="0" w:space="0" w:color="auto"/>
                                            <w:bottom w:val="none" w:sz="0" w:space="0" w:color="auto"/>
                                            <w:right w:val="none" w:sz="0" w:space="0" w:color="auto"/>
                                          </w:divBdr>
                                        </w:div>
                                      </w:divsChild>
                                    </w:div>
                                    <w:div w:id="1215701475">
                                      <w:marLeft w:val="0"/>
                                      <w:marRight w:val="0"/>
                                      <w:marTop w:val="0"/>
                                      <w:marBottom w:val="0"/>
                                      <w:divBdr>
                                        <w:top w:val="none" w:sz="0" w:space="0" w:color="auto"/>
                                        <w:left w:val="none" w:sz="0" w:space="0" w:color="auto"/>
                                        <w:bottom w:val="none" w:sz="0" w:space="0" w:color="auto"/>
                                        <w:right w:val="none" w:sz="0" w:space="0" w:color="auto"/>
                                      </w:divBdr>
                                      <w:divsChild>
                                        <w:div w:id="1556158541">
                                          <w:marLeft w:val="0"/>
                                          <w:marRight w:val="0"/>
                                          <w:marTop w:val="0"/>
                                          <w:marBottom w:val="0"/>
                                          <w:divBdr>
                                            <w:top w:val="none" w:sz="0" w:space="0" w:color="auto"/>
                                            <w:left w:val="none" w:sz="0" w:space="0" w:color="auto"/>
                                            <w:bottom w:val="none" w:sz="0" w:space="0" w:color="auto"/>
                                            <w:right w:val="none" w:sz="0" w:space="0" w:color="auto"/>
                                          </w:divBdr>
                                          <w:divsChild>
                                            <w:div w:id="474375688">
                                              <w:marLeft w:val="0"/>
                                              <w:marRight w:val="0"/>
                                              <w:marTop w:val="0"/>
                                              <w:marBottom w:val="0"/>
                                              <w:divBdr>
                                                <w:top w:val="none" w:sz="0" w:space="0" w:color="auto"/>
                                                <w:left w:val="none" w:sz="0" w:space="0" w:color="auto"/>
                                                <w:bottom w:val="none" w:sz="0" w:space="0" w:color="auto"/>
                                                <w:right w:val="none" w:sz="0" w:space="0" w:color="auto"/>
                                              </w:divBdr>
                                              <w:divsChild>
                                                <w:div w:id="187761398">
                                                  <w:marLeft w:val="0"/>
                                                  <w:marRight w:val="0"/>
                                                  <w:marTop w:val="0"/>
                                                  <w:marBottom w:val="0"/>
                                                  <w:divBdr>
                                                    <w:top w:val="none" w:sz="0" w:space="0" w:color="auto"/>
                                                    <w:left w:val="none" w:sz="0" w:space="0" w:color="auto"/>
                                                    <w:bottom w:val="none" w:sz="0" w:space="0" w:color="auto"/>
                                                    <w:right w:val="none" w:sz="0" w:space="0" w:color="auto"/>
                                                  </w:divBdr>
                                                  <w:divsChild>
                                                    <w:div w:id="591351333">
                                                      <w:marLeft w:val="0"/>
                                                      <w:marRight w:val="0"/>
                                                      <w:marTop w:val="0"/>
                                                      <w:marBottom w:val="0"/>
                                                      <w:divBdr>
                                                        <w:top w:val="none" w:sz="0" w:space="0" w:color="auto"/>
                                                        <w:left w:val="none" w:sz="0" w:space="0" w:color="auto"/>
                                                        <w:bottom w:val="none" w:sz="0" w:space="0" w:color="auto"/>
                                                        <w:right w:val="none" w:sz="0" w:space="0" w:color="auto"/>
                                                      </w:divBdr>
                                                    </w:div>
                                                  </w:divsChild>
                                                </w:div>
                                                <w:div w:id="20493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009">
                                          <w:marLeft w:val="0"/>
                                          <w:marRight w:val="0"/>
                                          <w:marTop w:val="0"/>
                                          <w:marBottom w:val="0"/>
                                          <w:divBdr>
                                            <w:top w:val="none" w:sz="0" w:space="0" w:color="auto"/>
                                            <w:left w:val="none" w:sz="0" w:space="0" w:color="auto"/>
                                            <w:bottom w:val="none" w:sz="0" w:space="0" w:color="auto"/>
                                            <w:right w:val="none" w:sz="0" w:space="0" w:color="auto"/>
                                          </w:divBdr>
                                        </w:div>
                                      </w:divsChild>
                                    </w:div>
                                    <w:div w:id="1231311103">
                                      <w:marLeft w:val="0"/>
                                      <w:marRight w:val="0"/>
                                      <w:marTop w:val="0"/>
                                      <w:marBottom w:val="0"/>
                                      <w:divBdr>
                                        <w:top w:val="none" w:sz="0" w:space="0" w:color="auto"/>
                                        <w:left w:val="none" w:sz="0" w:space="0" w:color="auto"/>
                                        <w:bottom w:val="none" w:sz="0" w:space="0" w:color="auto"/>
                                        <w:right w:val="none" w:sz="0" w:space="0" w:color="auto"/>
                                      </w:divBdr>
                                      <w:divsChild>
                                        <w:div w:id="1280726237">
                                          <w:marLeft w:val="0"/>
                                          <w:marRight w:val="0"/>
                                          <w:marTop w:val="0"/>
                                          <w:marBottom w:val="0"/>
                                          <w:divBdr>
                                            <w:top w:val="none" w:sz="0" w:space="0" w:color="auto"/>
                                            <w:left w:val="none" w:sz="0" w:space="0" w:color="auto"/>
                                            <w:bottom w:val="none" w:sz="0" w:space="0" w:color="auto"/>
                                            <w:right w:val="none" w:sz="0" w:space="0" w:color="auto"/>
                                          </w:divBdr>
                                          <w:divsChild>
                                            <w:div w:id="819536053">
                                              <w:marLeft w:val="0"/>
                                              <w:marRight w:val="0"/>
                                              <w:marTop w:val="0"/>
                                              <w:marBottom w:val="0"/>
                                              <w:divBdr>
                                                <w:top w:val="none" w:sz="0" w:space="0" w:color="auto"/>
                                                <w:left w:val="none" w:sz="0" w:space="0" w:color="auto"/>
                                                <w:bottom w:val="none" w:sz="0" w:space="0" w:color="auto"/>
                                                <w:right w:val="none" w:sz="0" w:space="0" w:color="auto"/>
                                              </w:divBdr>
                                              <w:divsChild>
                                                <w:div w:id="989555244">
                                                  <w:marLeft w:val="0"/>
                                                  <w:marRight w:val="0"/>
                                                  <w:marTop w:val="0"/>
                                                  <w:marBottom w:val="0"/>
                                                  <w:divBdr>
                                                    <w:top w:val="none" w:sz="0" w:space="0" w:color="auto"/>
                                                    <w:left w:val="none" w:sz="0" w:space="0" w:color="auto"/>
                                                    <w:bottom w:val="none" w:sz="0" w:space="0" w:color="auto"/>
                                                    <w:right w:val="none" w:sz="0" w:space="0" w:color="auto"/>
                                                  </w:divBdr>
                                                  <w:divsChild>
                                                    <w:div w:id="475420484">
                                                      <w:marLeft w:val="0"/>
                                                      <w:marRight w:val="0"/>
                                                      <w:marTop w:val="0"/>
                                                      <w:marBottom w:val="0"/>
                                                      <w:divBdr>
                                                        <w:top w:val="none" w:sz="0" w:space="0" w:color="auto"/>
                                                        <w:left w:val="none" w:sz="0" w:space="0" w:color="auto"/>
                                                        <w:bottom w:val="none" w:sz="0" w:space="0" w:color="auto"/>
                                                        <w:right w:val="none" w:sz="0" w:space="0" w:color="auto"/>
                                                      </w:divBdr>
                                                    </w:div>
                                                    <w:div w:id="645091702">
                                                      <w:marLeft w:val="0"/>
                                                      <w:marRight w:val="0"/>
                                                      <w:marTop w:val="0"/>
                                                      <w:marBottom w:val="0"/>
                                                      <w:divBdr>
                                                        <w:top w:val="none" w:sz="0" w:space="0" w:color="auto"/>
                                                        <w:left w:val="none" w:sz="0" w:space="0" w:color="auto"/>
                                                        <w:bottom w:val="none" w:sz="0" w:space="0" w:color="auto"/>
                                                        <w:right w:val="none" w:sz="0" w:space="0" w:color="auto"/>
                                                      </w:divBdr>
                                                    </w:div>
                                                    <w:div w:id="1912738777">
                                                      <w:marLeft w:val="0"/>
                                                      <w:marRight w:val="0"/>
                                                      <w:marTop w:val="0"/>
                                                      <w:marBottom w:val="0"/>
                                                      <w:divBdr>
                                                        <w:top w:val="none" w:sz="0" w:space="0" w:color="auto"/>
                                                        <w:left w:val="none" w:sz="0" w:space="0" w:color="auto"/>
                                                        <w:bottom w:val="none" w:sz="0" w:space="0" w:color="auto"/>
                                                        <w:right w:val="none" w:sz="0" w:space="0" w:color="auto"/>
                                                      </w:divBdr>
                                                    </w:div>
                                                    <w:div w:id="2052340461">
                                                      <w:marLeft w:val="0"/>
                                                      <w:marRight w:val="0"/>
                                                      <w:marTop w:val="0"/>
                                                      <w:marBottom w:val="0"/>
                                                      <w:divBdr>
                                                        <w:top w:val="none" w:sz="0" w:space="0" w:color="auto"/>
                                                        <w:left w:val="none" w:sz="0" w:space="0" w:color="auto"/>
                                                        <w:bottom w:val="none" w:sz="0" w:space="0" w:color="auto"/>
                                                        <w:right w:val="none" w:sz="0" w:space="0" w:color="auto"/>
                                                      </w:divBdr>
                                                    </w:div>
                                                  </w:divsChild>
                                                </w:div>
                                                <w:div w:id="19424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0893">
                                          <w:marLeft w:val="0"/>
                                          <w:marRight w:val="0"/>
                                          <w:marTop w:val="0"/>
                                          <w:marBottom w:val="0"/>
                                          <w:divBdr>
                                            <w:top w:val="none" w:sz="0" w:space="0" w:color="auto"/>
                                            <w:left w:val="none" w:sz="0" w:space="0" w:color="auto"/>
                                            <w:bottom w:val="none" w:sz="0" w:space="0" w:color="auto"/>
                                            <w:right w:val="none" w:sz="0" w:space="0" w:color="auto"/>
                                          </w:divBdr>
                                        </w:div>
                                      </w:divsChild>
                                    </w:div>
                                    <w:div w:id="1237351424">
                                      <w:marLeft w:val="0"/>
                                      <w:marRight w:val="0"/>
                                      <w:marTop w:val="0"/>
                                      <w:marBottom w:val="0"/>
                                      <w:divBdr>
                                        <w:top w:val="none" w:sz="0" w:space="0" w:color="auto"/>
                                        <w:left w:val="none" w:sz="0" w:space="0" w:color="auto"/>
                                        <w:bottom w:val="none" w:sz="0" w:space="0" w:color="auto"/>
                                        <w:right w:val="none" w:sz="0" w:space="0" w:color="auto"/>
                                      </w:divBdr>
                                      <w:divsChild>
                                        <w:div w:id="1263146261">
                                          <w:marLeft w:val="0"/>
                                          <w:marRight w:val="0"/>
                                          <w:marTop w:val="0"/>
                                          <w:marBottom w:val="0"/>
                                          <w:divBdr>
                                            <w:top w:val="none" w:sz="0" w:space="0" w:color="auto"/>
                                            <w:left w:val="none" w:sz="0" w:space="0" w:color="auto"/>
                                            <w:bottom w:val="none" w:sz="0" w:space="0" w:color="auto"/>
                                            <w:right w:val="none" w:sz="0" w:space="0" w:color="auto"/>
                                          </w:divBdr>
                                          <w:divsChild>
                                            <w:div w:id="740449815">
                                              <w:marLeft w:val="0"/>
                                              <w:marRight w:val="0"/>
                                              <w:marTop w:val="0"/>
                                              <w:marBottom w:val="0"/>
                                              <w:divBdr>
                                                <w:top w:val="none" w:sz="0" w:space="0" w:color="auto"/>
                                                <w:left w:val="none" w:sz="0" w:space="0" w:color="auto"/>
                                                <w:bottom w:val="none" w:sz="0" w:space="0" w:color="auto"/>
                                                <w:right w:val="none" w:sz="0" w:space="0" w:color="auto"/>
                                              </w:divBdr>
                                              <w:divsChild>
                                                <w:div w:id="876310370">
                                                  <w:marLeft w:val="0"/>
                                                  <w:marRight w:val="0"/>
                                                  <w:marTop w:val="0"/>
                                                  <w:marBottom w:val="0"/>
                                                  <w:divBdr>
                                                    <w:top w:val="none" w:sz="0" w:space="0" w:color="auto"/>
                                                    <w:left w:val="none" w:sz="0" w:space="0" w:color="auto"/>
                                                    <w:bottom w:val="none" w:sz="0" w:space="0" w:color="auto"/>
                                                    <w:right w:val="none" w:sz="0" w:space="0" w:color="auto"/>
                                                  </w:divBdr>
                                                  <w:divsChild>
                                                    <w:div w:id="206995092">
                                                      <w:marLeft w:val="0"/>
                                                      <w:marRight w:val="0"/>
                                                      <w:marTop w:val="0"/>
                                                      <w:marBottom w:val="0"/>
                                                      <w:divBdr>
                                                        <w:top w:val="none" w:sz="0" w:space="0" w:color="auto"/>
                                                        <w:left w:val="none" w:sz="0" w:space="0" w:color="auto"/>
                                                        <w:bottom w:val="none" w:sz="0" w:space="0" w:color="auto"/>
                                                        <w:right w:val="none" w:sz="0" w:space="0" w:color="auto"/>
                                                      </w:divBdr>
                                                    </w:div>
                                                    <w:div w:id="371928238">
                                                      <w:marLeft w:val="0"/>
                                                      <w:marRight w:val="0"/>
                                                      <w:marTop w:val="0"/>
                                                      <w:marBottom w:val="0"/>
                                                      <w:divBdr>
                                                        <w:top w:val="none" w:sz="0" w:space="0" w:color="auto"/>
                                                        <w:left w:val="none" w:sz="0" w:space="0" w:color="auto"/>
                                                        <w:bottom w:val="none" w:sz="0" w:space="0" w:color="auto"/>
                                                        <w:right w:val="none" w:sz="0" w:space="0" w:color="auto"/>
                                                      </w:divBdr>
                                                    </w:div>
                                                    <w:div w:id="1150101320">
                                                      <w:marLeft w:val="0"/>
                                                      <w:marRight w:val="0"/>
                                                      <w:marTop w:val="0"/>
                                                      <w:marBottom w:val="0"/>
                                                      <w:divBdr>
                                                        <w:top w:val="none" w:sz="0" w:space="0" w:color="auto"/>
                                                        <w:left w:val="none" w:sz="0" w:space="0" w:color="auto"/>
                                                        <w:bottom w:val="none" w:sz="0" w:space="0" w:color="auto"/>
                                                        <w:right w:val="none" w:sz="0" w:space="0" w:color="auto"/>
                                                      </w:divBdr>
                                                    </w:div>
                                                  </w:divsChild>
                                                </w:div>
                                                <w:div w:id="20320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9004">
                                          <w:marLeft w:val="0"/>
                                          <w:marRight w:val="0"/>
                                          <w:marTop w:val="0"/>
                                          <w:marBottom w:val="0"/>
                                          <w:divBdr>
                                            <w:top w:val="none" w:sz="0" w:space="0" w:color="auto"/>
                                            <w:left w:val="none" w:sz="0" w:space="0" w:color="auto"/>
                                            <w:bottom w:val="none" w:sz="0" w:space="0" w:color="auto"/>
                                            <w:right w:val="none" w:sz="0" w:space="0" w:color="auto"/>
                                          </w:divBdr>
                                        </w:div>
                                      </w:divsChild>
                                    </w:div>
                                    <w:div w:id="1268929817">
                                      <w:marLeft w:val="0"/>
                                      <w:marRight w:val="0"/>
                                      <w:marTop w:val="0"/>
                                      <w:marBottom w:val="0"/>
                                      <w:divBdr>
                                        <w:top w:val="none" w:sz="0" w:space="0" w:color="auto"/>
                                        <w:left w:val="none" w:sz="0" w:space="0" w:color="auto"/>
                                        <w:bottom w:val="none" w:sz="0" w:space="0" w:color="auto"/>
                                        <w:right w:val="none" w:sz="0" w:space="0" w:color="auto"/>
                                      </w:divBdr>
                                      <w:divsChild>
                                        <w:div w:id="831677750">
                                          <w:marLeft w:val="0"/>
                                          <w:marRight w:val="0"/>
                                          <w:marTop w:val="0"/>
                                          <w:marBottom w:val="0"/>
                                          <w:divBdr>
                                            <w:top w:val="none" w:sz="0" w:space="0" w:color="auto"/>
                                            <w:left w:val="none" w:sz="0" w:space="0" w:color="auto"/>
                                            <w:bottom w:val="none" w:sz="0" w:space="0" w:color="auto"/>
                                            <w:right w:val="none" w:sz="0" w:space="0" w:color="auto"/>
                                          </w:divBdr>
                                        </w:div>
                                        <w:div w:id="1683043827">
                                          <w:marLeft w:val="0"/>
                                          <w:marRight w:val="0"/>
                                          <w:marTop w:val="0"/>
                                          <w:marBottom w:val="0"/>
                                          <w:divBdr>
                                            <w:top w:val="none" w:sz="0" w:space="0" w:color="auto"/>
                                            <w:left w:val="none" w:sz="0" w:space="0" w:color="auto"/>
                                            <w:bottom w:val="none" w:sz="0" w:space="0" w:color="auto"/>
                                            <w:right w:val="none" w:sz="0" w:space="0" w:color="auto"/>
                                          </w:divBdr>
                                          <w:divsChild>
                                            <w:div w:id="714811020">
                                              <w:marLeft w:val="0"/>
                                              <w:marRight w:val="0"/>
                                              <w:marTop w:val="0"/>
                                              <w:marBottom w:val="0"/>
                                              <w:divBdr>
                                                <w:top w:val="none" w:sz="0" w:space="0" w:color="auto"/>
                                                <w:left w:val="none" w:sz="0" w:space="0" w:color="auto"/>
                                                <w:bottom w:val="none" w:sz="0" w:space="0" w:color="auto"/>
                                                <w:right w:val="none" w:sz="0" w:space="0" w:color="auto"/>
                                              </w:divBdr>
                                              <w:divsChild>
                                                <w:div w:id="780955914">
                                                  <w:marLeft w:val="0"/>
                                                  <w:marRight w:val="0"/>
                                                  <w:marTop w:val="0"/>
                                                  <w:marBottom w:val="0"/>
                                                  <w:divBdr>
                                                    <w:top w:val="none" w:sz="0" w:space="0" w:color="auto"/>
                                                    <w:left w:val="none" w:sz="0" w:space="0" w:color="auto"/>
                                                    <w:bottom w:val="none" w:sz="0" w:space="0" w:color="auto"/>
                                                    <w:right w:val="none" w:sz="0" w:space="0" w:color="auto"/>
                                                  </w:divBdr>
                                                  <w:divsChild>
                                                    <w:div w:id="1908371008">
                                                      <w:marLeft w:val="0"/>
                                                      <w:marRight w:val="0"/>
                                                      <w:marTop w:val="0"/>
                                                      <w:marBottom w:val="0"/>
                                                      <w:divBdr>
                                                        <w:top w:val="none" w:sz="0" w:space="0" w:color="auto"/>
                                                        <w:left w:val="none" w:sz="0" w:space="0" w:color="auto"/>
                                                        <w:bottom w:val="none" w:sz="0" w:space="0" w:color="auto"/>
                                                        <w:right w:val="none" w:sz="0" w:space="0" w:color="auto"/>
                                                      </w:divBdr>
                                                    </w:div>
                                                  </w:divsChild>
                                                </w:div>
                                                <w:div w:id="18713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9845">
                                      <w:marLeft w:val="0"/>
                                      <w:marRight w:val="0"/>
                                      <w:marTop w:val="0"/>
                                      <w:marBottom w:val="0"/>
                                      <w:divBdr>
                                        <w:top w:val="none" w:sz="0" w:space="0" w:color="auto"/>
                                        <w:left w:val="none" w:sz="0" w:space="0" w:color="auto"/>
                                        <w:bottom w:val="none" w:sz="0" w:space="0" w:color="auto"/>
                                        <w:right w:val="none" w:sz="0" w:space="0" w:color="auto"/>
                                      </w:divBdr>
                                      <w:divsChild>
                                        <w:div w:id="1295211155">
                                          <w:marLeft w:val="0"/>
                                          <w:marRight w:val="0"/>
                                          <w:marTop w:val="0"/>
                                          <w:marBottom w:val="0"/>
                                          <w:divBdr>
                                            <w:top w:val="none" w:sz="0" w:space="0" w:color="auto"/>
                                            <w:left w:val="none" w:sz="0" w:space="0" w:color="auto"/>
                                            <w:bottom w:val="none" w:sz="0" w:space="0" w:color="auto"/>
                                            <w:right w:val="none" w:sz="0" w:space="0" w:color="auto"/>
                                          </w:divBdr>
                                          <w:divsChild>
                                            <w:div w:id="179517773">
                                              <w:marLeft w:val="0"/>
                                              <w:marRight w:val="0"/>
                                              <w:marTop w:val="0"/>
                                              <w:marBottom w:val="0"/>
                                              <w:divBdr>
                                                <w:top w:val="none" w:sz="0" w:space="0" w:color="auto"/>
                                                <w:left w:val="none" w:sz="0" w:space="0" w:color="auto"/>
                                                <w:bottom w:val="none" w:sz="0" w:space="0" w:color="auto"/>
                                                <w:right w:val="none" w:sz="0" w:space="0" w:color="auto"/>
                                              </w:divBdr>
                                              <w:divsChild>
                                                <w:div w:id="1451824019">
                                                  <w:marLeft w:val="0"/>
                                                  <w:marRight w:val="0"/>
                                                  <w:marTop w:val="0"/>
                                                  <w:marBottom w:val="0"/>
                                                  <w:divBdr>
                                                    <w:top w:val="none" w:sz="0" w:space="0" w:color="auto"/>
                                                    <w:left w:val="none" w:sz="0" w:space="0" w:color="auto"/>
                                                    <w:bottom w:val="none" w:sz="0" w:space="0" w:color="auto"/>
                                                    <w:right w:val="none" w:sz="0" w:space="0" w:color="auto"/>
                                                  </w:divBdr>
                                                  <w:divsChild>
                                                    <w:div w:id="1130703867">
                                                      <w:marLeft w:val="0"/>
                                                      <w:marRight w:val="0"/>
                                                      <w:marTop w:val="0"/>
                                                      <w:marBottom w:val="0"/>
                                                      <w:divBdr>
                                                        <w:top w:val="none" w:sz="0" w:space="0" w:color="auto"/>
                                                        <w:left w:val="none" w:sz="0" w:space="0" w:color="auto"/>
                                                        <w:bottom w:val="none" w:sz="0" w:space="0" w:color="auto"/>
                                                        <w:right w:val="none" w:sz="0" w:space="0" w:color="auto"/>
                                                      </w:divBdr>
                                                    </w:div>
                                                  </w:divsChild>
                                                </w:div>
                                                <w:div w:id="21092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3790">
                                          <w:marLeft w:val="0"/>
                                          <w:marRight w:val="0"/>
                                          <w:marTop w:val="0"/>
                                          <w:marBottom w:val="0"/>
                                          <w:divBdr>
                                            <w:top w:val="none" w:sz="0" w:space="0" w:color="auto"/>
                                            <w:left w:val="none" w:sz="0" w:space="0" w:color="auto"/>
                                            <w:bottom w:val="none" w:sz="0" w:space="0" w:color="auto"/>
                                            <w:right w:val="none" w:sz="0" w:space="0" w:color="auto"/>
                                          </w:divBdr>
                                        </w:div>
                                      </w:divsChild>
                                    </w:div>
                                    <w:div w:id="1338003954">
                                      <w:marLeft w:val="0"/>
                                      <w:marRight w:val="0"/>
                                      <w:marTop w:val="0"/>
                                      <w:marBottom w:val="0"/>
                                      <w:divBdr>
                                        <w:top w:val="none" w:sz="0" w:space="0" w:color="auto"/>
                                        <w:left w:val="none" w:sz="0" w:space="0" w:color="auto"/>
                                        <w:bottom w:val="none" w:sz="0" w:space="0" w:color="auto"/>
                                        <w:right w:val="none" w:sz="0" w:space="0" w:color="auto"/>
                                      </w:divBdr>
                                      <w:divsChild>
                                        <w:div w:id="1438716668">
                                          <w:marLeft w:val="0"/>
                                          <w:marRight w:val="0"/>
                                          <w:marTop w:val="0"/>
                                          <w:marBottom w:val="0"/>
                                          <w:divBdr>
                                            <w:top w:val="none" w:sz="0" w:space="0" w:color="auto"/>
                                            <w:left w:val="none" w:sz="0" w:space="0" w:color="auto"/>
                                            <w:bottom w:val="none" w:sz="0" w:space="0" w:color="auto"/>
                                            <w:right w:val="none" w:sz="0" w:space="0" w:color="auto"/>
                                          </w:divBdr>
                                          <w:divsChild>
                                            <w:div w:id="887494029">
                                              <w:marLeft w:val="0"/>
                                              <w:marRight w:val="0"/>
                                              <w:marTop w:val="0"/>
                                              <w:marBottom w:val="0"/>
                                              <w:divBdr>
                                                <w:top w:val="none" w:sz="0" w:space="0" w:color="auto"/>
                                                <w:left w:val="none" w:sz="0" w:space="0" w:color="auto"/>
                                                <w:bottom w:val="none" w:sz="0" w:space="0" w:color="auto"/>
                                                <w:right w:val="none" w:sz="0" w:space="0" w:color="auto"/>
                                              </w:divBdr>
                                              <w:divsChild>
                                                <w:div w:id="488208934">
                                                  <w:marLeft w:val="0"/>
                                                  <w:marRight w:val="0"/>
                                                  <w:marTop w:val="0"/>
                                                  <w:marBottom w:val="0"/>
                                                  <w:divBdr>
                                                    <w:top w:val="none" w:sz="0" w:space="0" w:color="auto"/>
                                                    <w:left w:val="none" w:sz="0" w:space="0" w:color="auto"/>
                                                    <w:bottom w:val="none" w:sz="0" w:space="0" w:color="auto"/>
                                                    <w:right w:val="none" w:sz="0" w:space="0" w:color="auto"/>
                                                  </w:divBdr>
                                                  <w:divsChild>
                                                    <w:div w:id="32275048">
                                                      <w:marLeft w:val="0"/>
                                                      <w:marRight w:val="0"/>
                                                      <w:marTop w:val="0"/>
                                                      <w:marBottom w:val="0"/>
                                                      <w:divBdr>
                                                        <w:top w:val="none" w:sz="0" w:space="0" w:color="auto"/>
                                                        <w:left w:val="none" w:sz="0" w:space="0" w:color="auto"/>
                                                        <w:bottom w:val="none" w:sz="0" w:space="0" w:color="auto"/>
                                                        <w:right w:val="none" w:sz="0" w:space="0" w:color="auto"/>
                                                      </w:divBdr>
                                                    </w:div>
                                                    <w:div w:id="92017837">
                                                      <w:marLeft w:val="0"/>
                                                      <w:marRight w:val="0"/>
                                                      <w:marTop w:val="0"/>
                                                      <w:marBottom w:val="0"/>
                                                      <w:divBdr>
                                                        <w:top w:val="none" w:sz="0" w:space="0" w:color="auto"/>
                                                        <w:left w:val="none" w:sz="0" w:space="0" w:color="auto"/>
                                                        <w:bottom w:val="none" w:sz="0" w:space="0" w:color="auto"/>
                                                        <w:right w:val="none" w:sz="0" w:space="0" w:color="auto"/>
                                                      </w:divBdr>
                                                    </w:div>
                                                    <w:div w:id="387068288">
                                                      <w:marLeft w:val="0"/>
                                                      <w:marRight w:val="0"/>
                                                      <w:marTop w:val="0"/>
                                                      <w:marBottom w:val="0"/>
                                                      <w:divBdr>
                                                        <w:top w:val="none" w:sz="0" w:space="0" w:color="auto"/>
                                                        <w:left w:val="none" w:sz="0" w:space="0" w:color="auto"/>
                                                        <w:bottom w:val="none" w:sz="0" w:space="0" w:color="auto"/>
                                                        <w:right w:val="none" w:sz="0" w:space="0" w:color="auto"/>
                                                      </w:divBdr>
                                                    </w:div>
                                                    <w:div w:id="1180390486">
                                                      <w:marLeft w:val="0"/>
                                                      <w:marRight w:val="0"/>
                                                      <w:marTop w:val="0"/>
                                                      <w:marBottom w:val="0"/>
                                                      <w:divBdr>
                                                        <w:top w:val="none" w:sz="0" w:space="0" w:color="auto"/>
                                                        <w:left w:val="none" w:sz="0" w:space="0" w:color="auto"/>
                                                        <w:bottom w:val="none" w:sz="0" w:space="0" w:color="auto"/>
                                                        <w:right w:val="none" w:sz="0" w:space="0" w:color="auto"/>
                                                      </w:divBdr>
                                                    </w:div>
                                                  </w:divsChild>
                                                </w:div>
                                                <w:div w:id="18373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59793">
                                          <w:marLeft w:val="0"/>
                                          <w:marRight w:val="0"/>
                                          <w:marTop w:val="0"/>
                                          <w:marBottom w:val="0"/>
                                          <w:divBdr>
                                            <w:top w:val="none" w:sz="0" w:space="0" w:color="auto"/>
                                            <w:left w:val="none" w:sz="0" w:space="0" w:color="auto"/>
                                            <w:bottom w:val="none" w:sz="0" w:space="0" w:color="auto"/>
                                            <w:right w:val="none" w:sz="0" w:space="0" w:color="auto"/>
                                          </w:divBdr>
                                        </w:div>
                                      </w:divsChild>
                                    </w:div>
                                    <w:div w:id="1355837950">
                                      <w:marLeft w:val="0"/>
                                      <w:marRight w:val="0"/>
                                      <w:marTop w:val="0"/>
                                      <w:marBottom w:val="0"/>
                                      <w:divBdr>
                                        <w:top w:val="none" w:sz="0" w:space="0" w:color="auto"/>
                                        <w:left w:val="none" w:sz="0" w:space="0" w:color="auto"/>
                                        <w:bottom w:val="none" w:sz="0" w:space="0" w:color="auto"/>
                                        <w:right w:val="none" w:sz="0" w:space="0" w:color="auto"/>
                                      </w:divBdr>
                                      <w:divsChild>
                                        <w:div w:id="1833257727">
                                          <w:marLeft w:val="0"/>
                                          <w:marRight w:val="0"/>
                                          <w:marTop w:val="0"/>
                                          <w:marBottom w:val="0"/>
                                          <w:divBdr>
                                            <w:top w:val="none" w:sz="0" w:space="0" w:color="auto"/>
                                            <w:left w:val="none" w:sz="0" w:space="0" w:color="auto"/>
                                            <w:bottom w:val="none" w:sz="0" w:space="0" w:color="auto"/>
                                            <w:right w:val="none" w:sz="0" w:space="0" w:color="auto"/>
                                          </w:divBdr>
                                        </w:div>
                                        <w:div w:id="1964117936">
                                          <w:marLeft w:val="0"/>
                                          <w:marRight w:val="0"/>
                                          <w:marTop w:val="0"/>
                                          <w:marBottom w:val="0"/>
                                          <w:divBdr>
                                            <w:top w:val="none" w:sz="0" w:space="0" w:color="auto"/>
                                            <w:left w:val="none" w:sz="0" w:space="0" w:color="auto"/>
                                            <w:bottom w:val="none" w:sz="0" w:space="0" w:color="auto"/>
                                            <w:right w:val="none" w:sz="0" w:space="0" w:color="auto"/>
                                          </w:divBdr>
                                          <w:divsChild>
                                            <w:div w:id="400059386">
                                              <w:marLeft w:val="0"/>
                                              <w:marRight w:val="0"/>
                                              <w:marTop w:val="0"/>
                                              <w:marBottom w:val="0"/>
                                              <w:divBdr>
                                                <w:top w:val="none" w:sz="0" w:space="0" w:color="auto"/>
                                                <w:left w:val="none" w:sz="0" w:space="0" w:color="auto"/>
                                                <w:bottom w:val="none" w:sz="0" w:space="0" w:color="auto"/>
                                                <w:right w:val="none" w:sz="0" w:space="0" w:color="auto"/>
                                              </w:divBdr>
                                              <w:divsChild>
                                                <w:div w:id="1088695343">
                                                  <w:marLeft w:val="0"/>
                                                  <w:marRight w:val="0"/>
                                                  <w:marTop w:val="0"/>
                                                  <w:marBottom w:val="0"/>
                                                  <w:divBdr>
                                                    <w:top w:val="none" w:sz="0" w:space="0" w:color="auto"/>
                                                    <w:left w:val="none" w:sz="0" w:space="0" w:color="auto"/>
                                                    <w:bottom w:val="none" w:sz="0" w:space="0" w:color="auto"/>
                                                    <w:right w:val="none" w:sz="0" w:space="0" w:color="auto"/>
                                                  </w:divBdr>
                                                </w:div>
                                                <w:div w:id="1823352321">
                                                  <w:marLeft w:val="0"/>
                                                  <w:marRight w:val="0"/>
                                                  <w:marTop w:val="0"/>
                                                  <w:marBottom w:val="0"/>
                                                  <w:divBdr>
                                                    <w:top w:val="none" w:sz="0" w:space="0" w:color="auto"/>
                                                    <w:left w:val="none" w:sz="0" w:space="0" w:color="auto"/>
                                                    <w:bottom w:val="none" w:sz="0" w:space="0" w:color="auto"/>
                                                    <w:right w:val="none" w:sz="0" w:space="0" w:color="auto"/>
                                                  </w:divBdr>
                                                  <w:divsChild>
                                                    <w:div w:id="331419090">
                                                      <w:marLeft w:val="0"/>
                                                      <w:marRight w:val="0"/>
                                                      <w:marTop w:val="0"/>
                                                      <w:marBottom w:val="0"/>
                                                      <w:divBdr>
                                                        <w:top w:val="none" w:sz="0" w:space="0" w:color="auto"/>
                                                        <w:left w:val="none" w:sz="0" w:space="0" w:color="auto"/>
                                                        <w:bottom w:val="none" w:sz="0" w:space="0" w:color="auto"/>
                                                        <w:right w:val="none" w:sz="0" w:space="0" w:color="auto"/>
                                                      </w:divBdr>
                                                    </w:div>
                                                    <w:div w:id="749695808">
                                                      <w:marLeft w:val="0"/>
                                                      <w:marRight w:val="0"/>
                                                      <w:marTop w:val="0"/>
                                                      <w:marBottom w:val="0"/>
                                                      <w:divBdr>
                                                        <w:top w:val="none" w:sz="0" w:space="0" w:color="auto"/>
                                                        <w:left w:val="none" w:sz="0" w:space="0" w:color="auto"/>
                                                        <w:bottom w:val="none" w:sz="0" w:space="0" w:color="auto"/>
                                                        <w:right w:val="none" w:sz="0" w:space="0" w:color="auto"/>
                                                      </w:divBdr>
                                                    </w:div>
                                                    <w:div w:id="958073927">
                                                      <w:marLeft w:val="0"/>
                                                      <w:marRight w:val="0"/>
                                                      <w:marTop w:val="0"/>
                                                      <w:marBottom w:val="0"/>
                                                      <w:divBdr>
                                                        <w:top w:val="none" w:sz="0" w:space="0" w:color="auto"/>
                                                        <w:left w:val="none" w:sz="0" w:space="0" w:color="auto"/>
                                                        <w:bottom w:val="none" w:sz="0" w:space="0" w:color="auto"/>
                                                        <w:right w:val="none" w:sz="0" w:space="0" w:color="auto"/>
                                                      </w:divBdr>
                                                    </w:div>
                                                    <w:div w:id="20253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76578">
                                      <w:marLeft w:val="0"/>
                                      <w:marRight w:val="0"/>
                                      <w:marTop w:val="0"/>
                                      <w:marBottom w:val="0"/>
                                      <w:divBdr>
                                        <w:top w:val="none" w:sz="0" w:space="0" w:color="auto"/>
                                        <w:left w:val="none" w:sz="0" w:space="0" w:color="auto"/>
                                        <w:bottom w:val="none" w:sz="0" w:space="0" w:color="auto"/>
                                        <w:right w:val="none" w:sz="0" w:space="0" w:color="auto"/>
                                      </w:divBdr>
                                      <w:divsChild>
                                        <w:div w:id="585460106">
                                          <w:marLeft w:val="0"/>
                                          <w:marRight w:val="0"/>
                                          <w:marTop w:val="0"/>
                                          <w:marBottom w:val="0"/>
                                          <w:divBdr>
                                            <w:top w:val="none" w:sz="0" w:space="0" w:color="auto"/>
                                            <w:left w:val="none" w:sz="0" w:space="0" w:color="auto"/>
                                            <w:bottom w:val="none" w:sz="0" w:space="0" w:color="auto"/>
                                            <w:right w:val="none" w:sz="0" w:space="0" w:color="auto"/>
                                          </w:divBdr>
                                        </w:div>
                                        <w:div w:id="1896970931">
                                          <w:marLeft w:val="0"/>
                                          <w:marRight w:val="0"/>
                                          <w:marTop w:val="0"/>
                                          <w:marBottom w:val="0"/>
                                          <w:divBdr>
                                            <w:top w:val="none" w:sz="0" w:space="0" w:color="auto"/>
                                            <w:left w:val="none" w:sz="0" w:space="0" w:color="auto"/>
                                            <w:bottom w:val="none" w:sz="0" w:space="0" w:color="auto"/>
                                            <w:right w:val="none" w:sz="0" w:space="0" w:color="auto"/>
                                          </w:divBdr>
                                          <w:divsChild>
                                            <w:div w:id="1609655746">
                                              <w:marLeft w:val="0"/>
                                              <w:marRight w:val="0"/>
                                              <w:marTop w:val="0"/>
                                              <w:marBottom w:val="0"/>
                                              <w:divBdr>
                                                <w:top w:val="none" w:sz="0" w:space="0" w:color="auto"/>
                                                <w:left w:val="none" w:sz="0" w:space="0" w:color="auto"/>
                                                <w:bottom w:val="none" w:sz="0" w:space="0" w:color="auto"/>
                                                <w:right w:val="none" w:sz="0" w:space="0" w:color="auto"/>
                                              </w:divBdr>
                                              <w:divsChild>
                                                <w:div w:id="129634037">
                                                  <w:marLeft w:val="0"/>
                                                  <w:marRight w:val="0"/>
                                                  <w:marTop w:val="0"/>
                                                  <w:marBottom w:val="0"/>
                                                  <w:divBdr>
                                                    <w:top w:val="none" w:sz="0" w:space="0" w:color="auto"/>
                                                    <w:left w:val="none" w:sz="0" w:space="0" w:color="auto"/>
                                                    <w:bottom w:val="none" w:sz="0" w:space="0" w:color="auto"/>
                                                    <w:right w:val="none" w:sz="0" w:space="0" w:color="auto"/>
                                                  </w:divBdr>
                                                  <w:divsChild>
                                                    <w:div w:id="1069495410">
                                                      <w:marLeft w:val="0"/>
                                                      <w:marRight w:val="0"/>
                                                      <w:marTop w:val="0"/>
                                                      <w:marBottom w:val="0"/>
                                                      <w:divBdr>
                                                        <w:top w:val="none" w:sz="0" w:space="0" w:color="auto"/>
                                                        <w:left w:val="none" w:sz="0" w:space="0" w:color="auto"/>
                                                        <w:bottom w:val="none" w:sz="0" w:space="0" w:color="auto"/>
                                                        <w:right w:val="none" w:sz="0" w:space="0" w:color="auto"/>
                                                      </w:divBdr>
                                                    </w:div>
                                                  </w:divsChild>
                                                </w:div>
                                                <w:div w:id="1984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40056">
                                      <w:marLeft w:val="0"/>
                                      <w:marRight w:val="0"/>
                                      <w:marTop w:val="0"/>
                                      <w:marBottom w:val="0"/>
                                      <w:divBdr>
                                        <w:top w:val="none" w:sz="0" w:space="0" w:color="auto"/>
                                        <w:left w:val="none" w:sz="0" w:space="0" w:color="auto"/>
                                        <w:bottom w:val="none" w:sz="0" w:space="0" w:color="auto"/>
                                        <w:right w:val="none" w:sz="0" w:space="0" w:color="auto"/>
                                      </w:divBdr>
                                      <w:divsChild>
                                        <w:div w:id="60759471">
                                          <w:marLeft w:val="0"/>
                                          <w:marRight w:val="0"/>
                                          <w:marTop w:val="0"/>
                                          <w:marBottom w:val="0"/>
                                          <w:divBdr>
                                            <w:top w:val="none" w:sz="0" w:space="0" w:color="auto"/>
                                            <w:left w:val="none" w:sz="0" w:space="0" w:color="auto"/>
                                            <w:bottom w:val="none" w:sz="0" w:space="0" w:color="auto"/>
                                            <w:right w:val="none" w:sz="0" w:space="0" w:color="auto"/>
                                          </w:divBdr>
                                          <w:divsChild>
                                            <w:div w:id="557322001">
                                              <w:marLeft w:val="0"/>
                                              <w:marRight w:val="0"/>
                                              <w:marTop w:val="0"/>
                                              <w:marBottom w:val="0"/>
                                              <w:divBdr>
                                                <w:top w:val="none" w:sz="0" w:space="0" w:color="auto"/>
                                                <w:left w:val="none" w:sz="0" w:space="0" w:color="auto"/>
                                                <w:bottom w:val="none" w:sz="0" w:space="0" w:color="auto"/>
                                                <w:right w:val="none" w:sz="0" w:space="0" w:color="auto"/>
                                              </w:divBdr>
                                              <w:divsChild>
                                                <w:div w:id="400373841">
                                                  <w:marLeft w:val="0"/>
                                                  <w:marRight w:val="0"/>
                                                  <w:marTop w:val="0"/>
                                                  <w:marBottom w:val="0"/>
                                                  <w:divBdr>
                                                    <w:top w:val="none" w:sz="0" w:space="0" w:color="auto"/>
                                                    <w:left w:val="none" w:sz="0" w:space="0" w:color="auto"/>
                                                    <w:bottom w:val="none" w:sz="0" w:space="0" w:color="auto"/>
                                                    <w:right w:val="none" w:sz="0" w:space="0" w:color="auto"/>
                                                  </w:divBdr>
                                                  <w:divsChild>
                                                    <w:div w:id="921914467">
                                                      <w:marLeft w:val="0"/>
                                                      <w:marRight w:val="0"/>
                                                      <w:marTop w:val="0"/>
                                                      <w:marBottom w:val="0"/>
                                                      <w:divBdr>
                                                        <w:top w:val="none" w:sz="0" w:space="0" w:color="auto"/>
                                                        <w:left w:val="none" w:sz="0" w:space="0" w:color="auto"/>
                                                        <w:bottom w:val="none" w:sz="0" w:space="0" w:color="auto"/>
                                                        <w:right w:val="none" w:sz="0" w:space="0" w:color="auto"/>
                                                      </w:divBdr>
                                                    </w:div>
                                                    <w:div w:id="1104226738">
                                                      <w:marLeft w:val="0"/>
                                                      <w:marRight w:val="0"/>
                                                      <w:marTop w:val="0"/>
                                                      <w:marBottom w:val="0"/>
                                                      <w:divBdr>
                                                        <w:top w:val="none" w:sz="0" w:space="0" w:color="auto"/>
                                                        <w:left w:val="none" w:sz="0" w:space="0" w:color="auto"/>
                                                        <w:bottom w:val="none" w:sz="0" w:space="0" w:color="auto"/>
                                                        <w:right w:val="none" w:sz="0" w:space="0" w:color="auto"/>
                                                      </w:divBdr>
                                                    </w:div>
                                                  </w:divsChild>
                                                </w:div>
                                                <w:div w:id="10974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5966">
                                          <w:marLeft w:val="0"/>
                                          <w:marRight w:val="0"/>
                                          <w:marTop w:val="0"/>
                                          <w:marBottom w:val="0"/>
                                          <w:divBdr>
                                            <w:top w:val="none" w:sz="0" w:space="0" w:color="auto"/>
                                            <w:left w:val="none" w:sz="0" w:space="0" w:color="auto"/>
                                            <w:bottom w:val="none" w:sz="0" w:space="0" w:color="auto"/>
                                            <w:right w:val="none" w:sz="0" w:space="0" w:color="auto"/>
                                          </w:divBdr>
                                        </w:div>
                                      </w:divsChild>
                                    </w:div>
                                    <w:div w:id="1418212627">
                                      <w:marLeft w:val="0"/>
                                      <w:marRight w:val="0"/>
                                      <w:marTop w:val="0"/>
                                      <w:marBottom w:val="0"/>
                                      <w:divBdr>
                                        <w:top w:val="none" w:sz="0" w:space="0" w:color="auto"/>
                                        <w:left w:val="none" w:sz="0" w:space="0" w:color="auto"/>
                                        <w:bottom w:val="none" w:sz="0" w:space="0" w:color="auto"/>
                                        <w:right w:val="none" w:sz="0" w:space="0" w:color="auto"/>
                                      </w:divBdr>
                                      <w:divsChild>
                                        <w:div w:id="153112185">
                                          <w:marLeft w:val="0"/>
                                          <w:marRight w:val="0"/>
                                          <w:marTop w:val="0"/>
                                          <w:marBottom w:val="0"/>
                                          <w:divBdr>
                                            <w:top w:val="none" w:sz="0" w:space="0" w:color="auto"/>
                                            <w:left w:val="none" w:sz="0" w:space="0" w:color="auto"/>
                                            <w:bottom w:val="none" w:sz="0" w:space="0" w:color="auto"/>
                                            <w:right w:val="none" w:sz="0" w:space="0" w:color="auto"/>
                                          </w:divBdr>
                                        </w:div>
                                        <w:div w:id="1426343800">
                                          <w:marLeft w:val="0"/>
                                          <w:marRight w:val="0"/>
                                          <w:marTop w:val="0"/>
                                          <w:marBottom w:val="0"/>
                                          <w:divBdr>
                                            <w:top w:val="none" w:sz="0" w:space="0" w:color="auto"/>
                                            <w:left w:val="none" w:sz="0" w:space="0" w:color="auto"/>
                                            <w:bottom w:val="none" w:sz="0" w:space="0" w:color="auto"/>
                                            <w:right w:val="none" w:sz="0" w:space="0" w:color="auto"/>
                                          </w:divBdr>
                                          <w:divsChild>
                                            <w:div w:id="1565798295">
                                              <w:marLeft w:val="0"/>
                                              <w:marRight w:val="0"/>
                                              <w:marTop w:val="0"/>
                                              <w:marBottom w:val="0"/>
                                              <w:divBdr>
                                                <w:top w:val="none" w:sz="0" w:space="0" w:color="auto"/>
                                                <w:left w:val="none" w:sz="0" w:space="0" w:color="auto"/>
                                                <w:bottom w:val="none" w:sz="0" w:space="0" w:color="auto"/>
                                                <w:right w:val="none" w:sz="0" w:space="0" w:color="auto"/>
                                              </w:divBdr>
                                              <w:divsChild>
                                                <w:div w:id="241571837">
                                                  <w:marLeft w:val="0"/>
                                                  <w:marRight w:val="0"/>
                                                  <w:marTop w:val="0"/>
                                                  <w:marBottom w:val="0"/>
                                                  <w:divBdr>
                                                    <w:top w:val="none" w:sz="0" w:space="0" w:color="auto"/>
                                                    <w:left w:val="none" w:sz="0" w:space="0" w:color="auto"/>
                                                    <w:bottom w:val="none" w:sz="0" w:space="0" w:color="auto"/>
                                                    <w:right w:val="none" w:sz="0" w:space="0" w:color="auto"/>
                                                  </w:divBdr>
                                                </w:div>
                                                <w:div w:id="950281034">
                                                  <w:marLeft w:val="0"/>
                                                  <w:marRight w:val="0"/>
                                                  <w:marTop w:val="0"/>
                                                  <w:marBottom w:val="0"/>
                                                  <w:divBdr>
                                                    <w:top w:val="none" w:sz="0" w:space="0" w:color="auto"/>
                                                    <w:left w:val="none" w:sz="0" w:space="0" w:color="auto"/>
                                                    <w:bottom w:val="none" w:sz="0" w:space="0" w:color="auto"/>
                                                    <w:right w:val="none" w:sz="0" w:space="0" w:color="auto"/>
                                                  </w:divBdr>
                                                  <w:divsChild>
                                                    <w:div w:id="252326483">
                                                      <w:marLeft w:val="0"/>
                                                      <w:marRight w:val="0"/>
                                                      <w:marTop w:val="0"/>
                                                      <w:marBottom w:val="0"/>
                                                      <w:divBdr>
                                                        <w:top w:val="none" w:sz="0" w:space="0" w:color="auto"/>
                                                        <w:left w:val="none" w:sz="0" w:space="0" w:color="auto"/>
                                                        <w:bottom w:val="none" w:sz="0" w:space="0" w:color="auto"/>
                                                        <w:right w:val="none" w:sz="0" w:space="0" w:color="auto"/>
                                                      </w:divBdr>
                                                    </w:div>
                                                    <w:div w:id="1090543372">
                                                      <w:marLeft w:val="0"/>
                                                      <w:marRight w:val="0"/>
                                                      <w:marTop w:val="0"/>
                                                      <w:marBottom w:val="0"/>
                                                      <w:divBdr>
                                                        <w:top w:val="none" w:sz="0" w:space="0" w:color="auto"/>
                                                        <w:left w:val="none" w:sz="0" w:space="0" w:color="auto"/>
                                                        <w:bottom w:val="none" w:sz="0" w:space="0" w:color="auto"/>
                                                        <w:right w:val="none" w:sz="0" w:space="0" w:color="auto"/>
                                                      </w:divBdr>
                                                    </w:div>
                                                    <w:div w:id="18477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5595">
                                      <w:marLeft w:val="0"/>
                                      <w:marRight w:val="0"/>
                                      <w:marTop w:val="0"/>
                                      <w:marBottom w:val="0"/>
                                      <w:divBdr>
                                        <w:top w:val="none" w:sz="0" w:space="0" w:color="auto"/>
                                        <w:left w:val="none" w:sz="0" w:space="0" w:color="auto"/>
                                        <w:bottom w:val="none" w:sz="0" w:space="0" w:color="auto"/>
                                        <w:right w:val="none" w:sz="0" w:space="0" w:color="auto"/>
                                      </w:divBdr>
                                      <w:divsChild>
                                        <w:div w:id="699284322">
                                          <w:marLeft w:val="0"/>
                                          <w:marRight w:val="0"/>
                                          <w:marTop w:val="0"/>
                                          <w:marBottom w:val="0"/>
                                          <w:divBdr>
                                            <w:top w:val="none" w:sz="0" w:space="0" w:color="auto"/>
                                            <w:left w:val="none" w:sz="0" w:space="0" w:color="auto"/>
                                            <w:bottom w:val="none" w:sz="0" w:space="0" w:color="auto"/>
                                            <w:right w:val="none" w:sz="0" w:space="0" w:color="auto"/>
                                          </w:divBdr>
                                        </w:div>
                                        <w:div w:id="1966307008">
                                          <w:marLeft w:val="0"/>
                                          <w:marRight w:val="0"/>
                                          <w:marTop w:val="0"/>
                                          <w:marBottom w:val="0"/>
                                          <w:divBdr>
                                            <w:top w:val="none" w:sz="0" w:space="0" w:color="auto"/>
                                            <w:left w:val="none" w:sz="0" w:space="0" w:color="auto"/>
                                            <w:bottom w:val="none" w:sz="0" w:space="0" w:color="auto"/>
                                            <w:right w:val="none" w:sz="0" w:space="0" w:color="auto"/>
                                          </w:divBdr>
                                          <w:divsChild>
                                            <w:div w:id="558976359">
                                              <w:marLeft w:val="0"/>
                                              <w:marRight w:val="0"/>
                                              <w:marTop w:val="0"/>
                                              <w:marBottom w:val="0"/>
                                              <w:divBdr>
                                                <w:top w:val="none" w:sz="0" w:space="0" w:color="auto"/>
                                                <w:left w:val="none" w:sz="0" w:space="0" w:color="auto"/>
                                                <w:bottom w:val="none" w:sz="0" w:space="0" w:color="auto"/>
                                                <w:right w:val="none" w:sz="0" w:space="0" w:color="auto"/>
                                              </w:divBdr>
                                              <w:divsChild>
                                                <w:div w:id="1202398275">
                                                  <w:marLeft w:val="0"/>
                                                  <w:marRight w:val="0"/>
                                                  <w:marTop w:val="0"/>
                                                  <w:marBottom w:val="0"/>
                                                  <w:divBdr>
                                                    <w:top w:val="none" w:sz="0" w:space="0" w:color="auto"/>
                                                    <w:left w:val="none" w:sz="0" w:space="0" w:color="auto"/>
                                                    <w:bottom w:val="none" w:sz="0" w:space="0" w:color="auto"/>
                                                    <w:right w:val="none" w:sz="0" w:space="0" w:color="auto"/>
                                                  </w:divBdr>
                                                </w:div>
                                                <w:div w:id="1795522406">
                                                  <w:marLeft w:val="0"/>
                                                  <w:marRight w:val="0"/>
                                                  <w:marTop w:val="0"/>
                                                  <w:marBottom w:val="0"/>
                                                  <w:divBdr>
                                                    <w:top w:val="none" w:sz="0" w:space="0" w:color="auto"/>
                                                    <w:left w:val="none" w:sz="0" w:space="0" w:color="auto"/>
                                                    <w:bottom w:val="none" w:sz="0" w:space="0" w:color="auto"/>
                                                    <w:right w:val="none" w:sz="0" w:space="0" w:color="auto"/>
                                                  </w:divBdr>
                                                  <w:divsChild>
                                                    <w:div w:id="6494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90956">
                                      <w:marLeft w:val="0"/>
                                      <w:marRight w:val="0"/>
                                      <w:marTop w:val="0"/>
                                      <w:marBottom w:val="0"/>
                                      <w:divBdr>
                                        <w:top w:val="none" w:sz="0" w:space="0" w:color="auto"/>
                                        <w:left w:val="none" w:sz="0" w:space="0" w:color="auto"/>
                                        <w:bottom w:val="none" w:sz="0" w:space="0" w:color="auto"/>
                                        <w:right w:val="none" w:sz="0" w:space="0" w:color="auto"/>
                                      </w:divBdr>
                                      <w:divsChild>
                                        <w:div w:id="149490313">
                                          <w:marLeft w:val="0"/>
                                          <w:marRight w:val="0"/>
                                          <w:marTop w:val="0"/>
                                          <w:marBottom w:val="0"/>
                                          <w:divBdr>
                                            <w:top w:val="none" w:sz="0" w:space="0" w:color="auto"/>
                                            <w:left w:val="none" w:sz="0" w:space="0" w:color="auto"/>
                                            <w:bottom w:val="none" w:sz="0" w:space="0" w:color="auto"/>
                                            <w:right w:val="none" w:sz="0" w:space="0" w:color="auto"/>
                                          </w:divBdr>
                                        </w:div>
                                        <w:div w:id="159541688">
                                          <w:marLeft w:val="0"/>
                                          <w:marRight w:val="0"/>
                                          <w:marTop w:val="0"/>
                                          <w:marBottom w:val="0"/>
                                          <w:divBdr>
                                            <w:top w:val="none" w:sz="0" w:space="0" w:color="auto"/>
                                            <w:left w:val="none" w:sz="0" w:space="0" w:color="auto"/>
                                            <w:bottom w:val="none" w:sz="0" w:space="0" w:color="auto"/>
                                            <w:right w:val="none" w:sz="0" w:space="0" w:color="auto"/>
                                          </w:divBdr>
                                          <w:divsChild>
                                            <w:div w:id="670527409">
                                              <w:marLeft w:val="0"/>
                                              <w:marRight w:val="0"/>
                                              <w:marTop w:val="0"/>
                                              <w:marBottom w:val="0"/>
                                              <w:divBdr>
                                                <w:top w:val="none" w:sz="0" w:space="0" w:color="auto"/>
                                                <w:left w:val="none" w:sz="0" w:space="0" w:color="auto"/>
                                                <w:bottom w:val="none" w:sz="0" w:space="0" w:color="auto"/>
                                                <w:right w:val="none" w:sz="0" w:space="0" w:color="auto"/>
                                              </w:divBdr>
                                              <w:divsChild>
                                                <w:div w:id="862599477">
                                                  <w:marLeft w:val="0"/>
                                                  <w:marRight w:val="0"/>
                                                  <w:marTop w:val="0"/>
                                                  <w:marBottom w:val="0"/>
                                                  <w:divBdr>
                                                    <w:top w:val="none" w:sz="0" w:space="0" w:color="auto"/>
                                                    <w:left w:val="none" w:sz="0" w:space="0" w:color="auto"/>
                                                    <w:bottom w:val="none" w:sz="0" w:space="0" w:color="auto"/>
                                                    <w:right w:val="none" w:sz="0" w:space="0" w:color="auto"/>
                                                  </w:divBdr>
                                                </w:div>
                                                <w:div w:id="1328753658">
                                                  <w:marLeft w:val="0"/>
                                                  <w:marRight w:val="0"/>
                                                  <w:marTop w:val="0"/>
                                                  <w:marBottom w:val="0"/>
                                                  <w:divBdr>
                                                    <w:top w:val="none" w:sz="0" w:space="0" w:color="auto"/>
                                                    <w:left w:val="none" w:sz="0" w:space="0" w:color="auto"/>
                                                    <w:bottom w:val="none" w:sz="0" w:space="0" w:color="auto"/>
                                                    <w:right w:val="none" w:sz="0" w:space="0" w:color="auto"/>
                                                  </w:divBdr>
                                                  <w:divsChild>
                                                    <w:div w:id="164905777">
                                                      <w:marLeft w:val="0"/>
                                                      <w:marRight w:val="0"/>
                                                      <w:marTop w:val="0"/>
                                                      <w:marBottom w:val="0"/>
                                                      <w:divBdr>
                                                        <w:top w:val="none" w:sz="0" w:space="0" w:color="auto"/>
                                                        <w:left w:val="none" w:sz="0" w:space="0" w:color="auto"/>
                                                        <w:bottom w:val="none" w:sz="0" w:space="0" w:color="auto"/>
                                                        <w:right w:val="none" w:sz="0" w:space="0" w:color="auto"/>
                                                      </w:divBdr>
                                                    </w:div>
                                                    <w:div w:id="557591572">
                                                      <w:marLeft w:val="0"/>
                                                      <w:marRight w:val="0"/>
                                                      <w:marTop w:val="0"/>
                                                      <w:marBottom w:val="0"/>
                                                      <w:divBdr>
                                                        <w:top w:val="none" w:sz="0" w:space="0" w:color="auto"/>
                                                        <w:left w:val="none" w:sz="0" w:space="0" w:color="auto"/>
                                                        <w:bottom w:val="none" w:sz="0" w:space="0" w:color="auto"/>
                                                        <w:right w:val="none" w:sz="0" w:space="0" w:color="auto"/>
                                                      </w:divBdr>
                                                    </w:div>
                                                    <w:div w:id="10340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525198">
                                      <w:marLeft w:val="0"/>
                                      <w:marRight w:val="0"/>
                                      <w:marTop w:val="0"/>
                                      <w:marBottom w:val="0"/>
                                      <w:divBdr>
                                        <w:top w:val="none" w:sz="0" w:space="0" w:color="auto"/>
                                        <w:left w:val="none" w:sz="0" w:space="0" w:color="auto"/>
                                        <w:bottom w:val="none" w:sz="0" w:space="0" w:color="auto"/>
                                        <w:right w:val="none" w:sz="0" w:space="0" w:color="auto"/>
                                      </w:divBdr>
                                      <w:divsChild>
                                        <w:div w:id="410396116">
                                          <w:marLeft w:val="0"/>
                                          <w:marRight w:val="0"/>
                                          <w:marTop w:val="0"/>
                                          <w:marBottom w:val="0"/>
                                          <w:divBdr>
                                            <w:top w:val="none" w:sz="0" w:space="0" w:color="auto"/>
                                            <w:left w:val="none" w:sz="0" w:space="0" w:color="auto"/>
                                            <w:bottom w:val="none" w:sz="0" w:space="0" w:color="auto"/>
                                            <w:right w:val="none" w:sz="0" w:space="0" w:color="auto"/>
                                          </w:divBdr>
                                          <w:divsChild>
                                            <w:div w:id="1157380698">
                                              <w:marLeft w:val="0"/>
                                              <w:marRight w:val="0"/>
                                              <w:marTop w:val="0"/>
                                              <w:marBottom w:val="0"/>
                                              <w:divBdr>
                                                <w:top w:val="none" w:sz="0" w:space="0" w:color="auto"/>
                                                <w:left w:val="none" w:sz="0" w:space="0" w:color="auto"/>
                                                <w:bottom w:val="none" w:sz="0" w:space="0" w:color="auto"/>
                                                <w:right w:val="none" w:sz="0" w:space="0" w:color="auto"/>
                                              </w:divBdr>
                                              <w:divsChild>
                                                <w:div w:id="676690220">
                                                  <w:marLeft w:val="0"/>
                                                  <w:marRight w:val="0"/>
                                                  <w:marTop w:val="0"/>
                                                  <w:marBottom w:val="0"/>
                                                  <w:divBdr>
                                                    <w:top w:val="none" w:sz="0" w:space="0" w:color="auto"/>
                                                    <w:left w:val="none" w:sz="0" w:space="0" w:color="auto"/>
                                                    <w:bottom w:val="none" w:sz="0" w:space="0" w:color="auto"/>
                                                    <w:right w:val="none" w:sz="0" w:space="0" w:color="auto"/>
                                                  </w:divBdr>
                                                </w:div>
                                                <w:div w:id="1016074279">
                                                  <w:marLeft w:val="0"/>
                                                  <w:marRight w:val="0"/>
                                                  <w:marTop w:val="0"/>
                                                  <w:marBottom w:val="0"/>
                                                  <w:divBdr>
                                                    <w:top w:val="none" w:sz="0" w:space="0" w:color="auto"/>
                                                    <w:left w:val="none" w:sz="0" w:space="0" w:color="auto"/>
                                                    <w:bottom w:val="none" w:sz="0" w:space="0" w:color="auto"/>
                                                    <w:right w:val="none" w:sz="0" w:space="0" w:color="auto"/>
                                                  </w:divBdr>
                                                  <w:divsChild>
                                                    <w:div w:id="722943587">
                                                      <w:marLeft w:val="0"/>
                                                      <w:marRight w:val="0"/>
                                                      <w:marTop w:val="0"/>
                                                      <w:marBottom w:val="0"/>
                                                      <w:divBdr>
                                                        <w:top w:val="none" w:sz="0" w:space="0" w:color="auto"/>
                                                        <w:left w:val="none" w:sz="0" w:space="0" w:color="auto"/>
                                                        <w:bottom w:val="none" w:sz="0" w:space="0" w:color="auto"/>
                                                        <w:right w:val="none" w:sz="0" w:space="0" w:color="auto"/>
                                                      </w:divBdr>
                                                    </w:div>
                                                    <w:div w:id="1723752194">
                                                      <w:marLeft w:val="0"/>
                                                      <w:marRight w:val="0"/>
                                                      <w:marTop w:val="0"/>
                                                      <w:marBottom w:val="0"/>
                                                      <w:divBdr>
                                                        <w:top w:val="none" w:sz="0" w:space="0" w:color="auto"/>
                                                        <w:left w:val="none" w:sz="0" w:space="0" w:color="auto"/>
                                                        <w:bottom w:val="none" w:sz="0" w:space="0" w:color="auto"/>
                                                        <w:right w:val="none" w:sz="0" w:space="0" w:color="auto"/>
                                                      </w:divBdr>
                                                    </w:div>
                                                    <w:div w:id="17867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7275">
                                          <w:marLeft w:val="0"/>
                                          <w:marRight w:val="0"/>
                                          <w:marTop w:val="0"/>
                                          <w:marBottom w:val="0"/>
                                          <w:divBdr>
                                            <w:top w:val="none" w:sz="0" w:space="0" w:color="auto"/>
                                            <w:left w:val="none" w:sz="0" w:space="0" w:color="auto"/>
                                            <w:bottom w:val="none" w:sz="0" w:space="0" w:color="auto"/>
                                            <w:right w:val="none" w:sz="0" w:space="0" w:color="auto"/>
                                          </w:divBdr>
                                        </w:div>
                                      </w:divsChild>
                                    </w:div>
                                    <w:div w:id="1491825926">
                                      <w:marLeft w:val="0"/>
                                      <w:marRight w:val="0"/>
                                      <w:marTop w:val="0"/>
                                      <w:marBottom w:val="0"/>
                                      <w:divBdr>
                                        <w:top w:val="none" w:sz="0" w:space="0" w:color="auto"/>
                                        <w:left w:val="none" w:sz="0" w:space="0" w:color="auto"/>
                                        <w:bottom w:val="none" w:sz="0" w:space="0" w:color="auto"/>
                                        <w:right w:val="none" w:sz="0" w:space="0" w:color="auto"/>
                                      </w:divBdr>
                                      <w:divsChild>
                                        <w:div w:id="749279159">
                                          <w:marLeft w:val="0"/>
                                          <w:marRight w:val="0"/>
                                          <w:marTop w:val="0"/>
                                          <w:marBottom w:val="0"/>
                                          <w:divBdr>
                                            <w:top w:val="none" w:sz="0" w:space="0" w:color="auto"/>
                                            <w:left w:val="none" w:sz="0" w:space="0" w:color="auto"/>
                                            <w:bottom w:val="none" w:sz="0" w:space="0" w:color="auto"/>
                                            <w:right w:val="none" w:sz="0" w:space="0" w:color="auto"/>
                                          </w:divBdr>
                                          <w:divsChild>
                                            <w:div w:id="1830904426">
                                              <w:marLeft w:val="0"/>
                                              <w:marRight w:val="0"/>
                                              <w:marTop w:val="0"/>
                                              <w:marBottom w:val="0"/>
                                              <w:divBdr>
                                                <w:top w:val="none" w:sz="0" w:space="0" w:color="auto"/>
                                                <w:left w:val="none" w:sz="0" w:space="0" w:color="auto"/>
                                                <w:bottom w:val="none" w:sz="0" w:space="0" w:color="auto"/>
                                                <w:right w:val="none" w:sz="0" w:space="0" w:color="auto"/>
                                              </w:divBdr>
                                              <w:divsChild>
                                                <w:div w:id="1559851959">
                                                  <w:marLeft w:val="0"/>
                                                  <w:marRight w:val="0"/>
                                                  <w:marTop w:val="0"/>
                                                  <w:marBottom w:val="0"/>
                                                  <w:divBdr>
                                                    <w:top w:val="none" w:sz="0" w:space="0" w:color="auto"/>
                                                    <w:left w:val="none" w:sz="0" w:space="0" w:color="auto"/>
                                                    <w:bottom w:val="none" w:sz="0" w:space="0" w:color="auto"/>
                                                    <w:right w:val="none" w:sz="0" w:space="0" w:color="auto"/>
                                                  </w:divBdr>
                                                  <w:divsChild>
                                                    <w:div w:id="450058342">
                                                      <w:marLeft w:val="0"/>
                                                      <w:marRight w:val="0"/>
                                                      <w:marTop w:val="0"/>
                                                      <w:marBottom w:val="0"/>
                                                      <w:divBdr>
                                                        <w:top w:val="none" w:sz="0" w:space="0" w:color="auto"/>
                                                        <w:left w:val="none" w:sz="0" w:space="0" w:color="auto"/>
                                                        <w:bottom w:val="none" w:sz="0" w:space="0" w:color="auto"/>
                                                        <w:right w:val="none" w:sz="0" w:space="0" w:color="auto"/>
                                                      </w:divBdr>
                                                    </w:div>
                                                    <w:div w:id="1329409838">
                                                      <w:marLeft w:val="0"/>
                                                      <w:marRight w:val="0"/>
                                                      <w:marTop w:val="0"/>
                                                      <w:marBottom w:val="0"/>
                                                      <w:divBdr>
                                                        <w:top w:val="none" w:sz="0" w:space="0" w:color="auto"/>
                                                        <w:left w:val="none" w:sz="0" w:space="0" w:color="auto"/>
                                                        <w:bottom w:val="none" w:sz="0" w:space="0" w:color="auto"/>
                                                        <w:right w:val="none" w:sz="0" w:space="0" w:color="auto"/>
                                                      </w:divBdr>
                                                    </w:div>
                                                    <w:div w:id="1503860312">
                                                      <w:marLeft w:val="0"/>
                                                      <w:marRight w:val="0"/>
                                                      <w:marTop w:val="0"/>
                                                      <w:marBottom w:val="0"/>
                                                      <w:divBdr>
                                                        <w:top w:val="none" w:sz="0" w:space="0" w:color="auto"/>
                                                        <w:left w:val="none" w:sz="0" w:space="0" w:color="auto"/>
                                                        <w:bottom w:val="none" w:sz="0" w:space="0" w:color="auto"/>
                                                        <w:right w:val="none" w:sz="0" w:space="0" w:color="auto"/>
                                                      </w:divBdr>
                                                    </w:div>
                                                  </w:divsChild>
                                                </w:div>
                                                <w:div w:id="16162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1369">
                                          <w:marLeft w:val="0"/>
                                          <w:marRight w:val="0"/>
                                          <w:marTop w:val="0"/>
                                          <w:marBottom w:val="0"/>
                                          <w:divBdr>
                                            <w:top w:val="none" w:sz="0" w:space="0" w:color="auto"/>
                                            <w:left w:val="none" w:sz="0" w:space="0" w:color="auto"/>
                                            <w:bottom w:val="none" w:sz="0" w:space="0" w:color="auto"/>
                                            <w:right w:val="none" w:sz="0" w:space="0" w:color="auto"/>
                                          </w:divBdr>
                                        </w:div>
                                      </w:divsChild>
                                    </w:div>
                                    <w:div w:id="1525749712">
                                      <w:marLeft w:val="0"/>
                                      <w:marRight w:val="0"/>
                                      <w:marTop w:val="0"/>
                                      <w:marBottom w:val="0"/>
                                      <w:divBdr>
                                        <w:top w:val="none" w:sz="0" w:space="0" w:color="auto"/>
                                        <w:left w:val="none" w:sz="0" w:space="0" w:color="auto"/>
                                        <w:bottom w:val="none" w:sz="0" w:space="0" w:color="auto"/>
                                        <w:right w:val="none" w:sz="0" w:space="0" w:color="auto"/>
                                      </w:divBdr>
                                      <w:divsChild>
                                        <w:div w:id="372770762">
                                          <w:marLeft w:val="0"/>
                                          <w:marRight w:val="0"/>
                                          <w:marTop w:val="0"/>
                                          <w:marBottom w:val="0"/>
                                          <w:divBdr>
                                            <w:top w:val="none" w:sz="0" w:space="0" w:color="auto"/>
                                            <w:left w:val="none" w:sz="0" w:space="0" w:color="auto"/>
                                            <w:bottom w:val="none" w:sz="0" w:space="0" w:color="auto"/>
                                            <w:right w:val="none" w:sz="0" w:space="0" w:color="auto"/>
                                          </w:divBdr>
                                        </w:div>
                                        <w:div w:id="1438913096">
                                          <w:marLeft w:val="0"/>
                                          <w:marRight w:val="0"/>
                                          <w:marTop w:val="0"/>
                                          <w:marBottom w:val="0"/>
                                          <w:divBdr>
                                            <w:top w:val="none" w:sz="0" w:space="0" w:color="auto"/>
                                            <w:left w:val="none" w:sz="0" w:space="0" w:color="auto"/>
                                            <w:bottom w:val="none" w:sz="0" w:space="0" w:color="auto"/>
                                            <w:right w:val="none" w:sz="0" w:space="0" w:color="auto"/>
                                          </w:divBdr>
                                          <w:divsChild>
                                            <w:div w:id="864830120">
                                              <w:marLeft w:val="0"/>
                                              <w:marRight w:val="0"/>
                                              <w:marTop w:val="0"/>
                                              <w:marBottom w:val="0"/>
                                              <w:divBdr>
                                                <w:top w:val="none" w:sz="0" w:space="0" w:color="auto"/>
                                                <w:left w:val="none" w:sz="0" w:space="0" w:color="auto"/>
                                                <w:bottom w:val="none" w:sz="0" w:space="0" w:color="auto"/>
                                                <w:right w:val="none" w:sz="0" w:space="0" w:color="auto"/>
                                              </w:divBdr>
                                              <w:divsChild>
                                                <w:div w:id="1339893016">
                                                  <w:marLeft w:val="0"/>
                                                  <w:marRight w:val="0"/>
                                                  <w:marTop w:val="0"/>
                                                  <w:marBottom w:val="0"/>
                                                  <w:divBdr>
                                                    <w:top w:val="none" w:sz="0" w:space="0" w:color="auto"/>
                                                    <w:left w:val="none" w:sz="0" w:space="0" w:color="auto"/>
                                                    <w:bottom w:val="none" w:sz="0" w:space="0" w:color="auto"/>
                                                    <w:right w:val="none" w:sz="0" w:space="0" w:color="auto"/>
                                                  </w:divBdr>
                                                </w:div>
                                                <w:div w:id="1458983840">
                                                  <w:marLeft w:val="0"/>
                                                  <w:marRight w:val="0"/>
                                                  <w:marTop w:val="0"/>
                                                  <w:marBottom w:val="0"/>
                                                  <w:divBdr>
                                                    <w:top w:val="none" w:sz="0" w:space="0" w:color="auto"/>
                                                    <w:left w:val="none" w:sz="0" w:space="0" w:color="auto"/>
                                                    <w:bottom w:val="none" w:sz="0" w:space="0" w:color="auto"/>
                                                    <w:right w:val="none" w:sz="0" w:space="0" w:color="auto"/>
                                                  </w:divBdr>
                                                  <w:divsChild>
                                                    <w:div w:id="783692329">
                                                      <w:marLeft w:val="0"/>
                                                      <w:marRight w:val="0"/>
                                                      <w:marTop w:val="0"/>
                                                      <w:marBottom w:val="0"/>
                                                      <w:divBdr>
                                                        <w:top w:val="none" w:sz="0" w:space="0" w:color="auto"/>
                                                        <w:left w:val="none" w:sz="0" w:space="0" w:color="auto"/>
                                                        <w:bottom w:val="none" w:sz="0" w:space="0" w:color="auto"/>
                                                        <w:right w:val="none" w:sz="0" w:space="0" w:color="auto"/>
                                                      </w:divBdr>
                                                    </w:div>
                                                    <w:div w:id="875585608">
                                                      <w:marLeft w:val="0"/>
                                                      <w:marRight w:val="0"/>
                                                      <w:marTop w:val="0"/>
                                                      <w:marBottom w:val="0"/>
                                                      <w:divBdr>
                                                        <w:top w:val="none" w:sz="0" w:space="0" w:color="auto"/>
                                                        <w:left w:val="none" w:sz="0" w:space="0" w:color="auto"/>
                                                        <w:bottom w:val="none" w:sz="0" w:space="0" w:color="auto"/>
                                                        <w:right w:val="none" w:sz="0" w:space="0" w:color="auto"/>
                                                      </w:divBdr>
                                                    </w:div>
                                                    <w:div w:id="15298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5417">
                                      <w:marLeft w:val="0"/>
                                      <w:marRight w:val="0"/>
                                      <w:marTop w:val="0"/>
                                      <w:marBottom w:val="0"/>
                                      <w:divBdr>
                                        <w:top w:val="none" w:sz="0" w:space="0" w:color="auto"/>
                                        <w:left w:val="none" w:sz="0" w:space="0" w:color="auto"/>
                                        <w:bottom w:val="none" w:sz="0" w:space="0" w:color="auto"/>
                                        <w:right w:val="none" w:sz="0" w:space="0" w:color="auto"/>
                                      </w:divBdr>
                                      <w:divsChild>
                                        <w:div w:id="786391396">
                                          <w:marLeft w:val="0"/>
                                          <w:marRight w:val="0"/>
                                          <w:marTop w:val="0"/>
                                          <w:marBottom w:val="0"/>
                                          <w:divBdr>
                                            <w:top w:val="none" w:sz="0" w:space="0" w:color="auto"/>
                                            <w:left w:val="none" w:sz="0" w:space="0" w:color="auto"/>
                                            <w:bottom w:val="none" w:sz="0" w:space="0" w:color="auto"/>
                                            <w:right w:val="none" w:sz="0" w:space="0" w:color="auto"/>
                                          </w:divBdr>
                                        </w:div>
                                        <w:div w:id="981882064">
                                          <w:marLeft w:val="0"/>
                                          <w:marRight w:val="0"/>
                                          <w:marTop w:val="0"/>
                                          <w:marBottom w:val="0"/>
                                          <w:divBdr>
                                            <w:top w:val="none" w:sz="0" w:space="0" w:color="auto"/>
                                            <w:left w:val="none" w:sz="0" w:space="0" w:color="auto"/>
                                            <w:bottom w:val="none" w:sz="0" w:space="0" w:color="auto"/>
                                            <w:right w:val="none" w:sz="0" w:space="0" w:color="auto"/>
                                          </w:divBdr>
                                          <w:divsChild>
                                            <w:div w:id="289362778">
                                              <w:marLeft w:val="0"/>
                                              <w:marRight w:val="0"/>
                                              <w:marTop w:val="0"/>
                                              <w:marBottom w:val="0"/>
                                              <w:divBdr>
                                                <w:top w:val="none" w:sz="0" w:space="0" w:color="auto"/>
                                                <w:left w:val="none" w:sz="0" w:space="0" w:color="auto"/>
                                                <w:bottom w:val="none" w:sz="0" w:space="0" w:color="auto"/>
                                                <w:right w:val="none" w:sz="0" w:space="0" w:color="auto"/>
                                              </w:divBdr>
                                              <w:divsChild>
                                                <w:div w:id="350038216">
                                                  <w:marLeft w:val="0"/>
                                                  <w:marRight w:val="0"/>
                                                  <w:marTop w:val="0"/>
                                                  <w:marBottom w:val="0"/>
                                                  <w:divBdr>
                                                    <w:top w:val="none" w:sz="0" w:space="0" w:color="auto"/>
                                                    <w:left w:val="none" w:sz="0" w:space="0" w:color="auto"/>
                                                    <w:bottom w:val="none" w:sz="0" w:space="0" w:color="auto"/>
                                                    <w:right w:val="none" w:sz="0" w:space="0" w:color="auto"/>
                                                  </w:divBdr>
                                                  <w:divsChild>
                                                    <w:div w:id="1231230027">
                                                      <w:marLeft w:val="0"/>
                                                      <w:marRight w:val="0"/>
                                                      <w:marTop w:val="0"/>
                                                      <w:marBottom w:val="0"/>
                                                      <w:divBdr>
                                                        <w:top w:val="none" w:sz="0" w:space="0" w:color="auto"/>
                                                        <w:left w:val="none" w:sz="0" w:space="0" w:color="auto"/>
                                                        <w:bottom w:val="none" w:sz="0" w:space="0" w:color="auto"/>
                                                        <w:right w:val="none" w:sz="0" w:space="0" w:color="auto"/>
                                                      </w:divBdr>
                                                    </w:div>
                                                  </w:divsChild>
                                                </w:div>
                                                <w:div w:id="17114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11859">
                                      <w:marLeft w:val="0"/>
                                      <w:marRight w:val="0"/>
                                      <w:marTop w:val="0"/>
                                      <w:marBottom w:val="0"/>
                                      <w:divBdr>
                                        <w:top w:val="none" w:sz="0" w:space="0" w:color="auto"/>
                                        <w:left w:val="none" w:sz="0" w:space="0" w:color="auto"/>
                                        <w:bottom w:val="none" w:sz="0" w:space="0" w:color="auto"/>
                                        <w:right w:val="none" w:sz="0" w:space="0" w:color="auto"/>
                                      </w:divBdr>
                                      <w:divsChild>
                                        <w:div w:id="167252228">
                                          <w:marLeft w:val="0"/>
                                          <w:marRight w:val="0"/>
                                          <w:marTop w:val="0"/>
                                          <w:marBottom w:val="0"/>
                                          <w:divBdr>
                                            <w:top w:val="none" w:sz="0" w:space="0" w:color="auto"/>
                                            <w:left w:val="none" w:sz="0" w:space="0" w:color="auto"/>
                                            <w:bottom w:val="none" w:sz="0" w:space="0" w:color="auto"/>
                                            <w:right w:val="none" w:sz="0" w:space="0" w:color="auto"/>
                                          </w:divBdr>
                                          <w:divsChild>
                                            <w:div w:id="505369085">
                                              <w:marLeft w:val="0"/>
                                              <w:marRight w:val="0"/>
                                              <w:marTop w:val="0"/>
                                              <w:marBottom w:val="0"/>
                                              <w:divBdr>
                                                <w:top w:val="none" w:sz="0" w:space="0" w:color="auto"/>
                                                <w:left w:val="none" w:sz="0" w:space="0" w:color="auto"/>
                                                <w:bottom w:val="none" w:sz="0" w:space="0" w:color="auto"/>
                                                <w:right w:val="none" w:sz="0" w:space="0" w:color="auto"/>
                                              </w:divBdr>
                                              <w:divsChild>
                                                <w:div w:id="136804174">
                                                  <w:marLeft w:val="0"/>
                                                  <w:marRight w:val="0"/>
                                                  <w:marTop w:val="0"/>
                                                  <w:marBottom w:val="0"/>
                                                  <w:divBdr>
                                                    <w:top w:val="none" w:sz="0" w:space="0" w:color="auto"/>
                                                    <w:left w:val="none" w:sz="0" w:space="0" w:color="auto"/>
                                                    <w:bottom w:val="none" w:sz="0" w:space="0" w:color="auto"/>
                                                    <w:right w:val="none" w:sz="0" w:space="0" w:color="auto"/>
                                                  </w:divBdr>
                                                  <w:divsChild>
                                                    <w:div w:id="1241914110">
                                                      <w:marLeft w:val="0"/>
                                                      <w:marRight w:val="0"/>
                                                      <w:marTop w:val="0"/>
                                                      <w:marBottom w:val="0"/>
                                                      <w:divBdr>
                                                        <w:top w:val="none" w:sz="0" w:space="0" w:color="auto"/>
                                                        <w:left w:val="none" w:sz="0" w:space="0" w:color="auto"/>
                                                        <w:bottom w:val="none" w:sz="0" w:space="0" w:color="auto"/>
                                                        <w:right w:val="none" w:sz="0" w:space="0" w:color="auto"/>
                                                      </w:divBdr>
                                                    </w:div>
                                                  </w:divsChild>
                                                </w:div>
                                                <w:div w:id="3908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3628">
                                          <w:marLeft w:val="0"/>
                                          <w:marRight w:val="0"/>
                                          <w:marTop w:val="0"/>
                                          <w:marBottom w:val="0"/>
                                          <w:divBdr>
                                            <w:top w:val="none" w:sz="0" w:space="0" w:color="auto"/>
                                            <w:left w:val="none" w:sz="0" w:space="0" w:color="auto"/>
                                            <w:bottom w:val="none" w:sz="0" w:space="0" w:color="auto"/>
                                            <w:right w:val="none" w:sz="0" w:space="0" w:color="auto"/>
                                          </w:divBdr>
                                        </w:div>
                                      </w:divsChild>
                                    </w:div>
                                    <w:div w:id="1624338397">
                                      <w:marLeft w:val="0"/>
                                      <w:marRight w:val="0"/>
                                      <w:marTop w:val="0"/>
                                      <w:marBottom w:val="0"/>
                                      <w:divBdr>
                                        <w:top w:val="none" w:sz="0" w:space="0" w:color="auto"/>
                                        <w:left w:val="none" w:sz="0" w:space="0" w:color="auto"/>
                                        <w:bottom w:val="none" w:sz="0" w:space="0" w:color="auto"/>
                                        <w:right w:val="none" w:sz="0" w:space="0" w:color="auto"/>
                                      </w:divBdr>
                                      <w:divsChild>
                                        <w:div w:id="384917516">
                                          <w:marLeft w:val="0"/>
                                          <w:marRight w:val="0"/>
                                          <w:marTop w:val="0"/>
                                          <w:marBottom w:val="0"/>
                                          <w:divBdr>
                                            <w:top w:val="none" w:sz="0" w:space="0" w:color="auto"/>
                                            <w:left w:val="none" w:sz="0" w:space="0" w:color="auto"/>
                                            <w:bottom w:val="none" w:sz="0" w:space="0" w:color="auto"/>
                                            <w:right w:val="none" w:sz="0" w:space="0" w:color="auto"/>
                                          </w:divBdr>
                                          <w:divsChild>
                                            <w:div w:id="1474327127">
                                              <w:marLeft w:val="0"/>
                                              <w:marRight w:val="0"/>
                                              <w:marTop w:val="0"/>
                                              <w:marBottom w:val="0"/>
                                              <w:divBdr>
                                                <w:top w:val="none" w:sz="0" w:space="0" w:color="auto"/>
                                                <w:left w:val="none" w:sz="0" w:space="0" w:color="auto"/>
                                                <w:bottom w:val="none" w:sz="0" w:space="0" w:color="auto"/>
                                                <w:right w:val="none" w:sz="0" w:space="0" w:color="auto"/>
                                              </w:divBdr>
                                              <w:divsChild>
                                                <w:div w:id="1211653282">
                                                  <w:marLeft w:val="0"/>
                                                  <w:marRight w:val="0"/>
                                                  <w:marTop w:val="0"/>
                                                  <w:marBottom w:val="0"/>
                                                  <w:divBdr>
                                                    <w:top w:val="none" w:sz="0" w:space="0" w:color="auto"/>
                                                    <w:left w:val="none" w:sz="0" w:space="0" w:color="auto"/>
                                                    <w:bottom w:val="none" w:sz="0" w:space="0" w:color="auto"/>
                                                    <w:right w:val="none" w:sz="0" w:space="0" w:color="auto"/>
                                                  </w:divBdr>
                                                  <w:divsChild>
                                                    <w:div w:id="890307369">
                                                      <w:marLeft w:val="0"/>
                                                      <w:marRight w:val="0"/>
                                                      <w:marTop w:val="0"/>
                                                      <w:marBottom w:val="0"/>
                                                      <w:divBdr>
                                                        <w:top w:val="none" w:sz="0" w:space="0" w:color="auto"/>
                                                        <w:left w:val="none" w:sz="0" w:space="0" w:color="auto"/>
                                                        <w:bottom w:val="none" w:sz="0" w:space="0" w:color="auto"/>
                                                        <w:right w:val="none" w:sz="0" w:space="0" w:color="auto"/>
                                                      </w:divBdr>
                                                    </w:div>
                                                    <w:div w:id="1268777972">
                                                      <w:marLeft w:val="0"/>
                                                      <w:marRight w:val="0"/>
                                                      <w:marTop w:val="0"/>
                                                      <w:marBottom w:val="0"/>
                                                      <w:divBdr>
                                                        <w:top w:val="none" w:sz="0" w:space="0" w:color="auto"/>
                                                        <w:left w:val="none" w:sz="0" w:space="0" w:color="auto"/>
                                                        <w:bottom w:val="none" w:sz="0" w:space="0" w:color="auto"/>
                                                        <w:right w:val="none" w:sz="0" w:space="0" w:color="auto"/>
                                                      </w:divBdr>
                                                    </w:div>
                                                    <w:div w:id="1408958753">
                                                      <w:marLeft w:val="0"/>
                                                      <w:marRight w:val="0"/>
                                                      <w:marTop w:val="0"/>
                                                      <w:marBottom w:val="0"/>
                                                      <w:divBdr>
                                                        <w:top w:val="none" w:sz="0" w:space="0" w:color="auto"/>
                                                        <w:left w:val="none" w:sz="0" w:space="0" w:color="auto"/>
                                                        <w:bottom w:val="none" w:sz="0" w:space="0" w:color="auto"/>
                                                        <w:right w:val="none" w:sz="0" w:space="0" w:color="auto"/>
                                                      </w:divBdr>
                                                    </w:div>
                                                    <w:div w:id="1976641814">
                                                      <w:marLeft w:val="0"/>
                                                      <w:marRight w:val="0"/>
                                                      <w:marTop w:val="0"/>
                                                      <w:marBottom w:val="0"/>
                                                      <w:divBdr>
                                                        <w:top w:val="none" w:sz="0" w:space="0" w:color="auto"/>
                                                        <w:left w:val="none" w:sz="0" w:space="0" w:color="auto"/>
                                                        <w:bottom w:val="none" w:sz="0" w:space="0" w:color="auto"/>
                                                        <w:right w:val="none" w:sz="0" w:space="0" w:color="auto"/>
                                                      </w:divBdr>
                                                    </w:div>
                                                  </w:divsChild>
                                                </w:div>
                                                <w:div w:id="14777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2505">
                                          <w:marLeft w:val="0"/>
                                          <w:marRight w:val="0"/>
                                          <w:marTop w:val="0"/>
                                          <w:marBottom w:val="0"/>
                                          <w:divBdr>
                                            <w:top w:val="none" w:sz="0" w:space="0" w:color="auto"/>
                                            <w:left w:val="none" w:sz="0" w:space="0" w:color="auto"/>
                                            <w:bottom w:val="none" w:sz="0" w:space="0" w:color="auto"/>
                                            <w:right w:val="none" w:sz="0" w:space="0" w:color="auto"/>
                                          </w:divBdr>
                                        </w:div>
                                      </w:divsChild>
                                    </w:div>
                                    <w:div w:id="1657220118">
                                      <w:marLeft w:val="0"/>
                                      <w:marRight w:val="0"/>
                                      <w:marTop w:val="0"/>
                                      <w:marBottom w:val="0"/>
                                      <w:divBdr>
                                        <w:top w:val="none" w:sz="0" w:space="0" w:color="auto"/>
                                        <w:left w:val="none" w:sz="0" w:space="0" w:color="auto"/>
                                        <w:bottom w:val="none" w:sz="0" w:space="0" w:color="auto"/>
                                        <w:right w:val="none" w:sz="0" w:space="0" w:color="auto"/>
                                      </w:divBdr>
                                      <w:divsChild>
                                        <w:div w:id="1949388897">
                                          <w:marLeft w:val="0"/>
                                          <w:marRight w:val="0"/>
                                          <w:marTop w:val="0"/>
                                          <w:marBottom w:val="0"/>
                                          <w:divBdr>
                                            <w:top w:val="none" w:sz="0" w:space="0" w:color="auto"/>
                                            <w:left w:val="none" w:sz="0" w:space="0" w:color="auto"/>
                                            <w:bottom w:val="none" w:sz="0" w:space="0" w:color="auto"/>
                                            <w:right w:val="none" w:sz="0" w:space="0" w:color="auto"/>
                                          </w:divBdr>
                                        </w:div>
                                        <w:div w:id="1950620790">
                                          <w:marLeft w:val="0"/>
                                          <w:marRight w:val="0"/>
                                          <w:marTop w:val="0"/>
                                          <w:marBottom w:val="0"/>
                                          <w:divBdr>
                                            <w:top w:val="none" w:sz="0" w:space="0" w:color="auto"/>
                                            <w:left w:val="none" w:sz="0" w:space="0" w:color="auto"/>
                                            <w:bottom w:val="none" w:sz="0" w:space="0" w:color="auto"/>
                                            <w:right w:val="none" w:sz="0" w:space="0" w:color="auto"/>
                                          </w:divBdr>
                                          <w:divsChild>
                                            <w:div w:id="1398701224">
                                              <w:marLeft w:val="0"/>
                                              <w:marRight w:val="0"/>
                                              <w:marTop w:val="0"/>
                                              <w:marBottom w:val="0"/>
                                              <w:divBdr>
                                                <w:top w:val="none" w:sz="0" w:space="0" w:color="auto"/>
                                                <w:left w:val="none" w:sz="0" w:space="0" w:color="auto"/>
                                                <w:bottom w:val="none" w:sz="0" w:space="0" w:color="auto"/>
                                                <w:right w:val="none" w:sz="0" w:space="0" w:color="auto"/>
                                              </w:divBdr>
                                              <w:divsChild>
                                                <w:div w:id="1181702396">
                                                  <w:marLeft w:val="0"/>
                                                  <w:marRight w:val="0"/>
                                                  <w:marTop w:val="0"/>
                                                  <w:marBottom w:val="0"/>
                                                  <w:divBdr>
                                                    <w:top w:val="none" w:sz="0" w:space="0" w:color="auto"/>
                                                    <w:left w:val="none" w:sz="0" w:space="0" w:color="auto"/>
                                                    <w:bottom w:val="none" w:sz="0" w:space="0" w:color="auto"/>
                                                    <w:right w:val="none" w:sz="0" w:space="0" w:color="auto"/>
                                                  </w:divBdr>
                                                </w:div>
                                                <w:div w:id="2032141131">
                                                  <w:marLeft w:val="0"/>
                                                  <w:marRight w:val="0"/>
                                                  <w:marTop w:val="0"/>
                                                  <w:marBottom w:val="0"/>
                                                  <w:divBdr>
                                                    <w:top w:val="none" w:sz="0" w:space="0" w:color="auto"/>
                                                    <w:left w:val="none" w:sz="0" w:space="0" w:color="auto"/>
                                                    <w:bottom w:val="none" w:sz="0" w:space="0" w:color="auto"/>
                                                    <w:right w:val="none" w:sz="0" w:space="0" w:color="auto"/>
                                                  </w:divBdr>
                                                  <w:divsChild>
                                                    <w:div w:id="16540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664">
                                      <w:marLeft w:val="0"/>
                                      <w:marRight w:val="0"/>
                                      <w:marTop w:val="0"/>
                                      <w:marBottom w:val="0"/>
                                      <w:divBdr>
                                        <w:top w:val="none" w:sz="0" w:space="0" w:color="auto"/>
                                        <w:left w:val="none" w:sz="0" w:space="0" w:color="auto"/>
                                        <w:bottom w:val="none" w:sz="0" w:space="0" w:color="auto"/>
                                        <w:right w:val="none" w:sz="0" w:space="0" w:color="auto"/>
                                      </w:divBdr>
                                      <w:divsChild>
                                        <w:div w:id="158426705">
                                          <w:marLeft w:val="0"/>
                                          <w:marRight w:val="0"/>
                                          <w:marTop w:val="0"/>
                                          <w:marBottom w:val="0"/>
                                          <w:divBdr>
                                            <w:top w:val="none" w:sz="0" w:space="0" w:color="auto"/>
                                            <w:left w:val="none" w:sz="0" w:space="0" w:color="auto"/>
                                            <w:bottom w:val="none" w:sz="0" w:space="0" w:color="auto"/>
                                            <w:right w:val="none" w:sz="0" w:space="0" w:color="auto"/>
                                          </w:divBdr>
                                          <w:divsChild>
                                            <w:div w:id="1876691101">
                                              <w:marLeft w:val="0"/>
                                              <w:marRight w:val="0"/>
                                              <w:marTop w:val="0"/>
                                              <w:marBottom w:val="0"/>
                                              <w:divBdr>
                                                <w:top w:val="none" w:sz="0" w:space="0" w:color="auto"/>
                                                <w:left w:val="none" w:sz="0" w:space="0" w:color="auto"/>
                                                <w:bottom w:val="none" w:sz="0" w:space="0" w:color="auto"/>
                                                <w:right w:val="none" w:sz="0" w:space="0" w:color="auto"/>
                                              </w:divBdr>
                                              <w:divsChild>
                                                <w:div w:id="221446620">
                                                  <w:marLeft w:val="0"/>
                                                  <w:marRight w:val="0"/>
                                                  <w:marTop w:val="0"/>
                                                  <w:marBottom w:val="0"/>
                                                  <w:divBdr>
                                                    <w:top w:val="none" w:sz="0" w:space="0" w:color="auto"/>
                                                    <w:left w:val="none" w:sz="0" w:space="0" w:color="auto"/>
                                                    <w:bottom w:val="none" w:sz="0" w:space="0" w:color="auto"/>
                                                    <w:right w:val="none" w:sz="0" w:space="0" w:color="auto"/>
                                                  </w:divBdr>
                                                  <w:divsChild>
                                                    <w:div w:id="311760255">
                                                      <w:marLeft w:val="0"/>
                                                      <w:marRight w:val="0"/>
                                                      <w:marTop w:val="0"/>
                                                      <w:marBottom w:val="0"/>
                                                      <w:divBdr>
                                                        <w:top w:val="none" w:sz="0" w:space="0" w:color="auto"/>
                                                        <w:left w:val="none" w:sz="0" w:space="0" w:color="auto"/>
                                                        <w:bottom w:val="none" w:sz="0" w:space="0" w:color="auto"/>
                                                        <w:right w:val="none" w:sz="0" w:space="0" w:color="auto"/>
                                                      </w:divBdr>
                                                    </w:div>
                                                    <w:div w:id="754862449">
                                                      <w:marLeft w:val="0"/>
                                                      <w:marRight w:val="0"/>
                                                      <w:marTop w:val="0"/>
                                                      <w:marBottom w:val="0"/>
                                                      <w:divBdr>
                                                        <w:top w:val="none" w:sz="0" w:space="0" w:color="auto"/>
                                                        <w:left w:val="none" w:sz="0" w:space="0" w:color="auto"/>
                                                        <w:bottom w:val="none" w:sz="0" w:space="0" w:color="auto"/>
                                                        <w:right w:val="none" w:sz="0" w:space="0" w:color="auto"/>
                                                      </w:divBdr>
                                                    </w:div>
                                                    <w:div w:id="968321866">
                                                      <w:marLeft w:val="0"/>
                                                      <w:marRight w:val="0"/>
                                                      <w:marTop w:val="0"/>
                                                      <w:marBottom w:val="0"/>
                                                      <w:divBdr>
                                                        <w:top w:val="none" w:sz="0" w:space="0" w:color="auto"/>
                                                        <w:left w:val="none" w:sz="0" w:space="0" w:color="auto"/>
                                                        <w:bottom w:val="none" w:sz="0" w:space="0" w:color="auto"/>
                                                        <w:right w:val="none" w:sz="0" w:space="0" w:color="auto"/>
                                                      </w:divBdr>
                                                    </w:div>
                                                  </w:divsChild>
                                                </w:div>
                                                <w:div w:id="12688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6054">
                                          <w:marLeft w:val="0"/>
                                          <w:marRight w:val="0"/>
                                          <w:marTop w:val="0"/>
                                          <w:marBottom w:val="0"/>
                                          <w:divBdr>
                                            <w:top w:val="none" w:sz="0" w:space="0" w:color="auto"/>
                                            <w:left w:val="none" w:sz="0" w:space="0" w:color="auto"/>
                                            <w:bottom w:val="none" w:sz="0" w:space="0" w:color="auto"/>
                                            <w:right w:val="none" w:sz="0" w:space="0" w:color="auto"/>
                                          </w:divBdr>
                                        </w:div>
                                      </w:divsChild>
                                    </w:div>
                                    <w:div w:id="1674525453">
                                      <w:marLeft w:val="0"/>
                                      <w:marRight w:val="0"/>
                                      <w:marTop w:val="0"/>
                                      <w:marBottom w:val="0"/>
                                      <w:divBdr>
                                        <w:top w:val="none" w:sz="0" w:space="0" w:color="auto"/>
                                        <w:left w:val="none" w:sz="0" w:space="0" w:color="auto"/>
                                        <w:bottom w:val="none" w:sz="0" w:space="0" w:color="auto"/>
                                        <w:right w:val="none" w:sz="0" w:space="0" w:color="auto"/>
                                      </w:divBdr>
                                      <w:divsChild>
                                        <w:div w:id="844712095">
                                          <w:marLeft w:val="0"/>
                                          <w:marRight w:val="0"/>
                                          <w:marTop w:val="0"/>
                                          <w:marBottom w:val="0"/>
                                          <w:divBdr>
                                            <w:top w:val="none" w:sz="0" w:space="0" w:color="auto"/>
                                            <w:left w:val="none" w:sz="0" w:space="0" w:color="auto"/>
                                            <w:bottom w:val="none" w:sz="0" w:space="0" w:color="auto"/>
                                            <w:right w:val="none" w:sz="0" w:space="0" w:color="auto"/>
                                          </w:divBdr>
                                        </w:div>
                                        <w:div w:id="1382359765">
                                          <w:marLeft w:val="0"/>
                                          <w:marRight w:val="0"/>
                                          <w:marTop w:val="0"/>
                                          <w:marBottom w:val="0"/>
                                          <w:divBdr>
                                            <w:top w:val="none" w:sz="0" w:space="0" w:color="auto"/>
                                            <w:left w:val="none" w:sz="0" w:space="0" w:color="auto"/>
                                            <w:bottom w:val="none" w:sz="0" w:space="0" w:color="auto"/>
                                            <w:right w:val="none" w:sz="0" w:space="0" w:color="auto"/>
                                          </w:divBdr>
                                          <w:divsChild>
                                            <w:div w:id="1167209197">
                                              <w:marLeft w:val="0"/>
                                              <w:marRight w:val="0"/>
                                              <w:marTop w:val="0"/>
                                              <w:marBottom w:val="0"/>
                                              <w:divBdr>
                                                <w:top w:val="none" w:sz="0" w:space="0" w:color="auto"/>
                                                <w:left w:val="none" w:sz="0" w:space="0" w:color="auto"/>
                                                <w:bottom w:val="none" w:sz="0" w:space="0" w:color="auto"/>
                                                <w:right w:val="none" w:sz="0" w:space="0" w:color="auto"/>
                                              </w:divBdr>
                                              <w:divsChild>
                                                <w:div w:id="483282881">
                                                  <w:marLeft w:val="0"/>
                                                  <w:marRight w:val="0"/>
                                                  <w:marTop w:val="0"/>
                                                  <w:marBottom w:val="0"/>
                                                  <w:divBdr>
                                                    <w:top w:val="none" w:sz="0" w:space="0" w:color="auto"/>
                                                    <w:left w:val="none" w:sz="0" w:space="0" w:color="auto"/>
                                                    <w:bottom w:val="none" w:sz="0" w:space="0" w:color="auto"/>
                                                    <w:right w:val="none" w:sz="0" w:space="0" w:color="auto"/>
                                                  </w:divBdr>
                                                </w:div>
                                                <w:div w:id="954560331">
                                                  <w:marLeft w:val="0"/>
                                                  <w:marRight w:val="0"/>
                                                  <w:marTop w:val="0"/>
                                                  <w:marBottom w:val="0"/>
                                                  <w:divBdr>
                                                    <w:top w:val="none" w:sz="0" w:space="0" w:color="auto"/>
                                                    <w:left w:val="none" w:sz="0" w:space="0" w:color="auto"/>
                                                    <w:bottom w:val="none" w:sz="0" w:space="0" w:color="auto"/>
                                                    <w:right w:val="none" w:sz="0" w:space="0" w:color="auto"/>
                                                  </w:divBdr>
                                                  <w:divsChild>
                                                    <w:div w:id="10899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3410">
                                      <w:marLeft w:val="0"/>
                                      <w:marRight w:val="0"/>
                                      <w:marTop w:val="0"/>
                                      <w:marBottom w:val="0"/>
                                      <w:divBdr>
                                        <w:top w:val="none" w:sz="0" w:space="0" w:color="auto"/>
                                        <w:left w:val="none" w:sz="0" w:space="0" w:color="auto"/>
                                        <w:bottom w:val="none" w:sz="0" w:space="0" w:color="auto"/>
                                        <w:right w:val="none" w:sz="0" w:space="0" w:color="auto"/>
                                      </w:divBdr>
                                      <w:divsChild>
                                        <w:div w:id="1147436003">
                                          <w:marLeft w:val="0"/>
                                          <w:marRight w:val="0"/>
                                          <w:marTop w:val="0"/>
                                          <w:marBottom w:val="0"/>
                                          <w:divBdr>
                                            <w:top w:val="none" w:sz="0" w:space="0" w:color="auto"/>
                                            <w:left w:val="none" w:sz="0" w:space="0" w:color="auto"/>
                                            <w:bottom w:val="none" w:sz="0" w:space="0" w:color="auto"/>
                                            <w:right w:val="none" w:sz="0" w:space="0" w:color="auto"/>
                                          </w:divBdr>
                                          <w:divsChild>
                                            <w:div w:id="1773895494">
                                              <w:marLeft w:val="0"/>
                                              <w:marRight w:val="0"/>
                                              <w:marTop w:val="0"/>
                                              <w:marBottom w:val="0"/>
                                              <w:divBdr>
                                                <w:top w:val="none" w:sz="0" w:space="0" w:color="auto"/>
                                                <w:left w:val="none" w:sz="0" w:space="0" w:color="auto"/>
                                                <w:bottom w:val="none" w:sz="0" w:space="0" w:color="auto"/>
                                                <w:right w:val="none" w:sz="0" w:space="0" w:color="auto"/>
                                              </w:divBdr>
                                              <w:divsChild>
                                                <w:div w:id="192613686">
                                                  <w:marLeft w:val="0"/>
                                                  <w:marRight w:val="0"/>
                                                  <w:marTop w:val="0"/>
                                                  <w:marBottom w:val="0"/>
                                                  <w:divBdr>
                                                    <w:top w:val="none" w:sz="0" w:space="0" w:color="auto"/>
                                                    <w:left w:val="none" w:sz="0" w:space="0" w:color="auto"/>
                                                    <w:bottom w:val="none" w:sz="0" w:space="0" w:color="auto"/>
                                                    <w:right w:val="none" w:sz="0" w:space="0" w:color="auto"/>
                                                  </w:divBdr>
                                                </w:div>
                                                <w:div w:id="2143452452">
                                                  <w:marLeft w:val="0"/>
                                                  <w:marRight w:val="0"/>
                                                  <w:marTop w:val="0"/>
                                                  <w:marBottom w:val="0"/>
                                                  <w:divBdr>
                                                    <w:top w:val="none" w:sz="0" w:space="0" w:color="auto"/>
                                                    <w:left w:val="none" w:sz="0" w:space="0" w:color="auto"/>
                                                    <w:bottom w:val="none" w:sz="0" w:space="0" w:color="auto"/>
                                                    <w:right w:val="none" w:sz="0" w:space="0" w:color="auto"/>
                                                  </w:divBdr>
                                                  <w:divsChild>
                                                    <w:div w:id="260843692">
                                                      <w:marLeft w:val="0"/>
                                                      <w:marRight w:val="0"/>
                                                      <w:marTop w:val="0"/>
                                                      <w:marBottom w:val="0"/>
                                                      <w:divBdr>
                                                        <w:top w:val="none" w:sz="0" w:space="0" w:color="auto"/>
                                                        <w:left w:val="none" w:sz="0" w:space="0" w:color="auto"/>
                                                        <w:bottom w:val="none" w:sz="0" w:space="0" w:color="auto"/>
                                                        <w:right w:val="none" w:sz="0" w:space="0" w:color="auto"/>
                                                      </w:divBdr>
                                                    </w:div>
                                                    <w:div w:id="424768807">
                                                      <w:marLeft w:val="0"/>
                                                      <w:marRight w:val="0"/>
                                                      <w:marTop w:val="0"/>
                                                      <w:marBottom w:val="0"/>
                                                      <w:divBdr>
                                                        <w:top w:val="none" w:sz="0" w:space="0" w:color="auto"/>
                                                        <w:left w:val="none" w:sz="0" w:space="0" w:color="auto"/>
                                                        <w:bottom w:val="none" w:sz="0" w:space="0" w:color="auto"/>
                                                        <w:right w:val="none" w:sz="0" w:space="0" w:color="auto"/>
                                                      </w:divBdr>
                                                    </w:div>
                                                    <w:div w:id="1373844034">
                                                      <w:marLeft w:val="0"/>
                                                      <w:marRight w:val="0"/>
                                                      <w:marTop w:val="0"/>
                                                      <w:marBottom w:val="0"/>
                                                      <w:divBdr>
                                                        <w:top w:val="none" w:sz="0" w:space="0" w:color="auto"/>
                                                        <w:left w:val="none" w:sz="0" w:space="0" w:color="auto"/>
                                                        <w:bottom w:val="none" w:sz="0" w:space="0" w:color="auto"/>
                                                        <w:right w:val="none" w:sz="0" w:space="0" w:color="auto"/>
                                                      </w:divBdr>
                                                    </w:div>
                                                    <w:div w:id="1549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77737">
                                          <w:marLeft w:val="0"/>
                                          <w:marRight w:val="0"/>
                                          <w:marTop w:val="0"/>
                                          <w:marBottom w:val="0"/>
                                          <w:divBdr>
                                            <w:top w:val="none" w:sz="0" w:space="0" w:color="auto"/>
                                            <w:left w:val="none" w:sz="0" w:space="0" w:color="auto"/>
                                            <w:bottom w:val="none" w:sz="0" w:space="0" w:color="auto"/>
                                            <w:right w:val="none" w:sz="0" w:space="0" w:color="auto"/>
                                          </w:divBdr>
                                        </w:div>
                                      </w:divsChild>
                                    </w:div>
                                    <w:div w:id="1678383742">
                                      <w:marLeft w:val="0"/>
                                      <w:marRight w:val="0"/>
                                      <w:marTop w:val="0"/>
                                      <w:marBottom w:val="0"/>
                                      <w:divBdr>
                                        <w:top w:val="none" w:sz="0" w:space="0" w:color="auto"/>
                                        <w:left w:val="none" w:sz="0" w:space="0" w:color="auto"/>
                                        <w:bottom w:val="none" w:sz="0" w:space="0" w:color="auto"/>
                                        <w:right w:val="none" w:sz="0" w:space="0" w:color="auto"/>
                                      </w:divBdr>
                                      <w:divsChild>
                                        <w:div w:id="16202724">
                                          <w:marLeft w:val="0"/>
                                          <w:marRight w:val="0"/>
                                          <w:marTop w:val="0"/>
                                          <w:marBottom w:val="0"/>
                                          <w:divBdr>
                                            <w:top w:val="none" w:sz="0" w:space="0" w:color="auto"/>
                                            <w:left w:val="none" w:sz="0" w:space="0" w:color="auto"/>
                                            <w:bottom w:val="none" w:sz="0" w:space="0" w:color="auto"/>
                                            <w:right w:val="none" w:sz="0" w:space="0" w:color="auto"/>
                                          </w:divBdr>
                                        </w:div>
                                        <w:div w:id="1990357102">
                                          <w:marLeft w:val="0"/>
                                          <w:marRight w:val="0"/>
                                          <w:marTop w:val="0"/>
                                          <w:marBottom w:val="0"/>
                                          <w:divBdr>
                                            <w:top w:val="none" w:sz="0" w:space="0" w:color="auto"/>
                                            <w:left w:val="none" w:sz="0" w:space="0" w:color="auto"/>
                                            <w:bottom w:val="none" w:sz="0" w:space="0" w:color="auto"/>
                                            <w:right w:val="none" w:sz="0" w:space="0" w:color="auto"/>
                                          </w:divBdr>
                                          <w:divsChild>
                                            <w:div w:id="1368287349">
                                              <w:marLeft w:val="0"/>
                                              <w:marRight w:val="0"/>
                                              <w:marTop w:val="0"/>
                                              <w:marBottom w:val="0"/>
                                              <w:divBdr>
                                                <w:top w:val="none" w:sz="0" w:space="0" w:color="auto"/>
                                                <w:left w:val="none" w:sz="0" w:space="0" w:color="auto"/>
                                                <w:bottom w:val="none" w:sz="0" w:space="0" w:color="auto"/>
                                                <w:right w:val="none" w:sz="0" w:space="0" w:color="auto"/>
                                              </w:divBdr>
                                              <w:divsChild>
                                                <w:div w:id="579483925">
                                                  <w:marLeft w:val="0"/>
                                                  <w:marRight w:val="0"/>
                                                  <w:marTop w:val="0"/>
                                                  <w:marBottom w:val="0"/>
                                                  <w:divBdr>
                                                    <w:top w:val="none" w:sz="0" w:space="0" w:color="auto"/>
                                                    <w:left w:val="none" w:sz="0" w:space="0" w:color="auto"/>
                                                    <w:bottom w:val="none" w:sz="0" w:space="0" w:color="auto"/>
                                                    <w:right w:val="none" w:sz="0" w:space="0" w:color="auto"/>
                                                  </w:divBdr>
                                                </w:div>
                                                <w:div w:id="734938743">
                                                  <w:marLeft w:val="0"/>
                                                  <w:marRight w:val="0"/>
                                                  <w:marTop w:val="0"/>
                                                  <w:marBottom w:val="0"/>
                                                  <w:divBdr>
                                                    <w:top w:val="none" w:sz="0" w:space="0" w:color="auto"/>
                                                    <w:left w:val="none" w:sz="0" w:space="0" w:color="auto"/>
                                                    <w:bottom w:val="none" w:sz="0" w:space="0" w:color="auto"/>
                                                    <w:right w:val="none" w:sz="0" w:space="0" w:color="auto"/>
                                                  </w:divBdr>
                                                  <w:divsChild>
                                                    <w:div w:id="189994667">
                                                      <w:marLeft w:val="0"/>
                                                      <w:marRight w:val="0"/>
                                                      <w:marTop w:val="0"/>
                                                      <w:marBottom w:val="0"/>
                                                      <w:divBdr>
                                                        <w:top w:val="none" w:sz="0" w:space="0" w:color="auto"/>
                                                        <w:left w:val="none" w:sz="0" w:space="0" w:color="auto"/>
                                                        <w:bottom w:val="none" w:sz="0" w:space="0" w:color="auto"/>
                                                        <w:right w:val="none" w:sz="0" w:space="0" w:color="auto"/>
                                                      </w:divBdr>
                                                    </w:div>
                                                    <w:div w:id="1549804913">
                                                      <w:marLeft w:val="0"/>
                                                      <w:marRight w:val="0"/>
                                                      <w:marTop w:val="0"/>
                                                      <w:marBottom w:val="0"/>
                                                      <w:divBdr>
                                                        <w:top w:val="none" w:sz="0" w:space="0" w:color="auto"/>
                                                        <w:left w:val="none" w:sz="0" w:space="0" w:color="auto"/>
                                                        <w:bottom w:val="none" w:sz="0" w:space="0" w:color="auto"/>
                                                        <w:right w:val="none" w:sz="0" w:space="0" w:color="auto"/>
                                                      </w:divBdr>
                                                    </w:div>
                                                    <w:div w:id="1953441124">
                                                      <w:marLeft w:val="0"/>
                                                      <w:marRight w:val="0"/>
                                                      <w:marTop w:val="0"/>
                                                      <w:marBottom w:val="0"/>
                                                      <w:divBdr>
                                                        <w:top w:val="none" w:sz="0" w:space="0" w:color="auto"/>
                                                        <w:left w:val="none" w:sz="0" w:space="0" w:color="auto"/>
                                                        <w:bottom w:val="none" w:sz="0" w:space="0" w:color="auto"/>
                                                        <w:right w:val="none" w:sz="0" w:space="0" w:color="auto"/>
                                                      </w:divBdr>
                                                    </w:div>
                                                    <w:div w:id="20356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07081">
                                      <w:marLeft w:val="0"/>
                                      <w:marRight w:val="0"/>
                                      <w:marTop w:val="0"/>
                                      <w:marBottom w:val="0"/>
                                      <w:divBdr>
                                        <w:top w:val="none" w:sz="0" w:space="0" w:color="auto"/>
                                        <w:left w:val="none" w:sz="0" w:space="0" w:color="auto"/>
                                        <w:bottom w:val="none" w:sz="0" w:space="0" w:color="auto"/>
                                        <w:right w:val="none" w:sz="0" w:space="0" w:color="auto"/>
                                      </w:divBdr>
                                      <w:divsChild>
                                        <w:div w:id="1362433078">
                                          <w:marLeft w:val="0"/>
                                          <w:marRight w:val="0"/>
                                          <w:marTop w:val="0"/>
                                          <w:marBottom w:val="0"/>
                                          <w:divBdr>
                                            <w:top w:val="none" w:sz="0" w:space="0" w:color="auto"/>
                                            <w:left w:val="none" w:sz="0" w:space="0" w:color="auto"/>
                                            <w:bottom w:val="none" w:sz="0" w:space="0" w:color="auto"/>
                                            <w:right w:val="none" w:sz="0" w:space="0" w:color="auto"/>
                                          </w:divBdr>
                                          <w:divsChild>
                                            <w:div w:id="1985157998">
                                              <w:marLeft w:val="0"/>
                                              <w:marRight w:val="0"/>
                                              <w:marTop w:val="0"/>
                                              <w:marBottom w:val="0"/>
                                              <w:divBdr>
                                                <w:top w:val="none" w:sz="0" w:space="0" w:color="auto"/>
                                                <w:left w:val="none" w:sz="0" w:space="0" w:color="auto"/>
                                                <w:bottom w:val="none" w:sz="0" w:space="0" w:color="auto"/>
                                                <w:right w:val="none" w:sz="0" w:space="0" w:color="auto"/>
                                              </w:divBdr>
                                              <w:divsChild>
                                                <w:div w:id="1055158010">
                                                  <w:marLeft w:val="0"/>
                                                  <w:marRight w:val="0"/>
                                                  <w:marTop w:val="0"/>
                                                  <w:marBottom w:val="0"/>
                                                  <w:divBdr>
                                                    <w:top w:val="none" w:sz="0" w:space="0" w:color="auto"/>
                                                    <w:left w:val="none" w:sz="0" w:space="0" w:color="auto"/>
                                                    <w:bottom w:val="none" w:sz="0" w:space="0" w:color="auto"/>
                                                    <w:right w:val="none" w:sz="0" w:space="0" w:color="auto"/>
                                                  </w:divBdr>
                                                </w:div>
                                                <w:div w:id="1744255800">
                                                  <w:marLeft w:val="0"/>
                                                  <w:marRight w:val="0"/>
                                                  <w:marTop w:val="0"/>
                                                  <w:marBottom w:val="0"/>
                                                  <w:divBdr>
                                                    <w:top w:val="none" w:sz="0" w:space="0" w:color="auto"/>
                                                    <w:left w:val="none" w:sz="0" w:space="0" w:color="auto"/>
                                                    <w:bottom w:val="none" w:sz="0" w:space="0" w:color="auto"/>
                                                    <w:right w:val="none" w:sz="0" w:space="0" w:color="auto"/>
                                                  </w:divBdr>
                                                  <w:divsChild>
                                                    <w:div w:id="79985186">
                                                      <w:marLeft w:val="0"/>
                                                      <w:marRight w:val="0"/>
                                                      <w:marTop w:val="0"/>
                                                      <w:marBottom w:val="0"/>
                                                      <w:divBdr>
                                                        <w:top w:val="none" w:sz="0" w:space="0" w:color="auto"/>
                                                        <w:left w:val="none" w:sz="0" w:space="0" w:color="auto"/>
                                                        <w:bottom w:val="none" w:sz="0" w:space="0" w:color="auto"/>
                                                        <w:right w:val="none" w:sz="0" w:space="0" w:color="auto"/>
                                                      </w:divBdr>
                                                    </w:div>
                                                    <w:div w:id="87427139">
                                                      <w:marLeft w:val="0"/>
                                                      <w:marRight w:val="0"/>
                                                      <w:marTop w:val="0"/>
                                                      <w:marBottom w:val="0"/>
                                                      <w:divBdr>
                                                        <w:top w:val="none" w:sz="0" w:space="0" w:color="auto"/>
                                                        <w:left w:val="none" w:sz="0" w:space="0" w:color="auto"/>
                                                        <w:bottom w:val="none" w:sz="0" w:space="0" w:color="auto"/>
                                                        <w:right w:val="none" w:sz="0" w:space="0" w:color="auto"/>
                                                      </w:divBdr>
                                                    </w:div>
                                                    <w:div w:id="131362463">
                                                      <w:marLeft w:val="0"/>
                                                      <w:marRight w:val="0"/>
                                                      <w:marTop w:val="0"/>
                                                      <w:marBottom w:val="0"/>
                                                      <w:divBdr>
                                                        <w:top w:val="none" w:sz="0" w:space="0" w:color="auto"/>
                                                        <w:left w:val="none" w:sz="0" w:space="0" w:color="auto"/>
                                                        <w:bottom w:val="none" w:sz="0" w:space="0" w:color="auto"/>
                                                        <w:right w:val="none" w:sz="0" w:space="0" w:color="auto"/>
                                                      </w:divBdr>
                                                    </w:div>
                                                    <w:div w:id="16239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54537">
                                          <w:marLeft w:val="0"/>
                                          <w:marRight w:val="0"/>
                                          <w:marTop w:val="0"/>
                                          <w:marBottom w:val="0"/>
                                          <w:divBdr>
                                            <w:top w:val="none" w:sz="0" w:space="0" w:color="auto"/>
                                            <w:left w:val="none" w:sz="0" w:space="0" w:color="auto"/>
                                            <w:bottom w:val="none" w:sz="0" w:space="0" w:color="auto"/>
                                            <w:right w:val="none" w:sz="0" w:space="0" w:color="auto"/>
                                          </w:divBdr>
                                        </w:div>
                                      </w:divsChild>
                                    </w:div>
                                    <w:div w:id="1721132319">
                                      <w:marLeft w:val="0"/>
                                      <w:marRight w:val="0"/>
                                      <w:marTop w:val="0"/>
                                      <w:marBottom w:val="0"/>
                                      <w:divBdr>
                                        <w:top w:val="none" w:sz="0" w:space="0" w:color="auto"/>
                                        <w:left w:val="none" w:sz="0" w:space="0" w:color="auto"/>
                                        <w:bottom w:val="none" w:sz="0" w:space="0" w:color="auto"/>
                                        <w:right w:val="none" w:sz="0" w:space="0" w:color="auto"/>
                                      </w:divBdr>
                                      <w:divsChild>
                                        <w:div w:id="1449810055">
                                          <w:marLeft w:val="0"/>
                                          <w:marRight w:val="0"/>
                                          <w:marTop w:val="0"/>
                                          <w:marBottom w:val="0"/>
                                          <w:divBdr>
                                            <w:top w:val="none" w:sz="0" w:space="0" w:color="auto"/>
                                            <w:left w:val="none" w:sz="0" w:space="0" w:color="auto"/>
                                            <w:bottom w:val="none" w:sz="0" w:space="0" w:color="auto"/>
                                            <w:right w:val="none" w:sz="0" w:space="0" w:color="auto"/>
                                          </w:divBdr>
                                        </w:div>
                                        <w:div w:id="1451048944">
                                          <w:marLeft w:val="0"/>
                                          <w:marRight w:val="0"/>
                                          <w:marTop w:val="0"/>
                                          <w:marBottom w:val="0"/>
                                          <w:divBdr>
                                            <w:top w:val="none" w:sz="0" w:space="0" w:color="auto"/>
                                            <w:left w:val="none" w:sz="0" w:space="0" w:color="auto"/>
                                            <w:bottom w:val="none" w:sz="0" w:space="0" w:color="auto"/>
                                            <w:right w:val="none" w:sz="0" w:space="0" w:color="auto"/>
                                          </w:divBdr>
                                          <w:divsChild>
                                            <w:div w:id="46270477">
                                              <w:marLeft w:val="0"/>
                                              <w:marRight w:val="0"/>
                                              <w:marTop w:val="0"/>
                                              <w:marBottom w:val="0"/>
                                              <w:divBdr>
                                                <w:top w:val="none" w:sz="0" w:space="0" w:color="auto"/>
                                                <w:left w:val="none" w:sz="0" w:space="0" w:color="auto"/>
                                                <w:bottom w:val="none" w:sz="0" w:space="0" w:color="auto"/>
                                                <w:right w:val="none" w:sz="0" w:space="0" w:color="auto"/>
                                              </w:divBdr>
                                              <w:divsChild>
                                                <w:div w:id="23023638">
                                                  <w:marLeft w:val="0"/>
                                                  <w:marRight w:val="0"/>
                                                  <w:marTop w:val="0"/>
                                                  <w:marBottom w:val="0"/>
                                                  <w:divBdr>
                                                    <w:top w:val="none" w:sz="0" w:space="0" w:color="auto"/>
                                                    <w:left w:val="none" w:sz="0" w:space="0" w:color="auto"/>
                                                    <w:bottom w:val="none" w:sz="0" w:space="0" w:color="auto"/>
                                                    <w:right w:val="none" w:sz="0" w:space="0" w:color="auto"/>
                                                  </w:divBdr>
                                                  <w:divsChild>
                                                    <w:div w:id="727265660">
                                                      <w:marLeft w:val="0"/>
                                                      <w:marRight w:val="0"/>
                                                      <w:marTop w:val="0"/>
                                                      <w:marBottom w:val="0"/>
                                                      <w:divBdr>
                                                        <w:top w:val="none" w:sz="0" w:space="0" w:color="auto"/>
                                                        <w:left w:val="none" w:sz="0" w:space="0" w:color="auto"/>
                                                        <w:bottom w:val="none" w:sz="0" w:space="0" w:color="auto"/>
                                                        <w:right w:val="none" w:sz="0" w:space="0" w:color="auto"/>
                                                      </w:divBdr>
                                                    </w:div>
                                                    <w:div w:id="1095056158">
                                                      <w:marLeft w:val="0"/>
                                                      <w:marRight w:val="0"/>
                                                      <w:marTop w:val="0"/>
                                                      <w:marBottom w:val="0"/>
                                                      <w:divBdr>
                                                        <w:top w:val="none" w:sz="0" w:space="0" w:color="auto"/>
                                                        <w:left w:val="none" w:sz="0" w:space="0" w:color="auto"/>
                                                        <w:bottom w:val="none" w:sz="0" w:space="0" w:color="auto"/>
                                                        <w:right w:val="none" w:sz="0" w:space="0" w:color="auto"/>
                                                      </w:divBdr>
                                                    </w:div>
                                                    <w:div w:id="1910191223">
                                                      <w:marLeft w:val="0"/>
                                                      <w:marRight w:val="0"/>
                                                      <w:marTop w:val="0"/>
                                                      <w:marBottom w:val="0"/>
                                                      <w:divBdr>
                                                        <w:top w:val="none" w:sz="0" w:space="0" w:color="auto"/>
                                                        <w:left w:val="none" w:sz="0" w:space="0" w:color="auto"/>
                                                        <w:bottom w:val="none" w:sz="0" w:space="0" w:color="auto"/>
                                                        <w:right w:val="none" w:sz="0" w:space="0" w:color="auto"/>
                                                      </w:divBdr>
                                                    </w:div>
                                                  </w:divsChild>
                                                </w:div>
                                                <w:div w:id="16864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4295">
                                      <w:marLeft w:val="0"/>
                                      <w:marRight w:val="0"/>
                                      <w:marTop w:val="0"/>
                                      <w:marBottom w:val="0"/>
                                      <w:divBdr>
                                        <w:top w:val="none" w:sz="0" w:space="0" w:color="auto"/>
                                        <w:left w:val="none" w:sz="0" w:space="0" w:color="auto"/>
                                        <w:bottom w:val="none" w:sz="0" w:space="0" w:color="auto"/>
                                        <w:right w:val="none" w:sz="0" w:space="0" w:color="auto"/>
                                      </w:divBdr>
                                      <w:divsChild>
                                        <w:div w:id="801508589">
                                          <w:marLeft w:val="0"/>
                                          <w:marRight w:val="0"/>
                                          <w:marTop w:val="0"/>
                                          <w:marBottom w:val="0"/>
                                          <w:divBdr>
                                            <w:top w:val="none" w:sz="0" w:space="0" w:color="auto"/>
                                            <w:left w:val="none" w:sz="0" w:space="0" w:color="auto"/>
                                            <w:bottom w:val="none" w:sz="0" w:space="0" w:color="auto"/>
                                            <w:right w:val="none" w:sz="0" w:space="0" w:color="auto"/>
                                          </w:divBdr>
                                        </w:div>
                                        <w:div w:id="2034725668">
                                          <w:marLeft w:val="0"/>
                                          <w:marRight w:val="0"/>
                                          <w:marTop w:val="0"/>
                                          <w:marBottom w:val="0"/>
                                          <w:divBdr>
                                            <w:top w:val="none" w:sz="0" w:space="0" w:color="auto"/>
                                            <w:left w:val="none" w:sz="0" w:space="0" w:color="auto"/>
                                            <w:bottom w:val="none" w:sz="0" w:space="0" w:color="auto"/>
                                            <w:right w:val="none" w:sz="0" w:space="0" w:color="auto"/>
                                          </w:divBdr>
                                          <w:divsChild>
                                            <w:div w:id="487400413">
                                              <w:marLeft w:val="0"/>
                                              <w:marRight w:val="0"/>
                                              <w:marTop w:val="0"/>
                                              <w:marBottom w:val="0"/>
                                              <w:divBdr>
                                                <w:top w:val="none" w:sz="0" w:space="0" w:color="auto"/>
                                                <w:left w:val="none" w:sz="0" w:space="0" w:color="auto"/>
                                                <w:bottom w:val="none" w:sz="0" w:space="0" w:color="auto"/>
                                                <w:right w:val="none" w:sz="0" w:space="0" w:color="auto"/>
                                              </w:divBdr>
                                              <w:divsChild>
                                                <w:div w:id="1740861912">
                                                  <w:marLeft w:val="0"/>
                                                  <w:marRight w:val="0"/>
                                                  <w:marTop w:val="0"/>
                                                  <w:marBottom w:val="0"/>
                                                  <w:divBdr>
                                                    <w:top w:val="none" w:sz="0" w:space="0" w:color="auto"/>
                                                    <w:left w:val="none" w:sz="0" w:space="0" w:color="auto"/>
                                                    <w:bottom w:val="none" w:sz="0" w:space="0" w:color="auto"/>
                                                    <w:right w:val="none" w:sz="0" w:space="0" w:color="auto"/>
                                                  </w:divBdr>
                                                  <w:divsChild>
                                                    <w:div w:id="969289598">
                                                      <w:marLeft w:val="0"/>
                                                      <w:marRight w:val="0"/>
                                                      <w:marTop w:val="0"/>
                                                      <w:marBottom w:val="0"/>
                                                      <w:divBdr>
                                                        <w:top w:val="none" w:sz="0" w:space="0" w:color="auto"/>
                                                        <w:left w:val="none" w:sz="0" w:space="0" w:color="auto"/>
                                                        <w:bottom w:val="none" w:sz="0" w:space="0" w:color="auto"/>
                                                        <w:right w:val="none" w:sz="0" w:space="0" w:color="auto"/>
                                                      </w:divBdr>
                                                    </w:div>
                                                    <w:div w:id="1245265262">
                                                      <w:marLeft w:val="0"/>
                                                      <w:marRight w:val="0"/>
                                                      <w:marTop w:val="0"/>
                                                      <w:marBottom w:val="0"/>
                                                      <w:divBdr>
                                                        <w:top w:val="none" w:sz="0" w:space="0" w:color="auto"/>
                                                        <w:left w:val="none" w:sz="0" w:space="0" w:color="auto"/>
                                                        <w:bottom w:val="none" w:sz="0" w:space="0" w:color="auto"/>
                                                        <w:right w:val="none" w:sz="0" w:space="0" w:color="auto"/>
                                                      </w:divBdr>
                                                    </w:div>
                                                    <w:div w:id="2065325642">
                                                      <w:marLeft w:val="0"/>
                                                      <w:marRight w:val="0"/>
                                                      <w:marTop w:val="0"/>
                                                      <w:marBottom w:val="0"/>
                                                      <w:divBdr>
                                                        <w:top w:val="none" w:sz="0" w:space="0" w:color="auto"/>
                                                        <w:left w:val="none" w:sz="0" w:space="0" w:color="auto"/>
                                                        <w:bottom w:val="none" w:sz="0" w:space="0" w:color="auto"/>
                                                        <w:right w:val="none" w:sz="0" w:space="0" w:color="auto"/>
                                                      </w:divBdr>
                                                    </w:div>
                                                  </w:divsChild>
                                                </w:div>
                                                <w:div w:id="17985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3428">
                                      <w:marLeft w:val="0"/>
                                      <w:marRight w:val="0"/>
                                      <w:marTop w:val="0"/>
                                      <w:marBottom w:val="0"/>
                                      <w:divBdr>
                                        <w:top w:val="none" w:sz="0" w:space="0" w:color="auto"/>
                                        <w:left w:val="none" w:sz="0" w:space="0" w:color="auto"/>
                                        <w:bottom w:val="none" w:sz="0" w:space="0" w:color="auto"/>
                                        <w:right w:val="none" w:sz="0" w:space="0" w:color="auto"/>
                                      </w:divBdr>
                                      <w:divsChild>
                                        <w:div w:id="788738615">
                                          <w:marLeft w:val="0"/>
                                          <w:marRight w:val="0"/>
                                          <w:marTop w:val="0"/>
                                          <w:marBottom w:val="0"/>
                                          <w:divBdr>
                                            <w:top w:val="none" w:sz="0" w:space="0" w:color="auto"/>
                                            <w:left w:val="none" w:sz="0" w:space="0" w:color="auto"/>
                                            <w:bottom w:val="none" w:sz="0" w:space="0" w:color="auto"/>
                                            <w:right w:val="none" w:sz="0" w:space="0" w:color="auto"/>
                                          </w:divBdr>
                                        </w:div>
                                        <w:div w:id="1314946967">
                                          <w:marLeft w:val="0"/>
                                          <w:marRight w:val="0"/>
                                          <w:marTop w:val="0"/>
                                          <w:marBottom w:val="0"/>
                                          <w:divBdr>
                                            <w:top w:val="none" w:sz="0" w:space="0" w:color="auto"/>
                                            <w:left w:val="none" w:sz="0" w:space="0" w:color="auto"/>
                                            <w:bottom w:val="none" w:sz="0" w:space="0" w:color="auto"/>
                                            <w:right w:val="none" w:sz="0" w:space="0" w:color="auto"/>
                                          </w:divBdr>
                                          <w:divsChild>
                                            <w:div w:id="1789470708">
                                              <w:marLeft w:val="0"/>
                                              <w:marRight w:val="0"/>
                                              <w:marTop w:val="0"/>
                                              <w:marBottom w:val="0"/>
                                              <w:divBdr>
                                                <w:top w:val="none" w:sz="0" w:space="0" w:color="auto"/>
                                                <w:left w:val="none" w:sz="0" w:space="0" w:color="auto"/>
                                                <w:bottom w:val="none" w:sz="0" w:space="0" w:color="auto"/>
                                                <w:right w:val="none" w:sz="0" w:space="0" w:color="auto"/>
                                              </w:divBdr>
                                              <w:divsChild>
                                                <w:div w:id="471793787">
                                                  <w:marLeft w:val="0"/>
                                                  <w:marRight w:val="0"/>
                                                  <w:marTop w:val="0"/>
                                                  <w:marBottom w:val="0"/>
                                                  <w:divBdr>
                                                    <w:top w:val="none" w:sz="0" w:space="0" w:color="auto"/>
                                                    <w:left w:val="none" w:sz="0" w:space="0" w:color="auto"/>
                                                    <w:bottom w:val="none" w:sz="0" w:space="0" w:color="auto"/>
                                                    <w:right w:val="none" w:sz="0" w:space="0" w:color="auto"/>
                                                  </w:divBdr>
                                                  <w:divsChild>
                                                    <w:div w:id="227621024">
                                                      <w:marLeft w:val="0"/>
                                                      <w:marRight w:val="0"/>
                                                      <w:marTop w:val="0"/>
                                                      <w:marBottom w:val="0"/>
                                                      <w:divBdr>
                                                        <w:top w:val="none" w:sz="0" w:space="0" w:color="auto"/>
                                                        <w:left w:val="none" w:sz="0" w:space="0" w:color="auto"/>
                                                        <w:bottom w:val="none" w:sz="0" w:space="0" w:color="auto"/>
                                                        <w:right w:val="none" w:sz="0" w:space="0" w:color="auto"/>
                                                      </w:divBdr>
                                                    </w:div>
                                                    <w:div w:id="1649478484">
                                                      <w:marLeft w:val="0"/>
                                                      <w:marRight w:val="0"/>
                                                      <w:marTop w:val="0"/>
                                                      <w:marBottom w:val="0"/>
                                                      <w:divBdr>
                                                        <w:top w:val="none" w:sz="0" w:space="0" w:color="auto"/>
                                                        <w:left w:val="none" w:sz="0" w:space="0" w:color="auto"/>
                                                        <w:bottom w:val="none" w:sz="0" w:space="0" w:color="auto"/>
                                                        <w:right w:val="none" w:sz="0" w:space="0" w:color="auto"/>
                                                      </w:divBdr>
                                                    </w:div>
                                                    <w:div w:id="1677616786">
                                                      <w:marLeft w:val="0"/>
                                                      <w:marRight w:val="0"/>
                                                      <w:marTop w:val="0"/>
                                                      <w:marBottom w:val="0"/>
                                                      <w:divBdr>
                                                        <w:top w:val="none" w:sz="0" w:space="0" w:color="auto"/>
                                                        <w:left w:val="none" w:sz="0" w:space="0" w:color="auto"/>
                                                        <w:bottom w:val="none" w:sz="0" w:space="0" w:color="auto"/>
                                                        <w:right w:val="none" w:sz="0" w:space="0" w:color="auto"/>
                                                      </w:divBdr>
                                                    </w:div>
                                                  </w:divsChild>
                                                </w:div>
                                                <w:div w:id="21403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21985">
                                      <w:marLeft w:val="0"/>
                                      <w:marRight w:val="0"/>
                                      <w:marTop w:val="0"/>
                                      <w:marBottom w:val="0"/>
                                      <w:divBdr>
                                        <w:top w:val="none" w:sz="0" w:space="0" w:color="auto"/>
                                        <w:left w:val="none" w:sz="0" w:space="0" w:color="auto"/>
                                        <w:bottom w:val="none" w:sz="0" w:space="0" w:color="auto"/>
                                        <w:right w:val="none" w:sz="0" w:space="0" w:color="auto"/>
                                      </w:divBdr>
                                      <w:divsChild>
                                        <w:div w:id="74740907">
                                          <w:marLeft w:val="0"/>
                                          <w:marRight w:val="0"/>
                                          <w:marTop w:val="0"/>
                                          <w:marBottom w:val="0"/>
                                          <w:divBdr>
                                            <w:top w:val="none" w:sz="0" w:space="0" w:color="auto"/>
                                            <w:left w:val="none" w:sz="0" w:space="0" w:color="auto"/>
                                            <w:bottom w:val="none" w:sz="0" w:space="0" w:color="auto"/>
                                            <w:right w:val="none" w:sz="0" w:space="0" w:color="auto"/>
                                          </w:divBdr>
                                          <w:divsChild>
                                            <w:div w:id="1545290743">
                                              <w:marLeft w:val="0"/>
                                              <w:marRight w:val="0"/>
                                              <w:marTop w:val="0"/>
                                              <w:marBottom w:val="0"/>
                                              <w:divBdr>
                                                <w:top w:val="none" w:sz="0" w:space="0" w:color="auto"/>
                                                <w:left w:val="none" w:sz="0" w:space="0" w:color="auto"/>
                                                <w:bottom w:val="none" w:sz="0" w:space="0" w:color="auto"/>
                                                <w:right w:val="none" w:sz="0" w:space="0" w:color="auto"/>
                                              </w:divBdr>
                                              <w:divsChild>
                                                <w:div w:id="1229147715">
                                                  <w:marLeft w:val="0"/>
                                                  <w:marRight w:val="0"/>
                                                  <w:marTop w:val="0"/>
                                                  <w:marBottom w:val="0"/>
                                                  <w:divBdr>
                                                    <w:top w:val="none" w:sz="0" w:space="0" w:color="auto"/>
                                                    <w:left w:val="none" w:sz="0" w:space="0" w:color="auto"/>
                                                    <w:bottom w:val="none" w:sz="0" w:space="0" w:color="auto"/>
                                                    <w:right w:val="none" w:sz="0" w:space="0" w:color="auto"/>
                                                  </w:divBdr>
                                                </w:div>
                                                <w:div w:id="1894003154">
                                                  <w:marLeft w:val="0"/>
                                                  <w:marRight w:val="0"/>
                                                  <w:marTop w:val="0"/>
                                                  <w:marBottom w:val="0"/>
                                                  <w:divBdr>
                                                    <w:top w:val="none" w:sz="0" w:space="0" w:color="auto"/>
                                                    <w:left w:val="none" w:sz="0" w:space="0" w:color="auto"/>
                                                    <w:bottom w:val="none" w:sz="0" w:space="0" w:color="auto"/>
                                                    <w:right w:val="none" w:sz="0" w:space="0" w:color="auto"/>
                                                  </w:divBdr>
                                                  <w:divsChild>
                                                    <w:div w:id="1540894045">
                                                      <w:marLeft w:val="0"/>
                                                      <w:marRight w:val="0"/>
                                                      <w:marTop w:val="0"/>
                                                      <w:marBottom w:val="0"/>
                                                      <w:divBdr>
                                                        <w:top w:val="none" w:sz="0" w:space="0" w:color="auto"/>
                                                        <w:left w:val="none" w:sz="0" w:space="0" w:color="auto"/>
                                                        <w:bottom w:val="none" w:sz="0" w:space="0" w:color="auto"/>
                                                        <w:right w:val="none" w:sz="0" w:space="0" w:color="auto"/>
                                                      </w:divBdr>
                                                    </w:div>
                                                    <w:div w:id="1857496646">
                                                      <w:marLeft w:val="0"/>
                                                      <w:marRight w:val="0"/>
                                                      <w:marTop w:val="0"/>
                                                      <w:marBottom w:val="0"/>
                                                      <w:divBdr>
                                                        <w:top w:val="none" w:sz="0" w:space="0" w:color="auto"/>
                                                        <w:left w:val="none" w:sz="0" w:space="0" w:color="auto"/>
                                                        <w:bottom w:val="none" w:sz="0" w:space="0" w:color="auto"/>
                                                        <w:right w:val="none" w:sz="0" w:space="0" w:color="auto"/>
                                                      </w:divBdr>
                                                    </w:div>
                                                    <w:div w:id="19289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7958">
                                          <w:marLeft w:val="0"/>
                                          <w:marRight w:val="0"/>
                                          <w:marTop w:val="0"/>
                                          <w:marBottom w:val="0"/>
                                          <w:divBdr>
                                            <w:top w:val="none" w:sz="0" w:space="0" w:color="auto"/>
                                            <w:left w:val="none" w:sz="0" w:space="0" w:color="auto"/>
                                            <w:bottom w:val="none" w:sz="0" w:space="0" w:color="auto"/>
                                            <w:right w:val="none" w:sz="0" w:space="0" w:color="auto"/>
                                          </w:divBdr>
                                        </w:div>
                                      </w:divsChild>
                                    </w:div>
                                    <w:div w:id="1863937175">
                                      <w:marLeft w:val="0"/>
                                      <w:marRight w:val="0"/>
                                      <w:marTop w:val="0"/>
                                      <w:marBottom w:val="0"/>
                                      <w:divBdr>
                                        <w:top w:val="none" w:sz="0" w:space="0" w:color="auto"/>
                                        <w:left w:val="none" w:sz="0" w:space="0" w:color="auto"/>
                                        <w:bottom w:val="none" w:sz="0" w:space="0" w:color="auto"/>
                                        <w:right w:val="none" w:sz="0" w:space="0" w:color="auto"/>
                                      </w:divBdr>
                                      <w:divsChild>
                                        <w:div w:id="784614584">
                                          <w:marLeft w:val="0"/>
                                          <w:marRight w:val="0"/>
                                          <w:marTop w:val="0"/>
                                          <w:marBottom w:val="0"/>
                                          <w:divBdr>
                                            <w:top w:val="none" w:sz="0" w:space="0" w:color="auto"/>
                                            <w:left w:val="none" w:sz="0" w:space="0" w:color="auto"/>
                                            <w:bottom w:val="none" w:sz="0" w:space="0" w:color="auto"/>
                                            <w:right w:val="none" w:sz="0" w:space="0" w:color="auto"/>
                                          </w:divBdr>
                                          <w:divsChild>
                                            <w:div w:id="877545044">
                                              <w:marLeft w:val="0"/>
                                              <w:marRight w:val="0"/>
                                              <w:marTop w:val="0"/>
                                              <w:marBottom w:val="0"/>
                                              <w:divBdr>
                                                <w:top w:val="none" w:sz="0" w:space="0" w:color="auto"/>
                                                <w:left w:val="none" w:sz="0" w:space="0" w:color="auto"/>
                                                <w:bottom w:val="none" w:sz="0" w:space="0" w:color="auto"/>
                                                <w:right w:val="none" w:sz="0" w:space="0" w:color="auto"/>
                                              </w:divBdr>
                                              <w:divsChild>
                                                <w:div w:id="338505292">
                                                  <w:marLeft w:val="0"/>
                                                  <w:marRight w:val="0"/>
                                                  <w:marTop w:val="0"/>
                                                  <w:marBottom w:val="0"/>
                                                  <w:divBdr>
                                                    <w:top w:val="none" w:sz="0" w:space="0" w:color="auto"/>
                                                    <w:left w:val="none" w:sz="0" w:space="0" w:color="auto"/>
                                                    <w:bottom w:val="none" w:sz="0" w:space="0" w:color="auto"/>
                                                    <w:right w:val="none" w:sz="0" w:space="0" w:color="auto"/>
                                                  </w:divBdr>
                                                  <w:divsChild>
                                                    <w:div w:id="51781478">
                                                      <w:marLeft w:val="0"/>
                                                      <w:marRight w:val="0"/>
                                                      <w:marTop w:val="0"/>
                                                      <w:marBottom w:val="0"/>
                                                      <w:divBdr>
                                                        <w:top w:val="none" w:sz="0" w:space="0" w:color="auto"/>
                                                        <w:left w:val="none" w:sz="0" w:space="0" w:color="auto"/>
                                                        <w:bottom w:val="none" w:sz="0" w:space="0" w:color="auto"/>
                                                        <w:right w:val="none" w:sz="0" w:space="0" w:color="auto"/>
                                                      </w:divBdr>
                                                    </w:div>
                                                    <w:div w:id="303778082">
                                                      <w:marLeft w:val="0"/>
                                                      <w:marRight w:val="0"/>
                                                      <w:marTop w:val="0"/>
                                                      <w:marBottom w:val="0"/>
                                                      <w:divBdr>
                                                        <w:top w:val="none" w:sz="0" w:space="0" w:color="auto"/>
                                                        <w:left w:val="none" w:sz="0" w:space="0" w:color="auto"/>
                                                        <w:bottom w:val="none" w:sz="0" w:space="0" w:color="auto"/>
                                                        <w:right w:val="none" w:sz="0" w:space="0" w:color="auto"/>
                                                      </w:divBdr>
                                                    </w:div>
                                                    <w:div w:id="699430871">
                                                      <w:marLeft w:val="0"/>
                                                      <w:marRight w:val="0"/>
                                                      <w:marTop w:val="0"/>
                                                      <w:marBottom w:val="0"/>
                                                      <w:divBdr>
                                                        <w:top w:val="none" w:sz="0" w:space="0" w:color="auto"/>
                                                        <w:left w:val="none" w:sz="0" w:space="0" w:color="auto"/>
                                                        <w:bottom w:val="none" w:sz="0" w:space="0" w:color="auto"/>
                                                        <w:right w:val="none" w:sz="0" w:space="0" w:color="auto"/>
                                                      </w:divBdr>
                                                    </w:div>
                                                    <w:div w:id="811017125">
                                                      <w:marLeft w:val="0"/>
                                                      <w:marRight w:val="0"/>
                                                      <w:marTop w:val="0"/>
                                                      <w:marBottom w:val="0"/>
                                                      <w:divBdr>
                                                        <w:top w:val="none" w:sz="0" w:space="0" w:color="auto"/>
                                                        <w:left w:val="none" w:sz="0" w:space="0" w:color="auto"/>
                                                        <w:bottom w:val="none" w:sz="0" w:space="0" w:color="auto"/>
                                                        <w:right w:val="none" w:sz="0" w:space="0" w:color="auto"/>
                                                      </w:divBdr>
                                                    </w:div>
                                                  </w:divsChild>
                                                </w:div>
                                                <w:div w:id="19367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38341">
                                          <w:marLeft w:val="0"/>
                                          <w:marRight w:val="0"/>
                                          <w:marTop w:val="0"/>
                                          <w:marBottom w:val="0"/>
                                          <w:divBdr>
                                            <w:top w:val="none" w:sz="0" w:space="0" w:color="auto"/>
                                            <w:left w:val="none" w:sz="0" w:space="0" w:color="auto"/>
                                            <w:bottom w:val="none" w:sz="0" w:space="0" w:color="auto"/>
                                            <w:right w:val="none" w:sz="0" w:space="0" w:color="auto"/>
                                          </w:divBdr>
                                        </w:div>
                                      </w:divsChild>
                                    </w:div>
                                    <w:div w:id="1867912606">
                                      <w:marLeft w:val="0"/>
                                      <w:marRight w:val="0"/>
                                      <w:marTop w:val="0"/>
                                      <w:marBottom w:val="0"/>
                                      <w:divBdr>
                                        <w:top w:val="none" w:sz="0" w:space="0" w:color="auto"/>
                                        <w:left w:val="none" w:sz="0" w:space="0" w:color="auto"/>
                                        <w:bottom w:val="none" w:sz="0" w:space="0" w:color="auto"/>
                                        <w:right w:val="none" w:sz="0" w:space="0" w:color="auto"/>
                                      </w:divBdr>
                                      <w:divsChild>
                                        <w:div w:id="480923075">
                                          <w:marLeft w:val="0"/>
                                          <w:marRight w:val="0"/>
                                          <w:marTop w:val="0"/>
                                          <w:marBottom w:val="0"/>
                                          <w:divBdr>
                                            <w:top w:val="none" w:sz="0" w:space="0" w:color="auto"/>
                                            <w:left w:val="none" w:sz="0" w:space="0" w:color="auto"/>
                                            <w:bottom w:val="none" w:sz="0" w:space="0" w:color="auto"/>
                                            <w:right w:val="none" w:sz="0" w:space="0" w:color="auto"/>
                                          </w:divBdr>
                                        </w:div>
                                        <w:div w:id="2107572510">
                                          <w:marLeft w:val="0"/>
                                          <w:marRight w:val="0"/>
                                          <w:marTop w:val="0"/>
                                          <w:marBottom w:val="0"/>
                                          <w:divBdr>
                                            <w:top w:val="none" w:sz="0" w:space="0" w:color="auto"/>
                                            <w:left w:val="none" w:sz="0" w:space="0" w:color="auto"/>
                                            <w:bottom w:val="none" w:sz="0" w:space="0" w:color="auto"/>
                                            <w:right w:val="none" w:sz="0" w:space="0" w:color="auto"/>
                                          </w:divBdr>
                                          <w:divsChild>
                                            <w:div w:id="1645502791">
                                              <w:marLeft w:val="0"/>
                                              <w:marRight w:val="0"/>
                                              <w:marTop w:val="0"/>
                                              <w:marBottom w:val="0"/>
                                              <w:divBdr>
                                                <w:top w:val="none" w:sz="0" w:space="0" w:color="auto"/>
                                                <w:left w:val="none" w:sz="0" w:space="0" w:color="auto"/>
                                                <w:bottom w:val="none" w:sz="0" w:space="0" w:color="auto"/>
                                                <w:right w:val="none" w:sz="0" w:space="0" w:color="auto"/>
                                              </w:divBdr>
                                              <w:divsChild>
                                                <w:div w:id="1602100381">
                                                  <w:marLeft w:val="0"/>
                                                  <w:marRight w:val="0"/>
                                                  <w:marTop w:val="0"/>
                                                  <w:marBottom w:val="0"/>
                                                  <w:divBdr>
                                                    <w:top w:val="none" w:sz="0" w:space="0" w:color="auto"/>
                                                    <w:left w:val="none" w:sz="0" w:space="0" w:color="auto"/>
                                                    <w:bottom w:val="none" w:sz="0" w:space="0" w:color="auto"/>
                                                    <w:right w:val="none" w:sz="0" w:space="0" w:color="auto"/>
                                                  </w:divBdr>
                                                </w:div>
                                                <w:div w:id="1676609466">
                                                  <w:marLeft w:val="0"/>
                                                  <w:marRight w:val="0"/>
                                                  <w:marTop w:val="0"/>
                                                  <w:marBottom w:val="0"/>
                                                  <w:divBdr>
                                                    <w:top w:val="none" w:sz="0" w:space="0" w:color="auto"/>
                                                    <w:left w:val="none" w:sz="0" w:space="0" w:color="auto"/>
                                                    <w:bottom w:val="none" w:sz="0" w:space="0" w:color="auto"/>
                                                    <w:right w:val="none" w:sz="0" w:space="0" w:color="auto"/>
                                                  </w:divBdr>
                                                  <w:divsChild>
                                                    <w:div w:id="1055085743">
                                                      <w:marLeft w:val="0"/>
                                                      <w:marRight w:val="0"/>
                                                      <w:marTop w:val="0"/>
                                                      <w:marBottom w:val="0"/>
                                                      <w:divBdr>
                                                        <w:top w:val="none" w:sz="0" w:space="0" w:color="auto"/>
                                                        <w:left w:val="none" w:sz="0" w:space="0" w:color="auto"/>
                                                        <w:bottom w:val="none" w:sz="0" w:space="0" w:color="auto"/>
                                                        <w:right w:val="none" w:sz="0" w:space="0" w:color="auto"/>
                                                      </w:divBdr>
                                                    </w:div>
                                                    <w:div w:id="1070614551">
                                                      <w:marLeft w:val="0"/>
                                                      <w:marRight w:val="0"/>
                                                      <w:marTop w:val="0"/>
                                                      <w:marBottom w:val="0"/>
                                                      <w:divBdr>
                                                        <w:top w:val="none" w:sz="0" w:space="0" w:color="auto"/>
                                                        <w:left w:val="none" w:sz="0" w:space="0" w:color="auto"/>
                                                        <w:bottom w:val="none" w:sz="0" w:space="0" w:color="auto"/>
                                                        <w:right w:val="none" w:sz="0" w:space="0" w:color="auto"/>
                                                      </w:divBdr>
                                                    </w:div>
                                                    <w:div w:id="1075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142834">
                                      <w:marLeft w:val="0"/>
                                      <w:marRight w:val="0"/>
                                      <w:marTop w:val="0"/>
                                      <w:marBottom w:val="0"/>
                                      <w:divBdr>
                                        <w:top w:val="none" w:sz="0" w:space="0" w:color="auto"/>
                                        <w:left w:val="none" w:sz="0" w:space="0" w:color="auto"/>
                                        <w:bottom w:val="none" w:sz="0" w:space="0" w:color="auto"/>
                                        <w:right w:val="none" w:sz="0" w:space="0" w:color="auto"/>
                                      </w:divBdr>
                                      <w:divsChild>
                                        <w:div w:id="1453594795">
                                          <w:marLeft w:val="0"/>
                                          <w:marRight w:val="0"/>
                                          <w:marTop w:val="0"/>
                                          <w:marBottom w:val="0"/>
                                          <w:divBdr>
                                            <w:top w:val="none" w:sz="0" w:space="0" w:color="auto"/>
                                            <w:left w:val="none" w:sz="0" w:space="0" w:color="auto"/>
                                            <w:bottom w:val="none" w:sz="0" w:space="0" w:color="auto"/>
                                            <w:right w:val="none" w:sz="0" w:space="0" w:color="auto"/>
                                          </w:divBdr>
                                        </w:div>
                                        <w:div w:id="1712805103">
                                          <w:marLeft w:val="0"/>
                                          <w:marRight w:val="0"/>
                                          <w:marTop w:val="0"/>
                                          <w:marBottom w:val="0"/>
                                          <w:divBdr>
                                            <w:top w:val="none" w:sz="0" w:space="0" w:color="auto"/>
                                            <w:left w:val="none" w:sz="0" w:space="0" w:color="auto"/>
                                            <w:bottom w:val="none" w:sz="0" w:space="0" w:color="auto"/>
                                            <w:right w:val="none" w:sz="0" w:space="0" w:color="auto"/>
                                          </w:divBdr>
                                          <w:divsChild>
                                            <w:div w:id="264728570">
                                              <w:marLeft w:val="0"/>
                                              <w:marRight w:val="0"/>
                                              <w:marTop w:val="0"/>
                                              <w:marBottom w:val="0"/>
                                              <w:divBdr>
                                                <w:top w:val="none" w:sz="0" w:space="0" w:color="auto"/>
                                                <w:left w:val="none" w:sz="0" w:space="0" w:color="auto"/>
                                                <w:bottom w:val="none" w:sz="0" w:space="0" w:color="auto"/>
                                                <w:right w:val="none" w:sz="0" w:space="0" w:color="auto"/>
                                              </w:divBdr>
                                              <w:divsChild>
                                                <w:div w:id="1041902829">
                                                  <w:marLeft w:val="0"/>
                                                  <w:marRight w:val="0"/>
                                                  <w:marTop w:val="0"/>
                                                  <w:marBottom w:val="0"/>
                                                  <w:divBdr>
                                                    <w:top w:val="none" w:sz="0" w:space="0" w:color="auto"/>
                                                    <w:left w:val="none" w:sz="0" w:space="0" w:color="auto"/>
                                                    <w:bottom w:val="none" w:sz="0" w:space="0" w:color="auto"/>
                                                    <w:right w:val="none" w:sz="0" w:space="0" w:color="auto"/>
                                                  </w:divBdr>
                                                  <w:divsChild>
                                                    <w:div w:id="1514650">
                                                      <w:marLeft w:val="0"/>
                                                      <w:marRight w:val="0"/>
                                                      <w:marTop w:val="0"/>
                                                      <w:marBottom w:val="0"/>
                                                      <w:divBdr>
                                                        <w:top w:val="none" w:sz="0" w:space="0" w:color="auto"/>
                                                        <w:left w:val="none" w:sz="0" w:space="0" w:color="auto"/>
                                                        <w:bottom w:val="none" w:sz="0" w:space="0" w:color="auto"/>
                                                        <w:right w:val="none" w:sz="0" w:space="0" w:color="auto"/>
                                                      </w:divBdr>
                                                    </w:div>
                                                    <w:div w:id="1158158094">
                                                      <w:marLeft w:val="0"/>
                                                      <w:marRight w:val="0"/>
                                                      <w:marTop w:val="0"/>
                                                      <w:marBottom w:val="0"/>
                                                      <w:divBdr>
                                                        <w:top w:val="none" w:sz="0" w:space="0" w:color="auto"/>
                                                        <w:left w:val="none" w:sz="0" w:space="0" w:color="auto"/>
                                                        <w:bottom w:val="none" w:sz="0" w:space="0" w:color="auto"/>
                                                        <w:right w:val="none" w:sz="0" w:space="0" w:color="auto"/>
                                                      </w:divBdr>
                                                    </w:div>
                                                    <w:div w:id="1342078811">
                                                      <w:marLeft w:val="0"/>
                                                      <w:marRight w:val="0"/>
                                                      <w:marTop w:val="0"/>
                                                      <w:marBottom w:val="0"/>
                                                      <w:divBdr>
                                                        <w:top w:val="none" w:sz="0" w:space="0" w:color="auto"/>
                                                        <w:left w:val="none" w:sz="0" w:space="0" w:color="auto"/>
                                                        <w:bottom w:val="none" w:sz="0" w:space="0" w:color="auto"/>
                                                        <w:right w:val="none" w:sz="0" w:space="0" w:color="auto"/>
                                                      </w:divBdr>
                                                    </w:div>
                                                    <w:div w:id="1827933106">
                                                      <w:marLeft w:val="0"/>
                                                      <w:marRight w:val="0"/>
                                                      <w:marTop w:val="0"/>
                                                      <w:marBottom w:val="0"/>
                                                      <w:divBdr>
                                                        <w:top w:val="none" w:sz="0" w:space="0" w:color="auto"/>
                                                        <w:left w:val="none" w:sz="0" w:space="0" w:color="auto"/>
                                                        <w:bottom w:val="none" w:sz="0" w:space="0" w:color="auto"/>
                                                        <w:right w:val="none" w:sz="0" w:space="0" w:color="auto"/>
                                                      </w:divBdr>
                                                    </w:div>
                                                  </w:divsChild>
                                                </w:div>
                                                <w:div w:id="18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0608">
                                      <w:marLeft w:val="0"/>
                                      <w:marRight w:val="0"/>
                                      <w:marTop w:val="0"/>
                                      <w:marBottom w:val="0"/>
                                      <w:divBdr>
                                        <w:top w:val="none" w:sz="0" w:space="0" w:color="auto"/>
                                        <w:left w:val="none" w:sz="0" w:space="0" w:color="auto"/>
                                        <w:bottom w:val="none" w:sz="0" w:space="0" w:color="auto"/>
                                        <w:right w:val="none" w:sz="0" w:space="0" w:color="auto"/>
                                      </w:divBdr>
                                      <w:divsChild>
                                        <w:div w:id="542907646">
                                          <w:marLeft w:val="0"/>
                                          <w:marRight w:val="0"/>
                                          <w:marTop w:val="0"/>
                                          <w:marBottom w:val="0"/>
                                          <w:divBdr>
                                            <w:top w:val="none" w:sz="0" w:space="0" w:color="auto"/>
                                            <w:left w:val="none" w:sz="0" w:space="0" w:color="auto"/>
                                            <w:bottom w:val="none" w:sz="0" w:space="0" w:color="auto"/>
                                            <w:right w:val="none" w:sz="0" w:space="0" w:color="auto"/>
                                          </w:divBdr>
                                        </w:div>
                                        <w:div w:id="1077942757">
                                          <w:marLeft w:val="0"/>
                                          <w:marRight w:val="0"/>
                                          <w:marTop w:val="0"/>
                                          <w:marBottom w:val="0"/>
                                          <w:divBdr>
                                            <w:top w:val="none" w:sz="0" w:space="0" w:color="auto"/>
                                            <w:left w:val="none" w:sz="0" w:space="0" w:color="auto"/>
                                            <w:bottom w:val="none" w:sz="0" w:space="0" w:color="auto"/>
                                            <w:right w:val="none" w:sz="0" w:space="0" w:color="auto"/>
                                          </w:divBdr>
                                          <w:divsChild>
                                            <w:div w:id="1306659512">
                                              <w:marLeft w:val="0"/>
                                              <w:marRight w:val="0"/>
                                              <w:marTop w:val="0"/>
                                              <w:marBottom w:val="0"/>
                                              <w:divBdr>
                                                <w:top w:val="none" w:sz="0" w:space="0" w:color="auto"/>
                                                <w:left w:val="none" w:sz="0" w:space="0" w:color="auto"/>
                                                <w:bottom w:val="none" w:sz="0" w:space="0" w:color="auto"/>
                                                <w:right w:val="none" w:sz="0" w:space="0" w:color="auto"/>
                                              </w:divBdr>
                                              <w:divsChild>
                                                <w:div w:id="1159467618">
                                                  <w:marLeft w:val="0"/>
                                                  <w:marRight w:val="0"/>
                                                  <w:marTop w:val="0"/>
                                                  <w:marBottom w:val="0"/>
                                                  <w:divBdr>
                                                    <w:top w:val="none" w:sz="0" w:space="0" w:color="auto"/>
                                                    <w:left w:val="none" w:sz="0" w:space="0" w:color="auto"/>
                                                    <w:bottom w:val="none" w:sz="0" w:space="0" w:color="auto"/>
                                                    <w:right w:val="none" w:sz="0" w:space="0" w:color="auto"/>
                                                  </w:divBdr>
                                                </w:div>
                                                <w:div w:id="1619025959">
                                                  <w:marLeft w:val="0"/>
                                                  <w:marRight w:val="0"/>
                                                  <w:marTop w:val="0"/>
                                                  <w:marBottom w:val="0"/>
                                                  <w:divBdr>
                                                    <w:top w:val="none" w:sz="0" w:space="0" w:color="auto"/>
                                                    <w:left w:val="none" w:sz="0" w:space="0" w:color="auto"/>
                                                    <w:bottom w:val="none" w:sz="0" w:space="0" w:color="auto"/>
                                                    <w:right w:val="none" w:sz="0" w:space="0" w:color="auto"/>
                                                  </w:divBdr>
                                                  <w:divsChild>
                                                    <w:div w:id="634601876">
                                                      <w:marLeft w:val="0"/>
                                                      <w:marRight w:val="0"/>
                                                      <w:marTop w:val="0"/>
                                                      <w:marBottom w:val="0"/>
                                                      <w:divBdr>
                                                        <w:top w:val="none" w:sz="0" w:space="0" w:color="auto"/>
                                                        <w:left w:val="none" w:sz="0" w:space="0" w:color="auto"/>
                                                        <w:bottom w:val="none" w:sz="0" w:space="0" w:color="auto"/>
                                                        <w:right w:val="none" w:sz="0" w:space="0" w:color="auto"/>
                                                      </w:divBdr>
                                                    </w:div>
                                                    <w:div w:id="910114229">
                                                      <w:marLeft w:val="0"/>
                                                      <w:marRight w:val="0"/>
                                                      <w:marTop w:val="0"/>
                                                      <w:marBottom w:val="0"/>
                                                      <w:divBdr>
                                                        <w:top w:val="none" w:sz="0" w:space="0" w:color="auto"/>
                                                        <w:left w:val="none" w:sz="0" w:space="0" w:color="auto"/>
                                                        <w:bottom w:val="none" w:sz="0" w:space="0" w:color="auto"/>
                                                        <w:right w:val="none" w:sz="0" w:space="0" w:color="auto"/>
                                                      </w:divBdr>
                                                    </w:div>
                                                    <w:div w:id="1181121118">
                                                      <w:marLeft w:val="0"/>
                                                      <w:marRight w:val="0"/>
                                                      <w:marTop w:val="0"/>
                                                      <w:marBottom w:val="0"/>
                                                      <w:divBdr>
                                                        <w:top w:val="none" w:sz="0" w:space="0" w:color="auto"/>
                                                        <w:left w:val="none" w:sz="0" w:space="0" w:color="auto"/>
                                                        <w:bottom w:val="none" w:sz="0" w:space="0" w:color="auto"/>
                                                        <w:right w:val="none" w:sz="0" w:space="0" w:color="auto"/>
                                                      </w:divBdr>
                                                    </w:div>
                                                    <w:div w:id="18326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0805">
                                      <w:marLeft w:val="0"/>
                                      <w:marRight w:val="0"/>
                                      <w:marTop w:val="0"/>
                                      <w:marBottom w:val="0"/>
                                      <w:divBdr>
                                        <w:top w:val="none" w:sz="0" w:space="0" w:color="auto"/>
                                        <w:left w:val="none" w:sz="0" w:space="0" w:color="auto"/>
                                        <w:bottom w:val="none" w:sz="0" w:space="0" w:color="auto"/>
                                        <w:right w:val="none" w:sz="0" w:space="0" w:color="auto"/>
                                      </w:divBdr>
                                      <w:divsChild>
                                        <w:div w:id="1325351661">
                                          <w:marLeft w:val="0"/>
                                          <w:marRight w:val="0"/>
                                          <w:marTop w:val="0"/>
                                          <w:marBottom w:val="0"/>
                                          <w:divBdr>
                                            <w:top w:val="none" w:sz="0" w:space="0" w:color="auto"/>
                                            <w:left w:val="none" w:sz="0" w:space="0" w:color="auto"/>
                                            <w:bottom w:val="none" w:sz="0" w:space="0" w:color="auto"/>
                                            <w:right w:val="none" w:sz="0" w:space="0" w:color="auto"/>
                                          </w:divBdr>
                                        </w:div>
                                        <w:div w:id="1545558265">
                                          <w:marLeft w:val="0"/>
                                          <w:marRight w:val="0"/>
                                          <w:marTop w:val="0"/>
                                          <w:marBottom w:val="0"/>
                                          <w:divBdr>
                                            <w:top w:val="none" w:sz="0" w:space="0" w:color="auto"/>
                                            <w:left w:val="none" w:sz="0" w:space="0" w:color="auto"/>
                                            <w:bottom w:val="none" w:sz="0" w:space="0" w:color="auto"/>
                                            <w:right w:val="none" w:sz="0" w:space="0" w:color="auto"/>
                                          </w:divBdr>
                                          <w:divsChild>
                                            <w:div w:id="596597502">
                                              <w:marLeft w:val="0"/>
                                              <w:marRight w:val="0"/>
                                              <w:marTop w:val="0"/>
                                              <w:marBottom w:val="0"/>
                                              <w:divBdr>
                                                <w:top w:val="none" w:sz="0" w:space="0" w:color="auto"/>
                                                <w:left w:val="none" w:sz="0" w:space="0" w:color="auto"/>
                                                <w:bottom w:val="none" w:sz="0" w:space="0" w:color="auto"/>
                                                <w:right w:val="none" w:sz="0" w:space="0" w:color="auto"/>
                                              </w:divBdr>
                                              <w:divsChild>
                                                <w:div w:id="199321752">
                                                  <w:marLeft w:val="0"/>
                                                  <w:marRight w:val="0"/>
                                                  <w:marTop w:val="0"/>
                                                  <w:marBottom w:val="0"/>
                                                  <w:divBdr>
                                                    <w:top w:val="none" w:sz="0" w:space="0" w:color="auto"/>
                                                    <w:left w:val="none" w:sz="0" w:space="0" w:color="auto"/>
                                                    <w:bottom w:val="none" w:sz="0" w:space="0" w:color="auto"/>
                                                    <w:right w:val="none" w:sz="0" w:space="0" w:color="auto"/>
                                                  </w:divBdr>
                                                </w:div>
                                                <w:div w:id="1889802373">
                                                  <w:marLeft w:val="0"/>
                                                  <w:marRight w:val="0"/>
                                                  <w:marTop w:val="0"/>
                                                  <w:marBottom w:val="0"/>
                                                  <w:divBdr>
                                                    <w:top w:val="none" w:sz="0" w:space="0" w:color="auto"/>
                                                    <w:left w:val="none" w:sz="0" w:space="0" w:color="auto"/>
                                                    <w:bottom w:val="none" w:sz="0" w:space="0" w:color="auto"/>
                                                    <w:right w:val="none" w:sz="0" w:space="0" w:color="auto"/>
                                                  </w:divBdr>
                                                  <w:divsChild>
                                                    <w:div w:id="8172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74078">
                                      <w:marLeft w:val="0"/>
                                      <w:marRight w:val="0"/>
                                      <w:marTop w:val="0"/>
                                      <w:marBottom w:val="0"/>
                                      <w:divBdr>
                                        <w:top w:val="none" w:sz="0" w:space="0" w:color="auto"/>
                                        <w:left w:val="none" w:sz="0" w:space="0" w:color="auto"/>
                                        <w:bottom w:val="none" w:sz="0" w:space="0" w:color="auto"/>
                                        <w:right w:val="none" w:sz="0" w:space="0" w:color="auto"/>
                                      </w:divBdr>
                                      <w:divsChild>
                                        <w:div w:id="1064912321">
                                          <w:marLeft w:val="0"/>
                                          <w:marRight w:val="0"/>
                                          <w:marTop w:val="0"/>
                                          <w:marBottom w:val="0"/>
                                          <w:divBdr>
                                            <w:top w:val="none" w:sz="0" w:space="0" w:color="auto"/>
                                            <w:left w:val="none" w:sz="0" w:space="0" w:color="auto"/>
                                            <w:bottom w:val="none" w:sz="0" w:space="0" w:color="auto"/>
                                            <w:right w:val="none" w:sz="0" w:space="0" w:color="auto"/>
                                          </w:divBdr>
                                        </w:div>
                                        <w:div w:id="1694184074">
                                          <w:marLeft w:val="0"/>
                                          <w:marRight w:val="0"/>
                                          <w:marTop w:val="0"/>
                                          <w:marBottom w:val="0"/>
                                          <w:divBdr>
                                            <w:top w:val="none" w:sz="0" w:space="0" w:color="auto"/>
                                            <w:left w:val="none" w:sz="0" w:space="0" w:color="auto"/>
                                            <w:bottom w:val="none" w:sz="0" w:space="0" w:color="auto"/>
                                            <w:right w:val="none" w:sz="0" w:space="0" w:color="auto"/>
                                          </w:divBdr>
                                          <w:divsChild>
                                            <w:div w:id="474378244">
                                              <w:marLeft w:val="0"/>
                                              <w:marRight w:val="0"/>
                                              <w:marTop w:val="0"/>
                                              <w:marBottom w:val="0"/>
                                              <w:divBdr>
                                                <w:top w:val="none" w:sz="0" w:space="0" w:color="auto"/>
                                                <w:left w:val="none" w:sz="0" w:space="0" w:color="auto"/>
                                                <w:bottom w:val="none" w:sz="0" w:space="0" w:color="auto"/>
                                                <w:right w:val="none" w:sz="0" w:space="0" w:color="auto"/>
                                              </w:divBdr>
                                              <w:divsChild>
                                                <w:div w:id="403797315">
                                                  <w:marLeft w:val="0"/>
                                                  <w:marRight w:val="0"/>
                                                  <w:marTop w:val="0"/>
                                                  <w:marBottom w:val="0"/>
                                                  <w:divBdr>
                                                    <w:top w:val="none" w:sz="0" w:space="0" w:color="auto"/>
                                                    <w:left w:val="none" w:sz="0" w:space="0" w:color="auto"/>
                                                    <w:bottom w:val="none" w:sz="0" w:space="0" w:color="auto"/>
                                                    <w:right w:val="none" w:sz="0" w:space="0" w:color="auto"/>
                                                  </w:divBdr>
                                                </w:div>
                                                <w:div w:id="1334380198">
                                                  <w:marLeft w:val="0"/>
                                                  <w:marRight w:val="0"/>
                                                  <w:marTop w:val="0"/>
                                                  <w:marBottom w:val="0"/>
                                                  <w:divBdr>
                                                    <w:top w:val="none" w:sz="0" w:space="0" w:color="auto"/>
                                                    <w:left w:val="none" w:sz="0" w:space="0" w:color="auto"/>
                                                    <w:bottom w:val="none" w:sz="0" w:space="0" w:color="auto"/>
                                                    <w:right w:val="none" w:sz="0" w:space="0" w:color="auto"/>
                                                  </w:divBdr>
                                                  <w:divsChild>
                                                    <w:div w:id="964845290">
                                                      <w:marLeft w:val="0"/>
                                                      <w:marRight w:val="0"/>
                                                      <w:marTop w:val="0"/>
                                                      <w:marBottom w:val="0"/>
                                                      <w:divBdr>
                                                        <w:top w:val="none" w:sz="0" w:space="0" w:color="auto"/>
                                                        <w:left w:val="none" w:sz="0" w:space="0" w:color="auto"/>
                                                        <w:bottom w:val="none" w:sz="0" w:space="0" w:color="auto"/>
                                                        <w:right w:val="none" w:sz="0" w:space="0" w:color="auto"/>
                                                      </w:divBdr>
                                                    </w:div>
                                                    <w:div w:id="1059983150">
                                                      <w:marLeft w:val="0"/>
                                                      <w:marRight w:val="0"/>
                                                      <w:marTop w:val="0"/>
                                                      <w:marBottom w:val="0"/>
                                                      <w:divBdr>
                                                        <w:top w:val="none" w:sz="0" w:space="0" w:color="auto"/>
                                                        <w:left w:val="none" w:sz="0" w:space="0" w:color="auto"/>
                                                        <w:bottom w:val="none" w:sz="0" w:space="0" w:color="auto"/>
                                                        <w:right w:val="none" w:sz="0" w:space="0" w:color="auto"/>
                                                      </w:divBdr>
                                                    </w:div>
                                                    <w:div w:id="1209342866">
                                                      <w:marLeft w:val="0"/>
                                                      <w:marRight w:val="0"/>
                                                      <w:marTop w:val="0"/>
                                                      <w:marBottom w:val="0"/>
                                                      <w:divBdr>
                                                        <w:top w:val="none" w:sz="0" w:space="0" w:color="auto"/>
                                                        <w:left w:val="none" w:sz="0" w:space="0" w:color="auto"/>
                                                        <w:bottom w:val="none" w:sz="0" w:space="0" w:color="auto"/>
                                                        <w:right w:val="none" w:sz="0" w:space="0" w:color="auto"/>
                                                      </w:divBdr>
                                                    </w:div>
                                                    <w:div w:id="19727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334">
                                      <w:marLeft w:val="0"/>
                                      <w:marRight w:val="0"/>
                                      <w:marTop w:val="0"/>
                                      <w:marBottom w:val="0"/>
                                      <w:divBdr>
                                        <w:top w:val="none" w:sz="0" w:space="0" w:color="auto"/>
                                        <w:left w:val="none" w:sz="0" w:space="0" w:color="auto"/>
                                        <w:bottom w:val="none" w:sz="0" w:space="0" w:color="auto"/>
                                        <w:right w:val="none" w:sz="0" w:space="0" w:color="auto"/>
                                      </w:divBdr>
                                      <w:divsChild>
                                        <w:div w:id="471294721">
                                          <w:marLeft w:val="0"/>
                                          <w:marRight w:val="0"/>
                                          <w:marTop w:val="0"/>
                                          <w:marBottom w:val="0"/>
                                          <w:divBdr>
                                            <w:top w:val="none" w:sz="0" w:space="0" w:color="auto"/>
                                            <w:left w:val="none" w:sz="0" w:space="0" w:color="auto"/>
                                            <w:bottom w:val="none" w:sz="0" w:space="0" w:color="auto"/>
                                            <w:right w:val="none" w:sz="0" w:space="0" w:color="auto"/>
                                          </w:divBdr>
                                        </w:div>
                                        <w:div w:id="999624444">
                                          <w:marLeft w:val="0"/>
                                          <w:marRight w:val="0"/>
                                          <w:marTop w:val="0"/>
                                          <w:marBottom w:val="0"/>
                                          <w:divBdr>
                                            <w:top w:val="none" w:sz="0" w:space="0" w:color="auto"/>
                                            <w:left w:val="none" w:sz="0" w:space="0" w:color="auto"/>
                                            <w:bottom w:val="none" w:sz="0" w:space="0" w:color="auto"/>
                                            <w:right w:val="none" w:sz="0" w:space="0" w:color="auto"/>
                                          </w:divBdr>
                                          <w:divsChild>
                                            <w:div w:id="2078740376">
                                              <w:marLeft w:val="0"/>
                                              <w:marRight w:val="0"/>
                                              <w:marTop w:val="0"/>
                                              <w:marBottom w:val="0"/>
                                              <w:divBdr>
                                                <w:top w:val="none" w:sz="0" w:space="0" w:color="auto"/>
                                                <w:left w:val="none" w:sz="0" w:space="0" w:color="auto"/>
                                                <w:bottom w:val="none" w:sz="0" w:space="0" w:color="auto"/>
                                                <w:right w:val="none" w:sz="0" w:space="0" w:color="auto"/>
                                              </w:divBdr>
                                              <w:divsChild>
                                                <w:div w:id="765350838">
                                                  <w:marLeft w:val="0"/>
                                                  <w:marRight w:val="0"/>
                                                  <w:marTop w:val="0"/>
                                                  <w:marBottom w:val="0"/>
                                                  <w:divBdr>
                                                    <w:top w:val="none" w:sz="0" w:space="0" w:color="auto"/>
                                                    <w:left w:val="none" w:sz="0" w:space="0" w:color="auto"/>
                                                    <w:bottom w:val="none" w:sz="0" w:space="0" w:color="auto"/>
                                                    <w:right w:val="none" w:sz="0" w:space="0" w:color="auto"/>
                                                  </w:divBdr>
                                                  <w:divsChild>
                                                    <w:div w:id="468783453">
                                                      <w:marLeft w:val="0"/>
                                                      <w:marRight w:val="0"/>
                                                      <w:marTop w:val="0"/>
                                                      <w:marBottom w:val="0"/>
                                                      <w:divBdr>
                                                        <w:top w:val="none" w:sz="0" w:space="0" w:color="auto"/>
                                                        <w:left w:val="none" w:sz="0" w:space="0" w:color="auto"/>
                                                        <w:bottom w:val="none" w:sz="0" w:space="0" w:color="auto"/>
                                                        <w:right w:val="none" w:sz="0" w:space="0" w:color="auto"/>
                                                      </w:divBdr>
                                                    </w:div>
                                                  </w:divsChild>
                                                </w:div>
                                                <w:div w:id="11155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4579">
                                      <w:marLeft w:val="0"/>
                                      <w:marRight w:val="0"/>
                                      <w:marTop w:val="0"/>
                                      <w:marBottom w:val="0"/>
                                      <w:divBdr>
                                        <w:top w:val="none" w:sz="0" w:space="0" w:color="auto"/>
                                        <w:left w:val="none" w:sz="0" w:space="0" w:color="auto"/>
                                        <w:bottom w:val="none" w:sz="0" w:space="0" w:color="auto"/>
                                        <w:right w:val="none" w:sz="0" w:space="0" w:color="auto"/>
                                      </w:divBdr>
                                      <w:divsChild>
                                        <w:div w:id="731578911">
                                          <w:marLeft w:val="0"/>
                                          <w:marRight w:val="0"/>
                                          <w:marTop w:val="0"/>
                                          <w:marBottom w:val="0"/>
                                          <w:divBdr>
                                            <w:top w:val="none" w:sz="0" w:space="0" w:color="auto"/>
                                            <w:left w:val="none" w:sz="0" w:space="0" w:color="auto"/>
                                            <w:bottom w:val="none" w:sz="0" w:space="0" w:color="auto"/>
                                            <w:right w:val="none" w:sz="0" w:space="0" w:color="auto"/>
                                          </w:divBdr>
                                          <w:divsChild>
                                            <w:div w:id="376899198">
                                              <w:marLeft w:val="0"/>
                                              <w:marRight w:val="0"/>
                                              <w:marTop w:val="0"/>
                                              <w:marBottom w:val="0"/>
                                              <w:divBdr>
                                                <w:top w:val="none" w:sz="0" w:space="0" w:color="auto"/>
                                                <w:left w:val="none" w:sz="0" w:space="0" w:color="auto"/>
                                                <w:bottom w:val="none" w:sz="0" w:space="0" w:color="auto"/>
                                                <w:right w:val="none" w:sz="0" w:space="0" w:color="auto"/>
                                              </w:divBdr>
                                              <w:divsChild>
                                                <w:div w:id="966858260">
                                                  <w:marLeft w:val="0"/>
                                                  <w:marRight w:val="0"/>
                                                  <w:marTop w:val="0"/>
                                                  <w:marBottom w:val="0"/>
                                                  <w:divBdr>
                                                    <w:top w:val="none" w:sz="0" w:space="0" w:color="auto"/>
                                                    <w:left w:val="none" w:sz="0" w:space="0" w:color="auto"/>
                                                    <w:bottom w:val="none" w:sz="0" w:space="0" w:color="auto"/>
                                                    <w:right w:val="none" w:sz="0" w:space="0" w:color="auto"/>
                                                  </w:divBdr>
                                                  <w:divsChild>
                                                    <w:div w:id="119498671">
                                                      <w:marLeft w:val="0"/>
                                                      <w:marRight w:val="0"/>
                                                      <w:marTop w:val="0"/>
                                                      <w:marBottom w:val="0"/>
                                                      <w:divBdr>
                                                        <w:top w:val="none" w:sz="0" w:space="0" w:color="auto"/>
                                                        <w:left w:val="none" w:sz="0" w:space="0" w:color="auto"/>
                                                        <w:bottom w:val="none" w:sz="0" w:space="0" w:color="auto"/>
                                                        <w:right w:val="none" w:sz="0" w:space="0" w:color="auto"/>
                                                      </w:divBdr>
                                                    </w:div>
                                                  </w:divsChild>
                                                </w:div>
                                                <w:div w:id="17139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3023">
                                          <w:marLeft w:val="0"/>
                                          <w:marRight w:val="0"/>
                                          <w:marTop w:val="0"/>
                                          <w:marBottom w:val="0"/>
                                          <w:divBdr>
                                            <w:top w:val="none" w:sz="0" w:space="0" w:color="auto"/>
                                            <w:left w:val="none" w:sz="0" w:space="0" w:color="auto"/>
                                            <w:bottom w:val="none" w:sz="0" w:space="0" w:color="auto"/>
                                            <w:right w:val="none" w:sz="0" w:space="0" w:color="auto"/>
                                          </w:divBdr>
                                        </w:div>
                                      </w:divsChild>
                                    </w:div>
                                    <w:div w:id="2026397337">
                                      <w:marLeft w:val="0"/>
                                      <w:marRight w:val="0"/>
                                      <w:marTop w:val="0"/>
                                      <w:marBottom w:val="0"/>
                                      <w:divBdr>
                                        <w:top w:val="none" w:sz="0" w:space="0" w:color="auto"/>
                                        <w:left w:val="none" w:sz="0" w:space="0" w:color="auto"/>
                                        <w:bottom w:val="none" w:sz="0" w:space="0" w:color="auto"/>
                                        <w:right w:val="none" w:sz="0" w:space="0" w:color="auto"/>
                                      </w:divBdr>
                                      <w:divsChild>
                                        <w:div w:id="766926894">
                                          <w:marLeft w:val="0"/>
                                          <w:marRight w:val="0"/>
                                          <w:marTop w:val="0"/>
                                          <w:marBottom w:val="0"/>
                                          <w:divBdr>
                                            <w:top w:val="none" w:sz="0" w:space="0" w:color="auto"/>
                                            <w:left w:val="none" w:sz="0" w:space="0" w:color="auto"/>
                                            <w:bottom w:val="none" w:sz="0" w:space="0" w:color="auto"/>
                                            <w:right w:val="none" w:sz="0" w:space="0" w:color="auto"/>
                                          </w:divBdr>
                                          <w:divsChild>
                                            <w:div w:id="1358964917">
                                              <w:marLeft w:val="0"/>
                                              <w:marRight w:val="0"/>
                                              <w:marTop w:val="0"/>
                                              <w:marBottom w:val="0"/>
                                              <w:divBdr>
                                                <w:top w:val="none" w:sz="0" w:space="0" w:color="auto"/>
                                                <w:left w:val="none" w:sz="0" w:space="0" w:color="auto"/>
                                                <w:bottom w:val="none" w:sz="0" w:space="0" w:color="auto"/>
                                                <w:right w:val="none" w:sz="0" w:space="0" w:color="auto"/>
                                              </w:divBdr>
                                              <w:divsChild>
                                                <w:div w:id="248584116">
                                                  <w:marLeft w:val="0"/>
                                                  <w:marRight w:val="0"/>
                                                  <w:marTop w:val="0"/>
                                                  <w:marBottom w:val="0"/>
                                                  <w:divBdr>
                                                    <w:top w:val="none" w:sz="0" w:space="0" w:color="auto"/>
                                                    <w:left w:val="none" w:sz="0" w:space="0" w:color="auto"/>
                                                    <w:bottom w:val="none" w:sz="0" w:space="0" w:color="auto"/>
                                                    <w:right w:val="none" w:sz="0" w:space="0" w:color="auto"/>
                                                  </w:divBdr>
                                                  <w:divsChild>
                                                    <w:div w:id="1764453898">
                                                      <w:marLeft w:val="0"/>
                                                      <w:marRight w:val="0"/>
                                                      <w:marTop w:val="0"/>
                                                      <w:marBottom w:val="0"/>
                                                      <w:divBdr>
                                                        <w:top w:val="none" w:sz="0" w:space="0" w:color="auto"/>
                                                        <w:left w:val="none" w:sz="0" w:space="0" w:color="auto"/>
                                                        <w:bottom w:val="none" w:sz="0" w:space="0" w:color="auto"/>
                                                        <w:right w:val="none" w:sz="0" w:space="0" w:color="auto"/>
                                                      </w:divBdr>
                                                    </w:div>
                                                  </w:divsChild>
                                                </w:div>
                                                <w:div w:id="13565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1346">
                                          <w:marLeft w:val="0"/>
                                          <w:marRight w:val="0"/>
                                          <w:marTop w:val="0"/>
                                          <w:marBottom w:val="0"/>
                                          <w:divBdr>
                                            <w:top w:val="none" w:sz="0" w:space="0" w:color="auto"/>
                                            <w:left w:val="none" w:sz="0" w:space="0" w:color="auto"/>
                                            <w:bottom w:val="none" w:sz="0" w:space="0" w:color="auto"/>
                                            <w:right w:val="none" w:sz="0" w:space="0" w:color="auto"/>
                                          </w:divBdr>
                                        </w:div>
                                      </w:divsChild>
                                    </w:div>
                                    <w:div w:id="2060006252">
                                      <w:marLeft w:val="0"/>
                                      <w:marRight w:val="0"/>
                                      <w:marTop w:val="0"/>
                                      <w:marBottom w:val="0"/>
                                      <w:divBdr>
                                        <w:top w:val="none" w:sz="0" w:space="0" w:color="auto"/>
                                        <w:left w:val="none" w:sz="0" w:space="0" w:color="auto"/>
                                        <w:bottom w:val="none" w:sz="0" w:space="0" w:color="auto"/>
                                        <w:right w:val="none" w:sz="0" w:space="0" w:color="auto"/>
                                      </w:divBdr>
                                      <w:divsChild>
                                        <w:div w:id="467669888">
                                          <w:marLeft w:val="0"/>
                                          <w:marRight w:val="0"/>
                                          <w:marTop w:val="0"/>
                                          <w:marBottom w:val="0"/>
                                          <w:divBdr>
                                            <w:top w:val="none" w:sz="0" w:space="0" w:color="auto"/>
                                            <w:left w:val="none" w:sz="0" w:space="0" w:color="auto"/>
                                            <w:bottom w:val="none" w:sz="0" w:space="0" w:color="auto"/>
                                            <w:right w:val="none" w:sz="0" w:space="0" w:color="auto"/>
                                          </w:divBdr>
                                        </w:div>
                                        <w:div w:id="1362440355">
                                          <w:marLeft w:val="0"/>
                                          <w:marRight w:val="0"/>
                                          <w:marTop w:val="0"/>
                                          <w:marBottom w:val="0"/>
                                          <w:divBdr>
                                            <w:top w:val="none" w:sz="0" w:space="0" w:color="auto"/>
                                            <w:left w:val="none" w:sz="0" w:space="0" w:color="auto"/>
                                            <w:bottom w:val="none" w:sz="0" w:space="0" w:color="auto"/>
                                            <w:right w:val="none" w:sz="0" w:space="0" w:color="auto"/>
                                          </w:divBdr>
                                          <w:divsChild>
                                            <w:div w:id="1054281674">
                                              <w:marLeft w:val="0"/>
                                              <w:marRight w:val="0"/>
                                              <w:marTop w:val="0"/>
                                              <w:marBottom w:val="0"/>
                                              <w:divBdr>
                                                <w:top w:val="none" w:sz="0" w:space="0" w:color="auto"/>
                                                <w:left w:val="none" w:sz="0" w:space="0" w:color="auto"/>
                                                <w:bottom w:val="none" w:sz="0" w:space="0" w:color="auto"/>
                                                <w:right w:val="none" w:sz="0" w:space="0" w:color="auto"/>
                                              </w:divBdr>
                                              <w:divsChild>
                                                <w:div w:id="615717016">
                                                  <w:marLeft w:val="0"/>
                                                  <w:marRight w:val="0"/>
                                                  <w:marTop w:val="0"/>
                                                  <w:marBottom w:val="0"/>
                                                  <w:divBdr>
                                                    <w:top w:val="none" w:sz="0" w:space="0" w:color="auto"/>
                                                    <w:left w:val="none" w:sz="0" w:space="0" w:color="auto"/>
                                                    <w:bottom w:val="none" w:sz="0" w:space="0" w:color="auto"/>
                                                    <w:right w:val="none" w:sz="0" w:space="0" w:color="auto"/>
                                                  </w:divBdr>
                                                </w:div>
                                                <w:div w:id="964000792">
                                                  <w:marLeft w:val="0"/>
                                                  <w:marRight w:val="0"/>
                                                  <w:marTop w:val="0"/>
                                                  <w:marBottom w:val="0"/>
                                                  <w:divBdr>
                                                    <w:top w:val="none" w:sz="0" w:space="0" w:color="auto"/>
                                                    <w:left w:val="none" w:sz="0" w:space="0" w:color="auto"/>
                                                    <w:bottom w:val="none" w:sz="0" w:space="0" w:color="auto"/>
                                                    <w:right w:val="none" w:sz="0" w:space="0" w:color="auto"/>
                                                  </w:divBdr>
                                                  <w:divsChild>
                                                    <w:div w:id="212012556">
                                                      <w:marLeft w:val="0"/>
                                                      <w:marRight w:val="0"/>
                                                      <w:marTop w:val="0"/>
                                                      <w:marBottom w:val="0"/>
                                                      <w:divBdr>
                                                        <w:top w:val="none" w:sz="0" w:space="0" w:color="auto"/>
                                                        <w:left w:val="none" w:sz="0" w:space="0" w:color="auto"/>
                                                        <w:bottom w:val="none" w:sz="0" w:space="0" w:color="auto"/>
                                                        <w:right w:val="none" w:sz="0" w:space="0" w:color="auto"/>
                                                      </w:divBdr>
                                                    </w:div>
                                                    <w:div w:id="596642765">
                                                      <w:marLeft w:val="0"/>
                                                      <w:marRight w:val="0"/>
                                                      <w:marTop w:val="0"/>
                                                      <w:marBottom w:val="0"/>
                                                      <w:divBdr>
                                                        <w:top w:val="none" w:sz="0" w:space="0" w:color="auto"/>
                                                        <w:left w:val="none" w:sz="0" w:space="0" w:color="auto"/>
                                                        <w:bottom w:val="none" w:sz="0" w:space="0" w:color="auto"/>
                                                        <w:right w:val="none" w:sz="0" w:space="0" w:color="auto"/>
                                                      </w:divBdr>
                                                    </w:div>
                                                    <w:div w:id="18348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7393">
                                      <w:marLeft w:val="0"/>
                                      <w:marRight w:val="0"/>
                                      <w:marTop w:val="0"/>
                                      <w:marBottom w:val="0"/>
                                      <w:divBdr>
                                        <w:top w:val="none" w:sz="0" w:space="0" w:color="auto"/>
                                        <w:left w:val="none" w:sz="0" w:space="0" w:color="auto"/>
                                        <w:bottom w:val="none" w:sz="0" w:space="0" w:color="auto"/>
                                        <w:right w:val="none" w:sz="0" w:space="0" w:color="auto"/>
                                      </w:divBdr>
                                      <w:divsChild>
                                        <w:div w:id="293366746">
                                          <w:marLeft w:val="0"/>
                                          <w:marRight w:val="0"/>
                                          <w:marTop w:val="0"/>
                                          <w:marBottom w:val="0"/>
                                          <w:divBdr>
                                            <w:top w:val="none" w:sz="0" w:space="0" w:color="auto"/>
                                            <w:left w:val="none" w:sz="0" w:space="0" w:color="auto"/>
                                            <w:bottom w:val="none" w:sz="0" w:space="0" w:color="auto"/>
                                            <w:right w:val="none" w:sz="0" w:space="0" w:color="auto"/>
                                          </w:divBdr>
                                        </w:div>
                                        <w:div w:id="890965376">
                                          <w:marLeft w:val="0"/>
                                          <w:marRight w:val="0"/>
                                          <w:marTop w:val="0"/>
                                          <w:marBottom w:val="0"/>
                                          <w:divBdr>
                                            <w:top w:val="none" w:sz="0" w:space="0" w:color="auto"/>
                                            <w:left w:val="none" w:sz="0" w:space="0" w:color="auto"/>
                                            <w:bottom w:val="none" w:sz="0" w:space="0" w:color="auto"/>
                                            <w:right w:val="none" w:sz="0" w:space="0" w:color="auto"/>
                                          </w:divBdr>
                                          <w:divsChild>
                                            <w:div w:id="1867137260">
                                              <w:marLeft w:val="0"/>
                                              <w:marRight w:val="0"/>
                                              <w:marTop w:val="0"/>
                                              <w:marBottom w:val="0"/>
                                              <w:divBdr>
                                                <w:top w:val="none" w:sz="0" w:space="0" w:color="auto"/>
                                                <w:left w:val="none" w:sz="0" w:space="0" w:color="auto"/>
                                                <w:bottom w:val="none" w:sz="0" w:space="0" w:color="auto"/>
                                                <w:right w:val="none" w:sz="0" w:space="0" w:color="auto"/>
                                              </w:divBdr>
                                              <w:divsChild>
                                                <w:div w:id="149098897">
                                                  <w:marLeft w:val="0"/>
                                                  <w:marRight w:val="0"/>
                                                  <w:marTop w:val="0"/>
                                                  <w:marBottom w:val="0"/>
                                                  <w:divBdr>
                                                    <w:top w:val="none" w:sz="0" w:space="0" w:color="auto"/>
                                                    <w:left w:val="none" w:sz="0" w:space="0" w:color="auto"/>
                                                    <w:bottom w:val="none" w:sz="0" w:space="0" w:color="auto"/>
                                                    <w:right w:val="none" w:sz="0" w:space="0" w:color="auto"/>
                                                  </w:divBdr>
                                                  <w:divsChild>
                                                    <w:div w:id="121115476">
                                                      <w:marLeft w:val="0"/>
                                                      <w:marRight w:val="0"/>
                                                      <w:marTop w:val="0"/>
                                                      <w:marBottom w:val="0"/>
                                                      <w:divBdr>
                                                        <w:top w:val="none" w:sz="0" w:space="0" w:color="auto"/>
                                                        <w:left w:val="none" w:sz="0" w:space="0" w:color="auto"/>
                                                        <w:bottom w:val="none" w:sz="0" w:space="0" w:color="auto"/>
                                                        <w:right w:val="none" w:sz="0" w:space="0" w:color="auto"/>
                                                      </w:divBdr>
                                                    </w:div>
                                                    <w:div w:id="327371306">
                                                      <w:marLeft w:val="0"/>
                                                      <w:marRight w:val="0"/>
                                                      <w:marTop w:val="0"/>
                                                      <w:marBottom w:val="0"/>
                                                      <w:divBdr>
                                                        <w:top w:val="none" w:sz="0" w:space="0" w:color="auto"/>
                                                        <w:left w:val="none" w:sz="0" w:space="0" w:color="auto"/>
                                                        <w:bottom w:val="none" w:sz="0" w:space="0" w:color="auto"/>
                                                        <w:right w:val="none" w:sz="0" w:space="0" w:color="auto"/>
                                                      </w:divBdr>
                                                    </w:div>
                                                    <w:div w:id="1450508615">
                                                      <w:marLeft w:val="0"/>
                                                      <w:marRight w:val="0"/>
                                                      <w:marTop w:val="0"/>
                                                      <w:marBottom w:val="0"/>
                                                      <w:divBdr>
                                                        <w:top w:val="none" w:sz="0" w:space="0" w:color="auto"/>
                                                        <w:left w:val="none" w:sz="0" w:space="0" w:color="auto"/>
                                                        <w:bottom w:val="none" w:sz="0" w:space="0" w:color="auto"/>
                                                        <w:right w:val="none" w:sz="0" w:space="0" w:color="auto"/>
                                                      </w:divBdr>
                                                    </w:div>
                                                    <w:div w:id="1454594583">
                                                      <w:marLeft w:val="0"/>
                                                      <w:marRight w:val="0"/>
                                                      <w:marTop w:val="0"/>
                                                      <w:marBottom w:val="0"/>
                                                      <w:divBdr>
                                                        <w:top w:val="none" w:sz="0" w:space="0" w:color="auto"/>
                                                        <w:left w:val="none" w:sz="0" w:space="0" w:color="auto"/>
                                                        <w:bottom w:val="none" w:sz="0" w:space="0" w:color="auto"/>
                                                        <w:right w:val="none" w:sz="0" w:space="0" w:color="auto"/>
                                                      </w:divBdr>
                                                    </w:div>
                                                  </w:divsChild>
                                                </w:div>
                                                <w:div w:id="10465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38210">
                                      <w:marLeft w:val="0"/>
                                      <w:marRight w:val="0"/>
                                      <w:marTop w:val="0"/>
                                      <w:marBottom w:val="0"/>
                                      <w:divBdr>
                                        <w:top w:val="none" w:sz="0" w:space="0" w:color="auto"/>
                                        <w:left w:val="none" w:sz="0" w:space="0" w:color="auto"/>
                                        <w:bottom w:val="none" w:sz="0" w:space="0" w:color="auto"/>
                                        <w:right w:val="none" w:sz="0" w:space="0" w:color="auto"/>
                                      </w:divBdr>
                                      <w:divsChild>
                                        <w:div w:id="1417627153">
                                          <w:marLeft w:val="0"/>
                                          <w:marRight w:val="0"/>
                                          <w:marTop w:val="0"/>
                                          <w:marBottom w:val="0"/>
                                          <w:divBdr>
                                            <w:top w:val="none" w:sz="0" w:space="0" w:color="auto"/>
                                            <w:left w:val="none" w:sz="0" w:space="0" w:color="auto"/>
                                            <w:bottom w:val="none" w:sz="0" w:space="0" w:color="auto"/>
                                            <w:right w:val="none" w:sz="0" w:space="0" w:color="auto"/>
                                          </w:divBdr>
                                        </w:div>
                                        <w:div w:id="2053454585">
                                          <w:marLeft w:val="0"/>
                                          <w:marRight w:val="0"/>
                                          <w:marTop w:val="0"/>
                                          <w:marBottom w:val="0"/>
                                          <w:divBdr>
                                            <w:top w:val="none" w:sz="0" w:space="0" w:color="auto"/>
                                            <w:left w:val="none" w:sz="0" w:space="0" w:color="auto"/>
                                            <w:bottom w:val="none" w:sz="0" w:space="0" w:color="auto"/>
                                            <w:right w:val="none" w:sz="0" w:space="0" w:color="auto"/>
                                          </w:divBdr>
                                          <w:divsChild>
                                            <w:div w:id="939605239">
                                              <w:marLeft w:val="0"/>
                                              <w:marRight w:val="0"/>
                                              <w:marTop w:val="0"/>
                                              <w:marBottom w:val="0"/>
                                              <w:divBdr>
                                                <w:top w:val="none" w:sz="0" w:space="0" w:color="auto"/>
                                                <w:left w:val="none" w:sz="0" w:space="0" w:color="auto"/>
                                                <w:bottom w:val="none" w:sz="0" w:space="0" w:color="auto"/>
                                                <w:right w:val="none" w:sz="0" w:space="0" w:color="auto"/>
                                              </w:divBdr>
                                              <w:divsChild>
                                                <w:div w:id="161699707">
                                                  <w:marLeft w:val="0"/>
                                                  <w:marRight w:val="0"/>
                                                  <w:marTop w:val="0"/>
                                                  <w:marBottom w:val="0"/>
                                                  <w:divBdr>
                                                    <w:top w:val="none" w:sz="0" w:space="0" w:color="auto"/>
                                                    <w:left w:val="none" w:sz="0" w:space="0" w:color="auto"/>
                                                    <w:bottom w:val="none" w:sz="0" w:space="0" w:color="auto"/>
                                                    <w:right w:val="none" w:sz="0" w:space="0" w:color="auto"/>
                                                  </w:divBdr>
                                                </w:div>
                                                <w:div w:id="1519076708">
                                                  <w:marLeft w:val="0"/>
                                                  <w:marRight w:val="0"/>
                                                  <w:marTop w:val="0"/>
                                                  <w:marBottom w:val="0"/>
                                                  <w:divBdr>
                                                    <w:top w:val="none" w:sz="0" w:space="0" w:color="auto"/>
                                                    <w:left w:val="none" w:sz="0" w:space="0" w:color="auto"/>
                                                    <w:bottom w:val="none" w:sz="0" w:space="0" w:color="auto"/>
                                                    <w:right w:val="none" w:sz="0" w:space="0" w:color="auto"/>
                                                  </w:divBdr>
                                                  <w:divsChild>
                                                    <w:div w:id="497119679">
                                                      <w:marLeft w:val="0"/>
                                                      <w:marRight w:val="0"/>
                                                      <w:marTop w:val="0"/>
                                                      <w:marBottom w:val="0"/>
                                                      <w:divBdr>
                                                        <w:top w:val="none" w:sz="0" w:space="0" w:color="auto"/>
                                                        <w:left w:val="none" w:sz="0" w:space="0" w:color="auto"/>
                                                        <w:bottom w:val="none" w:sz="0" w:space="0" w:color="auto"/>
                                                        <w:right w:val="none" w:sz="0" w:space="0" w:color="auto"/>
                                                      </w:divBdr>
                                                    </w:div>
                                                    <w:div w:id="893857894">
                                                      <w:marLeft w:val="0"/>
                                                      <w:marRight w:val="0"/>
                                                      <w:marTop w:val="0"/>
                                                      <w:marBottom w:val="0"/>
                                                      <w:divBdr>
                                                        <w:top w:val="none" w:sz="0" w:space="0" w:color="auto"/>
                                                        <w:left w:val="none" w:sz="0" w:space="0" w:color="auto"/>
                                                        <w:bottom w:val="none" w:sz="0" w:space="0" w:color="auto"/>
                                                        <w:right w:val="none" w:sz="0" w:space="0" w:color="auto"/>
                                                      </w:divBdr>
                                                    </w:div>
                                                    <w:div w:id="13068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03547">
                                      <w:marLeft w:val="0"/>
                                      <w:marRight w:val="0"/>
                                      <w:marTop w:val="0"/>
                                      <w:marBottom w:val="0"/>
                                      <w:divBdr>
                                        <w:top w:val="none" w:sz="0" w:space="0" w:color="auto"/>
                                        <w:left w:val="none" w:sz="0" w:space="0" w:color="auto"/>
                                        <w:bottom w:val="none" w:sz="0" w:space="0" w:color="auto"/>
                                        <w:right w:val="none" w:sz="0" w:space="0" w:color="auto"/>
                                      </w:divBdr>
                                      <w:divsChild>
                                        <w:div w:id="520120525">
                                          <w:marLeft w:val="0"/>
                                          <w:marRight w:val="0"/>
                                          <w:marTop w:val="0"/>
                                          <w:marBottom w:val="0"/>
                                          <w:divBdr>
                                            <w:top w:val="none" w:sz="0" w:space="0" w:color="auto"/>
                                            <w:left w:val="none" w:sz="0" w:space="0" w:color="auto"/>
                                            <w:bottom w:val="none" w:sz="0" w:space="0" w:color="auto"/>
                                            <w:right w:val="none" w:sz="0" w:space="0" w:color="auto"/>
                                          </w:divBdr>
                                        </w:div>
                                        <w:div w:id="1574850619">
                                          <w:marLeft w:val="0"/>
                                          <w:marRight w:val="0"/>
                                          <w:marTop w:val="0"/>
                                          <w:marBottom w:val="0"/>
                                          <w:divBdr>
                                            <w:top w:val="none" w:sz="0" w:space="0" w:color="auto"/>
                                            <w:left w:val="none" w:sz="0" w:space="0" w:color="auto"/>
                                            <w:bottom w:val="none" w:sz="0" w:space="0" w:color="auto"/>
                                            <w:right w:val="none" w:sz="0" w:space="0" w:color="auto"/>
                                          </w:divBdr>
                                          <w:divsChild>
                                            <w:div w:id="476607325">
                                              <w:marLeft w:val="0"/>
                                              <w:marRight w:val="0"/>
                                              <w:marTop w:val="0"/>
                                              <w:marBottom w:val="0"/>
                                              <w:divBdr>
                                                <w:top w:val="none" w:sz="0" w:space="0" w:color="auto"/>
                                                <w:left w:val="none" w:sz="0" w:space="0" w:color="auto"/>
                                                <w:bottom w:val="none" w:sz="0" w:space="0" w:color="auto"/>
                                                <w:right w:val="none" w:sz="0" w:space="0" w:color="auto"/>
                                              </w:divBdr>
                                              <w:divsChild>
                                                <w:div w:id="568076409">
                                                  <w:marLeft w:val="0"/>
                                                  <w:marRight w:val="0"/>
                                                  <w:marTop w:val="0"/>
                                                  <w:marBottom w:val="0"/>
                                                  <w:divBdr>
                                                    <w:top w:val="none" w:sz="0" w:space="0" w:color="auto"/>
                                                    <w:left w:val="none" w:sz="0" w:space="0" w:color="auto"/>
                                                    <w:bottom w:val="none" w:sz="0" w:space="0" w:color="auto"/>
                                                    <w:right w:val="none" w:sz="0" w:space="0" w:color="auto"/>
                                                  </w:divBdr>
                                                </w:div>
                                                <w:div w:id="1204488750">
                                                  <w:marLeft w:val="0"/>
                                                  <w:marRight w:val="0"/>
                                                  <w:marTop w:val="0"/>
                                                  <w:marBottom w:val="0"/>
                                                  <w:divBdr>
                                                    <w:top w:val="none" w:sz="0" w:space="0" w:color="auto"/>
                                                    <w:left w:val="none" w:sz="0" w:space="0" w:color="auto"/>
                                                    <w:bottom w:val="none" w:sz="0" w:space="0" w:color="auto"/>
                                                    <w:right w:val="none" w:sz="0" w:space="0" w:color="auto"/>
                                                  </w:divBdr>
                                                  <w:divsChild>
                                                    <w:div w:id="1042638137">
                                                      <w:marLeft w:val="0"/>
                                                      <w:marRight w:val="0"/>
                                                      <w:marTop w:val="0"/>
                                                      <w:marBottom w:val="0"/>
                                                      <w:divBdr>
                                                        <w:top w:val="none" w:sz="0" w:space="0" w:color="auto"/>
                                                        <w:left w:val="none" w:sz="0" w:space="0" w:color="auto"/>
                                                        <w:bottom w:val="none" w:sz="0" w:space="0" w:color="auto"/>
                                                        <w:right w:val="none" w:sz="0" w:space="0" w:color="auto"/>
                                                      </w:divBdr>
                                                    </w:div>
                                                    <w:div w:id="1050958159">
                                                      <w:marLeft w:val="0"/>
                                                      <w:marRight w:val="0"/>
                                                      <w:marTop w:val="0"/>
                                                      <w:marBottom w:val="0"/>
                                                      <w:divBdr>
                                                        <w:top w:val="none" w:sz="0" w:space="0" w:color="auto"/>
                                                        <w:left w:val="none" w:sz="0" w:space="0" w:color="auto"/>
                                                        <w:bottom w:val="none" w:sz="0" w:space="0" w:color="auto"/>
                                                        <w:right w:val="none" w:sz="0" w:space="0" w:color="auto"/>
                                                      </w:divBdr>
                                                    </w:div>
                                                    <w:div w:id="16223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5299">
                                      <w:marLeft w:val="0"/>
                                      <w:marRight w:val="0"/>
                                      <w:marTop w:val="0"/>
                                      <w:marBottom w:val="0"/>
                                      <w:divBdr>
                                        <w:top w:val="none" w:sz="0" w:space="0" w:color="auto"/>
                                        <w:left w:val="none" w:sz="0" w:space="0" w:color="auto"/>
                                        <w:bottom w:val="none" w:sz="0" w:space="0" w:color="auto"/>
                                        <w:right w:val="none" w:sz="0" w:space="0" w:color="auto"/>
                                      </w:divBdr>
                                      <w:divsChild>
                                        <w:div w:id="1043333744">
                                          <w:marLeft w:val="0"/>
                                          <w:marRight w:val="0"/>
                                          <w:marTop w:val="0"/>
                                          <w:marBottom w:val="0"/>
                                          <w:divBdr>
                                            <w:top w:val="none" w:sz="0" w:space="0" w:color="auto"/>
                                            <w:left w:val="none" w:sz="0" w:space="0" w:color="auto"/>
                                            <w:bottom w:val="none" w:sz="0" w:space="0" w:color="auto"/>
                                            <w:right w:val="none" w:sz="0" w:space="0" w:color="auto"/>
                                          </w:divBdr>
                                          <w:divsChild>
                                            <w:div w:id="1697078290">
                                              <w:marLeft w:val="0"/>
                                              <w:marRight w:val="0"/>
                                              <w:marTop w:val="0"/>
                                              <w:marBottom w:val="0"/>
                                              <w:divBdr>
                                                <w:top w:val="none" w:sz="0" w:space="0" w:color="auto"/>
                                                <w:left w:val="none" w:sz="0" w:space="0" w:color="auto"/>
                                                <w:bottom w:val="none" w:sz="0" w:space="0" w:color="auto"/>
                                                <w:right w:val="none" w:sz="0" w:space="0" w:color="auto"/>
                                              </w:divBdr>
                                              <w:divsChild>
                                                <w:div w:id="345792015">
                                                  <w:marLeft w:val="0"/>
                                                  <w:marRight w:val="0"/>
                                                  <w:marTop w:val="0"/>
                                                  <w:marBottom w:val="0"/>
                                                  <w:divBdr>
                                                    <w:top w:val="none" w:sz="0" w:space="0" w:color="auto"/>
                                                    <w:left w:val="none" w:sz="0" w:space="0" w:color="auto"/>
                                                    <w:bottom w:val="none" w:sz="0" w:space="0" w:color="auto"/>
                                                    <w:right w:val="none" w:sz="0" w:space="0" w:color="auto"/>
                                                  </w:divBdr>
                                                </w:div>
                                                <w:div w:id="1763598475">
                                                  <w:marLeft w:val="0"/>
                                                  <w:marRight w:val="0"/>
                                                  <w:marTop w:val="0"/>
                                                  <w:marBottom w:val="0"/>
                                                  <w:divBdr>
                                                    <w:top w:val="none" w:sz="0" w:space="0" w:color="auto"/>
                                                    <w:left w:val="none" w:sz="0" w:space="0" w:color="auto"/>
                                                    <w:bottom w:val="none" w:sz="0" w:space="0" w:color="auto"/>
                                                    <w:right w:val="none" w:sz="0" w:space="0" w:color="auto"/>
                                                  </w:divBdr>
                                                  <w:divsChild>
                                                    <w:div w:id="847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452303">
                  <w:marLeft w:val="0"/>
                  <w:marRight w:val="0"/>
                  <w:marTop w:val="0"/>
                  <w:marBottom w:val="0"/>
                  <w:divBdr>
                    <w:top w:val="none" w:sz="0" w:space="0" w:color="auto"/>
                    <w:left w:val="none" w:sz="0" w:space="0" w:color="auto"/>
                    <w:bottom w:val="none" w:sz="0" w:space="0" w:color="auto"/>
                    <w:right w:val="none" w:sz="0" w:space="0" w:color="auto"/>
                  </w:divBdr>
                  <w:divsChild>
                    <w:div w:id="764811911">
                      <w:marLeft w:val="0"/>
                      <w:marRight w:val="0"/>
                      <w:marTop w:val="0"/>
                      <w:marBottom w:val="0"/>
                      <w:divBdr>
                        <w:top w:val="none" w:sz="0" w:space="0" w:color="auto"/>
                        <w:left w:val="none" w:sz="0" w:space="0" w:color="auto"/>
                        <w:bottom w:val="none" w:sz="0" w:space="0" w:color="auto"/>
                        <w:right w:val="none" w:sz="0" w:space="0" w:color="auto"/>
                      </w:divBdr>
                      <w:divsChild>
                        <w:div w:id="19728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844">
                  <w:marLeft w:val="0"/>
                  <w:marRight w:val="0"/>
                  <w:marTop w:val="0"/>
                  <w:marBottom w:val="0"/>
                  <w:divBdr>
                    <w:top w:val="none" w:sz="0" w:space="0" w:color="auto"/>
                    <w:left w:val="none" w:sz="0" w:space="0" w:color="auto"/>
                    <w:bottom w:val="none" w:sz="0" w:space="0" w:color="auto"/>
                    <w:right w:val="none" w:sz="0" w:space="0" w:color="auto"/>
                  </w:divBdr>
                  <w:divsChild>
                    <w:div w:id="773986205">
                      <w:marLeft w:val="-240"/>
                      <w:marRight w:val="-240"/>
                      <w:marTop w:val="0"/>
                      <w:marBottom w:val="0"/>
                      <w:divBdr>
                        <w:top w:val="none" w:sz="0" w:space="0" w:color="auto"/>
                        <w:left w:val="none" w:sz="0" w:space="0" w:color="auto"/>
                        <w:bottom w:val="none" w:sz="0" w:space="0" w:color="auto"/>
                        <w:right w:val="none" w:sz="0" w:space="0" w:color="auto"/>
                      </w:divBdr>
                      <w:divsChild>
                        <w:div w:id="932518059">
                          <w:marLeft w:val="0"/>
                          <w:marRight w:val="0"/>
                          <w:marTop w:val="0"/>
                          <w:marBottom w:val="0"/>
                          <w:divBdr>
                            <w:top w:val="none" w:sz="0" w:space="0" w:color="595959"/>
                            <w:left w:val="none" w:sz="0" w:space="0" w:color="595959"/>
                            <w:bottom w:val="single" w:sz="6" w:space="0" w:color="595959"/>
                            <w:right w:val="none" w:sz="0" w:space="0" w:color="595959"/>
                          </w:divBdr>
                        </w:div>
                        <w:div w:id="1045444589">
                          <w:marLeft w:val="0"/>
                          <w:marRight w:val="0"/>
                          <w:marTop w:val="0"/>
                          <w:marBottom w:val="0"/>
                          <w:divBdr>
                            <w:top w:val="none" w:sz="0" w:space="0" w:color="auto"/>
                            <w:left w:val="none" w:sz="0" w:space="0" w:color="auto"/>
                            <w:bottom w:val="none" w:sz="0" w:space="0" w:color="auto"/>
                            <w:right w:val="none" w:sz="0" w:space="0" w:color="auto"/>
                          </w:divBdr>
                          <w:divsChild>
                            <w:div w:id="1019812097">
                              <w:marLeft w:val="0"/>
                              <w:marRight w:val="0"/>
                              <w:marTop w:val="0"/>
                              <w:marBottom w:val="0"/>
                              <w:divBdr>
                                <w:top w:val="none" w:sz="0" w:space="0" w:color="auto"/>
                                <w:left w:val="none" w:sz="0" w:space="0" w:color="auto"/>
                                <w:bottom w:val="none" w:sz="0" w:space="0" w:color="auto"/>
                                <w:right w:val="none" w:sz="0" w:space="0" w:color="auto"/>
                              </w:divBdr>
                            </w:div>
                          </w:divsChild>
                        </w:div>
                        <w:div w:id="2094160913">
                          <w:marLeft w:val="0"/>
                          <w:marRight w:val="0"/>
                          <w:marTop w:val="0"/>
                          <w:marBottom w:val="0"/>
                          <w:divBdr>
                            <w:top w:val="single" w:sz="6" w:space="0" w:color="595959"/>
                            <w:left w:val="none" w:sz="0" w:space="0" w:color="595959"/>
                            <w:bottom w:val="none" w:sz="0" w:space="0" w:color="595959"/>
                            <w:right w:val="none" w:sz="0" w:space="0" w:color="595959"/>
                          </w:divBdr>
                          <w:divsChild>
                            <w:div w:id="15789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502852">
          <w:marLeft w:val="0"/>
          <w:marRight w:val="0"/>
          <w:marTop w:val="0"/>
          <w:marBottom w:val="0"/>
          <w:divBdr>
            <w:top w:val="none" w:sz="0" w:space="0" w:color="auto"/>
            <w:left w:val="none" w:sz="0" w:space="0" w:color="auto"/>
            <w:bottom w:val="none" w:sz="0" w:space="0" w:color="auto"/>
            <w:right w:val="none" w:sz="0" w:space="0" w:color="auto"/>
          </w:divBdr>
        </w:div>
      </w:divsChild>
    </w:div>
    <w:div w:id="1300067741">
      <w:bodyDiv w:val="1"/>
      <w:marLeft w:val="0"/>
      <w:marRight w:val="0"/>
      <w:marTop w:val="0"/>
      <w:marBottom w:val="0"/>
      <w:divBdr>
        <w:top w:val="none" w:sz="0" w:space="0" w:color="auto"/>
        <w:left w:val="none" w:sz="0" w:space="0" w:color="auto"/>
        <w:bottom w:val="none" w:sz="0" w:space="0" w:color="auto"/>
        <w:right w:val="none" w:sz="0" w:space="0" w:color="auto"/>
      </w:divBdr>
    </w:div>
    <w:div w:id="1326277010">
      <w:bodyDiv w:val="1"/>
      <w:marLeft w:val="0"/>
      <w:marRight w:val="0"/>
      <w:marTop w:val="0"/>
      <w:marBottom w:val="0"/>
      <w:divBdr>
        <w:top w:val="none" w:sz="0" w:space="0" w:color="auto"/>
        <w:left w:val="none" w:sz="0" w:space="0" w:color="auto"/>
        <w:bottom w:val="none" w:sz="0" w:space="0" w:color="auto"/>
        <w:right w:val="none" w:sz="0" w:space="0" w:color="auto"/>
      </w:divBdr>
    </w:div>
    <w:div w:id="1366715971">
      <w:bodyDiv w:val="1"/>
      <w:marLeft w:val="0"/>
      <w:marRight w:val="0"/>
      <w:marTop w:val="0"/>
      <w:marBottom w:val="0"/>
      <w:divBdr>
        <w:top w:val="none" w:sz="0" w:space="0" w:color="auto"/>
        <w:left w:val="none" w:sz="0" w:space="0" w:color="auto"/>
        <w:bottom w:val="none" w:sz="0" w:space="0" w:color="auto"/>
        <w:right w:val="none" w:sz="0" w:space="0" w:color="auto"/>
      </w:divBdr>
    </w:div>
    <w:div w:id="1370960059">
      <w:bodyDiv w:val="1"/>
      <w:marLeft w:val="0"/>
      <w:marRight w:val="0"/>
      <w:marTop w:val="0"/>
      <w:marBottom w:val="0"/>
      <w:divBdr>
        <w:top w:val="none" w:sz="0" w:space="0" w:color="auto"/>
        <w:left w:val="none" w:sz="0" w:space="0" w:color="auto"/>
        <w:bottom w:val="none" w:sz="0" w:space="0" w:color="auto"/>
        <w:right w:val="none" w:sz="0" w:space="0" w:color="auto"/>
      </w:divBdr>
    </w:div>
    <w:div w:id="1373383557">
      <w:bodyDiv w:val="1"/>
      <w:marLeft w:val="0"/>
      <w:marRight w:val="0"/>
      <w:marTop w:val="0"/>
      <w:marBottom w:val="0"/>
      <w:divBdr>
        <w:top w:val="none" w:sz="0" w:space="0" w:color="auto"/>
        <w:left w:val="none" w:sz="0" w:space="0" w:color="auto"/>
        <w:bottom w:val="none" w:sz="0" w:space="0" w:color="auto"/>
        <w:right w:val="none" w:sz="0" w:space="0" w:color="auto"/>
      </w:divBdr>
    </w:div>
    <w:div w:id="1375811106">
      <w:bodyDiv w:val="1"/>
      <w:marLeft w:val="0"/>
      <w:marRight w:val="0"/>
      <w:marTop w:val="0"/>
      <w:marBottom w:val="0"/>
      <w:divBdr>
        <w:top w:val="none" w:sz="0" w:space="0" w:color="auto"/>
        <w:left w:val="none" w:sz="0" w:space="0" w:color="auto"/>
        <w:bottom w:val="none" w:sz="0" w:space="0" w:color="auto"/>
        <w:right w:val="none" w:sz="0" w:space="0" w:color="auto"/>
      </w:divBdr>
    </w:div>
    <w:div w:id="1378966548">
      <w:bodyDiv w:val="1"/>
      <w:marLeft w:val="0"/>
      <w:marRight w:val="0"/>
      <w:marTop w:val="0"/>
      <w:marBottom w:val="0"/>
      <w:divBdr>
        <w:top w:val="none" w:sz="0" w:space="0" w:color="auto"/>
        <w:left w:val="none" w:sz="0" w:space="0" w:color="auto"/>
        <w:bottom w:val="none" w:sz="0" w:space="0" w:color="auto"/>
        <w:right w:val="none" w:sz="0" w:space="0" w:color="auto"/>
      </w:divBdr>
    </w:div>
    <w:div w:id="1384518390">
      <w:bodyDiv w:val="1"/>
      <w:marLeft w:val="0"/>
      <w:marRight w:val="0"/>
      <w:marTop w:val="0"/>
      <w:marBottom w:val="0"/>
      <w:divBdr>
        <w:top w:val="none" w:sz="0" w:space="0" w:color="auto"/>
        <w:left w:val="none" w:sz="0" w:space="0" w:color="auto"/>
        <w:bottom w:val="none" w:sz="0" w:space="0" w:color="auto"/>
        <w:right w:val="none" w:sz="0" w:space="0" w:color="auto"/>
      </w:divBdr>
    </w:div>
    <w:div w:id="1389760986">
      <w:bodyDiv w:val="1"/>
      <w:marLeft w:val="0"/>
      <w:marRight w:val="0"/>
      <w:marTop w:val="0"/>
      <w:marBottom w:val="0"/>
      <w:divBdr>
        <w:top w:val="none" w:sz="0" w:space="0" w:color="auto"/>
        <w:left w:val="none" w:sz="0" w:space="0" w:color="auto"/>
        <w:bottom w:val="none" w:sz="0" w:space="0" w:color="auto"/>
        <w:right w:val="none" w:sz="0" w:space="0" w:color="auto"/>
      </w:divBdr>
    </w:div>
    <w:div w:id="1394114011">
      <w:bodyDiv w:val="1"/>
      <w:marLeft w:val="0"/>
      <w:marRight w:val="0"/>
      <w:marTop w:val="0"/>
      <w:marBottom w:val="0"/>
      <w:divBdr>
        <w:top w:val="none" w:sz="0" w:space="0" w:color="auto"/>
        <w:left w:val="none" w:sz="0" w:space="0" w:color="auto"/>
        <w:bottom w:val="none" w:sz="0" w:space="0" w:color="auto"/>
        <w:right w:val="none" w:sz="0" w:space="0" w:color="auto"/>
      </w:divBdr>
    </w:div>
    <w:div w:id="1396006153">
      <w:bodyDiv w:val="1"/>
      <w:marLeft w:val="0"/>
      <w:marRight w:val="0"/>
      <w:marTop w:val="0"/>
      <w:marBottom w:val="0"/>
      <w:divBdr>
        <w:top w:val="none" w:sz="0" w:space="0" w:color="auto"/>
        <w:left w:val="none" w:sz="0" w:space="0" w:color="auto"/>
        <w:bottom w:val="none" w:sz="0" w:space="0" w:color="auto"/>
        <w:right w:val="none" w:sz="0" w:space="0" w:color="auto"/>
      </w:divBdr>
    </w:div>
    <w:div w:id="1410542547">
      <w:bodyDiv w:val="1"/>
      <w:marLeft w:val="0"/>
      <w:marRight w:val="0"/>
      <w:marTop w:val="0"/>
      <w:marBottom w:val="0"/>
      <w:divBdr>
        <w:top w:val="none" w:sz="0" w:space="0" w:color="auto"/>
        <w:left w:val="none" w:sz="0" w:space="0" w:color="auto"/>
        <w:bottom w:val="none" w:sz="0" w:space="0" w:color="auto"/>
        <w:right w:val="none" w:sz="0" w:space="0" w:color="auto"/>
      </w:divBdr>
    </w:div>
    <w:div w:id="1422485993">
      <w:bodyDiv w:val="1"/>
      <w:marLeft w:val="0"/>
      <w:marRight w:val="0"/>
      <w:marTop w:val="0"/>
      <w:marBottom w:val="0"/>
      <w:divBdr>
        <w:top w:val="none" w:sz="0" w:space="0" w:color="auto"/>
        <w:left w:val="none" w:sz="0" w:space="0" w:color="auto"/>
        <w:bottom w:val="none" w:sz="0" w:space="0" w:color="auto"/>
        <w:right w:val="none" w:sz="0" w:space="0" w:color="auto"/>
      </w:divBdr>
    </w:div>
    <w:div w:id="1450780261">
      <w:bodyDiv w:val="1"/>
      <w:marLeft w:val="0"/>
      <w:marRight w:val="0"/>
      <w:marTop w:val="0"/>
      <w:marBottom w:val="0"/>
      <w:divBdr>
        <w:top w:val="none" w:sz="0" w:space="0" w:color="auto"/>
        <w:left w:val="none" w:sz="0" w:space="0" w:color="auto"/>
        <w:bottom w:val="none" w:sz="0" w:space="0" w:color="auto"/>
        <w:right w:val="none" w:sz="0" w:space="0" w:color="auto"/>
      </w:divBdr>
    </w:div>
    <w:div w:id="1458063925">
      <w:bodyDiv w:val="1"/>
      <w:marLeft w:val="0"/>
      <w:marRight w:val="0"/>
      <w:marTop w:val="0"/>
      <w:marBottom w:val="0"/>
      <w:divBdr>
        <w:top w:val="none" w:sz="0" w:space="0" w:color="auto"/>
        <w:left w:val="none" w:sz="0" w:space="0" w:color="auto"/>
        <w:bottom w:val="none" w:sz="0" w:space="0" w:color="auto"/>
        <w:right w:val="none" w:sz="0" w:space="0" w:color="auto"/>
      </w:divBdr>
      <w:divsChild>
        <w:div w:id="1853451062">
          <w:marLeft w:val="0"/>
          <w:marRight w:val="0"/>
          <w:marTop w:val="0"/>
          <w:marBottom w:val="0"/>
          <w:divBdr>
            <w:top w:val="none" w:sz="0" w:space="0" w:color="auto"/>
            <w:left w:val="none" w:sz="0" w:space="0" w:color="auto"/>
            <w:bottom w:val="none" w:sz="0" w:space="0" w:color="auto"/>
            <w:right w:val="none" w:sz="0" w:space="0" w:color="auto"/>
          </w:divBdr>
        </w:div>
      </w:divsChild>
    </w:div>
    <w:div w:id="1468014853">
      <w:bodyDiv w:val="1"/>
      <w:marLeft w:val="0"/>
      <w:marRight w:val="0"/>
      <w:marTop w:val="0"/>
      <w:marBottom w:val="0"/>
      <w:divBdr>
        <w:top w:val="none" w:sz="0" w:space="0" w:color="auto"/>
        <w:left w:val="none" w:sz="0" w:space="0" w:color="auto"/>
        <w:bottom w:val="none" w:sz="0" w:space="0" w:color="auto"/>
        <w:right w:val="none" w:sz="0" w:space="0" w:color="auto"/>
      </w:divBdr>
    </w:div>
    <w:div w:id="1472596105">
      <w:bodyDiv w:val="1"/>
      <w:marLeft w:val="0"/>
      <w:marRight w:val="0"/>
      <w:marTop w:val="0"/>
      <w:marBottom w:val="0"/>
      <w:divBdr>
        <w:top w:val="none" w:sz="0" w:space="0" w:color="auto"/>
        <w:left w:val="none" w:sz="0" w:space="0" w:color="auto"/>
        <w:bottom w:val="none" w:sz="0" w:space="0" w:color="auto"/>
        <w:right w:val="none" w:sz="0" w:space="0" w:color="auto"/>
      </w:divBdr>
    </w:div>
    <w:div w:id="1489787254">
      <w:bodyDiv w:val="1"/>
      <w:marLeft w:val="0"/>
      <w:marRight w:val="0"/>
      <w:marTop w:val="0"/>
      <w:marBottom w:val="0"/>
      <w:divBdr>
        <w:top w:val="none" w:sz="0" w:space="0" w:color="auto"/>
        <w:left w:val="none" w:sz="0" w:space="0" w:color="auto"/>
        <w:bottom w:val="none" w:sz="0" w:space="0" w:color="auto"/>
        <w:right w:val="none" w:sz="0" w:space="0" w:color="auto"/>
      </w:divBdr>
    </w:div>
    <w:div w:id="1508863262">
      <w:bodyDiv w:val="1"/>
      <w:marLeft w:val="0"/>
      <w:marRight w:val="0"/>
      <w:marTop w:val="0"/>
      <w:marBottom w:val="0"/>
      <w:divBdr>
        <w:top w:val="none" w:sz="0" w:space="0" w:color="auto"/>
        <w:left w:val="none" w:sz="0" w:space="0" w:color="auto"/>
        <w:bottom w:val="none" w:sz="0" w:space="0" w:color="auto"/>
        <w:right w:val="none" w:sz="0" w:space="0" w:color="auto"/>
      </w:divBdr>
    </w:div>
    <w:div w:id="1514955399">
      <w:bodyDiv w:val="1"/>
      <w:marLeft w:val="0"/>
      <w:marRight w:val="0"/>
      <w:marTop w:val="0"/>
      <w:marBottom w:val="0"/>
      <w:divBdr>
        <w:top w:val="none" w:sz="0" w:space="0" w:color="auto"/>
        <w:left w:val="none" w:sz="0" w:space="0" w:color="auto"/>
        <w:bottom w:val="none" w:sz="0" w:space="0" w:color="auto"/>
        <w:right w:val="none" w:sz="0" w:space="0" w:color="auto"/>
      </w:divBdr>
    </w:div>
    <w:div w:id="1516731360">
      <w:bodyDiv w:val="1"/>
      <w:marLeft w:val="0"/>
      <w:marRight w:val="0"/>
      <w:marTop w:val="0"/>
      <w:marBottom w:val="0"/>
      <w:divBdr>
        <w:top w:val="none" w:sz="0" w:space="0" w:color="auto"/>
        <w:left w:val="none" w:sz="0" w:space="0" w:color="auto"/>
        <w:bottom w:val="none" w:sz="0" w:space="0" w:color="auto"/>
        <w:right w:val="none" w:sz="0" w:space="0" w:color="auto"/>
      </w:divBdr>
    </w:div>
    <w:div w:id="1545367063">
      <w:bodyDiv w:val="1"/>
      <w:marLeft w:val="0"/>
      <w:marRight w:val="0"/>
      <w:marTop w:val="0"/>
      <w:marBottom w:val="0"/>
      <w:divBdr>
        <w:top w:val="none" w:sz="0" w:space="0" w:color="auto"/>
        <w:left w:val="none" w:sz="0" w:space="0" w:color="auto"/>
        <w:bottom w:val="none" w:sz="0" w:space="0" w:color="auto"/>
        <w:right w:val="none" w:sz="0" w:space="0" w:color="auto"/>
      </w:divBdr>
    </w:div>
    <w:div w:id="1545946813">
      <w:bodyDiv w:val="1"/>
      <w:marLeft w:val="0"/>
      <w:marRight w:val="0"/>
      <w:marTop w:val="0"/>
      <w:marBottom w:val="0"/>
      <w:divBdr>
        <w:top w:val="none" w:sz="0" w:space="0" w:color="auto"/>
        <w:left w:val="none" w:sz="0" w:space="0" w:color="auto"/>
        <w:bottom w:val="none" w:sz="0" w:space="0" w:color="auto"/>
        <w:right w:val="none" w:sz="0" w:space="0" w:color="auto"/>
      </w:divBdr>
    </w:div>
    <w:div w:id="1552688552">
      <w:bodyDiv w:val="1"/>
      <w:marLeft w:val="0"/>
      <w:marRight w:val="0"/>
      <w:marTop w:val="0"/>
      <w:marBottom w:val="0"/>
      <w:divBdr>
        <w:top w:val="none" w:sz="0" w:space="0" w:color="auto"/>
        <w:left w:val="none" w:sz="0" w:space="0" w:color="auto"/>
        <w:bottom w:val="none" w:sz="0" w:space="0" w:color="auto"/>
        <w:right w:val="none" w:sz="0" w:space="0" w:color="auto"/>
      </w:divBdr>
    </w:div>
    <w:div w:id="1558122720">
      <w:bodyDiv w:val="1"/>
      <w:marLeft w:val="0"/>
      <w:marRight w:val="0"/>
      <w:marTop w:val="0"/>
      <w:marBottom w:val="0"/>
      <w:divBdr>
        <w:top w:val="none" w:sz="0" w:space="0" w:color="auto"/>
        <w:left w:val="none" w:sz="0" w:space="0" w:color="auto"/>
        <w:bottom w:val="none" w:sz="0" w:space="0" w:color="auto"/>
        <w:right w:val="none" w:sz="0" w:space="0" w:color="auto"/>
      </w:divBdr>
    </w:div>
    <w:div w:id="1560285902">
      <w:bodyDiv w:val="1"/>
      <w:marLeft w:val="0"/>
      <w:marRight w:val="0"/>
      <w:marTop w:val="0"/>
      <w:marBottom w:val="0"/>
      <w:divBdr>
        <w:top w:val="none" w:sz="0" w:space="0" w:color="auto"/>
        <w:left w:val="none" w:sz="0" w:space="0" w:color="auto"/>
        <w:bottom w:val="none" w:sz="0" w:space="0" w:color="auto"/>
        <w:right w:val="none" w:sz="0" w:space="0" w:color="auto"/>
      </w:divBdr>
    </w:div>
    <w:div w:id="1560632224">
      <w:bodyDiv w:val="1"/>
      <w:marLeft w:val="0"/>
      <w:marRight w:val="0"/>
      <w:marTop w:val="0"/>
      <w:marBottom w:val="0"/>
      <w:divBdr>
        <w:top w:val="none" w:sz="0" w:space="0" w:color="auto"/>
        <w:left w:val="none" w:sz="0" w:space="0" w:color="auto"/>
        <w:bottom w:val="none" w:sz="0" w:space="0" w:color="auto"/>
        <w:right w:val="none" w:sz="0" w:space="0" w:color="auto"/>
      </w:divBdr>
      <w:divsChild>
        <w:div w:id="2074884680">
          <w:marLeft w:val="0"/>
          <w:marRight w:val="0"/>
          <w:marTop w:val="0"/>
          <w:marBottom w:val="0"/>
          <w:divBdr>
            <w:top w:val="none" w:sz="0" w:space="0" w:color="auto"/>
            <w:left w:val="none" w:sz="0" w:space="0" w:color="auto"/>
            <w:bottom w:val="none" w:sz="0" w:space="0" w:color="auto"/>
            <w:right w:val="none" w:sz="0" w:space="0" w:color="auto"/>
          </w:divBdr>
        </w:div>
      </w:divsChild>
    </w:div>
    <w:div w:id="1564216865">
      <w:bodyDiv w:val="1"/>
      <w:marLeft w:val="0"/>
      <w:marRight w:val="0"/>
      <w:marTop w:val="0"/>
      <w:marBottom w:val="0"/>
      <w:divBdr>
        <w:top w:val="none" w:sz="0" w:space="0" w:color="auto"/>
        <w:left w:val="none" w:sz="0" w:space="0" w:color="auto"/>
        <w:bottom w:val="none" w:sz="0" w:space="0" w:color="auto"/>
        <w:right w:val="none" w:sz="0" w:space="0" w:color="auto"/>
      </w:divBdr>
      <w:divsChild>
        <w:div w:id="41752434">
          <w:marLeft w:val="0"/>
          <w:marRight w:val="0"/>
          <w:marTop w:val="0"/>
          <w:marBottom w:val="0"/>
          <w:divBdr>
            <w:top w:val="none" w:sz="0" w:space="0" w:color="auto"/>
            <w:left w:val="none" w:sz="0" w:space="0" w:color="auto"/>
            <w:bottom w:val="none" w:sz="0" w:space="0" w:color="auto"/>
            <w:right w:val="none" w:sz="0" w:space="0" w:color="auto"/>
          </w:divBdr>
        </w:div>
      </w:divsChild>
    </w:div>
    <w:div w:id="1576088316">
      <w:bodyDiv w:val="1"/>
      <w:marLeft w:val="0"/>
      <w:marRight w:val="0"/>
      <w:marTop w:val="0"/>
      <w:marBottom w:val="0"/>
      <w:divBdr>
        <w:top w:val="none" w:sz="0" w:space="0" w:color="auto"/>
        <w:left w:val="none" w:sz="0" w:space="0" w:color="auto"/>
        <w:bottom w:val="none" w:sz="0" w:space="0" w:color="auto"/>
        <w:right w:val="none" w:sz="0" w:space="0" w:color="auto"/>
      </w:divBdr>
    </w:div>
    <w:div w:id="1589314518">
      <w:bodyDiv w:val="1"/>
      <w:marLeft w:val="0"/>
      <w:marRight w:val="0"/>
      <w:marTop w:val="0"/>
      <w:marBottom w:val="0"/>
      <w:divBdr>
        <w:top w:val="none" w:sz="0" w:space="0" w:color="auto"/>
        <w:left w:val="none" w:sz="0" w:space="0" w:color="auto"/>
        <w:bottom w:val="none" w:sz="0" w:space="0" w:color="auto"/>
        <w:right w:val="none" w:sz="0" w:space="0" w:color="auto"/>
      </w:divBdr>
    </w:div>
    <w:div w:id="1606618885">
      <w:bodyDiv w:val="1"/>
      <w:marLeft w:val="0"/>
      <w:marRight w:val="0"/>
      <w:marTop w:val="0"/>
      <w:marBottom w:val="0"/>
      <w:divBdr>
        <w:top w:val="none" w:sz="0" w:space="0" w:color="auto"/>
        <w:left w:val="none" w:sz="0" w:space="0" w:color="auto"/>
        <w:bottom w:val="none" w:sz="0" w:space="0" w:color="auto"/>
        <w:right w:val="none" w:sz="0" w:space="0" w:color="auto"/>
      </w:divBdr>
    </w:div>
    <w:div w:id="1613168918">
      <w:bodyDiv w:val="1"/>
      <w:marLeft w:val="0"/>
      <w:marRight w:val="0"/>
      <w:marTop w:val="0"/>
      <w:marBottom w:val="0"/>
      <w:divBdr>
        <w:top w:val="none" w:sz="0" w:space="0" w:color="auto"/>
        <w:left w:val="none" w:sz="0" w:space="0" w:color="auto"/>
        <w:bottom w:val="none" w:sz="0" w:space="0" w:color="auto"/>
        <w:right w:val="none" w:sz="0" w:space="0" w:color="auto"/>
      </w:divBdr>
    </w:div>
    <w:div w:id="1622805765">
      <w:bodyDiv w:val="1"/>
      <w:marLeft w:val="0"/>
      <w:marRight w:val="0"/>
      <w:marTop w:val="0"/>
      <w:marBottom w:val="0"/>
      <w:divBdr>
        <w:top w:val="none" w:sz="0" w:space="0" w:color="auto"/>
        <w:left w:val="none" w:sz="0" w:space="0" w:color="auto"/>
        <w:bottom w:val="none" w:sz="0" w:space="0" w:color="auto"/>
        <w:right w:val="none" w:sz="0" w:space="0" w:color="auto"/>
      </w:divBdr>
    </w:div>
    <w:div w:id="1639611064">
      <w:bodyDiv w:val="1"/>
      <w:marLeft w:val="0"/>
      <w:marRight w:val="0"/>
      <w:marTop w:val="0"/>
      <w:marBottom w:val="0"/>
      <w:divBdr>
        <w:top w:val="none" w:sz="0" w:space="0" w:color="auto"/>
        <w:left w:val="none" w:sz="0" w:space="0" w:color="auto"/>
        <w:bottom w:val="none" w:sz="0" w:space="0" w:color="auto"/>
        <w:right w:val="none" w:sz="0" w:space="0" w:color="auto"/>
      </w:divBdr>
      <w:divsChild>
        <w:div w:id="464741856">
          <w:marLeft w:val="0"/>
          <w:marRight w:val="0"/>
          <w:marTop w:val="0"/>
          <w:marBottom w:val="0"/>
          <w:divBdr>
            <w:top w:val="none" w:sz="0" w:space="0" w:color="auto"/>
            <w:left w:val="none" w:sz="0" w:space="0" w:color="auto"/>
            <w:bottom w:val="none" w:sz="0" w:space="0" w:color="auto"/>
            <w:right w:val="none" w:sz="0" w:space="0" w:color="auto"/>
          </w:divBdr>
          <w:divsChild>
            <w:div w:id="101150457">
              <w:marLeft w:val="0"/>
              <w:marRight w:val="0"/>
              <w:marTop w:val="0"/>
              <w:marBottom w:val="0"/>
              <w:divBdr>
                <w:top w:val="none" w:sz="0" w:space="0" w:color="auto"/>
                <w:left w:val="none" w:sz="0" w:space="0" w:color="auto"/>
                <w:bottom w:val="none" w:sz="0" w:space="0" w:color="auto"/>
                <w:right w:val="none" w:sz="0" w:space="0" w:color="auto"/>
              </w:divBdr>
              <w:divsChild>
                <w:div w:id="1909026040">
                  <w:marLeft w:val="0"/>
                  <w:marRight w:val="0"/>
                  <w:marTop w:val="0"/>
                  <w:marBottom w:val="0"/>
                  <w:divBdr>
                    <w:top w:val="none" w:sz="0" w:space="0" w:color="auto"/>
                    <w:left w:val="none" w:sz="0" w:space="0" w:color="auto"/>
                    <w:bottom w:val="none" w:sz="0" w:space="0" w:color="auto"/>
                    <w:right w:val="none" w:sz="0" w:space="0" w:color="auto"/>
                  </w:divBdr>
                  <w:divsChild>
                    <w:div w:id="1039935046">
                      <w:marLeft w:val="0"/>
                      <w:marRight w:val="0"/>
                      <w:marTop w:val="0"/>
                      <w:marBottom w:val="0"/>
                      <w:divBdr>
                        <w:top w:val="none" w:sz="0" w:space="0" w:color="auto"/>
                        <w:left w:val="none" w:sz="0" w:space="0" w:color="auto"/>
                        <w:bottom w:val="none" w:sz="0" w:space="0" w:color="auto"/>
                        <w:right w:val="none" w:sz="0" w:space="0" w:color="auto"/>
                      </w:divBdr>
                      <w:divsChild>
                        <w:div w:id="6774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09711">
              <w:marLeft w:val="0"/>
              <w:marRight w:val="0"/>
              <w:marTop w:val="0"/>
              <w:marBottom w:val="0"/>
              <w:divBdr>
                <w:top w:val="none" w:sz="0" w:space="0" w:color="auto"/>
                <w:left w:val="none" w:sz="0" w:space="0" w:color="auto"/>
                <w:bottom w:val="none" w:sz="0" w:space="0" w:color="auto"/>
                <w:right w:val="none" w:sz="0" w:space="0" w:color="auto"/>
              </w:divBdr>
              <w:divsChild>
                <w:div w:id="380787781">
                  <w:marLeft w:val="0"/>
                  <w:marRight w:val="0"/>
                  <w:marTop w:val="0"/>
                  <w:marBottom w:val="0"/>
                  <w:divBdr>
                    <w:top w:val="none" w:sz="0" w:space="0" w:color="auto"/>
                    <w:left w:val="none" w:sz="0" w:space="0" w:color="auto"/>
                    <w:bottom w:val="none" w:sz="0" w:space="0" w:color="auto"/>
                    <w:right w:val="none" w:sz="0" w:space="0" w:color="auto"/>
                  </w:divBdr>
                  <w:divsChild>
                    <w:div w:id="16211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1161">
          <w:marLeft w:val="0"/>
          <w:marRight w:val="0"/>
          <w:marTop w:val="100"/>
          <w:marBottom w:val="0"/>
          <w:divBdr>
            <w:top w:val="none" w:sz="0" w:space="0" w:color="auto"/>
            <w:left w:val="none" w:sz="0" w:space="0" w:color="auto"/>
            <w:bottom w:val="none" w:sz="0" w:space="0" w:color="auto"/>
            <w:right w:val="none" w:sz="0" w:space="0" w:color="auto"/>
          </w:divBdr>
        </w:div>
      </w:divsChild>
    </w:div>
    <w:div w:id="1665283378">
      <w:bodyDiv w:val="1"/>
      <w:marLeft w:val="0"/>
      <w:marRight w:val="0"/>
      <w:marTop w:val="0"/>
      <w:marBottom w:val="0"/>
      <w:divBdr>
        <w:top w:val="none" w:sz="0" w:space="0" w:color="auto"/>
        <w:left w:val="none" w:sz="0" w:space="0" w:color="auto"/>
        <w:bottom w:val="none" w:sz="0" w:space="0" w:color="auto"/>
        <w:right w:val="none" w:sz="0" w:space="0" w:color="auto"/>
      </w:divBdr>
    </w:div>
    <w:div w:id="1670518101">
      <w:bodyDiv w:val="1"/>
      <w:marLeft w:val="0"/>
      <w:marRight w:val="0"/>
      <w:marTop w:val="0"/>
      <w:marBottom w:val="0"/>
      <w:divBdr>
        <w:top w:val="none" w:sz="0" w:space="0" w:color="auto"/>
        <w:left w:val="none" w:sz="0" w:space="0" w:color="auto"/>
        <w:bottom w:val="none" w:sz="0" w:space="0" w:color="auto"/>
        <w:right w:val="none" w:sz="0" w:space="0" w:color="auto"/>
      </w:divBdr>
    </w:div>
    <w:div w:id="1686665202">
      <w:bodyDiv w:val="1"/>
      <w:marLeft w:val="0"/>
      <w:marRight w:val="0"/>
      <w:marTop w:val="0"/>
      <w:marBottom w:val="0"/>
      <w:divBdr>
        <w:top w:val="none" w:sz="0" w:space="0" w:color="auto"/>
        <w:left w:val="none" w:sz="0" w:space="0" w:color="auto"/>
        <w:bottom w:val="none" w:sz="0" w:space="0" w:color="auto"/>
        <w:right w:val="none" w:sz="0" w:space="0" w:color="auto"/>
      </w:divBdr>
    </w:div>
    <w:div w:id="1697609080">
      <w:bodyDiv w:val="1"/>
      <w:marLeft w:val="0"/>
      <w:marRight w:val="0"/>
      <w:marTop w:val="0"/>
      <w:marBottom w:val="0"/>
      <w:divBdr>
        <w:top w:val="none" w:sz="0" w:space="0" w:color="auto"/>
        <w:left w:val="none" w:sz="0" w:space="0" w:color="auto"/>
        <w:bottom w:val="none" w:sz="0" w:space="0" w:color="auto"/>
        <w:right w:val="none" w:sz="0" w:space="0" w:color="auto"/>
      </w:divBdr>
    </w:div>
    <w:div w:id="1736581744">
      <w:bodyDiv w:val="1"/>
      <w:marLeft w:val="0"/>
      <w:marRight w:val="0"/>
      <w:marTop w:val="0"/>
      <w:marBottom w:val="0"/>
      <w:divBdr>
        <w:top w:val="none" w:sz="0" w:space="0" w:color="auto"/>
        <w:left w:val="none" w:sz="0" w:space="0" w:color="auto"/>
        <w:bottom w:val="none" w:sz="0" w:space="0" w:color="auto"/>
        <w:right w:val="none" w:sz="0" w:space="0" w:color="auto"/>
      </w:divBdr>
    </w:div>
    <w:div w:id="1737244743">
      <w:bodyDiv w:val="1"/>
      <w:marLeft w:val="0"/>
      <w:marRight w:val="0"/>
      <w:marTop w:val="0"/>
      <w:marBottom w:val="0"/>
      <w:divBdr>
        <w:top w:val="none" w:sz="0" w:space="0" w:color="auto"/>
        <w:left w:val="none" w:sz="0" w:space="0" w:color="auto"/>
        <w:bottom w:val="none" w:sz="0" w:space="0" w:color="auto"/>
        <w:right w:val="none" w:sz="0" w:space="0" w:color="auto"/>
      </w:divBdr>
    </w:div>
    <w:div w:id="1757432387">
      <w:bodyDiv w:val="1"/>
      <w:marLeft w:val="0"/>
      <w:marRight w:val="0"/>
      <w:marTop w:val="0"/>
      <w:marBottom w:val="0"/>
      <w:divBdr>
        <w:top w:val="none" w:sz="0" w:space="0" w:color="auto"/>
        <w:left w:val="none" w:sz="0" w:space="0" w:color="auto"/>
        <w:bottom w:val="none" w:sz="0" w:space="0" w:color="auto"/>
        <w:right w:val="none" w:sz="0" w:space="0" w:color="auto"/>
      </w:divBdr>
    </w:div>
    <w:div w:id="1760640861">
      <w:bodyDiv w:val="1"/>
      <w:marLeft w:val="0"/>
      <w:marRight w:val="0"/>
      <w:marTop w:val="0"/>
      <w:marBottom w:val="0"/>
      <w:divBdr>
        <w:top w:val="none" w:sz="0" w:space="0" w:color="auto"/>
        <w:left w:val="none" w:sz="0" w:space="0" w:color="auto"/>
        <w:bottom w:val="none" w:sz="0" w:space="0" w:color="auto"/>
        <w:right w:val="none" w:sz="0" w:space="0" w:color="auto"/>
      </w:divBdr>
    </w:div>
    <w:div w:id="1778062501">
      <w:bodyDiv w:val="1"/>
      <w:marLeft w:val="0"/>
      <w:marRight w:val="0"/>
      <w:marTop w:val="0"/>
      <w:marBottom w:val="0"/>
      <w:divBdr>
        <w:top w:val="none" w:sz="0" w:space="0" w:color="auto"/>
        <w:left w:val="none" w:sz="0" w:space="0" w:color="auto"/>
        <w:bottom w:val="none" w:sz="0" w:space="0" w:color="auto"/>
        <w:right w:val="none" w:sz="0" w:space="0" w:color="auto"/>
      </w:divBdr>
    </w:div>
    <w:div w:id="1801342110">
      <w:bodyDiv w:val="1"/>
      <w:marLeft w:val="0"/>
      <w:marRight w:val="0"/>
      <w:marTop w:val="0"/>
      <w:marBottom w:val="0"/>
      <w:divBdr>
        <w:top w:val="none" w:sz="0" w:space="0" w:color="auto"/>
        <w:left w:val="none" w:sz="0" w:space="0" w:color="auto"/>
        <w:bottom w:val="none" w:sz="0" w:space="0" w:color="auto"/>
        <w:right w:val="none" w:sz="0" w:space="0" w:color="auto"/>
      </w:divBdr>
      <w:divsChild>
        <w:div w:id="1234436398">
          <w:marLeft w:val="0"/>
          <w:marRight w:val="0"/>
          <w:marTop w:val="100"/>
          <w:marBottom w:val="0"/>
          <w:divBdr>
            <w:top w:val="none" w:sz="0" w:space="0" w:color="auto"/>
            <w:left w:val="none" w:sz="0" w:space="0" w:color="auto"/>
            <w:bottom w:val="none" w:sz="0" w:space="0" w:color="auto"/>
            <w:right w:val="none" w:sz="0" w:space="0" w:color="auto"/>
          </w:divBdr>
        </w:div>
        <w:div w:id="1652754499">
          <w:marLeft w:val="0"/>
          <w:marRight w:val="0"/>
          <w:marTop w:val="0"/>
          <w:marBottom w:val="0"/>
          <w:divBdr>
            <w:top w:val="none" w:sz="0" w:space="0" w:color="auto"/>
            <w:left w:val="none" w:sz="0" w:space="0" w:color="auto"/>
            <w:bottom w:val="none" w:sz="0" w:space="0" w:color="auto"/>
            <w:right w:val="none" w:sz="0" w:space="0" w:color="auto"/>
          </w:divBdr>
          <w:divsChild>
            <w:div w:id="1998998771">
              <w:marLeft w:val="0"/>
              <w:marRight w:val="0"/>
              <w:marTop w:val="0"/>
              <w:marBottom w:val="0"/>
              <w:divBdr>
                <w:top w:val="none" w:sz="0" w:space="0" w:color="auto"/>
                <w:left w:val="none" w:sz="0" w:space="0" w:color="auto"/>
                <w:bottom w:val="none" w:sz="0" w:space="0" w:color="auto"/>
                <w:right w:val="none" w:sz="0" w:space="0" w:color="auto"/>
              </w:divBdr>
              <w:divsChild>
                <w:div w:id="387263974">
                  <w:marLeft w:val="0"/>
                  <w:marRight w:val="0"/>
                  <w:marTop w:val="0"/>
                  <w:marBottom w:val="0"/>
                  <w:divBdr>
                    <w:top w:val="none" w:sz="0" w:space="0" w:color="auto"/>
                    <w:left w:val="none" w:sz="0" w:space="0" w:color="auto"/>
                    <w:bottom w:val="none" w:sz="0" w:space="0" w:color="auto"/>
                    <w:right w:val="none" w:sz="0" w:space="0" w:color="auto"/>
                  </w:divBdr>
                  <w:divsChild>
                    <w:div w:id="1041977620">
                      <w:marLeft w:val="0"/>
                      <w:marRight w:val="0"/>
                      <w:marTop w:val="0"/>
                      <w:marBottom w:val="0"/>
                      <w:divBdr>
                        <w:top w:val="none" w:sz="0" w:space="0" w:color="auto"/>
                        <w:left w:val="none" w:sz="0" w:space="0" w:color="auto"/>
                        <w:bottom w:val="none" w:sz="0" w:space="0" w:color="auto"/>
                        <w:right w:val="none" w:sz="0" w:space="0" w:color="auto"/>
                      </w:divBdr>
                      <w:divsChild>
                        <w:div w:id="13941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8550">
              <w:marLeft w:val="0"/>
              <w:marRight w:val="0"/>
              <w:marTop w:val="0"/>
              <w:marBottom w:val="0"/>
              <w:divBdr>
                <w:top w:val="none" w:sz="0" w:space="0" w:color="auto"/>
                <w:left w:val="none" w:sz="0" w:space="0" w:color="auto"/>
                <w:bottom w:val="none" w:sz="0" w:space="0" w:color="auto"/>
                <w:right w:val="none" w:sz="0" w:space="0" w:color="auto"/>
              </w:divBdr>
              <w:divsChild>
                <w:div w:id="2020353384">
                  <w:marLeft w:val="0"/>
                  <w:marRight w:val="0"/>
                  <w:marTop w:val="0"/>
                  <w:marBottom w:val="0"/>
                  <w:divBdr>
                    <w:top w:val="none" w:sz="0" w:space="0" w:color="auto"/>
                    <w:left w:val="none" w:sz="0" w:space="0" w:color="auto"/>
                    <w:bottom w:val="none" w:sz="0" w:space="0" w:color="auto"/>
                    <w:right w:val="none" w:sz="0" w:space="0" w:color="auto"/>
                  </w:divBdr>
                  <w:divsChild>
                    <w:div w:id="9215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829140">
      <w:bodyDiv w:val="1"/>
      <w:marLeft w:val="0"/>
      <w:marRight w:val="0"/>
      <w:marTop w:val="0"/>
      <w:marBottom w:val="0"/>
      <w:divBdr>
        <w:top w:val="none" w:sz="0" w:space="0" w:color="auto"/>
        <w:left w:val="none" w:sz="0" w:space="0" w:color="auto"/>
        <w:bottom w:val="none" w:sz="0" w:space="0" w:color="auto"/>
        <w:right w:val="none" w:sz="0" w:space="0" w:color="auto"/>
      </w:divBdr>
    </w:div>
    <w:div w:id="1825580726">
      <w:bodyDiv w:val="1"/>
      <w:marLeft w:val="0"/>
      <w:marRight w:val="0"/>
      <w:marTop w:val="0"/>
      <w:marBottom w:val="0"/>
      <w:divBdr>
        <w:top w:val="none" w:sz="0" w:space="0" w:color="auto"/>
        <w:left w:val="none" w:sz="0" w:space="0" w:color="auto"/>
        <w:bottom w:val="none" w:sz="0" w:space="0" w:color="auto"/>
        <w:right w:val="none" w:sz="0" w:space="0" w:color="auto"/>
      </w:divBdr>
    </w:div>
    <w:div w:id="1844470026">
      <w:bodyDiv w:val="1"/>
      <w:marLeft w:val="0"/>
      <w:marRight w:val="0"/>
      <w:marTop w:val="0"/>
      <w:marBottom w:val="0"/>
      <w:divBdr>
        <w:top w:val="none" w:sz="0" w:space="0" w:color="auto"/>
        <w:left w:val="none" w:sz="0" w:space="0" w:color="auto"/>
        <w:bottom w:val="none" w:sz="0" w:space="0" w:color="auto"/>
        <w:right w:val="none" w:sz="0" w:space="0" w:color="auto"/>
      </w:divBdr>
      <w:divsChild>
        <w:div w:id="1875926151">
          <w:marLeft w:val="0"/>
          <w:marRight w:val="0"/>
          <w:marTop w:val="0"/>
          <w:marBottom w:val="0"/>
          <w:divBdr>
            <w:top w:val="none" w:sz="0" w:space="0" w:color="auto"/>
            <w:left w:val="none" w:sz="0" w:space="0" w:color="auto"/>
            <w:bottom w:val="none" w:sz="0" w:space="0" w:color="auto"/>
            <w:right w:val="none" w:sz="0" w:space="0" w:color="auto"/>
          </w:divBdr>
        </w:div>
      </w:divsChild>
    </w:div>
    <w:div w:id="1850635627">
      <w:bodyDiv w:val="1"/>
      <w:marLeft w:val="0"/>
      <w:marRight w:val="0"/>
      <w:marTop w:val="0"/>
      <w:marBottom w:val="0"/>
      <w:divBdr>
        <w:top w:val="none" w:sz="0" w:space="0" w:color="auto"/>
        <w:left w:val="none" w:sz="0" w:space="0" w:color="auto"/>
        <w:bottom w:val="none" w:sz="0" w:space="0" w:color="auto"/>
        <w:right w:val="none" w:sz="0" w:space="0" w:color="auto"/>
      </w:divBdr>
    </w:div>
    <w:div w:id="1851599061">
      <w:bodyDiv w:val="1"/>
      <w:marLeft w:val="0"/>
      <w:marRight w:val="0"/>
      <w:marTop w:val="0"/>
      <w:marBottom w:val="0"/>
      <w:divBdr>
        <w:top w:val="none" w:sz="0" w:space="0" w:color="auto"/>
        <w:left w:val="none" w:sz="0" w:space="0" w:color="auto"/>
        <w:bottom w:val="none" w:sz="0" w:space="0" w:color="auto"/>
        <w:right w:val="none" w:sz="0" w:space="0" w:color="auto"/>
      </w:divBdr>
    </w:div>
    <w:div w:id="1867600327">
      <w:bodyDiv w:val="1"/>
      <w:marLeft w:val="0"/>
      <w:marRight w:val="0"/>
      <w:marTop w:val="0"/>
      <w:marBottom w:val="0"/>
      <w:divBdr>
        <w:top w:val="none" w:sz="0" w:space="0" w:color="auto"/>
        <w:left w:val="none" w:sz="0" w:space="0" w:color="auto"/>
        <w:bottom w:val="none" w:sz="0" w:space="0" w:color="auto"/>
        <w:right w:val="none" w:sz="0" w:space="0" w:color="auto"/>
      </w:divBdr>
    </w:div>
    <w:div w:id="1888183839">
      <w:bodyDiv w:val="1"/>
      <w:marLeft w:val="0"/>
      <w:marRight w:val="0"/>
      <w:marTop w:val="0"/>
      <w:marBottom w:val="0"/>
      <w:divBdr>
        <w:top w:val="none" w:sz="0" w:space="0" w:color="auto"/>
        <w:left w:val="none" w:sz="0" w:space="0" w:color="auto"/>
        <w:bottom w:val="none" w:sz="0" w:space="0" w:color="auto"/>
        <w:right w:val="none" w:sz="0" w:space="0" w:color="auto"/>
      </w:divBdr>
    </w:div>
    <w:div w:id="1908765164">
      <w:bodyDiv w:val="1"/>
      <w:marLeft w:val="0"/>
      <w:marRight w:val="0"/>
      <w:marTop w:val="0"/>
      <w:marBottom w:val="0"/>
      <w:divBdr>
        <w:top w:val="none" w:sz="0" w:space="0" w:color="auto"/>
        <w:left w:val="none" w:sz="0" w:space="0" w:color="auto"/>
        <w:bottom w:val="none" w:sz="0" w:space="0" w:color="auto"/>
        <w:right w:val="none" w:sz="0" w:space="0" w:color="auto"/>
      </w:divBdr>
    </w:div>
    <w:div w:id="1909149455">
      <w:bodyDiv w:val="1"/>
      <w:marLeft w:val="0"/>
      <w:marRight w:val="0"/>
      <w:marTop w:val="0"/>
      <w:marBottom w:val="0"/>
      <w:divBdr>
        <w:top w:val="none" w:sz="0" w:space="0" w:color="auto"/>
        <w:left w:val="none" w:sz="0" w:space="0" w:color="auto"/>
        <w:bottom w:val="none" w:sz="0" w:space="0" w:color="auto"/>
        <w:right w:val="none" w:sz="0" w:space="0" w:color="auto"/>
      </w:divBdr>
    </w:div>
    <w:div w:id="1913077696">
      <w:bodyDiv w:val="1"/>
      <w:marLeft w:val="0"/>
      <w:marRight w:val="0"/>
      <w:marTop w:val="0"/>
      <w:marBottom w:val="0"/>
      <w:divBdr>
        <w:top w:val="none" w:sz="0" w:space="0" w:color="auto"/>
        <w:left w:val="none" w:sz="0" w:space="0" w:color="auto"/>
        <w:bottom w:val="none" w:sz="0" w:space="0" w:color="auto"/>
        <w:right w:val="none" w:sz="0" w:space="0" w:color="auto"/>
      </w:divBdr>
    </w:div>
    <w:div w:id="1913661208">
      <w:bodyDiv w:val="1"/>
      <w:marLeft w:val="0"/>
      <w:marRight w:val="0"/>
      <w:marTop w:val="0"/>
      <w:marBottom w:val="0"/>
      <w:divBdr>
        <w:top w:val="none" w:sz="0" w:space="0" w:color="auto"/>
        <w:left w:val="none" w:sz="0" w:space="0" w:color="auto"/>
        <w:bottom w:val="none" w:sz="0" w:space="0" w:color="auto"/>
        <w:right w:val="none" w:sz="0" w:space="0" w:color="auto"/>
      </w:divBdr>
    </w:div>
    <w:div w:id="1915167168">
      <w:bodyDiv w:val="1"/>
      <w:marLeft w:val="0"/>
      <w:marRight w:val="0"/>
      <w:marTop w:val="0"/>
      <w:marBottom w:val="0"/>
      <w:divBdr>
        <w:top w:val="none" w:sz="0" w:space="0" w:color="auto"/>
        <w:left w:val="none" w:sz="0" w:space="0" w:color="auto"/>
        <w:bottom w:val="none" w:sz="0" w:space="0" w:color="auto"/>
        <w:right w:val="none" w:sz="0" w:space="0" w:color="auto"/>
      </w:divBdr>
    </w:div>
    <w:div w:id="1921863406">
      <w:bodyDiv w:val="1"/>
      <w:marLeft w:val="0"/>
      <w:marRight w:val="0"/>
      <w:marTop w:val="0"/>
      <w:marBottom w:val="0"/>
      <w:divBdr>
        <w:top w:val="none" w:sz="0" w:space="0" w:color="auto"/>
        <w:left w:val="none" w:sz="0" w:space="0" w:color="auto"/>
        <w:bottom w:val="none" w:sz="0" w:space="0" w:color="auto"/>
        <w:right w:val="none" w:sz="0" w:space="0" w:color="auto"/>
      </w:divBdr>
    </w:div>
    <w:div w:id="1931549458">
      <w:bodyDiv w:val="1"/>
      <w:marLeft w:val="0"/>
      <w:marRight w:val="0"/>
      <w:marTop w:val="0"/>
      <w:marBottom w:val="0"/>
      <w:divBdr>
        <w:top w:val="none" w:sz="0" w:space="0" w:color="auto"/>
        <w:left w:val="none" w:sz="0" w:space="0" w:color="auto"/>
        <w:bottom w:val="none" w:sz="0" w:space="0" w:color="auto"/>
        <w:right w:val="none" w:sz="0" w:space="0" w:color="auto"/>
      </w:divBdr>
    </w:div>
    <w:div w:id="1944262625">
      <w:bodyDiv w:val="1"/>
      <w:marLeft w:val="0"/>
      <w:marRight w:val="0"/>
      <w:marTop w:val="0"/>
      <w:marBottom w:val="0"/>
      <w:divBdr>
        <w:top w:val="none" w:sz="0" w:space="0" w:color="auto"/>
        <w:left w:val="none" w:sz="0" w:space="0" w:color="auto"/>
        <w:bottom w:val="none" w:sz="0" w:space="0" w:color="auto"/>
        <w:right w:val="none" w:sz="0" w:space="0" w:color="auto"/>
      </w:divBdr>
    </w:div>
    <w:div w:id="1945991831">
      <w:bodyDiv w:val="1"/>
      <w:marLeft w:val="0"/>
      <w:marRight w:val="0"/>
      <w:marTop w:val="0"/>
      <w:marBottom w:val="0"/>
      <w:divBdr>
        <w:top w:val="none" w:sz="0" w:space="0" w:color="auto"/>
        <w:left w:val="none" w:sz="0" w:space="0" w:color="auto"/>
        <w:bottom w:val="none" w:sz="0" w:space="0" w:color="auto"/>
        <w:right w:val="none" w:sz="0" w:space="0" w:color="auto"/>
      </w:divBdr>
    </w:div>
    <w:div w:id="1955205330">
      <w:bodyDiv w:val="1"/>
      <w:marLeft w:val="0"/>
      <w:marRight w:val="0"/>
      <w:marTop w:val="0"/>
      <w:marBottom w:val="0"/>
      <w:divBdr>
        <w:top w:val="none" w:sz="0" w:space="0" w:color="auto"/>
        <w:left w:val="none" w:sz="0" w:space="0" w:color="auto"/>
        <w:bottom w:val="none" w:sz="0" w:space="0" w:color="auto"/>
        <w:right w:val="none" w:sz="0" w:space="0" w:color="auto"/>
      </w:divBdr>
    </w:div>
    <w:div w:id="2001273778">
      <w:bodyDiv w:val="1"/>
      <w:marLeft w:val="0"/>
      <w:marRight w:val="0"/>
      <w:marTop w:val="0"/>
      <w:marBottom w:val="0"/>
      <w:divBdr>
        <w:top w:val="none" w:sz="0" w:space="0" w:color="auto"/>
        <w:left w:val="none" w:sz="0" w:space="0" w:color="auto"/>
        <w:bottom w:val="none" w:sz="0" w:space="0" w:color="auto"/>
        <w:right w:val="none" w:sz="0" w:space="0" w:color="auto"/>
      </w:divBdr>
    </w:div>
    <w:div w:id="2014256366">
      <w:bodyDiv w:val="1"/>
      <w:marLeft w:val="0"/>
      <w:marRight w:val="0"/>
      <w:marTop w:val="0"/>
      <w:marBottom w:val="0"/>
      <w:divBdr>
        <w:top w:val="none" w:sz="0" w:space="0" w:color="auto"/>
        <w:left w:val="none" w:sz="0" w:space="0" w:color="auto"/>
        <w:bottom w:val="none" w:sz="0" w:space="0" w:color="auto"/>
        <w:right w:val="none" w:sz="0" w:space="0" w:color="auto"/>
      </w:divBdr>
    </w:div>
    <w:div w:id="2018926640">
      <w:bodyDiv w:val="1"/>
      <w:marLeft w:val="0"/>
      <w:marRight w:val="0"/>
      <w:marTop w:val="0"/>
      <w:marBottom w:val="0"/>
      <w:divBdr>
        <w:top w:val="none" w:sz="0" w:space="0" w:color="auto"/>
        <w:left w:val="none" w:sz="0" w:space="0" w:color="auto"/>
        <w:bottom w:val="none" w:sz="0" w:space="0" w:color="auto"/>
        <w:right w:val="none" w:sz="0" w:space="0" w:color="auto"/>
      </w:divBdr>
    </w:div>
    <w:div w:id="2022899789">
      <w:bodyDiv w:val="1"/>
      <w:marLeft w:val="0"/>
      <w:marRight w:val="0"/>
      <w:marTop w:val="0"/>
      <w:marBottom w:val="0"/>
      <w:divBdr>
        <w:top w:val="none" w:sz="0" w:space="0" w:color="auto"/>
        <w:left w:val="none" w:sz="0" w:space="0" w:color="auto"/>
        <w:bottom w:val="none" w:sz="0" w:space="0" w:color="auto"/>
        <w:right w:val="none" w:sz="0" w:space="0" w:color="auto"/>
      </w:divBdr>
    </w:div>
    <w:div w:id="2054764203">
      <w:bodyDiv w:val="1"/>
      <w:marLeft w:val="0"/>
      <w:marRight w:val="0"/>
      <w:marTop w:val="0"/>
      <w:marBottom w:val="0"/>
      <w:divBdr>
        <w:top w:val="none" w:sz="0" w:space="0" w:color="auto"/>
        <w:left w:val="none" w:sz="0" w:space="0" w:color="auto"/>
        <w:bottom w:val="none" w:sz="0" w:space="0" w:color="auto"/>
        <w:right w:val="none" w:sz="0" w:space="0" w:color="auto"/>
      </w:divBdr>
    </w:div>
    <w:div w:id="2063020729">
      <w:bodyDiv w:val="1"/>
      <w:marLeft w:val="0"/>
      <w:marRight w:val="0"/>
      <w:marTop w:val="0"/>
      <w:marBottom w:val="0"/>
      <w:divBdr>
        <w:top w:val="none" w:sz="0" w:space="0" w:color="auto"/>
        <w:left w:val="none" w:sz="0" w:space="0" w:color="auto"/>
        <w:bottom w:val="none" w:sz="0" w:space="0" w:color="auto"/>
        <w:right w:val="none" w:sz="0" w:space="0" w:color="auto"/>
      </w:divBdr>
    </w:div>
    <w:div w:id="2065524812">
      <w:bodyDiv w:val="1"/>
      <w:marLeft w:val="0"/>
      <w:marRight w:val="0"/>
      <w:marTop w:val="0"/>
      <w:marBottom w:val="0"/>
      <w:divBdr>
        <w:top w:val="none" w:sz="0" w:space="0" w:color="auto"/>
        <w:left w:val="none" w:sz="0" w:space="0" w:color="auto"/>
        <w:bottom w:val="none" w:sz="0" w:space="0" w:color="auto"/>
        <w:right w:val="none" w:sz="0" w:space="0" w:color="auto"/>
      </w:divBdr>
    </w:div>
    <w:div w:id="2077388729">
      <w:bodyDiv w:val="1"/>
      <w:marLeft w:val="0"/>
      <w:marRight w:val="0"/>
      <w:marTop w:val="0"/>
      <w:marBottom w:val="0"/>
      <w:divBdr>
        <w:top w:val="none" w:sz="0" w:space="0" w:color="auto"/>
        <w:left w:val="none" w:sz="0" w:space="0" w:color="auto"/>
        <w:bottom w:val="none" w:sz="0" w:space="0" w:color="auto"/>
        <w:right w:val="none" w:sz="0" w:space="0" w:color="auto"/>
      </w:divBdr>
    </w:div>
    <w:div w:id="2081126950">
      <w:bodyDiv w:val="1"/>
      <w:marLeft w:val="0"/>
      <w:marRight w:val="0"/>
      <w:marTop w:val="0"/>
      <w:marBottom w:val="0"/>
      <w:divBdr>
        <w:top w:val="none" w:sz="0" w:space="0" w:color="auto"/>
        <w:left w:val="none" w:sz="0" w:space="0" w:color="auto"/>
        <w:bottom w:val="none" w:sz="0" w:space="0" w:color="auto"/>
        <w:right w:val="none" w:sz="0" w:space="0" w:color="auto"/>
      </w:divBdr>
    </w:div>
    <w:div w:id="2084986759">
      <w:bodyDiv w:val="1"/>
      <w:marLeft w:val="0"/>
      <w:marRight w:val="0"/>
      <w:marTop w:val="0"/>
      <w:marBottom w:val="0"/>
      <w:divBdr>
        <w:top w:val="none" w:sz="0" w:space="0" w:color="auto"/>
        <w:left w:val="none" w:sz="0" w:space="0" w:color="auto"/>
        <w:bottom w:val="none" w:sz="0" w:space="0" w:color="auto"/>
        <w:right w:val="none" w:sz="0" w:space="0" w:color="auto"/>
      </w:divBdr>
    </w:div>
    <w:div w:id="2090272393">
      <w:bodyDiv w:val="1"/>
      <w:marLeft w:val="0"/>
      <w:marRight w:val="0"/>
      <w:marTop w:val="0"/>
      <w:marBottom w:val="0"/>
      <w:divBdr>
        <w:top w:val="none" w:sz="0" w:space="0" w:color="auto"/>
        <w:left w:val="none" w:sz="0" w:space="0" w:color="auto"/>
        <w:bottom w:val="none" w:sz="0" w:space="0" w:color="auto"/>
        <w:right w:val="none" w:sz="0" w:space="0" w:color="auto"/>
      </w:divBdr>
    </w:div>
    <w:div w:id="2107382613">
      <w:bodyDiv w:val="1"/>
      <w:marLeft w:val="0"/>
      <w:marRight w:val="0"/>
      <w:marTop w:val="0"/>
      <w:marBottom w:val="0"/>
      <w:divBdr>
        <w:top w:val="none" w:sz="0" w:space="0" w:color="auto"/>
        <w:left w:val="none" w:sz="0" w:space="0" w:color="auto"/>
        <w:bottom w:val="none" w:sz="0" w:space="0" w:color="auto"/>
        <w:right w:val="none" w:sz="0" w:space="0" w:color="auto"/>
      </w:divBdr>
    </w:div>
    <w:div w:id="2120761932">
      <w:bodyDiv w:val="1"/>
      <w:marLeft w:val="0"/>
      <w:marRight w:val="0"/>
      <w:marTop w:val="0"/>
      <w:marBottom w:val="0"/>
      <w:divBdr>
        <w:top w:val="none" w:sz="0" w:space="0" w:color="auto"/>
        <w:left w:val="none" w:sz="0" w:space="0" w:color="auto"/>
        <w:bottom w:val="none" w:sz="0" w:space="0" w:color="auto"/>
        <w:right w:val="none" w:sz="0" w:space="0" w:color="auto"/>
      </w:divBdr>
    </w:div>
    <w:div w:id="2129154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ima.coppe.ufrj.br/images/documentos/projetos/aae_sumario_executivo-porto-sul.pdf"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cure.broadland.gov.uk/MVM/Online/dms/DocumentViewer.aspx?PK=771254&amp;SearchType=Planning%20Applic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uthnorfolkandbroadland.gov.uk/downloads/file/67/rackheath-neighbourhood-pla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gnlp.oc2.uk/docfiles/46/GNLP_SA_Reg18(C)_Final.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cenciamento.ibama.gov.br/Porto/Porto%20Sul%20-%20Bahia/EIA/" TargetMode="External"/><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61B5F-A02F-8548-B67C-2BB5A1850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8647</Words>
  <Characters>49288</Characters>
  <Application>Microsoft Office Word</Application>
  <DocSecurity>0</DocSecurity>
  <Lines>410</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Alan Bond (ENV - Staff)</cp:lastModifiedBy>
  <cp:revision>3</cp:revision>
  <dcterms:created xsi:type="dcterms:W3CDTF">2024-06-10T08:12:00Z</dcterms:created>
  <dcterms:modified xsi:type="dcterms:W3CDTF">2024-06-10T08:12:00Z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1150118680</vt:i4>
  </property>
  <property fmtid="{D5CDD505-2E9C-101B-9397-08002B2CF9AE}" pid="3" name="_NewReviewCycle">
    <vt:lpwstr/>
  </property>
  <property fmtid="{D5CDD505-2E9C-101B-9397-08002B2CF9AE}" pid="4" name="_EmailSubject">
    <vt:lpwstr>Paper 2</vt:lpwstr>
  </property>
  <property fmtid="{D5CDD505-2E9C-101B-9397-08002B2CF9AE}" pid="5" name="_AuthorEmail">
    <vt:lpwstr>Alan.Bond@uea.ac.uk</vt:lpwstr>
  </property>
  <property fmtid="{D5CDD505-2E9C-101B-9397-08002B2CF9AE}" pid="6" name="_AuthorEmailDisplayName">
    <vt:lpwstr>Alan Bond (ENV - Staff)</vt:lpwstr>
  </property>
  <property fmtid="{D5CDD505-2E9C-101B-9397-08002B2CF9AE}" pid="7" name="_PreviousAdHocReviewCycleID">
    <vt:i4>1252038905</vt:i4>
  </property>
  <property fmtid="{D5CDD505-2E9C-101B-9397-08002B2CF9AE}" pid="8" name="_ReviewingToolsShownOnce">
    <vt:lpwstr/>
  </property>
</Properties>
</file>