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22F8A" w14:textId="6A2FCA45" w:rsidR="00451404" w:rsidRDefault="00576A73" w:rsidP="00DC346E">
      <w:pPr>
        <w:spacing w:line="360" w:lineRule="auto"/>
        <w:rPr>
          <w:rFonts w:ascii="Times New Roman" w:hAnsi="Times New Roman" w:cs="Times New Roman"/>
          <w:bCs/>
          <w:sz w:val="24"/>
          <w:szCs w:val="24"/>
          <w:u w:val="single"/>
        </w:rPr>
      </w:pPr>
      <w:bookmarkStart w:id="0" w:name="_Hlk140832947"/>
      <w:r>
        <w:rPr>
          <w:rFonts w:ascii="Times New Roman" w:hAnsi="Times New Roman" w:cs="Times New Roman"/>
          <w:bCs/>
          <w:sz w:val="24"/>
          <w:szCs w:val="24"/>
          <w:u w:val="single"/>
        </w:rPr>
        <w:t>Objects of the Mind</w:t>
      </w:r>
      <w:r w:rsidR="00451404" w:rsidRPr="0069514E">
        <w:rPr>
          <w:rFonts w:ascii="Times New Roman" w:hAnsi="Times New Roman" w:cs="Times New Roman"/>
          <w:bCs/>
          <w:sz w:val="24"/>
          <w:szCs w:val="24"/>
          <w:u w:val="single"/>
        </w:rPr>
        <w:t xml:space="preserve">: Using </w:t>
      </w:r>
      <w:r w:rsidR="00162BE9">
        <w:rPr>
          <w:rFonts w:ascii="Times New Roman" w:hAnsi="Times New Roman" w:cs="Times New Roman"/>
          <w:bCs/>
          <w:sz w:val="24"/>
          <w:szCs w:val="24"/>
          <w:u w:val="single"/>
        </w:rPr>
        <w:t>film</w:t>
      </w:r>
      <w:r w:rsidR="00451404" w:rsidRPr="0069514E">
        <w:rPr>
          <w:rFonts w:ascii="Times New Roman" w:hAnsi="Times New Roman" w:cs="Times New Roman"/>
          <w:bCs/>
          <w:sz w:val="24"/>
          <w:szCs w:val="24"/>
          <w:u w:val="single"/>
        </w:rPr>
        <w:t xml:space="preserve"> to communicate intersecting histories of media and mental health</w:t>
      </w:r>
      <w:r w:rsidR="006002FF">
        <w:rPr>
          <w:rFonts w:ascii="Times New Roman" w:hAnsi="Times New Roman" w:cs="Times New Roman"/>
          <w:bCs/>
          <w:sz w:val="24"/>
          <w:szCs w:val="24"/>
          <w:u w:val="single"/>
        </w:rPr>
        <w:t xml:space="preserve">. </w:t>
      </w:r>
    </w:p>
    <w:p w14:paraId="466FA410" w14:textId="3CF0B774" w:rsidR="004F4E0C" w:rsidRDefault="004F4E0C" w:rsidP="00DC346E">
      <w:pPr>
        <w:spacing w:line="360" w:lineRule="auto"/>
        <w:rPr>
          <w:rFonts w:ascii="Times New Roman" w:hAnsi="Times New Roman" w:cs="Times New Roman"/>
          <w:bCs/>
          <w:sz w:val="24"/>
          <w:szCs w:val="24"/>
        </w:rPr>
      </w:pPr>
      <w:r w:rsidRPr="004F4E0C">
        <w:rPr>
          <w:rFonts w:ascii="Times New Roman" w:hAnsi="Times New Roman" w:cs="Times New Roman"/>
          <w:bCs/>
          <w:sz w:val="24"/>
          <w:szCs w:val="24"/>
        </w:rPr>
        <w:t xml:space="preserve">Tim Snelson, </w:t>
      </w:r>
      <w:r>
        <w:rPr>
          <w:rFonts w:ascii="Times New Roman" w:hAnsi="Times New Roman" w:cs="Times New Roman"/>
          <w:bCs/>
          <w:sz w:val="24"/>
          <w:szCs w:val="24"/>
        </w:rPr>
        <w:t xml:space="preserve">Toni Booth, William Macauley, Annie Jamieson, Natasha McEnroe, Selina Hurley, Katie Dabin. </w:t>
      </w:r>
    </w:p>
    <w:p w14:paraId="7AFE5CCD" w14:textId="77777777" w:rsidR="00CE60C6" w:rsidRPr="00CE60C6" w:rsidRDefault="00CE60C6" w:rsidP="00CE60C6">
      <w:pPr>
        <w:spacing w:line="360" w:lineRule="auto"/>
        <w:rPr>
          <w:rFonts w:ascii="Times New Roman" w:hAnsi="Times New Roman" w:cs="Times New Roman"/>
          <w:bCs/>
          <w:sz w:val="24"/>
          <w:szCs w:val="24"/>
          <w:u w:val="single"/>
        </w:rPr>
      </w:pPr>
      <w:r w:rsidRPr="00CE60C6">
        <w:rPr>
          <w:rFonts w:ascii="Times New Roman" w:hAnsi="Times New Roman" w:cs="Times New Roman"/>
          <w:bCs/>
          <w:sz w:val="24"/>
          <w:szCs w:val="24"/>
          <w:u w:val="single"/>
        </w:rPr>
        <w:t xml:space="preserve">Short article description </w:t>
      </w:r>
    </w:p>
    <w:p w14:paraId="79BAAF7C" w14:textId="7F4DE6E9" w:rsidR="00CE60C6" w:rsidRPr="00CE60C6" w:rsidRDefault="00CE60C6" w:rsidP="00DC346E">
      <w:pPr>
        <w:spacing w:line="360" w:lineRule="auto"/>
        <w:rPr>
          <w:rFonts w:ascii="Times New Roman" w:hAnsi="Times New Roman" w:cs="Times New Roman"/>
          <w:bCs/>
          <w:sz w:val="24"/>
          <w:szCs w:val="24"/>
        </w:rPr>
      </w:pPr>
      <w:r w:rsidRPr="00CE60C6">
        <w:rPr>
          <w:rFonts w:ascii="Times New Roman" w:hAnsi="Times New Roman" w:cs="Times New Roman"/>
          <w:bCs/>
          <w:sz w:val="24"/>
          <w:szCs w:val="24"/>
        </w:rPr>
        <w:t xml:space="preserve">This article presents a recent project co-investigated by University of East Anglia and </w:t>
      </w:r>
      <w:r>
        <w:rPr>
          <w:rFonts w:ascii="Times New Roman" w:hAnsi="Times New Roman" w:cs="Times New Roman"/>
          <w:bCs/>
          <w:sz w:val="24"/>
          <w:szCs w:val="24"/>
        </w:rPr>
        <w:t xml:space="preserve">the </w:t>
      </w:r>
      <w:r w:rsidRPr="00CE60C6">
        <w:rPr>
          <w:rFonts w:ascii="Times New Roman" w:hAnsi="Times New Roman" w:cs="Times New Roman"/>
          <w:bCs/>
          <w:sz w:val="24"/>
          <w:szCs w:val="24"/>
        </w:rPr>
        <w:t xml:space="preserve">Science Museum Group (SMG) which used film (old movies and new digital films) to tell novel stories about and across the SMG’s medical and media collections. </w:t>
      </w:r>
    </w:p>
    <w:p w14:paraId="286991C1" w14:textId="54911DAF" w:rsidR="00AE5957" w:rsidRPr="0069514E" w:rsidRDefault="00AE5957" w:rsidP="00DC346E">
      <w:pPr>
        <w:spacing w:line="360" w:lineRule="auto"/>
        <w:rPr>
          <w:rFonts w:ascii="Times New Roman" w:hAnsi="Times New Roman" w:cs="Times New Roman"/>
          <w:sz w:val="24"/>
          <w:szCs w:val="24"/>
          <w:u w:val="single"/>
        </w:rPr>
      </w:pPr>
      <w:r w:rsidRPr="0069514E">
        <w:rPr>
          <w:rFonts w:ascii="Times New Roman" w:hAnsi="Times New Roman" w:cs="Times New Roman"/>
          <w:sz w:val="24"/>
          <w:szCs w:val="24"/>
          <w:u w:val="single"/>
        </w:rPr>
        <w:t xml:space="preserve">Abstract </w:t>
      </w:r>
    </w:p>
    <w:p w14:paraId="1EBF5461" w14:textId="31AA4A43" w:rsidR="00451404" w:rsidRDefault="00451404" w:rsidP="00DC346E">
      <w:pPr>
        <w:spacing w:line="360" w:lineRule="auto"/>
        <w:rPr>
          <w:rFonts w:ascii="Times New Roman" w:eastAsia="Calibri" w:hAnsi="Times New Roman" w:cs="Times New Roman"/>
          <w:bCs/>
          <w:sz w:val="24"/>
          <w:szCs w:val="24"/>
        </w:rPr>
      </w:pPr>
      <w:r w:rsidRPr="00437A66">
        <w:rPr>
          <w:rFonts w:ascii="Times New Roman" w:hAnsi="Times New Roman" w:cs="Times New Roman"/>
          <w:sz w:val="24"/>
          <w:szCs w:val="24"/>
        </w:rPr>
        <w:t xml:space="preserve">This article presents the findings of an </w:t>
      </w:r>
      <w:r w:rsidR="009F5E44">
        <w:rPr>
          <w:rFonts w:ascii="Times New Roman" w:hAnsi="Times New Roman" w:cs="Times New Roman"/>
          <w:sz w:val="24"/>
          <w:szCs w:val="24"/>
        </w:rPr>
        <w:t>Arts and Humanities Research Council (</w:t>
      </w:r>
      <w:r w:rsidRPr="00437A66">
        <w:rPr>
          <w:rFonts w:ascii="Times New Roman" w:hAnsi="Times New Roman" w:cs="Times New Roman"/>
          <w:sz w:val="24"/>
          <w:szCs w:val="24"/>
        </w:rPr>
        <w:t>AHRC</w:t>
      </w:r>
      <w:r w:rsidR="009F5E44">
        <w:rPr>
          <w:rFonts w:ascii="Times New Roman" w:hAnsi="Times New Roman" w:cs="Times New Roman"/>
          <w:sz w:val="24"/>
          <w:szCs w:val="24"/>
        </w:rPr>
        <w:t xml:space="preserve">) </w:t>
      </w:r>
      <w:r w:rsidRPr="00437A66">
        <w:rPr>
          <w:rFonts w:ascii="Times New Roman" w:hAnsi="Times New Roman" w:cs="Times New Roman"/>
          <w:sz w:val="24"/>
          <w:szCs w:val="24"/>
        </w:rPr>
        <w:t xml:space="preserve">project, </w:t>
      </w:r>
      <w:r w:rsidRPr="00437A66">
        <w:rPr>
          <w:rFonts w:ascii="Times New Roman" w:eastAsia="Calibri" w:hAnsi="Times New Roman" w:cs="Times New Roman"/>
          <w:sz w:val="24"/>
          <w:szCs w:val="24"/>
        </w:rPr>
        <w:t xml:space="preserve">Objects of the Mind: engaging publics in the material cultures of media and mental health (AH/W002140/1), which was co-investigated by academics at the University of East Anglia and Manchester University and curators from across the Science Museum Group (SMG). Through this co-investigation we sought to the harness the </w:t>
      </w:r>
      <w:r w:rsidR="0058168D" w:rsidRPr="00437A66">
        <w:rPr>
          <w:rFonts w:ascii="Times New Roman" w:eastAsia="Calibri" w:hAnsi="Times New Roman" w:cs="Times New Roman"/>
          <w:sz w:val="24"/>
          <w:szCs w:val="24"/>
        </w:rPr>
        <w:t>tangibility</w:t>
      </w:r>
      <w:r w:rsidRPr="00437A66">
        <w:rPr>
          <w:rFonts w:ascii="Times New Roman" w:eastAsia="Calibri" w:hAnsi="Times New Roman" w:cs="Times New Roman"/>
          <w:sz w:val="24"/>
          <w:szCs w:val="24"/>
        </w:rPr>
        <w:t xml:space="preserve"> of the SMG object collections </w:t>
      </w:r>
      <w:r w:rsidR="0058168D" w:rsidRPr="00437A66">
        <w:rPr>
          <w:rFonts w:ascii="Times New Roman" w:eastAsia="Calibri" w:hAnsi="Times New Roman" w:cs="Times New Roman"/>
          <w:sz w:val="24"/>
          <w:szCs w:val="24"/>
        </w:rPr>
        <w:t xml:space="preserve">and accessibility of popular films (supplied by partners StudioCanal) </w:t>
      </w:r>
      <w:r w:rsidRPr="00437A66">
        <w:rPr>
          <w:rFonts w:ascii="Times New Roman" w:eastAsia="Calibri" w:hAnsi="Times New Roman" w:cs="Times New Roman"/>
          <w:sz w:val="24"/>
          <w:szCs w:val="24"/>
        </w:rPr>
        <w:t>to engage new audiences for our research</w:t>
      </w:r>
      <w:r w:rsidR="00AE5957" w:rsidRPr="00437A66">
        <w:rPr>
          <w:rFonts w:ascii="Times New Roman" w:eastAsia="Calibri" w:hAnsi="Times New Roman" w:cs="Times New Roman"/>
          <w:sz w:val="24"/>
          <w:szCs w:val="24"/>
        </w:rPr>
        <w:t xml:space="preserve"> on the interactions of psychiatry and cinema</w:t>
      </w:r>
      <w:r w:rsidR="009F35A3" w:rsidRPr="00437A66">
        <w:rPr>
          <w:rFonts w:ascii="Times New Roman" w:eastAsia="Calibri" w:hAnsi="Times New Roman" w:cs="Times New Roman"/>
          <w:sz w:val="24"/>
          <w:szCs w:val="24"/>
        </w:rPr>
        <w:t>. From the museum perspective, we sought to use</w:t>
      </w:r>
      <w:r w:rsidR="00AE5957" w:rsidRPr="00437A66">
        <w:rPr>
          <w:rFonts w:ascii="Times New Roman" w:eastAsia="Calibri" w:hAnsi="Times New Roman" w:cs="Times New Roman"/>
          <w:sz w:val="24"/>
          <w:szCs w:val="24"/>
        </w:rPr>
        <w:t xml:space="preserve"> this research to </w:t>
      </w:r>
      <w:r w:rsidR="00363585" w:rsidRPr="00437A66">
        <w:rPr>
          <w:rFonts w:ascii="Times New Roman" w:eastAsia="Calibri" w:hAnsi="Times New Roman" w:cs="Times New Roman"/>
          <w:sz w:val="24"/>
          <w:szCs w:val="24"/>
        </w:rPr>
        <w:t xml:space="preserve">ask new questions and </w:t>
      </w:r>
      <w:r w:rsidR="00AE5957" w:rsidRPr="00437A66">
        <w:rPr>
          <w:rFonts w:ascii="Times New Roman" w:eastAsia="Calibri" w:hAnsi="Times New Roman" w:cs="Times New Roman"/>
          <w:sz w:val="24"/>
          <w:szCs w:val="24"/>
        </w:rPr>
        <w:t>tell new stories about the SMG objects</w:t>
      </w:r>
      <w:r w:rsidR="00BA3310">
        <w:rPr>
          <w:rFonts w:ascii="Times New Roman" w:eastAsia="Calibri" w:hAnsi="Times New Roman" w:cs="Times New Roman"/>
          <w:sz w:val="24"/>
          <w:szCs w:val="24"/>
        </w:rPr>
        <w:t>,</w:t>
      </w:r>
      <w:r w:rsidR="00AE5957" w:rsidRPr="00437A66">
        <w:rPr>
          <w:rFonts w:ascii="Times New Roman" w:eastAsia="Calibri" w:hAnsi="Times New Roman" w:cs="Times New Roman"/>
          <w:sz w:val="24"/>
          <w:szCs w:val="24"/>
        </w:rPr>
        <w:t xml:space="preserve"> and </w:t>
      </w:r>
      <w:r w:rsidR="00BA3310">
        <w:rPr>
          <w:rFonts w:ascii="Times New Roman" w:eastAsia="Calibri" w:hAnsi="Times New Roman" w:cs="Times New Roman"/>
          <w:sz w:val="24"/>
          <w:szCs w:val="24"/>
        </w:rPr>
        <w:t xml:space="preserve">to </w:t>
      </w:r>
      <w:r w:rsidR="00AE5957" w:rsidRPr="00437A66">
        <w:rPr>
          <w:rFonts w:ascii="Times New Roman" w:eastAsia="Calibri" w:hAnsi="Times New Roman" w:cs="Times New Roman"/>
          <w:sz w:val="24"/>
          <w:szCs w:val="24"/>
        </w:rPr>
        <w:t xml:space="preserve">foster cross-collection dialogue between medicine (Science Museum) and media (National Science and Media Museum) collections. </w:t>
      </w:r>
      <w:r w:rsidR="00363585" w:rsidRPr="00437A66">
        <w:rPr>
          <w:rFonts w:ascii="Times New Roman" w:eastAsia="Calibri" w:hAnsi="Times New Roman" w:cs="Times New Roman"/>
          <w:sz w:val="24"/>
          <w:szCs w:val="24"/>
        </w:rPr>
        <w:t xml:space="preserve">We will discuss a range of events, activities and outputs we delivered towards these aims, but focus </w:t>
      </w:r>
      <w:r w:rsidR="00383697" w:rsidRPr="00437A66">
        <w:rPr>
          <w:rFonts w:ascii="Times New Roman" w:eastAsia="Calibri" w:hAnsi="Times New Roman" w:cs="Times New Roman"/>
          <w:sz w:val="24"/>
          <w:szCs w:val="24"/>
        </w:rPr>
        <w:t>particu</w:t>
      </w:r>
      <w:r w:rsidR="00383697">
        <w:rPr>
          <w:rFonts w:ascii="Times New Roman" w:eastAsia="Calibri" w:hAnsi="Times New Roman" w:cs="Times New Roman"/>
          <w:sz w:val="24"/>
          <w:szCs w:val="24"/>
        </w:rPr>
        <w:t>l</w:t>
      </w:r>
      <w:r w:rsidR="00383697" w:rsidRPr="00437A66">
        <w:rPr>
          <w:rFonts w:ascii="Times New Roman" w:eastAsia="Calibri" w:hAnsi="Times New Roman" w:cs="Times New Roman"/>
          <w:sz w:val="24"/>
          <w:szCs w:val="24"/>
        </w:rPr>
        <w:t>arly</w:t>
      </w:r>
      <w:r w:rsidR="00363585" w:rsidRPr="00437A66">
        <w:rPr>
          <w:rFonts w:ascii="Times New Roman" w:eastAsia="Calibri" w:hAnsi="Times New Roman" w:cs="Times New Roman"/>
          <w:sz w:val="24"/>
          <w:szCs w:val="24"/>
        </w:rPr>
        <w:t xml:space="preserve"> on three new films we produced that </w:t>
      </w:r>
      <w:r w:rsidR="009F35A3" w:rsidRPr="00437A66">
        <w:rPr>
          <w:rFonts w:ascii="Times New Roman" w:eastAsia="Calibri" w:hAnsi="Times New Roman" w:cs="Times New Roman"/>
          <w:sz w:val="24"/>
          <w:szCs w:val="24"/>
        </w:rPr>
        <w:t>(</w:t>
      </w:r>
      <w:r w:rsidR="00363585" w:rsidRPr="00437A66">
        <w:rPr>
          <w:rFonts w:ascii="Times New Roman" w:eastAsia="Calibri" w:hAnsi="Times New Roman" w:cs="Times New Roman"/>
          <w:bCs/>
          <w:sz w:val="24"/>
          <w:szCs w:val="24"/>
        </w:rPr>
        <w:t>re</w:t>
      </w:r>
      <w:r w:rsidR="009F35A3" w:rsidRPr="00437A66">
        <w:rPr>
          <w:rFonts w:ascii="Times New Roman" w:eastAsia="Calibri" w:hAnsi="Times New Roman" w:cs="Times New Roman"/>
          <w:bCs/>
          <w:sz w:val="24"/>
          <w:szCs w:val="24"/>
        </w:rPr>
        <w:t>)</w:t>
      </w:r>
      <w:r w:rsidR="00363585" w:rsidRPr="00437A66">
        <w:rPr>
          <w:rFonts w:ascii="Times New Roman" w:eastAsia="Calibri" w:hAnsi="Times New Roman" w:cs="Times New Roman"/>
          <w:bCs/>
          <w:sz w:val="24"/>
          <w:szCs w:val="24"/>
        </w:rPr>
        <w:t xml:space="preserve">combined museum objects, </w:t>
      </w:r>
      <w:r w:rsidR="00BA3310">
        <w:rPr>
          <w:rFonts w:ascii="Times New Roman" w:eastAsia="Calibri" w:hAnsi="Times New Roman" w:cs="Times New Roman"/>
          <w:bCs/>
          <w:sz w:val="24"/>
          <w:szCs w:val="24"/>
        </w:rPr>
        <w:t xml:space="preserve">feature </w:t>
      </w:r>
      <w:r w:rsidR="00363585" w:rsidRPr="00437A66">
        <w:rPr>
          <w:rFonts w:ascii="Times New Roman" w:eastAsia="Calibri" w:hAnsi="Times New Roman" w:cs="Times New Roman"/>
          <w:bCs/>
          <w:sz w:val="24"/>
          <w:szCs w:val="24"/>
        </w:rPr>
        <w:t>film clips and expert interviews to tell new</w:t>
      </w:r>
      <w:r w:rsidR="00C729F1" w:rsidRPr="00437A66">
        <w:rPr>
          <w:rFonts w:ascii="Times New Roman" w:eastAsia="Calibri" w:hAnsi="Times New Roman" w:cs="Times New Roman"/>
          <w:bCs/>
          <w:sz w:val="24"/>
          <w:szCs w:val="24"/>
        </w:rPr>
        <w:t xml:space="preserve">, </w:t>
      </w:r>
      <w:r w:rsidR="00363585" w:rsidRPr="00437A66">
        <w:rPr>
          <w:rFonts w:ascii="Times New Roman" w:eastAsia="Calibri" w:hAnsi="Times New Roman" w:cs="Times New Roman"/>
          <w:bCs/>
          <w:sz w:val="24"/>
          <w:szCs w:val="24"/>
        </w:rPr>
        <w:t xml:space="preserve">enhanced </w:t>
      </w:r>
      <w:r w:rsidR="00C729F1" w:rsidRPr="00437A66">
        <w:rPr>
          <w:rFonts w:ascii="Times New Roman" w:eastAsia="Calibri" w:hAnsi="Times New Roman" w:cs="Times New Roman"/>
          <w:bCs/>
          <w:sz w:val="24"/>
          <w:szCs w:val="24"/>
        </w:rPr>
        <w:t xml:space="preserve">or entangled </w:t>
      </w:r>
      <w:r w:rsidR="00363585" w:rsidRPr="00437A66">
        <w:rPr>
          <w:rFonts w:ascii="Times New Roman" w:eastAsia="Calibri" w:hAnsi="Times New Roman" w:cs="Times New Roman"/>
          <w:bCs/>
          <w:sz w:val="24"/>
          <w:szCs w:val="24"/>
        </w:rPr>
        <w:t xml:space="preserve">stories about </w:t>
      </w:r>
      <w:r w:rsidR="00C729F1" w:rsidRPr="00437A66">
        <w:rPr>
          <w:rFonts w:ascii="Times New Roman" w:eastAsia="Calibri" w:hAnsi="Times New Roman" w:cs="Times New Roman"/>
          <w:bCs/>
          <w:sz w:val="24"/>
          <w:szCs w:val="24"/>
        </w:rPr>
        <w:t xml:space="preserve">and across </w:t>
      </w:r>
      <w:r w:rsidR="00363585" w:rsidRPr="00437A66">
        <w:rPr>
          <w:rFonts w:ascii="Times New Roman" w:eastAsia="Calibri" w:hAnsi="Times New Roman" w:cs="Times New Roman"/>
          <w:bCs/>
          <w:sz w:val="24"/>
          <w:szCs w:val="24"/>
        </w:rPr>
        <w:t xml:space="preserve">the collections. </w:t>
      </w:r>
      <w:r w:rsidR="00073838" w:rsidRPr="00437A66">
        <w:rPr>
          <w:rFonts w:ascii="Times New Roman" w:eastAsia="Calibri" w:hAnsi="Times New Roman" w:cs="Times New Roman"/>
          <w:bCs/>
          <w:sz w:val="24"/>
          <w:szCs w:val="24"/>
        </w:rPr>
        <w:t>We will use these</w:t>
      </w:r>
      <w:r w:rsidR="009F35A3" w:rsidRPr="00437A66">
        <w:rPr>
          <w:rFonts w:ascii="Times New Roman" w:eastAsia="Calibri" w:hAnsi="Times New Roman" w:cs="Times New Roman"/>
          <w:bCs/>
          <w:sz w:val="24"/>
          <w:szCs w:val="24"/>
        </w:rPr>
        <w:t xml:space="preserve"> three </w:t>
      </w:r>
      <w:r w:rsidR="00BA3310">
        <w:rPr>
          <w:rFonts w:ascii="Times New Roman" w:eastAsia="Calibri" w:hAnsi="Times New Roman" w:cs="Times New Roman"/>
          <w:bCs/>
          <w:sz w:val="24"/>
          <w:szCs w:val="24"/>
        </w:rPr>
        <w:t xml:space="preserve">new short </w:t>
      </w:r>
      <w:r w:rsidR="009F35A3" w:rsidRPr="00437A66">
        <w:rPr>
          <w:rFonts w:ascii="Times New Roman" w:eastAsia="Calibri" w:hAnsi="Times New Roman" w:cs="Times New Roman"/>
          <w:bCs/>
          <w:sz w:val="24"/>
          <w:szCs w:val="24"/>
        </w:rPr>
        <w:t>films</w:t>
      </w:r>
      <w:r w:rsidR="00073838" w:rsidRPr="00437A66">
        <w:rPr>
          <w:rFonts w:ascii="Times New Roman" w:eastAsia="Calibri" w:hAnsi="Times New Roman" w:cs="Times New Roman"/>
          <w:bCs/>
          <w:sz w:val="24"/>
          <w:szCs w:val="24"/>
        </w:rPr>
        <w:t xml:space="preserve"> to demonstrate three key intersections the project fostered: intersecting collections; intersecting histories; and intersecting disciplines. </w:t>
      </w:r>
    </w:p>
    <w:p w14:paraId="44DB0D6E" w14:textId="77777777" w:rsidR="00FE5725" w:rsidRPr="00FE5725" w:rsidRDefault="00FE5725" w:rsidP="00FE5725">
      <w:pPr>
        <w:spacing w:line="360" w:lineRule="auto"/>
        <w:rPr>
          <w:rFonts w:ascii="Times New Roman" w:eastAsia="Calibri" w:hAnsi="Times New Roman" w:cs="Times New Roman"/>
          <w:bCs/>
          <w:sz w:val="24"/>
          <w:szCs w:val="24"/>
          <w:u w:val="single"/>
        </w:rPr>
      </w:pPr>
      <w:r w:rsidRPr="00FE5725">
        <w:rPr>
          <w:rFonts w:ascii="Times New Roman" w:eastAsia="Calibri" w:hAnsi="Times New Roman" w:cs="Times New Roman"/>
          <w:bCs/>
          <w:sz w:val="24"/>
          <w:szCs w:val="24"/>
          <w:u w:val="single"/>
        </w:rPr>
        <w:t>Keywords</w:t>
      </w:r>
    </w:p>
    <w:p w14:paraId="6552A628" w14:textId="08D4B556" w:rsidR="00FE5725" w:rsidRPr="00FE5725" w:rsidRDefault="00FE5725" w:rsidP="00DC346E">
      <w:pPr>
        <w:spacing w:line="360" w:lineRule="auto"/>
        <w:rPr>
          <w:rFonts w:ascii="Times New Roman" w:eastAsia="Calibri" w:hAnsi="Times New Roman" w:cs="Times New Roman"/>
          <w:bCs/>
          <w:sz w:val="24"/>
          <w:szCs w:val="24"/>
        </w:rPr>
      </w:pPr>
      <w:r w:rsidRPr="00FE5725">
        <w:rPr>
          <w:rFonts w:ascii="Times New Roman" w:eastAsia="Calibri" w:hAnsi="Times New Roman" w:cs="Times New Roman"/>
          <w:bCs/>
          <w:sz w:val="24"/>
          <w:szCs w:val="24"/>
        </w:rPr>
        <w:t>Cinema, film, psychiatry, child psychology, film studies, media studies, history of medicine, medical humanities, Margaret Lowenfeld, electroencephalography, straitjacket</w:t>
      </w:r>
    </w:p>
    <w:bookmarkEnd w:id="0"/>
    <w:p w14:paraId="1362596D" w14:textId="2F93142B" w:rsidR="00451404" w:rsidRPr="0069514E" w:rsidRDefault="00451404" w:rsidP="00DC346E">
      <w:pPr>
        <w:spacing w:line="360" w:lineRule="auto"/>
        <w:rPr>
          <w:rFonts w:ascii="Times New Roman" w:hAnsi="Times New Roman" w:cs="Times New Roman"/>
          <w:sz w:val="24"/>
          <w:szCs w:val="24"/>
          <w:u w:val="single"/>
        </w:rPr>
      </w:pPr>
      <w:r w:rsidRPr="0069514E">
        <w:rPr>
          <w:rFonts w:ascii="Times New Roman" w:hAnsi="Times New Roman" w:cs="Times New Roman"/>
          <w:sz w:val="24"/>
          <w:szCs w:val="24"/>
          <w:u w:val="single"/>
        </w:rPr>
        <w:t>Introduction</w:t>
      </w:r>
    </w:p>
    <w:p w14:paraId="549F37AB" w14:textId="2BFF44CF" w:rsidR="00136CC8" w:rsidRDefault="00451404" w:rsidP="00DC346E">
      <w:pPr>
        <w:spacing w:line="360" w:lineRule="auto"/>
        <w:rPr>
          <w:rFonts w:ascii="Times New Roman" w:hAnsi="Times New Roman" w:cs="Times New Roman"/>
          <w:sz w:val="24"/>
          <w:szCs w:val="24"/>
        </w:rPr>
      </w:pPr>
      <w:r w:rsidRPr="0069514E">
        <w:rPr>
          <w:rFonts w:ascii="Times New Roman" w:hAnsi="Times New Roman" w:cs="Times New Roman"/>
          <w:sz w:val="24"/>
          <w:szCs w:val="24"/>
        </w:rPr>
        <w:t>In 2017-18, our AHRC</w:t>
      </w:r>
      <w:r w:rsidR="00BA3310">
        <w:rPr>
          <w:rFonts w:ascii="Times New Roman" w:hAnsi="Times New Roman" w:cs="Times New Roman"/>
          <w:sz w:val="24"/>
          <w:szCs w:val="24"/>
        </w:rPr>
        <w:t>-funded</w:t>
      </w:r>
      <w:r w:rsidRPr="0069514E">
        <w:rPr>
          <w:rFonts w:ascii="Times New Roman" w:hAnsi="Times New Roman" w:cs="Times New Roman"/>
          <w:sz w:val="24"/>
          <w:szCs w:val="24"/>
        </w:rPr>
        <w:t xml:space="preserve"> project ‘Demons of the Mind’ (DoM) offered the first interdisciplinary study of the interactions of the ‘psy’ sciences and cinema in the defining ‘long 1960s’ period (Marwick</w:t>
      </w:r>
      <w:r w:rsidR="00FE5725">
        <w:rPr>
          <w:rFonts w:ascii="Times New Roman" w:hAnsi="Times New Roman" w:cs="Times New Roman"/>
          <w:sz w:val="24"/>
          <w:szCs w:val="24"/>
        </w:rPr>
        <w:t>,</w:t>
      </w:r>
      <w:r w:rsidRPr="0069514E">
        <w:rPr>
          <w:rFonts w:ascii="Times New Roman" w:hAnsi="Times New Roman" w:cs="Times New Roman"/>
          <w:sz w:val="24"/>
          <w:szCs w:val="24"/>
        </w:rPr>
        <w:t xml:space="preserve"> 2005), when psychiatrists, psychologists and psychoanalysts intervened in and influenced film culture in unprecedented ways.</w:t>
      </w:r>
      <w:r w:rsidRPr="0069514E">
        <w:rPr>
          <w:rFonts w:ascii="Times New Roman" w:hAnsi="Times New Roman" w:cs="Times New Roman"/>
          <w:b/>
          <w:sz w:val="24"/>
          <w:szCs w:val="24"/>
        </w:rPr>
        <w:t xml:space="preserve"> </w:t>
      </w:r>
      <w:r w:rsidRPr="0069514E">
        <w:rPr>
          <w:rFonts w:ascii="Times New Roman" w:hAnsi="Times New Roman" w:cs="Times New Roman"/>
          <w:sz w:val="24"/>
          <w:szCs w:val="24"/>
        </w:rPr>
        <w:t xml:space="preserve">A key but unexpected finding of the original research, was the vital role played by objects – psychiatric instruments, laboratory equipment, diagnostic tools, psychological tests, perceptual experiments – as the embodied materiality of the psychological ideas that the films circulated and contested </w:t>
      </w:r>
      <w:r w:rsidRPr="0069514E">
        <w:rPr>
          <w:rFonts w:ascii="Times New Roman" w:hAnsi="Times New Roman" w:cs="Times New Roman"/>
          <w:sz w:val="24"/>
          <w:szCs w:val="24"/>
        </w:rPr>
        <w:lastRenderedPageBreak/>
        <w:t>(Snelson, Macauley and Kirby</w:t>
      </w:r>
      <w:r w:rsidR="009904D3">
        <w:rPr>
          <w:rFonts w:ascii="Times New Roman" w:hAnsi="Times New Roman" w:cs="Times New Roman"/>
          <w:sz w:val="24"/>
          <w:szCs w:val="24"/>
        </w:rPr>
        <w:t>,</w:t>
      </w:r>
      <w:r w:rsidRPr="0069514E">
        <w:rPr>
          <w:rFonts w:ascii="Times New Roman" w:hAnsi="Times New Roman" w:cs="Times New Roman"/>
          <w:sz w:val="24"/>
          <w:szCs w:val="24"/>
        </w:rPr>
        <w:t xml:space="preserve"> 2024). </w:t>
      </w:r>
      <w:r w:rsidR="00137857" w:rsidRPr="0069514E">
        <w:rPr>
          <w:rFonts w:ascii="Times New Roman" w:hAnsi="Times New Roman" w:cs="Times New Roman"/>
          <w:sz w:val="24"/>
          <w:szCs w:val="24"/>
        </w:rPr>
        <w:t>These objects were employed not only to enhance the realism of these films, but also marshalled for rhetorical purposes. For example, across the long</w:t>
      </w:r>
      <w:r w:rsidR="0042496E" w:rsidRPr="0069514E">
        <w:rPr>
          <w:rFonts w:ascii="Times New Roman" w:hAnsi="Times New Roman" w:cs="Times New Roman"/>
          <w:sz w:val="24"/>
          <w:szCs w:val="24"/>
        </w:rPr>
        <w:t>-</w:t>
      </w:r>
      <w:r w:rsidR="00137857" w:rsidRPr="0069514E">
        <w:rPr>
          <w:rFonts w:ascii="Times New Roman" w:hAnsi="Times New Roman" w:cs="Times New Roman"/>
          <w:sz w:val="24"/>
          <w:szCs w:val="24"/>
        </w:rPr>
        <w:t>1960s period a number of Hollywood deinstitutionalisation films and British anti-</w:t>
      </w:r>
      <w:r w:rsidR="0042496E" w:rsidRPr="0069514E">
        <w:rPr>
          <w:rFonts w:ascii="Times New Roman" w:hAnsi="Times New Roman" w:cs="Times New Roman"/>
          <w:sz w:val="24"/>
          <w:szCs w:val="24"/>
        </w:rPr>
        <w:t>psychiatry</w:t>
      </w:r>
      <w:r w:rsidR="00137857" w:rsidRPr="0069514E">
        <w:rPr>
          <w:rFonts w:ascii="Times New Roman" w:hAnsi="Times New Roman" w:cs="Times New Roman"/>
          <w:sz w:val="24"/>
          <w:szCs w:val="24"/>
        </w:rPr>
        <w:t xml:space="preserve"> films </w:t>
      </w:r>
      <w:r w:rsidR="0042496E" w:rsidRPr="0069514E">
        <w:rPr>
          <w:rFonts w:ascii="Times New Roman" w:hAnsi="Times New Roman" w:cs="Times New Roman"/>
          <w:sz w:val="24"/>
          <w:szCs w:val="24"/>
        </w:rPr>
        <w:t>used</w:t>
      </w:r>
      <w:r w:rsidR="00137857" w:rsidRPr="0069514E">
        <w:rPr>
          <w:rFonts w:ascii="Times New Roman" w:hAnsi="Times New Roman" w:cs="Times New Roman"/>
          <w:sz w:val="24"/>
          <w:szCs w:val="24"/>
        </w:rPr>
        <w:t xml:space="preserve"> </w:t>
      </w:r>
      <w:r w:rsidR="0042496E" w:rsidRPr="0069514E">
        <w:rPr>
          <w:rFonts w:ascii="Times New Roman" w:hAnsi="Times New Roman" w:cs="Times New Roman"/>
          <w:sz w:val="24"/>
          <w:szCs w:val="24"/>
        </w:rPr>
        <w:t xml:space="preserve">scenes detailing the (mis)use of </w:t>
      </w:r>
      <w:r w:rsidR="00137857" w:rsidRPr="0069514E">
        <w:rPr>
          <w:rFonts w:ascii="Times New Roman" w:hAnsi="Times New Roman" w:cs="Times New Roman"/>
          <w:sz w:val="24"/>
          <w:szCs w:val="24"/>
        </w:rPr>
        <w:t xml:space="preserve">electroconvulsive therapy technologies </w:t>
      </w:r>
      <w:r w:rsidR="0042496E" w:rsidRPr="0069514E">
        <w:rPr>
          <w:rFonts w:ascii="Times New Roman" w:hAnsi="Times New Roman" w:cs="Times New Roman"/>
          <w:sz w:val="24"/>
          <w:szCs w:val="24"/>
        </w:rPr>
        <w:t xml:space="preserve">as pivotal narrative devices </w:t>
      </w:r>
      <w:r w:rsidR="00137857" w:rsidRPr="0069514E">
        <w:rPr>
          <w:rFonts w:ascii="Times New Roman" w:hAnsi="Times New Roman" w:cs="Times New Roman"/>
          <w:sz w:val="24"/>
          <w:szCs w:val="24"/>
        </w:rPr>
        <w:t xml:space="preserve">in order to </w:t>
      </w:r>
      <w:r w:rsidR="0042496E" w:rsidRPr="0069514E">
        <w:rPr>
          <w:rFonts w:ascii="Times New Roman" w:hAnsi="Times New Roman" w:cs="Times New Roman"/>
          <w:sz w:val="24"/>
          <w:szCs w:val="24"/>
        </w:rPr>
        <w:t xml:space="preserve">raise questions about the </w:t>
      </w:r>
      <w:r w:rsidR="00AD1CA2">
        <w:rPr>
          <w:rFonts w:ascii="Times New Roman" w:hAnsi="Times New Roman" w:cs="Times New Roman"/>
          <w:sz w:val="24"/>
          <w:szCs w:val="24"/>
        </w:rPr>
        <w:t>efficacy</w:t>
      </w:r>
      <w:r w:rsidR="0042496E" w:rsidRPr="0069514E">
        <w:rPr>
          <w:rFonts w:ascii="Times New Roman" w:hAnsi="Times New Roman" w:cs="Times New Roman"/>
          <w:sz w:val="24"/>
          <w:szCs w:val="24"/>
        </w:rPr>
        <w:t xml:space="preserve"> and ethics of their use. Some of these </w:t>
      </w:r>
      <w:r w:rsidR="00AD1CA2">
        <w:rPr>
          <w:rFonts w:ascii="Times New Roman" w:hAnsi="Times New Roman" w:cs="Times New Roman"/>
          <w:sz w:val="24"/>
          <w:szCs w:val="24"/>
        </w:rPr>
        <w:t xml:space="preserve">films </w:t>
      </w:r>
      <w:r w:rsidR="0042496E" w:rsidRPr="0069514E">
        <w:rPr>
          <w:rFonts w:ascii="Times New Roman" w:hAnsi="Times New Roman" w:cs="Times New Roman"/>
          <w:sz w:val="24"/>
          <w:szCs w:val="24"/>
        </w:rPr>
        <w:t xml:space="preserve">were deemed as sensational </w:t>
      </w:r>
      <w:r w:rsidR="00A32D76" w:rsidRPr="0069514E">
        <w:rPr>
          <w:rFonts w:ascii="Times New Roman" w:hAnsi="Times New Roman" w:cs="Times New Roman"/>
          <w:sz w:val="24"/>
          <w:szCs w:val="24"/>
        </w:rPr>
        <w:t xml:space="preserve">and </w:t>
      </w:r>
      <w:r w:rsidR="0042496E" w:rsidRPr="0069514E">
        <w:rPr>
          <w:rFonts w:ascii="Times New Roman" w:hAnsi="Times New Roman" w:cs="Times New Roman"/>
          <w:sz w:val="24"/>
          <w:szCs w:val="24"/>
        </w:rPr>
        <w:t>banned in the UK (Snelson and Macauley</w:t>
      </w:r>
      <w:r w:rsidR="00F9255C">
        <w:rPr>
          <w:rFonts w:ascii="Times New Roman" w:hAnsi="Times New Roman" w:cs="Times New Roman"/>
          <w:sz w:val="24"/>
          <w:szCs w:val="24"/>
        </w:rPr>
        <w:t>,</w:t>
      </w:r>
      <w:r w:rsidR="0042496E" w:rsidRPr="0069514E">
        <w:rPr>
          <w:rFonts w:ascii="Times New Roman" w:hAnsi="Times New Roman" w:cs="Times New Roman"/>
          <w:sz w:val="24"/>
          <w:szCs w:val="24"/>
        </w:rPr>
        <w:t xml:space="preserve"> 202</w:t>
      </w:r>
      <w:r w:rsidR="003E4F3D" w:rsidRPr="0069514E">
        <w:rPr>
          <w:rFonts w:ascii="Times New Roman" w:hAnsi="Times New Roman" w:cs="Times New Roman"/>
          <w:sz w:val="24"/>
          <w:szCs w:val="24"/>
        </w:rPr>
        <w:t>1</w:t>
      </w:r>
      <w:r w:rsidR="0042496E" w:rsidRPr="0069514E">
        <w:rPr>
          <w:rFonts w:ascii="Times New Roman" w:hAnsi="Times New Roman" w:cs="Times New Roman"/>
          <w:sz w:val="24"/>
          <w:szCs w:val="24"/>
        </w:rPr>
        <w:t xml:space="preserve">), whilst others were </w:t>
      </w:r>
      <w:r w:rsidR="003E4F3D" w:rsidRPr="0069514E">
        <w:rPr>
          <w:rFonts w:ascii="Times New Roman" w:hAnsi="Times New Roman" w:cs="Times New Roman"/>
          <w:sz w:val="24"/>
          <w:szCs w:val="24"/>
        </w:rPr>
        <w:t xml:space="preserve">seen </w:t>
      </w:r>
      <w:r w:rsidR="00E87259" w:rsidRPr="0069514E">
        <w:rPr>
          <w:rFonts w:ascii="Times New Roman" w:hAnsi="Times New Roman" w:cs="Times New Roman"/>
          <w:sz w:val="24"/>
          <w:szCs w:val="24"/>
        </w:rPr>
        <w:t>as</w:t>
      </w:r>
      <w:r w:rsidR="003E4F3D" w:rsidRPr="0069514E">
        <w:rPr>
          <w:rFonts w:ascii="Times New Roman" w:hAnsi="Times New Roman" w:cs="Times New Roman"/>
          <w:sz w:val="24"/>
          <w:szCs w:val="24"/>
        </w:rPr>
        <w:t xml:space="preserve"> shocking </w:t>
      </w:r>
      <w:r w:rsidR="00E87259" w:rsidRPr="0069514E">
        <w:rPr>
          <w:rFonts w:ascii="Times New Roman" w:hAnsi="Times New Roman" w:cs="Times New Roman"/>
          <w:sz w:val="24"/>
          <w:szCs w:val="24"/>
        </w:rPr>
        <w:t xml:space="preserve">by audiences </w:t>
      </w:r>
      <w:r w:rsidR="003E4F3D" w:rsidRPr="0069514E">
        <w:rPr>
          <w:rFonts w:ascii="Times New Roman" w:hAnsi="Times New Roman" w:cs="Times New Roman"/>
          <w:sz w:val="24"/>
          <w:szCs w:val="24"/>
        </w:rPr>
        <w:t xml:space="preserve">because they </w:t>
      </w:r>
      <w:r w:rsidR="00E87259" w:rsidRPr="0069514E">
        <w:rPr>
          <w:rFonts w:ascii="Times New Roman" w:hAnsi="Times New Roman" w:cs="Times New Roman"/>
          <w:sz w:val="24"/>
          <w:szCs w:val="24"/>
        </w:rPr>
        <w:t xml:space="preserve">authentically </w:t>
      </w:r>
      <w:r w:rsidR="003E4F3D" w:rsidRPr="0069514E">
        <w:rPr>
          <w:rFonts w:ascii="Times New Roman" w:hAnsi="Times New Roman" w:cs="Times New Roman"/>
          <w:sz w:val="24"/>
          <w:szCs w:val="24"/>
        </w:rPr>
        <w:t>depicted the</w:t>
      </w:r>
      <w:r w:rsidR="00E87259" w:rsidRPr="0069514E">
        <w:rPr>
          <w:rFonts w:ascii="Times New Roman" w:hAnsi="Times New Roman" w:cs="Times New Roman"/>
          <w:sz w:val="24"/>
          <w:szCs w:val="24"/>
        </w:rPr>
        <w:t xml:space="preserve"> mundane and</w:t>
      </w:r>
      <w:r w:rsidR="003E4F3D" w:rsidRPr="0069514E">
        <w:rPr>
          <w:rFonts w:ascii="Times New Roman" w:hAnsi="Times New Roman" w:cs="Times New Roman"/>
          <w:sz w:val="24"/>
          <w:szCs w:val="24"/>
        </w:rPr>
        <w:t xml:space="preserve"> </w:t>
      </w:r>
      <w:r w:rsidR="00E87259" w:rsidRPr="0069514E">
        <w:rPr>
          <w:rFonts w:ascii="Times New Roman" w:hAnsi="Times New Roman" w:cs="Times New Roman"/>
          <w:sz w:val="24"/>
          <w:szCs w:val="24"/>
        </w:rPr>
        <w:t xml:space="preserve">routine </w:t>
      </w:r>
      <w:r w:rsidR="003E4F3D" w:rsidRPr="0069514E">
        <w:rPr>
          <w:rFonts w:ascii="Times New Roman" w:hAnsi="Times New Roman" w:cs="Times New Roman"/>
          <w:sz w:val="24"/>
          <w:szCs w:val="24"/>
        </w:rPr>
        <w:t xml:space="preserve">use of these technologies </w:t>
      </w:r>
      <w:r w:rsidR="00AD4852" w:rsidRPr="0069514E">
        <w:rPr>
          <w:rFonts w:ascii="Times New Roman" w:hAnsi="Times New Roman" w:cs="Times New Roman"/>
          <w:sz w:val="24"/>
          <w:szCs w:val="24"/>
        </w:rPr>
        <w:t>within the NHS</w:t>
      </w:r>
      <w:r w:rsidR="003E4F3D" w:rsidRPr="0069514E">
        <w:rPr>
          <w:rFonts w:ascii="Times New Roman" w:hAnsi="Times New Roman" w:cs="Times New Roman"/>
          <w:sz w:val="24"/>
          <w:szCs w:val="24"/>
        </w:rPr>
        <w:t xml:space="preserve"> (Snelson</w:t>
      </w:r>
      <w:r w:rsidR="00F9255C">
        <w:rPr>
          <w:rFonts w:ascii="Times New Roman" w:hAnsi="Times New Roman" w:cs="Times New Roman"/>
          <w:sz w:val="24"/>
          <w:szCs w:val="24"/>
        </w:rPr>
        <w:t>,</w:t>
      </w:r>
      <w:r w:rsidR="003E4F3D" w:rsidRPr="0069514E">
        <w:rPr>
          <w:rFonts w:ascii="Times New Roman" w:hAnsi="Times New Roman" w:cs="Times New Roman"/>
          <w:sz w:val="24"/>
          <w:szCs w:val="24"/>
        </w:rPr>
        <w:t xml:space="preserve"> 2022).</w:t>
      </w:r>
      <w:r w:rsidR="00E87259" w:rsidRPr="0069514E">
        <w:rPr>
          <w:rFonts w:ascii="Times New Roman" w:hAnsi="Times New Roman" w:cs="Times New Roman"/>
          <w:sz w:val="24"/>
          <w:szCs w:val="24"/>
        </w:rPr>
        <w:t xml:space="preserve"> </w:t>
      </w:r>
    </w:p>
    <w:p w14:paraId="4A1C4D1D" w14:textId="1382D83E" w:rsidR="00136CC8" w:rsidRDefault="00251DB1" w:rsidP="0070176E">
      <w:pPr>
        <w:spacing w:line="360" w:lineRule="auto"/>
        <w:ind w:firstLine="720"/>
        <w:rPr>
          <w:rFonts w:ascii="Times New Roman" w:hAnsi="Times New Roman" w:cs="Times New Roman"/>
          <w:sz w:val="24"/>
          <w:szCs w:val="24"/>
        </w:rPr>
      </w:pPr>
      <w:r w:rsidRPr="0069514E">
        <w:rPr>
          <w:rFonts w:ascii="Times New Roman" w:hAnsi="Times New Roman" w:cs="Times New Roman"/>
          <w:sz w:val="24"/>
          <w:szCs w:val="24"/>
        </w:rPr>
        <w:t>In 2022-23, t</w:t>
      </w:r>
      <w:r w:rsidR="00451404" w:rsidRPr="0069514E">
        <w:rPr>
          <w:rFonts w:ascii="Times New Roman" w:hAnsi="Times New Roman" w:cs="Times New Roman"/>
          <w:sz w:val="24"/>
          <w:szCs w:val="24"/>
        </w:rPr>
        <w:t xml:space="preserve">he </w:t>
      </w:r>
      <w:r w:rsidR="00A32D76" w:rsidRPr="0069514E">
        <w:rPr>
          <w:rFonts w:ascii="Times New Roman" w:hAnsi="Times New Roman" w:cs="Times New Roman"/>
          <w:sz w:val="24"/>
          <w:szCs w:val="24"/>
        </w:rPr>
        <w:t>f</w:t>
      </w:r>
      <w:r w:rsidR="00451404" w:rsidRPr="0069514E">
        <w:rPr>
          <w:rFonts w:ascii="Times New Roman" w:hAnsi="Times New Roman" w:cs="Times New Roman"/>
          <w:sz w:val="24"/>
          <w:szCs w:val="24"/>
        </w:rPr>
        <w:t>ollow</w:t>
      </w:r>
      <w:r w:rsidRPr="0069514E">
        <w:rPr>
          <w:rFonts w:ascii="Times New Roman" w:hAnsi="Times New Roman" w:cs="Times New Roman"/>
          <w:sz w:val="24"/>
          <w:szCs w:val="24"/>
        </w:rPr>
        <w:t>-</w:t>
      </w:r>
      <w:r w:rsidR="00451404" w:rsidRPr="0069514E">
        <w:rPr>
          <w:rFonts w:ascii="Times New Roman" w:hAnsi="Times New Roman" w:cs="Times New Roman"/>
          <w:sz w:val="24"/>
          <w:szCs w:val="24"/>
        </w:rPr>
        <w:t xml:space="preserve">on </w:t>
      </w:r>
      <w:r w:rsidR="00137857" w:rsidRPr="0069514E">
        <w:rPr>
          <w:rFonts w:ascii="Times New Roman" w:hAnsi="Times New Roman" w:cs="Times New Roman"/>
          <w:sz w:val="24"/>
          <w:szCs w:val="24"/>
        </w:rPr>
        <w:t xml:space="preserve">project </w:t>
      </w:r>
      <w:r w:rsidR="00451404" w:rsidRPr="0069514E">
        <w:rPr>
          <w:rFonts w:ascii="Times New Roman" w:hAnsi="Times New Roman" w:cs="Times New Roman"/>
          <w:sz w:val="24"/>
          <w:szCs w:val="24"/>
        </w:rPr>
        <w:t xml:space="preserve">‘Objects of the Mind’ (OoM) </w:t>
      </w:r>
      <w:r w:rsidR="00451404" w:rsidRPr="0069514E">
        <w:rPr>
          <w:rFonts w:ascii="Times New Roman" w:hAnsi="Times New Roman" w:cs="Times New Roman"/>
          <w:bCs/>
          <w:sz w:val="24"/>
          <w:szCs w:val="24"/>
        </w:rPr>
        <w:t xml:space="preserve">allowed us to complete the narrative </w:t>
      </w:r>
      <w:r w:rsidR="00137857" w:rsidRPr="0069514E">
        <w:rPr>
          <w:rFonts w:ascii="Times New Roman" w:hAnsi="Times New Roman" w:cs="Times New Roman"/>
          <w:bCs/>
          <w:sz w:val="24"/>
          <w:szCs w:val="24"/>
        </w:rPr>
        <w:t xml:space="preserve">we </w:t>
      </w:r>
      <w:r w:rsidR="00451404" w:rsidRPr="0069514E">
        <w:rPr>
          <w:rFonts w:ascii="Times New Roman" w:hAnsi="Times New Roman" w:cs="Times New Roman"/>
          <w:bCs/>
          <w:sz w:val="24"/>
          <w:szCs w:val="24"/>
        </w:rPr>
        <w:t xml:space="preserve">were crafting, not by asking new research questions, but by revisiting the original ones in relation to the objects employed within the cinematic production of these films. By looking at </w:t>
      </w:r>
      <w:r w:rsidR="0070176E">
        <w:rPr>
          <w:rFonts w:ascii="Times New Roman" w:hAnsi="Times New Roman" w:cs="Times New Roman"/>
          <w:bCs/>
          <w:sz w:val="24"/>
          <w:szCs w:val="24"/>
        </w:rPr>
        <w:t xml:space="preserve">the </w:t>
      </w:r>
      <w:r w:rsidR="00451404" w:rsidRPr="0069514E">
        <w:rPr>
          <w:rFonts w:ascii="Times New Roman" w:hAnsi="Times New Roman" w:cs="Times New Roman"/>
          <w:bCs/>
          <w:sz w:val="24"/>
          <w:szCs w:val="24"/>
        </w:rPr>
        <w:t>converging material culture</w:t>
      </w:r>
      <w:r w:rsidR="0070176E">
        <w:rPr>
          <w:rFonts w:ascii="Times New Roman" w:hAnsi="Times New Roman" w:cs="Times New Roman"/>
          <w:bCs/>
          <w:sz w:val="24"/>
          <w:szCs w:val="24"/>
        </w:rPr>
        <w:t>s</w:t>
      </w:r>
      <w:r w:rsidR="00451404" w:rsidRPr="0069514E">
        <w:rPr>
          <w:rFonts w:ascii="Times New Roman" w:hAnsi="Times New Roman" w:cs="Times New Roman"/>
          <w:bCs/>
          <w:sz w:val="24"/>
          <w:szCs w:val="24"/>
        </w:rPr>
        <w:t xml:space="preserve"> of media and medicine we are able to reframe our research for new audiences, whilst demonstrating the public value of looking at objects. </w:t>
      </w:r>
      <w:r w:rsidR="00136CC8" w:rsidRPr="0069514E">
        <w:rPr>
          <w:rFonts w:ascii="Times New Roman" w:hAnsi="Times New Roman" w:cs="Times New Roman"/>
          <w:sz w:val="24"/>
          <w:szCs w:val="24"/>
        </w:rPr>
        <w:t>OoM had three key aims. 1) to harness the tangibility of the objects within and across SMG’s collections and accessibility of popular film and other media as didactic tools to communicate and engage larger and more diverse audiences for the DoM findings. 2) to utilise the DoM research to tell new stories about and across the Science Museum (S</w:t>
      </w:r>
      <w:r w:rsidR="00383697">
        <w:rPr>
          <w:rFonts w:ascii="Times New Roman" w:hAnsi="Times New Roman" w:cs="Times New Roman"/>
          <w:sz w:val="24"/>
          <w:szCs w:val="24"/>
        </w:rPr>
        <w:t>C</w:t>
      </w:r>
      <w:r w:rsidR="00136CC8" w:rsidRPr="0069514E">
        <w:rPr>
          <w:rFonts w:ascii="Times New Roman" w:hAnsi="Times New Roman" w:cs="Times New Roman"/>
          <w:sz w:val="24"/>
          <w:szCs w:val="24"/>
        </w:rPr>
        <w:t>M) and National Science and Media Museum’s (NSMM) science, medicine and media collections, that would stimulate public interest in archival objects. 3) to create synergistic dialogue and creative collaboration between the media and medical history academics and curators across the SMG</w:t>
      </w:r>
      <w:r w:rsidR="00136CC8">
        <w:rPr>
          <w:rFonts w:ascii="Times New Roman" w:hAnsi="Times New Roman" w:cs="Times New Roman"/>
          <w:sz w:val="24"/>
          <w:szCs w:val="24"/>
        </w:rPr>
        <w:t xml:space="preserve">. </w:t>
      </w:r>
    </w:p>
    <w:p w14:paraId="3963AF75" w14:textId="4C86A66B" w:rsidR="00451404" w:rsidRPr="00136CC8" w:rsidRDefault="00363585" w:rsidP="00136CC8">
      <w:pPr>
        <w:spacing w:line="360" w:lineRule="auto"/>
        <w:ind w:firstLine="720"/>
        <w:rPr>
          <w:rFonts w:ascii="Times New Roman" w:hAnsi="Times New Roman" w:cs="Times New Roman"/>
          <w:bCs/>
          <w:sz w:val="24"/>
          <w:szCs w:val="24"/>
        </w:rPr>
      </w:pPr>
      <w:r w:rsidRPr="0069514E">
        <w:rPr>
          <w:rFonts w:ascii="Times New Roman" w:hAnsi="Times New Roman" w:cs="Times New Roman"/>
          <w:bCs/>
          <w:sz w:val="24"/>
          <w:szCs w:val="24"/>
        </w:rPr>
        <w:t xml:space="preserve">Through principles of recontextualisation and recombination we employed </w:t>
      </w:r>
      <w:r w:rsidR="008970A7" w:rsidRPr="0069514E">
        <w:rPr>
          <w:rFonts w:ascii="Times New Roman" w:hAnsi="Times New Roman" w:cs="Times New Roman"/>
          <w:bCs/>
          <w:sz w:val="24"/>
          <w:szCs w:val="24"/>
        </w:rPr>
        <w:t xml:space="preserve">research </w:t>
      </w:r>
      <w:r w:rsidR="00C729F1" w:rsidRPr="0069514E">
        <w:rPr>
          <w:rFonts w:ascii="Times New Roman" w:hAnsi="Times New Roman" w:cs="Times New Roman"/>
          <w:bCs/>
          <w:sz w:val="24"/>
          <w:szCs w:val="24"/>
        </w:rPr>
        <w:t xml:space="preserve">on and clips of popular fiction films </w:t>
      </w:r>
      <w:r w:rsidR="008970A7" w:rsidRPr="0069514E">
        <w:rPr>
          <w:rFonts w:ascii="Times New Roman" w:hAnsi="Times New Roman" w:cs="Times New Roman"/>
          <w:bCs/>
          <w:sz w:val="24"/>
          <w:szCs w:val="24"/>
        </w:rPr>
        <w:t>to tell new stories about and across the Science Museum</w:t>
      </w:r>
      <w:r w:rsidR="0070176E">
        <w:rPr>
          <w:rFonts w:ascii="Times New Roman" w:hAnsi="Times New Roman" w:cs="Times New Roman"/>
          <w:bCs/>
          <w:sz w:val="24"/>
          <w:szCs w:val="24"/>
        </w:rPr>
        <w:t xml:space="preserve">’s </w:t>
      </w:r>
      <w:r w:rsidR="0070176E" w:rsidRPr="0070176E">
        <w:rPr>
          <w:rFonts w:ascii="Times New Roman" w:hAnsi="Times New Roman" w:cs="Times New Roman"/>
          <w:bCs/>
          <w:sz w:val="24"/>
          <w:szCs w:val="24"/>
        </w:rPr>
        <w:t>psychology, psychiatry and anthropometry</w:t>
      </w:r>
      <w:r w:rsidR="0070176E">
        <w:rPr>
          <w:rFonts w:ascii="Times New Roman" w:hAnsi="Times New Roman" w:cs="Times New Roman"/>
          <w:bCs/>
          <w:sz w:val="24"/>
          <w:szCs w:val="24"/>
        </w:rPr>
        <w:t xml:space="preserve"> collections</w:t>
      </w:r>
      <w:r w:rsidR="008970A7" w:rsidRPr="0069514E">
        <w:rPr>
          <w:rFonts w:ascii="Times New Roman" w:hAnsi="Times New Roman" w:cs="Times New Roman"/>
          <w:bCs/>
          <w:sz w:val="24"/>
          <w:szCs w:val="24"/>
        </w:rPr>
        <w:t xml:space="preserve"> and National Science and Media Museum</w:t>
      </w:r>
      <w:r w:rsidR="0070176E">
        <w:rPr>
          <w:rFonts w:ascii="Times New Roman" w:hAnsi="Times New Roman" w:cs="Times New Roman"/>
          <w:bCs/>
          <w:sz w:val="24"/>
          <w:szCs w:val="24"/>
        </w:rPr>
        <w:t xml:space="preserve">’s </w:t>
      </w:r>
      <w:r w:rsidR="0070176E" w:rsidRPr="0070176E">
        <w:rPr>
          <w:rFonts w:ascii="Times New Roman" w:hAnsi="Times New Roman" w:cs="Times New Roman"/>
          <w:bCs/>
          <w:sz w:val="24"/>
          <w:szCs w:val="24"/>
        </w:rPr>
        <w:t>cinema</w:t>
      </w:r>
      <w:r w:rsidR="00BB777F" w:rsidRPr="00BB777F">
        <w:rPr>
          <w:rFonts w:ascii="Times New Roman" w:hAnsi="Times New Roman" w:cs="Times New Roman"/>
          <w:bCs/>
          <w:sz w:val="24"/>
          <w:szCs w:val="24"/>
        </w:rPr>
        <w:t>tography</w:t>
      </w:r>
      <w:r w:rsidR="0070176E" w:rsidRPr="0070176E">
        <w:rPr>
          <w:rFonts w:ascii="Times New Roman" w:hAnsi="Times New Roman" w:cs="Times New Roman"/>
          <w:bCs/>
          <w:sz w:val="24"/>
          <w:szCs w:val="24"/>
        </w:rPr>
        <w:t xml:space="preserve"> and television </w:t>
      </w:r>
      <w:r w:rsidR="008970A7" w:rsidRPr="0069514E">
        <w:rPr>
          <w:rFonts w:ascii="Times New Roman" w:hAnsi="Times New Roman" w:cs="Times New Roman"/>
          <w:bCs/>
          <w:sz w:val="24"/>
          <w:szCs w:val="24"/>
        </w:rPr>
        <w:t>collections</w:t>
      </w:r>
      <w:r w:rsidR="00C729F1" w:rsidRPr="0069514E">
        <w:rPr>
          <w:rFonts w:ascii="Times New Roman" w:hAnsi="Times New Roman" w:cs="Times New Roman"/>
          <w:bCs/>
          <w:sz w:val="24"/>
          <w:szCs w:val="24"/>
        </w:rPr>
        <w:t xml:space="preserve">. </w:t>
      </w:r>
      <w:r w:rsidR="00F314B3">
        <w:rPr>
          <w:rFonts w:ascii="Times New Roman" w:hAnsi="Times New Roman" w:cs="Times New Roman"/>
          <w:bCs/>
          <w:sz w:val="24"/>
          <w:szCs w:val="24"/>
        </w:rPr>
        <w:t>W</w:t>
      </w:r>
      <w:r w:rsidR="00F314B3" w:rsidRPr="00F314B3">
        <w:rPr>
          <w:rFonts w:ascii="Times New Roman" w:hAnsi="Times New Roman" w:cs="Times New Roman"/>
          <w:bCs/>
          <w:sz w:val="24"/>
          <w:szCs w:val="24"/>
        </w:rPr>
        <w:t>e sought to demonstrate the value of recombining popular media and museum objects outside of established taxonomies, to reveal entangled stories across collections</w:t>
      </w:r>
      <w:r w:rsidR="00F314B3">
        <w:rPr>
          <w:rFonts w:ascii="Times New Roman" w:hAnsi="Times New Roman" w:cs="Times New Roman"/>
          <w:bCs/>
          <w:sz w:val="24"/>
          <w:szCs w:val="24"/>
        </w:rPr>
        <w:t>,</w:t>
      </w:r>
      <w:r w:rsidR="00F314B3" w:rsidRPr="00F314B3">
        <w:rPr>
          <w:rFonts w:ascii="Times New Roman" w:hAnsi="Times New Roman" w:cs="Times New Roman"/>
          <w:bCs/>
          <w:sz w:val="24"/>
          <w:szCs w:val="24"/>
        </w:rPr>
        <w:t xml:space="preserve"> </w:t>
      </w:r>
      <w:r w:rsidR="00F314B3">
        <w:rPr>
          <w:rFonts w:ascii="Times New Roman" w:hAnsi="Times New Roman" w:cs="Times New Roman"/>
          <w:bCs/>
          <w:sz w:val="24"/>
          <w:szCs w:val="24"/>
        </w:rPr>
        <w:t>t</w:t>
      </w:r>
      <w:r w:rsidR="00C729F1" w:rsidRPr="0069514E">
        <w:rPr>
          <w:rFonts w:ascii="Times New Roman" w:hAnsi="Times New Roman" w:cs="Times New Roman"/>
          <w:bCs/>
          <w:sz w:val="24"/>
          <w:szCs w:val="24"/>
        </w:rPr>
        <w:t>hrough the production of</w:t>
      </w:r>
      <w:r w:rsidR="00F314B3">
        <w:rPr>
          <w:rFonts w:ascii="Times New Roman" w:hAnsi="Times New Roman" w:cs="Times New Roman"/>
          <w:bCs/>
          <w:sz w:val="24"/>
          <w:szCs w:val="24"/>
        </w:rPr>
        <w:t>:</w:t>
      </w:r>
      <w:r w:rsidR="00C729F1" w:rsidRPr="0069514E">
        <w:rPr>
          <w:rFonts w:ascii="Times New Roman" w:hAnsi="Times New Roman" w:cs="Times New Roman"/>
          <w:bCs/>
          <w:sz w:val="24"/>
          <w:szCs w:val="24"/>
        </w:rPr>
        <w:t xml:space="preserve"> a new ‘Psychology and Cinema’ Objects and </w:t>
      </w:r>
      <w:r w:rsidR="006E11B9">
        <w:rPr>
          <w:rFonts w:ascii="Times New Roman" w:hAnsi="Times New Roman" w:cs="Times New Roman"/>
          <w:bCs/>
          <w:sz w:val="24"/>
          <w:szCs w:val="24"/>
        </w:rPr>
        <w:t>S</w:t>
      </w:r>
      <w:r w:rsidR="00C729F1" w:rsidRPr="0069514E">
        <w:rPr>
          <w:rFonts w:ascii="Times New Roman" w:hAnsi="Times New Roman" w:cs="Times New Roman"/>
          <w:bCs/>
          <w:sz w:val="24"/>
          <w:szCs w:val="24"/>
        </w:rPr>
        <w:t>tories series; three new films for on</w:t>
      </w:r>
      <w:r w:rsidR="00F9255C">
        <w:rPr>
          <w:rFonts w:ascii="Times New Roman" w:hAnsi="Times New Roman" w:cs="Times New Roman"/>
          <w:bCs/>
          <w:sz w:val="24"/>
          <w:szCs w:val="24"/>
        </w:rPr>
        <w:t>-</w:t>
      </w:r>
      <w:r w:rsidR="00C729F1" w:rsidRPr="0069514E">
        <w:rPr>
          <w:rFonts w:ascii="Times New Roman" w:hAnsi="Times New Roman" w:cs="Times New Roman"/>
          <w:bCs/>
          <w:sz w:val="24"/>
          <w:szCs w:val="24"/>
        </w:rPr>
        <w:t>gallery display that featured clips from fiction films alongside images and discussions of the objects they featured; and interactive screenings and tours of the NSMM stores</w:t>
      </w:r>
      <w:r w:rsidRPr="0069514E">
        <w:rPr>
          <w:rFonts w:ascii="Times New Roman" w:hAnsi="Times New Roman" w:cs="Times New Roman"/>
          <w:bCs/>
          <w:sz w:val="24"/>
          <w:szCs w:val="24"/>
        </w:rPr>
        <w:t xml:space="preserve">. </w:t>
      </w:r>
      <w:r w:rsidR="00BA5BD9" w:rsidRPr="0069514E">
        <w:rPr>
          <w:rFonts w:ascii="Times New Roman" w:hAnsi="Times New Roman" w:cs="Times New Roman"/>
          <w:sz w:val="24"/>
          <w:szCs w:val="24"/>
        </w:rPr>
        <w:t xml:space="preserve">Ultimately, we hoped the </w:t>
      </w:r>
      <w:r w:rsidR="00451404" w:rsidRPr="0069514E">
        <w:rPr>
          <w:rFonts w:ascii="Times New Roman" w:hAnsi="Times New Roman" w:cs="Times New Roman"/>
          <w:sz w:val="24"/>
          <w:szCs w:val="24"/>
        </w:rPr>
        <w:t xml:space="preserve">OoM project </w:t>
      </w:r>
      <w:r w:rsidR="00136CC8">
        <w:rPr>
          <w:rFonts w:ascii="Times New Roman" w:hAnsi="Times New Roman" w:cs="Times New Roman"/>
          <w:sz w:val="24"/>
          <w:szCs w:val="24"/>
        </w:rPr>
        <w:t xml:space="preserve">would </w:t>
      </w:r>
      <w:r w:rsidR="00451404" w:rsidRPr="0069514E">
        <w:rPr>
          <w:rFonts w:ascii="Times New Roman" w:hAnsi="Times New Roman" w:cs="Times New Roman"/>
          <w:sz w:val="24"/>
          <w:szCs w:val="24"/>
        </w:rPr>
        <w:t>fe</w:t>
      </w:r>
      <w:r w:rsidR="00136CC8">
        <w:rPr>
          <w:rFonts w:ascii="Times New Roman" w:hAnsi="Times New Roman" w:cs="Times New Roman"/>
          <w:sz w:val="24"/>
          <w:szCs w:val="24"/>
        </w:rPr>
        <w:t>e</w:t>
      </w:r>
      <w:r w:rsidR="00451404" w:rsidRPr="0069514E">
        <w:rPr>
          <w:rFonts w:ascii="Times New Roman" w:hAnsi="Times New Roman" w:cs="Times New Roman"/>
          <w:sz w:val="24"/>
          <w:szCs w:val="24"/>
        </w:rPr>
        <w:t xml:space="preserve">d into institutional level research priorities in fostering better understandings of the </w:t>
      </w:r>
      <w:r w:rsidR="00BA5BD9" w:rsidRPr="0069514E">
        <w:rPr>
          <w:rFonts w:ascii="Times New Roman" w:hAnsi="Times New Roman" w:cs="Times New Roman"/>
          <w:sz w:val="24"/>
          <w:szCs w:val="24"/>
        </w:rPr>
        <w:t xml:space="preserve">SMG </w:t>
      </w:r>
      <w:r w:rsidR="00451404" w:rsidRPr="0069514E">
        <w:rPr>
          <w:rFonts w:ascii="Times New Roman" w:hAnsi="Times New Roman" w:cs="Times New Roman"/>
          <w:sz w:val="24"/>
          <w:szCs w:val="24"/>
        </w:rPr>
        <w:t>collections and thinking about new stories that the S</w:t>
      </w:r>
      <w:r w:rsidR="00383697">
        <w:rPr>
          <w:rFonts w:ascii="Times New Roman" w:hAnsi="Times New Roman" w:cs="Times New Roman"/>
          <w:sz w:val="24"/>
          <w:szCs w:val="24"/>
        </w:rPr>
        <w:t>C</w:t>
      </w:r>
      <w:r w:rsidR="00451404" w:rsidRPr="0069514E">
        <w:rPr>
          <w:rFonts w:ascii="Times New Roman" w:hAnsi="Times New Roman" w:cs="Times New Roman"/>
          <w:sz w:val="24"/>
          <w:szCs w:val="24"/>
        </w:rPr>
        <w:t>M and NSMM c</w:t>
      </w:r>
      <w:r w:rsidR="00BA5BD9" w:rsidRPr="0069514E">
        <w:rPr>
          <w:rFonts w:ascii="Times New Roman" w:hAnsi="Times New Roman" w:cs="Times New Roman"/>
          <w:sz w:val="24"/>
          <w:szCs w:val="24"/>
        </w:rPr>
        <w:t xml:space="preserve">ould </w:t>
      </w:r>
      <w:r w:rsidR="00451404" w:rsidRPr="0069514E">
        <w:rPr>
          <w:rFonts w:ascii="Times New Roman" w:hAnsi="Times New Roman" w:cs="Times New Roman"/>
          <w:sz w:val="24"/>
          <w:szCs w:val="24"/>
        </w:rPr>
        <w:t>tell about the</w:t>
      </w:r>
      <w:r w:rsidR="00F314B3">
        <w:rPr>
          <w:rFonts w:ascii="Times New Roman" w:hAnsi="Times New Roman" w:cs="Times New Roman"/>
          <w:sz w:val="24"/>
          <w:szCs w:val="24"/>
        </w:rPr>
        <w:t>m</w:t>
      </w:r>
      <w:r w:rsidR="00451404" w:rsidRPr="0069514E">
        <w:rPr>
          <w:rFonts w:ascii="Times New Roman" w:hAnsi="Times New Roman" w:cs="Times New Roman"/>
          <w:sz w:val="24"/>
          <w:szCs w:val="24"/>
        </w:rPr>
        <w:t xml:space="preserve">. </w:t>
      </w:r>
    </w:p>
    <w:p w14:paraId="6D87AA9A" w14:textId="0D2B5A04" w:rsidR="00AE5957" w:rsidRPr="0069514E" w:rsidRDefault="00AE5957" w:rsidP="00DC346E">
      <w:pPr>
        <w:spacing w:line="360" w:lineRule="auto"/>
        <w:rPr>
          <w:rFonts w:ascii="Times New Roman" w:hAnsi="Times New Roman" w:cs="Times New Roman"/>
          <w:sz w:val="24"/>
          <w:szCs w:val="24"/>
          <w:u w:val="single"/>
        </w:rPr>
      </w:pPr>
      <w:r w:rsidRPr="0069514E">
        <w:rPr>
          <w:rFonts w:ascii="Times New Roman" w:hAnsi="Times New Roman" w:cs="Times New Roman"/>
          <w:sz w:val="24"/>
          <w:szCs w:val="24"/>
          <w:u w:val="single"/>
        </w:rPr>
        <w:lastRenderedPageBreak/>
        <w:t xml:space="preserve">Objects of the </w:t>
      </w:r>
      <w:r w:rsidR="00233332">
        <w:rPr>
          <w:rFonts w:ascii="Times New Roman" w:hAnsi="Times New Roman" w:cs="Times New Roman"/>
          <w:sz w:val="24"/>
          <w:szCs w:val="24"/>
          <w:u w:val="single"/>
        </w:rPr>
        <w:t>m</w:t>
      </w:r>
      <w:r w:rsidRPr="0069514E">
        <w:rPr>
          <w:rFonts w:ascii="Times New Roman" w:hAnsi="Times New Roman" w:cs="Times New Roman"/>
          <w:sz w:val="24"/>
          <w:szCs w:val="24"/>
          <w:u w:val="single"/>
        </w:rPr>
        <w:t xml:space="preserve">ind: </w:t>
      </w:r>
      <w:r w:rsidR="00D871E7" w:rsidRPr="0069514E">
        <w:rPr>
          <w:rFonts w:ascii="Times New Roman" w:hAnsi="Times New Roman" w:cs="Times New Roman"/>
          <w:sz w:val="24"/>
          <w:szCs w:val="24"/>
          <w:u w:val="single"/>
        </w:rPr>
        <w:t xml:space="preserve">intersections </w:t>
      </w:r>
      <w:r w:rsidRPr="0069514E">
        <w:rPr>
          <w:rFonts w:ascii="Times New Roman" w:hAnsi="Times New Roman" w:cs="Times New Roman"/>
          <w:sz w:val="24"/>
          <w:szCs w:val="24"/>
          <w:u w:val="single"/>
        </w:rPr>
        <w:t xml:space="preserve">across two worlds  </w:t>
      </w:r>
    </w:p>
    <w:p w14:paraId="5653C9BE" w14:textId="5E8E0122" w:rsidR="00CB5293" w:rsidRDefault="00CB5293" w:rsidP="00DC346E">
      <w:pPr>
        <w:spacing w:line="360" w:lineRule="auto"/>
        <w:rPr>
          <w:rFonts w:ascii="Times New Roman" w:hAnsi="Times New Roman" w:cs="Times New Roman"/>
          <w:sz w:val="24"/>
          <w:szCs w:val="24"/>
        </w:rPr>
      </w:pPr>
      <w:r w:rsidRPr="00CB5293">
        <w:rPr>
          <w:rFonts w:ascii="Times New Roman" w:hAnsi="Times New Roman" w:cs="Times New Roman"/>
          <w:sz w:val="24"/>
          <w:szCs w:val="24"/>
        </w:rPr>
        <w:t xml:space="preserve">Looking at the objects in the museum collections required a focus on different time periods that extended and enhanced the reach of the original </w:t>
      </w:r>
      <w:r>
        <w:rPr>
          <w:rFonts w:ascii="Times New Roman" w:hAnsi="Times New Roman" w:cs="Times New Roman"/>
          <w:sz w:val="24"/>
          <w:szCs w:val="24"/>
        </w:rPr>
        <w:t xml:space="preserve">DoM </w:t>
      </w:r>
      <w:r w:rsidRPr="00CB5293">
        <w:rPr>
          <w:rFonts w:ascii="Times New Roman" w:hAnsi="Times New Roman" w:cs="Times New Roman"/>
          <w:sz w:val="24"/>
          <w:szCs w:val="24"/>
        </w:rPr>
        <w:t xml:space="preserve">research– such as the Theremin, an electronic instrument invented in the 1920s and used in ‘psychological films’ to evoke psychotic episodes or perceptual shifts from the early sound-era until today. </w:t>
      </w:r>
      <w:r>
        <w:rPr>
          <w:rFonts w:ascii="Times New Roman" w:hAnsi="Times New Roman" w:cs="Times New Roman"/>
          <w:sz w:val="24"/>
          <w:szCs w:val="24"/>
        </w:rPr>
        <w:t xml:space="preserve">Working with </w:t>
      </w:r>
      <w:r w:rsidRPr="00CD1378">
        <w:rPr>
          <w:rFonts w:ascii="Times New Roman" w:hAnsi="Times New Roman" w:cs="Times New Roman"/>
          <w:sz w:val="24"/>
          <w:szCs w:val="24"/>
        </w:rPr>
        <w:t>the SMG, therefore, necessitated a temporal reframing of our research questions and findings within the </w:t>
      </w:r>
      <w:r w:rsidRPr="00CD1378">
        <w:rPr>
          <w:rFonts w:ascii="Times New Roman" w:hAnsi="Times New Roman" w:cs="Times New Roman"/>
          <w:bCs/>
          <w:sz w:val="24"/>
          <w:szCs w:val="24"/>
        </w:rPr>
        <w:t>longue durée</w:t>
      </w:r>
      <w:r w:rsidRPr="00CD1378">
        <w:rPr>
          <w:rFonts w:ascii="Times New Roman" w:hAnsi="Times New Roman" w:cs="Times New Roman"/>
          <w:sz w:val="24"/>
          <w:szCs w:val="24"/>
        </w:rPr>
        <w:t xml:space="preserve"> of the objects and technologies that made them possible. Working with curators provoked us to rethink the underpinnings of our research, but also allowed us to provoke </w:t>
      </w:r>
      <w:r w:rsidR="00422DD3" w:rsidRPr="00CD1378">
        <w:rPr>
          <w:rFonts w:ascii="Times New Roman" w:hAnsi="Times New Roman" w:cs="Times New Roman"/>
          <w:sz w:val="24"/>
          <w:szCs w:val="24"/>
        </w:rPr>
        <w:t>reflection on</w:t>
      </w:r>
      <w:r w:rsidRPr="00CD1378">
        <w:rPr>
          <w:rFonts w:ascii="Times New Roman" w:hAnsi="Times New Roman" w:cs="Times New Roman"/>
          <w:sz w:val="24"/>
          <w:szCs w:val="24"/>
        </w:rPr>
        <w:t xml:space="preserve"> </w:t>
      </w:r>
      <w:r w:rsidR="00CF18D1">
        <w:rPr>
          <w:rFonts w:ascii="Times New Roman" w:hAnsi="Times New Roman" w:cs="Times New Roman"/>
          <w:sz w:val="24"/>
          <w:szCs w:val="24"/>
        </w:rPr>
        <w:t xml:space="preserve">their </w:t>
      </w:r>
      <w:r w:rsidRPr="00CD1378">
        <w:rPr>
          <w:rFonts w:ascii="Times New Roman" w:hAnsi="Times New Roman" w:cs="Times New Roman"/>
          <w:sz w:val="24"/>
          <w:szCs w:val="24"/>
        </w:rPr>
        <w:t xml:space="preserve">curatorial </w:t>
      </w:r>
      <w:r w:rsidR="00422DD3" w:rsidRPr="00CD1378">
        <w:rPr>
          <w:rFonts w:ascii="Times New Roman" w:hAnsi="Times New Roman" w:cs="Times New Roman"/>
          <w:sz w:val="24"/>
          <w:szCs w:val="24"/>
        </w:rPr>
        <w:t>practice</w:t>
      </w:r>
      <w:r w:rsidR="00CF18D1">
        <w:rPr>
          <w:rFonts w:ascii="Times New Roman" w:hAnsi="Times New Roman" w:cs="Times New Roman"/>
          <w:sz w:val="24"/>
          <w:szCs w:val="24"/>
        </w:rPr>
        <w:t>s</w:t>
      </w:r>
      <w:r w:rsidRPr="00CD1378">
        <w:rPr>
          <w:rFonts w:ascii="Times New Roman" w:hAnsi="Times New Roman" w:cs="Times New Roman"/>
          <w:sz w:val="24"/>
          <w:szCs w:val="24"/>
        </w:rPr>
        <w:t xml:space="preserve">. </w:t>
      </w:r>
      <w:r w:rsidR="00356822" w:rsidRPr="00CD1378">
        <w:rPr>
          <w:rFonts w:ascii="Times New Roman" w:hAnsi="Times New Roman" w:cs="Times New Roman"/>
          <w:sz w:val="24"/>
          <w:szCs w:val="24"/>
        </w:rPr>
        <w:t xml:space="preserve">The OoM project was </w:t>
      </w:r>
      <w:r w:rsidR="004F77E9">
        <w:rPr>
          <w:rFonts w:ascii="Times New Roman" w:hAnsi="Times New Roman" w:cs="Times New Roman"/>
          <w:sz w:val="24"/>
          <w:szCs w:val="24"/>
        </w:rPr>
        <w:t>conceived as</w:t>
      </w:r>
      <w:r w:rsidR="00356822" w:rsidRPr="00CD1378">
        <w:rPr>
          <w:rFonts w:ascii="Times New Roman" w:hAnsi="Times New Roman" w:cs="Times New Roman"/>
          <w:sz w:val="24"/>
          <w:szCs w:val="24"/>
        </w:rPr>
        <w:t xml:space="preserve"> building upon rather than challenging the collections-focused curatorial practices</w:t>
      </w:r>
      <w:r w:rsidR="00422DD3" w:rsidRPr="00CD1378">
        <w:rPr>
          <w:rFonts w:ascii="Times New Roman" w:hAnsi="Times New Roman" w:cs="Times New Roman"/>
          <w:sz w:val="24"/>
          <w:szCs w:val="24"/>
        </w:rPr>
        <w:t xml:space="preserve"> </w:t>
      </w:r>
      <w:r w:rsidR="00356822" w:rsidRPr="00CD1378">
        <w:rPr>
          <w:rFonts w:ascii="Times New Roman" w:hAnsi="Times New Roman" w:cs="Times New Roman"/>
          <w:sz w:val="24"/>
          <w:szCs w:val="24"/>
        </w:rPr>
        <w:t xml:space="preserve">within </w:t>
      </w:r>
      <w:r w:rsidR="00422DD3" w:rsidRPr="00CD1378">
        <w:rPr>
          <w:rFonts w:ascii="Times New Roman" w:hAnsi="Times New Roman" w:cs="Times New Roman"/>
          <w:sz w:val="24"/>
          <w:szCs w:val="24"/>
        </w:rPr>
        <w:t>the SMG</w:t>
      </w:r>
      <w:r w:rsidR="00356822" w:rsidRPr="00CD1378">
        <w:rPr>
          <w:rFonts w:ascii="Times New Roman" w:hAnsi="Times New Roman" w:cs="Times New Roman"/>
          <w:sz w:val="24"/>
          <w:szCs w:val="24"/>
        </w:rPr>
        <w:t xml:space="preserve">, feeding into </w:t>
      </w:r>
      <w:r w:rsidR="004F77E9">
        <w:rPr>
          <w:rFonts w:ascii="Times New Roman" w:hAnsi="Times New Roman" w:cs="Times New Roman"/>
          <w:sz w:val="24"/>
          <w:szCs w:val="24"/>
        </w:rPr>
        <w:t xml:space="preserve">their </w:t>
      </w:r>
      <w:r w:rsidR="00356822" w:rsidRPr="00CD1378">
        <w:rPr>
          <w:rFonts w:ascii="Times New Roman" w:hAnsi="Times New Roman" w:cs="Times New Roman"/>
          <w:sz w:val="24"/>
          <w:szCs w:val="24"/>
        </w:rPr>
        <w:t>principal concerns of telling new and more complex stories about an</w:t>
      </w:r>
      <w:r w:rsidR="004F77E9">
        <w:rPr>
          <w:rFonts w:ascii="Times New Roman" w:hAnsi="Times New Roman" w:cs="Times New Roman"/>
          <w:sz w:val="24"/>
          <w:szCs w:val="24"/>
        </w:rPr>
        <w:t>d</w:t>
      </w:r>
      <w:r w:rsidR="00356822" w:rsidRPr="00CD1378">
        <w:rPr>
          <w:rFonts w:ascii="Times New Roman" w:hAnsi="Times New Roman" w:cs="Times New Roman"/>
          <w:sz w:val="24"/>
          <w:szCs w:val="24"/>
        </w:rPr>
        <w:t xml:space="preserve"> across the collections, </w:t>
      </w:r>
      <w:r w:rsidR="004F77E9">
        <w:rPr>
          <w:rFonts w:ascii="Times New Roman" w:hAnsi="Times New Roman" w:cs="Times New Roman"/>
          <w:sz w:val="24"/>
          <w:szCs w:val="24"/>
        </w:rPr>
        <w:t xml:space="preserve">and </w:t>
      </w:r>
      <w:r w:rsidR="00356822" w:rsidRPr="00CD1378">
        <w:rPr>
          <w:rFonts w:ascii="Times New Roman" w:hAnsi="Times New Roman" w:cs="Times New Roman"/>
          <w:sz w:val="24"/>
          <w:szCs w:val="24"/>
        </w:rPr>
        <w:t>enhancing opportunities for greater personal and participatory connections to the objects and their uses (</w:t>
      </w:r>
      <w:r w:rsidR="00356822" w:rsidRPr="00CD1378">
        <w:rPr>
          <w:rFonts w:ascii="Times New Roman" w:eastAsia="Calibri" w:hAnsi="Times New Roman" w:cs="Times New Roman"/>
          <w:color w:val="141412"/>
          <w:sz w:val="24"/>
          <w:szCs w:val="24"/>
        </w:rPr>
        <w:t>Boon et al, 2017</w:t>
      </w:r>
      <w:r w:rsidR="00CD1378" w:rsidRPr="00CD1378">
        <w:rPr>
          <w:rFonts w:ascii="Times New Roman" w:eastAsia="Calibri" w:hAnsi="Times New Roman" w:cs="Times New Roman"/>
          <w:color w:val="141412"/>
          <w:sz w:val="24"/>
          <w:szCs w:val="24"/>
        </w:rPr>
        <w:t>; Bond et al, 2020</w:t>
      </w:r>
      <w:r w:rsidR="00356822" w:rsidRPr="00CD1378">
        <w:rPr>
          <w:rFonts w:ascii="Times New Roman" w:eastAsia="Calibri" w:hAnsi="Times New Roman" w:cs="Times New Roman"/>
          <w:color w:val="141412"/>
          <w:sz w:val="24"/>
          <w:szCs w:val="24"/>
        </w:rPr>
        <w:t>)</w:t>
      </w:r>
      <w:r w:rsidR="00356822" w:rsidRPr="00CD1378">
        <w:rPr>
          <w:rFonts w:ascii="Times New Roman" w:hAnsi="Times New Roman" w:cs="Times New Roman"/>
          <w:sz w:val="24"/>
          <w:szCs w:val="24"/>
        </w:rPr>
        <w:t xml:space="preserve">. </w:t>
      </w:r>
      <w:r w:rsidR="00356822">
        <w:rPr>
          <w:rFonts w:ascii="Times New Roman" w:hAnsi="Times New Roman" w:cs="Times New Roman"/>
          <w:sz w:val="24"/>
          <w:szCs w:val="24"/>
        </w:rPr>
        <w:t xml:space="preserve">The OoM project </w:t>
      </w:r>
      <w:r w:rsidR="004F77E9">
        <w:rPr>
          <w:rFonts w:ascii="Times New Roman" w:hAnsi="Times New Roman" w:cs="Times New Roman"/>
          <w:sz w:val="24"/>
          <w:szCs w:val="24"/>
        </w:rPr>
        <w:t>was conceptualised</w:t>
      </w:r>
      <w:r w:rsidR="00356822">
        <w:rPr>
          <w:rFonts w:ascii="Times New Roman" w:hAnsi="Times New Roman" w:cs="Times New Roman"/>
          <w:sz w:val="24"/>
          <w:szCs w:val="24"/>
        </w:rPr>
        <w:t xml:space="preserve"> in the context of</w:t>
      </w:r>
      <w:r w:rsidR="00511588">
        <w:rPr>
          <w:rFonts w:ascii="Times New Roman" w:hAnsi="Times New Roman" w:cs="Times New Roman"/>
          <w:sz w:val="24"/>
          <w:szCs w:val="24"/>
        </w:rPr>
        <w:t xml:space="preserve"> t</w:t>
      </w:r>
      <w:r w:rsidR="00136CC8">
        <w:rPr>
          <w:rFonts w:ascii="Times New Roman" w:hAnsi="Times New Roman" w:cs="Times New Roman"/>
          <w:sz w:val="24"/>
          <w:szCs w:val="24"/>
        </w:rPr>
        <w:t xml:space="preserve">he </w:t>
      </w:r>
      <w:r w:rsidR="00F32466" w:rsidRPr="0069514E">
        <w:rPr>
          <w:rFonts w:ascii="Times New Roman" w:hAnsi="Times New Roman" w:cs="Times New Roman"/>
          <w:i/>
          <w:iCs/>
          <w:sz w:val="24"/>
          <w:szCs w:val="24"/>
        </w:rPr>
        <w:t>Tangible Things</w:t>
      </w:r>
      <w:r w:rsidR="00F32466" w:rsidRPr="0069514E">
        <w:rPr>
          <w:rFonts w:ascii="Times New Roman" w:hAnsi="Times New Roman" w:cs="Times New Roman"/>
          <w:sz w:val="24"/>
          <w:szCs w:val="24"/>
        </w:rPr>
        <w:t xml:space="preserve"> research conducted by Harvard historians and curators</w:t>
      </w:r>
      <w:r w:rsidR="00511588">
        <w:rPr>
          <w:rFonts w:ascii="Times New Roman" w:hAnsi="Times New Roman" w:cs="Times New Roman"/>
          <w:sz w:val="24"/>
          <w:szCs w:val="24"/>
        </w:rPr>
        <w:t>. Th</w:t>
      </w:r>
      <w:r w:rsidR="004F77E9">
        <w:rPr>
          <w:rFonts w:ascii="Times New Roman" w:hAnsi="Times New Roman" w:cs="Times New Roman"/>
          <w:sz w:val="24"/>
          <w:szCs w:val="24"/>
        </w:rPr>
        <w:t>at</w:t>
      </w:r>
      <w:r w:rsidR="00511588">
        <w:rPr>
          <w:rFonts w:ascii="Times New Roman" w:hAnsi="Times New Roman" w:cs="Times New Roman"/>
          <w:sz w:val="24"/>
          <w:szCs w:val="24"/>
        </w:rPr>
        <w:t xml:space="preserve"> project </w:t>
      </w:r>
      <w:r w:rsidR="00F32466" w:rsidRPr="0069514E">
        <w:rPr>
          <w:rFonts w:ascii="Times New Roman" w:hAnsi="Times New Roman" w:cs="Times New Roman"/>
          <w:sz w:val="24"/>
          <w:szCs w:val="24"/>
        </w:rPr>
        <w:t>demonstrated the potential of recombination of objects to create unlikely juxtapositions (‘things unplaced’) or inclusions (‘things out of place’), and to use these to ask different questions of the objects (‘things in stories–stories in things’).</w:t>
      </w:r>
      <w:r w:rsidR="00402EE0">
        <w:rPr>
          <w:rFonts w:ascii="Times New Roman" w:hAnsi="Times New Roman" w:cs="Times New Roman"/>
          <w:sz w:val="24"/>
          <w:szCs w:val="24"/>
        </w:rPr>
        <w:t xml:space="preserve"> As the authors explained, </w:t>
      </w:r>
      <w:r w:rsidR="00F32466" w:rsidRPr="0069514E">
        <w:rPr>
          <w:rFonts w:ascii="Times New Roman" w:hAnsi="Times New Roman" w:cs="Times New Roman"/>
          <w:sz w:val="24"/>
          <w:szCs w:val="24"/>
        </w:rPr>
        <w:t>‘These objects and their entangled stories offer proof that the study of particular things can lead to far-reaching historical discoveries by revealing patterns, relationships, and complexities that would otherwise remain hidden’ (</w:t>
      </w:r>
      <w:r w:rsidR="00DE76DC">
        <w:rPr>
          <w:rFonts w:ascii="Times New Roman" w:hAnsi="Times New Roman" w:cs="Times New Roman"/>
          <w:sz w:val="24"/>
          <w:szCs w:val="24"/>
        </w:rPr>
        <w:t xml:space="preserve">Thatcher </w:t>
      </w:r>
      <w:r w:rsidR="00F32466" w:rsidRPr="0069514E">
        <w:rPr>
          <w:rFonts w:ascii="Times New Roman" w:hAnsi="Times New Roman" w:cs="Times New Roman"/>
          <w:sz w:val="24"/>
          <w:szCs w:val="24"/>
        </w:rPr>
        <w:t>Ulrich et al, 2015, p. 15).</w:t>
      </w:r>
      <w:r w:rsidR="00402EE0">
        <w:rPr>
          <w:rFonts w:ascii="Times New Roman" w:hAnsi="Times New Roman" w:cs="Times New Roman"/>
          <w:sz w:val="24"/>
          <w:szCs w:val="24"/>
        </w:rPr>
        <w:t xml:space="preserve"> </w:t>
      </w:r>
    </w:p>
    <w:p w14:paraId="3AE623E8" w14:textId="3396B2C8" w:rsidR="009E3C55" w:rsidRDefault="00402EE0" w:rsidP="00CB529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an alternate grouping of historians and curators we are were looking to make similarly enlivening connection across object collections – in this case the </w:t>
      </w:r>
      <w:r w:rsidRPr="00402EE0">
        <w:rPr>
          <w:rFonts w:ascii="Times New Roman" w:hAnsi="Times New Roman" w:cs="Times New Roman"/>
          <w:sz w:val="24"/>
          <w:szCs w:val="24"/>
        </w:rPr>
        <w:t>psychology, psychiatry and anthropometry</w:t>
      </w:r>
      <w:r w:rsidR="004F77E9">
        <w:rPr>
          <w:rFonts w:ascii="Times New Roman" w:hAnsi="Times New Roman" w:cs="Times New Roman"/>
          <w:sz w:val="24"/>
          <w:szCs w:val="24"/>
        </w:rPr>
        <w:t xml:space="preserve"> </w:t>
      </w:r>
      <w:r w:rsidR="004F77E9" w:rsidRPr="00402EE0">
        <w:rPr>
          <w:rFonts w:ascii="Times New Roman" w:hAnsi="Times New Roman" w:cs="Times New Roman"/>
          <w:sz w:val="24"/>
          <w:szCs w:val="24"/>
        </w:rPr>
        <w:t>(S</w:t>
      </w:r>
      <w:r w:rsidR="00383697">
        <w:rPr>
          <w:rFonts w:ascii="Times New Roman" w:hAnsi="Times New Roman" w:cs="Times New Roman"/>
          <w:sz w:val="24"/>
          <w:szCs w:val="24"/>
        </w:rPr>
        <w:t>C</w:t>
      </w:r>
      <w:r w:rsidR="004F77E9" w:rsidRPr="00402EE0">
        <w:rPr>
          <w:rFonts w:ascii="Times New Roman" w:hAnsi="Times New Roman" w:cs="Times New Roman"/>
          <w:sz w:val="24"/>
          <w:szCs w:val="24"/>
        </w:rPr>
        <w:t>M)</w:t>
      </w:r>
      <w:r w:rsidRPr="00402EE0">
        <w:rPr>
          <w:rFonts w:ascii="Times New Roman" w:hAnsi="Times New Roman" w:cs="Times New Roman"/>
          <w:sz w:val="24"/>
          <w:szCs w:val="24"/>
        </w:rPr>
        <w:t xml:space="preserve"> and the cinema</w:t>
      </w:r>
      <w:r w:rsidR="003310DD" w:rsidRPr="003310DD">
        <w:rPr>
          <w:rFonts w:ascii="Times New Roman" w:hAnsi="Times New Roman" w:cs="Times New Roman"/>
          <w:sz w:val="24"/>
          <w:szCs w:val="24"/>
        </w:rPr>
        <w:t xml:space="preserve">tography </w:t>
      </w:r>
      <w:r w:rsidRPr="00402EE0">
        <w:rPr>
          <w:rFonts w:ascii="Times New Roman" w:hAnsi="Times New Roman" w:cs="Times New Roman"/>
          <w:sz w:val="24"/>
          <w:szCs w:val="24"/>
        </w:rPr>
        <w:t>and television collections</w:t>
      </w:r>
      <w:r w:rsidR="004F77E9">
        <w:rPr>
          <w:rFonts w:ascii="Times New Roman" w:hAnsi="Times New Roman" w:cs="Times New Roman"/>
          <w:sz w:val="24"/>
          <w:szCs w:val="24"/>
        </w:rPr>
        <w:t xml:space="preserve"> </w:t>
      </w:r>
      <w:r w:rsidR="004F77E9" w:rsidRPr="00402EE0">
        <w:rPr>
          <w:rFonts w:ascii="Times New Roman" w:hAnsi="Times New Roman" w:cs="Times New Roman"/>
          <w:sz w:val="24"/>
          <w:szCs w:val="24"/>
        </w:rPr>
        <w:t xml:space="preserve">(NSMM) </w:t>
      </w:r>
      <w:r>
        <w:rPr>
          <w:rFonts w:ascii="Times New Roman" w:hAnsi="Times New Roman" w:cs="Times New Roman"/>
          <w:sz w:val="24"/>
          <w:szCs w:val="24"/>
        </w:rPr>
        <w:t xml:space="preserve">– </w:t>
      </w:r>
      <w:r w:rsidR="00136CC8">
        <w:rPr>
          <w:rFonts w:ascii="Times New Roman" w:hAnsi="Times New Roman" w:cs="Times New Roman"/>
          <w:sz w:val="24"/>
          <w:szCs w:val="24"/>
        </w:rPr>
        <w:t>that would allow</w:t>
      </w:r>
      <w:r>
        <w:rPr>
          <w:rFonts w:ascii="Times New Roman" w:hAnsi="Times New Roman" w:cs="Times New Roman"/>
          <w:sz w:val="24"/>
          <w:szCs w:val="24"/>
        </w:rPr>
        <w:t xml:space="preserve"> us to </w:t>
      </w:r>
      <w:r w:rsidRPr="00402EE0">
        <w:rPr>
          <w:rFonts w:ascii="Times New Roman" w:hAnsi="Times New Roman" w:cs="Times New Roman"/>
          <w:sz w:val="24"/>
          <w:szCs w:val="24"/>
        </w:rPr>
        <w:t>explore</w:t>
      </w:r>
      <w:r w:rsidR="006F6A3C">
        <w:rPr>
          <w:rFonts w:ascii="Times New Roman" w:hAnsi="Times New Roman" w:cs="Times New Roman"/>
          <w:sz w:val="24"/>
          <w:szCs w:val="24"/>
        </w:rPr>
        <w:t>,</w:t>
      </w:r>
      <w:r w:rsidRPr="00402EE0">
        <w:rPr>
          <w:rFonts w:ascii="Times New Roman" w:hAnsi="Times New Roman" w:cs="Times New Roman"/>
          <w:sz w:val="24"/>
          <w:szCs w:val="24"/>
        </w:rPr>
        <w:t xml:space="preserve"> understand </w:t>
      </w:r>
      <w:r w:rsidR="006F6A3C">
        <w:rPr>
          <w:rFonts w:ascii="Times New Roman" w:hAnsi="Times New Roman" w:cs="Times New Roman"/>
          <w:sz w:val="24"/>
          <w:szCs w:val="24"/>
        </w:rPr>
        <w:t xml:space="preserve">and communicate </w:t>
      </w:r>
      <w:r w:rsidRPr="00402EE0">
        <w:rPr>
          <w:rFonts w:ascii="Times New Roman" w:hAnsi="Times New Roman" w:cs="Times New Roman"/>
          <w:sz w:val="24"/>
          <w:szCs w:val="24"/>
        </w:rPr>
        <w:t>the converging histories of mental health and media we uncovered, a</w:t>
      </w:r>
      <w:r w:rsidR="00136CC8">
        <w:rPr>
          <w:rFonts w:ascii="Times New Roman" w:hAnsi="Times New Roman" w:cs="Times New Roman"/>
          <w:sz w:val="24"/>
          <w:szCs w:val="24"/>
        </w:rPr>
        <w:t>s well as</w:t>
      </w:r>
      <w:r w:rsidRPr="00402EE0">
        <w:rPr>
          <w:rFonts w:ascii="Times New Roman" w:hAnsi="Times New Roman" w:cs="Times New Roman"/>
          <w:sz w:val="24"/>
          <w:szCs w:val="24"/>
        </w:rPr>
        <w:t xml:space="preserve"> their reverberations in the present.</w:t>
      </w:r>
      <w:r>
        <w:rPr>
          <w:rFonts w:ascii="Times New Roman" w:hAnsi="Times New Roman" w:cs="Times New Roman"/>
          <w:sz w:val="24"/>
          <w:szCs w:val="24"/>
        </w:rPr>
        <w:t xml:space="preserve"> However, </w:t>
      </w:r>
      <w:r w:rsidR="00136CC8">
        <w:rPr>
          <w:rFonts w:ascii="Times New Roman" w:hAnsi="Times New Roman" w:cs="Times New Roman"/>
          <w:sz w:val="24"/>
          <w:szCs w:val="24"/>
        </w:rPr>
        <w:t xml:space="preserve">for OoM </w:t>
      </w:r>
      <w:r>
        <w:rPr>
          <w:rFonts w:ascii="Times New Roman" w:hAnsi="Times New Roman" w:cs="Times New Roman"/>
          <w:sz w:val="24"/>
          <w:szCs w:val="24"/>
        </w:rPr>
        <w:t xml:space="preserve">we added another element of recombination in adding in </w:t>
      </w:r>
      <w:r w:rsidR="00136CC8">
        <w:rPr>
          <w:rFonts w:ascii="Times New Roman" w:hAnsi="Times New Roman" w:cs="Times New Roman"/>
          <w:sz w:val="24"/>
          <w:szCs w:val="24"/>
        </w:rPr>
        <w:t xml:space="preserve">popular </w:t>
      </w:r>
      <w:r>
        <w:rPr>
          <w:rFonts w:ascii="Times New Roman" w:hAnsi="Times New Roman" w:cs="Times New Roman"/>
          <w:sz w:val="24"/>
          <w:szCs w:val="24"/>
        </w:rPr>
        <w:t xml:space="preserve">films as a way to </w:t>
      </w:r>
      <w:r w:rsidR="00F32466" w:rsidRPr="0069514E">
        <w:rPr>
          <w:rFonts w:ascii="Times New Roman" w:hAnsi="Times New Roman" w:cs="Times New Roman"/>
          <w:sz w:val="24"/>
          <w:szCs w:val="24"/>
        </w:rPr>
        <w:t xml:space="preserve">reveal </w:t>
      </w:r>
      <w:r>
        <w:rPr>
          <w:rFonts w:ascii="Times New Roman" w:hAnsi="Times New Roman" w:cs="Times New Roman"/>
          <w:sz w:val="24"/>
          <w:szCs w:val="24"/>
        </w:rPr>
        <w:t xml:space="preserve">and provoke further </w:t>
      </w:r>
      <w:r w:rsidR="00F32466" w:rsidRPr="0069514E">
        <w:rPr>
          <w:rFonts w:ascii="Times New Roman" w:hAnsi="Times New Roman" w:cs="Times New Roman"/>
          <w:sz w:val="24"/>
          <w:szCs w:val="24"/>
        </w:rPr>
        <w:t>juxtapositions, inclusions</w:t>
      </w:r>
      <w:r>
        <w:rPr>
          <w:rFonts w:ascii="Times New Roman" w:hAnsi="Times New Roman" w:cs="Times New Roman"/>
          <w:sz w:val="24"/>
          <w:szCs w:val="24"/>
        </w:rPr>
        <w:t xml:space="preserve"> and</w:t>
      </w:r>
      <w:r w:rsidR="009E3C55">
        <w:rPr>
          <w:rFonts w:ascii="Times New Roman" w:hAnsi="Times New Roman" w:cs="Times New Roman"/>
          <w:sz w:val="24"/>
          <w:szCs w:val="24"/>
        </w:rPr>
        <w:t xml:space="preserve">, we hoped resultantly, </w:t>
      </w:r>
      <w:r w:rsidR="00F32466" w:rsidRPr="0069514E">
        <w:rPr>
          <w:rFonts w:ascii="Times New Roman" w:hAnsi="Times New Roman" w:cs="Times New Roman"/>
          <w:sz w:val="24"/>
          <w:szCs w:val="24"/>
        </w:rPr>
        <w:t>new stories</w:t>
      </w:r>
      <w:r>
        <w:rPr>
          <w:rFonts w:ascii="Times New Roman" w:hAnsi="Times New Roman" w:cs="Times New Roman"/>
          <w:sz w:val="24"/>
          <w:szCs w:val="24"/>
        </w:rPr>
        <w:t xml:space="preserve">. </w:t>
      </w:r>
      <w:r w:rsidR="009E3C55">
        <w:rPr>
          <w:rFonts w:ascii="Times New Roman" w:hAnsi="Times New Roman" w:cs="Times New Roman"/>
          <w:sz w:val="24"/>
          <w:szCs w:val="24"/>
        </w:rPr>
        <w:t>Resultantly, the focal point of the research was a new series for the SMG’s ‘Objects and Stories’ platform based on the theme of ‘</w:t>
      </w:r>
      <w:hyperlink r:id="rId8" w:history="1">
        <w:r w:rsidR="009E3C55" w:rsidRPr="009E3C55">
          <w:rPr>
            <w:rStyle w:val="Hyperlink"/>
            <w:rFonts w:ascii="Times New Roman" w:hAnsi="Times New Roman" w:cs="Times New Roman"/>
            <w:sz w:val="24"/>
            <w:szCs w:val="24"/>
          </w:rPr>
          <w:t>Psychology and Cinema</w:t>
        </w:r>
      </w:hyperlink>
      <w:r w:rsidR="009E3C55">
        <w:rPr>
          <w:rFonts w:ascii="Times New Roman" w:hAnsi="Times New Roman" w:cs="Times New Roman"/>
          <w:sz w:val="24"/>
          <w:szCs w:val="24"/>
        </w:rPr>
        <w:t>’ which used clips from popular films (supplied by ou</w:t>
      </w:r>
      <w:r w:rsidR="00C708A5">
        <w:rPr>
          <w:rFonts w:ascii="Times New Roman" w:hAnsi="Times New Roman" w:cs="Times New Roman"/>
          <w:sz w:val="24"/>
          <w:szCs w:val="24"/>
        </w:rPr>
        <w:t>r</w:t>
      </w:r>
      <w:r w:rsidR="009E3C55">
        <w:rPr>
          <w:rFonts w:ascii="Times New Roman" w:hAnsi="Times New Roman" w:cs="Times New Roman"/>
          <w:sz w:val="24"/>
          <w:szCs w:val="24"/>
        </w:rPr>
        <w:t xml:space="preserve"> project partners StudioCanal) as a mechanism for making connections across museum collections. We wanted these </w:t>
      </w:r>
      <w:r w:rsidR="00136CC8">
        <w:rPr>
          <w:rFonts w:ascii="Times New Roman" w:hAnsi="Times New Roman" w:cs="Times New Roman"/>
          <w:sz w:val="24"/>
          <w:szCs w:val="24"/>
        </w:rPr>
        <w:t xml:space="preserve">connections </w:t>
      </w:r>
      <w:r w:rsidR="009E3C55">
        <w:rPr>
          <w:rFonts w:ascii="Times New Roman" w:hAnsi="Times New Roman" w:cs="Times New Roman"/>
          <w:sz w:val="24"/>
          <w:szCs w:val="24"/>
        </w:rPr>
        <w:t xml:space="preserve">to be meaningful, however, </w:t>
      </w:r>
      <w:r w:rsidR="00704BFA">
        <w:rPr>
          <w:rFonts w:ascii="Times New Roman" w:hAnsi="Times New Roman" w:cs="Times New Roman"/>
          <w:sz w:val="24"/>
          <w:szCs w:val="24"/>
        </w:rPr>
        <w:t xml:space="preserve">in looking at specific medical and media objects (or their </w:t>
      </w:r>
      <w:r w:rsidR="00704BFA">
        <w:rPr>
          <w:rFonts w:ascii="Times New Roman" w:hAnsi="Times New Roman" w:cs="Times New Roman"/>
          <w:sz w:val="24"/>
          <w:szCs w:val="24"/>
        </w:rPr>
        <w:lastRenderedPageBreak/>
        <w:t>historical equivalents</w:t>
      </w:r>
      <w:r w:rsidR="00136CC8">
        <w:rPr>
          <w:rFonts w:ascii="Times New Roman" w:hAnsi="Times New Roman" w:cs="Times New Roman"/>
          <w:sz w:val="24"/>
          <w:szCs w:val="24"/>
        </w:rPr>
        <w:t xml:space="preserve"> within the collections</w:t>
      </w:r>
      <w:r w:rsidR="00704BFA">
        <w:rPr>
          <w:rFonts w:ascii="Times New Roman" w:hAnsi="Times New Roman" w:cs="Times New Roman"/>
          <w:sz w:val="24"/>
          <w:szCs w:val="24"/>
        </w:rPr>
        <w:t xml:space="preserve">) that played a </w:t>
      </w:r>
      <w:r w:rsidR="00704BFA" w:rsidRPr="00704BFA">
        <w:rPr>
          <w:rFonts w:ascii="Times New Roman" w:hAnsi="Times New Roman" w:cs="Times New Roman"/>
          <w:sz w:val="24"/>
          <w:szCs w:val="24"/>
        </w:rPr>
        <w:t>concrete role within the production processes</w:t>
      </w:r>
      <w:r w:rsidR="00704BFA">
        <w:rPr>
          <w:rFonts w:ascii="Times New Roman" w:hAnsi="Times New Roman" w:cs="Times New Roman"/>
          <w:sz w:val="24"/>
          <w:szCs w:val="24"/>
        </w:rPr>
        <w:t xml:space="preserve"> of the films</w:t>
      </w:r>
      <w:r w:rsidR="00704BFA" w:rsidRPr="00704BFA">
        <w:rPr>
          <w:rFonts w:ascii="Times New Roman" w:hAnsi="Times New Roman" w:cs="Times New Roman"/>
          <w:sz w:val="24"/>
          <w:szCs w:val="24"/>
        </w:rPr>
        <w:t>, and how these technologies created specific psychological effects on screen</w:t>
      </w:r>
      <w:r w:rsidR="00704BFA">
        <w:rPr>
          <w:rFonts w:ascii="Times New Roman" w:hAnsi="Times New Roman" w:cs="Times New Roman"/>
          <w:sz w:val="24"/>
          <w:szCs w:val="24"/>
        </w:rPr>
        <w:t xml:space="preserve">. We also created innovative audio-documentaries with the popular the </w:t>
      </w:r>
      <w:hyperlink r:id="rId9" w:history="1">
        <w:r w:rsidR="00704BFA" w:rsidRPr="00452673">
          <w:rPr>
            <w:rStyle w:val="Hyperlink"/>
            <w:rFonts w:ascii="Times New Roman" w:hAnsi="Times New Roman" w:cs="Times New Roman"/>
            <w:sz w:val="24"/>
            <w:szCs w:val="24"/>
          </w:rPr>
          <w:t>Cinematologists</w:t>
        </w:r>
      </w:hyperlink>
      <w:r w:rsidR="00704BFA" w:rsidRPr="00452673">
        <w:rPr>
          <w:rFonts w:ascii="Times New Roman" w:hAnsi="Times New Roman" w:cs="Times New Roman"/>
          <w:sz w:val="24"/>
          <w:szCs w:val="24"/>
        </w:rPr>
        <w:t xml:space="preserve"> </w:t>
      </w:r>
      <w:r w:rsidR="00704BFA">
        <w:rPr>
          <w:rFonts w:ascii="Times New Roman" w:hAnsi="Times New Roman" w:cs="Times New Roman"/>
          <w:sz w:val="24"/>
          <w:szCs w:val="24"/>
        </w:rPr>
        <w:t>podcast</w:t>
      </w:r>
      <w:r w:rsidR="00136CC8">
        <w:rPr>
          <w:rFonts w:ascii="Times New Roman" w:hAnsi="Times New Roman" w:cs="Times New Roman"/>
          <w:sz w:val="24"/>
          <w:szCs w:val="24"/>
        </w:rPr>
        <w:t>,</w:t>
      </w:r>
      <w:r w:rsidR="00704BFA">
        <w:rPr>
          <w:rFonts w:ascii="Times New Roman" w:hAnsi="Times New Roman" w:cs="Times New Roman"/>
          <w:sz w:val="24"/>
          <w:szCs w:val="24"/>
        </w:rPr>
        <w:t xml:space="preserve"> that sought to communicate our findings through an aural rather than visual framing. </w:t>
      </w:r>
    </w:p>
    <w:p w14:paraId="5B162CFD" w14:textId="66875AF1" w:rsidR="00EE3DAE" w:rsidRDefault="00704BFA" w:rsidP="00A74A5E">
      <w:pPr>
        <w:spacing w:line="360" w:lineRule="auto"/>
        <w:rPr>
          <w:rFonts w:ascii="Times New Roman" w:hAnsi="Times New Roman" w:cs="Times New Roman"/>
          <w:sz w:val="24"/>
          <w:szCs w:val="24"/>
        </w:rPr>
      </w:pPr>
      <w:r>
        <w:rPr>
          <w:rFonts w:ascii="Times New Roman" w:hAnsi="Times New Roman" w:cs="Times New Roman"/>
          <w:sz w:val="24"/>
          <w:szCs w:val="24"/>
        </w:rPr>
        <w:tab/>
      </w:r>
      <w:bookmarkStart w:id="1" w:name="_Hlk140833401"/>
      <w:r w:rsidR="00CE18F3">
        <w:rPr>
          <w:rFonts w:ascii="Times New Roman" w:hAnsi="Times New Roman" w:cs="Times New Roman"/>
          <w:sz w:val="24"/>
          <w:szCs w:val="24"/>
        </w:rPr>
        <w:t xml:space="preserve">We </w:t>
      </w:r>
      <w:r>
        <w:rPr>
          <w:rFonts w:ascii="Times New Roman" w:hAnsi="Times New Roman" w:cs="Times New Roman"/>
          <w:sz w:val="24"/>
          <w:szCs w:val="24"/>
        </w:rPr>
        <w:t xml:space="preserve">designed and programmed a range of live and online cultural events </w:t>
      </w:r>
      <w:r w:rsidR="00CE18F3">
        <w:rPr>
          <w:rFonts w:ascii="Times New Roman" w:hAnsi="Times New Roman" w:cs="Times New Roman"/>
          <w:sz w:val="24"/>
          <w:szCs w:val="24"/>
        </w:rPr>
        <w:t xml:space="preserve">with the Science Museum, </w:t>
      </w:r>
      <w:r w:rsidR="00CE18F3" w:rsidRPr="00402EE0">
        <w:rPr>
          <w:rFonts w:ascii="Times New Roman" w:hAnsi="Times New Roman" w:cs="Times New Roman"/>
          <w:sz w:val="24"/>
          <w:szCs w:val="24"/>
        </w:rPr>
        <w:t>the National Science and Media Museum</w:t>
      </w:r>
      <w:r w:rsidR="00CE18F3">
        <w:rPr>
          <w:rFonts w:ascii="Times New Roman" w:hAnsi="Times New Roman" w:cs="Times New Roman"/>
          <w:sz w:val="24"/>
          <w:szCs w:val="24"/>
        </w:rPr>
        <w:t xml:space="preserve"> and screen education partners </w:t>
      </w:r>
      <w:r w:rsidR="00CE18F3" w:rsidRPr="008F1A2E">
        <w:rPr>
          <w:rFonts w:ascii="Times New Roman" w:hAnsi="Times New Roman" w:cs="Times New Roman"/>
          <w:sz w:val="24"/>
          <w:szCs w:val="24"/>
        </w:rPr>
        <w:t>INTO Film</w:t>
      </w:r>
      <w:r w:rsidR="00CE18F3">
        <w:rPr>
          <w:rFonts w:ascii="Times New Roman" w:hAnsi="Times New Roman" w:cs="Times New Roman"/>
          <w:sz w:val="24"/>
          <w:szCs w:val="24"/>
        </w:rPr>
        <w:t xml:space="preserve">. </w:t>
      </w:r>
      <w:r w:rsidR="006F6472">
        <w:rPr>
          <w:rFonts w:ascii="Times New Roman" w:hAnsi="Times New Roman" w:cs="Times New Roman"/>
          <w:sz w:val="24"/>
          <w:szCs w:val="24"/>
        </w:rPr>
        <w:t>T</w:t>
      </w:r>
      <w:r w:rsidR="006F6472" w:rsidRPr="006F6472">
        <w:rPr>
          <w:rFonts w:ascii="Times New Roman" w:hAnsi="Times New Roman" w:cs="Times New Roman"/>
          <w:sz w:val="24"/>
          <w:szCs w:val="24"/>
        </w:rPr>
        <w:t xml:space="preserve">he </w:t>
      </w:r>
      <w:r w:rsidR="00136CC8">
        <w:rPr>
          <w:rFonts w:ascii="Times New Roman" w:hAnsi="Times New Roman" w:cs="Times New Roman"/>
          <w:sz w:val="24"/>
          <w:szCs w:val="24"/>
        </w:rPr>
        <w:t>NSMM</w:t>
      </w:r>
      <w:r w:rsidR="006F6472">
        <w:rPr>
          <w:rFonts w:ascii="Times New Roman" w:hAnsi="Times New Roman" w:cs="Times New Roman"/>
          <w:sz w:val="24"/>
          <w:szCs w:val="24"/>
        </w:rPr>
        <w:t xml:space="preserve"> already makes extensive and innovative use of fiction films in its permanent exhibitions and in programming films </w:t>
      </w:r>
      <w:r w:rsidR="00E42085">
        <w:rPr>
          <w:rFonts w:ascii="Times New Roman" w:hAnsi="Times New Roman" w:cs="Times New Roman"/>
          <w:sz w:val="24"/>
          <w:szCs w:val="24"/>
        </w:rPr>
        <w:t xml:space="preserve">for the public </w:t>
      </w:r>
      <w:r w:rsidR="006F6472">
        <w:rPr>
          <w:rFonts w:ascii="Times New Roman" w:hAnsi="Times New Roman" w:cs="Times New Roman"/>
          <w:sz w:val="24"/>
          <w:szCs w:val="24"/>
        </w:rPr>
        <w:t>that are related to its collections. However, O</w:t>
      </w:r>
      <w:r w:rsidR="00136CC8">
        <w:rPr>
          <w:rFonts w:ascii="Times New Roman" w:hAnsi="Times New Roman" w:cs="Times New Roman"/>
          <w:sz w:val="24"/>
          <w:szCs w:val="24"/>
        </w:rPr>
        <w:t>oM</w:t>
      </w:r>
      <w:r w:rsidR="006F6472">
        <w:rPr>
          <w:rFonts w:ascii="Times New Roman" w:hAnsi="Times New Roman" w:cs="Times New Roman"/>
          <w:sz w:val="24"/>
          <w:szCs w:val="24"/>
        </w:rPr>
        <w:t xml:space="preserve"> offered the</w:t>
      </w:r>
      <w:r w:rsidR="004F77E9">
        <w:rPr>
          <w:rFonts w:ascii="Times New Roman" w:hAnsi="Times New Roman" w:cs="Times New Roman"/>
          <w:sz w:val="24"/>
          <w:szCs w:val="24"/>
        </w:rPr>
        <w:t>m the</w:t>
      </w:r>
      <w:r w:rsidR="006F6472">
        <w:rPr>
          <w:rFonts w:ascii="Times New Roman" w:hAnsi="Times New Roman" w:cs="Times New Roman"/>
          <w:sz w:val="24"/>
          <w:szCs w:val="24"/>
        </w:rPr>
        <w:t xml:space="preserve"> opportunity to make </w:t>
      </w:r>
      <w:r w:rsidR="00073838">
        <w:rPr>
          <w:rFonts w:ascii="Times New Roman" w:hAnsi="Times New Roman" w:cs="Times New Roman"/>
          <w:sz w:val="24"/>
          <w:szCs w:val="24"/>
        </w:rPr>
        <w:t xml:space="preserve">rare </w:t>
      </w:r>
      <w:r w:rsidR="006F6472">
        <w:rPr>
          <w:rFonts w:ascii="Times New Roman" w:hAnsi="Times New Roman" w:cs="Times New Roman"/>
          <w:sz w:val="24"/>
          <w:szCs w:val="24"/>
        </w:rPr>
        <w:t xml:space="preserve">connections with the </w:t>
      </w:r>
      <w:r w:rsidR="00073838">
        <w:rPr>
          <w:rFonts w:ascii="Times New Roman" w:hAnsi="Times New Roman" w:cs="Times New Roman"/>
          <w:sz w:val="24"/>
          <w:szCs w:val="24"/>
        </w:rPr>
        <w:t>S</w:t>
      </w:r>
      <w:r w:rsidR="006F6472">
        <w:rPr>
          <w:rFonts w:ascii="Times New Roman" w:hAnsi="Times New Roman" w:cs="Times New Roman"/>
          <w:sz w:val="24"/>
          <w:szCs w:val="24"/>
        </w:rPr>
        <w:t xml:space="preserve">cience </w:t>
      </w:r>
      <w:r w:rsidR="00073838">
        <w:rPr>
          <w:rFonts w:ascii="Times New Roman" w:hAnsi="Times New Roman" w:cs="Times New Roman"/>
          <w:sz w:val="24"/>
          <w:szCs w:val="24"/>
        </w:rPr>
        <w:t>M</w:t>
      </w:r>
      <w:r w:rsidR="006F6472">
        <w:rPr>
          <w:rFonts w:ascii="Times New Roman" w:hAnsi="Times New Roman" w:cs="Times New Roman"/>
          <w:sz w:val="24"/>
          <w:szCs w:val="24"/>
        </w:rPr>
        <w:t>useum’s collections</w:t>
      </w:r>
      <w:r w:rsidR="00D650E3">
        <w:rPr>
          <w:rFonts w:ascii="Times New Roman" w:hAnsi="Times New Roman" w:cs="Times New Roman"/>
          <w:sz w:val="24"/>
          <w:szCs w:val="24"/>
        </w:rPr>
        <w:t xml:space="preserve"> – as discussed in the next section – </w:t>
      </w:r>
      <w:r w:rsidR="006F6472">
        <w:rPr>
          <w:rFonts w:ascii="Times New Roman" w:hAnsi="Times New Roman" w:cs="Times New Roman"/>
          <w:sz w:val="24"/>
          <w:szCs w:val="24"/>
        </w:rPr>
        <w:t xml:space="preserve">as well as </w:t>
      </w:r>
      <w:r w:rsidR="00073838">
        <w:rPr>
          <w:rFonts w:ascii="Times New Roman" w:hAnsi="Times New Roman" w:cs="Times New Roman"/>
          <w:sz w:val="24"/>
          <w:szCs w:val="24"/>
        </w:rPr>
        <w:t>communicating some</w:t>
      </w:r>
      <w:r w:rsidR="006F6472">
        <w:rPr>
          <w:rFonts w:ascii="Times New Roman" w:hAnsi="Times New Roman" w:cs="Times New Roman"/>
          <w:sz w:val="24"/>
          <w:szCs w:val="24"/>
        </w:rPr>
        <w:t xml:space="preserve"> new stories </w:t>
      </w:r>
      <w:r w:rsidR="00073838">
        <w:rPr>
          <w:rFonts w:ascii="Times New Roman" w:hAnsi="Times New Roman" w:cs="Times New Roman"/>
          <w:sz w:val="24"/>
          <w:szCs w:val="24"/>
        </w:rPr>
        <w:t xml:space="preserve">that spoke </w:t>
      </w:r>
      <w:r w:rsidR="006F6472">
        <w:rPr>
          <w:rFonts w:ascii="Times New Roman" w:hAnsi="Times New Roman" w:cs="Times New Roman"/>
          <w:sz w:val="24"/>
          <w:szCs w:val="24"/>
        </w:rPr>
        <w:t xml:space="preserve">across its </w:t>
      </w:r>
      <w:r w:rsidR="00073838">
        <w:rPr>
          <w:rFonts w:ascii="Times New Roman" w:hAnsi="Times New Roman" w:cs="Times New Roman"/>
          <w:sz w:val="24"/>
          <w:szCs w:val="24"/>
        </w:rPr>
        <w:t xml:space="preserve">own </w:t>
      </w:r>
      <w:r w:rsidR="006F6472">
        <w:rPr>
          <w:rFonts w:ascii="Times New Roman" w:hAnsi="Times New Roman" w:cs="Times New Roman"/>
          <w:sz w:val="24"/>
          <w:szCs w:val="24"/>
        </w:rPr>
        <w:t xml:space="preserve">collections. </w:t>
      </w:r>
      <w:bookmarkEnd w:id="1"/>
      <w:r w:rsidR="00BF2D5E" w:rsidRPr="00BF2D5E">
        <w:rPr>
          <w:rFonts w:ascii="Times New Roman" w:hAnsi="Times New Roman" w:cs="Times New Roman"/>
          <w:sz w:val="24"/>
          <w:szCs w:val="24"/>
        </w:rPr>
        <w:t xml:space="preserve">An example of this was the screening of </w:t>
      </w:r>
      <w:r w:rsidR="00A74A5E" w:rsidRPr="00BF2D5E">
        <w:rPr>
          <w:rFonts w:ascii="Times New Roman" w:hAnsi="Times New Roman" w:cs="Times New Roman"/>
          <w:i/>
          <w:iCs/>
          <w:sz w:val="24"/>
          <w:szCs w:val="24"/>
        </w:rPr>
        <w:t>Dracula: Prince of Darkness</w:t>
      </w:r>
      <w:r w:rsidR="00A74A5E" w:rsidRPr="00BF2D5E">
        <w:rPr>
          <w:rFonts w:ascii="Times New Roman" w:hAnsi="Times New Roman" w:cs="Times New Roman"/>
          <w:sz w:val="24"/>
          <w:szCs w:val="24"/>
        </w:rPr>
        <w:t xml:space="preserve"> (1965) as part of the</w:t>
      </w:r>
      <w:r w:rsidR="00BF2D5E" w:rsidRPr="00BF2D5E">
        <w:rPr>
          <w:rFonts w:ascii="Times New Roman" w:hAnsi="Times New Roman" w:cs="Times New Roman"/>
          <w:sz w:val="24"/>
          <w:szCs w:val="24"/>
        </w:rPr>
        <w:t xml:space="preserve"> NSMM’s</w:t>
      </w:r>
      <w:r w:rsidR="00A74A5E" w:rsidRPr="00BF2D5E">
        <w:rPr>
          <w:rFonts w:ascii="Times New Roman" w:hAnsi="Times New Roman" w:cs="Times New Roman"/>
          <w:sz w:val="24"/>
          <w:szCs w:val="24"/>
        </w:rPr>
        <w:t xml:space="preserve"> Widescreen Weekend festival</w:t>
      </w:r>
      <w:r w:rsidR="00BF2D5E">
        <w:rPr>
          <w:rFonts w:ascii="Times New Roman" w:hAnsi="Times New Roman" w:cs="Times New Roman"/>
          <w:sz w:val="24"/>
          <w:szCs w:val="24"/>
        </w:rPr>
        <w:t xml:space="preserve">, </w:t>
      </w:r>
      <w:r w:rsidR="00BF2D5E" w:rsidRPr="00EE3DAE">
        <w:rPr>
          <w:rFonts w:ascii="Times New Roman" w:hAnsi="Times New Roman" w:cs="Times New Roman"/>
          <w:sz w:val="24"/>
          <w:szCs w:val="24"/>
        </w:rPr>
        <w:t xml:space="preserve">which was </w:t>
      </w:r>
      <w:r w:rsidR="00A74A5E" w:rsidRPr="00EE3DAE">
        <w:rPr>
          <w:rFonts w:ascii="Times New Roman" w:hAnsi="Times New Roman" w:cs="Times New Roman"/>
          <w:sz w:val="24"/>
          <w:szCs w:val="24"/>
        </w:rPr>
        <w:t>introduc</w:t>
      </w:r>
      <w:r w:rsidR="00BF2D5E" w:rsidRPr="00EE3DAE">
        <w:rPr>
          <w:rFonts w:ascii="Times New Roman" w:hAnsi="Times New Roman" w:cs="Times New Roman"/>
          <w:sz w:val="24"/>
          <w:szCs w:val="24"/>
        </w:rPr>
        <w:t>ed</w:t>
      </w:r>
      <w:r w:rsidR="00A74A5E" w:rsidRPr="00EE3DAE">
        <w:rPr>
          <w:rFonts w:ascii="Times New Roman" w:hAnsi="Times New Roman" w:cs="Times New Roman"/>
          <w:sz w:val="24"/>
          <w:szCs w:val="24"/>
        </w:rPr>
        <w:t xml:space="preserve"> by Ray Macauley, wh</w:t>
      </w:r>
      <w:r w:rsidR="00BF2D5E" w:rsidRPr="00EE3DAE">
        <w:rPr>
          <w:rFonts w:ascii="Times New Roman" w:hAnsi="Times New Roman" w:cs="Times New Roman"/>
          <w:sz w:val="24"/>
          <w:szCs w:val="24"/>
        </w:rPr>
        <w:t>o</w:t>
      </w:r>
      <w:r w:rsidR="00A74A5E" w:rsidRPr="00EE3DAE">
        <w:rPr>
          <w:rFonts w:ascii="Times New Roman" w:hAnsi="Times New Roman" w:cs="Times New Roman"/>
          <w:sz w:val="24"/>
          <w:szCs w:val="24"/>
        </w:rPr>
        <w:t xml:space="preserve"> highlighted how filmmakers use a range of techniques to manipulate the audiences’ emotions: widescreen format, make up, use of colour (especially, in this film, the vivid, red blood), the emotive James Bernard score. </w:t>
      </w:r>
      <w:r w:rsidR="00BF2D5E" w:rsidRPr="00EE3DAE">
        <w:rPr>
          <w:rFonts w:ascii="Times New Roman" w:hAnsi="Times New Roman" w:cs="Times New Roman"/>
          <w:sz w:val="24"/>
          <w:szCs w:val="24"/>
        </w:rPr>
        <w:t xml:space="preserve">This allowed us to make </w:t>
      </w:r>
      <w:r w:rsidR="008E6877">
        <w:rPr>
          <w:rFonts w:ascii="Times New Roman" w:hAnsi="Times New Roman" w:cs="Times New Roman"/>
          <w:sz w:val="24"/>
          <w:szCs w:val="24"/>
        </w:rPr>
        <w:t xml:space="preserve">links </w:t>
      </w:r>
      <w:r w:rsidR="00BF2D5E" w:rsidRPr="00EE3DAE">
        <w:rPr>
          <w:rFonts w:ascii="Times New Roman" w:hAnsi="Times New Roman" w:cs="Times New Roman"/>
          <w:sz w:val="24"/>
          <w:szCs w:val="24"/>
        </w:rPr>
        <w:t xml:space="preserve">across the NSMM’s cinematography and sound technologies collections, feeding into the museum’s </w:t>
      </w:r>
      <w:r w:rsidR="00EE3DAE" w:rsidRPr="00EE3DAE">
        <w:rPr>
          <w:rFonts w:ascii="Times New Roman" w:hAnsi="Times New Roman" w:cs="Times New Roman"/>
          <w:sz w:val="24"/>
          <w:szCs w:val="24"/>
        </w:rPr>
        <w:t xml:space="preserve">aims to foster these </w:t>
      </w:r>
      <w:r w:rsidR="008E6877">
        <w:rPr>
          <w:rFonts w:ascii="Times New Roman" w:hAnsi="Times New Roman" w:cs="Times New Roman"/>
          <w:sz w:val="24"/>
          <w:szCs w:val="24"/>
        </w:rPr>
        <w:t>connections– this aim is central to</w:t>
      </w:r>
      <w:r w:rsidR="00EE3DAE" w:rsidRPr="00EE3DAE">
        <w:rPr>
          <w:rFonts w:ascii="Times New Roman" w:hAnsi="Times New Roman" w:cs="Times New Roman"/>
          <w:sz w:val="24"/>
          <w:szCs w:val="24"/>
        </w:rPr>
        <w:t xml:space="preserve"> the plans for to its new Sound and Vision galleries</w:t>
      </w:r>
      <w:r w:rsidR="00EE3DAE">
        <w:rPr>
          <w:rFonts w:ascii="Times New Roman" w:hAnsi="Times New Roman" w:cs="Times New Roman"/>
          <w:sz w:val="24"/>
          <w:szCs w:val="24"/>
        </w:rPr>
        <w:t xml:space="preserve"> (opening </w:t>
      </w:r>
      <w:r w:rsidR="00F74718">
        <w:rPr>
          <w:rFonts w:ascii="Times New Roman" w:hAnsi="Times New Roman" w:cs="Times New Roman"/>
          <w:sz w:val="24"/>
          <w:szCs w:val="24"/>
        </w:rPr>
        <w:t xml:space="preserve">in </w:t>
      </w:r>
      <w:r w:rsidR="00F74718" w:rsidRPr="00F74718">
        <w:rPr>
          <w:rFonts w:ascii="Times New Roman" w:hAnsi="Times New Roman" w:cs="Times New Roman"/>
          <w:sz w:val="24"/>
          <w:szCs w:val="24"/>
        </w:rPr>
        <w:t xml:space="preserve">2025 </w:t>
      </w:r>
      <w:r w:rsidR="00F74718">
        <w:rPr>
          <w:rFonts w:ascii="Times New Roman" w:hAnsi="Times New Roman" w:cs="Times New Roman"/>
          <w:sz w:val="24"/>
          <w:szCs w:val="24"/>
        </w:rPr>
        <w:t xml:space="preserve">to coincide with </w:t>
      </w:r>
      <w:r w:rsidR="00F74718" w:rsidRPr="00F74718">
        <w:rPr>
          <w:rFonts w:ascii="Times New Roman" w:hAnsi="Times New Roman" w:cs="Times New Roman"/>
          <w:sz w:val="24"/>
          <w:szCs w:val="24"/>
        </w:rPr>
        <w:t>Bradford City of Culture</w:t>
      </w:r>
      <w:r w:rsidR="00EE3DAE">
        <w:rPr>
          <w:rFonts w:ascii="Times New Roman" w:hAnsi="Times New Roman" w:cs="Times New Roman"/>
          <w:sz w:val="24"/>
          <w:szCs w:val="24"/>
        </w:rPr>
        <w:t>)</w:t>
      </w:r>
      <w:r w:rsidR="00BF2D5E" w:rsidRPr="00EE3DAE">
        <w:rPr>
          <w:rFonts w:ascii="Times New Roman" w:hAnsi="Times New Roman" w:cs="Times New Roman"/>
          <w:sz w:val="24"/>
          <w:szCs w:val="24"/>
        </w:rPr>
        <w:t xml:space="preserve">. </w:t>
      </w:r>
    </w:p>
    <w:p w14:paraId="64DB1EFB" w14:textId="2AABB4A2" w:rsidR="00A74A5E" w:rsidRPr="00A74A5E" w:rsidRDefault="00EE3DAE" w:rsidP="00EE3DAE">
      <w:pPr>
        <w:spacing w:line="360" w:lineRule="auto"/>
        <w:ind w:firstLine="720"/>
        <w:rPr>
          <w:rFonts w:ascii="Times New Roman" w:hAnsi="Times New Roman" w:cs="Times New Roman"/>
          <w:color w:val="FF0000"/>
          <w:sz w:val="24"/>
          <w:szCs w:val="24"/>
        </w:rPr>
      </w:pPr>
      <w:r>
        <w:rPr>
          <w:rFonts w:ascii="Times New Roman" w:hAnsi="Times New Roman" w:cs="Times New Roman"/>
          <w:sz w:val="24"/>
          <w:szCs w:val="24"/>
        </w:rPr>
        <w:t xml:space="preserve">The </w:t>
      </w:r>
      <w:r w:rsidR="008E6877" w:rsidRPr="008E6877">
        <w:rPr>
          <w:rFonts w:ascii="Times New Roman" w:hAnsi="Times New Roman" w:cs="Times New Roman"/>
          <w:i/>
          <w:iCs/>
          <w:sz w:val="24"/>
          <w:szCs w:val="24"/>
        </w:rPr>
        <w:t>Dracula</w:t>
      </w:r>
      <w:r w:rsidR="008E6877">
        <w:rPr>
          <w:rFonts w:ascii="Times New Roman" w:hAnsi="Times New Roman" w:cs="Times New Roman"/>
          <w:sz w:val="24"/>
          <w:szCs w:val="24"/>
        </w:rPr>
        <w:t xml:space="preserve"> </w:t>
      </w:r>
      <w:r>
        <w:rPr>
          <w:rFonts w:ascii="Times New Roman" w:hAnsi="Times New Roman" w:cs="Times New Roman"/>
          <w:sz w:val="24"/>
          <w:szCs w:val="24"/>
        </w:rPr>
        <w:t xml:space="preserve">screening was innovative for the NSMM in being object-driven, with the choice of film selected in order to introduce visitors to the collection, in this case the </w:t>
      </w:r>
      <w:r w:rsidRPr="00A74A5E">
        <w:rPr>
          <w:rFonts w:ascii="Times New Roman" w:hAnsi="Times New Roman" w:cs="Times New Roman"/>
          <w:sz w:val="24"/>
          <w:szCs w:val="24"/>
        </w:rPr>
        <w:t>Ashton and Leakey</w:t>
      </w:r>
      <w:r>
        <w:rPr>
          <w:rFonts w:ascii="Times New Roman" w:hAnsi="Times New Roman" w:cs="Times New Roman"/>
          <w:sz w:val="24"/>
          <w:szCs w:val="24"/>
        </w:rPr>
        <w:t xml:space="preserve"> special effects </w:t>
      </w:r>
      <w:r w:rsidR="00F74718">
        <w:rPr>
          <w:rFonts w:ascii="Times New Roman" w:hAnsi="Times New Roman" w:cs="Times New Roman"/>
          <w:sz w:val="24"/>
          <w:szCs w:val="24"/>
        </w:rPr>
        <w:t>and make</w:t>
      </w:r>
      <w:r w:rsidR="008F1A2E">
        <w:rPr>
          <w:rFonts w:ascii="Times New Roman" w:hAnsi="Times New Roman" w:cs="Times New Roman"/>
          <w:sz w:val="24"/>
          <w:szCs w:val="24"/>
        </w:rPr>
        <w:t>-</w:t>
      </w:r>
      <w:r w:rsidR="00F74718">
        <w:rPr>
          <w:rFonts w:ascii="Times New Roman" w:hAnsi="Times New Roman" w:cs="Times New Roman"/>
          <w:sz w:val="24"/>
          <w:szCs w:val="24"/>
        </w:rPr>
        <w:t xml:space="preserve">up </w:t>
      </w:r>
      <w:r>
        <w:rPr>
          <w:rFonts w:ascii="Times New Roman" w:hAnsi="Times New Roman" w:cs="Times New Roman"/>
          <w:sz w:val="24"/>
          <w:szCs w:val="24"/>
        </w:rPr>
        <w:t xml:space="preserve">collection, rather than </w:t>
      </w:r>
      <w:r w:rsidR="008E6877">
        <w:rPr>
          <w:rFonts w:ascii="Times New Roman" w:hAnsi="Times New Roman" w:cs="Times New Roman"/>
          <w:sz w:val="24"/>
          <w:szCs w:val="24"/>
        </w:rPr>
        <w:t xml:space="preserve">being </w:t>
      </w:r>
      <w:r>
        <w:rPr>
          <w:rFonts w:ascii="Times New Roman" w:hAnsi="Times New Roman" w:cs="Times New Roman"/>
          <w:sz w:val="24"/>
          <w:szCs w:val="24"/>
        </w:rPr>
        <w:t xml:space="preserve">programming driven. </w:t>
      </w:r>
      <w:r w:rsidR="00A74A5E" w:rsidRPr="00A74A5E">
        <w:rPr>
          <w:rFonts w:ascii="Times New Roman" w:hAnsi="Times New Roman" w:cs="Times New Roman"/>
          <w:sz w:val="24"/>
          <w:szCs w:val="24"/>
        </w:rPr>
        <w:t xml:space="preserve">The screening was preceded and followed by tours of the museum store for a close encounter with the materials and tools used by Hammer horror make up pioneers Roy Ashton and Phil Leakey to create Christopher Lee’s </w:t>
      </w:r>
      <w:r w:rsidR="00A74A5E" w:rsidRPr="00A74A5E">
        <w:rPr>
          <w:rFonts w:ascii="Times New Roman" w:hAnsi="Times New Roman" w:cs="Times New Roman"/>
          <w:i/>
          <w:iCs/>
          <w:sz w:val="24"/>
          <w:szCs w:val="24"/>
        </w:rPr>
        <w:t>Dracula</w:t>
      </w:r>
      <w:r w:rsidR="00A74A5E" w:rsidRPr="00A74A5E">
        <w:rPr>
          <w:rFonts w:ascii="Times New Roman" w:hAnsi="Times New Roman" w:cs="Times New Roman"/>
          <w:sz w:val="24"/>
          <w:szCs w:val="24"/>
        </w:rPr>
        <w:t xml:space="preserve">, and many other iconic cinema ‘monsters’, including Frankenstein’s Monster, the Mummy, and the tragically alien-infected Victor Caroon in </w:t>
      </w:r>
      <w:r w:rsidR="00A74A5E" w:rsidRPr="00A74A5E">
        <w:rPr>
          <w:rFonts w:ascii="Times New Roman" w:hAnsi="Times New Roman" w:cs="Times New Roman"/>
          <w:i/>
          <w:iCs/>
          <w:sz w:val="24"/>
          <w:szCs w:val="24"/>
        </w:rPr>
        <w:t>The Quatermass Experiment</w:t>
      </w:r>
      <w:r w:rsidR="00A74A5E" w:rsidRPr="00A74A5E">
        <w:rPr>
          <w:rFonts w:ascii="Times New Roman" w:hAnsi="Times New Roman" w:cs="Times New Roman"/>
          <w:sz w:val="24"/>
          <w:szCs w:val="24"/>
        </w:rPr>
        <w:t xml:space="preserve"> (1955). The highlight was a set of fangs, custom-made for Lee, complete with a bladder that allowed Lee to drip blood.</w:t>
      </w:r>
    </w:p>
    <w:p w14:paraId="454064D1" w14:textId="74B85ABF" w:rsidR="00A74A5E" w:rsidRPr="00A74A5E" w:rsidRDefault="00A74A5E" w:rsidP="00A74A5E">
      <w:pPr>
        <w:spacing w:line="360" w:lineRule="auto"/>
        <w:rPr>
          <w:rFonts w:ascii="Times New Roman" w:hAnsi="Times New Roman" w:cs="Times New Roman"/>
          <w:sz w:val="24"/>
          <w:szCs w:val="24"/>
        </w:rPr>
      </w:pPr>
      <w:r w:rsidRPr="00A74A5E">
        <w:rPr>
          <w:rFonts w:ascii="Times New Roman" w:hAnsi="Times New Roman" w:cs="Times New Roman"/>
          <w:sz w:val="24"/>
          <w:szCs w:val="24"/>
        </w:rPr>
        <w:t>INSERT FANG IMAGE</w:t>
      </w:r>
      <w:r w:rsidR="008F1A2E">
        <w:rPr>
          <w:rFonts w:ascii="Times New Roman" w:hAnsi="Times New Roman" w:cs="Times New Roman"/>
          <w:sz w:val="24"/>
          <w:szCs w:val="24"/>
        </w:rPr>
        <w:t xml:space="preserve"> – NSMM (</w:t>
      </w:r>
      <w:r w:rsidR="00BA0B0B">
        <w:rPr>
          <w:rFonts w:ascii="Times New Roman" w:hAnsi="Times New Roman" w:cs="Times New Roman"/>
          <w:sz w:val="24"/>
          <w:szCs w:val="24"/>
        </w:rPr>
        <w:t>IMAGE</w:t>
      </w:r>
      <w:r w:rsidR="008F1A2E">
        <w:rPr>
          <w:rFonts w:ascii="Times New Roman" w:hAnsi="Times New Roman" w:cs="Times New Roman"/>
          <w:sz w:val="24"/>
          <w:szCs w:val="24"/>
        </w:rPr>
        <w:t xml:space="preserve"> 1). </w:t>
      </w:r>
    </w:p>
    <w:p w14:paraId="0039918D" w14:textId="0605E82E" w:rsidR="00704BFA" w:rsidRPr="00EE3DAE" w:rsidRDefault="00A74A5E" w:rsidP="008E6877">
      <w:pPr>
        <w:spacing w:line="360" w:lineRule="auto"/>
        <w:ind w:firstLine="720"/>
        <w:rPr>
          <w:rFonts w:ascii="Times New Roman" w:hAnsi="Times New Roman" w:cs="Times New Roman"/>
          <w:sz w:val="24"/>
          <w:szCs w:val="24"/>
        </w:rPr>
      </w:pPr>
      <w:r w:rsidRPr="00A74A5E">
        <w:rPr>
          <w:rFonts w:ascii="Times New Roman" w:hAnsi="Times New Roman" w:cs="Times New Roman"/>
          <w:sz w:val="24"/>
          <w:szCs w:val="24"/>
        </w:rPr>
        <w:t xml:space="preserve">The collection includes artifacts from the many stages of the </w:t>
      </w:r>
      <w:r w:rsidR="008F1A2E" w:rsidRPr="00A74A5E">
        <w:rPr>
          <w:rFonts w:ascii="Times New Roman" w:hAnsi="Times New Roman" w:cs="Times New Roman"/>
          <w:sz w:val="24"/>
          <w:szCs w:val="24"/>
        </w:rPr>
        <w:t>make</w:t>
      </w:r>
      <w:r w:rsidR="008F1A2E">
        <w:rPr>
          <w:rFonts w:ascii="Times New Roman" w:hAnsi="Times New Roman" w:cs="Times New Roman"/>
          <w:sz w:val="24"/>
          <w:szCs w:val="24"/>
        </w:rPr>
        <w:t>-</w:t>
      </w:r>
      <w:r w:rsidR="008F1A2E" w:rsidRPr="00A74A5E">
        <w:rPr>
          <w:rFonts w:ascii="Times New Roman" w:hAnsi="Times New Roman" w:cs="Times New Roman"/>
          <w:sz w:val="24"/>
          <w:szCs w:val="24"/>
        </w:rPr>
        <w:t>up</w:t>
      </w:r>
      <w:r w:rsidRPr="00A74A5E">
        <w:rPr>
          <w:rFonts w:ascii="Times New Roman" w:hAnsi="Times New Roman" w:cs="Times New Roman"/>
          <w:sz w:val="24"/>
          <w:szCs w:val="24"/>
        </w:rPr>
        <w:t xml:space="preserve"> design process, from hand</w:t>
      </w:r>
      <w:r w:rsidR="008F1A2E">
        <w:rPr>
          <w:rFonts w:ascii="Times New Roman" w:hAnsi="Times New Roman" w:cs="Times New Roman"/>
          <w:sz w:val="24"/>
          <w:szCs w:val="24"/>
        </w:rPr>
        <w:t xml:space="preserve"> </w:t>
      </w:r>
      <w:r w:rsidRPr="00A74A5E">
        <w:rPr>
          <w:rFonts w:ascii="Times New Roman" w:hAnsi="Times New Roman" w:cs="Times New Roman"/>
          <w:sz w:val="24"/>
          <w:szCs w:val="24"/>
        </w:rPr>
        <w:t>drawn sketches and early models, through maquettes, to final make</w:t>
      </w:r>
      <w:r w:rsidR="008F1A2E">
        <w:rPr>
          <w:rFonts w:ascii="Times New Roman" w:hAnsi="Times New Roman" w:cs="Times New Roman"/>
          <w:sz w:val="24"/>
          <w:szCs w:val="24"/>
        </w:rPr>
        <w:t>-</w:t>
      </w:r>
      <w:r w:rsidRPr="00A74A5E">
        <w:rPr>
          <w:rFonts w:ascii="Times New Roman" w:hAnsi="Times New Roman" w:cs="Times New Roman"/>
          <w:sz w:val="24"/>
          <w:szCs w:val="24"/>
        </w:rPr>
        <w:t xml:space="preserve">up and prosthetics, character and set photographs. The tour, and accompanying talk, encouraged </w:t>
      </w:r>
      <w:r w:rsidRPr="00A74A5E">
        <w:rPr>
          <w:rFonts w:ascii="Times New Roman" w:hAnsi="Times New Roman" w:cs="Times New Roman"/>
          <w:sz w:val="24"/>
          <w:szCs w:val="24"/>
        </w:rPr>
        <w:lastRenderedPageBreak/>
        <w:t xml:space="preserve">visitors to reflect on the many different aspects of cinema that contribute to the scares we crave in horror films. They were keen to discuss how the cinematic experience allows us to suspend disbelief, and experience strong emotions such as apprehension and fear, even though the effects, when seen up close in the light of day, might seem very mundane, even comical. For example, Caroon’s alien ‘lesions’ were made using cornflakes and rice grains. The screening and tour also provided first-hand evidence of the value of the aura of an object. Whilst there were several participants who were horror make up enthusiasts, and interested in the Ashton </w:t>
      </w:r>
      <w:r w:rsidR="008F1A2E">
        <w:rPr>
          <w:rFonts w:ascii="Times New Roman" w:hAnsi="Times New Roman" w:cs="Times New Roman"/>
          <w:sz w:val="24"/>
          <w:szCs w:val="24"/>
        </w:rPr>
        <w:t xml:space="preserve">and </w:t>
      </w:r>
      <w:r w:rsidRPr="00A74A5E">
        <w:rPr>
          <w:rFonts w:ascii="Times New Roman" w:hAnsi="Times New Roman" w:cs="Times New Roman"/>
          <w:sz w:val="24"/>
          <w:szCs w:val="24"/>
        </w:rPr>
        <w:t>Leakey collection for its cinema history value, more were drawn in and engaged by the fact that the fangs were the same ones they had just seen in the film.</w:t>
      </w:r>
      <w:r w:rsidRPr="00EE3DAE">
        <w:rPr>
          <w:rFonts w:ascii="Times New Roman" w:hAnsi="Times New Roman" w:cs="Times New Roman"/>
          <w:sz w:val="24"/>
          <w:szCs w:val="24"/>
        </w:rPr>
        <w:t xml:space="preserve"> </w:t>
      </w:r>
      <w:r w:rsidR="00EE3DAE">
        <w:rPr>
          <w:rFonts w:ascii="Times New Roman" w:hAnsi="Times New Roman" w:cs="Times New Roman"/>
          <w:sz w:val="24"/>
          <w:szCs w:val="24"/>
        </w:rPr>
        <w:t>The event was able to attract new specialist audiences for the museum many of whom, as post-tour feedback demonstrated, did not realise that the museum had these types of objects within their collection</w:t>
      </w:r>
      <w:r w:rsidR="0088227F">
        <w:rPr>
          <w:rFonts w:ascii="Times New Roman" w:hAnsi="Times New Roman" w:cs="Times New Roman"/>
          <w:sz w:val="24"/>
          <w:szCs w:val="24"/>
        </w:rPr>
        <w:t xml:space="preserve">, </w:t>
      </w:r>
      <w:r w:rsidR="008E6877">
        <w:rPr>
          <w:rFonts w:ascii="Times New Roman" w:hAnsi="Times New Roman" w:cs="Times New Roman"/>
          <w:sz w:val="24"/>
          <w:szCs w:val="24"/>
        </w:rPr>
        <w:t>and which</w:t>
      </w:r>
      <w:r w:rsidR="00EE3DAE">
        <w:rPr>
          <w:rFonts w:ascii="Times New Roman" w:hAnsi="Times New Roman" w:cs="Times New Roman"/>
          <w:sz w:val="24"/>
          <w:szCs w:val="24"/>
        </w:rPr>
        <w:t xml:space="preserve"> spoke directly to their experiences and interests as horror fans. </w:t>
      </w:r>
    </w:p>
    <w:p w14:paraId="608DDD87" w14:textId="01E1496A" w:rsidR="00CD1378" w:rsidRDefault="000320E6" w:rsidP="00422DD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Our key live event at the Science Museum was </w:t>
      </w:r>
      <w:r w:rsidR="0088227F">
        <w:rPr>
          <w:rFonts w:ascii="Times New Roman" w:hAnsi="Times New Roman" w:cs="Times New Roman"/>
          <w:sz w:val="24"/>
          <w:szCs w:val="24"/>
        </w:rPr>
        <w:t xml:space="preserve">a </w:t>
      </w:r>
      <w:r>
        <w:rPr>
          <w:rFonts w:ascii="Times New Roman" w:hAnsi="Times New Roman" w:cs="Times New Roman"/>
          <w:sz w:val="24"/>
          <w:szCs w:val="24"/>
        </w:rPr>
        <w:t>contribution to the ‘NHS 75’ Lates in July 2023. For this celebration of the NHS’s 75</w:t>
      </w:r>
      <w:r w:rsidRPr="000320E6">
        <w:rPr>
          <w:rFonts w:ascii="Times New Roman" w:hAnsi="Times New Roman" w:cs="Times New Roman"/>
          <w:sz w:val="24"/>
          <w:szCs w:val="24"/>
          <w:vertAlign w:val="superscript"/>
        </w:rPr>
        <w:t>th</w:t>
      </w:r>
      <w:r>
        <w:rPr>
          <w:rFonts w:ascii="Times New Roman" w:hAnsi="Times New Roman" w:cs="Times New Roman"/>
          <w:sz w:val="24"/>
          <w:szCs w:val="24"/>
        </w:rPr>
        <w:t xml:space="preserve"> birthday we produced and exhibited three short films that contextualised objects </w:t>
      </w:r>
      <w:r w:rsidRPr="003220AB">
        <w:rPr>
          <w:rFonts w:ascii="Times New Roman" w:hAnsi="Times New Roman" w:cs="Times New Roman"/>
          <w:sz w:val="24"/>
          <w:szCs w:val="24"/>
        </w:rPr>
        <w:t xml:space="preserve">within </w:t>
      </w:r>
      <w:r w:rsidR="003220AB" w:rsidRPr="003220AB">
        <w:rPr>
          <w:rFonts w:ascii="Times New Roman" w:hAnsi="Times New Roman" w:cs="Times New Roman"/>
          <w:sz w:val="24"/>
          <w:szCs w:val="24"/>
        </w:rPr>
        <w:t>Sir Henry Wellcome’s Museum Collection</w:t>
      </w:r>
      <w:r w:rsidR="003220AB">
        <w:rPr>
          <w:rFonts w:ascii="Times New Roman" w:hAnsi="Times New Roman" w:cs="Times New Roman"/>
          <w:sz w:val="24"/>
          <w:szCs w:val="24"/>
        </w:rPr>
        <w:t xml:space="preserve"> </w:t>
      </w:r>
      <w:r>
        <w:rPr>
          <w:rFonts w:ascii="Times New Roman" w:hAnsi="Times New Roman" w:cs="Times New Roman"/>
          <w:sz w:val="24"/>
          <w:szCs w:val="24"/>
        </w:rPr>
        <w:t xml:space="preserve">(primarily those on display </w:t>
      </w:r>
      <w:r w:rsidR="004F77E9">
        <w:rPr>
          <w:rFonts w:ascii="Times New Roman" w:hAnsi="Times New Roman" w:cs="Times New Roman"/>
          <w:sz w:val="24"/>
          <w:szCs w:val="24"/>
        </w:rPr>
        <w:t>in the Wellcome</w:t>
      </w:r>
      <w:r>
        <w:rPr>
          <w:rFonts w:ascii="Times New Roman" w:hAnsi="Times New Roman" w:cs="Times New Roman"/>
          <w:sz w:val="24"/>
          <w:szCs w:val="24"/>
        </w:rPr>
        <w:t xml:space="preserve"> </w:t>
      </w:r>
      <w:r w:rsidR="003220AB">
        <w:rPr>
          <w:rFonts w:ascii="Times New Roman" w:hAnsi="Times New Roman" w:cs="Times New Roman"/>
          <w:sz w:val="24"/>
          <w:szCs w:val="24"/>
        </w:rPr>
        <w:t>G</w:t>
      </w:r>
      <w:r>
        <w:rPr>
          <w:rFonts w:ascii="Times New Roman" w:hAnsi="Times New Roman" w:cs="Times New Roman"/>
          <w:sz w:val="24"/>
          <w:szCs w:val="24"/>
        </w:rPr>
        <w:t>aller</w:t>
      </w:r>
      <w:r w:rsidR="004F77E9">
        <w:rPr>
          <w:rFonts w:ascii="Times New Roman" w:hAnsi="Times New Roman" w:cs="Times New Roman"/>
          <w:sz w:val="24"/>
          <w:szCs w:val="24"/>
        </w:rPr>
        <w:t>ies</w:t>
      </w:r>
      <w:r>
        <w:rPr>
          <w:rFonts w:ascii="Times New Roman" w:hAnsi="Times New Roman" w:cs="Times New Roman"/>
          <w:sz w:val="24"/>
          <w:szCs w:val="24"/>
        </w:rPr>
        <w:t xml:space="preserve">) through clips from British fiction films. </w:t>
      </w:r>
      <w:r w:rsidR="009E3C55">
        <w:rPr>
          <w:rFonts w:ascii="Times New Roman" w:hAnsi="Times New Roman" w:cs="Times New Roman"/>
          <w:sz w:val="24"/>
          <w:szCs w:val="24"/>
        </w:rPr>
        <w:t>Whilst the NSMM had used fiction film before on</w:t>
      </w:r>
      <w:r w:rsidR="004F77E9">
        <w:rPr>
          <w:rFonts w:ascii="Times New Roman" w:hAnsi="Times New Roman" w:cs="Times New Roman"/>
          <w:sz w:val="24"/>
          <w:szCs w:val="24"/>
        </w:rPr>
        <w:t>-</w:t>
      </w:r>
      <w:r w:rsidR="009E3C55">
        <w:rPr>
          <w:rFonts w:ascii="Times New Roman" w:hAnsi="Times New Roman" w:cs="Times New Roman"/>
          <w:sz w:val="24"/>
          <w:szCs w:val="24"/>
        </w:rPr>
        <w:t>gallery</w:t>
      </w:r>
      <w:r w:rsidR="00D25F6D">
        <w:rPr>
          <w:rFonts w:ascii="Times New Roman" w:hAnsi="Times New Roman" w:cs="Times New Roman"/>
          <w:sz w:val="24"/>
          <w:szCs w:val="24"/>
        </w:rPr>
        <w:t xml:space="preserve">, to highlight, for example, how a filmmaker like </w:t>
      </w:r>
      <w:hyperlink r:id="rId10" w:history="1">
        <w:r w:rsidR="00D25F6D" w:rsidRPr="004F77E9">
          <w:rPr>
            <w:rStyle w:val="Hyperlink"/>
            <w:rFonts w:ascii="Times New Roman" w:hAnsi="Times New Roman" w:cs="Times New Roman"/>
            <w:sz w:val="24"/>
            <w:szCs w:val="24"/>
          </w:rPr>
          <w:t>R</w:t>
        </w:r>
        <w:r w:rsidR="008177F6" w:rsidRPr="004F77E9">
          <w:rPr>
            <w:rStyle w:val="Hyperlink"/>
            <w:rFonts w:ascii="Times New Roman" w:hAnsi="Times New Roman" w:cs="Times New Roman"/>
            <w:sz w:val="24"/>
            <w:szCs w:val="24"/>
          </w:rPr>
          <w:t>.</w:t>
        </w:r>
        <w:r w:rsidR="00D25F6D" w:rsidRPr="004F77E9">
          <w:rPr>
            <w:rStyle w:val="Hyperlink"/>
            <w:rFonts w:ascii="Times New Roman" w:hAnsi="Times New Roman" w:cs="Times New Roman"/>
            <w:sz w:val="24"/>
            <w:szCs w:val="24"/>
          </w:rPr>
          <w:t>W</w:t>
        </w:r>
        <w:r w:rsidR="008177F6" w:rsidRPr="004F77E9">
          <w:rPr>
            <w:rStyle w:val="Hyperlink"/>
            <w:rFonts w:ascii="Times New Roman" w:hAnsi="Times New Roman" w:cs="Times New Roman"/>
            <w:sz w:val="24"/>
            <w:szCs w:val="24"/>
          </w:rPr>
          <w:t>.</w:t>
        </w:r>
        <w:r w:rsidR="00D25F6D" w:rsidRPr="004F77E9">
          <w:rPr>
            <w:rStyle w:val="Hyperlink"/>
            <w:rFonts w:ascii="Times New Roman" w:hAnsi="Times New Roman" w:cs="Times New Roman"/>
            <w:sz w:val="24"/>
            <w:szCs w:val="24"/>
          </w:rPr>
          <w:t xml:space="preserve"> Paul</w:t>
        </w:r>
      </w:hyperlink>
      <w:r w:rsidR="00D25F6D">
        <w:rPr>
          <w:rFonts w:ascii="Times New Roman" w:hAnsi="Times New Roman" w:cs="Times New Roman"/>
          <w:sz w:val="24"/>
          <w:szCs w:val="24"/>
        </w:rPr>
        <w:t xml:space="preserve"> employed objects in their collections</w:t>
      </w:r>
      <w:r w:rsidR="00877836">
        <w:rPr>
          <w:rFonts w:ascii="Times New Roman" w:hAnsi="Times New Roman" w:cs="Times New Roman"/>
          <w:sz w:val="24"/>
          <w:szCs w:val="24"/>
        </w:rPr>
        <w:t xml:space="preserve"> </w:t>
      </w:r>
      <w:r w:rsidR="00BF2E5F">
        <w:rPr>
          <w:rFonts w:ascii="Times New Roman" w:hAnsi="Times New Roman" w:cs="Times New Roman"/>
          <w:sz w:val="24"/>
          <w:szCs w:val="24"/>
        </w:rPr>
        <w:t>within</w:t>
      </w:r>
      <w:r w:rsidR="00D25F6D">
        <w:rPr>
          <w:rFonts w:ascii="Times New Roman" w:hAnsi="Times New Roman" w:cs="Times New Roman"/>
          <w:sz w:val="24"/>
          <w:szCs w:val="24"/>
        </w:rPr>
        <w:t xml:space="preserve"> his work</w:t>
      </w:r>
      <w:r w:rsidR="00877836">
        <w:rPr>
          <w:rFonts w:ascii="Times New Roman" w:hAnsi="Times New Roman" w:cs="Times New Roman"/>
          <w:sz w:val="24"/>
          <w:szCs w:val="24"/>
        </w:rPr>
        <w:t xml:space="preserve"> (</w:t>
      </w:r>
      <w:r w:rsidR="00877836" w:rsidRPr="00877836">
        <w:rPr>
          <w:rFonts w:ascii="Times New Roman" w:hAnsi="Times New Roman" w:cs="Times New Roman"/>
          <w:sz w:val="24"/>
          <w:szCs w:val="24"/>
        </w:rPr>
        <w:t>such as the Animatograph camera he invented</w:t>
      </w:r>
      <w:r w:rsidR="00877836">
        <w:rPr>
          <w:rFonts w:ascii="Times New Roman" w:hAnsi="Times New Roman" w:cs="Times New Roman"/>
          <w:sz w:val="24"/>
          <w:szCs w:val="24"/>
        </w:rPr>
        <w:t>),</w:t>
      </w:r>
      <w:r w:rsidR="00877836" w:rsidRPr="00877836">
        <w:rPr>
          <w:rFonts w:ascii="Times New Roman" w:hAnsi="Times New Roman" w:cs="Times New Roman"/>
          <w:sz w:val="24"/>
          <w:szCs w:val="24"/>
        </w:rPr>
        <w:t xml:space="preserve"> </w:t>
      </w:r>
      <w:r w:rsidR="00D25F6D">
        <w:rPr>
          <w:rFonts w:ascii="Times New Roman" w:hAnsi="Times New Roman" w:cs="Times New Roman"/>
          <w:sz w:val="24"/>
          <w:szCs w:val="24"/>
        </w:rPr>
        <w:t>the Wellcome medical galleries have not</w:t>
      </w:r>
      <w:r w:rsidR="00877836">
        <w:rPr>
          <w:rFonts w:ascii="Times New Roman" w:hAnsi="Times New Roman" w:cs="Times New Roman"/>
          <w:sz w:val="24"/>
          <w:szCs w:val="24"/>
        </w:rPr>
        <w:t xml:space="preserve"> use </w:t>
      </w:r>
      <w:r w:rsidR="00877836">
        <w:rPr>
          <w:rFonts w:ascii="Times New Roman" w:hAnsi="Times New Roman" w:cs="Times New Roman"/>
          <w:sz w:val="24"/>
          <w:szCs w:val="24"/>
        </w:rPr>
        <w:t>fiction</w:t>
      </w:r>
      <w:r w:rsidR="00877836">
        <w:rPr>
          <w:rFonts w:ascii="Times New Roman" w:hAnsi="Times New Roman" w:cs="Times New Roman"/>
          <w:sz w:val="24"/>
          <w:szCs w:val="24"/>
        </w:rPr>
        <w:t xml:space="preserve"> films in this way before</w:t>
      </w:r>
      <w:r w:rsidR="00D25F6D">
        <w:rPr>
          <w:rFonts w:ascii="Times New Roman" w:hAnsi="Times New Roman" w:cs="Times New Roman"/>
          <w:sz w:val="24"/>
          <w:szCs w:val="24"/>
        </w:rPr>
        <w:t>.</w:t>
      </w:r>
      <w:r w:rsidR="008177F6">
        <w:rPr>
          <w:rFonts w:ascii="Times New Roman" w:hAnsi="Times New Roman" w:cs="Times New Roman"/>
          <w:sz w:val="24"/>
          <w:szCs w:val="24"/>
        </w:rPr>
        <w:t xml:space="preserve"> They do use factual </w:t>
      </w:r>
      <w:r w:rsidR="004F77E9">
        <w:rPr>
          <w:rFonts w:ascii="Times New Roman" w:hAnsi="Times New Roman" w:cs="Times New Roman"/>
          <w:sz w:val="24"/>
          <w:szCs w:val="24"/>
        </w:rPr>
        <w:t>documentary</w:t>
      </w:r>
      <w:r w:rsidR="008177F6">
        <w:rPr>
          <w:rFonts w:ascii="Times New Roman" w:hAnsi="Times New Roman" w:cs="Times New Roman"/>
          <w:sz w:val="24"/>
          <w:szCs w:val="24"/>
        </w:rPr>
        <w:t xml:space="preserve"> films, such as the ‘Bug Van in Action’ (1935) </w:t>
      </w:r>
      <w:r w:rsidR="004F77E9">
        <w:rPr>
          <w:rFonts w:ascii="Times New Roman" w:hAnsi="Times New Roman" w:cs="Times New Roman"/>
          <w:sz w:val="24"/>
          <w:szCs w:val="24"/>
        </w:rPr>
        <w:t xml:space="preserve">archive </w:t>
      </w:r>
      <w:r w:rsidR="008177F6">
        <w:rPr>
          <w:rFonts w:ascii="Times New Roman" w:hAnsi="Times New Roman" w:cs="Times New Roman"/>
          <w:sz w:val="24"/>
          <w:szCs w:val="24"/>
        </w:rPr>
        <w:t>footage exhibited in the ‘Healthier Housing’ display.</w:t>
      </w:r>
      <w:r w:rsidR="00D25F6D">
        <w:rPr>
          <w:rFonts w:ascii="Times New Roman" w:hAnsi="Times New Roman" w:cs="Times New Roman"/>
          <w:sz w:val="24"/>
          <w:szCs w:val="24"/>
        </w:rPr>
        <w:t xml:space="preserve"> </w:t>
      </w:r>
      <w:r w:rsidR="008177F6">
        <w:rPr>
          <w:rFonts w:ascii="Times New Roman" w:hAnsi="Times New Roman" w:cs="Times New Roman"/>
          <w:sz w:val="24"/>
          <w:szCs w:val="24"/>
        </w:rPr>
        <w:t>However,</w:t>
      </w:r>
      <w:r w:rsidR="003B7C45">
        <w:rPr>
          <w:rFonts w:ascii="Times New Roman" w:hAnsi="Times New Roman" w:cs="Times New Roman"/>
          <w:sz w:val="24"/>
          <w:szCs w:val="24"/>
        </w:rPr>
        <w:t xml:space="preserve"> one </w:t>
      </w:r>
      <w:r w:rsidR="00F74718">
        <w:rPr>
          <w:rFonts w:ascii="Times New Roman" w:hAnsi="Times New Roman" w:cs="Times New Roman"/>
          <w:sz w:val="24"/>
          <w:szCs w:val="24"/>
        </w:rPr>
        <w:t xml:space="preserve">of </w:t>
      </w:r>
      <w:r w:rsidR="003B7C45">
        <w:rPr>
          <w:rFonts w:ascii="Times New Roman" w:hAnsi="Times New Roman" w:cs="Times New Roman"/>
          <w:sz w:val="24"/>
          <w:szCs w:val="24"/>
        </w:rPr>
        <w:t>the museum’s medicine</w:t>
      </w:r>
      <w:r w:rsidR="008177F6">
        <w:rPr>
          <w:rFonts w:ascii="Times New Roman" w:hAnsi="Times New Roman" w:cs="Times New Roman"/>
          <w:sz w:val="24"/>
          <w:szCs w:val="24"/>
        </w:rPr>
        <w:t xml:space="preserve"> </w:t>
      </w:r>
      <w:r w:rsidR="005A1F88">
        <w:rPr>
          <w:rFonts w:ascii="Times New Roman" w:hAnsi="Times New Roman" w:cs="Times New Roman"/>
          <w:sz w:val="24"/>
          <w:szCs w:val="24"/>
        </w:rPr>
        <w:t>curator</w:t>
      </w:r>
      <w:r w:rsidR="003B7C45">
        <w:rPr>
          <w:rFonts w:ascii="Times New Roman" w:hAnsi="Times New Roman" w:cs="Times New Roman"/>
          <w:sz w:val="24"/>
          <w:szCs w:val="24"/>
        </w:rPr>
        <w:t>s</w:t>
      </w:r>
      <w:r w:rsidR="00D25F6D">
        <w:rPr>
          <w:rFonts w:ascii="Times New Roman" w:hAnsi="Times New Roman" w:cs="Times New Roman"/>
          <w:sz w:val="24"/>
          <w:szCs w:val="24"/>
        </w:rPr>
        <w:t xml:space="preserve"> explained that there was a concern </w:t>
      </w:r>
      <w:r w:rsidR="008177F6">
        <w:rPr>
          <w:rFonts w:ascii="Times New Roman" w:hAnsi="Times New Roman" w:cs="Times New Roman"/>
          <w:sz w:val="24"/>
          <w:szCs w:val="24"/>
        </w:rPr>
        <w:t xml:space="preserve">with using fiction films on gallery in case </w:t>
      </w:r>
      <w:r w:rsidR="00D25F6D">
        <w:rPr>
          <w:rFonts w:ascii="Times New Roman" w:hAnsi="Times New Roman" w:cs="Times New Roman"/>
          <w:sz w:val="24"/>
          <w:szCs w:val="24"/>
        </w:rPr>
        <w:t>people ‘take the</w:t>
      </w:r>
      <w:r w:rsidR="008177F6">
        <w:rPr>
          <w:rFonts w:ascii="Times New Roman" w:hAnsi="Times New Roman" w:cs="Times New Roman"/>
          <w:sz w:val="24"/>
          <w:szCs w:val="24"/>
        </w:rPr>
        <w:t>m</w:t>
      </w:r>
      <w:r w:rsidR="00D25F6D">
        <w:rPr>
          <w:rFonts w:ascii="Times New Roman" w:hAnsi="Times New Roman" w:cs="Times New Roman"/>
          <w:sz w:val="24"/>
          <w:szCs w:val="24"/>
        </w:rPr>
        <w:t xml:space="preserve"> seriously’, </w:t>
      </w:r>
      <w:r w:rsidR="000B7FEC">
        <w:rPr>
          <w:rFonts w:ascii="Times New Roman" w:hAnsi="Times New Roman" w:cs="Times New Roman"/>
          <w:sz w:val="24"/>
          <w:szCs w:val="24"/>
        </w:rPr>
        <w:t xml:space="preserve">in </w:t>
      </w:r>
      <w:r w:rsidR="005A1F88">
        <w:rPr>
          <w:rFonts w:ascii="Times New Roman" w:hAnsi="Times New Roman" w:cs="Times New Roman"/>
          <w:sz w:val="24"/>
          <w:szCs w:val="24"/>
        </w:rPr>
        <w:t xml:space="preserve">taking </w:t>
      </w:r>
      <w:r w:rsidR="00D25F6D">
        <w:rPr>
          <w:rFonts w:ascii="Times New Roman" w:hAnsi="Times New Roman" w:cs="Times New Roman"/>
          <w:sz w:val="24"/>
          <w:szCs w:val="24"/>
        </w:rPr>
        <w:t>these fictional depiction</w:t>
      </w:r>
      <w:r w:rsidR="000B7FEC">
        <w:rPr>
          <w:rFonts w:ascii="Times New Roman" w:hAnsi="Times New Roman" w:cs="Times New Roman"/>
          <w:sz w:val="24"/>
          <w:szCs w:val="24"/>
        </w:rPr>
        <w:t>s</w:t>
      </w:r>
      <w:r w:rsidR="00D25F6D">
        <w:rPr>
          <w:rFonts w:ascii="Times New Roman" w:hAnsi="Times New Roman" w:cs="Times New Roman"/>
          <w:sz w:val="24"/>
          <w:szCs w:val="24"/>
        </w:rPr>
        <w:t xml:space="preserve"> as fact</w:t>
      </w:r>
      <w:r w:rsidR="005A1F88">
        <w:rPr>
          <w:rFonts w:ascii="Times New Roman" w:hAnsi="Times New Roman" w:cs="Times New Roman"/>
          <w:sz w:val="24"/>
          <w:szCs w:val="24"/>
        </w:rPr>
        <w:t xml:space="preserve">. </w:t>
      </w:r>
      <w:r w:rsidR="00D25F6D">
        <w:rPr>
          <w:rFonts w:ascii="Times New Roman" w:hAnsi="Times New Roman" w:cs="Times New Roman"/>
          <w:sz w:val="24"/>
          <w:szCs w:val="24"/>
        </w:rPr>
        <w:t xml:space="preserve"> </w:t>
      </w:r>
    </w:p>
    <w:p w14:paraId="1E763867" w14:textId="14EC6861" w:rsidR="006E06E9" w:rsidRDefault="006E06E9" w:rsidP="006E06E9">
      <w:pPr>
        <w:spacing w:line="360" w:lineRule="auto"/>
        <w:rPr>
          <w:rFonts w:ascii="Times New Roman" w:hAnsi="Times New Roman" w:cs="Times New Roman"/>
          <w:sz w:val="24"/>
          <w:szCs w:val="24"/>
        </w:rPr>
      </w:pPr>
      <w:r>
        <w:rPr>
          <w:rFonts w:ascii="Times New Roman" w:hAnsi="Times New Roman" w:cs="Times New Roman"/>
          <w:sz w:val="24"/>
          <w:szCs w:val="24"/>
        </w:rPr>
        <w:t xml:space="preserve">INSERT ANIMATOGRAPH CAMERA </w:t>
      </w:r>
      <w:r w:rsidR="00877836">
        <w:rPr>
          <w:rFonts w:ascii="Times New Roman" w:hAnsi="Times New Roman" w:cs="Times New Roman"/>
          <w:sz w:val="24"/>
          <w:szCs w:val="24"/>
        </w:rPr>
        <w:t>– NSMM (</w:t>
      </w:r>
      <w:r w:rsidR="00BA0B0B">
        <w:rPr>
          <w:rFonts w:ascii="Times New Roman" w:hAnsi="Times New Roman" w:cs="Times New Roman"/>
          <w:sz w:val="24"/>
          <w:szCs w:val="24"/>
        </w:rPr>
        <w:t>IMAGE 2</w:t>
      </w:r>
      <w:r w:rsidR="00877836">
        <w:rPr>
          <w:rFonts w:ascii="Times New Roman" w:hAnsi="Times New Roman" w:cs="Times New Roman"/>
          <w:sz w:val="24"/>
          <w:szCs w:val="24"/>
        </w:rPr>
        <w:t>)</w:t>
      </w:r>
    </w:p>
    <w:p w14:paraId="266261E2" w14:textId="54FB530E" w:rsidR="00D25F6D" w:rsidRPr="00D25F6D" w:rsidRDefault="00D25F6D" w:rsidP="00422DD3">
      <w:pPr>
        <w:spacing w:line="360" w:lineRule="auto"/>
        <w:ind w:firstLine="720"/>
        <w:rPr>
          <w:rFonts w:ascii="Times New Roman" w:hAnsi="Times New Roman" w:cs="Times New Roman"/>
          <w:sz w:val="24"/>
          <w:szCs w:val="24"/>
        </w:rPr>
      </w:pPr>
      <w:r>
        <w:rPr>
          <w:rFonts w:ascii="Times New Roman" w:hAnsi="Times New Roman" w:cs="Times New Roman"/>
          <w:sz w:val="24"/>
          <w:szCs w:val="24"/>
        </w:rPr>
        <w:t>As media scholars, we would share these concerns regarding audience</w:t>
      </w:r>
      <w:r w:rsidR="000B7FEC">
        <w:rPr>
          <w:rFonts w:ascii="Times New Roman" w:hAnsi="Times New Roman" w:cs="Times New Roman"/>
          <w:sz w:val="24"/>
          <w:szCs w:val="24"/>
        </w:rPr>
        <w:t>’</w:t>
      </w:r>
      <w:r>
        <w:rPr>
          <w:rFonts w:ascii="Times New Roman" w:hAnsi="Times New Roman" w:cs="Times New Roman"/>
          <w:sz w:val="24"/>
          <w:szCs w:val="24"/>
        </w:rPr>
        <w:t>s accepting these representations as fact but would extend this concern to other forms of mediation, whether ‘factual’ documentary films or the oral testimonies played over headphones in the ‘In the Therapist’s Room’ display. All media is mediated, i</w:t>
      </w:r>
      <w:r w:rsidR="008177F6">
        <w:rPr>
          <w:rFonts w:ascii="Times New Roman" w:hAnsi="Times New Roman" w:cs="Times New Roman"/>
          <w:sz w:val="24"/>
          <w:szCs w:val="24"/>
        </w:rPr>
        <w:t>t</w:t>
      </w:r>
      <w:r>
        <w:rPr>
          <w:rFonts w:ascii="Times New Roman" w:hAnsi="Times New Roman" w:cs="Times New Roman"/>
          <w:sz w:val="24"/>
          <w:szCs w:val="24"/>
        </w:rPr>
        <w:t xml:space="preserve">s content is selected, edited, framed, in </w:t>
      </w:r>
      <w:r w:rsidR="008177F6">
        <w:rPr>
          <w:rFonts w:ascii="Times New Roman" w:hAnsi="Times New Roman" w:cs="Times New Roman"/>
          <w:sz w:val="24"/>
          <w:szCs w:val="24"/>
        </w:rPr>
        <w:t xml:space="preserve">a </w:t>
      </w:r>
      <w:r>
        <w:rPr>
          <w:rFonts w:ascii="Times New Roman" w:hAnsi="Times New Roman" w:cs="Times New Roman"/>
          <w:sz w:val="24"/>
          <w:szCs w:val="24"/>
        </w:rPr>
        <w:t>p</w:t>
      </w:r>
      <w:r w:rsidR="008177F6">
        <w:rPr>
          <w:rFonts w:ascii="Times New Roman" w:hAnsi="Times New Roman" w:cs="Times New Roman"/>
          <w:sz w:val="24"/>
          <w:szCs w:val="24"/>
        </w:rPr>
        <w:t xml:space="preserve">urposeful </w:t>
      </w:r>
      <w:r>
        <w:rPr>
          <w:rFonts w:ascii="Times New Roman" w:hAnsi="Times New Roman" w:cs="Times New Roman"/>
          <w:sz w:val="24"/>
          <w:szCs w:val="24"/>
        </w:rPr>
        <w:t xml:space="preserve">way to make a particular point. It could be argued, perhaps </w:t>
      </w:r>
      <w:r w:rsidR="00925288">
        <w:rPr>
          <w:rFonts w:ascii="Times New Roman" w:hAnsi="Times New Roman" w:cs="Times New Roman"/>
          <w:sz w:val="24"/>
          <w:szCs w:val="24"/>
        </w:rPr>
        <w:t>facetiously</w:t>
      </w:r>
      <w:r>
        <w:rPr>
          <w:rFonts w:ascii="Times New Roman" w:hAnsi="Times New Roman" w:cs="Times New Roman"/>
          <w:sz w:val="24"/>
          <w:szCs w:val="24"/>
        </w:rPr>
        <w:t>, that less rather than more care is needed in flagging up to</w:t>
      </w:r>
      <w:r w:rsidR="00CB5293">
        <w:rPr>
          <w:rFonts w:ascii="Times New Roman" w:hAnsi="Times New Roman" w:cs="Times New Roman"/>
          <w:sz w:val="24"/>
          <w:szCs w:val="24"/>
        </w:rPr>
        <w:t xml:space="preserve"> the Science Museum’s media-literate visitors that these clearly fictionalised depictions of science are not to be taken as truth. The project, therefore, raises some wider questions relating to museum practices and </w:t>
      </w:r>
      <w:r w:rsidR="00CB5293">
        <w:rPr>
          <w:rFonts w:ascii="Times New Roman" w:hAnsi="Times New Roman" w:cs="Times New Roman"/>
          <w:sz w:val="24"/>
          <w:szCs w:val="24"/>
        </w:rPr>
        <w:lastRenderedPageBreak/>
        <w:t xml:space="preserve">culture that are of interest to us as media scholars and curators. </w:t>
      </w:r>
      <w:r w:rsidR="00CD1378">
        <w:rPr>
          <w:rFonts w:ascii="Times New Roman" w:hAnsi="Times New Roman" w:cs="Times New Roman"/>
          <w:sz w:val="24"/>
          <w:szCs w:val="24"/>
        </w:rPr>
        <w:t>The affective fictional narratives we are introducing to the galleries might enhance rather than hinder the Wellcome galleries mission to emphasise ‘</w:t>
      </w:r>
      <w:r w:rsidR="00CD1378" w:rsidRPr="00CD1378">
        <w:rPr>
          <w:rFonts w:ascii="Times New Roman" w:hAnsi="Times New Roman" w:cs="Times New Roman"/>
          <w:sz w:val="24"/>
          <w:szCs w:val="24"/>
        </w:rPr>
        <w:t>the personal element</w:t>
      </w:r>
      <w:r w:rsidR="00CD1378">
        <w:rPr>
          <w:rFonts w:ascii="Times New Roman" w:hAnsi="Times New Roman" w:cs="Times New Roman"/>
          <w:sz w:val="24"/>
          <w:szCs w:val="24"/>
        </w:rPr>
        <w:t xml:space="preserve">’ </w:t>
      </w:r>
      <w:r w:rsidR="00CD1378" w:rsidRPr="00CD1378">
        <w:rPr>
          <w:rFonts w:ascii="Times New Roman" w:hAnsi="Times New Roman" w:cs="Times New Roman"/>
          <w:sz w:val="24"/>
          <w:szCs w:val="24"/>
        </w:rPr>
        <w:t xml:space="preserve">with </w:t>
      </w:r>
      <w:r w:rsidR="00CD1378">
        <w:rPr>
          <w:rFonts w:ascii="Times New Roman" w:hAnsi="Times New Roman" w:cs="Times New Roman"/>
          <w:sz w:val="24"/>
          <w:szCs w:val="24"/>
        </w:rPr>
        <w:t>‘</w:t>
      </w:r>
      <w:r w:rsidR="00CD1378" w:rsidRPr="00CD1378">
        <w:rPr>
          <w:rFonts w:ascii="Times New Roman" w:hAnsi="Times New Roman" w:cs="Times New Roman"/>
          <w:sz w:val="24"/>
          <w:szCs w:val="24"/>
        </w:rPr>
        <w:t>the role of the patient placed on equal footing to that of the medical practitioner’ (Bond et al, 2020)</w:t>
      </w:r>
      <w:r w:rsidR="00CD1378">
        <w:rPr>
          <w:rFonts w:ascii="Times New Roman" w:hAnsi="Times New Roman" w:cs="Times New Roman"/>
          <w:sz w:val="24"/>
          <w:szCs w:val="24"/>
        </w:rPr>
        <w:t xml:space="preserve">. This is an issue we will return to in the conclusion. </w:t>
      </w:r>
    </w:p>
    <w:p w14:paraId="072488F2" w14:textId="3905AF71" w:rsidR="00AE5957" w:rsidRPr="0069514E" w:rsidRDefault="00D871E7" w:rsidP="00DC346E">
      <w:pPr>
        <w:spacing w:line="360" w:lineRule="auto"/>
        <w:rPr>
          <w:rFonts w:ascii="Times New Roman" w:hAnsi="Times New Roman" w:cs="Times New Roman"/>
          <w:sz w:val="24"/>
          <w:szCs w:val="24"/>
          <w:u w:val="single"/>
        </w:rPr>
      </w:pPr>
      <w:r w:rsidRPr="0069514E">
        <w:rPr>
          <w:rFonts w:ascii="Times New Roman" w:hAnsi="Times New Roman" w:cs="Times New Roman"/>
          <w:sz w:val="24"/>
          <w:szCs w:val="24"/>
          <w:u w:val="single"/>
        </w:rPr>
        <w:t xml:space="preserve">Intersecting collections: </w:t>
      </w:r>
      <w:r w:rsidR="00AE5957" w:rsidRPr="0069514E">
        <w:rPr>
          <w:rFonts w:ascii="Times New Roman" w:hAnsi="Times New Roman" w:cs="Times New Roman"/>
          <w:sz w:val="24"/>
          <w:szCs w:val="24"/>
          <w:u w:val="single"/>
        </w:rPr>
        <w:t>capturing children’s inner worlds</w:t>
      </w:r>
      <w:r w:rsidRPr="0069514E">
        <w:rPr>
          <w:rFonts w:ascii="Times New Roman" w:hAnsi="Times New Roman" w:cs="Times New Roman"/>
          <w:sz w:val="24"/>
          <w:szCs w:val="24"/>
          <w:u w:val="single"/>
        </w:rPr>
        <w:t xml:space="preserve"> </w:t>
      </w:r>
    </w:p>
    <w:p w14:paraId="59620870" w14:textId="2EB9C2D6" w:rsidR="00A82285" w:rsidRPr="00C06F16" w:rsidRDefault="008970A7" w:rsidP="00A82285">
      <w:pPr>
        <w:spacing w:line="360" w:lineRule="auto"/>
        <w:rPr>
          <w:rFonts w:ascii="Times New Roman" w:hAnsi="Times New Roman" w:cs="Times New Roman"/>
          <w:sz w:val="24"/>
          <w:szCs w:val="24"/>
        </w:rPr>
      </w:pPr>
      <w:r w:rsidRPr="0069514E">
        <w:rPr>
          <w:rFonts w:ascii="Times New Roman" w:hAnsi="Times New Roman" w:cs="Times New Roman"/>
          <w:sz w:val="24"/>
          <w:szCs w:val="24"/>
        </w:rPr>
        <w:t>Responding to an identified desire within the SMG, our research offered opportunities to dissolve boundaries between previously distinct museum collections</w:t>
      </w:r>
      <w:r w:rsidR="00DC346E" w:rsidRPr="0069514E">
        <w:rPr>
          <w:rFonts w:ascii="Times New Roman" w:hAnsi="Times New Roman" w:cs="Times New Roman"/>
          <w:sz w:val="24"/>
          <w:szCs w:val="24"/>
        </w:rPr>
        <w:t xml:space="preserve">. Using </w:t>
      </w:r>
      <w:r w:rsidR="008177F6">
        <w:rPr>
          <w:rFonts w:ascii="Times New Roman" w:hAnsi="Times New Roman" w:cs="Times New Roman"/>
          <w:sz w:val="24"/>
          <w:szCs w:val="24"/>
        </w:rPr>
        <w:t>commercially-produced fiction</w:t>
      </w:r>
      <w:r w:rsidR="00DC346E" w:rsidRPr="0069514E">
        <w:rPr>
          <w:rFonts w:ascii="Times New Roman" w:hAnsi="Times New Roman" w:cs="Times New Roman"/>
          <w:sz w:val="24"/>
          <w:szCs w:val="24"/>
        </w:rPr>
        <w:t xml:space="preserve"> film</w:t>
      </w:r>
      <w:r w:rsidR="008177F6">
        <w:rPr>
          <w:rFonts w:ascii="Times New Roman" w:hAnsi="Times New Roman" w:cs="Times New Roman"/>
          <w:sz w:val="24"/>
          <w:szCs w:val="24"/>
        </w:rPr>
        <w:t xml:space="preserve">s </w:t>
      </w:r>
      <w:r w:rsidR="00DC346E" w:rsidRPr="0069514E">
        <w:rPr>
          <w:rFonts w:ascii="Times New Roman" w:hAnsi="Times New Roman" w:cs="Times New Roman"/>
          <w:sz w:val="24"/>
          <w:szCs w:val="24"/>
        </w:rPr>
        <w:t>as a bridge</w:t>
      </w:r>
      <w:r w:rsidR="00D76B99">
        <w:rPr>
          <w:rFonts w:ascii="Times New Roman" w:hAnsi="Times New Roman" w:cs="Times New Roman"/>
          <w:sz w:val="24"/>
          <w:szCs w:val="24"/>
        </w:rPr>
        <w:t>,</w:t>
      </w:r>
      <w:r w:rsidR="00DC346E" w:rsidRPr="0069514E">
        <w:rPr>
          <w:rFonts w:ascii="Times New Roman" w:hAnsi="Times New Roman" w:cs="Times New Roman"/>
          <w:sz w:val="24"/>
          <w:szCs w:val="24"/>
        </w:rPr>
        <w:t xml:space="preserve"> we sought to </w:t>
      </w:r>
      <w:r w:rsidR="00680A0D" w:rsidRPr="0069514E">
        <w:rPr>
          <w:rFonts w:ascii="Times New Roman" w:hAnsi="Times New Roman" w:cs="Times New Roman"/>
          <w:sz w:val="24"/>
          <w:szCs w:val="24"/>
        </w:rPr>
        <w:t>reuni</w:t>
      </w:r>
      <w:r w:rsidR="00DC346E" w:rsidRPr="0069514E">
        <w:rPr>
          <w:rFonts w:ascii="Times New Roman" w:hAnsi="Times New Roman" w:cs="Times New Roman"/>
          <w:sz w:val="24"/>
          <w:szCs w:val="24"/>
        </w:rPr>
        <w:t>te</w:t>
      </w:r>
      <w:r w:rsidR="00680A0D" w:rsidRPr="0069514E">
        <w:rPr>
          <w:rFonts w:ascii="Times New Roman" w:hAnsi="Times New Roman" w:cs="Times New Roman"/>
          <w:sz w:val="24"/>
          <w:szCs w:val="24"/>
        </w:rPr>
        <w:t xml:space="preserve"> medical and media objects with their entangled histories. This aligned our and the SMG’s shared interests in telling non-linear stories about material objects and the ideas they embody. We identified </w:t>
      </w:r>
      <w:r w:rsidR="00DC346E" w:rsidRPr="0069514E">
        <w:rPr>
          <w:rFonts w:ascii="Times New Roman" w:hAnsi="Times New Roman" w:cs="Times New Roman"/>
          <w:sz w:val="24"/>
          <w:szCs w:val="24"/>
        </w:rPr>
        <w:t>the</w:t>
      </w:r>
      <w:r w:rsidR="00680A0D" w:rsidRPr="0069514E">
        <w:rPr>
          <w:rFonts w:ascii="Times New Roman" w:hAnsi="Times New Roman" w:cs="Times New Roman"/>
          <w:sz w:val="24"/>
          <w:szCs w:val="24"/>
        </w:rPr>
        <w:t xml:space="preserve"> topic of exploring children’s inner worlds as a </w:t>
      </w:r>
      <w:r w:rsidR="00DC346E" w:rsidRPr="0069514E">
        <w:rPr>
          <w:rFonts w:ascii="Times New Roman" w:hAnsi="Times New Roman" w:cs="Times New Roman"/>
          <w:sz w:val="24"/>
          <w:szCs w:val="24"/>
        </w:rPr>
        <w:t>useful</w:t>
      </w:r>
      <w:r w:rsidR="00680A0D" w:rsidRPr="0069514E">
        <w:rPr>
          <w:rFonts w:ascii="Times New Roman" w:hAnsi="Times New Roman" w:cs="Times New Roman"/>
          <w:sz w:val="24"/>
          <w:szCs w:val="24"/>
        </w:rPr>
        <w:t xml:space="preserve"> one to explore how filmmakers and psy</w:t>
      </w:r>
      <w:r w:rsidR="00155724">
        <w:rPr>
          <w:rFonts w:ascii="Times New Roman" w:hAnsi="Times New Roman" w:cs="Times New Roman"/>
          <w:sz w:val="24"/>
          <w:szCs w:val="24"/>
        </w:rPr>
        <w:t xml:space="preserve"> professionals</w:t>
      </w:r>
      <w:r w:rsidR="00D76B99">
        <w:rPr>
          <w:rFonts w:ascii="Times New Roman" w:hAnsi="Times New Roman" w:cs="Times New Roman"/>
          <w:sz w:val="24"/>
          <w:szCs w:val="24"/>
        </w:rPr>
        <w:t xml:space="preserve"> –</w:t>
      </w:r>
      <w:r w:rsidR="00155724">
        <w:rPr>
          <w:rFonts w:ascii="Times New Roman" w:hAnsi="Times New Roman" w:cs="Times New Roman"/>
          <w:sz w:val="24"/>
          <w:szCs w:val="24"/>
        </w:rPr>
        <w:t xml:space="preserve"> </w:t>
      </w:r>
      <w:r w:rsidR="00680A0D" w:rsidRPr="0069514E">
        <w:rPr>
          <w:rFonts w:ascii="Times New Roman" w:hAnsi="Times New Roman" w:cs="Times New Roman"/>
          <w:sz w:val="24"/>
          <w:szCs w:val="24"/>
        </w:rPr>
        <w:t xml:space="preserve">and the </w:t>
      </w:r>
      <w:r w:rsidR="00155724">
        <w:rPr>
          <w:rFonts w:ascii="Times New Roman" w:hAnsi="Times New Roman" w:cs="Times New Roman"/>
          <w:sz w:val="24"/>
          <w:szCs w:val="24"/>
        </w:rPr>
        <w:t xml:space="preserve">different </w:t>
      </w:r>
      <w:r w:rsidR="00680A0D" w:rsidRPr="0069514E">
        <w:rPr>
          <w:rFonts w:ascii="Times New Roman" w:hAnsi="Times New Roman" w:cs="Times New Roman"/>
          <w:sz w:val="24"/>
          <w:szCs w:val="24"/>
        </w:rPr>
        <w:t xml:space="preserve">technologies </w:t>
      </w:r>
      <w:r w:rsidR="00155724">
        <w:rPr>
          <w:rFonts w:ascii="Times New Roman" w:hAnsi="Times New Roman" w:cs="Times New Roman"/>
          <w:sz w:val="24"/>
          <w:szCs w:val="24"/>
        </w:rPr>
        <w:t xml:space="preserve">and techniques </w:t>
      </w:r>
      <w:r w:rsidR="00680A0D" w:rsidRPr="0069514E">
        <w:rPr>
          <w:rFonts w:ascii="Times New Roman" w:hAnsi="Times New Roman" w:cs="Times New Roman"/>
          <w:sz w:val="24"/>
          <w:szCs w:val="24"/>
        </w:rPr>
        <w:t>they employed</w:t>
      </w:r>
      <w:r w:rsidR="00D76B99">
        <w:rPr>
          <w:rFonts w:ascii="Times New Roman" w:hAnsi="Times New Roman" w:cs="Times New Roman"/>
          <w:sz w:val="24"/>
          <w:szCs w:val="24"/>
        </w:rPr>
        <w:t xml:space="preserve"> –</w:t>
      </w:r>
      <w:r w:rsidR="00155724">
        <w:rPr>
          <w:rFonts w:ascii="Times New Roman" w:hAnsi="Times New Roman" w:cs="Times New Roman"/>
          <w:sz w:val="24"/>
          <w:szCs w:val="24"/>
        </w:rPr>
        <w:t xml:space="preserve"> </w:t>
      </w:r>
      <w:r w:rsidR="00680A0D" w:rsidRPr="0069514E">
        <w:rPr>
          <w:rFonts w:ascii="Times New Roman" w:hAnsi="Times New Roman" w:cs="Times New Roman"/>
          <w:sz w:val="24"/>
          <w:szCs w:val="24"/>
        </w:rPr>
        <w:t xml:space="preserve">aligned in seeking to understand child psychology. </w:t>
      </w:r>
      <w:r w:rsidR="00C610EF" w:rsidRPr="0069514E">
        <w:rPr>
          <w:rFonts w:ascii="Times New Roman" w:hAnsi="Times New Roman" w:cs="Times New Roman"/>
          <w:sz w:val="24"/>
          <w:szCs w:val="24"/>
        </w:rPr>
        <w:t>In the first film we produced, w</w:t>
      </w:r>
      <w:r w:rsidR="00680A0D" w:rsidRPr="0069514E">
        <w:rPr>
          <w:rFonts w:ascii="Times New Roman" w:hAnsi="Times New Roman" w:cs="Times New Roman"/>
          <w:sz w:val="24"/>
          <w:szCs w:val="24"/>
        </w:rPr>
        <w:t xml:space="preserve">e identified how from the birth of cinema, </w:t>
      </w:r>
      <w:r w:rsidR="00C610EF" w:rsidRPr="0069514E">
        <w:rPr>
          <w:rFonts w:ascii="Times New Roman" w:hAnsi="Times New Roman" w:cs="Times New Roman"/>
          <w:sz w:val="24"/>
          <w:szCs w:val="24"/>
        </w:rPr>
        <w:t>the innovations of inventor</w:t>
      </w:r>
      <w:r w:rsidR="00DC346E" w:rsidRPr="0069514E">
        <w:rPr>
          <w:rFonts w:ascii="Times New Roman" w:hAnsi="Times New Roman" w:cs="Times New Roman"/>
          <w:sz w:val="24"/>
          <w:szCs w:val="24"/>
        </w:rPr>
        <w:t>-</w:t>
      </w:r>
      <w:r w:rsidR="00C610EF" w:rsidRPr="0069514E">
        <w:rPr>
          <w:rFonts w:ascii="Times New Roman" w:hAnsi="Times New Roman" w:cs="Times New Roman"/>
          <w:sz w:val="24"/>
          <w:szCs w:val="24"/>
        </w:rPr>
        <w:t xml:space="preserve">filmmakers </w:t>
      </w:r>
      <w:r w:rsidR="00DC346E" w:rsidRPr="0069514E">
        <w:rPr>
          <w:rFonts w:ascii="Times New Roman" w:hAnsi="Times New Roman" w:cs="Times New Roman"/>
          <w:sz w:val="24"/>
          <w:szCs w:val="24"/>
        </w:rPr>
        <w:t xml:space="preserve">like the Lumière brothers </w:t>
      </w:r>
      <w:r w:rsidR="00C610EF" w:rsidRPr="0069514E">
        <w:rPr>
          <w:rFonts w:ascii="Times New Roman" w:hAnsi="Times New Roman" w:cs="Times New Roman"/>
          <w:sz w:val="24"/>
          <w:szCs w:val="24"/>
        </w:rPr>
        <w:t xml:space="preserve">allowed them to </w:t>
      </w:r>
      <w:r w:rsidR="00680A0D" w:rsidRPr="0069514E">
        <w:rPr>
          <w:rFonts w:ascii="Times New Roman" w:hAnsi="Times New Roman" w:cs="Times New Roman"/>
          <w:sz w:val="24"/>
          <w:szCs w:val="24"/>
        </w:rPr>
        <w:t>capture children’s emotional responses and experiences</w:t>
      </w:r>
      <w:r w:rsidR="00A82285" w:rsidRPr="0069514E">
        <w:rPr>
          <w:rFonts w:ascii="Times New Roman" w:hAnsi="Times New Roman" w:cs="Times New Roman"/>
          <w:sz w:val="24"/>
          <w:szCs w:val="24"/>
        </w:rPr>
        <w:t xml:space="preserve"> </w:t>
      </w:r>
      <w:r w:rsidR="00312CCD">
        <w:rPr>
          <w:rFonts w:ascii="Times New Roman" w:hAnsi="Times New Roman" w:cs="Times New Roman"/>
          <w:sz w:val="24"/>
          <w:szCs w:val="24"/>
        </w:rPr>
        <w:t xml:space="preserve">in a way that </w:t>
      </w:r>
      <w:r w:rsidR="00A82285" w:rsidRPr="0069514E">
        <w:rPr>
          <w:rFonts w:ascii="Times New Roman" w:hAnsi="Times New Roman" w:cs="Times New Roman"/>
          <w:sz w:val="24"/>
          <w:szCs w:val="24"/>
        </w:rPr>
        <w:t xml:space="preserve">had not been possible before. In </w:t>
      </w:r>
      <w:r w:rsidR="00A82285" w:rsidRPr="0069514E">
        <w:rPr>
          <w:rFonts w:ascii="Times New Roman" w:hAnsi="Times New Roman" w:cs="Times New Roman"/>
          <w:i/>
          <w:iCs/>
          <w:sz w:val="24"/>
          <w:szCs w:val="24"/>
        </w:rPr>
        <w:t>Repas de Bébé</w:t>
      </w:r>
      <w:r w:rsidR="00A82285" w:rsidRPr="0069514E">
        <w:rPr>
          <w:rFonts w:ascii="Times New Roman" w:hAnsi="Times New Roman" w:cs="Times New Roman"/>
          <w:sz w:val="24"/>
          <w:szCs w:val="24"/>
        </w:rPr>
        <w:t xml:space="preserve"> (1895), </w:t>
      </w:r>
      <w:r w:rsidR="00312CCD" w:rsidRPr="0069514E">
        <w:rPr>
          <w:rFonts w:ascii="Times New Roman" w:hAnsi="Times New Roman" w:cs="Times New Roman"/>
          <w:sz w:val="24"/>
          <w:szCs w:val="24"/>
        </w:rPr>
        <w:t>one of first films to be publicly screened</w:t>
      </w:r>
      <w:r w:rsidR="00312CCD">
        <w:rPr>
          <w:rFonts w:ascii="Times New Roman" w:hAnsi="Times New Roman" w:cs="Times New Roman"/>
          <w:sz w:val="24"/>
          <w:szCs w:val="24"/>
        </w:rPr>
        <w:t xml:space="preserve">, </w:t>
      </w:r>
      <w:r w:rsidR="00A82285" w:rsidRPr="0069514E">
        <w:rPr>
          <w:rFonts w:ascii="Times New Roman" w:hAnsi="Times New Roman" w:cs="Times New Roman"/>
          <w:sz w:val="24"/>
          <w:szCs w:val="24"/>
        </w:rPr>
        <w:t xml:space="preserve">Louis Lumière used his newly developed 35mm </w:t>
      </w:r>
      <w:r w:rsidR="00312CCD" w:rsidRPr="00312CCD">
        <w:rPr>
          <w:rFonts w:ascii="Times New Roman" w:hAnsi="Times New Roman" w:cs="Times New Roman"/>
          <w:sz w:val="24"/>
          <w:szCs w:val="24"/>
        </w:rPr>
        <w:t>Lumière</w:t>
      </w:r>
      <w:r w:rsidR="00A82285" w:rsidRPr="0069514E">
        <w:rPr>
          <w:rFonts w:ascii="Times New Roman" w:hAnsi="Times New Roman" w:cs="Times New Roman"/>
          <w:sz w:val="24"/>
          <w:szCs w:val="24"/>
        </w:rPr>
        <w:t xml:space="preserve"> Cinematographe camera and projector to document the surprised reactions </w:t>
      </w:r>
      <w:r w:rsidR="00877FEA">
        <w:rPr>
          <w:rFonts w:ascii="Times New Roman" w:hAnsi="Times New Roman" w:cs="Times New Roman"/>
          <w:sz w:val="24"/>
          <w:szCs w:val="24"/>
        </w:rPr>
        <w:t>on an infant’s face</w:t>
      </w:r>
      <w:r w:rsidR="00312CCD">
        <w:rPr>
          <w:rFonts w:ascii="Times New Roman" w:hAnsi="Times New Roman" w:cs="Times New Roman"/>
          <w:sz w:val="24"/>
          <w:szCs w:val="24"/>
        </w:rPr>
        <w:t>.</w:t>
      </w:r>
      <w:r w:rsidR="00C06F16">
        <w:rPr>
          <w:rFonts w:ascii="Times New Roman" w:hAnsi="Times New Roman" w:cs="Times New Roman"/>
          <w:sz w:val="24"/>
          <w:szCs w:val="24"/>
        </w:rPr>
        <w:t xml:space="preserve"> </w:t>
      </w:r>
    </w:p>
    <w:p w14:paraId="2991FC3C" w14:textId="4E0295C9" w:rsidR="007E4DD9" w:rsidRDefault="007E4DD9" w:rsidP="00DC346E">
      <w:pPr>
        <w:spacing w:line="360" w:lineRule="auto"/>
        <w:rPr>
          <w:rFonts w:ascii="Times New Roman" w:hAnsi="Times New Roman" w:cs="Times New Roman"/>
          <w:sz w:val="24"/>
          <w:szCs w:val="24"/>
        </w:rPr>
      </w:pPr>
      <w:r>
        <w:rPr>
          <w:rFonts w:ascii="Times New Roman" w:hAnsi="Times New Roman" w:cs="Times New Roman"/>
          <w:sz w:val="24"/>
          <w:szCs w:val="24"/>
        </w:rPr>
        <w:t xml:space="preserve">INSERT </w:t>
      </w:r>
      <w:r w:rsidR="00877FEA">
        <w:rPr>
          <w:rFonts w:ascii="Times New Roman" w:hAnsi="Times New Roman" w:cs="Times New Roman"/>
          <w:sz w:val="24"/>
          <w:szCs w:val="24"/>
        </w:rPr>
        <w:t xml:space="preserve">SANDTRAY </w:t>
      </w:r>
      <w:r>
        <w:rPr>
          <w:rFonts w:ascii="Times New Roman" w:hAnsi="Times New Roman" w:cs="Times New Roman"/>
          <w:sz w:val="24"/>
          <w:szCs w:val="24"/>
        </w:rPr>
        <w:t xml:space="preserve">FILM HERE </w:t>
      </w:r>
    </w:p>
    <w:p w14:paraId="23FCBB9C" w14:textId="729661F6" w:rsidR="00DD6AFA" w:rsidRDefault="00580305" w:rsidP="00312CC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 focus for our OoM film was the post-war British melodrama </w:t>
      </w:r>
      <w:r w:rsidRPr="00C06F16">
        <w:rPr>
          <w:rFonts w:ascii="Times New Roman" w:hAnsi="Times New Roman" w:cs="Times New Roman"/>
          <w:i/>
          <w:iCs/>
          <w:sz w:val="24"/>
          <w:szCs w:val="24"/>
        </w:rPr>
        <w:t xml:space="preserve">No Place for Jennifer </w:t>
      </w:r>
      <w:r>
        <w:rPr>
          <w:rFonts w:ascii="Times New Roman" w:hAnsi="Times New Roman" w:cs="Times New Roman"/>
          <w:sz w:val="24"/>
          <w:szCs w:val="24"/>
        </w:rPr>
        <w:t xml:space="preserve">(1950). </w:t>
      </w:r>
      <w:r w:rsidR="001153A8" w:rsidRPr="0069514E">
        <w:rPr>
          <w:rFonts w:ascii="Times New Roman" w:hAnsi="Times New Roman" w:cs="Times New Roman"/>
          <w:sz w:val="24"/>
          <w:szCs w:val="24"/>
        </w:rPr>
        <w:t xml:space="preserve">As curator Selina points out in </w:t>
      </w:r>
      <w:r w:rsidR="00C06F16">
        <w:rPr>
          <w:rFonts w:ascii="Times New Roman" w:hAnsi="Times New Roman" w:cs="Times New Roman"/>
          <w:sz w:val="24"/>
          <w:szCs w:val="24"/>
        </w:rPr>
        <w:t>our</w:t>
      </w:r>
      <w:r w:rsidR="001153A8" w:rsidRPr="0069514E">
        <w:rPr>
          <w:rFonts w:ascii="Times New Roman" w:hAnsi="Times New Roman" w:cs="Times New Roman"/>
          <w:sz w:val="24"/>
          <w:szCs w:val="24"/>
        </w:rPr>
        <w:t xml:space="preserve"> film, Marg</w:t>
      </w:r>
      <w:r w:rsidR="00C06F16">
        <w:rPr>
          <w:rFonts w:ascii="Times New Roman" w:hAnsi="Times New Roman" w:cs="Times New Roman"/>
          <w:sz w:val="24"/>
          <w:szCs w:val="24"/>
        </w:rPr>
        <w:t>a</w:t>
      </w:r>
      <w:r w:rsidR="001153A8" w:rsidRPr="0069514E">
        <w:rPr>
          <w:rFonts w:ascii="Times New Roman" w:hAnsi="Times New Roman" w:cs="Times New Roman"/>
          <w:sz w:val="24"/>
          <w:szCs w:val="24"/>
        </w:rPr>
        <w:t>r</w:t>
      </w:r>
      <w:r w:rsidR="00C06F16">
        <w:rPr>
          <w:rFonts w:ascii="Times New Roman" w:hAnsi="Times New Roman" w:cs="Times New Roman"/>
          <w:sz w:val="24"/>
          <w:szCs w:val="24"/>
        </w:rPr>
        <w:t>e</w:t>
      </w:r>
      <w:r w:rsidR="001153A8" w:rsidRPr="0069514E">
        <w:rPr>
          <w:rFonts w:ascii="Times New Roman" w:hAnsi="Times New Roman" w:cs="Times New Roman"/>
          <w:sz w:val="24"/>
          <w:szCs w:val="24"/>
        </w:rPr>
        <w:t>t Lowenfeld is an interesting and unusual choice for</w:t>
      </w:r>
      <w:r>
        <w:rPr>
          <w:rFonts w:ascii="Times New Roman" w:hAnsi="Times New Roman" w:cs="Times New Roman"/>
          <w:sz w:val="24"/>
          <w:szCs w:val="24"/>
        </w:rPr>
        <w:t xml:space="preserve"> this film</w:t>
      </w:r>
      <w:r w:rsidR="00862445">
        <w:rPr>
          <w:rFonts w:ascii="Times New Roman" w:hAnsi="Times New Roman" w:cs="Times New Roman"/>
          <w:sz w:val="24"/>
          <w:szCs w:val="24"/>
        </w:rPr>
        <w:t>. Whilst Lowenfeld has had a major and ongoing impact on child therapy, she has had little historical attention, particularly compared to her contemporaries Anna Freud and Melanie Klein</w:t>
      </w:r>
      <w:r w:rsidR="00027497">
        <w:rPr>
          <w:rFonts w:ascii="Times New Roman" w:hAnsi="Times New Roman" w:cs="Times New Roman"/>
          <w:sz w:val="24"/>
          <w:szCs w:val="24"/>
        </w:rPr>
        <w:t xml:space="preserve"> (Hubbard, 2016)</w:t>
      </w:r>
      <w:r w:rsidR="00862445">
        <w:rPr>
          <w:rFonts w:ascii="Times New Roman" w:hAnsi="Times New Roman" w:cs="Times New Roman"/>
          <w:sz w:val="24"/>
          <w:szCs w:val="24"/>
        </w:rPr>
        <w:t>. This was key to the Science Museum’s bold decision to</w:t>
      </w:r>
      <w:r w:rsidR="004726C6">
        <w:rPr>
          <w:rFonts w:ascii="Times New Roman" w:hAnsi="Times New Roman" w:cs="Times New Roman"/>
          <w:sz w:val="24"/>
          <w:szCs w:val="24"/>
        </w:rPr>
        <w:t xml:space="preserve"> foreground </w:t>
      </w:r>
      <w:r w:rsidR="00862445">
        <w:rPr>
          <w:rFonts w:ascii="Times New Roman" w:hAnsi="Times New Roman" w:cs="Times New Roman"/>
          <w:sz w:val="24"/>
          <w:szCs w:val="24"/>
        </w:rPr>
        <w:t xml:space="preserve">her work and legacy in </w:t>
      </w:r>
      <w:r w:rsidR="004726C6">
        <w:rPr>
          <w:rFonts w:ascii="Times New Roman" w:hAnsi="Times New Roman" w:cs="Times New Roman"/>
          <w:sz w:val="24"/>
          <w:szCs w:val="24"/>
        </w:rPr>
        <w:t>the</w:t>
      </w:r>
      <w:r w:rsidR="00862445">
        <w:rPr>
          <w:rFonts w:ascii="Times New Roman" w:hAnsi="Times New Roman" w:cs="Times New Roman"/>
          <w:sz w:val="24"/>
          <w:szCs w:val="24"/>
        </w:rPr>
        <w:t>ir</w:t>
      </w:r>
      <w:r w:rsidR="004726C6">
        <w:rPr>
          <w:rFonts w:ascii="Times New Roman" w:hAnsi="Times New Roman" w:cs="Times New Roman"/>
          <w:sz w:val="24"/>
          <w:szCs w:val="24"/>
        </w:rPr>
        <w:t xml:space="preserve"> ‘</w:t>
      </w:r>
      <w:r w:rsidR="006137CE">
        <w:rPr>
          <w:rFonts w:ascii="Times New Roman" w:hAnsi="Times New Roman" w:cs="Times New Roman"/>
          <w:sz w:val="24"/>
          <w:szCs w:val="24"/>
        </w:rPr>
        <w:t>I</w:t>
      </w:r>
      <w:r w:rsidR="004726C6">
        <w:rPr>
          <w:rFonts w:ascii="Times New Roman" w:hAnsi="Times New Roman" w:cs="Times New Roman"/>
          <w:sz w:val="24"/>
          <w:szCs w:val="24"/>
        </w:rPr>
        <w:t xml:space="preserve">n the </w:t>
      </w:r>
      <w:r w:rsidR="006137CE">
        <w:rPr>
          <w:rFonts w:ascii="Times New Roman" w:hAnsi="Times New Roman" w:cs="Times New Roman"/>
          <w:sz w:val="24"/>
          <w:szCs w:val="24"/>
        </w:rPr>
        <w:t>T</w:t>
      </w:r>
      <w:r w:rsidR="004726C6">
        <w:rPr>
          <w:rFonts w:ascii="Times New Roman" w:hAnsi="Times New Roman" w:cs="Times New Roman"/>
          <w:sz w:val="24"/>
          <w:szCs w:val="24"/>
        </w:rPr>
        <w:t xml:space="preserve">herapist’s </w:t>
      </w:r>
      <w:r w:rsidR="006137CE">
        <w:rPr>
          <w:rFonts w:ascii="Times New Roman" w:hAnsi="Times New Roman" w:cs="Times New Roman"/>
          <w:sz w:val="24"/>
          <w:szCs w:val="24"/>
        </w:rPr>
        <w:t>R</w:t>
      </w:r>
      <w:r w:rsidR="004726C6">
        <w:rPr>
          <w:rFonts w:ascii="Times New Roman" w:hAnsi="Times New Roman" w:cs="Times New Roman"/>
          <w:sz w:val="24"/>
          <w:szCs w:val="24"/>
        </w:rPr>
        <w:t>oom’ section of the Medicine and Treatments gallery</w:t>
      </w:r>
      <w:r w:rsidR="00862445">
        <w:rPr>
          <w:rFonts w:ascii="Times New Roman" w:hAnsi="Times New Roman" w:cs="Times New Roman"/>
          <w:sz w:val="24"/>
          <w:szCs w:val="24"/>
        </w:rPr>
        <w:t>, rather than more familiar names</w:t>
      </w:r>
      <w:r w:rsidR="004726C6">
        <w:rPr>
          <w:rFonts w:ascii="Times New Roman" w:hAnsi="Times New Roman" w:cs="Times New Roman"/>
          <w:sz w:val="24"/>
          <w:szCs w:val="24"/>
        </w:rPr>
        <w:t>.</w:t>
      </w:r>
      <w:r w:rsidR="00862445">
        <w:rPr>
          <w:rFonts w:ascii="Times New Roman" w:hAnsi="Times New Roman" w:cs="Times New Roman"/>
          <w:sz w:val="24"/>
          <w:szCs w:val="24"/>
        </w:rPr>
        <w:t xml:space="preserve"> Whilst ther</w:t>
      </w:r>
      <w:r w:rsidR="001D6809">
        <w:rPr>
          <w:rFonts w:ascii="Times New Roman" w:hAnsi="Times New Roman" w:cs="Times New Roman"/>
          <w:sz w:val="24"/>
          <w:szCs w:val="24"/>
        </w:rPr>
        <w:t>e</w:t>
      </w:r>
      <w:r w:rsidR="00862445">
        <w:rPr>
          <w:rFonts w:ascii="Times New Roman" w:hAnsi="Times New Roman" w:cs="Times New Roman"/>
          <w:sz w:val="24"/>
          <w:szCs w:val="24"/>
        </w:rPr>
        <w:t xml:space="preserve"> were similarities between the psychodynamic underpinnings of Lowenfeld and Klein and Freud’s approaches, there were also significant differences. All were interested in </w:t>
      </w:r>
      <w:r w:rsidR="00633FF2">
        <w:rPr>
          <w:rFonts w:ascii="Times New Roman" w:hAnsi="Times New Roman" w:cs="Times New Roman"/>
          <w:sz w:val="24"/>
          <w:szCs w:val="24"/>
        </w:rPr>
        <w:t xml:space="preserve">how </w:t>
      </w:r>
      <w:r w:rsidR="00862445">
        <w:rPr>
          <w:rFonts w:ascii="Times New Roman" w:hAnsi="Times New Roman" w:cs="Times New Roman"/>
          <w:sz w:val="24"/>
          <w:szCs w:val="24"/>
        </w:rPr>
        <w:t xml:space="preserve">transference </w:t>
      </w:r>
      <w:r w:rsidR="00633FF2">
        <w:rPr>
          <w:rFonts w:ascii="Times New Roman" w:hAnsi="Times New Roman" w:cs="Times New Roman"/>
          <w:sz w:val="24"/>
          <w:szCs w:val="24"/>
        </w:rPr>
        <w:t xml:space="preserve">(the redirection of emotions and feelings onto another) was enacted within the therapeutic relationship, </w:t>
      </w:r>
      <w:r w:rsidR="00257D4F">
        <w:rPr>
          <w:rFonts w:ascii="Times New Roman" w:hAnsi="Times New Roman" w:cs="Times New Roman"/>
          <w:sz w:val="24"/>
          <w:szCs w:val="24"/>
        </w:rPr>
        <w:t xml:space="preserve">but </w:t>
      </w:r>
      <w:r w:rsidR="00633FF2">
        <w:rPr>
          <w:rFonts w:ascii="Times New Roman" w:hAnsi="Times New Roman" w:cs="Times New Roman"/>
          <w:sz w:val="24"/>
          <w:szCs w:val="24"/>
        </w:rPr>
        <w:t>Lowenfeld was interested in the transference between child and object</w:t>
      </w:r>
      <w:r w:rsidR="00257D4F">
        <w:rPr>
          <w:rFonts w:ascii="Times New Roman" w:hAnsi="Times New Roman" w:cs="Times New Roman"/>
          <w:sz w:val="24"/>
          <w:szCs w:val="24"/>
        </w:rPr>
        <w:t xml:space="preserve"> specifically</w:t>
      </w:r>
      <w:r w:rsidR="00633FF2">
        <w:rPr>
          <w:rFonts w:ascii="Times New Roman" w:hAnsi="Times New Roman" w:cs="Times New Roman"/>
          <w:sz w:val="24"/>
          <w:szCs w:val="24"/>
        </w:rPr>
        <w:t xml:space="preserve"> rather than between child and therapist (</w:t>
      </w:r>
      <w:r w:rsidR="00696B3A">
        <w:rPr>
          <w:rFonts w:ascii="Times New Roman" w:hAnsi="Times New Roman" w:cs="Times New Roman"/>
          <w:sz w:val="24"/>
          <w:szCs w:val="24"/>
        </w:rPr>
        <w:t xml:space="preserve">for </w:t>
      </w:r>
      <w:r w:rsidR="00696B3A">
        <w:rPr>
          <w:rFonts w:ascii="Times New Roman" w:hAnsi="Times New Roman" w:cs="Times New Roman"/>
          <w:sz w:val="24"/>
          <w:szCs w:val="24"/>
        </w:rPr>
        <w:lastRenderedPageBreak/>
        <w:t xml:space="preserve">Klein and Freud </w:t>
      </w:r>
      <w:r w:rsidR="00633FF2">
        <w:rPr>
          <w:rFonts w:ascii="Times New Roman" w:hAnsi="Times New Roman" w:cs="Times New Roman"/>
          <w:sz w:val="24"/>
          <w:szCs w:val="24"/>
        </w:rPr>
        <w:t>object</w:t>
      </w:r>
      <w:r w:rsidR="00696B3A">
        <w:rPr>
          <w:rFonts w:ascii="Times New Roman" w:hAnsi="Times New Roman" w:cs="Times New Roman"/>
          <w:sz w:val="24"/>
          <w:szCs w:val="24"/>
        </w:rPr>
        <w:t>s</w:t>
      </w:r>
      <w:r w:rsidR="00633FF2">
        <w:rPr>
          <w:rFonts w:ascii="Times New Roman" w:hAnsi="Times New Roman" w:cs="Times New Roman"/>
          <w:sz w:val="24"/>
          <w:szCs w:val="24"/>
        </w:rPr>
        <w:t xml:space="preserve"> </w:t>
      </w:r>
      <w:r w:rsidR="00696B3A">
        <w:rPr>
          <w:rFonts w:ascii="Times New Roman" w:hAnsi="Times New Roman" w:cs="Times New Roman"/>
          <w:sz w:val="24"/>
          <w:szCs w:val="24"/>
        </w:rPr>
        <w:t xml:space="preserve">used </w:t>
      </w:r>
      <w:r w:rsidR="00257D4F">
        <w:rPr>
          <w:rFonts w:ascii="Times New Roman" w:hAnsi="Times New Roman" w:cs="Times New Roman"/>
          <w:sz w:val="24"/>
          <w:szCs w:val="24"/>
        </w:rPr>
        <w:t xml:space="preserve">in </w:t>
      </w:r>
      <w:r w:rsidR="00696B3A">
        <w:rPr>
          <w:rFonts w:ascii="Times New Roman" w:hAnsi="Times New Roman" w:cs="Times New Roman"/>
          <w:sz w:val="24"/>
          <w:szCs w:val="24"/>
        </w:rPr>
        <w:t xml:space="preserve">play therapy were </w:t>
      </w:r>
      <w:r w:rsidR="00633FF2">
        <w:rPr>
          <w:rFonts w:ascii="Times New Roman" w:hAnsi="Times New Roman" w:cs="Times New Roman"/>
          <w:sz w:val="24"/>
          <w:szCs w:val="24"/>
        </w:rPr>
        <w:t xml:space="preserve">merely </w:t>
      </w:r>
      <w:r w:rsidR="00257D4F">
        <w:rPr>
          <w:rFonts w:ascii="Times New Roman" w:hAnsi="Times New Roman" w:cs="Times New Roman"/>
          <w:sz w:val="24"/>
          <w:szCs w:val="24"/>
        </w:rPr>
        <w:t xml:space="preserve">tools to enhance communication and connection </w:t>
      </w:r>
      <w:r w:rsidR="00696B3A">
        <w:rPr>
          <w:rFonts w:ascii="Times New Roman" w:hAnsi="Times New Roman" w:cs="Times New Roman"/>
          <w:sz w:val="24"/>
          <w:szCs w:val="24"/>
        </w:rPr>
        <w:t>with the</w:t>
      </w:r>
      <w:r w:rsidR="00257D4F">
        <w:rPr>
          <w:rFonts w:ascii="Times New Roman" w:hAnsi="Times New Roman" w:cs="Times New Roman"/>
          <w:sz w:val="24"/>
          <w:szCs w:val="24"/>
        </w:rPr>
        <w:t xml:space="preserve"> therapists</w:t>
      </w:r>
      <w:r w:rsidR="00633FF2">
        <w:rPr>
          <w:rFonts w:ascii="Times New Roman" w:hAnsi="Times New Roman" w:cs="Times New Roman"/>
          <w:sz w:val="24"/>
          <w:szCs w:val="24"/>
        </w:rPr>
        <w:t>). This has interesting parallels with the use of the objects in th</w:t>
      </w:r>
      <w:r w:rsidR="00140254">
        <w:rPr>
          <w:rFonts w:ascii="Times New Roman" w:hAnsi="Times New Roman" w:cs="Times New Roman"/>
          <w:sz w:val="24"/>
          <w:szCs w:val="24"/>
        </w:rPr>
        <w:t xml:space="preserve">e </w:t>
      </w:r>
      <w:r w:rsidR="00633FF2">
        <w:rPr>
          <w:rFonts w:ascii="Times New Roman" w:hAnsi="Times New Roman" w:cs="Times New Roman"/>
          <w:sz w:val="24"/>
          <w:szCs w:val="24"/>
        </w:rPr>
        <w:t>films we researched,</w:t>
      </w:r>
      <w:r w:rsidR="001D6809">
        <w:rPr>
          <w:rFonts w:ascii="Times New Roman" w:hAnsi="Times New Roman" w:cs="Times New Roman"/>
          <w:sz w:val="24"/>
          <w:szCs w:val="24"/>
        </w:rPr>
        <w:t xml:space="preserve"> like</w:t>
      </w:r>
      <w:r w:rsidR="00140254">
        <w:rPr>
          <w:rFonts w:ascii="Times New Roman" w:hAnsi="Times New Roman" w:cs="Times New Roman"/>
          <w:sz w:val="24"/>
          <w:szCs w:val="24"/>
        </w:rPr>
        <w:t xml:space="preserve"> </w:t>
      </w:r>
      <w:r w:rsidR="00140254" w:rsidRPr="00140254">
        <w:rPr>
          <w:rFonts w:ascii="Times New Roman" w:hAnsi="Times New Roman" w:cs="Times New Roman"/>
          <w:i/>
          <w:iCs/>
          <w:sz w:val="24"/>
          <w:szCs w:val="24"/>
        </w:rPr>
        <w:t>No Place for Jennifer</w:t>
      </w:r>
      <w:r w:rsidR="00140254">
        <w:rPr>
          <w:rFonts w:ascii="Times New Roman" w:hAnsi="Times New Roman" w:cs="Times New Roman"/>
          <w:sz w:val="24"/>
          <w:szCs w:val="24"/>
        </w:rPr>
        <w:t xml:space="preserve">, </w:t>
      </w:r>
      <w:r w:rsidR="00633FF2">
        <w:rPr>
          <w:rFonts w:ascii="Times New Roman" w:hAnsi="Times New Roman" w:cs="Times New Roman"/>
          <w:sz w:val="24"/>
          <w:szCs w:val="24"/>
        </w:rPr>
        <w:t>where the objects</w:t>
      </w:r>
      <w:r w:rsidR="00257D4F">
        <w:rPr>
          <w:rFonts w:ascii="Times New Roman" w:hAnsi="Times New Roman" w:cs="Times New Roman"/>
          <w:sz w:val="24"/>
          <w:szCs w:val="24"/>
        </w:rPr>
        <w:t xml:space="preserve"> could be seen as independent </w:t>
      </w:r>
      <w:r w:rsidR="00140254">
        <w:rPr>
          <w:rFonts w:ascii="Times New Roman" w:hAnsi="Times New Roman" w:cs="Times New Roman"/>
          <w:sz w:val="24"/>
          <w:szCs w:val="24"/>
        </w:rPr>
        <w:t>age</w:t>
      </w:r>
      <w:r w:rsidR="00696B3A">
        <w:rPr>
          <w:rFonts w:ascii="Times New Roman" w:hAnsi="Times New Roman" w:cs="Times New Roman"/>
          <w:sz w:val="24"/>
          <w:szCs w:val="24"/>
        </w:rPr>
        <w:t>nts of change</w:t>
      </w:r>
      <w:r w:rsidR="00140254">
        <w:rPr>
          <w:rFonts w:ascii="Times New Roman" w:hAnsi="Times New Roman" w:cs="Times New Roman"/>
          <w:sz w:val="24"/>
          <w:szCs w:val="24"/>
        </w:rPr>
        <w:t xml:space="preserve"> </w:t>
      </w:r>
      <w:r w:rsidR="00696B3A">
        <w:rPr>
          <w:rFonts w:ascii="Times New Roman" w:hAnsi="Times New Roman" w:cs="Times New Roman"/>
          <w:sz w:val="24"/>
          <w:szCs w:val="24"/>
        </w:rPr>
        <w:t xml:space="preserve">within the </w:t>
      </w:r>
      <w:r w:rsidR="00140254">
        <w:rPr>
          <w:rFonts w:ascii="Times New Roman" w:hAnsi="Times New Roman" w:cs="Times New Roman"/>
          <w:sz w:val="24"/>
          <w:szCs w:val="24"/>
        </w:rPr>
        <w:t xml:space="preserve">narratives. </w:t>
      </w:r>
    </w:p>
    <w:p w14:paraId="607C4B85" w14:textId="74C24BD2" w:rsidR="006E06E9" w:rsidRDefault="006E06E9" w:rsidP="006E06E9">
      <w:pPr>
        <w:spacing w:line="360" w:lineRule="auto"/>
        <w:rPr>
          <w:rFonts w:ascii="Times New Roman" w:hAnsi="Times New Roman" w:cs="Times New Roman"/>
          <w:sz w:val="24"/>
          <w:szCs w:val="24"/>
        </w:rPr>
      </w:pPr>
      <w:r>
        <w:rPr>
          <w:rFonts w:ascii="Times New Roman" w:hAnsi="Times New Roman" w:cs="Times New Roman"/>
          <w:sz w:val="24"/>
          <w:szCs w:val="24"/>
        </w:rPr>
        <w:t>INSERT LOWENFELD SAND TRAYS AND TOYS</w:t>
      </w:r>
      <w:r w:rsidR="00811A98">
        <w:rPr>
          <w:rFonts w:ascii="Times New Roman" w:hAnsi="Times New Roman" w:cs="Times New Roman"/>
          <w:sz w:val="24"/>
          <w:szCs w:val="24"/>
        </w:rPr>
        <w:t xml:space="preserve"> (IMAGES 3 AND 4)</w:t>
      </w:r>
    </w:p>
    <w:p w14:paraId="1E71DE22" w14:textId="6DD8000F" w:rsidR="00696B3A" w:rsidRDefault="00140254" w:rsidP="00DC346E">
      <w:pPr>
        <w:spacing w:line="360" w:lineRule="auto"/>
        <w:rPr>
          <w:rFonts w:ascii="Times New Roman" w:hAnsi="Times New Roman" w:cs="Times New Roman"/>
          <w:sz w:val="24"/>
          <w:szCs w:val="24"/>
        </w:rPr>
      </w:pPr>
      <w:r>
        <w:rPr>
          <w:rFonts w:ascii="Times New Roman" w:hAnsi="Times New Roman" w:cs="Times New Roman"/>
          <w:sz w:val="24"/>
          <w:szCs w:val="24"/>
        </w:rPr>
        <w:tab/>
      </w:r>
      <w:r w:rsidR="00696B3A">
        <w:rPr>
          <w:rFonts w:ascii="Times New Roman" w:hAnsi="Times New Roman" w:cs="Times New Roman"/>
          <w:sz w:val="24"/>
          <w:szCs w:val="24"/>
        </w:rPr>
        <w:t>Unlike</w:t>
      </w:r>
      <w:r w:rsidR="00DB00C7">
        <w:rPr>
          <w:rFonts w:ascii="Times New Roman" w:hAnsi="Times New Roman" w:cs="Times New Roman"/>
          <w:sz w:val="24"/>
          <w:szCs w:val="24"/>
        </w:rPr>
        <w:t xml:space="preserve"> most</w:t>
      </w:r>
      <w:r w:rsidR="00696B3A">
        <w:rPr>
          <w:rFonts w:ascii="Times New Roman" w:hAnsi="Times New Roman" w:cs="Times New Roman"/>
          <w:sz w:val="24"/>
          <w:szCs w:val="24"/>
        </w:rPr>
        <w:t xml:space="preserve"> other techniques and tests within psychiatry </w:t>
      </w:r>
      <w:r w:rsidR="00DB00C7">
        <w:rPr>
          <w:rFonts w:ascii="Times New Roman" w:hAnsi="Times New Roman" w:cs="Times New Roman"/>
          <w:sz w:val="24"/>
          <w:szCs w:val="24"/>
        </w:rPr>
        <w:t xml:space="preserve">and psychology </w:t>
      </w:r>
      <w:r w:rsidR="00696B3A">
        <w:rPr>
          <w:rFonts w:ascii="Times New Roman" w:hAnsi="Times New Roman" w:cs="Times New Roman"/>
          <w:sz w:val="24"/>
          <w:szCs w:val="24"/>
        </w:rPr>
        <w:t>at the time, Lowenfeld’s</w:t>
      </w:r>
      <w:r>
        <w:rPr>
          <w:rFonts w:ascii="Times New Roman" w:hAnsi="Times New Roman" w:cs="Times New Roman"/>
          <w:sz w:val="24"/>
          <w:szCs w:val="24"/>
        </w:rPr>
        <w:t xml:space="preserve"> Worlds Technique</w:t>
      </w:r>
      <w:r w:rsidR="00696B3A">
        <w:rPr>
          <w:rFonts w:ascii="Times New Roman" w:hAnsi="Times New Roman" w:cs="Times New Roman"/>
          <w:sz w:val="24"/>
          <w:szCs w:val="24"/>
        </w:rPr>
        <w:t xml:space="preserve"> was born </w:t>
      </w:r>
      <w:r w:rsidR="00DB00C7">
        <w:rPr>
          <w:rFonts w:ascii="Times New Roman" w:hAnsi="Times New Roman" w:cs="Times New Roman"/>
          <w:sz w:val="24"/>
          <w:szCs w:val="24"/>
        </w:rPr>
        <w:t xml:space="preserve">out </w:t>
      </w:r>
      <w:r w:rsidR="00696B3A">
        <w:rPr>
          <w:rFonts w:ascii="Times New Roman" w:hAnsi="Times New Roman" w:cs="Times New Roman"/>
          <w:sz w:val="24"/>
          <w:szCs w:val="24"/>
        </w:rPr>
        <w:t xml:space="preserve">of popular culture. Lowenfeld’s inspiration was sci-fi novelist H.G. Wells popular non-fiction book </w:t>
      </w:r>
      <w:r w:rsidR="00696B3A" w:rsidRPr="00696B3A">
        <w:rPr>
          <w:rFonts w:ascii="Times New Roman" w:hAnsi="Times New Roman" w:cs="Times New Roman"/>
          <w:i/>
          <w:iCs/>
          <w:sz w:val="24"/>
          <w:szCs w:val="24"/>
        </w:rPr>
        <w:t>Floor Games</w:t>
      </w:r>
      <w:r w:rsidR="00696B3A">
        <w:rPr>
          <w:rFonts w:ascii="Times New Roman" w:hAnsi="Times New Roman" w:cs="Times New Roman"/>
          <w:sz w:val="24"/>
          <w:szCs w:val="24"/>
        </w:rPr>
        <w:t xml:space="preserve"> (191</w:t>
      </w:r>
      <w:r w:rsidR="001D6809">
        <w:rPr>
          <w:rFonts w:ascii="Times New Roman" w:hAnsi="Times New Roman" w:cs="Times New Roman"/>
          <w:sz w:val="24"/>
          <w:szCs w:val="24"/>
        </w:rPr>
        <w:t>1</w:t>
      </w:r>
      <w:r w:rsidR="00696B3A">
        <w:rPr>
          <w:rFonts w:ascii="Times New Roman" w:hAnsi="Times New Roman" w:cs="Times New Roman"/>
          <w:sz w:val="24"/>
          <w:szCs w:val="24"/>
        </w:rPr>
        <w:t>)</w:t>
      </w:r>
      <w:r w:rsidR="001D6809">
        <w:rPr>
          <w:rFonts w:ascii="Times New Roman" w:hAnsi="Times New Roman" w:cs="Times New Roman"/>
          <w:sz w:val="24"/>
          <w:szCs w:val="24"/>
        </w:rPr>
        <w:t>, and</w:t>
      </w:r>
      <w:r w:rsidR="00696B3A">
        <w:rPr>
          <w:rFonts w:ascii="Times New Roman" w:hAnsi="Times New Roman" w:cs="Times New Roman"/>
          <w:sz w:val="24"/>
          <w:szCs w:val="24"/>
        </w:rPr>
        <w:t xml:space="preserve"> her copy of the book is in the </w:t>
      </w:r>
      <w:r w:rsidR="00D14D12">
        <w:rPr>
          <w:rFonts w:ascii="Times New Roman" w:hAnsi="Times New Roman" w:cs="Times New Roman"/>
          <w:sz w:val="24"/>
          <w:szCs w:val="24"/>
        </w:rPr>
        <w:t>Science Museum’s</w:t>
      </w:r>
      <w:r w:rsidR="00696B3A">
        <w:rPr>
          <w:rFonts w:ascii="Times New Roman" w:hAnsi="Times New Roman" w:cs="Times New Roman"/>
          <w:sz w:val="24"/>
          <w:szCs w:val="24"/>
        </w:rPr>
        <w:t xml:space="preserve"> collection. Furthermore, the toys employed in the technique were </w:t>
      </w:r>
      <w:r w:rsidR="00027497">
        <w:rPr>
          <w:rFonts w:ascii="Times New Roman" w:hAnsi="Times New Roman" w:cs="Times New Roman"/>
          <w:sz w:val="24"/>
          <w:szCs w:val="24"/>
        </w:rPr>
        <w:t xml:space="preserve">not specially made </w:t>
      </w:r>
      <w:r w:rsidR="00DB00C7">
        <w:rPr>
          <w:rFonts w:ascii="Times New Roman" w:hAnsi="Times New Roman" w:cs="Times New Roman"/>
          <w:sz w:val="24"/>
          <w:szCs w:val="24"/>
        </w:rPr>
        <w:t xml:space="preserve">for this purpose </w:t>
      </w:r>
      <w:r w:rsidR="00027497">
        <w:rPr>
          <w:rFonts w:ascii="Times New Roman" w:hAnsi="Times New Roman" w:cs="Times New Roman"/>
          <w:sz w:val="24"/>
          <w:szCs w:val="24"/>
        </w:rPr>
        <w:t xml:space="preserve">but were </w:t>
      </w:r>
      <w:r w:rsidR="00C41A2B">
        <w:rPr>
          <w:rFonts w:ascii="Times New Roman" w:hAnsi="Times New Roman" w:cs="Times New Roman"/>
          <w:sz w:val="24"/>
          <w:szCs w:val="24"/>
        </w:rPr>
        <w:t xml:space="preserve">mass </w:t>
      </w:r>
      <w:r w:rsidR="00696B3A">
        <w:rPr>
          <w:rFonts w:ascii="Times New Roman" w:hAnsi="Times New Roman" w:cs="Times New Roman"/>
          <w:sz w:val="24"/>
          <w:szCs w:val="24"/>
        </w:rPr>
        <w:t xml:space="preserve">produced </w:t>
      </w:r>
      <w:r w:rsidR="00E447C8">
        <w:rPr>
          <w:rFonts w:ascii="Times New Roman" w:hAnsi="Times New Roman" w:cs="Times New Roman"/>
          <w:sz w:val="24"/>
          <w:szCs w:val="24"/>
        </w:rPr>
        <w:t xml:space="preserve">toys and </w:t>
      </w:r>
      <w:r w:rsidR="00DB00C7">
        <w:rPr>
          <w:rFonts w:ascii="Times New Roman" w:hAnsi="Times New Roman" w:cs="Times New Roman"/>
          <w:sz w:val="24"/>
          <w:szCs w:val="24"/>
        </w:rPr>
        <w:t xml:space="preserve">models made </w:t>
      </w:r>
      <w:r w:rsidR="00E447C8">
        <w:rPr>
          <w:rFonts w:ascii="Times New Roman" w:hAnsi="Times New Roman" w:cs="Times New Roman"/>
          <w:sz w:val="24"/>
          <w:szCs w:val="24"/>
        </w:rPr>
        <w:t>by brands such as Britains</w:t>
      </w:r>
      <w:r w:rsidR="00C41A2B">
        <w:rPr>
          <w:rFonts w:ascii="Times New Roman" w:hAnsi="Times New Roman" w:cs="Times New Roman"/>
          <w:sz w:val="24"/>
          <w:szCs w:val="24"/>
        </w:rPr>
        <w:t xml:space="preserve"> and Meccano</w:t>
      </w:r>
      <w:r w:rsidR="00DB00C7">
        <w:rPr>
          <w:rFonts w:ascii="Times New Roman" w:hAnsi="Times New Roman" w:cs="Times New Roman"/>
          <w:sz w:val="24"/>
          <w:szCs w:val="24"/>
        </w:rPr>
        <w:t xml:space="preserve">, </w:t>
      </w:r>
      <w:r w:rsidR="00E447C8">
        <w:rPr>
          <w:rFonts w:ascii="Times New Roman" w:hAnsi="Times New Roman" w:cs="Times New Roman"/>
          <w:sz w:val="24"/>
          <w:szCs w:val="24"/>
        </w:rPr>
        <w:t>which were widely available from the early twentieth century</w:t>
      </w:r>
      <w:r w:rsidR="00027497">
        <w:rPr>
          <w:rFonts w:ascii="Times New Roman" w:hAnsi="Times New Roman" w:cs="Times New Roman"/>
          <w:sz w:val="24"/>
          <w:szCs w:val="24"/>
        </w:rPr>
        <w:t xml:space="preserve"> </w:t>
      </w:r>
      <w:r w:rsidR="00DB00C7">
        <w:rPr>
          <w:rFonts w:ascii="Times New Roman" w:hAnsi="Times New Roman" w:cs="Times New Roman"/>
          <w:sz w:val="24"/>
          <w:szCs w:val="24"/>
        </w:rPr>
        <w:t xml:space="preserve">onwards </w:t>
      </w:r>
      <w:r w:rsidR="00027497">
        <w:rPr>
          <w:rFonts w:ascii="Times New Roman" w:hAnsi="Times New Roman" w:cs="Times New Roman"/>
          <w:sz w:val="24"/>
          <w:szCs w:val="24"/>
        </w:rPr>
        <w:t xml:space="preserve">(Hayward, </w:t>
      </w:r>
      <w:r w:rsidR="00DB00C7">
        <w:rPr>
          <w:rFonts w:ascii="Times New Roman" w:hAnsi="Times New Roman" w:cs="Times New Roman"/>
          <w:sz w:val="24"/>
          <w:szCs w:val="24"/>
        </w:rPr>
        <w:t>20</w:t>
      </w:r>
      <w:r w:rsidR="00AB0B52">
        <w:rPr>
          <w:rFonts w:ascii="Times New Roman" w:hAnsi="Times New Roman" w:cs="Times New Roman"/>
          <w:sz w:val="24"/>
          <w:szCs w:val="24"/>
        </w:rPr>
        <w:t>22</w:t>
      </w:r>
      <w:r w:rsidR="00027497">
        <w:rPr>
          <w:rFonts w:ascii="Times New Roman" w:hAnsi="Times New Roman" w:cs="Times New Roman"/>
          <w:sz w:val="24"/>
          <w:szCs w:val="24"/>
        </w:rPr>
        <w:t>)</w:t>
      </w:r>
      <w:r w:rsidR="00E447C8">
        <w:rPr>
          <w:rFonts w:ascii="Times New Roman" w:hAnsi="Times New Roman" w:cs="Times New Roman"/>
          <w:sz w:val="24"/>
          <w:szCs w:val="24"/>
        </w:rPr>
        <w:t xml:space="preserve">. The tools required for this technique were </w:t>
      </w:r>
      <w:r w:rsidR="00FE482B">
        <w:rPr>
          <w:rFonts w:ascii="Times New Roman" w:hAnsi="Times New Roman" w:cs="Times New Roman"/>
          <w:sz w:val="24"/>
          <w:szCs w:val="24"/>
        </w:rPr>
        <w:t xml:space="preserve">freely available rather than </w:t>
      </w:r>
      <w:r w:rsidR="00E447C8">
        <w:rPr>
          <w:rFonts w:ascii="Times New Roman" w:hAnsi="Times New Roman" w:cs="Times New Roman"/>
          <w:sz w:val="24"/>
          <w:szCs w:val="24"/>
        </w:rPr>
        <w:t xml:space="preserve">proprietary </w:t>
      </w:r>
      <w:r w:rsidR="00FE482B">
        <w:rPr>
          <w:rFonts w:ascii="Times New Roman" w:hAnsi="Times New Roman" w:cs="Times New Roman"/>
          <w:sz w:val="24"/>
          <w:szCs w:val="24"/>
        </w:rPr>
        <w:t xml:space="preserve">and </w:t>
      </w:r>
      <w:r w:rsidR="00E447C8">
        <w:rPr>
          <w:rFonts w:ascii="Times New Roman" w:hAnsi="Times New Roman" w:cs="Times New Roman"/>
          <w:sz w:val="24"/>
          <w:szCs w:val="24"/>
        </w:rPr>
        <w:t>elitist</w:t>
      </w:r>
      <w:r w:rsidR="00DB00C7">
        <w:rPr>
          <w:rFonts w:ascii="Times New Roman" w:hAnsi="Times New Roman" w:cs="Times New Roman"/>
          <w:sz w:val="24"/>
          <w:szCs w:val="24"/>
        </w:rPr>
        <w:t xml:space="preserve"> </w:t>
      </w:r>
      <w:r w:rsidR="00E447C8">
        <w:rPr>
          <w:rFonts w:ascii="Times New Roman" w:hAnsi="Times New Roman" w:cs="Times New Roman"/>
          <w:sz w:val="24"/>
          <w:szCs w:val="24"/>
        </w:rPr>
        <w:t xml:space="preserve">in the way that, for example, the </w:t>
      </w:r>
      <w:r w:rsidR="0027520D">
        <w:rPr>
          <w:rFonts w:ascii="Times New Roman" w:hAnsi="Times New Roman" w:cs="Times New Roman"/>
          <w:sz w:val="24"/>
          <w:szCs w:val="24"/>
        </w:rPr>
        <w:t>intensely guarded</w:t>
      </w:r>
      <w:r w:rsidR="00E447C8">
        <w:rPr>
          <w:rFonts w:ascii="Times New Roman" w:hAnsi="Times New Roman" w:cs="Times New Roman"/>
          <w:sz w:val="24"/>
          <w:szCs w:val="24"/>
        </w:rPr>
        <w:t xml:space="preserve"> </w:t>
      </w:r>
      <w:r w:rsidR="00DB00C7">
        <w:rPr>
          <w:rFonts w:ascii="Times New Roman" w:hAnsi="Times New Roman" w:cs="Times New Roman"/>
          <w:sz w:val="24"/>
          <w:szCs w:val="24"/>
        </w:rPr>
        <w:t xml:space="preserve">production and circulation of </w:t>
      </w:r>
      <w:r w:rsidR="00E447C8">
        <w:rPr>
          <w:rFonts w:ascii="Times New Roman" w:hAnsi="Times New Roman" w:cs="Times New Roman"/>
          <w:sz w:val="24"/>
          <w:szCs w:val="24"/>
        </w:rPr>
        <w:t>Rorschach inkblots</w:t>
      </w:r>
      <w:r w:rsidR="00DB00C7">
        <w:rPr>
          <w:rFonts w:ascii="Times New Roman" w:hAnsi="Times New Roman" w:cs="Times New Roman"/>
          <w:sz w:val="24"/>
          <w:szCs w:val="24"/>
        </w:rPr>
        <w:t xml:space="preserve"> were</w:t>
      </w:r>
      <w:r w:rsidR="00E447C8">
        <w:rPr>
          <w:rFonts w:ascii="Times New Roman" w:hAnsi="Times New Roman" w:cs="Times New Roman"/>
          <w:sz w:val="24"/>
          <w:szCs w:val="24"/>
        </w:rPr>
        <w:t>. Furthermore, Lowenfeld understood children’s engagement with the Worlds Technique as influence</w:t>
      </w:r>
      <w:r w:rsidR="00FE482B">
        <w:rPr>
          <w:rFonts w:ascii="Times New Roman" w:hAnsi="Times New Roman" w:cs="Times New Roman"/>
          <w:sz w:val="24"/>
          <w:szCs w:val="24"/>
        </w:rPr>
        <w:t>d</w:t>
      </w:r>
      <w:r w:rsidR="00E447C8">
        <w:rPr>
          <w:rFonts w:ascii="Times New Roman" w:hAnsi="Times New Roman" w:cs="Times New Roman"/>
          <w:sz w:val="24"/>
          <w:szCs w:val="24"/>
        </w:rPr>
        <w:t xml:space="preserve"> by their cinematic imaginations in how they drew upon visual language and storytelling techniques from their watching of feature films</w:t>
      </w:r>
      <w:r w:rsidR="00667AEF">
        <w:rPr>
          <w:rFonts w:ascii="Times New Roman" w:hAnsi="Times New Roman" w:cs="Times New Roman"/>
          <w:sz w:val="24"/>
          <w:szCs w:val="24"/>
        </w:rPr>
        <w:t xml:space="preserve"> and film serials</w:t>
      </w:r>
      <w:r w:rsidR="00E447C8">
        <w:rPr>
          <w:rFonts w:ascii="Times New Roman" w:hAnsi="Times New Roman" w:cs="Times New Roman"/>
          <w:sz w:val="24"/>
          <w:szCs w:val="24"/>
        </w:rPr>
        <w:t xml:space="preserve">. </w:t>
      </w:r>
      <w:r w:rsidR="00E447C8" w:rsidRPr="00E447C8">
        <w:rPr>
          <w:rFonts w:ascii="Times New Roman" w:hAnsi="Times New Roman" w:cs="Times New Roman"/>
          <w:sz w:val="24"/>
          <w:szCs w:val="24"/>
        </w:rPr>
        <w:t>In a speech to the British Psychological Society in 1937 – where Carl Jung observed her technique for the first time –</w:t>
      </w:r>
      <w:r w:rsidR="00D66820">
        <w:rPr>
          <w:rFonts w:ascii="Times New Roman" w:hAnsi="Times New Roman" w:cs="Times New Roman"/>
          <w:sz w:val="24"/>
          <w:szCs w:val="24"/>
        </w:rPr>
        <w:t xml:space="preserve"> </w:t>
      </w:r>
      <w:r w:rsidR="00E447C8" w:rsidRPr="00E447C8">
        <w:rPr>
          <w:rFonts w:ascii="Times New Roman" w:hAnsi="Times New Roman" w:cs="Times New Roman"/>
          <w:sz w:val="24"/>
          <w:szCs w:val="24"/>
        </w:rPr>
        <w:t>Lowenfeld identified the cinematic nature of the Worlds children created, explaining ‘they may be vivid and moving suggesting a cinema film more than anything else for the rapidity of movement</w:t>
      </w:r>
      <w:r w:rsidR="00667AEF">
        <w:rPr>
          <w:rFonts w:ascii="Times New Roman" w:hAnsi="Times New Roman" w:cs="Times New Roman"/>
          <w:sz w:val="24"/>
          <w:szCs w:val="24"/>
        </w:rPr>
        <w:t>. The Words of many weeks may show a continuous story, each successive afternoon’s work being the development and continuation of the previous one’ (1988</w:t>
      </w:r>
      <w:r w:rsidR="00C24817">
        <w:rPr>
          <w:rFonts w:ascii="Times New Roman" w:hAnsi="Times New Roman" w:cs="Times New Roman"/>
          <w:sz w:val="24"/>
          <w:szCs w:val="24"/>
        </w:rPr>
        <w:t>, p.</w:t>
      </w:r>
      <w:r w:rsidR="00667AEF">
        <w:rPr>
          <w:rFonts w:ascii="Times New Roman" w:hAnsi="Times New Roman" w:cs="Times New Roman"/>
          <w:sz w:val="24"/>
          <w:szCs w:val="24"/>
        </w:rPr>
        <w:t xml:space="preserve"> 252).</w:t>
      </w:r>
      <w:r w:rsidR="000B0BE1">
        <w:rPr>
          <w:rFonts w:ascii="Times New Roman" w:hAnsi="Times New Roman" w:cs="Times New Roman"/>
          <w:sz w:val="24"/>
          <w:szCs w:val="24"/>
        </w:rPr>
        <w:t xml:space="preserve"> Whilst, as far as we know, Lowenfeld did not film her work with children, many of her contemporaries </w:t>
      </w:r>
      <w:r w:rsidR="00D66820">
        <w:rPr>
          <w:rFonts w:ascii="Times New Roman" w:hAnsi="Times New Roman" w:cs="Times New Roman"/>
          <w:sz w:val="24"/>
          <w:szCs w:val="24"/>
        </w:rPr>
        <w:t>(</w:t>
      </w:r>
      <w:r w:rsidR="000B0BE1">
        <w:rPr>
          <w:rFonts w:ascii="Times New Roman" w:hAnsi="Times New Roman" w:cs="Times New Roman"/>
          <w:sz w:val="24"/>
          <w:szCs w:val="24"/>
        </w:rPr>
        <w:t>including her friend Margaret Mead</w:t>
      </w:r>
      <w:r w:rsidR="00D66820">
        <w:rPr>
          <w:rFonts w:ascii="Times New Roman" w:hAnsi="Times New Roman" w:cs="Times New Roman"/>
          <w:sz w:val="24"/>
          <w:szCs w:val="24"/>
        </w:rPr>
        <w:t>)</w:t>
      </w:r>
      <w:r w:rsidR="000B0BE1">
        <w:rPr>
          <w:rFonts w:ascii="Times New Roman" w:hAnsi="Times New Roman" w:cs="Times New Roman"/>
          <w:sz w:val="24"/>
          <w:szCs w:val="24"/>
        </w:rPr>
        <w:t xml:space="preserve"> did</w:t>
      </w:r>
      <w:r w:rsidR="00D66820">
        <w:rPr>
          <w:rFonts w:ascii="Times New Roman" w:hAnsi="Times New Roman" w:cs="Times New Roman"/>
          <w:sz w:val="24"/>
          <w:szCs w:val="24"/>
        </w:rPr>
        <w:t xml:space="preserve"> </w:t>
      </w:r>
      <w:r w:rsidR="000B0BE1">
        <w:rPr>
          <w:rFonts w:ascii="Times New Roman" w:hAnsi="Times New Roman" w:cs="Times New Roman"/>
          <w:sz w:val="24"/>
          <w:szCs w:val="24"/>
        </w:rPr>
        <w:t>use more available and affordable 16mm film technologies in their treatment and research with mothers and children a</w:t>
      </w:r>
      <w:r w:rsidR="00D66820">
        <w:rPr>
          <w:rFonts w:ascii="Times New Roman" w:hAnsi="Times New Roman" w:cs="Times New Roman"/>
          <w:sz w:val="24"/>
          <w:szCs w:val="24"/>
        </w:rPr>
        <w:t>round</w:t>
      </w:r>
      <w:r w:rsidR="000B0BE1">
        <w:rPr>
          <w:rFonts w:ascii="Times New Roman" w:hAnsi="Times New Roman" w:cs="Times New Roman"/>
          <w:sz w:val="24"/>
          <w:szCs w:val="24"/>
        </w:rPr>
        <w:t xml:space="preserve"> this time (Joice, 2021). </w:t>
      </w:r>
    </w:p>
    <w:p w14:paraId="065A1D6F" w14:textId="76508274" w:rsidR="000B0BE1" w:rsidRDefault="000B0BE1" w:rsidP="0038069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Whilst psychologists and social scientists looked to film to help understand and enhance their research, filmmakers increasingly looked to the psy sciences in seeking to understand and depict children’s inner worlds. </w:t>
      </w:r>
      <w:r w:rsidR="00B512E0" w:rsidRPr="009A34F0">
        <w:rPr>
          <w:rFonts w:ascii="Times New Roman" w:hAnsi="Times New Roman" w:cs="Times New Roman"/>
          <w:i/>
          <w:iCs/>
          <w:sz w:val="24"/>
          <w:szCs w:val="24"/>
        </w:rPr>
        <w:t>No Place for Jennifer</w:t>
      </w:r>
      <w:r w:rsidR="00B512E0">
        <w:rPr>
          <w:rFonts w:ascii="Times New Roman" w:hAnsi="Times New Roman" w:cs="Times New Roman"/>
          <w:sz w:val="24"/>
          <w:szCs w:val="24"/>
        </w:rPr>
        <w:t xml:space="preserve"> was reviewed by both the British Board of Film Censors (BBFC) and film critics, as part of an ongoing cycle of </w:t>
      </w:r>
      <w:r w:rsidR="009A34F0">
        <w:rPr>
          <w:rFonts w:ascii="Times New Roman" w:hAnsi="Times New Roman" w:cs="Times New Roman"/>
          <w:sz w:val="24"/>
          <w:szCs w:val="24"/>
        </w:rPr>
        <w:t xml:space="preserve">post-war </w:t>
      </w:r>
      <w:r w:rsidR="00B512E0">
        <w:rPr>
          <w:rFonts w:ascii="Times New Roman" w:hAnsi="Times New Roman" w:cs="Times New Roman"/>
          <w:sz w:val="24"/>
          <w:szCs w:val="24"/>
        </w:rPr>
        <w:t xml:space="preserve">films dealing with child psychology. The BBFC had ‘no objection’ to the film’s content in censorship terms but complained that it was ‘yet another “child psychology” </w:t>
      </w:r>
      <w:r w:rsidR="00B512E0">
        <w:rPr>
          <w:rFonts w:ascii="Times New Roman" w:hAnsi="Times New Roman" w:cs="Times New Roman"/>
          <w:sz w:val="24"/>
          <w:szCs w:val="24"/>
        </w:rPr>
        <w:lastRenderedPageBreak/>
        <w:t>story’.</w:t>
      </w:r>
      <w:r w:rsidR="00CB5BBC">
        <w:rPr>
          <w:rStyle w:val="EndnoteReference"/>
          <w:rFonts w:ascii="Times New Roman" w:hAnsi="Times New Roman" w:cs="Times New Roman"/>
          <w:sz w:val="24"/>
          <w:szCs w:val="24"/>
        </w:rPr>
        <w:endnoteReference w:id="1"/>
      </w:r>
      <w:r w:rsidR="00B512E0">
        <w:rPr>
          <w:rFonts w:ascii="Times New Roman" w:hAnsi="Times New Roman" w:cs="Times New Roman"/>
          <w:sz w:val="24"/>
          <w:szCs w:val="24"/>
        </w:rPr>
        <w:t xml:space="preserve"> </w:t>
      </w:r>
      <w:r w:rsidR="0098345D">
        <w:rPr>
          <w:rFonts w:ascii="Times New Roman" w:hAnsi="Times New Roman" w:cs="Times New Roman"/>
          <w:sz w:val="24"/>
          <w:szCs w:val="24"/>
        </w:rPr>
        <w:t>Whilst t</w:t>
      </w:r>
      <w:r w:rsidR="00B512E0">
        <w:rPr>
          <w:rFonts w:ascii="Times New Roman" w:hAnsi="Times New Roman" w:cs="Times New Roman"/>
          <w:sz w:val="24"/>
          <w:szCs w:val="24"/>
        </w:rPr>
        <w:t xml:space="preserve">he </w:t>
      </w:r>
      <w:r w:rsidR="00B512E0" w:rsidRPr="00AF45B3">
        <w:rPr>
          <w:rFonts w:ascii="Times New Roman" w:hAnsi="Times New Roman" w:cs="Times New Roman"/>
          <w:i/>
          <w:iCs/>
          <w:sz w:val="24"/>
          <w:szCs w:val="24"/>
        </w:rPr>
        <w:t>Picturegoer</w:t>
      </w:r>
      <w:r w:rsidR="00B512E0">
        <w:rPr>
          <w:rFonts w:ascii="Times New Roman" w:hAnsi="Times New Roman" w:cs="Times New Roman"/>
          <w:sz w:val="24"/>
          <w:szCs w:val="24"/>
        </w:rPr>
        <w:t xml:space="preserve"> praised the film as a standout within this cycle, suggesting</w:t>
      </w:r>
      <w:r w:rsidR="00F17CE8">
        <w:rPr>
          <w:rFonts w:ascii="Times New Roman" w:hAnsi="Times New Roman" w:cs="Times New Roman"/>
          <w:sz w:val="24"/>
          <w:szCs w:val="24"/>
        </w:rPr>
        <w:t>,</w:t>
      </w:r>
      <w:r w:rsidR="00B512E0">
        <w:rPr>
          <w:rFonts w:ascii="Times New Roman" w:hAnsi="Times New Roman" w:cs="Times New Roman"/>
          <w:sz w:val="24"/>
          <w:szCs w:val="24"/>
        </w:rPr>
        <w:t xml:space="preserve"> ‘</w:t>
      </w:r>
      <w:r w:rsidR="00AF45B3">
        <w:rPr>
          <w:rFonts w:ascii="Times New Roman" w:hAnsi="Times New Roman" w:cs="Times New Roman"/>
          <w:sz w:val="24"/>
          <w:szCs w:val="24"/>
        </w:rPr>
        <w:t>It’s</w:t>
      </w:r>
      <w:r w:rsidR="00B512E0">
        <w:rPr>
          <w:rFonts w:ascii="Times New Roman" w:hAnsi="Times New Roman" w:cs="Times New Roman"/>
          <w:sz w:val="24"/>
          <w:szCs w:val="24"/>
        </w:rPr>
        <w:t xml:space="preserve"> so se</w:t>
      </w:r>
      <w:r w:rsidR="00AF45B3">
        <w:rPr>
          <w:rFonts w:ascii="Times New Roman" w:hAnsi="Times New Roman" w:cs="Times New Roman"/>
          <w:sz w:val="24"/>
          <w:szCs w:val="24"/>
        </w:rPr>
        <w:t>l</w:t>
      </w:r>
      <w:r w:rsidR="00B512E0">
        <w:rPr>
          <w:rFonts w:ascii="Times New Roman" w:hAnsi="Times New Roman" w:cs="Times New Roman"/>
          <w:sz w:val="24"/>
          <w:szCs w:val="24"/>
        </w:rPr>
        <w:t xml:space="preserve">dom that we see child psychology </w:t>
      </w:r>
      <w:r w:rsidR="00AF45B3">
        <w:rPr>
          <w:rFonts w:ascii="Times New Roman" w:hAnsi="Times New Roman" w:cs="Times New Roman"/>
          <w:sz w:val="24"/>
          <w:szCs w:val="24"/>
        </w:rPr>
        <w:t>treated</w:t>
      </w:r>
      <w:r w:rsidR="00B512E0">
        <w:rPr>
          <w:rFonts w:ascii="Times New Roman" w:hAnsi="Times New Roman" w:cs="Times New Roman"/>
          <w:sz w:val="24"/>
          <w:szCs w:val="24"/>
        </w:rPr>
        <w:t xml:space="preserve"> in</w:t>
      </w:r>
      <w:r w:rsidR="00AF45B3">
        <w:rPr>
          <w:rFonts w:ascii="Times New Roman" w:hAnsi="Times New Roman" w:cs="Times New Roman"/>
          <w:sz w:val="24"/>
          <w:szCs w:val="24"/>
        </w:rPr>
        <w:t xml:space="preserve"> </w:t>
      </w:r>
      <w:r w:rsidR="00B512E0">
        <w:rPr>
          <w:rFonts w:ascii="Times New Roman" w:hAnsi="Times New Roman" w:cs="Times New Roman"/>
          <w:sz w:val="24"/>
          <w:szCs w:val="24"/>
        </w:rPr>
        <w:t xml:space="preserve">a manner which is at once convincing and </w:t>
      </w:r>
      <w:r w:rsidR="00AF45B3">
        <w:rPr>
          <w:rFonts w:ascii="Times New Roman" w:hAnsi="Times New Roman" w:cs="Times New Roman"/>
          <w:sz w:val="24"/>
          <w:szCs w:val="24"/>
        </w:rPr>
        <w:t>unmelodramatic’ (Collier, 1950</w:t>
      </w:r>
      <w:r w:rsidR="00AF218A">
        <w:rPr>
          <w:rFonts w:ascii="Times New Roman" w:hAnsi="Times New Roman" w:cs="Times New Roman"/>
          <w:sz w:val="24"/>
          <w:szCs w:val="24"/>
        </w:rPr>
        <w:t>,</w:t>
      </w:r>
      <w:r w:rsidR="00AF45B3">
        <w:rPr>
          <w:rFonts w:ascii="Times New Roman" w:hAnsi="Times New Roman" w:cs="Times New Roman"/>
          <w:sz w:val="24"/>
          <w:szCs w:val="24"/>
        </w:rPr>
        <w:t xml:space="preserve"> </w:t>
      </w:r>
      <w:r w:rsidR="00AF218A">
        <w:rPr>
          <w:rFonts w:ascii="Times New Roman" w:hAnsi="Times New Roman" w:cs="Times New Roman"/>
          <w:sz w:val="24"/>
          <w:szCs w:val="24"/>
        </w:rPr>
        <w:t>p.</w:t>
      </w:r>
      <w:r w:rsidR="00AF45B3">
        <w:rPr>
          <w:rFonts w:ascii="Times New Roman" w:hAnsi="Times New Roman" w:cs="Times New Roman"/>
          <w:sz w:val="24"/>
          <w:szCs w:val="24"/>
        </w:rPr>
        <w:t>14)</w:t>
      </w:r>
      <w:r w:rsidR="0098345D">
        <w:rPr>
          <w:rFonts w:ascii="Times New Roman" w:hAnsi="Times New Roman" w:cs="Times New Roman"/>
          <w:sz w:val="24"/>
          <w:szCs w:val="24"/>
        </w:rPr>
        <w:t xml:space="preserve">, others felt that the </w:t>
      </w:r>
      <w:r w:rsidR="0098345D" w:rsidRPr="0098345D">
        <w:rPr>
          <w:rFonts w:ascii="Times New Roman" w:hAnsi="Times New Roman" w:cs="Times New Roman"/>
          <w:sz w:val="24"/>
          <w:szCs w:val="24"/>
        </w:rPr>
        <w:t>suggested the film suffered from ‘an overdose of applied psychology’ (W.O, 1950</w:t>
      </w:r>
      <w:r w:rsidR="00AF218A">
        <w:rPr>
          <w:rFonts w:ascii="Times New Roman" w:hAnsi="Times New Roman" w:cs="Times New Roman"/>
          <w:sz w:val="24"/>
          <w:szCs w:val="24"/>
        </w:rPr>
        <w:t>, p.</w:t>
      </w:r>
      <w:r w:rsidR="0098345D" w:rsidRPr="0098345D">
        <w:rPr>
          <w:rFonts w:ascii="Times New Roman" w:hAnsi="Times New Roman" w:cs="Times New Roman"/>
          <w:sz w:val="24"/>
          <w:szCs w:val="24"/>
        </w:rPr>
        <w:t xml:space="preserve"> 7)</w:t>
      </w:r>
      <w:r w:rsidR="00AF45B3">
        <w:rPr>
          <w:rFonts w:ascii="Times New Roman" w:hAnsi="Times New Roman" w:cs="Times New Roman"/>
          <w:sz w:val="24"/>
          <w:szCs w:val="24"/>
        </w:rPr>
        <w:t>.</w:t>
      </w:r>
      <w:r w:rsidR="0098345D">
        <w:rPr>
          <w:rFonts w:ascii="Times New Roman" w:hAnsi="Times New Roman" w:cs="Times New Roman"/>
          <w:sz w:val="24"/>
          <w:szCs w:val="24"/>
        </w:rPr>
        <w:t xml:space="preserve"> Some explicitly questioned the efficacy of the Lowenfeld’s approaches, ‘I am no child </w:t>
      </w:r>
      <w:r w:rsidR="007A5DEB">
        <w:rPr>
          <w:rFonts w:ascii="Times New Roman" w:hAnsi="Times New Roman" w:cs="Times New Roman"/>
          <w:sz w:val="24"/>
          <w:szCs w:val="24"/>
        </w:rPr>
        <w:t>psychologist</w:t>
      </w:r>
      <w:r w:rsidR="0098345D">
        <w:rPr>
          <w:rFonts w:ascii="Times New Roman" w:hAnsi="Times New Roman" w:cs="Times New Roman"/>
          <w:sz w:val="24"/>
          <w:szCs w:val="24"/>
        </w:rPr>
        <w:t>, but I wonder very much of Jennifer’s unhappiness would have eased by that merry bout-of paint-slinging and water-splashing’ (Graham, 1950</w:t>
      </w:r>
      <w:r w:rsidR="0027520D">
        <w:rPr>
          <w:rFonts w:ascii="Times New Roman" w:hAnsi="Times New Roman" w:cs="Times New Roman"/>
          <w:sz w:val="24"/>
          <w:szCs w:val="24"/>
        </w:rPr>
        <w:t>, p.</w:t>
      </w:r>
      <w:r w:rsidR="0098345D">
        <w:rPr>
          <w:rFonts w:ascii="Times New Roman" w:hAnsi="Times New Roman" w:cs="Times New Roman"/>
          <w:sz w:val="24"/>
          <w:szCs w:val="24"/>
        </w:rPr>
        <w:t xml:space="preserve"> 72). As these responses suggest, t</w:t>
      </w:r>
      <w:r w:rsidR="000D6D77">
        <w:rPr>
          <w:rFonts w:ascii="Times New Roman" w:hAnsi="Times New Roman" w:cs="Times New Roman"/>
          <w:sz w:val="24"/>
          <w:szCs w:val="24"/>
        </w:rPr>
        <w:t>he film is unusual in its use of Lowenfeld rather than more typical pseudo-Freudian approach to understanding its child character</w:t>
      </w:r>
      <w:r w:rsidR="00023663">
        <w:rPr>
          <w:rFonts w:ascii="Times New Roman" w:hAnsi="Times New Roman" w:cs="Times New Roman"/>
          <w:sz w:val="24"/>
          <w:szCs w:val="24"/>
        </w:rPr>
        <w:t>’s inner world</w:t>
      </w:r>
      <w:r w:rsidR="0098345D">
        <w:rPr>
          <w:rFonts w:ascii="Times New Roman" w:hAnsi="Times New Roman" w:cs="Times New Roman"/>
          <w:sz w:val="24"/>
          <w:szCs w:val="24"/>
        </w:rPr>
        <w:t xml:space="preserve">. </w:t>
      </w:r>
      <w:r w:rsidR="000D6D77">
        <w:rPr>
          <w:rFonts w:ascii="Times New Roman" w:hAnsi="Times New Roman" w:cs="Times New Roman"/>
          <w:sz w:val="24"/>
          <w:szCs w:val="24"/>
        </w:rPr>
        <w:t>Th</w:t>
      </w:r>
      <w:r w:rsidR="00F17CE8">
        <w:rPr>
          <w:rFonts w:ascii="Times New Roman" w:hAnsi="Times New Roman" w:cs="Times New Roman"/>
          <w:sz w:val="24"/>
          <w:szCs w:val="24"/>
        </w:rPr>
        <w:t xml:space="preserve">e therapeutic use of sand play </w:t>
      </w:r>
      <w:r w:rsidR="000D6D77">
        <w:rPr>
          <w:rFonts w:ascii="Times New Roman" w:hAnsi="Times New Roman" w:cs="Times New Roman"/>
          <w:sz w:val="24"/>
          <w:szCs w:val="24"/>
        </w:rPr>
        <w:t>was taken directly from the novel fr</w:t>
      </w:r>
      <w:r w:rsidR="00DF48A8">
        <w:rPr>
          <w:rFonts w:ascii="Times New Roman" w:hAnsi="Times New Roman" w:cs="Times New Roman"/>
          <w:sz w:val="24"/>
          <w:szCs w:val="24"/>
        </w:rPr>
        <w:t>o</w:t>
      </w:r>
      <w:r w:rsidR="000D6D77">
        <w:rPr>
          <w:rFonts w:ascii="Times New Roman" w:hAnsi="Times New Roman" w:cs="Times New Roman"/>
          <w:sz w:val="24"/>
          <w:szCs w:val="24"/>
        </w:rPr>
        <w:t>m which the film was adapted</w:t>
      </w:r>
      <w:r w:rsidR="00DF48A8">
        <w:rPr>
          <w:rFonts w:ascii="Times New Roman" w:hAnsi="Times New Roman" w:cs="Times New Roman"/>
          <w:sz w:val="24"/>
          <w:szCs w:val="24"/>
        </w:rPr>
        <w:t xml:space="preserve">, </w:t>
      </w:r>
      <w:bookmarkStart w:id="2" w:name="_Hlk141872705"/>
      <w:r w:rsidR="00DF48A8">
        <w:rPr>
          <w:rFonts w:ascii="Times New Roman" w:hAnsi="Times New Roman" w:cs="Times New Roman"/>
          <w:sz w:val="24"/>
          <w:szCs w:val="24"/>
        </w:rPr>
        <w:t xml:space="preserve">Phyllis Hambledon’s </w:t>
      </w:r>
      <w:r w:rsidR="00DF48A8" w:rsidRPr="00DF48A8">
        <w:rPr>
          <w:rFonts w:ascii="Times New Roman" w:hAnsi="Times New Roman" w:cs="Times New Roman"/>
          <w:i/>
          <w:iCs/>
          <w:sz w:val="24"/>
          <w:szCs w:val="24"/>
        </w:rPr>
        <w:t>No Difference to Me</w:t>
      </w:r>
      <w:r w:rsidR="00DF48A8">
        <w:rPr>
          <w:rFonts w:ascii="Times New Roman" w:hAnsi="Times New Roman" w:cs="Times New Roman"/>
          <w:sz w:val="24"/>
          <w:szCs w:val="24"/>
        </w:rPr>
        <w:t xml:space="preserve"> (1948). </w:t>
      </w:r>
      <w:bookmarkEnd w:id="2"/>
      <w:r w:rsidR="00DF48A8">
        <w:rPr>
          <w:rFonts w:ascii="Times New Roman" w:hAnsi="Times New Roman" w:cs="Times New Roman"/>
          <w:sz w:val="24"/>
          <w:szCs w:val="24"/>
        </w:rPr>
        <w:t xml:space="preserve">An acknowledgment in the book thanks the ‘personnel of the Children’s Centre (Institute of Child Psychology) for their help in the writing of Chapter IX’. The dialogue and structure of the films’ scenes set in the Institute of Child Psychology – which was meticulously recreated as a studio set </w:t>
      </w:r>
      <w:r w:rsidR="00972904">
        <w:rPr>
          <w:rFonts w:ascii="Times New Roman" w:hAnsi="Times New Roman" w:cs="Times New Roman"/>
          <w:sz w:val="24"/>
          <w:szCs w:val="24"/>
        </w:rPr>
        <w:t xml:space="preserve">at Welwyn Studios </w:t>
      </w:r>
      <w:r w:rsidR="00DF48A8">
        <w:rPr>
          <w:rFonts w:ascii="Times New Roman" w:hAnsi="Times New Roman" w:cs="Times New Roman"/>
          <w:sz w:val="24"/>
          <w:szCs w:val="24"/>
        </w:rPr>
        <w:t>rather than filmed on location – follow Hambledon’s chapter closely, except that the</w:t>
      </w:r>
      <w:r w:rsidR="00F17CE8">
        <w:rPr>
          <w:rFonts w:ascii="Times New Roman" w:hAnsi="Times New Roman" w:cs="Times New Roman"/>
          <w:sz w:val="24"/>
          <w:szCs w:val="24"/>
        </w:rPr>
        <w:t xml:space="preserve"> therapeutic </w:t>
      </w:r>
      <w:r w:rsidR="00DF48A8">
        <w:rPr>
          <w:rFonts w:ascii="Times New Roman" w:hAnsi="Times New Roman" w:cs="Times New Roman"/>
          <w:sz w:val="24"/>
          <w:szCs w:val="24"/>
        </w:rPr>
        <w:t xml:space="preserve">treatment is completed to greater satisfaction in the film. </w:t>
      </w:r>
    </w:p>
    <w:p w14:paraId="131160DB" w14:textId="7A290C74" w:rsidR="00442B84" w:rsidRDefault="00336B73" w:rsidP="00F16EF5">
      <w:pPr>
        <w:spacing w:line="360" w:lineRule="auto"/>
        <w:ind w:firstLine="720"/>
        <w:rPr>
          <w:rFonts w:ascii="Times New Roman" w:hAnsi="Times New Roman" w:cs="Times New Roman"/>
          <w:sz w:val="24"/>
          <w:szCs w:val="24"/>
        </w:rPr>
      </w:pPr>
      <w:r>
        <w:rPr>
          <w:rFonts w:ascii="Times New Roman" w:hAnsi="Times New Roman" w:cs="Times New Roman"/>
          <w:sz w:val="24"/>
          <w:szCs w:val="24"/>
        </w:rPr>
        <w:t>W</w:t>
      </w:r>
      <w:r w:rsidR="00972904">
        <w:rPr>
          <w:rFonts w:ascii="Times New Roman" w:hAnsi="Times New Roman" w:cs="Times New Roman"/>
          <w:sz w:val="24"/>
          <w:szCs w:val="24"/>
        </w:rPr>
        <w:t xml:space="preserve">hilst the film makes </w:t>
      </w:r>
      <w:r w:rsidR="00023663">
        <w:rPr>
          <w:rFonts w:ascii="Times New Roman" w:hAnsi="Times New Roman" w:cs="Times New Roman"/>
          <w:sz w:val="24"/>
          <w:szCs w:val="24"/>
        </w:rPr>
        <w:t xml:space="preserve">studious use of the work going on at the Institute of Child Psychology, it also draws on more typical Freudian approaches to cinematic psychology for </w:t>
      </w:r>
      <w:r w:rsidR="0082635D">
        <w:rPr>
          <w:rFonts w:ascii="Times New Roman" w:hAnsi="Times New Roman" w:cs="Times New Roman"/>
          <w:sz w:val="24"/>
          <w:szCs w:val="24"/>
        </w:rPr>
        <w:t xml:space="preserve">the </w:t>
      </w:r>
      <w:r w:rsidR="00BF1796">
        <w:rPr>
          <w:rFonts w:ascii="Times New Roman" w:hAnsi="Times New Roman" w:cs="Times New Roman"/>
          <w:sz w:val="24"/>
          <w:szCs w:val="24"/>
        </w:rPr>
        <w:t>film</w:t>
      </w:r>
      <w:r w:rsidR="00E77DFF">
        <w:rPr>
          <w:rFonts w:ascii="Times New Roman" w:hAnsi="Times New Roman" w:cs="Times New Roman"/>
          <w:sz w:val="24"/>
          <w:szCs w:val="24"/>
        </w:rPr>
        <w:t>’</w:t>
      </w:r>
      <w:r w:rsidR="00BF1796">
        <w:rPr>
          <w:rFonts w:ascii="Times New Roman" w:hAnsi="Times New Roman" w:cs="Times New Roman"/>
          <w:sz w:val="24"/>
          <w:szCs w:val="24"/>
        </w:rPr>
        <w:t xml:space="preserve">s nightmare </w:t>
      </w:r>
      <w:r w:rsidR="00F16EF5">
        <w:rPr>
          <w:rFonts w:ascii="Times New Roman" w:hAnsi="Times New Roman" w:cs="Times New Roman"/>
          <w:sz w:val="24"/>
          <w:szCs w:val="24"/>
        </w:rPr>
        <w:t xml:space="preserve">scene, an ‘effects sequence’ </w:t>
      </w:r>
      <w:r w:rsidR="00BF1796">
        <w:rPr>
          <w:rFonts w:ascii="Times New Roman" w:hAnsi="Times New Roman" w:cs="Times New Roman"/>
          <w:sz w:val="24"/>
          <w:szCs w:val="24"/>
        </w:rPr>
        <w:t>which</w:t>
      </w:r>
      <w:r w:rsidR="00E77DFF">
        <w:rPr>
          <w:rFonts w:ascii="Times New Roman" w:hAnsi="Times New Roman" w:cs="Times New Roman"/>
          <w:sz w:val="24"/>
          <w:szCs w:val="24"/>
        </w:rPr>
        <w:t xml:space="preserve"> is used to</w:t>
      </w:r>
      <w:r w:rsidR="00BF1796">
        <w:rPr>
          <w:rFonts w:ascii="Times New Roman" w:hAnsi="Times New Roman" w:cs="Times New Roman"/>
          <w:sz w:val="24"/>
          <w:szCs w:val="24"/>
        </w:rPr>
        <w:t xml:space="preserve"> express</w:t>
      </w:r>
      <w:r w:rsidR="0082635D">
        <w:rPr>
          <w:rFonts w:ascii="Times New Roman" w:hAnsi="Times New Roman" w:cs="Times New Roman"/>
          <w:sz w:val="24"/>
          <w:szCs w:val="24"/>
        </w:rPr>
        <w:t xml:space="preserve"> Jennifer</w:t>
      </w:r>
      <w:r w:rsidR="007A5DEB">
        <w:rPr>
          <w:rFonts w:ascii="Times New Roman" w:hAnsi="Times New Roman" w:cs="Times New Roman"/>
          <w:sz w:val="24"/>
          <w:szCs w:val="24"/>
        </w:rPr>
        <w:t>’s</w:t>
      </w:r>
      <w:r w:rsidR="0082635D">
        <w:rPr>
          <w:rFonts w:ascii="Times New Roman" w:hAnsi="Times New Roman" w:cs="Times New Roman"/>
          <w:sz w:val="24"/>
          <w:szCs w:val="24"/>
        </w:rPr>
        <w:t xml:space="preserve"> </w:t>
      </w:r>
      <w:r w:rsidR="00BF1796">
        <w:rPr>
          <w:rFonts w:ascii="Times New Roman" w:hAnsi="Times New Roman" w:cs="Times New Roman"/>
          <w:sz w:val="24"/>
          <w:szCs w:val="24"/>
        </w:rPr>
        <w:t xml:space="preserve">troubled inner world prior to her being sent to the </w:t>
      </w:r>
      <w:r w:rsidR="0082635D">
        <w:rPr>
          <w:rFonts w:ascii="Times New Roman" w:hAnsi="Times New Roman" w:cs="Times New Roman"/>
          <w:sz w:val="24"/>
          <w:szCs w:val="24"/>
        </w:rPr>
        <w:t>Clinic.</w:t>
      </w:r>
      <w:r w:rsidR="00E1394E">
        <w:rPr>
          <w:rStyle w:val="EndnoteReference"/>
          <w:rFonts w:ascii="Times New Roman" w:hAnsi="Times New Roman" w:cs="Times New Roman"/>
          <w:sz w:val="24"/>
          <w:szCs w:val="24"/>
        </w:rPr>
        <w:endnoteReference w:id="2"/>
      </w:r>
      <w:r w:rsidR="0082635D">
        <w:rPr>
          <w:rFonts w:ascii="Times New Roman" w:hAnsi="Times New Roman" w:cs="Times New Roman"/>
          <w:sz w:val="24"/>
          <w:szCs w:val="24"/>
        </w:rPr>
        <w:t xml:space="preserve"> </w:t>
      </w:r>
      <w:r w:rsidR="00224284">
        <w:rPr>
          <w:rFonts w:ascii="Times New Roman" w:hAnsi="Times New Roman" w:cs="Times New Roman"/>
          <w:sz w:val="24"/>
          <w:szCs w:val="24"/>
        </w:rPr>
        <w:t xml:space="preserve">As in </w:t>
      </w:r>
      <w:r w:rsidR="0082635D">
        <w:rPr>
          <w:rFonts w:ascii="Times New Roman" w:hAnsi="Times New Roman" w:cs="Times New Roman"/>
          <w:sz w:val="24"/>
          <w:szCs w:val="24"/>
        </w:rPr>
        <w:t xml:space="preserve">a number of other 1940s and 1950s </w:t>
      </w:r>
      <w:r w:rsidR="00E77DFF">
        <w:rPr>
          <w:rFonts w:ascii="Times New Roman" w:hAnsi="Times New Roman" w:cs="Times New Roman"/>
          <w:sz w:val="24"/>
          <w:szCs w:val="24"/>
        </w:rPr>
        <w:t xml:space="preserve">British and Hollywood </w:t>
      </w:r>
      <w:r w:rsidR="0082635D">
        <w:rPr>
          <w:rFonts w:ascii="Times New Roman" w:hAnsi="Times New Roman" w:cs="Times New Roman"/>
          <w:sz w:val="24"/>
          <w:szCs w:val="24"/>
        </w:rPr>
        <w:t xml:space="preserve">films, this dream sequence uses </w:t>
      </w:r>
      <w:r w:rsidR="00BF1796">
        <w:rPr>
          <w:rFonts w:ascii="Times New Roman" w:hAnsi="Times New Roman" w:cs="Times New Roman"/>
          <w:sz w:val="24"/>
          <w:szCs w:val="24"/>
        </w:rPr>
        <w:t xml:space="preserve">a </w:t>
      </w:r>
      <w:r w:rsidR="0082635D">
        <w:rPr>
          <w:rFonts w:ascii="Times New Roman" w:hAnsi="Times New Roman" w:cs="Times New Roman"/>
          <w:sz w:val="24"/>
          <w:szCs w:val="24"/>
        </w:rPr>
        <w:t xml:space="preserve">superimposition </w:t>
      </w:r>
      <w:r w:rsidR="00BF1796">
        <w:rPr>
          <w:rFonts w:ascii="Times New Roman" w:hAnsi="Times New Roman" w:cs="Times New Roman"/>
          <w:sz w:val="24"/>
          <w:szCs w:val="24"/>
        </w:rPr>
        <w:t xml:space="preserve">technique </w:t>
      </w:r>
      <w:r w:rsidR="0082635D">
        <w:rPr>
          <w:rFonts w:ascii="Times New Roman" w:hAnsi="Times New Roman" w:cs="Times New Roman"/>
          <w:sz w:val="24"/>
          <w:szCs w:val="24"/>
        </w:rPr>
        <w:t xml:space="preserve">to </w:t>
      </w:r>
      <w:r w:rsidR="00224284">
        <w:rPr>
          <w:rFonts w:ascii="Times New Roman" w:hAnsi="Times New Roman" w:cs="Times New Roman"/>
          <w:sz w:val="24"/>
          <w:szCs w:val="24"/>
        </w:rPr>
        <w:t>overlay images of Jennifer’s distressed sleeping face with alternating dissolves of the surreal things she is dreaming about: a persistent telephone ringing</w:t>
      </w:r>
      <w:r>
        <w:rPr>
          <w:rFonts w:ascii="Times New Roman" w:hAnsi="Times New Roman" w:cs="Times New Roman"/>
          <w:sz w:val="24"/>
          <w:szCs w:val="24"/>
        </w:rPr>
        <w:t>,</w:t>
      </w:r>
      <w:r w:rsidR="00224284">
        <w:rPr>
          <w:rFonts w:ascii="Times New Roman" w:hAnsi="Times New Roman" w:cs="Times New Roman"/>
          <w:sz w:val="24"/>
          <w:szCs w:val="24"/>
        </w:rPr>
        <w:t xml:space="preserve"> a giant birthday cake, and so forth, accompanied by a similarly disorienting soundscape of clashing sound effects and music. </w:t>
      </w:r>
      <w:r w:rsidR="00F16EF5">
        <w:rPr>
          <w:rFonts w:ascii="Times New Roman" w:hAnsi="Times New Roman" w:cs="Times New Roman"/>
          <w:sz w:val="24"/>
          <w:szCs w:val="24"/>
        </w:rPr>
        <w:t xml:space="preserve">This </w:t>
      </w:r>
      <w:r w:rsidR="0054710C">
        <w:rPr>
          <w:rFonts w:ascii="Times New Roman" w:hAnsi="Times New Roman" w:cs="Times New Roman"/>
          <w:sz w:val="24"/>
          <w:szCs w:val="24"/>
        </w:rPr>
        <w:t>multiple</w:t>
      </w:r>
      <w:r w:rsidR="00F16EF5">
        <w:rPr>
          <w:rFonts w:ascii="Times New Roman" w:hAnsi="Times New Roman" w:cs="Times New Roman"/>
          <w:sz w:val="24"/>
          <w:szCs w:val="24"/>
        </w:rPr>
        <w:t xml:space="preserve"> exposure technique</w:t>
      </w:r>
      <w:r w:rsidR="0054710C">
        <w:rPr>
          <w:rFonts w:ascii="Times New Roman" w:hAnsi="Times New Roman" w:cs="Times New Roman"/>
          <w:sz w:val="24"/>
          <w:szCs w:val="24"/>
        </w:rPr>
        <w:t xml:space="preserve"> </w:t>
      </w:r>
      <w:r w:rsidR="00F16EF5">
        <w:rPr>
          <w:rFonts w:ascii="Times New Roman" w:hAnsi="Times New Roman" w:cs="Times New Roman"/>
          <w:sz w:val="24"/>
          <w:szCs w:val="24"/>
        </w:rPr>
        <w:t xml:space="preserve">had been used from </w:t>
      </w:r>
      <w:r w:rsidR="0054710C">
        <w:rPr>
          <w:rFonts w:ascii="Times New Roman" w:hAnsi="Times New Roman" w:cs="Times New Roman"/>
          <w:sz w:val="24"/>
          <w:szCs w:val="24"/>
        </w:rPr>
        <w:t xml:space="preserve">the </w:t>
      </w:r>
      <w:r w:rsidR="001C2DB2">
        <w:rPr>
          <w:rFonts w:ascii="Times New Roman" w:hAnsi="Times New Roman" w:cs="Times New Roman"/>
          <w:sz w:val="24"/>
          <w:szCs w:val="24"/>
        </w:rPr>
        <w:t>‘</w:t>
      </w:r>
      <w:r w:rsidR="00F16EF5">
        <w:rPr>
          <w:rFonts w:ascii="Times New Roman" w:hAnsi="Times New Roman" w:cs="Times New Roman"/>
          <w:sz w:val="24"/>
          <w:szCs w:val="24"/>
        </w:rPr>
        <w:t>cinema</w:t>
      </w:r>
      <w:r w:rsidR="001C2DB2">
        <w:rPr>
          <w:rFonts w:ascii="Times New Roman" w:hAnsi="Times New Roman" w:cs="Times New Roman"/>
          <w:sz w:val="24"/>
          <w:szCs w:val="24"/>
        </w:rPr>
        <w:t xml:space="preserve"> </w:t>
      </w:r>
      <w:r w:rsidR="00F16EF5">
        <w:rPr>
          <w:rFonts w:ascii="Times New Roman" w:hAnsi="Times New Roman" w:cs="Times New Roman"/>
          <w:sz w:val="24"/>
          <w:szCs w:val="24"/>
        </w:rPr>
        <w:t>of</w:t>
      </w:r>
      <w:r w:rsidR="001C2DB2">
        <w:rPr>
          <w:rFonts w:ascii="Times New Roman" w:hAnsi="Times New Roman" w:cs="Times New Roman"/>
          <w:sz w:val="24"/>
          <w:szCs w:val="24"/>
        </w:rPr>
        <w:t xml:space="preserve"> </w:t>
      </w:r>
      <w:r w:rsidR="00F16EF5">
        <w:rPr>
          <w:rFonts w:ascii="Times New Roman" w:hAnsi="Times New Roman" w:cs="Times New Roman"/>
          <w:sz w:val="24"/>
          <w:szCs w:val="24"/>
        </w:rPr>
        <w:t>attractions</w:t>
      </w:r>
      <w:r w:rsidR="001C2DB2">
        <w:rPr>
          <w:rFonts w:ascii="Times New Roman" w:hAnsi="Times New Roman" w:cs="Times New Roman"/>
          <w:sz w:val="24"/>
          <w:szCs w:val="24"/>
        </w:rPr>
        <w:t>’</w:t>
      </w:r>
      <w:r w:rsidR="00F16EF5">
        <w:rPr>
          <w:rFonts w:ascii="Times New Roman" w:hAnsi="Times New Roman" w:cs="Times New Roman"/>
          <w:sz w:val="24"/>
          <w:szCs w:val="24"/>
        </w:rPr>
        <w:t xml:space="preserve"> era</w:t>
      </w:r>
      <w:r w:rsidR="007A5DEB">
        <w:rPr>
          <w:rFonts w:ascii="Times New Roman" w:hAnsi="Times New Roman" w:cs="Times New Roman"/>
          <w:sz w:val="24"/>
          <w:szCs w:val="24"/>
        </w:rPr>
        <w:t xml:space="preserve"> (approx. 1895-1906)</w:t>
      </w:r>
      <w:r w:rsidR="00F16EF5">
        <w:rPr>
          <w:rFonts w:ascii="Times New Roman" w:hAnsi="Times New Roman" w:cs="Times New Roman"/>
          <w:sz w:val="24"/>
          <w:szCs w:val="24"/>
        </w:rPr>
        <w:t xml:space="preserve"> and was honed by experimental filmmakers like </w:t>
      </w:r>
      <w:r w:rsidR="00BF2E5F">
        <w:rPr>
          <w:rFonts w:ascii="Times New Roman" w:hAnsi="Times New Roman" w:cs="Times New Roman"/>
          <w:sz w:val="24"/>
          <w:szCs w:val="24"/>
        </w:rPr>
        <w:t xml:space="preserve">R.W. Paul and </w:t>
      </w:r>
      <w:r w:rsidR="00F16EF5">
        <w:rPr>
          <w:rFonts w:ascii="Times New Roman" w:hAnsi="Times New Roman" w:cs="Times New Roman"/>
          <w:sz w:val="24"/>
          <w:szCs w:val="24"/>
        </w:rPr>
        <w:t xml:space="preserve">George </w:t>
      </w:r>
      <w:r w:rsidR="00F16EF5" w:rsidRPr="00F16EF5">
        <w:rPr>
          <w:rFonts w:ascii="Times New Roman" w:hAnsi="Times New Roman" w:cs="Times New Roman"/>
          <w:sz w:val="24"/>
          <w:szCs w:val="24"/>
        </w:rPr>
        <w:t>Méliès</w:t>
      </w:r>
      <w:r w:rsidR="00BF2E5F">
        <w:rPr>
          <w:rFonts w:ascii="Times New Roman" w:hAnsi="Times New Roman" w:cs="Times New Roman"/>
          <w:sz w:val="24"/>
          <w:szCs w:val="24"/>
        </w:rPr>
        <w:t>, f</w:t>
      </w:r>
      <w:r w:rsidR="001C2DB2">
        <w:rPr>
          <w:rFonts w:ascii="Times New Roman" w:hAnsi="Times New Roman" w:cs="Times New Roman"/>
          <w:sz w:val="24"/>
          <w:szCs w:val="24"/>
        </w:rPr>
        <w:t>rom</w:t>
      </w:r>
      <w:r w:rsidR="00F16EF5">
        <w:rPr>
          <w:rFonts w:ascii="Times New Roman" w:hAnsi="Times New Roman" w:cs="Times New Roman"/>
          <w:sz w:val="24"/>
          <w:szCs w:val="24"/>
        </w:rPr>
        <w:t xml:space="preserve"> </w:t>
      </w:r>
      <w:r w:rsidR="00BF2E5F">
        <w:rPr>
          <w:rFonts w:ascii="Times New Roman" w:hAnsi="Times New Roman" w:cs="Times New Roman"/>
          <w:sz w:val="24"/>
          <w:szCs w:val="24"/>
        </w:rPr>
        <w:t xml:space="preserve">their </w:t>
      </w:r>
      <w:r w:rsidR="00F16EF5">
        <w:rPr>
          <w:rFonts w:ascii="Times New Roman" w:hAnsi="Times New Roman" w:cs="Times New Roman"/>
          <w:sz w:val="24"/>
          <w:szCs w:val="24"/>
        </w:rPr>
        <w:t xml:space="preserve">early ‘trick films’ </w:t>
      </w:r>
      <w:r w:rsidR="001C2DB2">
        <w:rPr>
          <w:rFonts w:ascii="Times New Roman" w:hAnsi="Times New Roman" w:cs="Times New Roman"/>
          <w:sz w:val="24"/>
          <w:szCs w:val="24"/>
        </w:rPr>
        <w:t xml:space="preserve">through </w:t>
      </w:r>
      <w:r w:rsidR="00F16EF5">
        <w:rPr>
          <w:rFonts w:ascii="Times New Roman" w:hAnsi="Times New Roman" w:cs="Times New Roman"/>
          <w:sz w:val="24"/>
          <w:szCs w:val="24"/>
        </w:rPr>
        <w:t xml:space="preserve">to more developed fantasy narratives </w:t>
      </w:r>
      <w:r w:rsidR="001C2DB2">
        <w:rPr>
          <w:rFonts w:ascii="Times New Roman" w:hAnsi="Times New Roman" w:cs="Times New Roman"/>
          <w:sz w:val="24"/>
          <w:szCs w:val="24"/>
        </w:rPr>
        <w:t xml:space="preserve">like </w:t>
      </w:r>
      <w:r w:rsidR="00BF2E5F" w:rsidRPr="00BF2E5F">
        <w:rPr>
          <w:rFonts w:ascii="Times New Roman" w:hAnsi="Times New Roman" w:cs="Times New Roman"/>
          <w:sz w:val="24"/>
          <w:szCs w:val="24"/>
        </w:rPr>
        <w:t>Méliès’</w:t>
      </w:r>
      <w:r w:rsidR="00BF2E5F">
        <w:rPr>
          <w:rFonts w:ascii="Times New Roman" w:hAnsi="Times New Roman" w:cs="Times New Roman"/>
          <w:i/>
          <w:iCs/>
          <w:sz w:val="24"/>
          <w:szCs w:val="24"/>
        </w:rPr>
        <w:t xml:space="preserve"> </w:t>
      </w:r>
      <w:r w:rsidR="0054710C" w:rsidRPr="0054710C">
        <w:rPr>
          <w:rFonts w:ascii="Times New Roman" w:hAnsi="Times New Roman" w:cs="Times New Roman"/>
          <w:i/>
          <w:iCs/>
          <w:sz w:val="24"/>
          <w:szCs w:val="24"/>
        </w:rPr>
        <w:t>Les Hallucinations du Baron de Münchhausen</w:t>
      </w:r>
      <w:r w:rsidR="0054710C" w:rsidRPr="0054710C">
        <w:rPr>
          <w:rFonts w:ascii="Times New Roman" w:hAnsi="Times New Roman" w:cs="Times New Roman"/>
          <w:sz w:val="24"/>
          <w:szCs w:val="24"/>
        </w:rPr>
        <w:t xml:space="preserve"> (1911)</w:t>
      </w:r>
      <w:r w:rsidR="0054710C">
        <w:rPr>
          <w:rFonts w:ascii="Times New Roman" w:hAnsi="Times New Roman" w:cs="Times New Roman"/>
          <w:sz w:val="24"/>
          <w:szCs w:val="24"/>
        </w:rPr>
        <w:t xml:space="preserve">. At this time, these </w:t>
      </w:r>
      <w:r w:rsidR="00E61A78">
        <w:rPr>
          <w:rFonts w:ascii="Times New Roman" w:hAnsi="Times New Roman" w:cs="Times New Roman"/>
          <w:sz w:val="24"/>
          <w:szCs w:val="24"/>
        </w:rPr>
        <w:t xml:space="preserve">early </w:t>
      </w:r>
      <w:r w:rsidR="0054710C">
        <w:rPr>
          <w:rFonts w:ascii="Times New Roman" w:hAnsi="Times New Roman" w:cs="Times New Roman"/>
          <w:sz w:val="24"/>
          <w:szCs w:val="24"/>
        </w:rPr>
        <w:t>special effects were created in camera</w:t>
      </w:r>
      <w:r w:rsidR="001C2DB2">
        <w:rPr>
          <w:rFonts w:ascii="Times New Roman" w:hAnsi="Times New Roman" w:cs="Times New Roman"/>
          <w:sz w:val="24"/>
          <w:szCs w:val="24"/>
        </w:rPr>
        <w:t xml:space="preserve"> by rolling back the film and reshooting</w:t>
      </w:r>
      <w:r w:rsidR="0054710C">
        <w:rPr>
          <w:rFonts w:ascii="Times New Roman" w:hAnsi="Times New Roman" w:cs="Times New Roman"/>
          <w:sz w:val="24"/>
          <w:szCs w:val="24"/>
        </w:rPr>
        <w:t>. However, the development and adoption of the optical printer</w:t>
      </w:r>
      <w:r w:rsidR="00442B84">
        <w:rPr>
          <w:rFonts w:ascii="Times New Roman" w:hAnsi="Times New Roman" w:cs="Times New Roman"/>
          <w:sz w:val="24"/>
          <w:szCs w:val="24"/>
        </w:rPr>
        <w:t xml:space="preserve"> </w:t>
      </w:r>
      <w:r w:rsidR="00442B84" w:rsidRPr="00442B84">
        <w:rPr>
          <w:rFonts w:ascii="Times New Roman" w:hAnsi="Times New Roman" w:cs="Times New Roman"/>
          <w:sz w:val="24"/>
          <w:szCs w:val="24"/>
        </w:rPr>
        <w:t>(a device on which film is rephotographed one frame at a time)</w:t>
      </w:r>
      <w:r w:rsidR="0054710C">
        <w:rPr>
          <w:rFonts w:ascii="Times New Roman" w:hAnsi="Times New Roman" w:cs="Times New Roman"/>
          <w:sz w:val="24"/>
          <w:szCs w:val="24"/>
        </w:rPr>
        <w:t xml:space="preserve"> in </w:t>
      </w:r>
      <w:r w:rsidR="00442B84">
        <w:rPr>
          <w:rFonts w:ascii="Times New Roman" w:hAnsi="Times New Roman" w:cs="Times New Roman"/>
          <w:sz w:val="24"/>
          <w:szCs w:val="24"/>
        </w:rPr>
        <w:t>Hollywood in the sound-era a</w:t>
      </w:r>
      <w:r w:rsidR="0054710C">
        <w:rPr>
          <w:rFonts w:ascii="Times New Roman" w:hAnsi="Times New Roman" w:cs="Times New Roman"/>
          <w:sz w:val="24"/>
          <w:szCs w:val="24"/>
        </w:rPr>
        <w:t xml:space="preserve">llowed these effects to be created more </w:t>
      </w:r>
      <w:r w:rsidR="00836E63">
        <w:rPr>
          <w:rFonts w:ascii="Times New Roman" w:hAnsi="Times New Roman" w:cs="Times New Roman"/>
          <w:sz w:val="24"/>
          <w:szCs w:val="24"/>
        </w:rPr>
        <w:t>cheaply</w:t>
      </w:r>
      <w:r w:rsidR="0054710C">
        <w:rPr>
          <w:rFonts w:ascii="Times New Roman" w:hAnsi="Times New Roman" w:cs="Times New Roman"/>
          <w:sz w:val="24"/>
          <w:szCs w:val="24"/>
        </w:rPr>
        <w:t xml:space="preserve"> and effectively in </w:t>
      </w:r>
      <w:r w:rsidR="00442B84">
        <w:rPr>
          <w:rFonts w:ascii="Times New Roman" w:hAnsi="Times New Roman" w:cs="Times New Roman"/>
          <w:sz w:val="24"/>
          <w:szCs w:val="24"/>
        </w:rPr>
        <w:t>post-</w:t>
      </w:r>
      <w:r w:rsidR="0054710C">
        <w:rPr>
          <w:rFonts w:ascii="Times New Roman" w:hAnsi="Times New Roman" w:cs="Times New Roman"/>
          <w:sz w:val="24"/>
          <w:szCs w:val="24"/>
        </w:rPr>
        <w:t>production.</w:t>
      </w:r>
      <w:r w:rsidR="00442B84">
        <w:rPr>
          <w:rFonts w:ascii="Times New Roman" w:hAnsi="Times New Roman" w:cs="Times New Roman"/>
          <w:sz w:val="24"/>
          <w:szCs w:val="24"/>
        </w:rPr>
        <w:t xml:space="preserve"> During World War Two, </w:t>
      </w:r>
      <w:r w:rsidR="00442B84" w:rsidRPr="00442B84">
        <w:rPr>
          <w:rFonts w:ascii="Times New Roman" w:hAnsi="Times New Roman" w:cs="Times New Roman"/>
          <w:sz w:val="24"/>
          <w:szCs w:val="24"/>
        </w:rPr>
        <w:t xml:space="preserve">Acme-Dunn </w:t>
      </w:r>
      <w:r w:rsidR="00442B84">
        <w:rPr>
          <w:rFonts w:ascii="Times New Roman" w:hAnsi="Times New Roman" w:cs="Times New Roman"/>
          <w:sz w:val="24"/>
          <w:szCs w:val="24"/>
        </w:rPr>
        <w:t xml:space="preserve">developed a commercially available </w:t>
      </w:r>
      <w:r w:rsidR="00442B84" w:rsidRPr="00442B84">
        <w:rPr>
          <w:rFonts w:ascii="Times New Roman" w:hAnsi="Times New Roman" w:cs="Times New Roman"/>
          <w:sz w:val="24"/>
          <w:szCs w:val="24"/>
        </w:rPr>
        <w:t>optical printer</w:t>
      </w:r>
      <w:r w:rsidR="00442B84">
        <w:rPr>
          <w:rFonts w:ascii="Times New Roman" w:hAnsi="Times New Roman" w:cs="Times New Roman"/>
          <w:sz w:val="24"/>
          <w:szCs w:val="24"/>
        </w:rPr>
        <w:t xml:space="preserve"> </w:t>
      </w:r>
      <w:r w:rsidR="00442B84" w:rsidRPr="00442B84">
        <w:rPr>
          <w:rFonts w:ascii="Times New Roman" w:hAnsi="Times New Roman" w:cs="Times New Roman"/>
          <w:sz w:val="24"/>
          <w:szCs w:val="24"/>
        </w:rPr>
        <w:t xml:space="preserve">for Eastman Kodak to service the US Armed Forces </w:t>
      </w:r>
      <w:r w:rsidR="00442B84" w:rsidRPr="00442B84">
        <w:rPr>
          <w:rFonts w:ascii="Times New Roman" w:hAnsi="Times New Roman" w:cs="Times New Roman"/>
          <w:sz w:val="24"/>
          <w:szCs w:val="24"/>
        </w:rPr>
        <w:lastRenderedPageBreak/>
        <w:t xml:space="preserve">Photographic Units, </w:t>
      </w:r>
      <w:r w:rsidR="00442B84">
        <w:rPr>
          <w:rFonts w:ascii="Times New Roman" w:hAnsi="Times New Roman" w:cs="Times New Roman"/>
          <w:sz w:val="24"/>
          <w:szCs w:val="24"/>
        </w:rPr>
        <w:t>which ‘</w:t>
      </w:r>
      <w:r w:rsidR="00442B84" w:rsidRPr="00442B84">
        <w:rPr>
          <w:rFonts w:ascii="Times New Roman" w:hAnsi="Times New Roman" w:cs="Times New Roman"/>
          <w:sz w:val="24"/>
          <w:szCs w:val="24"/>
        </w:rPr>
        <w:t>quickly became the standard for Hollywood special effects</w:t>
      </w:r>
      <w:r w:rsidR="00442B84">
        <w:rPr>
          <w:rFonts w:ascii="Times New Roman" w:hAnsi="Times New Roman" w:cs="Times New Roman"/>
          <w:sz w:val="24"/>
          <w:szCs w:val="24"/>
        </w:rPr>
        <w:t>’</w:t>
      </w:r>
      <w:r w:rsidR="00442B84" w:rsidRPr="00442B84">
        <w:rPr>
          <w:rFonts w:ascii="Times New Roman" w:hAnsi="Times New Roman" w:cs="Times New Roman"/>
          <w:sz w:val="24"/>
          <w:szCs w:val="24"/>
        </w:rPr>
        <w:t xml:space="preserve"> </w:t>
      </w:r>
      <w:r w:rsidR="00442B84">
        <w:rPr>
          <w:rFonts w:ascii="Times New Roman" w:hAnsi="Times New Roman" w:cs="Times New Roman"/>
          <w:sz w:val="24"/>
          <w:szCs w:val="24"/>
        </w:rPr>
        <w:t>(Powers 2018</w:t>
      </w:r>
      <w:r w:rsidR="0027520D">
        <w:rPr>
          <w:rFonts w:ascii="Times New Roman" w:hAnsi="Times New Roman" w:cs="Times New Roman"/>
          <w:sz w:val="24"/>
          <w:szCs w:val="24"/>
        </w:rPr>
        <w:t>, p.</w:t>
      </w:r>
      <w:r w:rsidR="00442B84">
        <w:rPr>
          <w:rFonts w:ascii="Times New Roman" w:hAnsi="Times New Roman" w:cs="Times New Roman"/>
          <w:sz w:val="24"/>
          <w:szCs w:val="24"/>
        </w:rPr>
        <w:t xml:space="preserve"> 76). </w:t>
      </w:r>
      <w:r w:rsidR="00C15DFF">
        <w:rPr>
          <w:rFonts w:ascii="Times New Roman" w:hAnsi="Times New Roman" w:cs="Times New Roman"/>
          <w:sz w:val="24"/>
          <w:szCs w:val="24"/>
        </w:rPr>
        <w:t xml:space="preserve">In the </w:t>
      </w:r>
      <w:r w:rsidR="00787DAF">
        <w:rPr>
          <w:rFonts w:ascii="Times New Roman" w:hAnsi="Times New Roman" w:cs="Times New Roman"/>
          <w:sz w:val="24"/>
          <w:szCs w:val="24"/>
        </w:rPr>
        <w:t xml:space="preserve">1950s </w:t>
      </w:r>
      <w:r w:rsidR="00C15DFF">
        <w:rPr>
          <w:rFonts w:ascii="Times New Roman" w:hAnsi="Times New Roman" w:cs="Times New Roman"/>
          <w:sz w:val="24"/>
          <w:szCs w:val="24"/>
        </w:rPr>
        <w:t>other companies such as Oxberry started to produce their own model</w:t>
      </w:r>
      <w:r w:rsidR="00A43F73">
        <w:rPr>
          <w:rFonts w:ascii="Times New Roman" w:hAnsi="Times New Roman" w:cs="Times New Roman"/>
          <w:sz w:val="24"/>
          <w:szCs w:val="24"/>
        </w:rPr>
        <w:t>s</w:t>
      </w:r>
      <w:r w:rsidR="004A32FE">
        <w:rPr>
          <w:rFonts w:ascii="Times New Roman" w:hAnsi="Times New Roman" w:cs="Times New Roman"/>
          <w:sz w:val="24"/>
          <w:szCs w:val="24"/>
        </w:rPr>
        <w:t xml:space="preserve"> (and example of </w:t>
      </w:r>
      <w:r w:rsidR="00C15DFF">
        <w:rPr>
          <w:rFonts w:ascii="Times New Roman" w:hAnsi="Times New Roman" w:cs="Times New Roman"/>
          <w:sz w:val="24"/>
          <w:szCs w:val="24"/>
        </w:rPr>
        <w:t>which is in the NSMM’s collection</w:t>
      </w:r>
      <w:r w:rsidR="004A32FE">
        <w:rPr>
          <w:rFonts w:ascii="Times New Roman" w:hAnsi="Times New Roman" w:cs="Times New Roman"/>
          <w:sz w:val="24"/>
          <w:szCs w:val="24"/>
        </w:rPr>
        <w:t xml:space="preserve">) </w:t>
      </w:r>
      <w:r w:rsidR="00C15DFF">
        <w:rPr>
          <w:rFonts w:ascii="Times New Roman" w:hAnsi="Times New Roman" w:cs="Times New Roman"/>
          <w:sz w:val="24"/>
          <w:szCs w:val="24"/>
        </w:rPr>
        <w:t xml:space="preserve">further standardising the process. </w:t>
      </w:r>
    </w:p>
    <w:p w14:paraId="289C4441" w14:textId="5736B568" w:rsidR="00B64953" w:rsidRDefault="00836E63" w:rsidP="00C745C8">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These</w:t>
      </w:r>
      <w:r w:rsidR="00442B84">
        <w:rPr>
          <w:rFonts w:ascii="Times New Roman" w:hAnsi="Times New Roman" w:cs="Times New Roman"/>
          <w:sz w:val="24"/>
          <w:szCs w:val="24"/>
        </w:rPr>
        <w:t xml:space="preserve"> technological innovation converged with a widespread adoption of </w:t>
      </w:r>
      <w:r>
        <w:rPr>
          <w:rFonts w:ascii="Times New Roman" w:hAnsi="Times New Roman" w:cs="Times New Roman"/>
          <w:sz w:val="24"/>
          <w:szCs w:val="24"/>
        </w:rPr>
        <w:t xml:space="preserve">psychoanalytic ideas in Hollywood filmmaking in the </w:t>
      </w:r>
      <w:r w:rsidR="009B2278">
        <w:rPr>
          <w:rFonts w:ascii="Times New Roman" w:hAnsi="Times New Roman" w:cs="Times New Roman"/>
          <w:sz w:val="24"/>
          <w:szCs w:val="24"/>
        </w:rPr>
        <w:t>late-</w:t>
      </w:r>
      <w:r>
        <w:rPr>
          <w:rFonts w:ascii="Times New Roman" w:hAnsi="Times New Roman" w:cs="Times New Roman"/>
          <w:sz w:val="24"/>
          <w:szCs w:val="24"/>
        </w:rPr>
        <w:t>1930s and 1940s, manifesting particu</w:t>
      </w:r>
      <w:r w:rsidR="003310DD">
        <w:rPr>
          <w:rFonts w:ascii="Times New Roman" w:hAnsi="Times New Roman" w:cs="Times New Roman"/>
          <w:sz w:val="24"/>
          <w:szCs w:val="24"/>
        </w:rPr>
        <w:t>l</w:t>
      </w:r>
      <w:r>
        <w:rPr>
          <w:rFonts w:ascii="Times New Roman" w:hAnsi="Times New Roman" w:cs="Times New Roman"/>
          <w:sz w:val="24"/>
          <w:szCs w:val="24"/>
        </w:rPr>
        <w:t>ar</w:t>
      </w:r>
      <w:r w:rsidR="003310DD">
        <w:rPr>
          <w:rFonts w:ascii="Times New Roman" w:hAnsi="Times New Roman" w:cs="Times New Roman"/>
          <w:sz w:val="24"/>
          <w:szCs w:val="24"/>
        </w:rPr>
        <w:t>l</w:t>
      </w:r>
      <w:r>
        <w:rPr>
          <w:rFonts w:ascii="Times New Roman" w:hAnsi="Times New Roman" w:cs="Times New Roman"/>
          <w:sz w:val="24"/>
          <w:szCs w:val="24"/>
        </w:rPr>
        <w:t>y in the Freudian dream sequence that made innovative use of superimposition. As film theorist Andre Bazin explained in 1946, ‘</w:t>
      </w:r>
      <w:r w:rsidRPr="006F0DE8">
        <w:rPr>
          <w:rFonts w:ascii="Times New Roman" w:hAnsi="Times New Roman" w:cs="Times New Roman"/>
          <w:sz w:val="24"/>
          <w:szCs w:val="24"/>
        </w:rPr>
        <w:t>Freud has entered the picture and the Americans, who are fond of him, know that a dream is characterized far less by the formal quality of its images than by their dynamic sequence, their inner logic, in which the psychoanalyst recognizes the expression of repressed desires</w:t>
      </w:r>
      <w:r>
        <w:rPr>
          <w:rFonts w:ascii="Times New Roman" w:hAnsi="Times New Roman" w:cs="Times New Roman"/>
          <w:sz w:val="24"/>
          <w:szCs w:val="24"/>
        </w:rPr>
        <w:t>’</w:t>
      </w:r>
      <w:r w:rsidRPr="006F0DE8">
        <w:rPr>
          <w:rFonts w:ascii="Times New Roman" w:hAnsi="Times New Roman" w:cs="Times New Roman"/>
          <w:sz w:val="24"/>
          <w:szCs w:val="24"/>
        </w:rPr>
        <w:t>.</w:t>
      </w:r>
      <w:r>
        <w:rPr>
          <w:rFonts w:ascii="Times New Roman" w:hAnsi="Times New Roman" w:cs="Times New Roman"/>
          <w:sz w:val="24"/>
          <w:szCs w:val="24"/>
        </w:rPr>
        <w:t xml:space="preserve"> The </w:t>
      </w:r>
      <w:r w:rsidR="00F16EF5">
        <w:rPr>
          <w:rFonts w:ascii="Times New Roman" w:hAnsi="Times New Roman" w:cs="Times New Roman"/>
          <w:sz w:val="24"/>
          <w:szCs w:val="24"/>
        </w:rPr>
        <w:t xml:space="preserve">most famous </w:t>
      </w:r>
      <w:r>
        <w:rPr>
          <w:rFonts w:ascii="Times New Roman" w:hAnsi="Times New Roman" w:cs="Times New Roman"/>
          <w:sz w:val="24"/>
          <w:szCs w:val="24"/>
        </w:rPr>
        <w:t xml:space="preserve">and influential </w:t>
      </w:r>
      <w:r w:rsidR="00F16EF5">
        <w:rPr>
          <w:rFonts w:ascii="Times New Roman" w:hAnsi="Times New Roman" w:cs="Times New Roman"/>
          <w:sz w:val="24"/>
          <w:szCs w:val="24"/>
        </w:rPr>
        <w:t xml:space="preserve">of these </w:t>
      </w:r>
      <w:r w:rsidR="00B64953">
        <w:rPr>
          <w:rFonts w:ascii="Times New Roman" w:hAnsi="Times New Roman" w:cs="Times New Roman"/>
          <w:sz w:val="24"/>
          <w:szCs w:val="24"/>
        </w:rPr>
        <w:t xml:space="preserve">Freudian dream sequences </w:t>
      </w:r>
      <w:r>
        <w:rPr>
          <w:rFonts w:ascii="Times New Roman" w:hAnsi="Times New Roman" w:cs="Times New Roman"/>
          <w:sz w:val="24"/>
          <w:szCs w:val="24"/>
        </w:rPr>
        <w:t xml:space="preserve">was the surreal </w:t>
      </w:r>
      <w:r w:rsidR="00B64953">
        <w:rPr>
          <w:rFonts w:ascii="Times New Roman" w:hAnsi="Times New Roman" w:cs="Times New Roman"/>
          <w:sz w:val="24"/>
          <w:szCs w:val="24"/>
        </w:rPr>
        <w:t>scene</w:t>
      </w:r>
      <w:r>
        <w:rPr>
          <w:rFonts w:ascii="Times New Roman" w:hAnsi="Times New Roman" w:cs="Times New Roman"/>
          <w:sz w:val="24"/>
          <w:szCs w:val="24"/>
        </w:rPr>
        <w:t xml:space="preserve"> designed by Salvador Dali for </w:t>
      </w:r>
      <w:r w:rsidR="00F16EF5">
        <w:rPr>
          <w:rFonts w:ascii="Times New Roman" w:hAnsi="Times New Roman" w:cs="Times New Roman"/>
          <w:sz w:val="24"/>
          <w:szCs w:val="24"/>
        </w:rPr>
        <w:t xml:space="preserve">Hitchock’s </w:t>
      </w:r>
      <w:r w:rsidR="00F16EF5" w:rsidRPr="00836E63">
        <w:rPr>
          <w:rFonts w:ascii="Times New Roman" w:hAnsi="Times New Roman" w:cs="Times New Roman"/>
          <w:i/>
          <w:iCs/>
          <w:sz w:val="24"/>
          <w:szCs w:val="24"/>
        </w:rPr>
        <w:t>Spellbound</w:t>
      </w:r>
      <w:r w:rsidR="00F16EF5">
        <w:rPr>
          <w:rFonts w:ascii="Times New Roman" w:hAnsi="Times New Roman" w:cs="Times New Roman"/>
          <w:sz w:val="24"/>
          <w:szCs w:val="24"/>
        </w:rPr>
        <w:t xml:space="preserve"> (1945)</w:t>
      </w:r>
      <w:r>
        <w:rPr>
          <w:rFonts w:ascii="Times New Roman" w:hAnsi="Times New Roman" w:cs="Times New Roman"/>
          <w:sz w:val="24"/>
          <w:szCs w:val="24"/>
        </w:rPr>
        <w:t xml:space="preserve">. </w:t>
      </w:r>
      <w:r w:rsidR="006C1C49">
        <w:rPr>
          <w:rFonts w:ascii="Times New Roman" w:hAnsi="Times New Roman" w:cs="Times New Roman"/>
          <w:sz w:val="24"/>
          <w:szCs w:val="24"/>
        </w:rPr>
        <w:t>Exploiting these associations, t</w:t>
      </w:r>
      <w:r w:rsidR="006E06E9">
        <w:rPr>
          <w:rFonts w:ascii="Times New Roman" w:hAnsi="Times New Roman" w:cs="Times New Roman"/>
          <w:sz w:val="24"/>
          <w:szCs w:val="24"/>
        </w:rPr>
        <w:t>he</w:t>
      </w:r>
      <w:r w:rsidR="00CD2839">
        <w:rPr>
          <w:rFonts w:ascii="Times New Roman" w:hAnsi="Times New Roman" w:cs="Times New Roman"/>
          <w:sz w:val="24"/>
          <w:szCs w:val="24"/>
        </w:rPr>
        <w:t xml:space="preserve"> </w:t>
      </w:r>
      <w:r w:rsidR="006E06E9">
        <w:rPr>
          <w:rFonts w:ascii="Times New Roman" w:hAnsi="Times New Roman" w:cs="Times New Roman"/>
          <w:sz w:val="24"/>
          <w:szCs w:val="24"/>
        </w:rPr>
        <w:t>advertisement</w:t>
      </w:r>
      <w:r w:rsidR="00CD2839">
        <w:rPr>
          <w:rFonts w:ascii="Times New Roman" w:hAnsi="Times New Roman" w:cs="Times New Roman"/>
          <w:sz w:val="24"/>
          <w:szCs w:val="24"/>
        </w:rPr>
        <w:t xml:space="preserve"> for the Eastman Kodak-produced optical printer</w:t>
      </w:r>
      <w:r w:rsidR="00687743">
        <w:rPr>
          <w:rFonts w:ascii="Times New Roman" w:hAnsi="Times New Roman" w:cs="Times New Roman"/>
          <w:sz w:val="24"/>
          <w:szCs w:val="24"/>
        </w:rPr>
        <w:t xml:space="preserve"> published across range of trade magazines from 1947-1949</w:t>
      </w:r>
      <w:r w:rsidR="006E06E9">
        <w:rPr>
          <w:rFonts w:ascii="Times New Roman" w:hAnsi="Times New Roman" w:cs="Times New Roman"/>
          <w:sz w:val="24"/>
          <w:szCs w:val="24"/>
        </w:rPr>
        <w:t>,</w:t>
      </w:r>
      <w:r w:rsidR="00CD2839">
        <w:rPr>
          <w:rFonts w:ascii="Times New Roman" w:hAnsi="Times New Roman" w:cs="Times New Roman"/>
          <w:sz w:val="24"/>
          <w:szCs w:val="24"/>
        </w:rPr>
        <w:t xml:space="preserve"> used the image of a child dreaming in bed to promote th</w:t>
      </w:r>
      <w:r w:rsidR="006C1C49">
        <w:rPr>
          <w:rFonts w:ascii="Times New Roman" w:hAnsi="Times New Roman" w:cs="Times New Roman"/>
          <w:sz w:val="24"/>
          <w:szCs w:val="24"/>
        </w:rPr>
        <w:t>is</w:t>
      </w:r>
      <w:r w:rsidR="00CD2839">
        <w:rPr>
          <w:rFonts w:ascii="Times New Roman" w:hAnsi="Times New Roman" w:cs="Times New Roman"/>
          <w:sz w:val="24"/>
          <w:szCs w:val="24"/>
        </w:rPr>
        <w:t xml:space="preserve"> device as ‘The Maker of Dreams …’</w:t>
      </w:r>
      <w:r w:rsidR="006A6FCA">
        <w:rPr>
          <w:rFonts w:ascii="Times New Roman" w:hAnsi="Times New Roman" w:cs="Times New Roman"/>
          <w:sz w:val="24"/>
          <w:szCs w:val="24"/>
        </w:rPr>
        <w:t>.</w:t>
      </w:r>
      <w:r w:rsidR="00401DF7">
        <w:rPr>
          <w:rStyle w:val="EndnoteReference"/>
          <w:rFonts w:ascii="Times New Roman" w:hAnsi="Times New Roman" w:cs="Times New Roman"/>
          <w:sz w:val="24"/>
          <w:szCs w:val="24"/>
        </w:rPr>
        <w:endnoteReference w:id="3"/>
      </w:r>
    </w:p>
    <w:p w14:paraId="4631889C" w14:textId="6220EB1A" w:rsidR="00CD2839" w:rsidRDefault="00CD2839" w:rsidP="00CD2839">
      <w:pPr>
        <w:spacing w:line="360" w:lineRule="auto"/>
        <w:rPr>
          <w:rFonts w:ascii="Times New Roman" w:hAnsi="Times New Roman" w:cs="Times New Roman"/>
          <w:sz w:val="24"/>
          <w:szCs w:val="24"/>
        </w:rPr>
      </w:pPr>
      <w:r>
        <w:rPr>
          <w:rFonts w:ascii="Times New Roman" w:hAnsi="Times New Roman" w:cs="Times New Roman"/>
          <w:sz w:val="24"/>
          <w:szCs w:val="24"/>
        </w:rPr>
        <w:t xml:space="preserve">INSERT IMAGE OF </w:t>
      </w:r>
      <w:r w:rsidR="006E06E9">
        <w:rPr>
          <w:rFonts w:ascii="Times New Roman" w:hAnsi="Times New Roman" w:cs="Times New Roman"/>
          <w:sz w:val="24"/>
          <w:szCs w:val="24"/>
        </w:rPr>
        <w:t xml:space="preserve">EASTMAN KODAK </w:t>
      </w:r>
      <w:r>
        <w:rPr>
          <w:rFonts w:ascii="Times New Roman" w:hAnsi="Times New Roman" w:cs="Times New Roman"/>
          <w:sz w:val="24"/>
          <w:szCs w:val="24"/>
        </w:rPr>
        <w:t xml:space="preserve">ADVERT </w:t>
      </w:r>
      <w:r w:rsidR="0027520D">
        <w:rPr>
          <w:rFonts w:ascii="Times New Roman" w:hAnsi="Times New Roman" w:cs="Times New Roman"/>
          <w:sz w:val="24"/>
          <w:szCs w:val="24"/>
        </w:rPr>
        <w:t>(IMAGE 5)</w:t>
      </w:r>
    </w:p>
    <w:p w14:paraId="1C513D13" w14:textId="14B3FCAF" w:rsidR="00AE5957" w:rsidRPr="0069514E" w:rsidRDefault="00403ABE" w:rsidP="00C745C8">
      <w:pPr>
        <w:spacing w:line="360" w:lineRule="auto"/>
        <w:ind w:firstLine="720"/>
        <w:rPr>
          <w:rFonts w:ascii="Times New Roman" w:hAnsi="Times New Roman" w:cs="Times New Roman"/>
          <w:sz w:val="24"/>
          <w:szCs w:val="24"/>
        </w:rPr>
      </w:pPr>
      <w:r>
        <w:rPr>
          <w:rFonts w:ascii="Times New Roman" w:hAnsi="Times New Roman" w:cs="Times New Roman"/>
          <w:sz w:val="24"/>
          <w:szCs w:val="24"/>
        </w:rPr>
        <w:t>After the war,</w:t>
      </w:r>
      <w:r w:rsidR="00836E63">
        <w:rPr>
          <w:rFonts w:ascii="Times New Roman" w:hAnsi="Times New Roman" w:cs="Times New Roman"/>
          <w:sz w:val="24"/>
          <w:szCs w:val="24"/>
        </w:rPr>
        <w:t xml:space="preserve"> British film</w:t>
      </w:r>
      <w:r>
        <w:rPr>
          <w:rFonts w:ascii="Times New Roman" w:hAnsi="Times New Roman" w:cs="Times New Roman"/>
          <w:sz w:val="24"/>
          <w:szCs w:val="24"/>
        </w:rPr>
        <w:t xml:space="preserve"> embraced this technological and creative convergence, using optical printers to create similarly psychoanalytically-informed dream sequences in films such as </w:t>
      </w:r>
      <w:r w:rsidRPr="00403ABE">
        <w:rPr>
          <w:rFonts w:ascii="Times New Roman" w:hAnsi="Times New Roman" w:cs="Times New Roman"/>
          <w:i/>
          <w:iCs/>
          <w:sz w:val="24"/>
          <w:szCs w:val="24"/>
        </w:rPr>
        <w:t>No Place for Jennifer</w:t>
      </w:r>
      <w:r>
        <w:rPr>
          <w:rFonts w:ascii="Times New Roman" w:hAnsi="Times New Roman" w:cs="Times New Roman"/>
          <w:sz w:val="24"/>
          <w:szCs w:val="24"/>
        </w:rPr>
        <w:t xml:space="preserve"> and </w:t>
      </w:r>
      <w:r w:rsidRPr="00403ABE">
        <w:rPr>
          <w:rFonts w:ascii="Times New Roman" w:hAnsi="Times New Roman" w:cs="Times New Roman"/>
          <w:i/>
          <w:iCs/>
          <w:sz w:val="24"/>
          <w:szCs w:val="24"/>
        </w:rPr>
        <w:t>The Magnet</w:t>
      </w:r>
      <w:r>
        <w:rPr>
          <w:rFonts w:ascii="Times New Roman" w:hAnsi="Times New Roman" w:cs="Times New Roman"/>
          <w:sz w:val="24"/>
          <w:szCs w:val="24"/>
        </w:rPr>
        <w:t xml:space="preserve"> (1950). </w:t>
      </w:r>
      <w:r w:rsidR="003828EA">
        <w:rPr>
          <w:rFonts w:ascii="Times New Roman" w:hAnsi="Times New Roman" w:cs="Times New Roman"/>
          <w:sz w:val="24"/>
          <w:szCs w:val="24"/>
        </w:rPr>
        <w:t>These films highlight the</w:t>
      </w:r>
      <w:r w:rsidR="00596E05">
        <w:rPr>
          <w:rFonts w:ascii="Times New Roman" w:hAnsi="Times New Roman" w:cs="Times New Roman"/>
          <w:sz w:val="24"/>
          <w:szCs w:val="24"/>
        </w:rPr>
        <w:t xml:space="preserve"> cinematic</w:t>
      </w:r>
      <w:r w:rsidR="003828EA">
        <w:rPr>
          <w:rFonts w:ascii="Times New Roman" w:hAnsi="Times New Roman" w:cs="Times New Roman"/>
          <w:sz w:val="24"/>
          <w:szCs w:val="24"/>
        </w:rPr>
        <w:t xml:space="preserve"> intersection of </w:t>
      </w:r>
      <w:r w:rsidR="00B64953">
        <w:rPr>
          <w:rFonts w:ascii="Times New Roman" w:hAnsi="Times New Roman" w:cs="Times New Roman"/>
          <w:sz w:val="24"/>
          <w:szCs w:val="24"/>
        </w:rPr>
        <w:t>the widespread</w:t>
      </w:r>
      <w:r w:rsidR="00596E05">
        <w:rPr>
          <w:rFonts w:ascii="Times New Roman" w:hAnsi="Times New Roman" w:cs="Times New Roman"/>
          <w:sz w:val="24"/>
          <w:szCs w:val="24"/>
        </w:rPr>
        <w:t xml:space="preserve"> diffusion of</w:t>
      </w:r>
      <w:r w:rsidR="003828EA">
        <w:rPr>
          <w:rFonts w:ascii="Times New Roman" w:hAnsi="Times New Roman" w:cs="Times New Roman"/>
          <w:sz w:val="24"/>
          <w:szCs w:val="24"/>
        </w:rPr>
        <w:t xml:space="preserve"> </w:t>
      </w:r>
      <w:r w:rsidR="00596E05">
        <w:rPr>
          <w:rFonts w:ascii="Times New Roman" w:hAnsi="Times New Roman" w:cs="Times New Roman"/>
          <w:sz w:val="24"/>
          <w:szCs w:val="24"/>
        </w:rPr>
        <w:t xml:space="preserve">Freudian </w:t>
      </w:r>
      <w:r w:rsidR="003828EA">
        <w:rPr>
          <w:rFonts w:ascii="Times New Roman" w:hAnsi="Times New Roman" w:cs="Times New Roman"/>
          <w:sz w:val="24"/>
          <w:szCs w:val="24"/>
        </w:rPr>
        <w:t>theor</w:t>
      </w:r>
      <w:r w:rsidR="00596E05">
        <w:rPr>
          <w:rFonts w:ascii="Times New Roman" w:hAnsi="Times New Roman" w:cs="Times New Roman"/>
          <w:sz w:val="24"/>
          <w:szCs w:val="24"/>
        </w:rPr>
        <w:t>y</w:t>
      </w:r>
      <w:r w:rsidR="003828EA">
        <w:rPr>
          <w:rFonts w:ascii="Times New Roman" w:hAnsi="Times New Roman" w:cs="Times New Roman"/>
          <w:sz w:val="24"/>
          <w:szCs w:val="24"/>
        </w:rPr>
        <w:t xml:space="preserve"> (</w:t>
      </w:r>
      <w:r w:rsidR="00596E05">
        <w:rPr>
          <w:rFonts w:ascii="Times New Roman" w:hAnsi="Times New Roman" w:cs="Times New Roman"/>
          <w:sz w:val="24"/>
          <w:szCs w:val="24"/>
        </w:rPr>
        <w:t xml:space="preserve">with filmmakers accepting </w:t>
      </w:r>
      <w:r w:rsidR="003828EA">
        <w:rPr>
          <w:rFonts w:ascii="Times New Roman" w:hAnsi="Times New Roman" w:cs="Times New Roman"/>
          <w:sz w:val="24"/>
          <w:szCs w:val="24"/>
        </w:rPr>
        <w:t xml:space="preserve">dreams as </w:t>
      </w:r>
      <w:r w:rsidR="00596E05">
        <w:rPr>
          <w:rFonts w:ascii="Times New Roman" w:hAnsi="Times New Roman" w:cs="Times New Roman"/>
          <w:sz w:val="24"/>
          <w:szCs w:val="24"/>
        </w:rPr>
        <w:t>the ‘royal road</w:t>
      </w:r>
      <w:r w:rsidR="00596E05" w:rsidRPr="00596E05">
        <w:rPr>
          <w:rFonts w:ascii="Times New Roman" w:hAnsi="Times New Roman" w:cs="Times New Roman"/>
          <w:sz w:val="24"/>
          <w:szCs w:val="24"/>
        </w:rPr>
        <w:t> to a knowledge of the unconscious activities of the mind</w:t>
      </w:r>
      <w:r w:rsidR="00596E05">
        <w:rPr>
          <w:rFonts w:ascii="Times New Roman" w:hAnsi="Times New Roman" w:cs="Times New Roman"/>
          <w:sz w:val="24"/>
          <w:szCs w:val="24"/>
        </w:rPr>
        <w:t>’ [Freud, 190</w:t>
      </w:r>
      <w:r w:rsidR="005E0B32">
        <w:rPr>
          <w:rFonts w:ascii="Times New Roman" w:hAnsi="Times New Roman" w:cs="Times New Roman"/>
          <w:sz w:val="24"/>
          <w:szCs w:val="24"/>
        </w:rPr>
        <w:t>0</w:t>
      </w:r>
      <w:r w:rsidR="00596E05">
        <w:rPr>
          <w:rFonts w:ascii="Times New Roman" w:hAnsi="Times New Roman" w:cs="Times New Roman"/>
          <w:sz w:val="24"/>
          <w:szCs w:val="24"/>
        </w:rPr>
        <w:t>]</w:t>
      </w:r>
      <w:r w:rsidR="003828EA">
        <w:rPr>
          <w:rFonts w:ascii="Times New Roman" w:hAnsi="Times New Roman" w:cs="Times New Roman"/>
          <w:sz w:val="24"/>
          <w:szCs w:val="24"/>
        </w:rPr>
        <w:t xml:space="preserve">) and </w:t>
      </w:r>
      <w:r w:rsidR="00596E05">
        <w:rPr>
          <w:rFonts w:ascii="Times New Roman" w:hAnsi="Times New Roman" w:cs="Times New Roman"/>
          <w:sz w:val="24"/>
          <w:szCs w:val="24"/>
        </w:rPr>
        <w:t>technological innovation (</w:t>
      </w:r>
      <w:r w:rsidR="00B64953">
        <w:rPr>
          <w:rFonts w:ascii="Times New Roman" w:hAnsi="Times New Roman" w:cs="Times New Roman"/>
          <w:sz w:val="24"/>
          <w:szCs w:val="24"/>
        </w:rPr>
        <w:t xml:space="preserve">the </w:t>
      </w:r>
      <w:r w:rsidR="00E10B62">
        <w:rPr>
          <w:rFonts w:ascii="Times New Roman" w:hAnsi="Times New Roman" w:cs="Times New Roman"/>
          <w:sz w:val="24"/>
          <w:szCs w:val="24"/>
        </w:rPr>
        <w:t>commercial</w:t>
      </w:r>
      <w:r w:rsidR="00596E05">
        <w:rPr>
          <w:rFonts w:ascii="Times New Roman" w:hAnsi="Times New Roman" w:cs="Times New Roman"/>
          <w:sz w:val="24"/>
          <w:szCs w:val="24"/>
        </w:rPr>
        <w:t xml:space="preserve"> production </w:t>
      </w:r>
      <w:r w:rsidR="00B64953">
        <w:rPr>
          <w:rFonts w:ascii="Times New Roman" w:hAnsi="Times New Roman" w:cs="Times New Roman"/>
          <w:sz w:val="24"/>
          <w:szCs w:val="24"/>
        </w:rPr>
        <w:t xml:space="preserve">and </w:t>
      </w:r>
      <w:r w:rsidR="00E10B62">
        <w:rPr>
          <w:rFonts w:ascii="Times New Roman" w:hAnsi="Times New Roman" w:cs="Times New Roman"/>
          <w:sz w:val="24"/>
          <w:szCs w:val="24"/>
        </w:rPr>
        <w:t xml:space="preserve">industrial </w:t>
      </w:r>
      <w:r w:rsidR="00B64953">
        <w:rPr>
          <w:rFonts w:ascii="Times New Roman" w:hAnsi="Times New Roman" w:cs="Times New Roman"/>
          <w:sz w:val="24"/>
          <w:szCs w:val="24"/>
        </w:rPr>
        <w:t xml:space="preserve">proliferation of </w:t>
      </w:r>
      <w:r w:rsidR="00596E05">
        <w:rPr>
          <w:rFonts w:ascii="Times New Roman" w:hAnsi="Times New Roman" w:cs="Times New Roman"/>
          <w:sz w:val="24"/>
          <w:szCs w:val="24"/>
        </w:rPr>
        <w:t xml:space="preserve">optical printers). The widespread use of this psychoanalytically-informed superimposition technique soon became a cliché in Hollywood and British cinema, inspiring filmmakers to </w:t>
      </w:r>
      <w:r w:rsidR="00C745C8">
        <w:rPr>
          <w:rFonts w:ascii="Times New Roman" w:hAnsi="Times New Roman" w:cs="Times New Roman"/>
          <w:sz w:val="24"/>
          <w:szCs w:val="24"/>
        </w:rPr>
        <w:t xml:space="preserve">find new ways to </w:t>
      </w:r>
      <w:r w:rsidR="00B64953">
        <w:rPr>
          <w:rFonts w:ascii="Times New Roman" w:hAnsi="Times New Roman" w:cs="Times New Roman"/>
          <w:sz w:val="24"/>
          <w:szCs w:val="24"/>
        </w:rPr>
        <w:t>translate</w:t>
      </w:r>
      <w:r w:rsidR="00C745C8">
        <w:rPr>
          <w:rFonts w:ascii="Times New Roman" w:hAnsi="Times New Roman" w:cs="Times New Roman"/>
          <w:sz w:val="24"/>
          <w:szCs w:val="24"/>
        </w:rPr>
        <w:t xml:space="preserve"> </w:t>
      </w:r>
      <w:r w:rsidR="00B64953">
        <w:rPr>
          <w:rFonts w:ascii="Times New Roman" w:hAnsi="Times New Roman" w:cs="Times New Roman"/>
          <w:sz w:val="24"/>
          <w:szCs w:val="24"/>
        </w:rPr>
        <w:t xml:space="preserve">psychological </w:t>
      </w:r>
      <w:r w:rsidR="00C745C8">
        <w:rPr>
          <w:rFonts w:ascii="Times New Roman" w:hAnsi="Times New Roman" w:cs="Times New Roman"/>
          <w:sz w:val="24"/>
          <w:szCs w:val="24"/>
        </w:rPr>
        <w:t xml:space="preserve">ideas to the screen. For John Huston’s 1962 </w:t>
      </w:r>
      <w:r w:rsidR="00C745C8" w:rsidRPr="00C745C8">
        <w:rPr>
          <w:rFonts w:ascii="Times New Roman" w:hAnsi="Times New Roman" w:cs="Times New Roman"/>
          <w:i/>
          <w:iCs/>
          <w:sz w:val="24"/>
          <w:szCs w:val="24"/>
        </w:rPr>
        <w:t>Freud</w:t>
      </w:r>
      <w:r w:rsidR="00C745C8">
        <w:rPr>
          <w:rFonts w:ascii="Times New Roman" w:hAnsi="Times New Roman" w:cs="Times New Roman"/>
          <w:sz w:val="24"/>
          <w:szCs w:val="24"/>
        </w:rPr>
        <w:t xml:space="preserve"> biopic, as discussed in our </w:t>
      </w:r>
      <w:hyperlink r:id="rId11" w:history="1">
        <w:r w:rsidR="00C745C8" w:rsidRPr="00C745C8">
          <w:rPr>
            <w:rStyle w:val="Hyperlink"/>
            <w:rFonts w:ascii="Times New Roman" w:hAnsi="Times New Roman" w:cs="Times New Roman"/>
            <w:sz w:val="24"/>
            <w:szCs w:val="24"/>
          </w:rPr>
          <w:t>Objects and Stories page</w:t>
        </w:r>
      </w:hyperlink>
      <w:r w:rsidR="00C745C8">
        <w:rPr>
          <w:rFonts w:ascii="Times New Roman" w:hAnsi="Times New Roman" w:cs="Times New Roman"/>
          <w:sz w:val="24"/>
          <w:szCs w:val="24"/>
        </w:rPr>
        <w:t>, art director Stephen Grimes looked to the material cultures of early silent filmmak</w:t>
      </w:r>
      <w:r w:rsidR="00B64953">
        <w:rPr>
          <w:rFonts w:ascii="Times New Roman" w:hAnsi="Times New Roman" w:cs="Times New Roman"/>
          <w:sz w:val="24"/>
          <w:szCs w:val="24"/>
        </w:rPr>
        <w:t>ing</w:t>
      </w:r>
      <w:r w:rsidR="00C745C8">
        <w:rPr>
          <w:rFonts w:ascii="Times New Roman" w:hAnsi="Times New Roman" w:cs="Times New Roman"/>
          <w:sz w:val="24"/>
          <w:szCs w:val="24"/>
        </w:rPr>
        <w:t xml:space="preserve"> (contemporary to Freud’s development of his ideas) to ‘</w:t>
      </w:r>
      <w:r w:rsidR="00C745C8" w:rsidRPr="00C745C8">
        <w:rPr>
          <w:rFonts w:ascii="Times New Roman" w:hAnsi="Times New Roman" w:cs="Times New Roman"/>
          <w:sz w:val="24"/>
          <w:szCs w:val="24"/>
        </w:rPr>
        <w:t>evolve a whole new movie language, for dream sequences’</w:t>
      </w:r>
      <w:r w:rsidR="00C745C8">
        <w:rPr>
          <w:rFonts w:ascii="Times New Roman" w:hAnsi="Times New Roman" w:cs="Times New Roman"/>
          <w:sz w:val="24"/>
          <w:szCs w:val="24"/>
        </w:rPr>
        <w:t>.</w:t>
      </w:r>
      <w:r w:rsidR="0027520D">
        <w:rPr>
          <w:rStyle w:val="EndnoteReference"/>
          <w:rFonts w:ascii="Times New Roman" w:hAnsi="Times New Roman" w:cs="Times New Roman"/>
          <w:sz w:val="24"/>
          <w:szCs w:val="24"/>
        </w:rPr>
        <w:endnoteReference w:id="4"/>
      </w:r>
      <w:r w:rsidR="00C745C8">
        <w:rPr>
          <w:rFonts w:ascii="Times New Roman" w:hAnsi="Times New Roman" w:cs="Times New Roman"/>
          <w:sz w:val="24"/>
          <w:szCs w:val="24"/>
        </w:rPr>
        <w:t xml:space="preserve"> </w:t>
      </w:r>
      <w:r w:rsidR="00C745C8" w:rsidRPr="00D77EBD">
        <w:rPr>
          <w:rFonts w:ascii="Times New Roman" w:hAnsi="Times New Roman" w:cs="Times New Roman"/>
          <w:i/>
          <w:iCs/>
          <w:sz w:val="24"/>
          <w:szCs w:val="24"/>
        </w:rPr>
        <w:t>No Place for Jennifer</w:t>
      </w:r>
      <w:r w:rsidR="00C745C8">
        <w:rPr>
          <w:rFonts w:ascii="Times New Roman" w:hAnsi="Times New Roman" w:cs="Times New Roman"/>
          <w:sz w:val="24"/>
          <w:szCs w:val="24"/>
        </w:rPr>
        <w:t xml:space="preserve"> and </w:t>
      </w:r>
      <w:r w:rsidR="00C745C8" w:rsidRPr="00D77EBD">
        <w:rPr>
          <w:rFonts w:ascii="Times New Roman" w:hAnsi="Times New Roman" w:cs="Times New Roman"/>
          <w:i/>
          <w:iCs/>
          <w:sz w:val="24"/>
          <w:szCs w:val="24"/>
        </w:rPr>
        <w:t>Freud</w:t>
      </w:r>
      <w:r w:rsidR="00C745C8">
        <w:rPr>
          <w:rFonts w:ascii="Times New Roman" w:hAnsi="Times New Roman" w:cs="Times New Roman"/>
          <w:sz w:val="24"/>
          <w:szCs w:val="24"/>
        </w:rPr>
        <w:t xml:space="preserve">, in their different ways, highlight </w:t>
      </w:r>
      <w:r w:rsidR="00D77EBD">
        <w:rPr>
          <w:rFonts w:ascii="Times New Roman" w:hAnsi="Times New Roman" w:cs="Times New Roman"/>
          <w:sz w:val="24"/>
          <w:szCs w:val="24"/>
        </w:rPr>
        <w:t>how filmmakers have so</w:t>
      </w:r>
      <w:r w:rsidR="00D1441B">
        <w:rPr>
          <w:rFonts w:ascii="Times New Roman" w:hAnsi="Times New Roman" w:cs="Times New Roman"/>
          <w:sz w:val="24"/>
          <w:szCs w:val="24"/>
        </w:rPr>
        <w:t>ught</w:t>
      </w:r>
      <w:r w:rsidR="00D77EBD">
        <w:rPr>
          <w:rFonts w:ascii="Times New Roman" w:hAnsi="Times New Roman" w:cs="Times New Roman"/>
          <w:sz w:val="24"/>
          <w:szCs w:val="24"/>
        </w:rPr>
        <w:t xml:space="preserve"> to simultaneously operate </w:t>
      </w:r>
      <w:r w:rsidR="00D77EBD">
        <w:rPr>
          <w:rFonts w:ascii="Times New Roman" w:hAnsi="Times New Roman" w:cs="Times New Roman"/>
          <w:sz w:val="24"/>
          <w:szCs w:val="24"/>
        </w:rPr>
        <w:lastRenderedPageBreak/>
        <w:t xml:space="preserve">within and circumvent established filmic tropes shaped at the historical intersections of the material cultures of media and medicine. </w:t>
      </w:r>
    </w:p>
    <w:p w14:paraId="12D40BCF" w14:textId="130F792B" w:rsidR="00FF04B1" w:rsidRPr="0069514E" w:rsidRDefault="00794EE8" w:rsidP="00DC346E">
      <w:pPr>
        <w:spacing w:line="360" w:lineRule="auto"/>
        <w:rPr>
          <w:rFonts w:ascii="Times New Roman" w:hAnsi="Times New Roman" w:cs="Times New Roman"/>
          <w:sz w:val="24"/>
          <w:szCs w:val="24"/>
          <w:u w:val="single"/>
        </w:rPr>
      </w:pPr>
      <w:r w:rsidRPr="0069514E">
        <w:rPr>
          <w:rFonts w:ascii="Times New Roman" w:hAnsi="Times New Roman" w:cs="Times New Roman"/>
          <w:sz w:val="24"/>
          <w:szCs w:val="24"/>
          <w:u w:val="single"/>
        </w:rPr>
        <w:t>Intersecting histories: r</w:t>
      </w:r>
      <w:r w:rsidR="00FF04B1" w:rsidRPr="0069514E">
        <w:rPr>
          <w:rFonts w:ascii="Times New Roman" w:hAnsi="Times New Roman" w:cs="Times New Roman"/>
          <w:sz w:val="24"/>
          <w:szCs w:val="24"/>
          <w:u w:val="single"/>
        </w:rPr>
        <w:t xml:space="preserve">esituating objects and their </w:t>
      </w:r>
      <w:r w:rsidRPr="0069514E">
        <w:rPr>
          <w:rFonts w:ascii="Times New Roman" w:hAnsi="Times New Roman" w:cs="Times New Roman"/>
          <w:sz w:val="24"/>
          <w:szCs w:val="24"/>
          <w:u w:val="single"/>
        </w:rPr>
        <w:t>(mis)</w:t>
      </w:r>
      <w:r w:rsidR="00FF04B1" w:rsidRPr="0069514E">
        <w:rPr>
          <w:rFonts w:ascii="Times New Roman" w:hAnsi="Times New Roman" w:cs="Times New Roman"/>
          <w:sz w:val="24"/>
          <w:szCs w:val="24"/>
          <w:u w:val="single"/>
        </w:rPr>
        <w:t>uses</w:t>
      </w:r>
    </w:p>
    <w:p w14:paraId="6E6914EE" w14:textId="6BF9A69C" w:rsidR="00142CFA" w:rsidRDefault="00DD6AFA" w:rsidP="00142CFA">
      <w:pPr>
        <w:spacing w:line="360" w:lineRule="auto"/>
        <w:rPr>
          <w:rFonts w:ascii="Times New Roman" w:hAnsi="Times New Roman" w:cs="Times New Roman"/>
          <w:color w:val="181818"/>
          <w:sz w:val="24"/>
          <w:szCs w:val="24"/>
          <w:shd w:val="clear" w:color="auto" w:fill="FFFFFF"/>
        </w:rPr>
      </w:pPr>
      <w:r w:rsidRPr="00DD6AFA">
        <w:rPr>
          <w:rFonts w:ascii="Times New Roman" w:hAnsi="Times New Roman" w:cs="Times New Roman"/>
          <w:sz w:val="24"/>
          <w:szCs w:val="24"/>
        </w:rPr>
        <w:t>The curators at the Science Museum are expert in their fields and have deep knowledge of the objects in their collections and their historical uses</w:t>
      </w:r>
      <w:r w:rsidR="00832D33">
        <w:rPr>
          <w:rFonts w:ascii="Times New Roman" w:hAnsi="Times New Roman" w:cs="Times New Roman"/>
          <w:sz w:val="24"/>
          <w:szCs w:val="24"/>
        </w:rPr>
        <w:t xml:space="preserve"> within shifting scientific and medical contexts</w:t>
      </w:r>
      <w:r w:rsidRPr="00DD6AFA">
        <w:rPr>
          <w:rFonts w:ascii="Times New Roman" w:hAnsi="Times New Roman" w:cs="Times New Roman"/>
          <w:sz w:val="24"/>
          <w:szCs w:val="24"/>
        </w:rPr>
        <w:t xml:space="preserve">. </w:t>
      </w:r>
      <w:r>
        <w:rPr>
          <w:rFonts w:ascii="Times New Roman" w:hAnsi="Times New Roman" w:cs="Times New Roman"/>
          <w:sz w:val="24"/>
          <w:szCs w:val="24"/>
        </w:rPr>
        <w:t xml:space="preserve">This project </w:t>
      </w:r>
      <w:r w:rsidR="00BC6501">
        <w:rPr>
          <w:rFonts w:ascii="Times New Roman" w:hAnsi="Times New Roman" w:cs="Times New Roman"/>
          <w:sz w:val="24"/>
          <w:szCs w:val="24"/>
        </w:rPr>
        <w:t xml:space="preserve">looking at intersecting medical and media histories </w:t>
      </w:r>
      <w:r>
        <w:rPr>
          <w:rFonts w:ascii="Times New Roman" w:hAnsi="Times New Roman" w:cs="Times New Roman"/>
          <w:sz w:val="24"/>
          <w:szCs w:val="24"/>
        </w:rPr>
        <w:t xml:space="preserve">offered an opportunity, however, </w:t>
      </w:r>
      <w:r w:rsidR="00BC6501">
        <w:rPr>
          <w:rFonts w:ascii="Times New Roman" w:hAnsi="Times New Roman" w:cs="Times New Roman"/>
          <w:sz w:val="24"/>
          <w:szCs w:val="24"/>
        </w:rPr>
        <w:t>to consider the us</w:t>
      </w:r>
      <w:r w:rsidR="009B2278">
        <w:rPr>
          <w:rFonts w:ascii="Times New Roman" w:hAnsi="Times New Roman" w:cs="Times New Roman"/>
          <w:sz w:val="24"/>
          <w:szCs w:val="24"/>
        </w:rPr>
        <w:t>e</w:t>
      </w:r>
      <w:r w:rsidR="00BC6501">
        <w:rPr>
          <w:rFonts w:ascii="Times New Roman" w:hAnsi="Times New Roman" w:cs="Times New Roman"/>
          <w:sz w:val="24"/>
          <w:szCs w:val="24"/>
        </w:rPr>
        <w:t xml:space="preserve"> of objects outside their intended </w:t>
      </w:r>
      <w:r w:rsidR="009B2278">
        <w:rPr>
          <w:rFonts w:ascii="Times New Roman" w:hAnsi="Times New Roman" w:cs="Times New Roman"/>
          <w:sz w:val="24"/>
          <w:szCs w:val="24"/>
        </w:rPr>
        <w:t>medical applications</w:t>
      </w:r>
      <w:r w:rsidR="00832D33">
        <w:rPr>
          <w:rFonts w:ascii="Times New Roman" w:hAnsi="Times New Roman" w:cs="Times New Roman"/>
          <w:sz w:val="24"/>
          <w:szCs w:val="24"/>
        </w:rPr>
        <w:t>,</w:t>
      </w:r>
      <w:r w:rsidR="00BC6501">
        <w:rPr>
          <w:rFonts w:ascii="Times New Roman" w:hAnsi="Times New Roman" w:cs="Times New Roman"/>
          <w:sz w:val="24"/>
          <w:szCs w:val="24"/>
        </w:rPr>
        <w:t xml:space="preserve"> initially and most </w:t>
      </w:r>
      <w:r w:rsidR="00832D33">
        <w:rPr>
          <w:rFonts w:ascii="Times New Roman" w:hAnsi="Times New Roman" w:cs="Times New Roman"/>
          <w:sz w:val="24"/>
          <w:szCs w:val="24"/>
        </w:rPr>
        <w:t xml:space="preserve">palpably </w:t>
      </w:r>
      <w:r w:rsidR="00BC6501">
        <w:rPr>
          <w:rFonts w:ascii="Times New Roman" w:hAnsi="Times New Roman" w:cs="Times New Roman"/>
          <w:sz w:val="24"/>
          <w:szCs w:val="24"/>
        </w:rPr>
        <w:t xml:space="preserve">as props within film and other media. </w:t>
      </w:r>
      <w:r>
        <w:rPr>
          <w:rFonts w:ascii="Times New Roman" w:hAnsi="Times New Roman" w:cs="Times New Roman"/>
          <w:sz w:val="24"/>
          <w:szCs w:val="24"/>
        </w:rPr>
        <w:t xml:space="preserve"> </w:t>
      </w:r>
      <w:r w:rsidR="00BC6501">
        <w:rPr>
          <w:rFonts w:ascii="Times New Roman" w:hAnsi="Times New Roman" w:cs="Times New Roman"/>
          <w:sz w:val="24"/>
          <w:szCs w:val="24"/>
        </w:rPr>
        <w:t xml:space="preserve">We looked to the Science Museum’s extensive collection of </w:t>
      </w:r>
      <w:r w:rsidR="00BC6501" w:rsidRPr="00BC6501">
        <w:rPr>
          <w:rFonts w:ascii="Times New Roman" w:hAnsi="Times New Roman" w:cs="Times New Roman"/>
          <w:sz w:val="24"/>
          <w:szCs w:val="24"/>
        </w:rPr>
        <w:t xml:space="preserve">electroencephalograph (EEG) </w:t>
      </w:r>
      <w:r w:rsidR="00BC6501">
        <w:rPr>
          <w:rFonts w:ascii="Times New Roman" w:hAnsi="Times New Roman" w:cs="Times New Roman"/>
          <w:sz w:val="24"/>
          <w:szCs w:val="24"/>
        </w:rPr>
        <w:t xml:space="preserve">machines and </w:t>
      </w:r>
      <w:r w:rsidR="00BC6501" w:rsidRPr="00BC6501">
        <w:rPr>
          <w:rFonts w:ascii="Times New Roman" w:hAnsi="Times New Roman" w:cs="Times New Roman"/>
          <w:sz w:val="24"/>
          <w:szCs w:val="24"/>
        </w:rPr>
        <w:t>electroencephalogra</w:t>
      </w:r>
      <w:r w:rsidR="00BC6501">
        <w:rPr>
          <w:rFonts w:ascii="Times New Roman" w:hAnsi="Times New Roman" w:cs="Times New Roman"/>
          <w:sz w:val="24"/>
          <w:szCs w:val="24"/>
        </w:rPr>
        <w:t>ms (printed recordings) in its collections</w:t>
      </w:r>
      <w:r w:rsidR="0009041E">
        <w:rPr>
          <w:rFonts w:ascii="Times New Roman" w:hAnsi="Times New Roman" w:cs="Times New Roman"/>
          <w:sz w:val="24"/>
          <w:szCs w:val="24"/>
        </w:rPr>
        <w:t>,</w:t>
      </w:r>
      <w:r w:rsidR="0009041E" w:rsidRPr="0009041E">
        <w:rPr>
          <w:rFonts w:ascii="Times New Roman" w:hAnsi="Times New Roman" w:cs="Times New Roman"/>
          <w:sz w:val="24"/>
          <w:szCs w:val="24"/>
        </w:rPr>
        <w:t xml:space="preserve"> </w:t>
      </w:r>
      <w:r w:rsidR="0009041E">
        <w:rPr>
          <w:rFonts w:ascii="Times New Roman" w:hAnsi="Times New Roman" w:cs="Times New Roman"/>
          <w:sz w:val="24"/>
          <w:szCs w:val="24"/>
        </w:rPr>
        <w:t xml:space="preserve">some of which are on </w:t>
      </w:r>
      <w:r w:rsidR="0009041E" w:rsidRPr="0009041E">
        <w:rPr>
          <w:rFonts w:ascii="Times New Roman" w:hAnsi="Times New Roman" w:cs="Times New Roman"/>
          <w:sz w:val="24"/>
          <w:szCs w:val="24"/>
        </w:rPr>
        <w:t xml:space="preserve">display in the </w:t>
      </w:r>
      <w:r w:rsidR="0009041E">
        <w:rPr>
          <w:rFonts w:ascii="Times New Roman" w:hAnsi="Times New Roman" w:cs="Times New Roman"/>
          <w:sz w:val="24"/>
          <w:szCs w:val="24"/>
        </w:rPr>
        <w:t xml:space="preserve">Medicine </w:t>
      </w:r>
      <w:r w:rsidR="0009041E" w:rsidRPr="0009041E">
        <w:rPr>
          <w:rFonts w:ascii="Times New Roman" w:hAnsi="Times New Roman" w:cs="Times New Roman"/>
          <w:sz w:val="24"/>
          <w:szCs w:val="24"/>
        </w:rPr>
        <w:t>and Bodies gallery</w:t>
      </w:r>
      <w:r w:rsidR="0009041E">
        <w:rPr>
          <w:rFonts w:ascii="Times New Roman" w:hAnsi="Times New Roman" w:cs="Times New Roman"/>
          <w:sz w:val="24"/>
          <w:szCs w:val="24"/>
        </w:rPr>
        <w:t>. M</w:t>
      </w:r>
      <w:r w:rsidR="00BC6501">
        <w:rPr>
          <w:rFonts w:ascii="Times New Roman" w:hAnsi="Times New Roman" w:cs="Times New Roman"/>
          <w:sz w:val="24"/>
          <w:szCs w:val="24"/>
        </w:rPr>
        <w:t xml:space="preserve">any </w:t>
      </w:r>
      <w:r w:rsidR="0009041E">
        <w:rPr>
          <w:rFonts w:ascii="Times New Roman" w:hAnsi="Times New Roman" w:cs="Times New Roman"/>
          <w:sz w:val="24"/>
          <w:szCs w:val="24"/>
        </w:rPr>
        <w:t xml:space="preserve">of these are </w:t>
      </w:r>
      <w:r w:rsidR="00BC6501">
        <w:rPr>
          <w:rFonts w:ascii="Times New Roman" w:hAnsi="Times New Roman" w:cs="Times New Roman"/>
          <w:sz w:val="24"/>
          <w:szCs w:val="24"/>
        </w:rPr>
        <w:t xml:space="preserve">from the Burden Neurological Institute </w:t>
      </w:r>
      <w:r w:rsidR="009B2278">
        <w:rPr>
          <w:rFonts w:ascii="Times New Roman" w:hAnsi="Times New Roman" w:cs="Times New Roman"/>
          <w:sz w:val="24"/>
          <w:szCs w:val="24"/>
        </w:rPr>
        <w:t xml:space="preserve">(BNI) </w:t>
      </w:r>
      <w:r w:rsidR="00BC6501">
        <w:rPr>
          <w:rFonts w:ascii="Times New Roman" w:hAnsi="Times New Roman" w:cs="Times New Roman"/>
          <w:sz w:val="24"/>
          <w:szCs w:val="24"/>
        </w:rPr>
        <w:t>where they were used</w:t>
      </w:r>
      <w:r w:rsidR="00142CFA">
        <w:rPr>
          <w:rFonts w:ascii="Times New Roman" w:hAnsi="Times New Roman" w:cs="Times New Roman"/>
          <w:sz w:val="24"/>
          <w:szCs w:val="24"/>
        </w:rPr>
        <w:t xml:space="preserve"> in the 1940s and 1950s </w:t>
      </w:r>
      <w:r w:rsidR="00BC6501">
        <w:rPr>
          <w:rFonts w:ascii="Times New Roman" w:hAnsi="Times New Roman" w:cs="Times New Roman"/>
          <w:sz w:val="24"/>
          <w:szCs w:val="24"/>
        </w:rPr>
        <w:t xml:space="preserve">to </w:t>
      </w:r>
      <w:r w:rsidR="00BC6501" w:rsidRPr="00BC6501">
        <w:rPr>
          <w:rFonts w:ascii="Times New Roman" w:hAnsi="Times New Roman" w:cs="Times New Roman"/>
          <w:sz w:val="24"/>
          <w:szCs w:val="24"/>
        </w:rPr>
        <w:t>measure electrical activity in the brain</w:t>
      </w:r>
      <w:r w:rsidR="00BC6501">
        <w:rPr>
          <w:rFonts w:ascii="Times New Roman" w:hAnsi="Times New Roman" w:cs="Times New Roman"/>
          <w:sz w:val="24"/>
          <w:szCs w:val="24"/>
        </w:rPr>
        <w:t xml:space="preserve">s </w:t>
      </w:r>
      <w:r w:rsidR="00142CFA">
        <w:rPr>
          <w:rFonts w:ascii="Times New Roman" w:hAnsi="Times New Roman" w:cs="Times New Roman"/>
          <w:sz w:val="24"/>
          <w:szCs w:val="24"/>
        </w:rPr>
        <w:t xml:space="preserve">as a way to </w:t>
      </w:r>
      <w:r w:rsidR="00832D33">
        <w:rPr>
          <w:rFonts w:ascii="Times New Roman" w:hAnsi="Times New Roman" w:cs="Times New Roman"/>
          <w:sz w:val="24"/>
          <w:szCs w:val="24"/>
        </w:rPr>
        <w:t xml:space="preserve">diagnose and </w:t>
      </w:r>
      <w:r w:rsidR="00142CFA">
        <w:rPr>
          <w:rFonts w:ascii="Times New Roman" w:hAnsi="Times New Roman" w:cs="Times New Roman"/>
          <w:sz w:val="24"/>
          <w:szCs w:val="24"/>
        </w:rPr>
        <w:t>assess a range of neurological conditions</w:t>
      </w:r>
      <w:r w:rsidR="00832D33">
        <w:rPr>
          <w:rFonts w:ascii="Times New Roman" w:hAnsi="Times New Roman" w:cs="Times New Roman"/>
          <w:sz w:val="24"/>
          <w:szCs w:val="24"/>
        </w:rPr>
        <w:t xml:space="preserve"> including epilepsy, tumours, strokes</w:t>
      </w:r>
      <w:r w:rsidR="0096452B">
        <w:rPr>
          <w:rFonts w:ascii="Times New Roman" w:hAnsi="Times New Roman" w:cs="Times New Roman"/>
          <w:sz w:val="24"/>
          <w:szCs w:val="24"/>
        </w:rPr>
        <w:t>,</w:t>
      </w:r>
      <w:r w:rsidR="00832D33">
        <w:rPr>
          <w:rFonts w:ascii="Times New Roman" w:hAnsi="Times New Roman" w:cs="Times New Roman"/>
          <w:sz w:val="24"/>
          <w:szCs w:val="24"/>
        </w:rPr>
        <w:t xml:space="preserve"> and so forth</w:t>
      </w:r>
      <w:r w:rsidR="00142CFA">
        <w:rPr>
          <w:rFonts w:ascii="Times New Roman" w:hAnsi="Times New Roman" w:cs="Times New Roman"/>
          <w:sz w:val="24"/>
          <w:szCs w:val="24"/>
        </w:rPr>
        <w:t xml:space="preserve">. From this period onwards, the </w:t>
      </w:r>
      <w:r w:rsidR="00B46E6D" w:rsidRPr="0069514E">
        <w:rPr>
          <w:rFonts w:ascii="Times New Roman" w:hAnsi="Times New Roman" w:cs="Times New Roman"/>
          <w:sz w:val="24"/>
          <w:szCs w:val="24"/>
        </w:rPr>
        <w:t xml:space="preserve">EEG </w:t>
      </w:r>
      <w:r w:rsidR="00142CFA">
        <w:rPr>
          <w:rFonts w:ascii="Times New Roman" w:hAnsi="Times New Roman" w:cs="Times New Roman"/>
          <w:sz w:val="24"/>
          <w:szCs w:val="24"/>
        </w:rPr>
        <w:t xml:space="preserve">was </w:t>
      </w:r>
      <w:r w:rsidR="00832D33">
        <w:rPr>
          <w:rFonts w:ascii="Times New Roman" w:hAnsi="Times New Roman" w:cs="Times New Roman"/>
          <w:sz w:val="24"/>
          <w:szCs w:val="24"/>
        </w:rPr>
        <w:t xml:space="preserve">also </w:t>
      </w:r>
      <w:r w:rsidR="00142CFA">
        <w:rPr>
          <w:rFonts w:ascii="Times New Roman" w:hAnsi="Times New Roman" w:cs="Times New Roman"/>
          <w:sz w:val="24"/>
          <w:szCs w:val="24"/>
        </w:rPr>
        <w:t>employed as an increasingly</w:t>
      </w:r>
      <w:r w:rsidR="00B46E6D" w:rsidRPr="0069514E">
        <w:rPr>
          <w:rFonts w:ascii="Times New Roman" w:hAnsi="Times New Roman" w:cs="Times New Roman"/>
          <w:sz w:val="24"/>
          <w:szCs w:val="24"/>
        </w:rPr>
        <w:t xml:space="preserve"> clichéd plot device in science fiction and horror movies to visualise something unexplained, even supernatural, going on inside character’s brains.</w:t>
      </w:r>
      <w:r w:rsidR="00142CFA">
        <w:rPr>
          <w:rFonts w:ascii="Times New Roman" w:hAnsi="Times New Roman" w:cs="Times New Roman"/>
          <w:sz w:val="24"/>
          <w:szCs w:val="24"/>
        </w:rPr>
        <w:t xml:space="preserve"> This includes in </w:t>
      </w:r>
      <w:r w:rsidR="0096452B">
        <w:rPr>
          <w:rFonts w:ascii="Times New Roman" w:hAnsi="Times New Roman" w:cs="Times New Roman"/>
          <w:sz w:val="24"/>
          <w:szCs w:val="24"/>
        </w:rPr>
        <w:t xml:space="preserve">later blockbuster </w:t>
      </w:r>
      <w:r w:rsidR="00142CFA">
        <w:rPr>
          <w:rFonts w:ascii="Times New Roman" w:hAnsi="Times New Roman" w:cs="Times New Roman"/>
          <w:sz w:val="24"/>
          <w:szCs w:val="24"/>
        </w:rPr>
        <w:t xml:space="preserve">films such as </w:t>
      </w:r>
      <w:r w:rsidR="00142CFA" w:rsidRPr="005A6A1E">
        <w:rPr>
          <w:rFonts w:ascii="Times New Roman" w:hAnsi="Times New Roman" w:cs="Times New Roman"/>
          <w:i/>
          <w:iCs/>
          <w:color w:val="181818"/>
          <w:sz w:val="24"/>
          <w:szCs w:val="24"/>
          <w:shd w:val="clear" w:color="auto" w:fill="FFFFFF"/>
        </w:rPr>
        <w:t>E.T.</w:t>
      </w:r>
      <w:r w:rsidR="00142CFA">
        <w:rPr>
          <w:rFonts w:ascii="Times New Roman" w:hAnsi="Times New Roman" w:cs="Times New Roman"/>
          <w:color w:val="181818"/>
          <w:sz w:val="24"/>
          <w:szCs w:val="24"/>
          <w:shd w:val="clear" w:color="auto" w:fill="FFFFFF"/>
        </w:rPr>
        <w:t xml:space="preserve"> (1982) and </w:t>
      </w:r>
      <w:r w:rsidR="00142CFA" w:rsidRPr="005A6A1E">
        <w:rPr>
          <w:rFonts w:ascii="Times New Roman" w:hAnsi="Times New Roman" w:cs="Times New Roman"/>
          <w:i/>
          <w:iCs/>
          <w:color w:val="181818"/>
          <w:sz w:val="24"/>
          <w:szCs w:val="24"/>
          <w:shd w:val="clear" w:color="auto" w:fill="FFFFFF"/>
        </w:rPr>
        <w:t>A</w:t>
      </w:r>
      <w:r w:rsidR="00142CFA">
        <w:rPr>
          <w:rFonts w:ascii="Times New Roman" w:hAnsi="Times New Roman" w:cs="Times New Roman"/>
          <w:color w:val="181818"/>
          <w:sz w:val="24"/>
          <w:szCs w:val="24"/>
          <w:shd w:val="clear" w:color="auto" w:fill="FFFFFF"/>
        </w:rPr>
        <w:t xml:space="preserve"> </w:t>
      </w:r>
      <w:r w:rsidR="00142CFA" w:rsidRPr="005A6A1E">
        <w:rPr>
          <w:rFonts w:ascii="Times New Roman" w:hAnsi="Times New Roman" w:cs="Times New Roman"/>
          <w:i/>
          <w:iCs/>
          <w:color w:val="181818"/>
          <w:sz w:val="24"/>
          <w:szCs w:val="24"/>
          <w:shd w:val="clear" w:color="auto" w:fill="FFFFFF"/>
        </w:rPr>
        <w:t>Nightmare on Elm Street</w:t>
      </w:r>
      <w:r w:rsidR="00142CFA">
        <w:rPr>
          <w:rFonts w:ascii="Times New Roman" w:hAnsi="Times New Roman" w:cs="Times New Roman"/>
          <w:color w:val="181818"/>
          <w:sz w:val="24"/>
          <w:szCs w:val="24"/>
          <w:shd w:val="clear" w:color="auto" w:fill="FFFFFF"/>
        </w:rPr>
        <w:t xml:space="preserve"> (1984). </w:t>
      </w:r>
    </w:p>
    <w:p w14:paraId="15B0771C" w14:textId="550130A0" w:rsidR="007E4DD9" w:rsidRDefault="007E4DD9" w:rsidP="00142CFA">
      <w:pPr>
        <w:spacing w:line="36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INSERT </w:t>
      </w:r>
      <w:r w:rsidR="008442E7">
        <w:rPr>
          <w:rFonts w:ascii="Times New Roman" w:hAnsi="Times New Roman" w:cs="Times New Roman"/>
          <w:color w:val="181818"/>
          <w:sz w:val="24"/>
          <w:szCs w:val="24"/>
          <w:shd w:val="clear" w:color="auto" w:fill="FFFFFF"/>
        </w:rPr>
        <w:t xml:space="preserve">EEG </w:t>
      </w:r>
      <w:r>
        <w:rPr>
          <w:rFonts w:ascii="Times New Roman" w:hAnsi="Times New Roman" w:cs="Times New Roman"/>
          <w:color w:val="181818"/>
          <w:sz w:val="24"/>
          <w:szCs w:val="24"/>
          <w:shd w:val="clear" w:color="auto" w:fill="FFFFFF"/>
        </w:rPr>
        <w:t xml:space="preserve">FILM HERE </w:t>
      </w:r>
    </w:p>
    <w:p w14:paraId="29D08FAE" w14:textId="09475B11" w:rsidR="00142CFA" w:rsidRDefault="00B46E6D" w:rsidP="00142CFA">
      <w:pPr>
        <w:spacing w:line="360" w:lineRule="auto"/>
        <w:ind w:firstLine="720"/>
        <w:rPr>
          <w:rFonts w:ascii="Times New Roman" w:hAnsi="Times New Roman" w:cs="Times New Roman"/>
          <w:sz w:val="24"/>
          <w:szCs w:val="24"/>
        </w:rPr>
      </w:pPr>
      <w:r w:rsidRPr="0069514E">
        <w:rPr>
          <w:rFonts w:ascii="Times New Roman" w:hAnsi="Times New Roman" w:cs="Times New Roman"/>
          <w:sz w:val="24"/>
          <w:szCs w:val="24"/>
        </w:rPr>
        <w:t xml:space="preserve">Looking to an earlier example of the EEG in cinema, our </w:t>
      </w:r>
      <w:r w:rsidR="004D35C8" w:rsidRPr="0069514E">
        <w:rPr>
          <w:rFonts w:ascii="Times New Roman" w:hAnsi="Times New Roman" w:cs="Times New Roman"/>
          <w:sz w:val="24"/>
          <w:szCs w:val="24"/>
        </w:rPr>
        <w:t xml:space="preserve">OoM </w:t>
      </w:r>
      <w:r w:rsidRPr="0069514E">
        <w:rPr>
          <w:rFonts w:ascii="Times New Roman" w:hAnsi="Times New Roman" w:cs="Times New Roman"/>
          <w:sz w:val="24"/>
          <w:szCs w:val="24"/>
        </w:rPr>
        <w:t xml:space="preserve">film focused on </w:t>
      </w:r>
      <w:r w:rsidRPr="0069514E">
        <w:rPr>
          <w:rFonts w:ascii="Times New Roman" w:hAnsi="Times New Roman" w:cs="Times New Roman"/>
          <w:i/>
          <w:iCs/>
          <w:sz w:val="24"/>
          <w:szCs w:val="24"/>
        </w:rPr>
        <w:t xml:space="preserve">The Brain Machine </w:t>
      </w:r>
      <w:r w:rsidRPr="0069514E">
        <w:rPr>
          <w:rFonts w:ascii="Times New Roman" w:hAnsi="Times New Roman" w:cs="Times New Roman"/>
          <w:sz w:val="24"/>
          <w:szCs w:val="24"/>
        </w:rPr>
        <w:t xml:space="preserve">(1955), the title referring to the device for reading brain activity but also alluding to the brain itself as a machine suspectable to malfunction. In this British movie, that mixes elements of the crime thriller with science fact and fiction, the EEG is the star, expressing hope at the potential clinical and criminological applications of this </w:t>
      </w:r>
      <w:r w:rsidR="00832D33">
        <w:rPr>
          <w:rFonts w:ascii="Times New Roman" w:hAnsi="Times New Roman" w:cs="Times New Roman"/>
          <w:sz w:val="24"/>
          <w:szCs w:val="24"/>
        </w:rPr>
        <w:t>revolutionary</w:t>
      </w:r>
      <w:r w:rsidRPr="0069514E">
        <w:rPr>
          <w:rFonts w:ascii="Times New Roman" w:hAnsi="Times New Roman" w:cs="Times New Roman"/>
          <w:sz w:val="24"/>
          <w:szCs w:val="24"/>
        </w:rPr>
        <w:t xml:space="preserve"> device. </w:t>
      </w:r>
      <w:r w:rsidR="00183E90" w:rsidRPr="0069514E">
        <w:rPr>
          <w:rFonts w:ascii="Times New Roman" w:hAnsi="Times New Roman" w:cs="Times New Roman"/>
          <w:sz w:val="24"/>
          <w:szCs w:val="24"/>
        </w:rPr>
        <w:t xml:space="preserve">This first half of the film is interesting in how it genders electroencephalography as a female expertise, foregrounding psychiatrist Dr Phillip Roberts (Elizabeth Allen) </w:t>
      </w:r>
      <w:r w:rsidR="00067638">
        <w:rPr>
          <w:rFonts w:ascii="Times New Roman" w:hAnsi="Times New Roman" w:cs="Times New Roman"/>
          <w:sz w:val="24"/>
          <w:szCs w:val="24"/>
        </w:rPr>
        <w:t>a</w:t>
      </w:r>
      <w:r w:rsidR="00183E90" w:rsidRPr="0069514E">
        <w:rPr>
          <w:rFonts w:ascii="Times New Roman" w:hAnsi="Times New Roman" w:cs="Times New Roman"/>
          <w:sz w:val="24"/>
          <w:szCs w:val="24"/>
        </w:rPr>
        <w:t xml:space="preserve">s an expert in studying and treating brain abnormalities with EEG technologies, as well as depicting other female electroencephalographers at work. As our </w:t>
      </w:r>
      <w:r w:rsidR="004D35C8" w:rsidRPr="0069514E">
        <w:rPr>
          <w:rFonts w:ascii="Times New Roman" w:hAnsi="Times New Roman" w:cs="Times New Roman"/>
          <w:sz w:val="24"/>
          <w:szCs w:val="24"/>
        </w:rPr>
        <w:t xml:space="preserve">OoM </w:t>
      </w:r>
      <w:r w:rsidR="00183E90" w:rsidRPr="0069514E">
        <w:rPr>
          <w:rFonts w:ascii="Times New Roman" w:hAnsi="Times New Roman" w:cs="Times New Roman"/>
          <w:sz w:val="24"/>
          <w:szCs w:val="24"/>
        </w:rPr>
        <w:t xml:space="preserve">film demonstrates, this gendering of EEG expertise in </w:t>
      </w:r>
      <w:r w:rsidRPr="00832D33">
        <w:rPr>
          <w:rFonts w:ascii="Times New Roman" w:hAnsi="Times New Roman" w:cs="Times New Roman"/>
          <w:i/>
          <w:iCs/>
          <w:sz w:val="24"/>
          <w:szCs w:val="24"/>
        </w:rPr>
        <w:t>The Brain Machine</w:t>
      </w:r>
      <w:r w:rsidRPr="0069514E">
        <w:rPr>
          <w:rFonts w:ascii="Times New Roman" w:hAnsi="Times New Roman" w:cs="Times New Roman"/>
          <w:sz w:val="24"/>
          <w:szCs w:val="24"/>
        </w:rPr>
        <w:t xml:space="preserve"> </w:t>
      </w:r>
      <w:r w:rsidR="00183E90" w:rsidRPr="0069514E">
        <w:rPr>
          <w:rFonts w:ascii="Times New Roman" w:hAnsi="Times New Roman" w:cs="Times New Roman"/>
          <w:sz w:val="24"/>
          <w:szCs w:val="24"/>
        </w:rPr>
        <w:t xml:space="preserve">corresponds with the work of key figures within the Burden at the time, including </w:t>
      </w:r>
      <w:r w:rsidR="00183E90" w:rsidRPr="0069514E">
        <w:rPr>
          <w:rFonts w:ascii="Times New Roman" w:hAnsi="Times New Roman" w:cs="Times New Roman"/>
          <w:sz w:val="24"/>
          <w:szCs w:val="24"/>
          <w:shd w:val="clear" w:color="auto" w:fill="FFFFFF"/>
        </w:rPr>
        <w:t>electroencephalographer Vivian Walter (née Dovey) and psychologist Janet Shipton (née Atlee) who were central to the institute’s studies of brain wave activity, including pioneering work on epilepsy</w:t>
      </w:r>
      <w:r w:rsidR="00183E90" w:rsidRPr="0069514E">
        <w:rPr>
          <w:rFonts w:ascii="Times New Roman" w:hAnsi="Times New Roman" w:cs="Times New Roman"/>
          <w:sz w:val="24"/>
          <w:szCs w:val="24"/>
        </w:rPr>
        <w:t xml:space="preserve">. </w:t>
      </w:r>
    </w:p>
    <w:p w14:paraId="117D52A0" w14:textId="307CBE47" w:rsidR="006E06E9" w:rsidRDefault="006E06E9" w:rsidP="006E06E9">
      <w:pPr>
        <w:spacing w:line="360" w:lineRule="auto"/>
        <w:rPr>
          <w:rFonts w:ascii="Times New Roman" w:hAnsi="Times New Roman" w:cs="Times New Roman"/>
          <w:sz w:val="24"/>
          <w:szCs w:val="24"/>
        </w:rPr>
      </w:pPr>
      <w:r>
        <w:rPr>
          <w:rFonts w:ascii="Times New Roman" w:hAnsi="Times New Roman" w:cs="Times New Roman"/>
          <w:sz w:val="24"/>
          <w:szCs w:val="24"/>
        </w:rPr>
        <w:t>INSERT IMAGES OF EEG</w:t>
      </w:r>
      <w:r w:rsidR="00835B56">
        <w:rPr>
          <w:rFonts w:ascii="Times New Roman" w:hAnsi="Times New Roman" w:cs="Times New Roman"/>
          <w:sz w:val="24"/>
          <w:szCs w:val="24"/>
        </w:rPr>
        <w:t xml:space="preserve"> PEN RECORDER AND PRINTOUT </w:t>
      </w:r>
      <w:r w:rsidR="006B0584">
        <w:rPr>
          <w:rFonts w:ascii="Times New Roman" w:hAnsi="Times New Roman" w:cs="Times New Roman"/>
          <w:sz w:val="24"/>
          <w:szCs w:val="24"/>
        </w:rPr>
        <w:t>(IMAGES 6 AND 7)</w:t>
      </w:r>
    </w:p>
    <w:p w14:paraId="5F6BC31F" w14:textId="02A15481" w:rsidR="0084343D" w:rsidRPr="0069514E" w:rsidRDefault="004D35C8" w:rsidP="00142CFA">
      <w:pPr>
        <w:spacing w:line="360" w:lineRule="auto"/>
        <w:ind w:firstLine="720"/>
        <w:rPr>
          <w:rFonts w:ascii="Times New Roman" w:hAnsi="Times New Roman" w:cs="Times New Roman"/>
          <w:sz w:val="24"/>
          <w:szCs w:val="24"/>
        </w:rPr>
      </w:pPr>
      <w:r w:rsidRPr="0069514E">
        <w:rPr>
          <w:rFonts w:ascii="Times New Roman" w:hAnsi="Times New Roman" w:cs="Times New Roman"/>
          <w:sz w:val="24"/>
          <w:szCs w:val="24"/>
        </w:rPr>
        <w:lastRenderedPageBreak/>
        <w:t>A r</w:t>
      </w:r>
      <w:r w:rsidR="0084343D" w:rsidRPr="0069514E">
        <w:rPr>
          <w:rFonts w:ascii="Times New Roman" w:hAnsi="Times New Roman" w:cs="Times New Roman"/>
          <w:sz w:val="24"/>
          <w:szCs w:val="24"/>
        </w:rPr>
        <w:t>ecent revisionist histor</w:t>
      </w:r>
      <w:r w:rsidRPr="0069514E">
        <w:rPr>
          <w:rFonts w:ascii="Times New Roman" w:hAnsi="Times New Roman" w:cs="Times New Roman"/>
          <w:sz w:val="24"/>
          <w:szCs w:val="24"/>
        </w:rPr>
        <w:t>y published in th</w:t>
      </w:r>
      <w:r w:rsidR="00FE2B54">
        <w:rPr>
          <w:rFonts w:ascii="Times New Roman" w:hAnsi="Times New Roman" w:cs="Times New Roman"/>
          <w:sz w:val="24"/>
          <w:szCs w:val="24"/>
        </w:rPr>
        <w:t>is</w:t>
      </w:r>
      <w:r w:rsidRPr="0069514E">
        <w:rPr>
          <w:rFonts w:ascii="Times New Roman" w:hAnsi="Times New Roman" w:cs="Times New Roman"/>
          <w:sz w:val="24"/>
          <w:szCs w:val="24"/>
        </w:rPr>
        <w:t xml:space="preserve"> </w:t>
      </w:r>
      <w:hyperlink r:id="rId12" w:anchor="abstract" w:history="1">
        <w:r w:rsidRPr="0069514E">
          <w:rPr>
            <w:rStyle w:val="Hyperlink"/>
            <w:rFonts w:ascii="Times New Roman" w:hAnsi="Times New Roman" w:cs="Times New Roman"/>
            <w:sz w:val="24"/>
            <w:szCs w:val="24"/>
          </w:rPr>
          <w:t>SMG journal</w:t>
        </w:r>
      </w:hyperlink>
      <w:r w:rsidR="00FE2B54">
        <w:rPr>
          <w:rStyle w:val="Hyperlink"/>
          <w:rFonts w:ascii="Times New Roman" w:hAnsi="Times New Roman" w:cs="Times New Roman"/>
          <w:sz w:val="24"/>
          <w:szCs w:val="24"/>
        </w:rPr>
        <w:t xml:space="preserve"> article</w:t>
      </w:r>
      <w:r w:rsidRPr="0069514E">
        <w:rPr>
          <w:rFonts w:ascii="Times New Roman" w:hAnsi="Times New Roman" w:cs="Times New Roman"/>
          <w:sz w:val="24"/>
          <w:szCs w:val="24"/>
        </w:rPr>
        <w:t>, employs research on</w:t>
      </w:r>
      <w:r w:rsidR="0084343D" w:rsidRPr="0069514E">
        <w:rPr>
          <w:rFonts w:ascii="Times New Roman" w:hAnsi="Times New Roman" w:cs="Times New Roman"/>
          <w:sz w:val="24"/>
          <w:szCs w:val="24"/>
        </w:rPr>
        <w:t xml:space="preserve"> photographs and promotional materials within the BNI archives</w:t>
      </w:r>
      <w:r w:rsidRPr="0069514E">
        <w:rPr>
          <w:rFonts w:ascii="Times New Roman" w:hAnsi="Times New Roman" w:cs="Times New Roman"/>
          <w:sz w:val="24"/>
          <w:szCs w:val="24"/>
        </w:rPr>
        <w:t xml:space="preserve"> to </w:t>
      </w:r>
      <w:r w:rsidR="0084343D" w:rsidRPr="0069514E">
        <w:rPr>
          <w:rFonts w:ascii="Times New Roman" w:hAnsi="Times New Roman" w:cs="Times New Roman"/>
          <w:sz w:val="24"/>
          <w:szCs w:val="24"/>
        </w:rPr>
        <w:t>foreground the vital role of women in the EEG research undertaken at the B</w:t>
      </w:r>
      <w:r w:rsidR="00832D33">
        <w:rPr>
          <w:rFonts w:ascii="Times New Roman" w:hAnsi="Times New Roman" w:cs="Times New Roman"/>
          <w:sz w:val="24"/>
          <w:szCs w:val="24"/>
        </w:rPr>
        <w:t>urden</w:t>
      </w:r>
      <w:r w:rsidR="0084343D" w:rsidRPr="0069514E">
        <w:rPr>
          <w:rFonts w:ascii="Times New Roman" w:hAnsi="Times New Roman" w:cs="Times New Roman"/>
          <w:sz w:val="24"/>
          <w:szCs w:val="24"/>
        </w:rPr>
        <w:t xml:space="preserve"> that has been largely written out of its history (Saunders, 2018). </w:t>
      </w:r>
      <w:r w:rsidRPr="0069514E">
        <w:rPr>
          <w:rFonts w:ascii="Times New Roman" w:hAnsi="Times New Roman" w:cs="Times New Roman"/>
          <w:sz w:val="24"/>
          <w:szCs w:val="24"/>
        </w:rPr>
        <w:t xml:space="preserve">The aims of OoM and SMG align here in bringing to the centre these important stories about women’s historical roles in EEG research at the Burden and </w:t>
      </w:r>
      <w:r w:rsidR="0094288D" w:rsidRPr="0069514E">
        <w:rPr>
          <w:rFonts w:ascii="Times New Roman" w:hAnsi="Times New Roman" w:cs="Times New Roman"/>
          <w:sz w:val="24"/>
          <w:szCs w:val="24"/>
        </w:rPr>
        <w:t xml:space="preserve">elsewhere, including in fictional representations. </w:t>
      </w:r>
      <w:r w:rsidR="00C46F6A">
        <w:rPr>
          <w:rFonts w:ascii="Times New Roman" w:hAnsi="Times New Roman" w:cs="Times New Roman"/>
          <w:sz w:val="24"/>
          <w:szCs w:val="24"/>
        </w:rPr>
        <w:t>As discussed above, t</w:t>
      </w:r>
      <w:r w:rsidR="00084830" w:rsidRPr="0069514E">
        <w:rPr>
          <w:rFonts w:ascii="Times New Roman" w:hAnsi="Times New Roman" w:cs="Times New Roman"/>
          <w:sz w:val="24"/>
          <w:szCs w:val="24"/>
        </w:rPr>
        <w:t xml:space="preserve">he Science Museum has an outstanding collection of </w:t>
      </w:r>
      <w:r w:rsidR="00C46F6A">
        <w:rPr>
          <w:rFonts w:ascii="Times New Roman" w:hAnsi="Times New Roman" w:cs="Times New Roman"/>
          <w:sz w:val="24"/>
          <w:szCs w:val="24"/>
        </w:rPr>
        <w:t>the B</w:t>
      </w:r>
      <w:r w:rsidR="00067638">
        <w:rPr>
          <w:rFonts w:ascii="Times New Roman" w:hAnsi="Times New Roman" w:cs="Times New Roman"/>
          <w:sz w:val="24"/>
          <w:szCs w:val="24"/>
        </w:rPr>
        <w:t>NI</w:t>
      </w:r>
      <w:r w:rsidR="00C46F6A">
        <w:rPr>
          <w:rFonts w:ascii="Times New Roman" w:hAnsi="Times New Roman" w:cs="Times New Roman"/>
          <w:sz w:val="24"/>
          <w:szCs w:val="24"/>
        </w:rPr>
        <w:t xml:space="preserve">’s </w:t>
      </w:r>
      <w:r w:rsidR="00084830" w:rsidRPr="0069514E">
        <w:rPr>
          <w:rFonts w:ascii="Times New Roman" w:hAnsi="Times New Roman" w:cs="Times New Roman"/>
          <w:sz w:val="24"/>
          <w:szCs w:val="24"/>
        </w:rPr>
        <w:t>EEG technologies on display in the</w:t>
      </w:r>
      <w:r w:rsidR="00C46F6A">
        <w:rPr>
          <w:rFonts w:ascii="Times New Roman" w:hAnsi="Times New Roman" w:cs="Times New Roman"/>
          <w:sz w:val="24"/>
          <w:szCs w:val="24"/>
        </w:rPr>
        <w:t xml:space="preserve"> Wellcome galleries</w:t>
      </w:r>
      <w:r w:rsidR="00084830" w:rsidRPr="0069514E">
        <w:rPr>
          <w:rFonts w:ascii="Times New Roman" w:hAnsi="Times New Roman" w:cs="Times New Roman"/>
          <w:sz w:val="24"/>
          <w:szCs w:val="24"/>
        </w:rPr>
        <w:t xml:space="preserve"> and </w:t>
      </w:r>
      <w:r w:rsidR="00F764ED">
        <w:rPr>
          <w:rFonts w:ascii="Times New Roman" w:hAnsi="Times New Roman" w:cs="Times New Roman"/>
          <w:sz w:val="24"/>
          <w:szCs w:val="24"/>
        </w:rPr>
        <w:t xml:space="preserve">uses these to </w:t>
      </w:r>
      <w:r w:rsidR="00084830" w:rsidRPr="0069514E">
        <w:rPr>
          <w:rFonts w:ascii="Times New Roman" w:hAnsi="Times New Roman" w:cs="Times New Roman"/>
          <w:sz w:val="24"/>
          <w:szCs w:val="24"/>
        </w:rPr>
        <w:t xml:space="preserve">foreground the important medical breakthroughs made by the male and female researchers and doctors therein.  </w:t>
      </w:r>
    </w:p>
    <w:p w14:paraId="3B913671" w14:textId="7ADA28E1" w:rsidR="00F1436F" w:rsidRDefault="004D35C8" w:rsidP="00F1436F">
      <w:pPr>
        <w:spacing w:line="360" w:lineRule="auto"/>
        <w:ind w:firstLine="720"/>
        <w:rPr>
          <w:rFonts w:ascii="Times New Roman" w:hAnsi="Times New Roman" w:cs="Times New Roman"/>
          <w:sz w:val="24"/>
          <w:szCs w:val="24"/>
        </w:rPr>
      </w:pPr>
      <w:r w:rsidRPr="0069514E">
        <w:rPr>
          <w:rFonts w:ascii="Times New Roman" w:hAnsi="Times New Roman" w:cs="Times New Roman"/>
          <w:sz w:val="24"/>
          <w:szCs w:val="24"/>
        </w:rPr>
        <w:t xml:space="preserve">However, in order to highlight the supplementary role that our OoM research has contributed to adding layers of historicity to the objects in the collection, we will move on to foreground another largely forgotten (mis)use of the EEG in </w:t>
      </w:r>
      <w:r w:rsidR="00222712" w:rsidRPr="0069514E">
        <w:rPr>
          <w:rFonts w:ascii="Times New Roman" w:hAnsi="Times New Roman" w:cs="Times New Roman"/>
          <w:i/>
          <w:iCs/>
          <w:sz w:val="24"/>
          <w:szCs w:val="24"/>
        </w:rPr>
        <w:t>The Brain Machine</w:t>
      </w:r>
      <w:r w:rsidRPr="0069514E">
        <w:rPr>
          <w:rFonts w:ascii="Times New Roman" w:hAnsi="Times New Roman" w:cs="Times New Roman"/>
          <w:sz w:val="24"/>
          <w:szCs w:val="24"/>
        </w:rPr>
        <w:t xml:space="preserve">: its central narrative use in the film of diagnosing criminal psychopaths. </w:t>
      </w:r>
      <w:r w:rsidR="0084776F" w:rsidRPr="0069514E">
        <w:rPr>
          <w:rFonts w:ascii="Times New Roman" w:hAnsi="Times New Roman" w:cs="Times New Roman"/>
          <w:sz w:val="24"/>
          <w:szCs w:val="24"/>
        </w:rPr>
        <w:t xml:space="preserve">This dramatic framing of the EEG as a device for identifying potential murderers is ideal for a popular genre film and is centred in the promotional campaign for the film. This includes a suggested display for cinema foyer’s showing the divergent EEG readings of a ‘normal man and a second shows a man </w:t>
      </w:r>
      <w:r w:rsidR="00B02D73" w:rsidRPr="0069514E">
        <w:rPr>
          <w:rFonts w:ascii="Times New Roman" w:hAnsi="Times New Roman" w:cs="Times New Roman"/>
          <w:sz w:val="24"/>
          <w:szCs w:val="24"/>
        </w:rPr>
        <w:t>with violent tendencies so strong that he is quite likely at some time to commit murder’.</w:t>
      </w:r>
      <w:r w:rsidR="00233332">
        <w:rPr>
          <w:rStyle w:val="EndnoteReference"/>
          <w:rFonts w:ascii="Times New Roman" w:hAnsi="Times New Roman" w:cs="Times New Roman"/>
          <w:sz w:val="24"/>
          <w:szCs w:val="24"/>
        </w:rPr>
        <w:endnoteReference w:id="5"/>
      </w:r>
      <w:r w:rsidR="00B02D73" w:rsidRPr="0069514E">
        <w:rPr>
          <w:rFonts w:ascii="Times New Roman" w:hAnsi="Times New Roman" w:cs="Times New Roman"/>
          <w:sz w:val="24"/>
          <w:szCs w:val="24"/>
        </w:rPr>
        <w:t xml:space="preserve"> </w:t>
      </w:r>
      <w:r w:rsidRPr="0069514E">
        <w:rPr>
          <w:rFonts w:ascii="Times New Roman" w:hAnsi="Times New Roman" w:cs="Times New Roman"/>
          <w:sz w:val="24"/>
          <w:szCs w:val="24"/>
        </w:rPr>
        <w:t xml:space="preserve">As our OoM film shows, this use of the EEG in the film has a historical grounding in the </w:t>
      </w:r>
      <w:r w:rsidR="00F1436F" w:rsidRPr="0069514E">
        <w:rPr>
          <w:rFonts w:ascii="Times New Roman" w:hAnsi="Times New Roman" w:cs="Times New Roman"/>
          <w:sz w:val="24"/>
          <w:szCs w:val="24"/>
        </w:rPr>
        <w:t>research in the mid-1940s to early 1950s by psychiatrists such as Denis Hill and William Sargent</w:t>
      </w:r>
      <w:r w:rsidR="00222712" w:rsidRPr="0069514E">
        <w:rPr>
          <w:rFonts w:ascii="Times New Roman" w:hAnsi="Times New Roman" w:cs="Times New Roman"/>
          <w:sz w:val="24"/>
          <w:szCs w:val="24"/>
        </w:rPr>
        <w:t>,</w:t>
      </w:r>
      <w:r w:rsidR="00F1436F" w:rsidRPr="0069514E">
        <w:rPr>
          <w:rFonts w:ascii="Times New Roman" w:hAnsi="Times New Roman" w:cs="Times New Roman"/>
          <w:sz w:val="24"/>
          <w:szCs w:val="24"/>
        </w:rPr>
        <w:t xml:space="preserve"> at the Maudsley Hospital </w:t>
      </w:r>
      <w:r w:rsidR="00222712" w:rsidRPr="0069514E">
        <w:rPr>
          <w:rFonts w:ascii="Times New Roman" w:hAnsi="Times New Roman" w:cs="Times New Roman"/>
          <w:sz w:val="24"/>
          <w:szCs w:val="24"/>
        </w:rPr>
        <w:t xml:space="preserve">and </w:t>
      </w:r>
      <w:r w:rsidR="00F1436F" w:rsidRPr="0069514E">
        <w:rPr>
          <w:rFonts w:ascii="Times New Roman" w:hAnsi="Times New Roman" w:cs="Times New Roman"/>
          <w:sz w:val="24"/>
          <w:szCs w:val="24"/>
        </w:rPr>
        <w:t>in prison settings, investigating the brain activity of criminal psychopaths and murderers (Hill, 1956). This (mis)use of the EEG is only fleetingly mentioned in histories of the technology and technique of electroencephalography (Hayward, 2001</w:t>
      </w:r>
      <w:r w:rsidR="00FE2B54">
        <w:rPr>
          <w:rFonts w:ascii="Times New Roman" w:hAnsi="Times New Roman" w:cs="Times New Roman"/>
          <w:sz w:val="24"/>
          <w:szCs w:val="24"/>
        </w:rPr>
        <w:t xml:space="preserve">, p. </w:t>
      </w:r>
      <w:r w:rsidR="00F1436F" w:rsidRPr="0069514E">
        <w:rPr>
          <w:rFonts w:ascii="Times New Roman" w:hAnsi="Times New Roman" w:cs="Times New Roman"/>
          <w:sz w:val="24"/>
          <w:szCs w:val="24"/>
        </w:rPr>
        <w:t xml:space="preserve">625) and </w:t>
      </w:r>
      <w:r w:rsidR="00B02D73" w:rsidRPr="0069514E">
        <w:rPr>
          <w:rFonts w:ascii="Times New Roman" w:hAnsi="Times New Roman" w:cs="Times New Roman"/>
          <w:sz w:val="24"/>
          <w:szCs w:val="24"/>
        </w:rPr>
        <w:t>whilst</w:t>
      </w:r>
      <w:r w:rsidR="003310DD">
        <w:rPr>
          <w:rFonts w:ascii="Times New Roman" w:hAnsi="Times New Roman" w:cs="Times New Roman"/>
          <w:sz w:val="24"/>
          <w:szCs w:val="24"/>
        </w:rPr>
        <w:t xml:space="preserve"> the Science Museum</w:t>
      </w:r>
      <w:r w:rsidR="00B02D73" w:rsidRPr="0069514E">
        <w:rPr>
          <w:rFonts w:ascii="Times New Roman" w:hAnsi="Times New Roman" w:cs="Times New Roman"/>
          <w:sz w:val="24"/>
          <w:szCs w:val="24"/>
        </w:rPr>
        <w:t xml:space="preserve"> </w:t>
      </w:r>
      <w:r w:rsidR="003310DD">
        <w:rPr>
          <w:rFonts w:ascii="Times New Roman" w:hAnsi="Times New Roman" w:cs="Times New Roman"/>
          <w:sz w:val="24"/>
          <w:szCs w:val="24"/>
        </w:rPr>
        <w:t xml:space="preserve">has </w:t>
      </w:r>
      <w:r w:rsidR="00B02D73" w:rsidRPr="0069514E">
        <w:rPr>
          <w:rFonts w:ascii="Times New Roman" w:hAnsi="Times New Roman" w:cs="Times New Roman"/>
          <w:sz w:val="24"/>
          <w:szCs w:val="24"/>
        </w:rPr>
        <w:t xml:space="preserve">an EEG in their collection that was used in this research by Hill, </w:t>
      </w:r>
      <w:r w:rsidR="003310DD">
        <w:rPr>
          <w:rFonts w:ascii="Times New Roman" w:hAnsi="Times New Roman" w:cs="Times New Roman"/>
          <w:sz w:val="24"/>
          <w:szCs w:val="24"/>
        </w:rPr>
        <w:t>it is not on</w:t>
      </w:r>
      <w:r w:rsidR="00F1436F" w:rsidRPr="0069514E">
        <w:rPr>
          <w:rFonts w:ascii="Times New Roman" w:hAnsi="Times New Roman" w:cs="Times New Roman"/>
          <w:sz w:val="24"/>
          <w:szCs w:val="24"/>
        </w:rPr>
        <w:t xml:space="preserve"> display</w:t>
      </w:r>
      <w:r w:rsidR="003310DD">
        <w:rPr>
          <w:rFonts w:ascii="Times New Roman" w:hAnsi="Times New Roman" w:cs="Times New Roman"/>
          <w:sz w:val="24"/>
          <w:szCs w:val="24"/>
        </w:rPr>
        <w:t xml:space="preserve"> in the medical galleries</w:t>
      </w:r>
      <w:r w:rsidR="00B02D73" w:rsidRPr="0069514E">
        <w:rPr>
          <w:rFonts w:ascii="Times New Roman" w:hAnsi="Times New Roman" w:cs="Times New Roman"/>
          <w:sz w:val="24"/>
          <w:szCs w:val="24"/>
        </w:rPr>
        <w:t xml:space="preserve">. </w:t>
      </w:r>
    </w:p>
    <w:p w14:paraId="1E5F3946" w14:textId="2F1AFA0C" w:rsidR="00835B56" w:rsidRPr="0069514E" w:rsidRDefault="00835B56" w:rsidP="00835B56">
      <w:pPr>
        <w:spacing w:line="360" w:lineRule="auto"/>
        <w:rPr>
          <w:rFonts w:ascii="Times New Roman" w:hAnsi="Times New Roman" w:cs="Times New Roman"/>
          <w:sz w:val="24"/>
          <w:szCs w:val="24"/>
        </w:rPr>
      </w:pPr>
      <w:r>
        <w:rPr>
          <w:rFonts w:ascii="Times New Roman" w:hAnsi="Times New Roman" w:cs="Times New Roman"/>
          <w:sz w:val="24"/>
          <w:szCs w:val="24"/>
        </w:rPr>
        <w:t>INSERT IMAGE EEG USED BY HILL (IMAGE 8)</w:t>
      </w:r>
    </w:p>
    <w:p w14:paraId="56DFAFC3" w14:textId="1C79FAB8" w:rsidR="00113EC0" w:rsidRPr="0069514E" w:rsidRDefault="00907745" w:rsidP="004D35C8">
      <w:pPr>
        <w:spacing w:line="360" w:lineRule="auto"/>
        <w:ind w:firstLine="720"/>
        <w:rPr>
          <w:rFonts w:ascii="Times New Roman" w:hAnsi="Times New Roman" w:cs="Times New Roman"/>
          <w:sz w:val="24"/>
          <w:szCs w:val="24"/>
        </w:rPr>
      </w:pPr>
      <w:r w:rsidRPr="0069514E">
        <w:rPr>
          <w:rFonts w:ascii="Times New Roman" w:hAnsi="Times New Roman" w:cs="Times New Roman"/>
          <w:sz w:val="24"/>
          <w:szCs w:val="24"/>
        </w:rPr>
        <w:t>Although</w:t>
      </w:r>
      <w:r w:rsidR="00EA5B54" w:rsidRPr="0069514E">
        <w:rPr>
          <w:rFonts w:ascii="Times New Roman" w:hAnsi="Times New Roman" w:cs="Times New Roman"/>
          <w:sz w:val="24"/>
          <w:szCs w:val="24"/>
        </w:rPr>
        <w:t xml:space="preserve"> this forensic use of the EEG has largely been </w:t>
      </w:r>
      <w:r w:rsidR="00B47A7A" w:rsidRPr="0069514E">
        <w:rPr>
          <w:rFonts w:ascii="Times New Roman" w:hAnsi="Times New Roman" w:cs="Times New Roman"/>
          <w:sz w:val="24"/>
          <w:szCs w:val="24"/>
        </w:rPr>
        <w:t xml:space="preserve">forgotten in medical histories and museum settings, research on </w:t>
      </w:r>
      <w:r w:rsidR="00B47A7A" w:rsidRPr="0069514E">
        <w:rPr>
          <w:rFonts w:ascii="Times New Roman" w:hAnsi="Times New Roman" w:cs="Times New Roman"/>
          <w:i/>
          <w:iCs/>
          <w:sz w:val="24"/>
          <w:szCs w:val="24"/>
        </w:rPr>
        <w:t>The Brain Machine</w:t>
      </w:r>
      <w:r w:rsidR="00B47A7A" w:rsidRPr="0069514E">
        <w:rPr>
          <w:rFonts w:ascii="Times New Roman" w:hAnsi="Times New Roman" w:cs="Times New Roman"/>
          <w:sz w:val="24"/>
          <w:szCs w:val="24"/>
        </w:rPr>
        <w:t xml:space="preserve"> suggest that this idea of the EEG as being a device predominantly used with criminal psychopaths was how it was almost exclusively positioned within the mainstream media in the </w:t>
      </w:r>
      <w:r w:rsidR="00870463" w:rsidRPr="0069514E">
        <w:rPr>
          <w:rFonts w:ascii="Times New Roman" w:hAnsi="Times New Roman" w:cs="Times New Roman"/>
          <w:sz w:val="24"/>
          <w:szCs w:val="24"/>
        </w:rPr>
        <w:t xml:space="preserve">mid-1940s </w:t>
      </w:r>
      <w:r w:rsidR="00B47A7A" w:rsidRPr="0069514E">
        <w:rPr>
          <w:rFonts w:ascii="Times New Roman" w:hAnsi="Times New Roman" w:cs="Times New Roman"/>
          <w:sz w:val="24"/>
          <w:szCs w:val="24"/>
        </w:rPr>
        <w:t xml:space="preserve">to mid-1950s, including the coining of the term ‘brain machine’ to describe </w:t>
      </w:r>
      <w:r w:rsidR="00970CD1" w:rsidRPr="0069514E">
        <w:rPr>
          <w:rFonts w:ascii="Times New Roman" w:hAnsi="Times New Roman" w:cs="Times New Roman"/>
          <w:sz w:val="24"/>
          <w:szCs w:val="24"/>
        </w:rPr>
        <w:t>the EEG. Th</w:t>
      </w:r>
      <w:r w:rsidR="00B47A7A" w:rsidRPr="0069514E">
        <w:rPr>
          <w:rFonts w:ascii="Times New Roman" w:hAnsi="Times New Roman" w:cs="Times New Roman"/>
          <w:sz w:val="24"/>
          <w:szCs w:val="24"/>
        </w:rPr>
        <w:t>e film can be understood</w:t>
      </w:r>
      <w:r w:rsidR="00970CD1" w:rsidRPr="0069514E">
        <w:rPr>
          <w:rFonts w:ascii="Times New Roman" w:hAnsi="Times New Roman" w:cs="Times New Roman"/>
          <w:sz w:val="24"/>
          <w:szCs w:val="24"/>
        </w:rPr>
        <w:t>,</w:t>
      </w:r>
      <w:r w:rsidR="00B47A7A" w:rsidRPr="0069514E">
        <w:rPr>
          <w:rFonts w:ascii="Times New Roman" w:hAnsi="Times New Roman" w:cs="Times New Roman"/>
          <w:sz w:val="24"/>
          <w:szCs w:val="24"/>
        </w:rPr>
        <w:t xml:space="preserve"> largely</w:t>
      </w:r>
      <w:r w:rsidR="00970CD1" w:rsidRPr="0069514E">
        <w:rPr>
          <w:rFonts w:ascii="Times New Roman" w:hAnsi="Times New Roman" w:cs="Times New Roman"/>
          <w:sz w:val="24"/>
          <w:szCs w:val="24"/>
        </w:rPr>
        <w:t>,</w:t>
      </w:r>
      <w:r w:rsidR="00B47A7A" w:rsidRPr="0069514E">
        <w:rPr>
          <w:rFonts w:ascii="Times New Roman" w:hAnsi="Times New Roman" w:cs="Times New Roman"/>
          <w:sz w:val="24"/>
          <w:szCs w:val="24"/>
        </w:rPr>
        <w:t xml:space="preserve"> as a response to this media framing and, it could be argued</w:t>
      </w:r>
      <w:r w:rsidR="00970CD1" w:rsidRPr="0069514E">
        <w:rPr>
          <w:rFonts w:ascii="Times New Roman" w:hAnsi="Times New Roman" w:cs="Times New Roman"/>
          <w:sz w:val="24"/>
          <w:szCs w:val="24"/>
        </w:rPr>
        <w:t xml:space="preserve"> therefore</w:t>
      </w:r>
      <w:r w:rsidR="00B47A7A" w:rsidRPr="0069514E">
        <w:rPr>
          <w:rFonts w:ascii="Times New Roman" w:hAnsi="Times New Roman" w:cs="Times New Roman"/>
          <w:sz w:val="24"/>
          <w:szCs w:val="24"/>
        </w:rPr>
        <w:t xml:space="preserve">, </w:t>
      </w:r>
      <w:r w:rsidR="00970CD1" w:rsidRPr="0069514E">
        <w:rPr>
          <w:rFonts w:ascii="Times New Roman" w:hAnsi="Times New Roman" w:cs="Times New Roman"/>
          <w:sz w:val="24"/>
          <w:szCs w:val="24"/>
        </w:rPr>
        <w:t xml:space="preserve">a </w:t>
      </w:r>
      <w:r w:rsidR="00B47A7A" w:rsidRPr="0069514E">
        <w:rPr>
          <w:rFonts w:ascii="Times New Roman" w:hAnsi="Times New Roman" w:cs="Times New Roman"/>
          <w:sz w:val="24"/>
          <w:szCs w:val="24"/>
        </w:rPr>
        <w:t xml:space="preserve">dominant public perception of the technology at the time. Across a series of </w:t>
      </w:r>
      <w:r w:rsidR="00F725FA" w:rsidRPr="0069514E">
        <w:rPr>
          <w:rFonts w:ascii="Times New Roman" w:hAnsi="Times New Roman" w:cs="Times New Roman"/>
          <w:sz w:val="24"/>
          <w:szCs w:val="24"/>
        </w:rPr>
        <w:t xml:space="preserve">broadsheet and tabloid </w:t>
      </w:r>
      <w:r w:rsidR="00B47A7A" w:rsidRPr="0069514E">
        <w:rPr>
          <w:rFonts w:ascii="Times New Roman" w:hAnsi="Times New Roman" w:cs="Times New Roman"/>
          <w:sz w:val="24"/>
          <w:szCs w:val="24"/>
        </w:rPr>
        <w:t>newspaper articles from 19</w:t>
      </w:r>
      <w:r w:rsidR="00870463" w:rsidRPr="0069514E">
        <w:rPr>
          <w:rFonts w:ascii="Times New Roman" w:hAnsi="Times New Roman" w:cs="Times New Roman"/>
          <w:sz w:val="24"/>
          <w:szCs w:val="24"/>
        </w:rPr>
        <w:t>49</w:t>
      </w:r>
      <w:r w:rsidR="00B47A7A" w:rsidRPr="0069514E">
        <w:rPr>
          <w:rFonts w:ascii="Times New Roman" w:hAnsi="Times New Roman" w:cs="Times New Roman"/>
          <w:sz w:val="24"/>
          <w:szCs w:val="24"/>
        </w:rPr>
        <w:t>-1955</w:t>
      </w:r>
      <w:r w:rsidR="00045040" w:rsidRPr="0069514E">
        <w:rPr>
          <w:rFonts w:ascii="Times New Roman" w:hAnsi="Times New Roman" w:cs="Times New Roman"/>
          <w:sz w:val="24"/>
          <w:szCs w:val="24"/>
        </w:rPr>
        <w:t xml:space="preserve"> – with titles such </w:t>
      </w:r>
      <w:r w:rsidR="00F725FA" w:rsidRPr="0069514E">
        <w:rPr>
          <w:rFonts w:ascii="Times New Roman" w:hAnsi="Times New Roman" w:cs="Times New Roman"/>
          <w:sz w:val="24"/>
          <w:szCs w:val="24"/>
        </w:rPr>
        <w:t>‘</w:t>
      </w:r>
      <w:r w:rsidR="00FE2B54">
        <w:rPr>
          <w:rFonts w:ascii="Times New Roman" w:hAnsi="Times New Roman" w:cs="Times New Roman"/>
          <w:sz w:val="24"/>
          <w:szCs w:val="24"/>
        </w:rPr>
        <w:t>B</w:t>
      </w:r>
      <w:r w:rsidR="00F725FA" w:rsidRPr="0069514E">
        <w:rPr>
          <w:rFonts w:ascii="Times New Roman" w:hAnsi="Times New Roman" w:cs="Times New Roman"/>
          <w:sz w:val="24"/>
          <w:szCs w:val="24"/>
        </w:rPr>
        <w:t xml:space="preserve">rain </w:t>
      </w:r>
      <w:r w:rsidR="00FE2B54">
        <w:rPr>
          <w:rFonts w:ascii="Times New Roman" w:hAnsi="Times New Roman" w:cs="Times New Roman"/>
          <w:sz w:val="24"/>
          <w:szCs w:val="24"/>
        </w:rPr>
        <w:t>m</w:t>
      </w:r>
      <w:r w:rsidR="00F725FA" w:rsidRPr="0069514E">
        <w:rPr>
          <w:rFonts w:ascii="Times New Roman" w:hAnsi="Times New Roman" w:cs="Times New Roman"/>
          <w:sz w:val="24"/>
          <w:szCs w:val="24"/>
        </w:rPr>
        <w:t xml:space="preserve">achine in </w:t>
      </w:r>
      <w:r w:rsidR="00FE2B54">
        <w:rPr>
          <w:rFonts w:ascii="Times New Roman" w:hAnsi="Times New Roman" w:cs="Times New Roman"/>
          <w:sz w:val="24"/>
          <w:szCs w:val="24"/>
        </w:rPr>
        <w:t>m</w:t>
      </w:r>
      <w:r w:rsidR="00F725FA" w:rsidRPr="0069514E">
        <w:rPr>
          <w:rFonts w:ascii="Times New Roman" w:hAnsi="Times New Roman" w:cs="Times New Roman"/>
          <w:sz w:val="24"/>
          <w:szCs w:val="24"/>
        </w:rPr>
        <w:t xml:space="preserve">urder </w:t>
      </w:r>
      <w:r w:rsidR="00FE2B54">
        <w:rPr>
          <w:rFonts w:ascii="Times New Roman" w:hAnsi="Times New Roman" w:cs="Times New Roman"/>
          <w:sz w:val="24"/>
          <w:szCs w:val="24"/>
        </w:rPr>
        <w:t>c</w:t>
      </w:r>
      <w:r w:rsidR="00F725FA" w:rsidRPr="0069514E">
        <w:rPr>
          <w:rFonts w:ascii="Times New Roman" w:hAnsi="Times New Roman" w:cs="Times New Roman"/>
          <w:sz w:val="24"/>
          <w:szCs w:val="24"/>
        </w:rPr>
        <w:t>ase’, ‘</w:t>
      </w:r>
      <w:r w:rsidR="00FE2B54">
        <w:rPr>
          <w:rFonts w:ascii="Times New Roman" w:hAnsi="Times New Roman" w:cs="Times New Roman"/>
          <w:sz w:val="24"/>
          <w:szCs w:val="24"/>
        </w:rPr>
        <w:t>B</w:t>
      </w:r>
      <w:r w:rsidR="00F725FA" w:rsidRPr="0069514E">
        <w:rPr>
          <w:rFonts w:ascii="Times New Roman" w:hAnsi="Times New Roman" w:cs="Times New Roman"/>
          <w:sz w:val="24"/>
          <w:szCs w:val="24"/>
        </w:rPr>
        <w:t xml:space="preserve">rain </w:t>
      </w:r>
      <w:r w:rsidR="00FE2B54">
        <w:rPr>
          <w:rFonts w:ascii="Times New Roman" w:hAnsi="Times New Roman" w:cs="Times New Roman"/>
          <w:sz w:val="24"/>
          <w:szCs w:val="24"/>
        </w:rPr>
        <w:t>m</w:t>
      </w:r>
      <w:r w:rsidR="00F725FA" w:rsidRPr="0069514E">
        <w:rPr>
          <w:rFonts w:ascii="Times New Roman" w:hAnsi="Times New Roman" w:cs="Times New Roman"/>
          <w:sz w:val="24"/>
          <w:szCs w:val="24"/>
        </w:rPr>
        <w:t xml:space="preserve">achine </w:t>
      </w:r>
      <w:r w:rsidR="00FE2B54">
        <w:rPr>
          <w:rFonts w:ascii="Times New Roman" w:hAnsi="Times New Roman" w:cs="Times New Roman"/>
          <w:sz w:val="24"/>
          <w:szCs w:val="24"/>
        </w:rPr>
        <w:t>c</w:t>
      </w:r>
      <w:r w:rsidR="00F725FA" w:rsidRPr="0069514E">
        <w:rPr>
          <w:rFonts w:ascii="Times New Roman" w:hAnsi="Times New Roman" w:cs="Times New Roman"/>
          <w:sz w:val="24"/>
          <w:szCs w:val="24"/>
        </w:rPr>
        <w:t xml:space="preserve">an </w:t>
      </w:r>
      <w:r w:rsidR="00FE2B54">
        <w:rPr>
          <w:rFonts w:ascii="Times New Roman" w:hAnsi="Times New Roman" w:cs="Times New Roman"/>
          <w:sz w:val="24"/>
          <w:szCs w:val="24"/>
        </w:rPr>
        <w:t>n</w:t>
      </w:r>
      <w:r w:rsidR="00F725FA" w:rsidRPr="0069514E">
        <w:rPr>
          <w:rFonts w:ascii="Times New Roman" w:hAnsi="Times New Roman" w:cs="Times New Roman"/>
          <w:sz w:val="24"/>
          <w:szCs w:val="24"/>
        </w:rPr>
        <w:t xml:space="preserve">ever </w:t>
      </w:r>
      <w:r w:rsidR="00FE2B54">
        <w:rPr>
          <w:rFonts w:ascii="Times New Roman" w:hAnsi="Times New Roman" w:cs="Times New Roman"/>
          <w:sz w:val="24"/>
          <w:szCs w:val="24"/>
        </w:rPr>
        <w:t>b</w:t>
      </w:r>
      <w:r w:rsidR="00F725FA" w:rsidRPr="0069514E">
        <w:rPr>
          <w:rFonts w:ascii="Times New Roman" w:hAnsi="Times New Roman" w:cs="Times New Roman"/>
          <w:sz w:val="24"/>
          <w:szCs w:val="24"/>
        </w:rPr>
        <w:t xml:space="preserve">e a </w:t>
      </w:r>
      <w:r w:rsidR="00FE2B54">
        <w:rPr>
          <w:rFonts w:ascii="Times New Roman" w:hAnsi="Times New Roman" w:cs="Times New Roman"/>
          <w:sz w:val="24"/>
          <w:szCs w:val="24"/>
        </w:rPr>
        <w:t>j</w:t>
      </w:r>
      <w:r w:rsidR="00F725FA" w:rsidRPr="0069514E">
        <w:rPr>
          <w:rFonts w:ascii="Times New Roman" w:hAnsi="Times New Roman" w:cs="Times New Roman"/>
          <w:sz w:val="24"/>
          <w:szCs w:val="24"/>
        </w:rPr>
        <w:t xml:space="preserve">udge’ and </w:t>
      </w:r>
      <w:r w:rsidR="00FE2B54">
        <w:rPr>
          <w:rFonts w:ascii="Times New Roman" w:hAnsi="Times New Roman" w:cs="Times New Roman"/>
          <w:sz w:val="24"/>
          <w:szCs w:val="24"/>
        </w:rPr>
        <w:t>‘</w:t>
      </w:r>
      <w:r w:rsidR="00F725FA" w:rsidRPr="0069514E">
        <w:rPr>
          <w:rFonts w:ascii="Times New Roman" w:hAnsi="Times New Roman" w:cs="Times New Roman"/>
          <w:sz w:val="24"/>
          <w:szCs w:val="24"/>
        </w:rPr>
        <w:t xml:space="preserve">Doctors </w:t>
      </w:r>
      <w:r w:rsidR="00FE2B54">
        <w:rPr>
          <w:rFonts w:ascii="Times New Roman" w:hAnsi="Times New Roman" w:cs="Times New Roman"/>
          <w:sz w:val="24"/>
          <w:szCs w:val="24"/>
        </w:rPr>
        <w:t>a</w:t>
      </w:r>
      <w:r w:rsidR="00F725FA" w:rsidRPr="0069514E">
        <w:rPr>
          <w:rFonts w:ascii="Times New Roman" w:hAnsi="Times New Roman" w:cs="Times New Roman"/>
          <w:sz w:val="24"/>
          <w:szCs w:val="24"/>
        </w:rPr>
        <w:t xml:space="preserve">rgue at </w:t>
      </w:r>
      <w:r w:rsidR="00FE2B54">
        <w:rPr>
          <w:rFonts w:ascii="Times New Roman" w:hAnsi="Times New Roman" w:cs="Times New Roman"/>
          <w:sz w:val="24"/>
          <w:szCs w:val="24"/>
        </w:rPr>
        <w:t>t</w:t>
      </w:r>
      <w:r w:rsidR="00F725FA" w:rsidRPr="0069514E">
        <w:rPr>
          <w:rFonts w:ascii="Times New Roman" w:hAnsi="Times New Roman" w:cs="Times New Roman"/>
          <w:sz w:val="24"/>
          <w:szCs w:val="24"/>
        </w:rPr>
        <w:t xml:space="preserve">rial about </w:t>
      </w:r>
      <w:r w:rsidR="00FE2B54">
        <w:rPr>
          <w:rFonts w:ascii="Times New Roman" w:hAnsi="Times New Roman" w:cs="Times New Roman"/>
          <w:sz w:val="24"/>
          <w:szCs w:val="24"/>
        </w:rPr>
        <w:t>b</w:t>
      </w:r>
      <w:r w:rsidR="00F725FA" w:rsidRPr="0069514E">
        <w:rPr>
          <w:rFonts w:ascii="Times New Roman" w:hAnsi="Times New Roman" w:cs="Times New Roman"/>
          <w:sz w:val="24"/>
          <w:szCs w:val="24"/>
        </w:rPr>
        <w:t xml:space="preserve">rain </w:t>
      </w:r>
      <w:r w:rsidR="00FE2B54">
        <w:rPr>
          <w:rFonts w:ascii="Times New Roman" w:hAnsi="Times New Roman" w:cs="Times New Roman"/>
          <w:sz w:val="24"/>
          <w:szCs w:val="24"/>
        </w:rPr>
        <w:lastRenderedPageBreak/>
        <w:t>m</w:t>
      </w:r>
      <w:r w:rsidR="00F725FA" w:rsidRPr="0069514E">
        <w:rPr>
          <w:rFonts w:ascii="Times New Roman" w:hAnsi="Times New Roman" w:cs="Times New Roman"/>
          <w:sz w:val="24"/>
          <w:szCs w:val="24"/>
        </w:rPr>
        <w:t>achine</w:t>
      </w:r>
      <w:r w:rsidR="00142CFA">
        <w:rPr>
          <w:rFonts w:ascii="Times New Roman" w:hAnsi="Times New Roman" w:cs="Times New Roman"/>
          <w:sz w:val="24"/>
          <w:szCs w:val="24"/>
        </w:rPr>
        <w:t>’</w:t>
      </w:r>
      <w:r w:rsidR="00F725FA" w:rsidRPr="0069514E">
        <w:rPr>
          <w:rFonts w:ascii="Times New Roman" w:hAnsi="Times New Roman" w:cs="Times New Roman"/>
          <w:sz w:val="24"/>
          <w:szCs w:val="24"/>
        </w:rPr>
        <w:t xml:space="preserve"> – a converging media and medical debate was propagated about the efficacy and ethics of using the EEG in testing criminal psychopaths, particularly questioning the use of EEG recordings as evidence in murder trials for insanity defences. This was highlighted as an issue of extreme contention within the psychiatric professions as well as in the legal system.</w:t>
      </w:r>
      <w:r w:rsidR="00870463" w:rsidRPr="0069514E">
        <w:rPr>
          <w:rStyle w:val="EndnoteReference"/>
          <w:rFonts w:ascii="Times New Roman" w:hAnsi="Times New Roman" w:cs="Times New Roman"/>
          <w:sz w:val="24"/>
          <w:szCs w:val="24"/>
        </w:rPr>
        <w:endnoteReference w:id="6"/>
      </w:r>
      <w:r w:rsidR="00F725FA" w:rsidRPr="0069514E">
        <w:rPr>
          <w:rFonts w:ascii="Times New Roman" w:hAnsi="Times New Roman" w:cs="Times New Roman"/>
          <w:sz w:val="24"/>
          <w:szCs w:val="24"/>
        </w:rPr>
        <w:t xml:space="preserve"> </w:t>
      </w:r>
      <w:r w:rsidR="00C02B5C" w:rsidRPr="0069514E">
        <w:rPr>
          <w:rFonts w:ascii="Times New Roman" w:hAnsi="Times New Roman" w:cs="Times New Roman"/>
          <w:sz w:val="24"/>
          <w:szCs w:val="24"/>
        </w:rPr>
        <w:t xml:space="preserve">Both the </w:t>
      </w:r>
      <w:r w:rsidR="00C02B5C" w:rsidRPr="00C46F6A">
        <w:rPr>
          <w:rFonts w:ascii="Times New Roman" w:hAnsi="Times New Roman" w:cs="Times New Roman"/>
          <w:i/>
          <w:iCs/>
          <w:sz w:val="24"/>
          <w:szCs w:val="24"/>
        </w:rPr>
        <w:t>Daily Mail</w:t>
      </w:r>
      <w:r w:rsidR="00C02B5C" w:rsidRPr="0069514E">
        <w:rPr>
          <w:rFonts w:ascii="Times New Roman" w:hAnsi="Times New Roman" w:cs="Times New Roman"/>
          <w:sz w:val="24"/>
          <w:szCs w:val="24"/>
        </w:rPr>
        <w:t xml:space="preserve"> and </w:t>
      </w:r>
      <w:r w:rsidR="00C02B5C" w:rsidRPr="00C46F6A">
        <w:rPr>
          <w:rFonts w:ascii="Times New Roman" w:hAnsi="Times New Roman" w:cs="Times New Roman"/>
          <w:i/>
          <w:iCs/>
          <w:sz w:val="24"/>
          <w:szCs w:val="24"/>
        </w:rPr>
        <w:t>Daily Telegraph</w:t>
      </w:r>
      <w:r w:rsidR="00C02B5C" w:rsidRPr="0069514E">
        <w:rPr>
          <w:rFonts w:ascii="Times New Roman" w:hAnsi="Times New Roman" w:cs="Times New Roman"/>
          <w:sz w:val="24"/>
          <w:szCs w:val="24"/>
        </w:rPr>
        <w:t xml:space="preserve"> reported on 3 February 1950</w:t>
      </w:r>
      <w:r w:rsidR="00C46F6A">
        <w:rPr>
          <w:rFonts w:ascii="Times New Roman" w:hAnsi="Times New Roman" w:cs="Times New Roman"/>
          <w:sz w:val="24"/>
          <w:szCs w:val="24"/>
        </w:rPr>
        <w:t xml:space="preserve"> </w:t>
      </w:r>
      <w:r w:rsidR="00C02B5C" w:rsidRPr="0069514E">
        <w:rPr>
          <w:rFonts w:ascii="Times New Roman" w:hAnsi="Times New Roman" w:cs="Times New Roman"/>
          <w:sz w:val="24"/>
          <w:szCs w:val="24"/>
        </w:rPr>
        <w:t>that ‘the brain machine went on trial today’ in front of the Royal Commission on Capital Punishment</w:t>
      </w:r>
      <w:r w:rsidR="000D5EA4" w:rsidRPr="0069514E">
        <w:rPr>
          <w:rFonts w:ascii="Times New Roman" w:hAnsi="Times New Roman" w:cs="Times New Roman"/>
          <w:sz w:val="24"/>
          <w:szCs w:val="24"/>
        </w:rPr>
        <w:t xml:space="preserve"> (</w:t>
      </w:r>
      <w:r w:rsidR="000D5EA4" w:rsidRPr="00FE2B54">
        <w:rPr>
          <w:rFonts w:ascii="Times New Roman" w:hAnsi="Times New Roman" w:cs="Times New Roman"/>
          <w:sz w:val="24"/>
          <w:szCs w:val="24"/>
        </w:rPr>
        <w:t>Daily Mail</w:t>
      </w:r>
      <w:r w:rsidR="000D5EA4" w:rsidRPr="00C46F6A">
        <w:rPr>
          <w:rFonts w:ascii="Times New Roman" w:hAnsi="Times New Roman" w:cs="Times New Roman"/>
          <w:i/>
          <w:iCs/>
          <w:sz w:val="24"/>
          <w:szCs w:val="24"/>
        </w:rPr>
        <w:t xml:space="preserve"> </w:t>
      </w:r>
      <w:r w:rsidR="000D5EA4" w:rsidRPr="00423F9A">
        <w:rPr>
          <w:rFonts w:ascii="Times New Roman" w:hAnsi="Times New Roman" w:cs="Times New Roman"/>
          <w:sz w:val="24"/>
          <w:szCs w:val="24"/>
        </w:rPr>
        <w:t>Reporter</w:t>
      </w:r>
      <w:r w:rsidR="000D5EA4" w:rsidRPr="00C46F6A">
        <w:rPr>
          <w:rFonts w:ascii="Times New Roman" w:hAnsi="Times New Roman" w:cs="Times New Roman"/>
          <w:i/>
          <w:iCs/>
          <w:sz w:val="24"/>
          <w:szCs w:val="24"/>
        </w:rPr>
        <w:t>,</w:t>
      </w:r>
      <w:r w:rsidR="000D5EA4" w:rsidRPr="0069514E">
        <w:rPr>
          <w:rFonts w:ascii="Times New Roman" w:hAnsi="Times New Roman" w:cs="Times New Roman"/>
          <w:sz w:val="24"/>
          <w:szCs w:val="24"/>
        </w:rPr>
        <w:t xml:space="preserve"> 1950</w:t>
      </w:r>
      <w:r w:rsidR="00423F9A">
        <w:rPr>
          <w:rFonts w:ascii="Times New Roman" w:hAnsi="Times New Roman" w:cs="Times New Roman"/>
          <w:sz w:val="24"/>
          <w:szCs w:val="24"/>
        </w:rPr>
        <w:t>, p. 5</w:t>
      </w:r>
      <w:r w:rsidR="000D5EA4" w:rsidRPr="0069514E">
        <w:rPr>
          <w:rFonts w:ascii="Times New Roman" w:hAnsi="Times New Roman" w:cs="Times New Roman"/>
          <w:sz w:val="24"/>
          <w:szCs w:val="24"/>
        </w:rPr>
        <w:t>)</w:t>
      </w:r>
      <w:r w:rsidR="00C02B5C" w:rsidRPr="0069514E">
        <w:rPr>
          <w:rFonts w:ascii="Times New Roman" w:hAnsi="Times New Roman" w:cs="Times New Roman"/>
          <w:sz w:val="24"/>
          <w:szCs w:val="24"/>
        </w:rPr>
        <w:t xml:space="preserve">. Denis Hill was called upon to </w:t>
      </w:r>
      <w:r w:rsidR="000B01C1" w:rsidRPr="0069514E">
        <w:rPr>
          <w:rFonts w:ascii="Times New Roman" w:hAnsi="Times New Roman" w:cs="Times New Roman"/>
          <w:sz w:val="24"/>
          <w:szCs w:val="24"/>
        </w:rPr>
        <w:t xml:space="preserve">discuss and show the EEG </w:t>
      </w:r>
      <w:r w:rsidR="00C02B5C" w:rsidRPr="0069514E">
        <w:rPr>
          <w:rFonts w:ascii="Times New Roman" w:hAnsi="Times New Roman" w:cs="Times New Roman"/>
          <w:sz w:val="24"/>
          <w:szCs w:val="24"/>
        </w:rPr>
        <w:t>tests</w:t>
      </w:r>
      <w:r w:rsidR="000B01C1" w:rsidRPr="0069514E">
        <w:rPr>
          <w:rFonts w:ascii="Times New Roman" w:hAnsi="Times New Roman" w:cs="Times New Roman"/>
          <w:sz w:val="24"/>
          <w:szCs w:val="24"/>
        </w:rPr>
        <w:t xml:space="preserve"> he conducted</w:t>
      </w:r>
      <w:r w:rsidR="00C02B5C" w:rsidRPr="0069514E">
        <w:rPr>
          <w:rFonts w:ascii="Times New Roman" w:hAnsi="Times New Roman" w:cs="Times New Roman"/>
          <w:sz w:val="24"/>
          <w:szCs w:val="24"/>
        </w:rPr>
        <w:t xml:space="preserve"> on murder</w:t>
      </w:r>
      <w:r w:rsidR="000B01C1" w:rsidRPr="0069514E">
        <w:rPr>
          <w:rFonts w:ascii="Times New Roman" w:hAnsi="Times New Roman" w:cs="Times New Roman"/>
          <w:sz w:val="24"/>
          <w:szCs w:val="24"/>
        </w:rPr>
        <w:t>er</w:t>
      </w:r>
      <w:r w:rsidR="00C02B5C" w:rsidRPr="0069514E">
        <w:rPr>
          <w:rFonts w:ascii="Times New Roman" w:hAnsi="Times New Roman" w:cs="Times New Roman"/>
          <w:sz w:val="24"/>
          <w:szCs w:val="24"/>
        </w:rPr>
        <w:t xml:space="preserve"> Daniel Raven</w:t>
      </w:r>
      <w:r w:rsidR="000B01C1" w:rsidRPr="0069514E">
        <w:rPr>
          <w:rFonts w:ascii="Times New Roman" w:hAnsi="Times New Roman" w:cs="Times New Roman"/>
          <w:sz w:val="24"/>
          <w:szCs w:val="24"/>
        </w:rPr>
        <w:t xml:space="preserve">, who used </w:t>
      </w:r>
      <w:r w:rsidR="00B406C7" w:rsidRPr="0069514E">
        <w:rPr>
          <w:rFonts w:ascii="Times New Roman" w:hAnsi="Times New Roman" w:cs="Times New Roman"/>
          <w:sz w:val="24"/>
          <w:szCs w:val="24"/>
        </w:rPr>
        <w:t>the</w:t>
      </w:r>
      <w:r w:rsidR="000B01C1" w:rsidRPr="0069514E">
        <w:rPr>
          <w:rFonts w:ascii="Times New Roman" w:hAnsi="Times New Roman" w:cs="Times New Roman"/>
          <w:sz w:val="24"/>
          <w:szCs w:val="24"/>
        </w:rPr>
        <w:t xml:space="preserve"> </w:t>
      </w:r>
      <w:r w:rsidR="00B406C7" w:rsidRPr="0069514E">
        <w:rPr>
          <w:rFonts w:ascii="Times New Roman" w:hAnsi="Times New Roman" w:cs="Times New Roman"/>
          <w:sz w:val="24"/>
          <w:szCs w:val="24"/>
        </w:rPr>
        <w:t xml:space="preserve">results in his unsuccessful insanity </w:t>
      </w:r>
      <w:r w:rsidR="00870463" w:rsidRPr="0069514E">
        <w:rPr>
          <w:rFonts w:ascii="Times New Roman" w:hAnsi="Times New Roman" w:cs="Times New Roman"/>
          <w:sz w:val="24"/>
          <w:szCs w:val="24"/>
        </w:rPr>
        <w:t>defence</w:t>
      </w:r>
      <w:r w:rsidR="00B406C7" w:rsidRPr="0069514E">
        <w:rPr>
          <w:rFonts w:ascii="Times New Roman" w:hAnsi="Times New Roman" w:cs="Times New Roman"/>
          <w:sz w:val="24"/>
          <w:szCs w:val="24"/>
        </w:rPr>
        <w:t xml:space="preserve"> appeal in 1949</w:t>
      </w:r>
      <w:r w:rsidR="000D5EA4" w:rsidRPr="0069514E">
        <w:rPr>
          <w:rFonts w:ascii="Times New Roman" w:hAnsi="Times New Roman" w:cs="Times New Roman"/>
          <w:sz w:val="24"/>
          <w:szCs w:val="24"/>
        </w:rPr>
        <w:t xml:space="preserve">, and </w:t>
      </w:r>
      <w:r w:rsidR="00870463" w:rsidRPr="0069514E">
        <w:rPr>
          <w:rFonts w:ascii="Times New Roman" w:hAnsi="Times New Roman" w:cs="Times New Roman"/>
          <w:sz w:val="24"/>
          <w:szCs w:val="24"/>
        </w:rPr>
        <w:t xml:space="preserve">in </w:t>
      </w:r>
      <w:r w:rsidR="000D5EA4" w:rsidRPr="0069514E">
        <w:rPr>
          <w:rFonts w:ascii="Times New Roman" w:hAnsi="Times New Roman" w:cs="Times New Roman"/>
          <w:sz w:val="24"/>
          <w:szCs w:val="24"/>
        </w:rPr>
        <w:t>his assessment of 94 other murder</w:t>
      </w:r>
      <w:r w:rsidRPr="0069514E">
        <w:rPr>
          <w:rFonts w:ascii="Times New Roman" w:hAnsi="Times New Roman" w:cs="Times New Roman"/>
          <w:sz w:val="24"/>
          <w:szCs w:val="24"/>
        </w:rPr>
        <w:t>er</w:t>
      </w:r>
      <w:r w:rsidR="000D5EA4" w:rsidRPr="0069514E">
        <w:rPr>
          <w:rFonts w:ascii="Times New Roman" w:hAnsi="Times New Roman" w:cs="Times New Roman"/>
          <w:sz w:val="24"/>
          <w:szCs w:val="24"/>
        </w:rPr>
        <w:t xml:space="preserve">s using ‘the electro-encephalograph brain machine’. Hill explained that his </w:t>
      </w:r>
      <w:r w:rsidR="00AD61A6" w:rsidRPr="0069514E">
        <w:rPr>
          <w:rFonts w:ascii="Times New Roman" w:hAnsi="Times New Roman" w:cs="Times New Roman"/>
          <w:sz w:val="24"/>
          <w:szCs w:val="24"/>
        </w:rPr>
        <w:t>ongoing research indicated that a</w:t>
      </w:r>
      <w:r w:rsidR="000D5EA4" w:rsidRPr="0069514E">
        <w:rPr>
          <w:rFonts w:ascii="Times New Roman" w:hAnsi="Times New Roman" w:cs="Times New Roman"/>
          <w:sz w:val="24"/>
          <w:szCs w:val="24"/>
        </w:rPr>
        <w:t xml:space="preserve"> </w:t>
      </w:r>
      <w:r w:rsidR="00AD61A6" w:rsidRPr="0069514E">
        <w:rPr>
          <w:rFonts w:ascii="Times New Roman" w:hAnsi="Times New Roman" w:cs="Times New Roman"/>
          <w:sz w:val="24"/>
          <w:szCs w:val="24"/>
        </w:rPr>
        <w:t>relationship</w:t>
      </w:r>
      <w:r w:rsidR="000D5EA4" w:rsidRPr="0069514E">
        <w:rPr>
          <w:rFonts w:ascii="Times New Roman" w:hAnsi="Times New Roman" w:cs="Times New Roman"/>
          <w:sz w:val="24"/>
          <w:szCs w:val="24"/>
        </w:rPr>
        <w:t xml:space="preserve"> </w:t>
      </w:r>
      <w:r w:rsidR="00AD61A6" w:rsidRPr="0069514E">
        <w:rPr>
          <w:rFonts w:ascii="Times New Roman" w:hAnsi="Times New Roman" w:cs="Times New Roman"/>
          <w:sz w:val="24"/>
          <w:szCs w:val="24"/>
        </w:rPr>
        <w:t xml:space="preserve">‘appears to exist between “inadequately motivated murder” and EEG abnormality’ but suggested that more </w:t>
      </w:r>
      <w:r w:rsidR="00437428">
        <w:rPr>
          <w:rFonts w:ascii="Times New Roman" w:hAnsi="Times New Roman" w:cs="Times New Roman"/>
          <w:sz w:val="24"/>
          <w:szCs w:val="24"/>
        </w:rPr>
        <w:t>‘</w:t>
      </w:r>
      <w:r w:rsidR="00AD61A6" w:rsidRPr="0069514E">
        <w:rPr>
          <w:rFonts w:ascii="Times New Roman" w:hAnsi="Times New Roman" w:cs="Times New Roman"/>
          <w:sz w:val="24"/>
          <w:szCs w:val="24"/>
        </w:rPr>
        <w:t xml:space="preserve">intensive medical research’ was needed </w:t>
      </w:r>
      <w:r w:rsidR="000D5EA4" w:rsidRPr="0069514E">
        <w:rPr>
          <w:rFonts w:ascii="Times New Roman" w:hAnsi="Times New Roman" w:cs="Times New Roman"/>
          <w:sz w:val="24"/>
          <w:szCs w:val="24"/>
        </w:rPr>
        <w:t>(</w:t>
      </w:r>
      <w:r w:rsidR="00FE2B54">
        <w:rPr>
          <w:rFonts w:ascii="Times New Roman" w:hAnsi="Times New Roman" w:cs="Times New Roman"/>
          <w:sz w:val="24"/>
          <w:szCs w:val="24"/>
        </w:rPr>
        <w:t>‘</w:t>
      </w:r>
      <w:r w:rsidR="00FE2B54" w:rsidRPr="00FE2B54">
        <w:rPr>
          <w:rFonts w:ascii="Times New Roman" w:hAnsi="Times New Roman" w:cs="Times New Roman"/>
          <w:sz w:val="24"/>
          <w:szCs w:val="24"/>
        </w:rPr>
        <w:t>Brain machine in murder case’</w:t>
      </w:r>
      <w:r w:rsidR="00FE2B54" w:rsidRPr="00FE2B54">
        <w:rPr>
          <w:rFonts w:ascii="Times New Roman" w:hAnsi="Times New Roman" w:cs="Times New Roman"/>
          <w:sz w:val="24"/>
          <w:szCs w:val="24"/>
        </w:rPr>
        <w:t>,</w:t>
      </w:r>
      <w:r w:rsidR="00FE2B54">
        <w:rPr>
          <w:rFonts w:ascii="Times New Roman" w:hAnsi="Times New Roman" w:cs="Times New Roman"/>
          <w:i/>
          <w:iCs/>
          <w:sz w:val="24"/>
          <w:szCs w:val="24"/>
        </w:rPr>
        <w:t xml:space="preserve"> </w:t>
      </w:r>
      <w:r w:rsidR="000D5EA4" w:rsidRPr="0069514E">
        <w:rPr>
          <w:rFonts w:ascii="Times New Roman" w:hAnsi="Times New Roman" w:cs="Times New Roman"/>
          <w:sz w:val="24"/>
          <w:szCs w:val="24"/>
        </w:rPr>
        <w:t>1950</w:t>
      </w:r>
      <w:r w:rsidR="00423F9A">
        <w:rPr>
          <w:rFonts w:ascii="Times New Roman" w:hAnsi="Times New Roman" w:cs="Times New Roman"/>
          <w:sz w:val="24"/>
          <w:szCs w:val="24"/>
        </w:rPr>
        <w:t>, p.5</w:t>
      </w:r>
      <w:r w:rsidR="000D5EA4" w:rsidRPr="0069514E">
        <w:rPr>
          <w:rFonts w:ascii="Times New Roman" w:hAnsi="Times New Roman" w:cs="Times New Roman"/>
          <w:sz w:val="24"/>
          <w:szCs w:val="24"/>
        </w:rPr>
        <w:t>)</w:t>
      </w:r>
      <w:r w:rsidR="00B406C7" w:rsidRPr="0069514E">
        <w:rPr>
          <w:rFonts w:ascii="Times New Roman" w:hAnsi="Times New Roman" w:cs="Times New Roman"/>
          <w:sz w:val="24"/>
          <w:szCs w:val="24"/>
        </w:rPr>
        <w:t xml:space="preserve">. </w:t>
      </w:r>
    </w:p>
    <w:p w14:paraId="779A5910" w14:textId="289275FC" w:rsidR="00AE5957" w:rsidRPr="0069514E" w:rsidRDefault="00DE1FF8" w:rsidP="009C1246">
      <w:pPr>
        <w:spacing w:line="360" w:lineRule="auto"/>
        <w:ind w:firstLine="720"/>
        <w:rPr>
          <w:rFonts w:ascii="Times New Roman" w:hAnsi="Times New Roman" w:cs="Times New Roman"/>
          <w:sz w:val="24"/>
          <w:szCs w:val="24"/>
        </w:rPr>
      </w:pPr>
      <w:r w:rsidRPr="0069514E">
        <w:rPr>
          <w:rFonts w:ascii="Times New Roman" w:hAnsi="Times New Roman" w:cs="Times New Roman"/>
          <w:sz w:val="24"/>
          <w:szCs w:val="24"/>
        </w:rPr>
        <w:t xml:space="preserve">Subsequent reports </w:t>
      </w:r>
      <w:r w:rsidR="00970CD1" w:rsidRPr="0069514E">
        <w:rPr>
          <w:rFonts w:ascii="Times New Roman" w:hAnsi="Times New Roman" w:cs="Times New Roman"/>
          <w:sz w:val="24"/>
          <w:szCs w:val="24"/>
        </w:rPr>
        <w:t xml:space="preserve">in the </w:t>
      </w:r>
      <w:r w:rsidR="00970CD1" w:rsidRPr="00C46F6A">
        <w:rPr>
          <w:rFonts w:ascii="Times New Roman" w:hAnsi="Times New Roman" w:cs="Times New Roman"/>
          <w:i/>
          <w:iCs/>
          <w:sz w:val="24"/>
          <w:szCs w:val="24"/>
        </w:rPr>
        <w:t>Daily Mail</w:t>
      </w:r>
      <w:r w:rsidR="00970CD1" w:rsidRPr="0069514E">
        <w:rPr>
          <w:rFonts w:ascii="Times New Roman" w:hAnsi="Times New Roman" w:cs="Times New Roman"/>
          <w:sz w:val="24"/>
          <w:szCs w:val="24"/>
        </w:rPr>
        <w:t xml:space="preserve">, </w:t>
      </w:r>
      <w:r w:rsidR="009C1246" w:rsidRPr="00C46F6A">
        <w:rPr>
          <w:rFonts w:ascii="Times New Roman" w:hAnsi="Times New Roman" w:cs="Times New Roman"/>
          <w:i/>
          <w:iCs/>
          <w:sz w:val="24"/>
          <w:szCs w:val="24"/>
        </w:rPr>
        <w:t>Daily Record</w:t>
      </w:r>
      <w:r w:rsidR="009C1246" w:rsidRPr="0069514E">
        <w:rPr>
          <w:rFonts w:ascii="Times New Roman" w:hAnsi="Times New Roman" w:cs="Times New Roman"/>
          <w:sz w:val="24"/>
          <w:szCs w:val="24"/>
        </w:rPr>
        <w:t xml:space="preserve">, </w:t>
      </w:r>
      <w:r w:rsidR="00970CD1" w:rsidRPr="00C46F6A">
        <w:rPr>
          <w:rFonts w:ascii="Times New Roman" w:hAnsi="Times New Roman" w:cs="Times New Roman"/>
          <w:i/>
          <w:iCs/>
          <w:sz w:val="24"/>
          <w:szCs w:val="24"/>
        </w:rPr>
        <w:t>Daily Mirro</w:t>
      </w:r>
      <w:r w:rsidR="00970CD1" w:rsidRPr="0069514E">
        <w:rPr>
          <w:rFonts w:ascii="Times New Roman" w:hAnsi="Times New Roman" w:cs="Times New Roman"/>
          <w:sz w:val="24"/>
          <w:szCs w:val="24"/>
        </w:rPr>
        <w:t xml:space="preserve">r, </w:t>
      </w:r>
      <w:r w:rsidR="00970CD1" w:rsidRPr="00C46F6A">
        <w:rPr>
          <w:rFonts w:ascii="Times New Roman" w:hAnsi="Times New Roman" w:cs="Times New Roman"/>
          <w:i/>
          <w:iCs/>
          <w:sz w:val="24"/>
          <w:szCs w:val="24"/>
        </w:rPr>
        <w:t>the Times</w:t>
      </w:r>
      <w:r w:rsidR="00970CD1" w:rsidRPr="0069514E">
        <w:rPr>
          <w:rFonts w:ascii="Times New Roman" w:hAnsi="Times New Roman" w:cs="Times New Roman"/>
          <w:sz w:val="24"/>
          <w:szCs w:val="24"/>
        </w:rPr>
        <w:t xml:space="preserve">, </w:t>
      </w:r>
      <w:r w:rsidR="00970CD1" w:rsidRPr="00C46F6A">
        <w:rPr>
          <w:rFonts w:ascii="Times New Roman" w:hAnsi="Times New Roman" w:cs="Times New Roman"/>
          <w:i/>
          <w:iCs/>
          <w:sz w:val="24"/>
          <w:szCs w:val="24"/>
        </w:rPr>
        <w:t>Daily Telegraph</w:t>
      </w:r>
      <w:r w:rsidR="00970CD1" w:rsidRPr="0069514E">
        <w:rPr>
          <w:rFonts w:ascii="Times New Roman" w:hAnsi="Times New Roman" w:cs="Times New Roman"/>
          <w:sz w:val="24"/>
          <w:szCs w:val="24"/>
        </w:rPr>
        <w:t xml:space="preserve"> and </w:t>
      </w:r>
      <w:r w:rsidR="00970CD1" w:rsidRPr="00C46F6A">
        <w:rPr>
          <w:rFonts w:ascii="Times New Roman" w:hAnsi="Times New Roman" w:cs="Times New Roman"/>
          <w:i/>
          <w:iCs/>
          <w:sz w:val="24"/>
          <w:szCs w:val="24"/>
        </w:rPr>
        <w:t>the Guardian</w:t>
      </w:r>
      <w:r w:rsidR="00970CD1" w:rsidRPr="0069514E">
        <w:rPr>
          <w:rFonts w:ascii="Times New Roman" w:hAnsi="Times New Roman" w:cs="Times New Roman"/>
          <w:sz w:val="24"/>
          <w:szCs w:val="24"/>
        </w:rPr>
        <w:t xml:space="preserve"> </w:t>
      </w:r>
      <w:r w:rsidRPr="0069514E">
        <w:rPr>
          <w:rFonts w:ascii="Times New Roman" w:hAnsi="Times New Roman" w:cs="Times New Roman"/>
          <w:sz w:val="24"/>
          <w:szCs w:val="24"/>
        </w:rPr>
        <w:t>discussed both</w:t>
      </w:r>
      <w:r w:rsidR="00FE2B54">
        <w:rPr>
          <w:rFonts w:ascii="Times New Roman" w:hAnsi="Times New Roman" w:cs="Times New Roman"/>
          <w:sz w:val="24"/>
          <w:szCs w:val="24"/>
        </w:rPr>
        <w:t xml:space="preserve"> the</w:t>
      </w:r>
      <w:r w:rsidRPr="0069514E">
        <w:rPr>
          <w:rFonts w:ascii="Times New Roman" w:hAnsi="Times New Roman" w:cs="Times New Roman"/>
          <w:sz w:val="24"/>
          <w:szCs w:val="24"/>
        </w:rPr>
        <w:t xml:space="preserve"> research undertaken in prisons </w:t>
      </w:r>
      <w:r w:rsidR="00870463" w:rsidRPr="0069514E">
        <w:rPr>
          <w:rFonts w:ascii="Times New Roman" w:hAnsi="Times New Roman" w:cs="Times New Roman"/>
          <w:sz w:val="24"/>
          <w:szCs w:val="24"/>
        </w:rPr>
        <w:t xml:space="preserve">with murderers </w:t>
      </w:r>
      <w:r w:rsidRPr="0069514E">
        <w:rPr>
          <w:rFonts w:ascii="Times New Roman" w:hAnsi="Times New Roman" w:cs="Times New Roman"/>
          <w:sz w:val="24"/>
          <w:szCs w:val="24"/>
        </w:rPr>
        <w:t xml:space="preserve">– by Hill and others – </w:t>
      </w:r>
      <w:r w:rsidR="00C46F6A">
        <w:rPr>
          <w:rFonts w:ascii="Times New Roman" w:hAnsi="Times New Roman" w:cs="Times New Roman"/>
          <w:sz w:val="24"/>
          <w:szCs w:val="24"/>
        </w:rPr>
        <w:t>and</w:t>
      </w:r>
      <w:r w:rsidRPr="0069514E">
        <w:rPr>
          <w:rFonts w:ascii="Times New Roman" w:hAnsi="Times New Roman" w:cs="Times New Roman"/>
          <w:sz w:val="24"/>
          <w:szCs w:val="24"/>
        </w:rPr>
        <w:t xml:space="preserve"> the use of ‘brain machine’ research in insanity </w:t>
      </w:r>
      <w:r w:rsidR="00870463" w:rsidRPr="0069514E">
        <w:rPr>
          <w:rFonts w:ascii="Times New Roman" w:hAnsi="Times New Roman" w:cs="Times New Roman"/>
          <w:sz w:val="24"/>
          <w:szCs w:val="24"/>
        </w:rPr>
        <w:t>defences</w:t>
      </w:r>
      <w:r w:rsidR="00067638">
        <w:rPr>
          <w:rFonts w:ascii="Times New Roman" w:hAnsi="Times New Roman" w:cs="Times New Roman"/>
          <w:sz w:val="24"/>
          <w:szCs w:val="24"/>
        </w:rPr>
        <w:t>–</w:t>
      </w:r>
      <w:r w:rsidRPr="0069514E">
        <w:rPr>
          <w:rFonts w:ascii="Times New Roman" w:hAnsi="Times New Roman" w:cs="Times New Roman"/>
          <w:sz w:val="24"/>
          <w:szCs w:val="24"/>
        </w:rPr>
        <w:t xml:space="preserve"> some successfully and some unsuccessfully. </w:t>
      </w:r>
      <w:r w:rsidR="00113EC0" w:rsidRPr="0069514E">
        <w:rPr>
          <w:rFonts w:ascii="Times New Roman" w:hAnsi="Times New Roman" w:cs="Times New Roman"/>
          <w:sz w:val="24"/>
          <w:szCs w:val="24"/>
        </w:rPr>
        <w:t xml:space="preserve">Some psychiatrists </w:t>
      </w:r>
      <w:r w:rsidR="00980455" w:rsidRPr="0069514E">
        <w:rPr>
          <w:rFonts w:ascii="Times New Roman" w:hAnsi="Times New Roman" w:cs="Times New Roman"/>
          <w:sz w:val="24"/>
          <w:szCs w:val="24"/>
        </w:rPr>
        <w:t xml:space="preserve">in the newspaper articles </w:t>
      </w:r>
      <w:r w:rsidR="00113EC0" w:rsidRPr="0069514E">
        <w:rPr>
          <w:rFonts w:ascii="Times New Roman" w:hAnsi="Times New Roman" w:cs="Times New Roman"/>
          <w:sz w:val="24"/>
          <w:szCs w:val="24"/>
        </w:rPr>
        <w:t xml:space="preserve">also marshalled the evidence of the EEG abnormalities as a case </w:t>
      </w:r>
      <w:r w:rsidR="00980455" w:rsidRPr="0069514E">
        <w:rPr>
          <w:rFonts w:ascii="Times New Roman" w:hAnsi="Times New Roman" w:cs="Times New Roman"/>
          <w:sz w:val="24"/>
          <w:szCs w:val="24"/>
        </w:rPr>
        <w:t>for the abolition of capital punishment</w:t>
      </w:r>
      <w:r w:rsidR="00BA5102" w:rsidRPr="0069514E">
        <w:rPr>
          <w:rFonts w:ascii="Times New Roman" w:hAnsi="Times New Roman" w:cs="Times New Roman"/>
          <w:sz w:val="24"/>
          <w:szCs w:val="24"/>
        </w:rPr>
        <w:t xml:space="preserve"> in Britain</w:t>
      </w:r>
      <w:r w:rsidR="00980455" w:rsidRPr="0069514E">
        <w:rPr>
          <w:rFonts w:ascii="Times New Roman" w:hAnsi="Times New Roman" w:cs="Times New Roman"/>
          <w:sz w:val="24"/>
          <w:szCs w:val="24"/>
        </w:rPr>
        <w:t xml:space="preserve"> (</w:t>
      </w:r>
      <w:r w:rsidR="00FE2B54">
        <w:rPr>
          <w:rFonts w:ascii="Times New Roman" w:hAnsi="Times New Roman" w:cs="Times New Roman"/>
          <w:sz w:val="24"/>
          <w:szCs w:val="24"/>
        </w:rPr>
        <w:t xml:space="preserve">‘Psychiatrist says: end hanging’, </w:t>
      </w:r>
      <w:r w:rsidR="00980455" w:rsidRPr="0069514E">
        <w:rPr>
          <w:rFonts w:ascii="Times New Roman" w:hAnsi="Times New Roman" w:cs="Times New Roman"/>
          <w:sz w:val="24"/>
          <w:szCs w:val="24"/>
        </w:rPr>
        <w:t>1955</w:t>
      </w:r>
      <w:r w:rsidR="00423F9A">
        <w:rPr>
          <w:rFonts w:ascii="Times New Roman" w:hAnsi="Times New Roman" w:cs="Times New Roman"/>
          <w:sz w:val="24"/>
          <w:szCs w:val="24"/>
        </w:rPr>
        <w:t>, p. 3</w:t>
      </w:r>
      <w:r w:rsidR="00980455" w:rsidRPr="0069514E">
        <w:rPr>
          <w:rFonts w:ascii="Times New Roman" w:hAnsi="Times New Roman" w:cs="Times New Roman"/>
          <w:sz w:val="24"/>
          <w:szCs w:val="24"/>
        </w:rPr>
        <w:t xml:space="preserve">). </w:t>
      </w:r>
      <w:r w:rsidR="00870463" w:rsidRPr="0069514E">
        <w:rPr>
          <w:rFonts w:ascii="Times New Roman" w:hAnsi="Times New Roman" w:cs="Times New Roman"/>
          <w:sz w:val="24"/>
          <w:szCs w:val="24"/>
        </w:rPr>
        <w:t>We</w:t>
      </w:r>
      <w:r w:rsidR="00970CD1" w:rsidRPr="0069514E">
        <w:rPr>
          <w:rFonts w:ascii="Times New Roman" w:hAnsi="Times New Roman" w:cs="Times New Roman"/>
          <w:sz w:val="24"/>
          <w:szCs w:val="24"/>
        </w:rPr>
        <w:t xml:space="preserve"> found</w:t>
      </w:r>
      <w:r w:rsidR="00870463" w:rsidRPr="0069514E">
        <w:rPr>
          <w:rFonts w:ascii="Times New Roman" w:hAnsi="Times New Roman" w:cs="Times New Roman"/>
          <w:sz w:val="24"/>
          <w:szCs w:val="24"/>
        </w:rPr>
        <w:t xml:space="preserve"> almost</w:t>
      </w:r>
      <w:r w:rsidR="00970CD1" w:rsidRPr="0069514E">
        <w:rPr>
          <w:rFonts w:ascii="Times New Roman" w:hAnsi="Times New Roman" w:cs="Times New Roman"/>
          <w:sz w:val="24"/>
          <w:szCs w:val="24"/>
        </w:rPr>
        <w:t xml:space="preserve"> </w:t>
      </w:r>
      <w:r w:rsidR="00870463" w:rsidRPr="0069514E">
        <w:rPr>
          <w:rFonts w:ascii="Times New Roman" w:hAnsi="Times New Roman" w:cs="Times New Roman"/>
          <w:sz w:val="24"/>
          <w:szCs w:val="24"/>
        </w:rPr>
        <w:t xml:space="preserve">no </w:t>
      </w:r>
      <w:r w:rsidR="00970CD1" w:rsidRPr="0069514E">
        <w:rPr>
          <w:rFonts w:ascii="Times New Roman" w:hAnsi="Times New Roman" w:cs="Times New Roman"/>
          <w:sz w:val="24"/>
          <w:szCs w:val="24"/>
        </w:rPr>
        <w:t xml:space="preserve">mainstream press reporting </w:t>
      </w:r>
      <w:r w:rsidR="00870463" w:rsidRPr="0069514E">
        <w:rPr>
          <w:rFonts w:ascii="Times New Roman" w:hAnsi="Times New Roman" w:cs="Times New Roman"/>
          <w:sz w:val="24"/>
          <w:szCs w:val="24"/>
        </w:rPr>
        <w:t xml:space="preserve">about the use of the EEG in relation to epilepsy or other </w:t>
      </w:r>
      <w:r w:rsidR="00D94EC4">
        <w:rPr>
          <w:rFonts w:ascii="Times New Roman" w:hAnsi="Times New Roman" w:cs="Times New Roman"/>
          <w:sz w:val="24"/>
          <w:szCs w:val="24"/>
        </w:rPr>
        <w:t xml:space="preserve">neurological </w:t>
      </w:r>
      <w:r w:rsidR="00870463" w:rsidRPr="0069514E">
        <w:rPr>
          <w:rFonts w:ascii="Times New Roman" w:hAnsi="Times New Roman" w:cs="Times New Roman"/>
          <w:sz w:val="24"/>
          <w:szCs w:val="24"/>
        </w:rPr>
        <w:t xml:space="preserve">conditions </w:t>
      </w:r>
      <w:r w:rsidR="00970CD1" w:rsidRPr="0069514E">
        <w:rPr>
          <w:rFonts w:ascii="Times New Roman" w:hAnsi="Times New Roman" w:cs="Times New Roman"/>
          <w:sz w:val="24"/>
          <w:szCs w:val="24"/>
        </w:rPr>
        <w:t>across the 1940s and 1950s</w:t>
      </w:r>
      <w:r w:rsidR="00870463" w:rsidRPr="0069514E">
        <w:rPr>
          <w:rFonts w:ascii="Times New Roman" w:hAnsi="Times New Roman" w:cs="Times New Roman"/>
          <w:sz w:val="24"/>
          <w:szCs w:val="24"/>
        </w:rPr>
        <w:t xml:space="preserve">– only one </w:t>
      </w:r>
      <w:r w:rsidR="00870463" w:rsidRPr="0069514E">
        <w:rPr>
          <w:rFonts w:ascii="Times New Roman" w:hAnsi="Times New Roman" w:cs="Times New Roman"/>
          <w:i/>
          <w:iCs/>
          <w:sz w:val="24"/>
          <w:szCs w:val="24"/>
        </w:rPr>
        <w:t>Time</w:t>
      </w:r>
      <w:r w:rsidR="00870463" w:rsidRPr="0069514E">
        <w:rPr>
          <w:rFonts w:ascii="Times New Roman" w:hAnsi="Times New Roman" w:cs="Times New Roman"/>
          <w:sz w:val="24"/>
          <w:szCs w:val="24"/>
        </w:rPr>
        <w:t xml:space="preserve">s article written by a ‘Special Correspondent’ </w:t>
      </w:r>
      <w:r w:rsidR="008549C2" w:rsidRPr="0069514E">
        <w:rPr>
          <w:rFonts w:ascii="Times New Roman" w:hAnsi="Times New Roman" w:cs="Times New Roman"/>
          <w:sz w:val="24"/>
          <w:szCs w:val="24"/>
        </w:rPr>
        <w:t>mentioned</w:t>
      </w:r>
      <w:r w:rsidR="00870463" w:rsidRPr="0069514E">
        <w:rPr>
          <w:rFonts w:ascii="Times New Roman" w:hAnsi="Times New Roman" w:cs="Times New Roman"/>
          <w:sz w:val="24"/>
          <w:szCs w:val="24"/>
        </w:rPr>
        <w:t xml:space="preserve"> the EE</w:t>
      </w:r>
      <w:r w:rsidR="008549C2" w:rsidRPr="0069514E">
        <w:rPr>
          <w:rFonts w:ascii="Times New Roman" w:hAnsi="Times New Roman" w:cs="Times New Roman"/>
          <w:sz w:val="24"/>
          <w:szCs w:val="24"/>
        </w:rPr>
        <w:t xml:space="preserve">G’s role in providing ‘new information about epilepsy and allied disorders’ in </w:t>
      </w:r>
      <w:r w:rsidR="00D94EC4">
        <w:rPr>
          <w:rFonts w:ascii="Times New Roman" w:hAnsi="Times New Roman" w:cs="Times New Roman"/>
          <w:sz w:val="24"/>
          <w:szCs w:val="24"/>
        </w:rPr>
        <w:t xml:space="preserve">a </w:t>
      </w:r>
      <w:r w:rsidR="008549C2" w:rsidRPr="0069514E">
        <w:rPr>
          <w:rFonts w:ascii="Times New Roman" w:hAnsi="Times New Roman" w:cs="Times New Roman"/>
          <w:sz w:val="24"/>
          <w:szCs w:val="24"/>
        </w:rPr>
        <w:t>report on a new fund for UK mental health research</w:t>
      </w:r>
      <w:r w:rsidR="00423F9A">
        <w:rPr>
          <w:rFonts w:ascii="Times New Roman" w:hAnsi="Times New Roman" w:cs="Times New Roman"/>
          <w:sz w:val="24"/>
          <w:szCs w:val="24"/>
        </w:rPr>
        <w:t xml:space="preserve"> (</w:t>
      </w:r>
      <w:r w:rsidR="00FE2B54">
        <w:rPr>
          <w:rFonts w:ascii="Times New Roman" w:hAnsi="Times New Roman" w:cs="Times New Roman"/>
          <w:sz w:val="24"/>
          <w:szCs w:val="24"/>
        </w:rPr>
        <w:t xml:space="preserve">1953, </w:t>
      </w:r>
      <w:r w:rsidR="00423F9A">
        <w:rPr>
          <w:rFonts w:ascii="Times New Roman" w:hAnsi="Times New Roman" w:cs="Times New Roman"/>
          <w:sz w:val="24"/>
          <w:szCs w:val="24"/>
        </w:rPr>
        <w:t>p. 5)</w:t>
      </w:r>
      <w:r w:rsidR="00142CFA">
        <w:rPr>
          <w:rFonts w:ascii="Times New Roman" w:hAnsi="Times New Roman" w:cs="Times New Roman"/>
          <w:sz w:val="24"/>
          <w:szCs w:val="24"/>
        </w:rPr>
        <w:t>. Conversely, t</w:t>
      </w:r>
      <w:r w:rsidR="008549C2" w:rsidRPr="0069514E">
        <w:rPr>
          <w:rFonts w:ascii="Times New Roman" w:hAnsi="Times New Roman" w:cs="Times New Roman"/>
          <w:sz w:val="24"/>
          <w:szCs w:val="24"/>
        </w:rPr>
        <w:t xml:space="preserve">here are </w:t>
      </w:r>
      <w:r w:rsidR="009C1246" w:rsidRPr="0069514E">
        <w:rPr>
          <w:rFonts w:ascii="Times New Roman" w:hAnsi="Times New Roman" w:cs="Times New Roman"/>
          <w:sz w:val="24"/>
          <w:szCs w:val="24"/>
        </w:rPr>
        <w:t>more than</w:t>
      </w:r>
      <w:r w:rsidR="00993BBC" w:rsidRPr="0069514E">
        <w:rPr>
          <w:rFonts w:ascii="Times New Roman" w:hAnsi="Times New Roman" w:cs="Times New Roman"/>
          <w:sz w:val="24"/>
          <w:szCs w:val="24"/>
        </w:rPr>
        <w:t xml:space="preserve"> 20 </w:t>
      </w:r>
      <w:r w:rsidR="009C1246" w:rsidRPr="0069514E">
        <w:rPr>
          <w:rFonts w:ascii="Times New Roman" w:hAnsi="Times New Roman" w:cs="Times New Roman"/>
          <w:sz w:val="24"/>
          <w:szCs w:val="24"/>
        </w:rPr>
        <w:t xml:space="preserve">national </w:t>
      </w:r>
      <w:r w:rsidR="00993BBC" w:rsidRPr="0069514E">
        <w:rPr>
          <w:rFonts w:ascii="Times New Roman" w:hAnsi="Times New Roman" w:cs="Times New Roman"/>
          <w:sz w:val="24"/>
          <w:szCs w:val="24"/>
        </w:rPr>
        <w:t xml:space="preserve">newspaper reports </w:t>
      </w:r>
      <w:r w:rsidR="009C1246" w:rsidRPr="0069514E">
        <w:rPr>
          <w:rFonts w:ascii="Times New Roman" w:hAnsi="Times New Roman" w:cs="Times New Roman"/>
          <w:sz w:val="24"/>
          <w:szCs w:val="24"/>
        </w:rPr>
        <w:t xml:space="preserve">(and many more in local newspapers) </w:t>
      </w:r>
      <w:r w:rsidR="00993BBC" w:rsidRPr="0069514E">
        <w:rPr>
          <w:rFonts w:ascii="Times New Roman" w:hAnsi="Times New Roman" w:cs="Times New Roman"/>
          <w:sz w:val="24"/>
          <w:szCs w:val="24"/>
        </w:rPr>
        <w:t>about the use of the EEGs</w:t>
      </w:r>
      <w:r w:rsidR="009C1246" w:rsidRPr="0069514E">
        <w:rPr>
          <w:rFonts w:ascii="Times New Roman" w:hAnsi="Times New Roman" w:cs="Times New Roman"/>
          <w:sz w:val="24"/>
          <w:szCs w:val="24"/>
        </w:rPr>
        <w:t xml:space="preserve"> with criminals</w:t>
      </w:r>
      <w:r w:rsidR="00993BBC" w:rsidRPr="0069514E">
        <w:rPr>
          <w:rFonts w:ascii="Times New Roman" w:hAnsi="Times New Roman" w:cs="Times New Roman"/>
          <w:sz w:val="24"/>
          <w:szCs w:val="24"/>
        </w:rPr>
        <w:t xml:space="preserve"> in prisons settings and within murder trials</w:t>
      </w:r>
      <w:r w:rsidR="00505364" w:rsidRPr="0069514E">
        <w:rPr>
          <w:rFonts w:ascii="Times New Roman" w:hAnsi="Times New Roman" w:cs="Times New Roman"/>
          <w:sz w:val="24"/>
          <w:szCs w:val="24"/>
        </w:rPr>
        <w:t xml:space="preserve"> </w:t>
      </w:r>
      <w:r w:rsidR="00993BBC" w:rsidRPr="0069514E">
        <w:rPr>
          <w:rFonts w:ascii="Times New Roman" w:hAnsi="Times New Roman" w:cs="Times New Roman"/>
          <w:sz w:val="24"/>
          <w:szCs w:val="24"/>
        </w:rPr>
        <w:t>in the five</w:t>
      </w:r>
      <w:r w:rsidR="00FE2B54">
        <w:rPr>
          <w:rFonts w:ascii="Times New Roman" w:hAnsi="Times New Roman" w:cs="Times New Roman"/>
          <w:sz w:val="24"/>
          <w:szCs w:val="24"/>
        </w:rPr>
        <w:t>-</w:t>
      </w:r>
      <w:r w:rsidR="00993BBC" w:rsidRPr="0069514E">
        <w:rPr>
          <w:rFonts w:ascii="Times New Roman" w:hAnsi="Times New Roman" w:cs="Times New Roman"/>
          <w:sz w:val="24"/>
          <w:szCs w:val="24"/>
        </w:rPr>
        <w:t xml:space="preserve">year period from 1949-1954. </w:t>
      </w:r>
      <w:r w:rsidR="00505364" w:rsidRPr="0069514E">
        <w:rPr>
          <w:rFonts w:ascii="Times New Roman" w:hAnsi="Times New Roman" w:cs="Times New Roman"/>
          <w:sz w:val="24"/>
          <w:szCs w:val="24"/>
        </w:rPr>
        <w:t xml:space="preserve">Many of these articles used the term ‘brain machine’ interchangeably with or instead of electroencephalograph, as did the local newspaper reports on these and other criminal cases. </w:t>
      </w:r>
    </w:p>
    <w:p w14:paraId="3D351E37" w14:textId="120083D7" w:rsidR="00B02D73" w:rsidRPr="0069514E" w:rsidRDefault="00B02D73" w:rsidP="009C1246">
      <w:pPr>
        <w:spacing w:line="360" w:lineRule="auto"/>
        <w:ind w:firstLine="720"/>
        <w:rPr>
          <w:rFonts w:ascii="Times New Roman" w:hAnsi="Times New Roman" w:cs="Times New Roman"/>
          <w:sz w:val="24"/>
          <w:szCs w:val="24"/>
        </w:rPr>
      </w:pPr>
      <w:r w:rsidRPr="0069514E">
        <w:rPr>
          <w:rFonts w:ascii="Times New Roman" w:hAnsi="Times New Roman" w:cs="Times New Roman"/>
          <w:sz w:val="24"/>
          <w:szCs w:val="24"/>
        </w:rPr>
        <w:t xml:space="preserve">The example of </w:t>
      </w:r>
      <w:r w:rsidRPr="00142CFA">
        <w:rPr>
          <w:rFonts w:ascii="Times New Roman" w:hAnsi="Times New Roman" w:cs="Times New Roman"/>
          <w:i/>
          <w:iCs/>
          <w:sz w:val="24"/>
          <w:szCs w:val="24"/>
        </w:rPr>
        <w:t>The Brain Machine</w:t>
      </w:r>
      <w:r w:rsidRPr="0069514E">
        <w:rPr>
          <w:rFonts w:ascii="Times New Roman" w:hAnsi="Times New Roman" w:cs="Times New Roman"/>
          <w:sz w:val="24"/>
          <w:szCs w:val="24"/>
        </w:rPr>
        <w:t xml:space="preserve"> demonstrates</w:t>
      </w:r>
      <w:r w:rsidR="00DD6AFA">
        <w:rPr>
          <w:rFonts w:ascii="Times New Roman" w:hAnsi="Times New Roman" w:cs="Times New Roman"/>
          <w:sz w:val="24"/>
          <w:szCs w:val="24"/>
        </w:rPr>
        <w:t xml:space="preserve"> </w:t>
      </w:r>
      <w:r w:rsidRPr="0069514E">
        <w:rPr>
          <w:rFonts w:ascii="Times New Roman" w:hAnsi="Times New Roman" w:cs="Times New Roman"/>
          <w:sz w:val="24"/>
          <w:szCs w:val="24"/>
        </w:rPr>
        <w:t xml:space="preserve">how looking to and across popular media discourse at the time can open up potential for new stories outside intended or dominant </w:t>
      </w:r>
      <w:r w:rsidR="007432C7" w:rsidRPr="0069514E">
        <w:rPr>
          <w:rFonts w:ascii="Times New Roman" w:hAnsi="Times New Roman" w:cs="Times New Roman"/>
          <w:sz w:val="24"/>
          <w:szCs w:val="24"/>
        </w:rPr>
        <w:t xml:space="preserve">historical </w:t>
      </w:r>
      <w:r w:rsidRPr="0069514E">
        <w:rPr>
          <w:rFonts w:ascii="Times New Roman" w:hAnsi="Times New Roman" w:cs="Times New Roman"/>
          <w:sz w:val="24"/>
          <w:szCs w:val="24"/>
        </w:rPr>
        <w:t xml:space="preserve">use that, whilst appearing as a minor digression in terms of medical history, can be enlightening in regards to understanding media </w:t>
      </w:r>
      <w:r w:rsidR="007432C7" w:rsidRPr="0069514E">
        <w:rPr>
          <w:rFonts w:ascii="Times New Roman" w:hAnsi="Times New Roman" w:cs="Times New Roman"/>
          <w:sz w:val="24"/>
          <w:szCs w:val="24"/>
        </w:rPr>
        <w:t>and</w:t>
      </w:r>
      <w:r w:rsidRPr="0069514E">
        <w:rPr>
          <w:rFonts w:ascii="Times New Roman" w:hAnsi="Times New Roman" w:cs="Times New Roman"/>
          <w:sz w:val="24"/>
          <w:szCs w:val="24"/>
        </w:rPr>
        <w:t xml:space="preserve"> public perceptions </w:t>
      </w:r>
      <w:r w:rsidR="007432C7" w:rsidRPr="0069514E">
        <w:rPr>
          <w:rFonts w:ascii="Times New Roman" w:hAnsi="Times New Roman" w:cs="Times New Roman"/>
          <w:sz w:val="24"/>
          <w:szCs w:val="24"/>
        </w:rPr>
        <w:t xml:space="preserve">about </w:t>
      </w:r>
      <w:r w:rsidRPr="0069514E">
        <w:rPr>
          <w:rFonts w:ascii="Times New Roman" w:hAnsi="Times New Roman" w:cs="Times New Roman"/>
          <w:sz w:val="24"/>
          <w:szCs w:val="24"/>
        </w:rPr>
        <w:t xml:space="preserve">science </w:t>
      </w:r>
      <w:r w:rsidR="007432C7" w:rsidRPr="0069514E">
        <w:rPr>
          <w:rFonts w:ascii="Times New Roman" w:hAnsi="Times New Roman" w:cs="Times New Roman"/>
          <w:sz w:val="24"/>
          <w:szCs w:val="24"/>
        </w:rPr>
        <w:t xml:space="preserve">at specific moments as they converge with other public and professional debates (the </w:t>
      </w:r>
      <w:r w:rsidR="007432C7" w:rsidRPr="0069514E">
        <w:rPr>
          <w:rFonts w:ascii="Times New Roman" w:hAnsi="Times New Roman" w:cs="Times New Roman"/>
          <w:sz w:val="24"/>
          <w:szCs w:val="24"/>
        </w:rPr>
        <w:lastRenderedPageBreak/>
        <w:t xml:space="preserve">role of psychiatric evidence in the insanity defence; the implications of this for the capital punishment debate, etc). </w:t>
      </w:r>
      <w:r w:rsidR="00D871E7" w:rsidRPr="0069514E">
        <w:rPr>
          <w:rFonts w:ascii="Times New Roman" w:hAnsi="Times New Roman" w:cs="Times New Roman"/>
          <w:sz w:val="24"/>
          <w:szCs w:val="24"/>
        </w:rPr>
        <w:t>The</w:t>
      </w:r>
      <w:r w:rsidR="007432C7" w:rsidRPr="0069514E">
        <w:rPr>
          <w:rFonts w:ascii="Times New Roman" w:hAnsi="Times New Roman" w:cs="Times New Roman"/>
          <w:sz w:val="24"/>
          <w:szCs w:val="24"/>
        </w:rPr>
        <w:t xml:space="preserve"> </w:t>
      </w:r>
      <w:r w:rsidR="00063D59" w:rsidRPr="0069514E">
        <w:rPr>
          <w:rFonts w:ascii="Times New Roman" w:hAnsi="Times New Roman" w:cs="Times New Roman"/>
          <w:sz w:val="24"/>
          <w:szCs w:val="24"/>
        </w:rPr>
        <w:t xml:space="preserve">film </w:t>
      </w:r>
      <w:r w:rsidR="00063D59" w:rsidRPr="0069514E">
        <w:rPr>
          <w:rFonts w:ascii="Times New Roman" w:hAnsi="Times New Roman" w:cs="Times New Roman"/>
          <w:i/>
          <w:iCs/>
          <w:sz w:val="24"/>
          <w:szCs w:val="24"/>
        </w:rPr>
        <w:t>The Brain Machine</w:t>
      </w:r>
      <w:r w:rsidR="00063D59" w:rsidRPr="0069514E">
        <w:rPr>
          <w:rFonts w:ascii="Times New Roman" w:hAnsi="Times New Roman" w:cs="Times New Roman"/>
          <w:sz w:val="24"/>
          <w:szCs w:val="24"/>
        </w:rPr>
        <w:t xml:space="preserve"> and its relationship to the ongoing media reporting regarding </w:t>
      </w:r>
      <w:r w:rsidR="007432C7" w:rsidRPr="0069514E">
        <w:rPr>
          <w:rFonts w:ascii="Times New Roman" w:hAnsi="Times New Roman" w:cs="Times New Roman"/>
          <w:sz w:val="24"/>
          <w:szCs w:val="24"/>
        </w:rPr>
        <w:t xml:space="preserve">the </w:t>
      </w:r>
      <w:r w:rsidR="00063D59" w:rsidRPr="0069514E">
        <w:rPr>
          <w:rFonts w:ascii="Times New Roman" w:hAnsi="Times New Roman" w:cs="Times New Roman"/>
          <w:sz w:val="24"/>
          <w:szCs w:val="24"/>
        </w:rPr>
        <w:t xml:space="preserve">contentious </w:t>
      </w:r>
      <w:r w:rsidR="007432C7" w:rsidRPr="0069514E">
        <w:rPr>
          <w:rFonts w:ascii="Times New Roman" w:hAnsi="Times New Roman" w:cs="Times New Roman"/>
          <w:sz w:val="24"/>
          <w:szCs w:val="24"/>
        </w:rPr>
        <w:t xml:space="preserve">use of ‘brain machines’ in detecting and protecting </w:t>
      </w:r>
      <w:r w:rsidR="00063D59" w:rsidRPr="0069514E">
        <w:rPr>
          <w:rFonts w:ascii="Times New Roman" w:hAnsi="Times New Roman" w:cs="Times New Roman"/>
          <w:sz w:val="24"/>
          <w:szCs w:val="24"/>
        </w:rPr>
        <w:t xml:space="preserve">murderers, demonstrate that </w:t>
      </w:r>
      <w:r w:rsidR="007432C7" w:rsidRPr="0069514E">
        <w:rPr>
          <w:rFonts w:ascii="Times New Roman" w:hAnsi="Times New Roman" w:cs="Times New Roman"/>
          <w:sz w:val="24"/>
          <w:szCs w:val="24"/>
        </w:rPr>
        <w:t xml:space="preserve">in public consciousness the EEG was likely </w:t>
      </w:r>
      <w:r w:rsidR="00063D59" w:rsidRPr="0069514E">
        <w:rPr>
          <w:rFonts w:ascii="Times New Roman" w:hAnsi="Times New Roman" w:cs="Times New Roman"/>
          <w:sz w:val="24"/>
          <w:szCs w:val="24"/>
        </w:rPr>
        <w:t xml:space="preserve">to have been predominantly </w:t>
      </w:r>
      <w:r w:rsidR="007432C7" w:rsidRPr="0069514E">
        <w:rPr>
          <w:rFonts w:ascii="Times New Roman" w:hAnsi="Times New Roman" w:cs="Times New Roman"/>
          <w:sz w:val="24"/>
          <w:szCs w:val="24"/>
        </w:rPr>
        <w:t xml:space="preserve">understood as a </w:t>
      </w:r>
      <w:r w:rsidR="00907745" w:rsidRPr="0069514E">
        <w:rPr>
          <w:rFonts w:ascii="Times New Roman" w:hAnsi="Times New Roman" w:cs="Times New Roman"/>
          <w:sz w:val="24"/>
          <w:szCs w:val="24"/>
        </w:rPr>
        <w:t>(</w:t>
      </w:r>
      <w:r w:rsidR="007432C7" w:rsidRPr="0069514E">
        <w:rPr>
          <w:rFonts w:ascii="Times New Roman" w:hAnsi="Times New Roman" w:cs="Times New Roman"/>
          <w:sz w:val="24"/>
          <w:szCs w:val="24"/>
        </w:rPr>
        <w:t>controversial</w:t>
      </w:r>
      <w:r w:rsidR="00907745" w:rsidRPr="0069514E">
        <w:rPr>
          <w:rFonts w:ascii="Times New Roman" w:hAnsi="Times New Roman" w:cs="Times New Roman"/>
          <w:sz w:val="24"/>
          <w:szCs w:val="24"/>
        </w:rPr>
        <w:t xml:space="preserve">) </w:t>
      </w:r>
      <w:r w:rsidR="007432C7" w:rsidRPr="0069514E">
        <w:rPr>
          <w:rFonts w:ascii="Times New Roman" w:hAnsi="Times New Roman" w:cs="Times New Roman"/>
          <w:sz w:val="24"/>
          <w:szCs w:val="24"/>
        </w:rPr>
        <w:t xml:space="preserve">machine used </w:t>
      </w:r>
      <w:r w:rsidR="00063D59" w:rsidRPr="0069514E">
        <w:rPr>
          <w:rFonts w:ascii="Times New Roman" w:hAnsi="Times New Roman" w:cs="Times New Roman"/>
          <w:sz w:val="24"/>
          <w:szCs w:val="24"/>
        </w:rPr>
        <w:t>on</w:t>
      </w:r>
      <w:r w:rsidR="007432C7" w:rsidRPr="0069514E">
        <w:rPr>
          <w:rFonts w:ascii="Times New Roman" w:hAnsi="Times New Roman" w:cs="Times New Roman"/>
          <w:sz w:val="24"/>
          <w:szCs w:val="24"/>
        </w:rPr>
        <w:t xml:space="preserve"> dangerous criminals. What might</w:t>
      </w:r>
      <w:r w:rsidR="00794EE8" w:rsidRPr="0069514E">
        <w:rPr>
          <w:rFonts w:ascii="Times New Roman" w:hAnsi="Times New Roman" w:cs="Times New Roman"/>
          <w:sz w:val="24"/>
          <w:szCs w:val="24"/>
        </w:rPr>
        <w:t xml:space="preserve">, therefore, it have </w:t>
      </w:r>
      <w:r w:rsidR="007432C7" w:rsidRPr="0069514E">
        <w:rPr>
          <w:rFonts w:ascii="Times New Roman" w:hAnsi="Times New Roman" w:cs="Times New Roman"/>
          <w:sz w:val="24"/>
          <w:szCs w:val="24"/>
        </w:rPr>
        <w:t xml:space="preserve">felt like for a </w:t>
      </w:r>
      <w:r w:rsidR="00794EE8" w:rsidRPr="0069514E">
        <w:rPr>
          <w:rFonts w:ascii="Times New Roman" w:hAnsi="Times New Roman" w:cs="Times New Roman"/>
          <w:sz w:val="24"/>
          <w:szCs w:val="24"/>
        </w:rPr>
        <w:t xml:space="preserve">‘normal’ </w:t>
      </w:r>
      <w:r w:rsidR="007432C7" w:rsidRPr="0069514E">
        <w:rPr>
          <w:rFonts w:ascii="Times New Roman" w:hAnsi="Times New Roman" w:cs="Times New Roman"/>
          <w:sz w:val="24"/>
          <w:szCs w:val="24"/>
        </w:rPr>
        <w:t xml:space="preserve">person </w:t>
      </w:r>
      <w:r w:rsidR="00794EE8" w:rsidRPr="0069514E">
        <w:rPr>
          <w:rFonts w:ascii="Times New Roman" w:hAnsi="Times New Roman" w:cs="Times New Roman"/>
          <w:sz w:val="24"/>
          <w:szCs w:val="24"/>
        </w:rPr>
        <w:t xml:space="preserve">to </w:t>
      </w:r>
      <w:r w:rsidR="007432C7" w:rsidRPr="0069514E">
        <w:rPr>
          <w:rFonts w:ascii="Times New Roman" w:hAnsi="Times New Roman" w:cs="Times New Roman"/>
          <w:sz w:val="24"/>
          <w:szCs w:val="24"/>
        </w:rPr>
        <w:t xml:space="preserve">be </w:t>
      </w:r>
      <w:r w:rsidR="00794EE8" w:rsidRPr="0069514E">
        <w:rPr>
          <w:rFonts w:ascii="Times New Roman" w:hAnsi="Times New Roman" w:cs="Times New Roman"/>
          <w:sz w:val="24"/>
          <w:szCs w:val="24"/>
        </w:rPr>
        <w:t xml:space="preserve">prescribed an electroencephalograph test in 1955? This raises interesting questions and potential new areas for research. </w:t>
      </w:r>
    </w:p>
    <w:p w14:paraId="7FAD487D" w14:textId="21C2DD49" w:rsidR="00B52372" w:rsidRPr="0069514E" w:rsidRDefault="00C17E17" w:rsidP="00DC346E">
      <w:pPr>
        <w:spacing w:line="360" w:lineRule="auto"/>
        <w:rPr>
          <w:rFonts w:ascii="Times New Roman" w:hAnsi="Times New Roman" w:cs="Times New Roman"/>
          <w:sz w:val="24"/>
          <w:szCs w:val="24"/>
          <w:u w:val="single"/>
        </w:rPr>
      </w:pPr>
      <w:r w:rsidRPr="0069514E">
        <w:rPr>
          <w:rFonts w:ascii="Times New Roman" w:hAnsi="Times New Roman" w:cs="Times New Roman"/>
          <w:sz w:val="24"/>
          <w:szCs w:val="24"/>
          <w:u w:val="single"/>
        </w:rPr>
        <w:t>Intersecting</w:t>
      </w:r>
      <w:r w:rsidR="00D871E7" w:rsidRPr="0069514E">
        <w:rPr>
          <w:rFonts w:ascii="Times New Roman" w:hAnsi="Times New Roman" w:cs="Times New Roman"/>
          <w:sz w:val="24"/>
          <w:szCs w:val="24"/>
          <w:u w:val="single"/>
        </w:rPr>
        <w:t xml:space="preserve"> </w:t>
      </w:r>
      <w:r w:rsidRPr="0069514E">
        <w:rPr>
          <w:rFonts w:ascii="Times New Roman" w:hAnsi="Times New Roman" w:cs="Times New Roman"/>
          <w:sz w:val="24"/>
          <w:szCs w:val="24"/>
          <w:u w:val="single"/>
        </w:rPr>
        <w:t>disciplines</w:t>
      </w:r>
      <w:r w:rsidR="00D871E7" w:rsidRPr="0069514E">
        <w:rPr>
          <w:rFonts w:ascii="Times New Roman" w:hAnsi="Times New Roman" w:cs="Times New Roman"/>
          <w:sz w:val="24"/>
          <w:szCs w:val="24"/>
          <w:u w:val="single"/>
        </w:rPr>
        <w:t xml:space="preserve">: </w:t>
      </w:r>
      <w:r w:rsidR="00C145EA">
        <w:rPr>
          <w:rFonts w:ascii="Times New Roman" w:hAnsi="Times New Roman" w:cs="Times New Roman"/>
          <w:sz w:val="24"/>
          <w:szCs w:val="24"/>
          <w:u w:val="single"/>
        </w:rPr>
        <w:t>O</w:t>
      </w:r>
      <w:r w:rsidR="00AE5957" w:rsidRPr="0069514E">
        <w:rPr>
          <w:rFonts w:ascii="Times New Roman" w:hAnsi="Times New Roman" w:cs="Times New Roman"/>
          <w:sz w:val="24"/>
          <w:szCs w:val="24"/>
          <w:u w:val="single"/>
        </w:rPr>
        <w:t>bject</w:t>
      </w:r>
      <w:r w:rsidR="00951B39">
        <w:rPr>
          <w:rFonts w:ascii="Times New Roman" w:hAnsi="Times New Roman" w:cs="Times New Roman"/>
          <w:sz w:val="24"/>
          <w:szCs w:val="24"/>
          <w:u w:val="single"/>
        </w:rPr>
        <w:t>s</w:t>
      </w:r>
      <w:r w:rsidR="00C145EA">
        <w:rPr>
          <w:rFonts w:ascii="Times New Roman" w:hAnsi="Times New Roman" w:cs="Times New Roman"/>
          <w:sz w:val="24"/>
          <w:szCs w:val="24"/>
          <w:u w:val="single"/>
        </w:rPr>
        <w:t xml:space="preserve">’ </w:t>
      </w:r>
      <w:r w:rsidR="00AE5957" w:rsidRPr="0069514E">
        <w:rPr>
          <w:rFonts w:ascii="Times New Roman" w:hAnsi="Times New Roman" w:cs="Times New Roman"/>
          <w:sz w:val="24"/>
          <w:szCs w:val="24"/>
          <w:u w:val="single"/>
        </w:rPr>
        <w:t>perspective</w:t>
      </w:r>
      <w:r w:rsidR="00B52372" w:rsidRPr="0069514E">
        <w:rPr>
          <w:rFonts w:ascii="Times New Roman" w:hAnsi="Times New Roman" w:cs="Times New Roman"/>
          <w:sz w:val="24"/>
          <w:szCs w:val="24"/>
          <w:u w:val="single"/>
        </w:rPr>
        <w:t xml:space="preserve">s in </w:t>
      </w:r>
      <w:r w:rsidR="00C00791" w:rsidRPr="0069514E">
        <w:rPr>
          <w:rFonts w:ascii="Times New Roman" w:hAnsi="Times New Roman" w:cs="Times New Roman"/>
          <w:sz w:val="24"/>
          <w:szCs w:val="24"/>
          <w:u w:val="single"/>
        </w:rPr>
        <w:t>media</w:t>
      </w:r>
      <w:r w:rsidR="00AE5957" w:rsidRPr="0069514E">
        <w:rPr>
          <w:rFonts w:ascii="Times New Roman" w:hAnsi="Times New Roman" w:cs="Times New Roman"/>
          <w:sz w:val="24"/>
          <w:szCs w:val="24"/>
          <w:u w:val="single"/>
        </w:rPr>
        <w:t xml:space="preserve"> studies</w:t>
      </w:r>
    </w:p>
    <w:p w14:paraId="33A7B68C" w14:textId="0F8736F6" w:rsidR="00476A9D" w:rsidRDefault="0009041E" w:rsidP="00DC346E">
      <w:pPr>
        <w:spacing w:line="360" w:lineRule="auto"/>
        <w:rPr>
          <w:rFonts w:ascii="Times New Roman" w:hAnsi="Times New Roman" w:cs="Times New Roman"/>
          <w:sz w:val="24"/>
          <w:szCs w:val="24"/>
        </w:rPr>
      </w:pPr>
      <w:r w:rsidRPr="0009041E">
        <w:rPr>
          <w:rFonts w:ascii="Times New Roman" w:hAnsi="Times New Roman" w:cs="Times New Roman"/>
          <w:sz w:val="24"/>
          <w:szCs w:val="24"/>
        </w:rPr>
        <w:t>The collaboration with curators across the Science Museum group has been enlivening to us as media scholars. Employing a</w:t>
      </w:r>
      <w:r w:rsidR="00C145EA">
        <w:rPr>
          <w:rFonts w:ascii="Times New Roman" w:hAnsi="Times New Roman" w:cs="Times New Roman"/>
          <w:sz w:val="24"/>
          <w:szCs w:val="24"/>
        </w:rPr>
        <w:t xml:space="preserve"> material</w:t>
      </w:r>
      <w:r w:rsidRPr="0009041E">
        <w:rPr>
          <w:rFonts w:ascii="Times New Roman" w:hAnsi="Times New Roman" w:cs="Times New Roman"/>
          <w:sz w:val="24"/>
          <w:szCs w:val="24"/>
        </w:rPr>
        <w:t xml:space="preserve"> objects</w:t>
      </w:r>
      <w:r w:rsidR="00C145EA">
        <w:rPr>
          <w:rFonts w:ascii="Times New Roman" w:hAnsi="Times New Roman" w:cs="Times New Roman"/>
          <w:sz w:val="24"/>
          <w:szCs w:val="24"/>
        </w:rPr>
        <w:t xml:space="preserve">’ </w:t>
      </w:r>
      <w:r w:rsidRPr="0009041E">
        <w:rPr>
          <w:rFonts w:ascii="Times New Roman" w:hAnsi="Times New Roman" w:cs="Times New Roman"/>
          <w:sz w:val="24"/>
          <w:szCs w:val="24"/>
        </w:rPr>
        <w:t xml:space="preserve">perspective, has opened up the possibilities to reveal ‘entangled’ and ‘hidden’ stories across different forms of historical media and popular culture that might not be considered together before. </w:t>
      </w:r>
      <w:r w:rsidR="00372D76">
        <w:rPr>
          <w:rFonts w:ascii="Times New Roman" w:hAnsi="Times New Roman" w:cs="Times New Roman"/>
          <w:sz w:val="24"/>
          <w:szCs w:val="24"/>
        </w:rPr>
        <w:t xml:space="preserve">The </w:t>
      </w:r>
      <w:r w:rsidR="001C3FD1" w:rsidRPr="0069514E">
        <w:rPr>
          <w:rFonts w:ascii="Times New Roman" w:hAnsi="Times New Roman" w:cs="Times New Roman"/>
          <w:sz w:val="24"/>
          <w:szCs w:val="24"/>
        </w:rPr>
        <w:t xml:space="preserve">third </w:t>
      </w:r>
      <w:r w:rsidR="00F6712A" w:rsidRPr="0069514E">
        <w:rPr>
          <w:rFonts w:ascii="Times New Roman" w:hAnsi="Times New Roman" w:cs="Times New Roman"/>
          <w:sz w:val="24"/>
          <w:szCs w:val="24"/>
        </w:rPr>
        <w:t xml:space="preserve">OoM </w:t>
      </w:r>
      <w:r w:rsidR="001C3FD1" w:rsidRPr="0069514E">
        <w:rPr>
          <w:rFonts w:ascii="Times New Roman" w:hAnsi="Times New Roman" w:cs="Times New Roman"/>
          <w:sz w:val="24"/>
          <w:szCs w:val="24"/>
        </w:rPr>
        <w:t xml:space="preserve">film </w:t>
      </w:r>
      <w:r w:rsidR="00372D76">
        <w:rPr>
          <w:rFonts w:ascii="Times New Roman" w:hAnsi="Times New Roman" w:cs="Times New Roman"/>
          <w:sz w:val="24"/>
          <w:szCs w:val="24"/>
        </w:rPr>
        <w:t xml:space="preserve">demonstrates the processes and value of </w:t>
      </w:r>
      <w:r w:rsidR="00476A9D">
        <w:rPr>
          <w:rFonts w:ascii="Times New Roman" w:hAnsi="Times New Roman" w:cs="Times New Roman"/>
          <w:sz w:val="24"/>
          <w:szCs w:val="24"/>
        </w:rPr>
        <w:t xml:space="preserve">this </w:t>
      </w:r>
      <w:r w:rsidR="00372D76">
        <w:rPr>
          <w:rFonts w:ascii="Times New Roman" w:hAnsi="Times New Roman" w:cs="Times New Roman"/>
          <w:sz w:val="24"/>
          <w:szCs w:val="24"/>
        </w:rPr>
        <w:t xml:space="preserve">knowledge exchange, utilising </w:t>
      </w:r>
      <w:r w:rsidR="00476A9D">
        <w:rPr>
          <w:rFonts w:ascii="Times New Roman" w:hAnsi="Times New Roman" w:cs="Times New Roman"/>
          <w:sz w:val="24"/>
          <w:szCs w:val="24"/>
        </w:rPr>
        <w:t xml:space="preserve">a </w:t>
      </w:r>
      <w:r w:rsidR="00372D76">
        <w:rPr>
          <w:rFonts w:ascii="Times New Roman" w:hAnsi="Times New Roman" w:cs="Times New Roman"/>
          <w:sz w:val="24"/>
          <w:szCs w:val="24"/>
        </w:rPr>
        <w:t xml:space="preserve">case study </w:t>
      </w:r>
      <w:r w:rsidR="0091209F">
        <w:rPr>
          <w:rFonts w:ascii="Times New Roman" w:hAnsi="Times New Roman" w:cs="Times New Roman"/>
          <w:sz w:val="24"/>
          <w:szCs w:val="24"/>
        </w:rPr>
        <w:t xml:space="preserve">of </w:t>
      </w:r>
      <w:r w:rsidR="00372D76">
        <w:rPr>
          <w:rFonts w:ascii="Times New Roman" w:hAnsi="Times New Roman" w:cs="Times New Roman"/>
          <w:sz w:val="24"/>
          <w:szCs w:val="24"/>
        </w:rPr>
        <w:t>the straitjacket</w:t>
      </w:r>
      <w:r w:rsidR="00476A9D">
        <w:rPr>
          <w:rFonts w:ascii="Times New Roman" w:hAnsi="Times New Roman" w:cs="Times New Roman"/>
          <w:sz w:val="24"/>
          <w:szCs w:val="24"/>
        </w:rPr>
        <w:t>, which is</w:t>
      </w:r>
      <w:r w:rsidR="00476A9D" w:rsidRPr="00476A9D">
        <w:rPr>
          <w:rFonts w:ascii="Times New Roman" w:hAnsi="Times New Roman" w:cs="Times New Roman"/>
          <w:sz w:val="24"/>
          <w:szCs w:val="24"/>
        </w:rPr>
        <w:t xml:space="preserve"> still the paradigmatic symbol of ‘madness’ despite the fact it is largely no longer used in psychiatric settings</w:t>
      </w:r>
      <w:r w:rsidR="00476A9D">
        <w:rPr>
          <w:rFonts w:ascii="Times New Roman" w:hAnsi="Times New Roman" w:cs="Times New Roman"/>
          <w:sz w:val="24"/>
          <w:szCs w:val="24"/>
        </w:rPr>
        <w:t xml:space="preserve">. The straitjacket </w:t>
      </w:r>
      <w:r w:rsidR="00F6712A" w:rsidRPr="0069514E">
        <w:rPr>
          <w:rFonts w:ascii="Times New Roman" w:hAnsi="Times New Roman" w:cs="Times New Roman"/>
          <w:sz w:val="24"/>
          <w:szCs w:val="24"/>
        </w:rPr>
        <w:t>might be seen as the odd-one-out in our selection of objects too. Whilst Lowenfeld’s sand trays and the EEG are intended to make patient</w:t>
      </w:r>
      <w:r w:rsidR="006B0584">
        <w:rPr>
          <w:rFonts w:ascii="Times New Roman" w:hAnsi="Times New Roman" w:cs="Times New Roman"/>
          <w:sz w:val="24"/>
          <w:szCs w:val="24"/>
        </w:rPr>
        <w:t>’</w:t>
      </w:r>
      <w:r w:rsidR="00F6712A" w:rsidRPr="0069514E">
        <w:rPr>
          <w:rFonts w:ascii="Times New Roman" w:hAnsi="Times New Roman" w:cs="Times New Roman"/>
          <w:sz w:val="24"/>
          <w:szCs w:val="24"/>
        </w:rPr>
        <w:t>s inner worlds visible, the straitjacket is designed to restrict the interaction of the patient’s inner world with the external world. Partly for this reason, it has become a potent symbol of inner struggle</w:t>
      </w:r>
      <w:r w:rsidR="00372D76">
        <w:rPr>
          <w:rFonts w:ascii="Times New Roman" w:hAnsi="Times New Roman" w:cs="Times New Roman"/>
          <w:sz w:val="24"/>
          <w:szCs w:val="24"/>
        </w:rPr>
        <w:t>s</w:t>
      </w:r>
      <w:r w:rsidR="00F6712A" w:rsidRPr="0069514E">
        <w:rPr>
          <w:rFonts w:ascii="Times New Roman" w:hAnsi="Times New Roman" w:cs="Times New Roman"/>
          <w:sz w:val="24"/>
          <w:szCs w:val="24"/>
        </w:rPr>
        <w:t xml:space="preserve"> and, latterly, </w:t>
      </w:r>
      <w:r w:rsidR="00372D76">
        <w:rPr>
          <w:rFonts w:ascii="Times New Roman" w:hAnsi="Times New Roman" w:cs="Times New Roman"/>
          <w:sz w:val="24"/>
          <w:szCs w:val="24"/>
        </w:rPr>
        <w:t xml:space="preserve">individual and collective </w:t>
      </w:r>
      <w:r w:rsidR="00F6712A" w:rsidRPr="0069514E">
        <w:rPr>
          <w:rFonts w:ascii="Times New Roman" w:hAnsi="Times New Roman" w:cs="Times New Roman"/>
          <w:sz w:val="24"/>
          <w:szCs w:val="24"/>
        </w:rPr>
        <w:t>struggl</w:t>
      </w:r>
      <w:r w:rsidR="00372D76">
        <w:rPr>
          <w:rFonts w:ascii="Times New Roman" w:hAnsi="Times New Roman" w:cs="Times New Roman"/>
          <w:sz w:val="24"/>
          <w:szCs w:val="24"/>
        </w:rPr>
        <w:t xml:space="preserve">es against </w:t>
      </w:r>
      <w:r w:rsidR="00F6712A" w:rsidRPr="0069514E">
        <w:rPr>
          <w:rFonts w:ascii="Times New Roman" w:hAnsi="Times New Roman" w:cs="Times New Roman"/>
          <w:sz w:val="24"/>
          <w:szCs w:val="24"/>
        </w:rPr>
        <w:t xml:space="preserve">societal restrictions. </w:t>
      </w:r>
      <w:r w:rsidR="00476A9D" w:rsidRPr="00476A9D">
        <w:rPr>
          <w:rFonts w:ascii="Times New Roman" w:hAnsi="Times New Roman" w:cs="Times New Roman"/>
          <w:sz w:val="24"/>
          <w:szCs w:val="24"/>
        </w:rPr>
        <w:t xml:space="preserve">A contemporary example of this contentious object </w:t>
      </w:r>
      <w:r w:rsidR="004A4F6A">
        <w:rPr>
          <w:rFonts w:ascii="Times New Roman" w:hAnsi="Times New Roman" w:cs="Times New Roman"/>
          <w:sz w:val="24"/>
          <w:szCs w:val="24"/>
        </w:rPr>
        <w:t xml:space="preserve">(c. 1930-1960) </w:t>
      </w:r>
      <w:r w:rsidR="00067638">
        <w:rPr>
          <w:rFonts w:ascii="Times New Roman" w:hAnsi="Times New Roman" w:cs="Times New Roman"/>
          <w:sz w:val="24"/>
          <w:szCs w:val="24"/>
        </w:rPr>
        <w:t xml:space="preserve">to the one depicted in </w:t>
      </w:r>
      <w:r w:rsidR="00067638" w:rsidRPr="00067638">
        <w:rPr>
          <w:rFonts w:ascii="Times New Roman" w:hAnsi="Times New Roman" w:cs="Times New Roman"/>
          <w:i/>
          <w:iCs/>
          <w:sz w:val="24"/>
          <w:szCs w:val="24"/>
        </w:rPr>
        <w:t>Morgan! A Suitable Case for Treatment</w:t>
      </w:r>
      <w:r w:rsidR="00067638">
        <w:rPr>
          <w:rFonts w:ascii="Times New Roman" w:hAnsi="Times New Roman" w:cs="Times New Roman"/>
          <w:sz w:val="24"/>
          <w:szCs w:val="24"/>
        </w:rPr>
        <w:t xml:space="preserve"> (1966) </w:t>
      </w:r>
      <w:r w:rsidR="00476A9D" w:rsidRPr="00476A9D">
        <w:rPr>
          <w:rFonts w:ascii="Times New Roman" w:hAnsi="Times New Roman" w:cs="Times New Roman"/>
          <w:sz w:val="24"/>
          <w:szCs w:val="24"/>
        </w:rPr>
        <w:t>is on display in the ‘medical isolation’ area of the Medicine and Communities gallery.</w:t>
      </w:r>
    </w:p>
    <w:p w14:paraId="2276F5DC" w14:textId="43341CE1" w:rsidR="006B0584" w:rsidRDefault="006B0584" w:rsidP="00DC346E">
      <w:pPr>
        <w:spacing w:line="360" w:lineRule="auto"/>
        <w:rPr>
          <w:rFonts w:ascii="Times New Roman" w:hAnsi="Times New Roman" w:cs="Times New Roman"/>
          <w:sz w:val="24"/>
          <w:szCs w:val="24"/>
        </w:rPr>
      </w:pPr>
      <w:r>
        <w:rPr>
          <w:rFonts w:ascii="Times New Roman" w:hAnsi="Times New Roman" w:cs="Times New Roman"/>
          <w:sz w:val="24"/>
          <w:szCs w:val="24"/>
        </w:rPr>
        <w:t xml:space="preserve">INSERT IMAGE OF STARITJACKET (IMAGE </w:t>
      </w:r>
      <w:r w:rsidR="00835B56">
        <w:rPr>
          <w:rFonts w:ascii="Times New Roman" w:hAnsi="Times New Roman" w:cs="Times New Roman"/>
          <w:sz w:val="24"/>
          <w:szCs w:val="24"/>
        </w:rPr>
        <w:t>9</w:t>
      </w:r>
      <w:r>
        <w:rPr>
          <w:rFonts w:ascii="Times New Roman" w:hAnsi="Times New Roman" w:cs="Times New Roman"/>
          <w:sz w:val="24"/>
          <w:szCs w:val="24"/>
        </w:rPr>
        <w:t>)</w:t>
      </w:r>
    </w:p>
    <w:p w14:paraId="05C3603C" w14:textId="50EBB434" w:rsidR="006B0584" w:rsidRDefault="00F6712A" w:rsidP="006B0584">
      <w:pPr>
        <w:spacing w:line="360" w:lineRule="auto"/>
        <w:rPr>
          <w:rFonts w:ascii="Times New Roman" w:hAnsi="Times New Roman" w:cs="Times New Roman"/>
          <w:sz w:val="24"/>
          <w:szCs w:val="24"/>
        </w:rPr>
      </w:pPr>
      <w:r w:rsidRPr="0069514E">
        <w:rPr>
          <w:rFonts w:ascii="Times New Roman" w:hAnsi="Times New Roman" w:cs="Times New Roman"/>
          <w:sz w:val="24"/>
          <w:szCs w:val="24"/>
        </w:rPr>
        <w:t xml:space="preserve">The </w:t>
      </w:r>
      <w:r w:rsidR="004A4F6A">
        <w:rPr>
          <w:rFonts w:ascii="Times New Roman" w:hAnsi="Times New Roman" w:cs="Times New Roman"/>
          <w:sz w:val="24"/>
          <w:szCs w:val="24"/>
        </w:rPr>
        <w:t xml:space="preserve">OoM </w:t>
      </w:r>
      <w:r w:rsidRPr="0069514E">
        <w:rPr>
          <w:rFonts w:ascii="Times New Roman" w:hAnsi="Times New Roman" w:cs="Times New Roman"/>
          <w:sz w:val="24"/>
          <w:szCs w:val="24"/>
        </w:rPr>
        <w:t xml:space="preserve">film we made tells a fairly linear story of the straitjacket’s appropriation into popular culture, from Houdini to </w:t>
      </w:r>
      <w:r w:rsidR="00D94EC4">
        <w:rPr>
          <w:rFonts w:ascii="Times New Roman" w:hAnsi="Times New Roman" w:cs="Times New Roman"/>
          <w:sz w:val="24"/>
          <w:szCs w:val="24"/>
        </w:rPr>
        <w:t xml:space="preserve">horror films to </w:t>
      </w:r>
      <w:r w:rsidRPr="0069514E">
        <w:rPr>
          <w:rFonts w:ascii="Times New Roman" w:hAnsi="Times New Roman" w:cs="Times New Roman"/>
          <w:sz w:val="24"/>
          <w:szCs w:val="24"/>
        </w:rPr>
        <w:t xml:space="preserve">hip hop. We are aware, however, that this history – in some ways paralleling the longer medical history of the straitjacket – is more complex and contested. </w:t>
      </w:r>
      <w:r w:rsidR="002F6629" w:rsidRPr="0069514E">
        <w:rPr>
          <w:rFonts w:ascii="Times New Roman" w:hAnsi="Times New Roman" w:cs="Times New Roman"/>
          <w:sz w:val="24"/>
          <w:szCs w:val="24"/>
        </w:rPr>
        <w:t>Across a range of popular cultural forms</w:t>
      </w:r>
      <w:r w:rsidR="00CB61B7" w:rsidRPr="0069514E">
        <w:rPr>
          <w:rFonts w:ascii="Times New Roman" w:hAnsi="Times New Roman" w:cs="Times New Roman"/>
          <w:sz w:val="24"/>
          <w:szCs w:val="24"/>
        </w:rPr>
        <w:t>,</w:t>
      </w:r>
      <w:r w:rsidR="002F6629" w:rsidRPr="0069514E">
        <w:rPr>
          <w:rFonts w:ascii="Times New Roman" w:hAnsi="Times New Roman" w:cs="Times New Roman"/>
          <w:sz w:val="24"/>
          <w:szCs w:val="24"/>
        </w:rPr>
        <w:t xml:space="preserve"> it</w:t>
      </w:r>
      <w:r w:rsidRPr="0069514E">
        <w:rPr>
          <w:rFonts w:ascii="Times New Roman" w:hAnsi="Times New Roman" w:cs="Times New Roman"/>
          <w:sz w:val="24"/>
          <w:szCs w:val="24"/>
        </w:rPr>
        <w:t xml:space="preserve"> </w:t>
      </w:r>
      <w:r w:rsidR="002F6629" w:rsidRPr="0069514E">
        <w:rPr>
          <w:rFonts w:ascii="Times New Roman" w:hAnsi="Times New Roman" w:cs="Times New Roman"/>
          <w:sz w:val="24"/>
          <w:szCs w:val="24"/>
        </w:rPr>
        <w:t>continues</w:t>
      </w:r>
      <w:r w:rsidRPr="0069514E">
        <w:rPr>
          <w:rFonts w:ascii="Times New Roman" w:hAnsi="Times New Roman" w:cs="Times New Roman"/>
          <w:sz w:val="24"/>
          <w:szCs w:val="24"/>
        </w:rPr>
        <w:t xml:space="preserve"> to be a complex symbol</w:t>
      </w:r>
      <w:r w:rsidR="002F6629" w:rsidRPr="0069514E">
        <w:rPr>
          <w:rFonts w:ascii="Times New Roman" w:hAnsi="Times New Roman" w:cs="Times New Roman"/>
          <w:sz w:val="24"/>
          <w:szCs w:val="24"/>
        </w:rPr>
        <w:t xml:space="preserve"> representing,</w:t>
      </w:r>
      <w:r w:rsidRPr="0069514E">
        <w:rPr>
          <w:rFonts w:ascii="Times New Roman" w:hAnsi="Times New Roman" w:cs="Times New Roman"/>
          <w:sz w:val="24"/>
          <w:szCs w:val="24"/>
        </w:rPr>
        <w:t xml:space="preserve"> sometimes simultaneously,</w:t>
      </w:r>
      <w:r w:rsidR="002F6629" w:rsidRPr="0069514E">
        <w:rPr>
          <w:rFonts w:ascii="Times New Roman" w:hAnsi="Times New Roman" w:cs="Times New Roman"/>
          <w:sz w:val="24"/>
          <w:szCs w:val="24"/>
        </w:rPr>
        <w:t xml:space="preserve"> ‘a visual shorthand for psychiatric cruelty’ and ‘the dangerousness of the wearer’ (Chaney, 2022, p</w:t>
      </w:r>
      <w:r w:rsidR="006B0584">
        <w:rPr>
          <w:rFonts w:ascii="Times New Roman" w:hAnsi="Times New Roman" w:cs="Times New Roman"/>
          <w:sz w:val="24"/>
          <w:szCs w:val="24"/>
        </w:rPr>
        <w:t>p</w:t>
      </w:r>
      <w:r w:rsidR="002F6629" w:rsidRPr="0069514E">
        <w:rPr>
          <w:rFonts w:ascii="Times New Roman" w:hAnsi="Times New Roman" w:cs="Times New Roman"/>
          <w:sz w:val="24"/>
          <w:szCs w:val="24"/>
        </w:rPr>
        <w:t>.</w:t>
      </w:r>
      <w:r w:rsidR="006B0584">
        <w:rPr>
          <w:rFonts w:ascii="Times New Roman" w:hAnsi="Times New Roman" w:cs="Times New Roman"/>
          <w:sz w:val="24"/>
          <w:szCs w:val="24"/>
        </w:rPr>
        <w:t xml:space="preserve"> </w:t>
      </w:r>
      <w:r w:rsidR="002F6629" w:rsidRPr="0069514E">
        <w:rPr>
          <w:rFonts w:ascii="Times New Roman" w:hAnsi="Times New Roman" w:cs="Times New Roman"/>
          <w:sz w:val="24"/>
          <w:szCs w:val="24"/>
        </w:rPr>
        <w:t>3</w:t>
      </w:r>
      <w:r w:rsidR="006B0584">
        <w:rPr>
          <w:rFonts w:ascii="Times New Roman" w:hAnsi="Times New Roman" w:cs="Times New Roman"/>
          <w:sz w:val="24"/>
          <w:szCs w:val="24"/>
        </w:rPr>
        <w:t>-</w:t>
      </w:r>
      <w:r w:rsidR="002F6629" w:rsidRPr="0069514E">
        <w:rPr>
          <w:rFonts w:ascii="Times New Roman" w:hAnsi="Times New Roman" w:cs="Times New Roman"/>
          <w:sz w:val="24"/>
          <w:szCs w:val="24"/>
        </w:rPr>
        <w:t xml:space="preserve">4). It is an overloaded metaphor that with every new articulation draws upon and adds to the </w:t>
      </w:r>
      <w:r w:rsidR="00476A9D">
        <w:rPr>
          <w:rFonts w:ascii="Times New Roman" w:hAnsi="Times New Roman" w:cs="Times New Roman"/>
          <w:sz w:val="24"/>
          <w:szCs w:val="24"/>
        </w:rPr>
        <w:lastRenderedPageBreak/>
        <w:t>(sub)</w:t>
      </w:r>
      <w:r w:rsidR="002F6629" w:rsidRPr="0069514E">
        <w:rPr>
          <w:rFonts w:ascii="Times New Roman" w:hAnsi="Times New Roman" w:cs="Times New Roman"/>
          <w:sz w:val="24"/>
          <w:szCs w:val="24"/>
        </w:rPr>
        <w:t xml:space="preserve">cultural uses </w:t>
      </w:r>
      <w:r w:rsidR="00D94EC4">
        <w:rPr>
          <w:rFonts w:ascii="Times New Roman" w:hAnsi="Times New Roman" w:cs="Times New Roman"/>
          <w:sz w:val="24"/>
          <w:szCs w:val="24"/>
        </w:rPr>
        <w:t xml:space="preserve">of </w:t>
      </w:r>
      <w:r w:rsidR="00476A9D">
        <w:rPr>
          <w:rFonts w:ascii="Times New Roman" w:hAnsi="Times New Roman" w:cs="Times New Roman"/>
          <w:sz w:val="24"/>
          <w:szCs w:val="24"/>
        </w:rPr>
        <w:t xml:space="preserve">Dr </w:t>
      </w:r>
      <w:r w:rsidR="00476A9D" w:rsidRPr="0069514E">
        <w:rPr>
          <w:rFonts w:ascii="Times New Roman" w:hAnsi="Times New Roman" w:cs="Times New Roman"/>
          <w:sz w:val="24"/>
          <w:szCs w:val="24"/>
        </w:rPr>
        <w:t xml:space="preserve">Caligari, </w:t>
      </w:r>
      <w:r w:rsidR="00476A9D">
        <w:rPr>
          <w:rFonts w:ascii="Times New Roman" w:hAnsi="Times New Roman" w:cs="Times New Roman"/>
          <w:sz w:val="24"/>
          <w:szCs w:val="24"/>
        </w:rPr>
        <w:t xml:space="preserve">Morgan, </w:t>
      </w:r>
      <w:r w:rsidR="00476A9D" w:rsidRPr="0069514E">
        <w:rPr>
          <w:rFonts w:ascii="Times New Roman" w:hAnsi="Times New Roman" w:cs="Times New Roman"/>
          <w:sz w:val="24"/>
          <w:szCs w:val="24"/>
        </w:rPr>
        <w:t xml:space="preserve">Johnny Rotten, </w:t>
      </w:r>
      <w:r w:rsidR="006B0584">
        <w:rPr>
          <w:rFonts w:ascii="Times New Roman" w:hAnsi="Times New Roman" w:cs="Times New Roman"/>
          <w:sz w:val="24"/>
          <w:szCs w:val="24"/>
        </w:rPr>
        <w:t xml:space="preserve">Lil Wayne </w:t>
      </w:r>
      <w:r w:rsidR="00476A9D">
        <w:rPr>
          <w:rFonts w:ascii="Times New Roman" w:hAnsi="Times New Roman" w:cs="Times New Roman"/>
          <w:sz w:val="24"/>
          <w:szCs w:val="24"/>
        </w:rPr>
        <w:t>and so on, depicted</w:t>
      </w:r>
      <w:r w:rsidR="002F6629" w:rsidRPr="0069514E">
        <w:rPr>
          <w:rFonts w:ascii="Times New Roman" w:hAnsi="Times New Roman" w:cs="Times New Roman"/>
          <w:sz w:val="24"/>
          <w:szCs w:val="24"/>
        </w:rPr>
        <w:t xml:space="preserve"> in the </w:t>
      </w:r>
      <w:r w:rsidR="00476A9D">
        <w:rPr>
          <w:rFonts w:ascii="Times New Roman" w:hAnsi="Times New Roman" w:cs="Times New Roman"/>
          <w:sz w:val="24"/>
          <w:szCs w:val="24"/>
        </w:rPr>
        <w:t xml:space="preserve">OoM </w:t>
      </w:r>
      <w:r w:rsidR="002F6629" w:rsidRPr="0069514E">
        <w:rPr>
          <w:rFonts w:ascii="Times New Roman" w:hAnsi="Times New Roman" w:cs="Times New Roman"/>
          <w:sz w:val="24"/>
          <w:szCs w:val="24"/>
        </w:rPr>
        <w:t>film</w:t>
      </w:r>
      <w:r w:rsidR="00476A9D">
        <w:rPr>
          <w:rFonts w:ascii="Times New Roman" w:hAnsi="Times New Roman" w:cs="Times New Roman"/>
          <w:sz w:val="24"/>
          <w:szCs w:val="24"/>
        </w:rPr>
        <w:t xml:space="preserve">. </w:t>
      </w:r>
      <w:r w:rsidR="002F6629" w:rsidRPr="0069514E">
        <w:rPr>
          <w:rFonts w:ascii="Times New Roman" w:hAnsi="Times New Roman" w:cs="Times New Roman"/>
          <w:sz w:val="24"/>
          <w:szCs w:val="24"/>
        </w:rPr>
        <w:t xml:space="preserve"> </w:t>
      </w:r>
    </w:p>
    <w:p w14:paraId="6A28DC82" w14:textId="77777777" w:rsidR="006B0584" w:rsidRPr="0069514E" w:rsidRDefault="006B0584" w:rsidP="006B0584">
      <w:pPr>
        <w:spacing w:line="360" w:lineRule="auto"/>
        <w:rPr>
          <w:rFonts w:ascii="Times New Roman" w:hAnsi="Times New Roman" w:cs="Times New Roman"/>
          <w:sz w:val="24"/>
          <w:szCs w:val="24"/>
        </w:rPr>
      </w:pPr>
      <w:r>
        <w:rPr>
          <w:rFonts w:ascii="Times New Roman" w:hAnsi="Times New Roman" w:cs="Times New Roman"/>
          <w:sz w:val="24"/>
          <w:szCs w:val="24"/>
        </w:rPr>
        <w:t>INSERT STRAITJACKET FILM HERE</w:t>
      </w:r>
    </w:p>
    <w:p w14:paraId="0B680D4F" w14:textId="725AE33E" w:rsidR="00E46739" w:rsidRDefault="00D94DD0" w:rsidP="0087500C">
      <w:pPr>
        <w:spacing w:line="360" w:lineRule="auto"/>
        <w:rPr>
          <w:rFonts w:ascii="Times New Roman" w:hAnsi="Times New Roman" w:cs="Times New Roman"/>
          <w:sz w:val="24"/>
          <w:szCs w:val="24"/>
        </w:rPr>
      </w:pPr>
      <w:r w:rsidRPr="0069514E">
        <w:rPr>
          <w:rFonts w:ascii="Times New Roman" w:hAnsi="Times New Roman" w:cs="Times New Roman"/>
          <w:sz w:val="24"/>
          <w:szCs w:val="24"/>
        </w:rPr>
        <w:tab/>
      </w:r>
      <w:r w:rsidR="00CB61B7" w:rsidRPr="0069514E">
        <w:rPr>
          <w:rFonts w:ascii="Times New Roman" w:hAnsi="Times New Roman" w:cs="Times New Roman"/>
          <w:sz w:val="24"/>
          <w:szCs w:val="24"/>
        </w:rPr>
        <w:t xml:space="preserve">The work of Caitlin Benson-Allott </w:t>
      </w:r>
      <w:r w:rsidR="00EF1A11" w:rsidRPr="0069514E">
        <w:rPr>
          <w:rFonts w:ascii="Times New Roman" w:hAnsi="Times New Roman" w:cs="Times New Roman"/>
          <w:sz w:val="24"/>
          <w:szCs w:val="24"/>
        </w:rPr>
        <w:t xml:space="preserve">on the ‘stuff of media’ </w:t>
      </w:r>
      <w:r w:rsidR="00CB61B7" w:rsidRPr="0069514E">
        <w:rPr>
          <w:rFonts w:ascii="Times New Roman" w:hAnsi="Times New Roman" w:cs="Times New Roman"/>
          <w:sz w:val="24"/>
          <w:szCs w:val="24"/>
        </w:rPr>
        <w:t>has been useful</w:t>
      </w:r>
      <w:r w:rsidR="00476A9D">
        <w:rPr>
          <w:rFonts w:ascii="Times New Roman" w:hAnsi="Times New Roman" w:cs="Times New Roman"/>
          <w:sz w:val="24"/>
          <w:szCs w:val="24"/>
        </w:rPr>
        <w:t xml:space="preserve"> for us</w:t>
      </w:r>
      <w:r w:rsidR="00CB61B7" w:rsidRPr="0069514E">
        <w:rPr>
          <w:rFonts w:ascii="Times New Roman" w:hAnsi="Times New Roman" w:cs="Times New Roman"/>
          <w:sz w:val="24"/>
          <w:szCs w:val="24"/>
        </w:rPr>
        <w:t xml:space="preserve"> in </w:t>
      </w:r>
      <w:r w:rsidR="002F6805" w:rsidRPr="0069514E">
        <w:rPr>
          <w:rFonts w:ascii="Times New Roman" w:hAnsi="Times New Roman" w:cs="Times New Roman"/>
          <w:sz w:val="24"/>
          <w:szCs w:val="24"/>
        </w:rPr>
        <w:t>considering</w:t>
      </w:r>
      <w:r w:rsidR="00CB61B7" w:rsidRPr="0069514E">
        <w:rPr>
          <w:rFonts w:ascii="Times New Roman" w:hAnsi="Times New Roman" w:cs="Times New Roman"/>
          <w:sz w:val="24"/>
          <w:szCs w:val="24"/>
        </w:rPr>
        <w:t xml:space="preserve"> how </w:t>
      </w:r>
      <w:r w:rsidR="00AA51FB" w:rsidRPr="0069514E">
        <w:rPr>
          <w:rFonts w:ascii="Times New Roman" w:hAnsi="Times New Roman" w:cs="Times New Roman"/>
          <w:sz w:val="24"/>
          <w:szCs w:val="24"/>
        </w:rPr>
        <w:t xml:space="preserve">thinking about media culture </w:t>
      </w:r>
      <w:r w:rsidR="002F6805" w:rsidRPr="0069514E">
        <w:rPr>
          <w:rFonts w:ascii="Times New Roman" w:hAnsi="Times New Roman" w:cs="Times New Roman"/>
          <w:sz w:val="24"/>
          <w:szCs w:val="24"/>
        </w:rPr>
        <w:t>with</w:t>
      </w:r>
      <w:r w:rsidR="00AA51FB" w:rsidRPr="0069514E">
        <w:rPr>
          <w:rFonts w:ascii="Times New Roman" w:hAnsi="Times New Roman" w:cs="Times New Roman"/>
          <w:sz w:val="24"/>
          <w:szCs w:val="24"/>
        </w:rPr>
        <w:t xml:space="preserve"> and through material culture </w:t>
      </w:r>
      <w:r w:rsidR="00CB61B7" w:rsidRPr="0069514E">
        <w:rPr>
          <w:rFonts w:ascii="Times New Roman" w:hAnsi="Times New Roman" w:cs="Times New Roman"/>
          <w:sz w:val="24"/>
          <w:szCs w:val="24"/>
        </w:rPr>
        <w:t xml:space="preserve">can allow media historians to ‘embrace the messiness of media convergence’. She explains, </w:t>
      </w:r>
      <w:r w:rsidR="00F32466" w:rsidRPr="0069514E">
        <w:rPr>
          <w:rFonts w:ascii="Times New Roman" w:hAnsi="Times New Roman" w:cs="Times New Roman"/>
          <w:sz w:val="24"/>
          <w:szCs w:val="24"/>
        </w:rPr>
        <w:t>‘Medium specificity can be a convenient fiction in certain circumstances, but is always – and only – an expedient elision of a more complicated story</w:t>
      </w:r>
      <w:r w:rsidR="00CB61B7" w:rsidRPr="0069514E">
        <w:rPr>
          <w:rFonts w:ascii="Times New Roman" w:hAnsi="Times New Roman" w:cs="Times New Roman"/>
          <w:sz w:val="24"/>
          <w:szCs w:val="24"/>
        </w:rPr>
        <w:t>’</w:t>
      </w:r>
      <w:r w:rsidR="00F32466" w:rsidRPr="0069514E">
        <w:rPr>
          <w:rFonts w:ascii="Times New Roman" w:hAnsi="Times New Roman" w:cs="Times New Roman"/>
          <w:sz w:val="24"/>
          <w:szCs w:val="24"/>
        </w:rPr>
        <w:t xml:space="preserve"> (Benson-Allot, 2021</w:t>
      </w:r>
      <w:r w:rsidR="006B0584">
        <w:rPr>
          <w:rFonts w:ascii="Times New Roman" w:hAnsi="Times New Roman" w:cs="Times New Roman"/>
          <w:sz w:val="24"/>
          <w:szCs w:val="24"/>
        </w:rPr>
        <w:t>, p.</w:t>
      </w:r>
      <w:r w:rsidR="00F32466" w:rsidRPr="0069514E">
        <w:rPr>
          <w:rFonts w:ascii="Times New Roman" w:hAnsi="Times New Roman" w:cs="Times New Roman"/>
          <w:sz w:val="24"/>
          <w:szCs w:val="24"/>
        </w:rPr>
        <w:t xml:space="preserve"> 13). </w:t>
      </w:r>
      <w:r w:rsidR="002F6805" w:rsidRPr="0069514E">
        <w:rPr>
          <w:rFonts w:ascii="Times New Roman" w:hAnsi="Times New Roman" w:cs="Times New Roman"/>
          <w:sz w:val="24"/>
          <w:szCs w:val="24"/>
        </w:rPr>
        <w:t xml:space="preserve">She looks at a range of objects that </w:t>
      </w:r>
      <w:r w:rsidR="00906130" w:rsidRPr="0069514E">
        <w:rPr>
          <w:rFonts w:ascii="Times New Roman" w:hAnsi="Times New Roman" w:cs="Times New Roman"/>
          <w:sz w:val="24"/>
          <w:szCs w:val="24"/>
        </w:rPr>
        <w:t xml:space="preserve">have </w:t>
      </w:r>
      <w:r w:rsidR="002F6805" w:rsidRPr="0069514E">
        <w:rPr>
          <w:rFonts w:ascii="Times New Roman" w:hAnsi="Times New Roman" w:cs="Times New Roman"/>
          <w:sz w:val="24"/>
          <w:szCs w:val="24"/>
        </w:rPr>
        <w:t>materially influence</w:t>
      </w:r>
      <w:r w:rsidR="004A4F6A">
        <w:rPr>
          <w:rFonts w:ascii="Times New Roman" w:hAnsi="Times New Roman" w:cs="Times New Roman"/>
          <w:sz w:val="24"/>
          <w:szCs w:val="24"/>
        </w:rPr>
        <w:t>d</w:t>
      </w:r>
      <w:r w:rsidR="002F6805" w:rsidRPr="0069514E">
        <w:rPr>
          <w:rFonts w:ascii="Times New Roman" w:hAnsi="Times New Roman" w:cs="Times New Roman"/>
          <w:sz w:val="24"/>
          <w:szCs w:val="24"/>
        </w:rPr>
        <w:t xml:space="preserve"> </w:t>
      </w:r>
      <w:r w:rsidR="00906130" w:rsidRPr="0069514E">
        <w:rPr>
          <w:rFonts w:ascii="Times New Roman" w:hAnsi="Times New Roman" w:cs="Times New Roman"/>
          <w:sz w:val="24"/>
          <w:szCs w:val="24"/>
        </w:rPr>
        <w:t xml:space="preserve">historical </w:t>
      </w:r>
      <w:r w:rsidR="002F6805" w:rsidRPr="0069514E">
        <w:rPr>
          <w:rFonts w:ascii="Times New Roman" w:hAnsi="Times New Roman" w:cs="Times New Roman"/>
          <w:sz w:val="24"/>
          <w:szCs w:val="24"/>
        </w:rPr>
        <w:t>experience</w:t>
      </w:r>
      <w:r w:rsidR="004A4F6A">
        <w:rPr>
          <w:rFonts w:ascii="Times New Roman" w:hAnsi="Times New Roman" w:cs="Times New Roman"/>
          <w:sz w:val="24"/>
          <w:szCs w:val="24"/>
        </w:rPr>
        <w:t>s</w:t>
      </w:r>
      <w:r w:rsidR="002F6805" w:rsidRPr="0069514E">
        <w:rPr>
          <w:rFonts w:ascii="Times New Roman" w:hAnsi="Times New Roman" w:cs="Times New Roman"/>
          <w:sz w:val="24"/>
          <w:szCs w:val="24"/>
        </w:rPr>
        <w:t xml:space="preserve"> of film spectatorship – from</w:t>
      </w:r>
      <w:r w:rsidR="00906130" w:rsidRPr="0069514E">
        <w:rPr>
          <w:rFonts w:ascii="Times New Roman" w:hAnsi="Times New Roman" w:cs="Times New Roman"/>
          <w:sz w:val="24"/>
          <w:szCs w:val="24"/>
        </w:rPr>
        <w:t xml:space="preserve"> video</w:t>
      </w:r>
      <w:r w:rsidR="002F6805" w:rsidRPr="0069514E">
        <w:rPr>
          <w:rFonts w:ascii="Times New Roman" w:hAnsi="Times New Roman" w:cs="Times New Roman"/>
          <w:sz w:val="24"/>
          <w:szCs w:val="24"/>
        </w:rPr>
        <w:t xml:space="preserve"> </w:t>
      </w:r>
      <w:r w:rsidR="00906130" w:rsidRPr="0069514E">
        <w:rPr>
          <w:rFonts w:ascii="Times New Roman" w:hAnsi="Times New Roman" w:cs="Times New Roman"/>
          <w:sz w:val="24"/>
          <w:szCs w:val="24"/>
        </w:rPr>
        <w:t>formats and packaging to the alcohol consumed in cinemas – rather than those employed within processes of production</w:t>
      </w:r>
      <w:r w:rsidR="004A4F6A">
        <w:rPr>
          <w:rFonts w:ascii="Times New Roman" w:hAnsi="Times New Roman" w:cs="Times New Roman"/>
          <w:sz w:val="24"/>
          <w:szCs w:val="24"/>
        </w:rPr>
        <w:t>. B</w:t>
      </w:r>
      <w:r w:rsidR="00906130" w:rsidRPr="0069514E">
        <w:rPr>
          <w:rFonts w:ascii="Times New Roman" w:hAnsi="Times New Roman" w:cs="Times New Roman"/>
          <w:sz w:val="24"/>
          <w:szCs w:val="24"/>
        </w:rPr>
        <w:t>ut</w:t>
      </w:r>
      <w:r w:rsidR="00EF1A11" w:rsidRPr="0069514E">
        <w:rPr>
          <w:rFonts w:ascii="Times New Roman" w:hAnsi="Times New Roman" w:cs="Times New Roman"/>
          <w:sz w:val="24"/>
          <w:szCs w:val="24"/>
        </w:rPr>
        <w:t xml:space="preserve">, we feel, </w:t>
      </w:r>
      <w:r w:rsidR="00906130" w:rsidRPr="0069514E">
        <w:rPr>
          <w:rFonts w:ascii="Times New Roman" w:hAnsi="Times New Roman" w:cs="Times New Roman"/>
          <w:sz w:val="24"/>
          <w:szCs w:val="24"/>
        </w:rPr>
        <w:t xml:space="preserve">her assertions </w:t>
      </w:r>
      <w:r w:rsidR="00EF1A11" w:rsidRPr="0069514E">
        <w:rPr>
          <w:rFonts w:ascii="Times New Roman" w:hAnsi="Times New Roman" w:cs="Times New Roman"/>
          <w:sz w:val="24"/>
          <w:szCs w:val="24"/>
        </w:rPr>
        <w:t>that an objects</w:t>
      </w:r>
      <w:r w:rsidR="00C145EA">
        <w:rPr>
          <w:rFonts w:ascii="Times New Roman" w:hAnsi="Times New Roman" w:cs="Times New Roman"/>
          <w:sz w:val="24"/>
          <w:szCs w:val="24"/>
        </w:rPr>
        <w:t xml:space="preserve">’ </w:t>
      </w:r>
      <w:r w:rsidR="00EF1A11" w:rsidRPr="0069514E">
        <w:rPr>
          <w:rFonts w:ascii="Times New Roman" w:hAnsi="Times New Roman" w:cs="Times New Roman"/>
          <w:sz w:val="24"/>
          <w:szCs w:val="24"/>
        </w:rPr>
        <w:t>perspective ‘invites scholars to consider how a text’s composition and narratives are understood in conversation with the physical world’ (19) is translatable to the Science Museum objects we are focusing on. This is not</w:t>
      </w:r>
      <w:r w:rsidR="00B124E4">
        <w:rPr>
          <w:rFonts w:ascii="Times New Roman" w:hAnsi="Times New Roman" w:cs="Times New Roman"/>
          <w:sz w:val="24"/>
          <w:szCs w:val="24"/>
        </w:rPr>
        <w:t xml:space="preserve"> </w:t>
      </w:r>
      <w:r w:rsidR="00EF1A11" w:rsidRPr="0069514E">
        <w:rPr>
          <w:rFonts w:ascii="Times New Roman" w:hAnsi="Times New Roman" w:cs="Times New Roman"/>
          <w:sz w:val="24"/>
          <w:szCs w:val="24"/>
        </w:rPr>
        <w:t xml:space="preserve">just about making connections across media and across collections to disrupt usual taxonomies </w:t>
      </w:r>
      <w:r w:rsidR="00B124E4">
        <w:rPr>
          <w:rFonts w:ascii="Times New Roman" w:hAnsi="Times New Roman" w:cs="Times New Roman"/>
          <w:sz w:val="24"/>
          <w:szCs w:val="24"/>
        </w:rPr>
        <w:t>however</w:t>
      </w:r>
      <w:r w:rsidR="00EF1A11" w:rsidRPr="0069514E">
        <w:rPr>
          <w:rFonts w:ascii="Times New Roman" w:hAnsi="Times New Roman" w:cs="Times New Roman"/>
          <w:sz w:val="24"/>
          <w:szCs w:val="24"/>
        </w:rPr>
        <w:t xml:space="preserve">– though that in itself can be </w:t>
      </w:r>
      <w:r w:rsidR="00691BB6" w:rsidRPr="0069514E">
        <w:rPr>
          <w:rFonts w:ascii="Times New Roman" w:hAnsi="Times New Roman" w:cs="Times New Roman"/>
          <w:sz w:val="24"/>
          <w:szCs w:val="24"/>
        </w:rPr>
        <w:t xml:space="preserve">a </w:t>
      </w:r>
      <w:r w:rsidR="00EF1A11" w:rsidRPr="0069514E">
        <w:rPr>
          <w:rFonts w:ascii="Times New Roman" w:hAnsi="Times New Roman" w:cs="Times New Roman"/>
          <w:sz w:val="24"/>
          <w:szCs w:val="24"/>
        </w:rPr>
        <w:t>challeng</w:t>
      </w:r>
      <w:r w:rsidR="00691BB6" w:rsidRPr="0069514E">
        <w:rPr>
          <w:rFonts w:ascii="Times New Roman" w:hAnsi="Times New Roman" w:cs="Times New Roman"/>
          <w:sz w:val="24"/>
          <w:szCs w:val="24"/>
        </w:rPr>
        <w:t>e to</w:t>
      </w:r>
      <w:r w:rsidR="00B124E4">
        <w:rPr>
          <w:rFonts w:ascii="Times New Roman" w:hAnsi="Times New Roman" w:cs="Times New Roman"/>
          <w:sz w:val="24"/>
          <w:szCs w:val="24"/>
        </w:rPr>
        <w:t xml:space="preserve"> hegemonic regimes</w:t>
      </w:r>
      <w:r w:rsidR="00EF1A11" w:rsidRPr="0069514E">
        <w:rPr>
          <w:rFonts w:ascii="Times New Roman" w:hAnsi="Times New Roman" w:cs="Times New Roman"/>
          <w:sz w:val="24"/>
          <w:szCs w:val="24"/>
        </w:rPr>
        <w:t xml:space="preserve"> </w:t>
      </w:r>
      <w:r w:rsidR="00653311" w:rsidRPr="0069514E">
        <w:rPr>
          <w:rFonts w:ascii="Times New Roman" w:hAnsi="Times New Roman" w:cs="Times New Roman"/>
          <w:sz w:val="24"/>
          <w:szCs w:val="24"/>
        </w:rPr>
        <w:t>within professional fields</w:t>
      </w:r>
      <w:r w:rsidR="00B45D65">
        <w:rPr>
          <w:rFonts w:ascii="Times New Roman" w:hAnsi="Times New Roman" w:cs="Times New Roman"/>
          <w:sz w:val="24"/>
          <w:szCs w:val="24"/>
        </w:rPr>
        <w:t>. B</w:t>
      </w:r>
      <w:r w:rsidR="00EF1A11" w:rsidRPr="0069514E">
        <w:rPr>
          <w:rFonts w:ascii="Times New Roman" w:hAnsi="Times New Roman" w:cs="Times New Roman"/>
          <w:sz w:val="24"/>
          <w:szCs w:val="24"/>
        </w:rPr>
        <w:t>ut</w:t>
      </w:r>
      <w:r w:rsidR="00C7696B" w:rsidRPr="0069514E">
        <w:rPr>
          <w:rFonts w:ascii="Times New Roman" w:hAnsi="Times New Roman" w:cs="Times New Roman"/>
          <w:sz w:val="24"/>
          <w:szCs w:val="24"/>
        </w:rPr>
        <w:t>, if we see</w:t>
      </w:r>
      <w:r w:rsidR="00B124E4">
        <w:rPr>
          <w:rFonts w:ascii="Times New Roman" w:hAnsi="Times New Roman" w:cs="Times New Roman"/>
          <w:sz w:val="24"/>
          <w:szCs w:val="24"/>
        </w:rPr>
        <w:t xml:space="preserve"> </w:t>
      </w:r>
      <w:r w:rsidR="006B0584" w:rsidRPr="006B0584">
        <w:rPr>
          <w:rFonts w:ascii="Times New Roman" w:hAnsi="Times New Roman" w:cs="Times New Roman"/>
          <w:sz w:val="24"/>
          <w:szCs w:val="24"/>
        </w:rPr>
        <w:t>these objects as embodying the power of scientific and medical knowledge, then identifying the cumulative effects of restaging these embodied discourses across a range of media opens up potential for ideological critique</w:t>
      </w:r>
      <w:r w:rsidR="00C7696B" w:rsidRPr="0069514E">
        <w:rPr>
          <w:rFonts w:ascii="Times New Roman" w:hAnsi="Times New Roman" w:cs="Times New Roman"/>
          <w:sz w:val="24"/>
          <w:szCs w:val="24"/>
        </w:rPr>
        <w:t xml:space="preserve">. </w:t>
      </w:r>
      <w:r w:rsidR="00653311" w:rsidRPr="0069514E">
        <w:rPr>
          <w:rFonts w:ascii="Times New Roman" w:hAnsi="Times New Roman" w:cs="Times New Roman"/>
          <w:sz w:val="24"/>
          <w:szCs w:val="24"/>
        </w:rPr>
        <w:t xml:space="preserve">Benson-Allot, continues, ‘Material culture is always political, as are media cultures. Thinking them together helps us recognise and contest their power’ (15). The straitjacket is a great example of the political potential of thinking material cultures and media culture together. </w:t>
      </w:r>
    </w:p>
    <w:p w14:paraId="1AF4DAD5" w14:textId="65921B40" w:rsidR="000453DD" w:rsidRDefault="004A4F6A" w:rsidP="00446D80">
      <w:pPr>
        <w:spacing w:line="360" w:lineRule="auto"/>
        <w:ind w:firstLine="720"/>
        <w:rPr>
          <w:rFonts w:ascii="Times New Roman" w:hAnsi="Times New Roman" w:cs="Times New Roman"/>
          <w:sz w:val="24"/>
          <w:szCs w:val="24"/>
          <w:lang w:val="en-US"/>
        </w:rPr>
      </w:pPr>
      <w:r>
        <w:rPr>
          <w:rFonts w:ascii="Times New Roman" w:hAnsi="Times New Roman" w:cs="Times New Roman"/>
          <w:sz w:val="24"/>
          <w:szCs w:val="24"/>
        </w:rPr>
        <w:t>Our</w:t>
      </w:r>
      <w:r w:rsidR="0087500C" w:rsidRPr="0087500C">
        <w:rPr>
          <w:rFonts w:ascii="Times New Roman" w:hAnsi="Times New Roman" w:cs="Times New Roman"/>
          <w:sz w:val="24"/>
          <w:szCs w:val="24"/>
        </w:rPr>
        <w:t xml:space="preserve"> film shows how the straitjacket has been appropriated across a range of twentieth century popular culture in order to exploit its dominant meaning (danger of the wearer) or provoke a resistant meaning (danger of the system), or</w:t>
      </w:r>
      <w:r w:rsidR="00053D1F">
        <w:rPr>
          <w:rFonts w:ascii="Times New Roman" w:hAnsi="Times New Roman" w:cs="Times New Roman"/>
          <w:sz w:val="24"/>
          <w:szCs w:val="24"/>
        </w:rPr>
        <w:t xml:space="preserve"> </w:t>
      </w:r>
      <w:r w:rsidR="0087500C" w:rsidRPr="0087500C">
        <w:rPr>
          <w:rFonts w:ascii="Times New Roman" w:hAnsi="Times New Roman" w:cs="Times New Roman"/>
          <w:sz w:val="24"/>
          <w:szCs w:val="24"/>
        </w:rPr>
        <w:t xml:space="preserve">both. By focusing in on a </w:t>
      </w:r>
      <w:r w:rsidR="003310DD">
        <w:rPr>
          <w:rFonts w:ascii="Times New Roman" w:hAnsi="Times New Roman" w:cs="Times New Roman"/>
          <w:sz w:val="24"/>
          <w:szCs w:val="24"/>
        </w:rPr>
        <w:t>specific</w:t>
      </w:r>
      <w:r w:rsidR="0087500C" w:rsidRPr="0087500C">
        <w:rPr>
          <w:rFonts w:ascii="Times New Roman" w:hAnsi="Times New Roman" w:cs="Times New Roman"/>
          <w:sz w:val="24"/>
          <w:szCs w:val="24"/>
        </w:rPr>
        <w:t xml:space="preserve"> historical moment, particularly an ideologically-charged one,</w:t>
      </w:r>
      <w:r w:rsidR="00E46739">
        <w:rPr>
          <w:rFonts w:ascii="Times New Roman" w:hAnsi="Times New Roman" w:cs="Times New Roman"/>
          <w:sz w:val="24"/>
          <w:szCs w:val="24"/>
        </w:rPr>
        <w:t xml:space="preserve"> </w:t>
      </w:r>
      <w:r w:rsidR="008959BD">
        <w:rPr>
          <w:rFonts w:ascii="Times New Roman" w:hAnsi="Times New Roman" w:cs="Times New Roman"/>
          <w:sz w:val="24"/>
          <w:szCs w:val="24"/>
        </w:rPr>
        <w:t xml:space="preserve">and </w:t>
      </w:r>
      <w:r w:rsidR="00E46739">
        <w:rPr>
          <w:rFonts w:ascii="Times New Roman" w:hAnsi="Times New Roman" w:cs="Times New Roman"/>
          <w:sz w:val="24"/>
          <w:szCs w:val="24"/>
        </w:rPr>
        <w:t xml:space="preserve">mapping the </w:t>
      </w:r>
      <w:r w:rsidR="00DD4A20">
        <w:rPr>
          <w:rFonts w:ascii="Times New Roman" w:hAnsi="Times New Roman" w:cs="Times New Roman"/>
          <w:sz w:val="24"/>
          <w:szCs w:val="24"/>
        </w:rPr>
        <w:t>recurrent</w:t>
      </w:r>
      <w:r w:rsidR="008959BD">
        <w:rPr>
          <w:rFonts w:ascii="Times New Roman" w:hAnsi="Times New Roman" w:cs="Times New Roman"/>
          <w:sz w:val="24"/>
          <w:szCs w:val="24"/>
        </w:rPr>
        <w:t xml:space="preserve"> </w:t>
      </w:r>
      <w:r w:rsidR="00E46739">
        <w:rPr>
          <w:rFonts w:ascii="Times New Roman" w:hAnsi="Times New Roman" w:cs="Times New Roman"/>
          <w:sz w:val="24"/>
          <w:szCs w:val="24"/>
        </w:rPr>
        <w:t>use</w:t>
      </w:r>
      <w:r w:rsidR="008959BD">
        <w:rPr>
          <w:rFonts w:ascii="Times New Roman" w:hAnsi="Times New Roman" w:cs="Times New Roman"/>
          <w:sz w:val="24"/>
          <w:szCs w:val="24"/>
        </w:rPr>
        <w:t>s</w:t>
      </w:r>
      <w:r w:rsidR="00E46739">
        <w:rPr>
          <w:rFonts w:ascii="Times New Roman" w:hAnsi="Times New Roman" w:cs="Times New Roman"/>
          <w:sz w:val="24"/>
          <w:szCs w:val="24"/>
        </w:rPr>
        <w:t xml:space="preserve"> of a particular object across a range of </w:t>
      </w:r>
      <w:r w:rsidR="008959BD">
        <w:rPr>
          <w:rFonts w:ascii="Times New Roman" w:hAnsi="Times New Roman" w:cs="Times New Roman"/>
          <w:sz w:val="24"/>
          <w:szCs w:val="24"/>
        </w:rPr>
        <w:t>media</w:t>
      </w:r>
      <w:r w:rsidR="00E46739">
        <w:rPr>
          <w:rFonts w:ascii="Times New Roman" w:hAnsi="Times New Roman" w:cs="Times New Roman"/>
          <w:sz w:val="24"/>
          <w:szCs w:val="24"/>
        </w:rPr>
        <w:t xml:space="preserve"> and public dis</w:t>
      </w:r>
      <w:r w:rsidR="008959BD">
        <w:rPr>
          <w:rFonts w:ascii="Times New Roman" w:hAnsi="Times New Roman" w:cs="Times New Roman"/>
          <w:sz w:val="24"/>
          <w:szCs w:val="24"/>
        </w:rPr>
        <w:t xml:space="preserve">course, we can </w:t>
      </w:r>
      <w:r w:rsidR="00DD4A20">
        <w:rPr>
          <w:rFonts w:ascii="Times New Roman" w:hAnsi="Times New Roman" w:cs="Times New Roman"/>
          <w:sz w:val="24"/>
          <w:szCs w:val="24"/>
        </w:rPr>
        <w:t xml:space="preserve">begin to see patterns that might otherwise </w:t>
      </w:r>
      <w:r w:rsidR="00053D1F">
        <w:rPr>
          <w:rFonts w:ascii="Times New Roman" w:hAnsi="Times New Roman" w:cs="Times New Roman"/>
          <w:sz w:val="24"/>
          <w:szCs w:val="24"/>
        </w:rPr>
        <w:t xml:space="preserve">remain </w:t>
      </w:r>
      <w:r w:rsidR="00DD4A20">
        <w:rPr>
          <w:rFonts w:ascii="Times New Roman" w:hAnsi="Times New Roman" w:cs="Times New Roman"/>
          <w:sz w:val="24"/>
          <w:szCs w:val="24"/>
        </w:rPr>
        <w:t xml:space="preserve">hidden. For example, if we look at the immediate post-war period in America we can see how the image of the straitjacket – and particularly a woman in a straitjacket – was marshalled across a range of journalistic, scholarly and popular cultural forms, </w:t>
      </w:r>
      <w:r w:rsidR="00E815A4">
        <w:rPr>
          <w:rFonts w:ascii="Times New Roman" w:hAnsi="Times New Roman" w:cs="Times New Roman"/>
          <w:sz w:val="24"/>
          <w:szCs w:val="24"/>
        </w:rPr>
        <w:t>to provoke rethinking and reform in the treatment of mental health patients.</w:t>
      </w:r>
      <w:bookmarkStart w:id="9" w:name="_Hlk143253553"/>
      <w:r w:rsidR="00E815A4">
        <w:rPr>
          <w:rFonts w:ascii="Times New Roman" w:hAnsi="Times New Roman" w:cs="Times New Roman"/>
          <w:sz w:val="24"/>
          <w:szCs w:val="24"/>
        </w:rPr>
        <w:t xml:space="preserve"> In analysing a range of key primary </w:t>
      </w:r>
      <w:r w:rsidR="00E815A4">
        <w:rPr>
          <w:rFonts w:ascii="Times New Roman" w:hAnsi="Times New Roman" w:cs="Times New Roman"/>
          <w:sz w:val="24"/>
          <w:szCs w:val="24"/>
        </w:rPr>
        <w:lastRenderedPageBreak/>
        <w:t xml:space="preserve">sources from this period, the evocation of the straitjacket as a short-hand for </w:t>
      </w:r>
      <w:r w:rsidR="00B124E4">
        <w:rPr>
          <w:rFonts w:ascii="Times New Roman" w:hAnsi="Times New Roman" w:cs="Times New Roman"/>
          <w:sz w:val="24"/>
          <w:szCs w:val="24"/>
        </w:rPr>
        <w:t xml:space="preserve">the </w:t>
      </w:r>
      <w:r w:rsidR="00E815A4">
        <w:rPr>
          <w:rFonts w:ascii="Times New Roman" w:hAnsi="Times New Roman" w:cs="Times New Roman"/>
          <w:sz w:val="24"/>
          <w:szCs w:val="24"/>
        </w:rPr>
        <w:t xml:space="preserve">rigidity and inhumanity of the system could be seen </w:t>
      </w:r>
      <w:r w:rsidR="00446D80">
        <w:rPr>
          <w:rFonts w:ascii="Times New Roman" w:hAnsi="Times New Roman" w:cs="Times New Roman"/>
          <w:sz w:val="24"/>
          <w:szCs w:val="24"/>
        </w:rPr>
        <w:t xml:space="preserve">as a key </w:t>
      </w:r>
      <w:r w:rsidR="00E815A4">
        <w:rPr>
          <w:rFonts w:ascii="Times New Roman" w:hAnsi="Times New Roman" w:cs="Times New Roman"/>
          <w:sz w:val="24"/>
          <w:szCs w:val="24"/>
        </w:rPr>
        <w:t xml:space="preserve">mechanism in the </w:t>
      </w:r>
      <w:r w:rsidR="00446D80">
        <w:rPr>
          <w:rFonts w:ascii="Times New Roman" w:hAnsi="Times New Roman" w:cs="Times New Roman"/>
          <w:sz w:val="24"/>
          <w:szCs w:val="24"/>
        </w:rPr>
        <w:t xml:space="preserve">processes of </w:t>
      </w:r>
      <w:r w:rsidR="00E815A4">
        <w:rPr>
          <w:rFonts w:ascii="Times New Roman" w:hAnsi="Times New Roman" w:cs="Times New Roman"/>
          <w:sz w:val="24"/>
          <w:szCs w:val="24"/>
        </w:rPr>
        <w:t>‘deinstitutionalization</w:t>
      </w:r>
      <w:r w:rsidR="00446D80">
        <w:rPr>
          <w:rFonts w:ascii="Times New Roman" w:hAnsi="Times New Roman" w:cs="Times New Roman"/>
          <w:sz w:val="24"/>
          <w:szCs w:val="24"/>
        </w:rPr>
        <w:t xml:space="preserve">’ and </w:t>
      </w:r>
      <w:r w:rsidR="00446D80" w:rsidRPr="00446D80">
        <w:rPr>
          <w:rFonts w:ascii="Times New Roman" w:hAnsi="Times New Roman" w:cs="Times New Roman"/>
          <w:sz w:val="24"/>
          <w:szCs w:val="24"/>
          <w:lang w:val="en-US"/>
        </w:rPr>
        <w:t>a shift towards community-based care in America</w:t>
      </w:r>
      <w:r w:rsidR="00446D80">
        <w:rPr>
          <w:rFonts w:ascii="Times New Roman" w:hAnsi="Times New Roman" w:cs="Times New Roman"/>
          <w:sz w:val="24"/>
          <w:szCs w:val="24"/>
          <w:lang w:val="en-US"/>
        </w:rPr>
        <w:t xml:space="preserve">. </w:t>
      </w:r>
      <w:bookmarkEnd w:id="9"/>
      <w:r w:rsidR="00446D80">
        <w:rPr>
          <w:rFonts w:ascii="Times New Roman" w:hAnsi="Times New Roman" w:cs="Times New Roman"/>
          <w:sz w:val="24"/>
          <w:szCs w:val="24"/>
          <w:lang w:val="en-US"/>
        </w:rPr>
        <w:t>A</w:t>
      </w:r>
      <w:r w:rsidR="00C145EA">
        <w:rPr>
          <w:rFonts w:ascii="Times New Roman" w:hAnsi="Times New Roman" w:cs="Times New Roman"/>
          <w:sz w:val="24"/>
          <w:szCs w:val="24"/>
          <w:lang w:val="en-US"/>
        </w:rPr>
        <w:t>lbert Maisel’s</w:t>
      </w:r>
      <w:r w:rsidR="00446D80">
        <w:rPr>
          <w:rFonts w:ascii="Times New Roman" w:hAnsi="Times New Roman" w:cs="Times New Roman"/>
          <w:sz w:val="24"/>
          <w:szCs w:val="24"/>
          <w:lang w:val="en-US"/>
        </w:rPr>
        <w:t xml:space="preserve"> 1946 </w:t>
      </w:r>
      <w:r w:rsidR="00446D80" w:rsidRPr="00C8312A">
        <w:rPr>
          <w:rFonts w:ascii="Times New Roman" w:hAnsi="Times New Roman" w:cs="Times New Roman"/>
          <w:i/>
          <w:iCs/>
          <w:sz w:val="24"/>
          <w:szCs w:val="24"/>
          <w:lang w:val="en-US"/>
        </w:rPr>
        <w:t xml:space="preserve">Life </w:t>
      </w:r>
      <w:r w:rsidR="00446D80">
        <w:rPr>
          <w:rFonts w:ascii="Times New Roman" w:hAnsi="Times New Roman" w:cs="Times New Roman"/>
          <w:sz w:val="24"/>
          <w:szCs w:val="24"/>
          <w:lang w:val="en-US"/>
        </w:rPr>
        <w:t xml:space="preserve">magazine </w:t>
      </w:r>
      <w:r w:rsidR="00C8312A">
        <w:rPr>
          <w:rFonts w:ascii="Times New Roman" w:hAnsi="Times New Roman" w:cs="Times New Roman"/>
          <w:sz w:val="24"/>
          <w:szCs w:val="24"/>
          <w:lang w:val="en-US"/>
        </w:rPr>
        <w:t xml:space="preserve">article </w:t>
      </w:r>
      <w:r w:rsidR="00446D80">
        <w:rPr>
          <w:rFonts w:ascii="Times New Roman" w:hAnsi="Times New Roman" w:cs="Times New Roman"/>
          <w:sz w:val="24"/>
          <w:szCs w:val="24"/>
          <w:lang w:val="en-US"/>
        </w:rPr>
        <w:t>titled ‘Bedlam 1946’ was one of the first and most influential</w:t>
      </w:r>
      <w:r w:rsidR="00446D80" w:rsidRPr="00446D80">
        <w:rPr>
          <w:rFonts w:ascii="Arial" w:hAnsi="Arial" w:cs="Arial"/>
          <w:color w:val="202122"/>
          <w:sz w:val="21"/>
          <w:szCs w:val="21"/>
          <w:shd w:val="clear" w:color="auto" w:fill="FFFFFF"/>
        </w:rPr>
        <w:t xml:space="preserve"> </w:t>
      </w:r>
      <w:r w:rsidR="00446D80" w:rsidRPr="00446D80">
        <w:rPr>
          <w:rFonts w:ascii="Times New Roman" w:hAnsi="Times New Roman" w:cs="Times New Roman"/>
          <w:sz w:val="24"/>
          <w:szCs w:val="24"/>
        </w:rPr>
        <w:t>exposés</w:t>
      </w:r>
      <w:r w:rsidR="00446D80">
        <w:rPr>
          <w:rFonts w:ascii="Times New Roman" w:hAnsi="Times New Roman" w:cs="Times New Roman"/>
          <w:sz w:val="24"/>
          <w:szCs w:val="24"/>
          <w:lang w:val="en-US"/>
        </w:rPr>
        <w:t xml:space="preserve"> of </w:t>
      </w:r>
      <w:r w:rsidR="000453DD">
        <w:rPr>
          <w:rFonts w:ascii="Times New Roman" w:hAnsi="Times New Roman" w:cs="Times New Roman"/>
          <w:sz w:val="24"/>
          <w:szCs w:val="24"/>
          <w:lang w:val="en-US"/>
        </w:rPr>
        <w:t xml:space="preserve">the shameful </w:t>
      </w:r>
      <w:r w:rsidR="00446D80">
        <w:rPr>
          <w:rFonts w:ascii="Times New Roman" w:hAnsi="Times New Roman" w:cs="Times New Roman"/>
          <w:sz w:val="24"/>
          <w:szCs w:val="24"/>
          <w:lang w:val="en-US"/>
        </w:rPr>
        <w:t>treatment within American mental institutions</w:t>
      </w:r>
      <w:r w:rsidR="00C145EA">
        <w:rPr>
          <w:rFonts w:ascii="Times New Roman" w:hAnsi="Times New Roman" w:cs="Times New Roman"/>
          <w:sz w:val="24"/>
          <w:szCs w:val="24"/>
          <w:lang w:val="en-US"/>
        </w:rPr>
        <w:t xml:space="preserve"> </w:t>
      </w:r>
      <w:r w:rsidR="000453DD">
        <w:rPr>
          <w:rFonts w:ascii="Times New Roman" w:hAnsi="Times New Roman" w:cs="Times New Roman"/>
          <w:sz w:val="24"/>
          <w:szCs w:val="24"/>
          <w:lang w:val="en-US"/>
        </w:rPr>
        <w:t xml:space="preserve">and </w:t>
      </w:r>
      <w:r w:rsidR="00446D80">
        <w:rPr>
          <w:rFonts w:ascii="Times New Roman" w:hAnsi="Times New Roman" w:cs="Times New Roman"/>
          <w:sz w:val="24"/>
          <w:szCs w:val="24"/>
          <w:lang w:val="en-US"/>
        </w:rPr>
        <w:t xml:space="preserve">used </w:t>
      </w:r>
      <w:r w:rsidR="000453DD">
        <w:rPr>
          <w:rFonts w:ascii="Times New Roman" w:hAnsi="Times New Roman" w:cs="Times New Roman"/>
          <w:sz w:val="24"/>
          <w:szCs w:val="24"/>
          <w:lang w:val="en-US"/>
        </w:rPr>
        <w:t>images of women in straitjackets</w:t>
      </w:r>
      <w:r w:rsidR="00C145EA">
        <w:rPr>
          <w:rFonts w:ascii="Times New Roman" w:hAnsi="Times New Roman" w:cs="Times New Roman"/>
          <w:sz w:val="24"/>
          <w:szCs w:val="24"/>
          <w:lang w:val="en-US"/>
        </w:rPr>
        <w:t>,</w:t>
      </w:r>
      <w:r w:rsidR="000453DD">
        <w:rPr>
          <w:rFonts w:ascii="Times New Roman" w:hAnsi="Times New Roman" w:cs="Times New Roman"/>
          <w:sz w:val="24"/>
          <w:szCs w:val="24"/>
          <w:lang w:val="en-US"/>
        </w:rPr>
        <w:t xml:space="preserve"> lying on the floor and </w:t>
      </w:r>
      <w:r w:rsidR="00C145EA">
        <w:rPr>
          <w:rFonts w:ascii="Times New Roman" w:hAnsi="Times New Roman" w:cs="Times New Roman"/>
          <w:sz w:val="24"/>
          <w:szCs w:val="24"/>
          <w:lang w:val="en-US"/>
        </w:rPr>
        <w:t>abandoned</w:t>
      </w:r>
      <w:r w:rsidR="00B124E4">
        <w:rPr>
          <w:rFonts w:ascii="Times New Roman" w:hAnsi="Times New Roman" w:cs="Times New Roman"/>
          <w:sz w:val="24"/>
          <w:szCs w:val="24"/>
          <w:lang w:val="en-US"/>
        </w:rPr>
        <w:t xml:space="preserve"> </w:t>
      </w:r>
      <w:r w:rsidR="000453DD">
        <w:rPr>
          <w:rFonts w:ascii="Times New Roman" w:hAnsi="Times New Roman" w:cs="Times New Roman"/>
          <w:sz w:val="24"/>
          <w:szCs w:val="24"/>
          <w:lang w:val="en-US"/>
        </w:rPr>
        <w:t>on wooden benches</w:t>
      </w:r>
      <w:r w:rsidR="00C145EA">
        <w:rPr>
          <w:rFonts w:ascii="Times New Roman" w:hAnsi="Times New Roman" w:cs="Times New Roman"/>
          <w:sz w:val="24"/>
          <w:szCs w:val="24"/>
          <w:lang w:val="en-US"/>
        </w:rPr>
        <w:t>,</w:t>
      </w:r>
      <w:r w:rsidR="000453DD">
        <w:rPr>
          <w:rFonts w:ascii="Times New Roman" w:hAnsi="Times New Roman" w:cs="Times New Roman"/>
          <w:sz w:val="24"/>
          <w:szCs w:val="24"/>
          <w:lang w:val="en-US"/>
        </w:rPr>
        <w:t xml:space="preserve"> to represent the systematic neglect and restraint therein. </w:t>
      </w:r>
    </w:p>
    <w:p w14:paraId="5A38851D" w14:textId="77777777" w:rsidR="00696CFD" w:rsidRDefault="00446D80" w:rsidP="00696CFD">
      <w:pPr>
        <w:spacing w:line="360" w:lineRule="auto"/>
        <w:ind w:firstLine="720"/>
        <w:rPr>
          <w:rFonts w:ascii="Times New Roman" w:hAnsi="Times New Roman" w:cs="Times New Roman"/>
          <w:sz w:val="24"/>
          <w:szCs w:val="24"/>
        </w:rPr>
      </w:pPr>
      <w:r>
        <w:rPr>
          <w:rFonts w:ascii="Times New Roman" w:hAnsi="Times New Roman" w:cs="Times New Roman"/>
          <w:sz w:val="24"/>
          <w:szCs w:val="24"/>
          <w:lang w:val="en-US"/>
        </w:rPr>
        <w:t xml:space="preserve">The </w:t>
      </w:r>
      <w:r w:rsidR="000453DD" w:rsidRPr="000453DD">
        <w:rPr>
          <w:rFonts w:ascii="Times New Roman" w:hAnsi="Times New Roman" w:cs="Times New Roman"/>
          <w:i/>
          <w:iCs/>
          <w:sz w:val="24"/>
          <w:szCs w:val="24"/>
          <w:lang w:val="en-US"/>
        </w:rPr>
        <w:t xml:space="preserve">Life </w:t>
      </w:r>
      <w:r w:rsidR="000453DD">
        <w:rPr>
          <w:rFonts w:ascii="Times New Roman" w:hAnsi="Times New Roman" w:cs="Times New Roman"/>
          <w:sz w:val="24"/>
          <w:szCs w:val="24"/>
          <w:lang w:val="en-US"/>
        </w:rPr>
        <w:t xml:space="preserve">article </w:t>
      </w:r>
      <w:r>
        <w:rPr>
          <w:rFonts w:ascii="Times New Roman" w:hAnsi="Times New Roman" w:cs="Times New Roman"/>
          <w:sz w:val="24"/>
          <w:szCs w:val="24"/>
        </w:rPr>
        <w:t xml:space="preserve">activated not only public awareness </w:t>
      </w:r>
      <w:r w:rsidR="000453DD">
        <w:rPr>
          <w:rFonts w:ascii="Times New Roman" w:hAnsi="Times New Roman" w:cs="Times New Roman"/>
          <w:sz w:val="24"/>
          <w:szCs w:val="24"/>
        </w:rPr>
        <w:t xml:space="preserve">of the ‘shame and disgrace’ of US mental hospitals </w:t>
      </w:r>
      <w:r>
        <w:rPr>
          <w:rFonts w:ascii="Times New Roman" w:hAnsi="Times New Roman" w:cs="Times New Roman"/>
          <w:sz w:val="24"/>
          <w:szCs w:val="24"/>
        </w:rPr>
        <w:t xml:space="preserve">but also a cycle of </w:t>
      </w:r>
      <w:r w:rsidR="000453DD">
        <w:rPr>
          <w:rFonts w:ascii="Times New Roman" w:hAnsi="Times New Roman" w:cs="Times New Roman"/>
          <w:sz w:val="24"/>
          <w:szCs w:val="24"/>
        </w:rPr>
        <w:t xml:space="preserve">other media interventions. In 1948, for example, the image of a woman in a straitjacket was used on the </w:t>
      </w:r>
      <w:r w:rsidR="00574C6B">
        <w:rPr>
          <w:rFonts w:ascii="Times New Roman" w:hAnsi="Times New Roman" w:cs="Times New Roman"/>
          <w:sz w:val="24"/>
          <w:szCs w:val="24"/>
        </w:rPr>
        <w:t xml:space="preserve">book </w:t>
      </w:r>
      <w:r w:rsidR="000453DD">
        <w:rPr>
          <w:rFonts w:ascii="Times New Roman" w:hAnsi="Times New Roman" w:cs="Times New Roman"/>
          <w:sz w:val="24"/>
          <w:szCs w:val="24"/>
        </w:rPr>
        <w:t>cover of</w:t>
      </w:r>
      <w:r w:rsidR="00574C6B">
        <w:rPr>
          <w:rFonts w:ascii="Times New Roman" w:hAnsi="Times New Roman" w:cs="Times New Roman"/>
          <w:sz w:val="24"/>
          <w:szCs w:val="24"/>
        </w:rPr>
        <w:t xml:space="preserve"> prize-winning </w:t>
      </w:r>
      <w:r w:rsidR="000453DD">
        <w:rPr>
          <w:rFonts w:ascii="Times New Roman" w:hAnsi="Times New Roman" w:cs="Times New Roman"/>
          <w:sz w:val="24"/>
          <w:szCs w:val="24"/>
        </w:rPr>
        <w:t xml:space="preserve">journalist Albert Deutsch’s bestselling ‘blueprint for reform’ </w:t>
      </w:r>
      <w:r w:rsidR="000453DD" w:rsidRPr="000453DD">
        <w:rPr>
          <w:rFonts w:ascii="Times New Roman" w:hAnsi="Times New Roman" w:cs="Times New Roman"/>
          <w:i/>
          <w:iCs/>
          <w:sz w:val="24"/>
          <w:szCs w:val="24"/>
        </w:rPr>
        <w:t>The Shame of the States</w:t>
      </w:r>
      <w:r w:rsidR="000453DD">
        <w:rPr>
          <w:rFonts w:ascii="Times New Roman" w:hAnsi="Times New Roman" w:cs="Times New Roman"/>
          <w:sz w:val="24"/>
          <w:szCs w:val="24"/>
        </w:rPr>
        <w:t xml:space="preserve"> (1948) and </w:t>
      </w:r>
      <w:r w:rsidR="001E5C1F">
        <w:rPr>
          <w:rFonts w:ascii="Times New Roman" w:hAnsi="Times New Roman" w:cs="Times New Roman"/>
          <w:sz w:val="24"/>
          <w:szCs w:val="24"/>
        </w:rPr>
        <w:t xml:space="preserve">was also </w:t>
      </w:r>
      <w:r w:rsidR="00574C6B">
        <w:rPr>
          <w:rFonts w:ascii="Times New Roman" w:hAnsi="Times New Roman" w:cs="Times New Roman"/>
          <w:sz w:val="24"/>
          <w:szCs w:val="24"/>
        </w:rPr>
        <w:t>the</w:t>
      </w:r>
      <w:r w:rsidR="00B124E4">
        <w:rPr>
          <w:rFonts w:ascii="Times New Roman" w:hAnsi="Times New Roman" w:cs="Times New Roman"/>
          <w:sz w:val="24"/>
          <w:szCs w:val="24"/>
        </w:rPr>
        <w:t xml:space="preserve"> central plot device in the </w:t>
      </w:r>
      <w:r w:rsidR="00F86FD8">
        <w:rPr>
          <w:rFonts w:ascii="Times New Roman" w:hAnsi="Times New Roman" w:cs="Times New Roman"/>
          <w:sz w:val="24"/>
          <w:szCs w:val="24"/>
        </w:rPr>
        <w:t>20</w:t>
      </w:r>
      <w:r w:rsidR="00F86FD8" w:rsidRPr="00F86FD8">
        <w:rPr>
          <w:rFonts w:ascii="Times New Roman" w:hAnsi="Times New Roman" w:cs="Times New Roman"/>
          <w:sz w:val="24"/>
          <w:szCs w:val="24"/>
          <w:vertAlign w:val="superscript"/>
        </w:rPr>
        <w:t>th</w:t>
      </w:r>
      <w:r w:rsidR="00F86FD8">
        <w:rPr>
          <w:rFonts w:ascii="Times New Roman" w:hAnsi="Times New Roman" w:cs="Times New Roman"/>
          <w:sz w:val="24"/>
          <w:szCs w:val="24"/>
        </w:rPr>
        <w:t xml:space="preserve"> Century Fox’s psychological drama </w:t>
      </w:r>
      <w:r w:rsidR="00F86FD8" w:rsidRPr="00F86FD8">
        <w:rPr>
          <w:rFonts w:ascii="Times New Roman" w:hAnsi="Times New Roman" w:cs="Times New Roman"/>
          <w:i/>
          <w:iCs/>
          <w:sz w:val="24"/>
          <w:szCs w:val="24"/>
        </w:rPr>
        <w:t>The Snake Pit</w:t>
      </w:r>
      <w:r w:rsidR="00F86FD8">
        <w:rPr>
          <w:rFonts w:ascii="Times New Roman" w:hAnsi="Times New Roman" w:cs="Times New Roman"/>
          <w:sz w:val="24"/>
          <w:szCs w:val="24"/>
        </w:rPr>
        <w:t xml:space="preserve"> (1948)</w:t>
      </w:r>
      <w:r w:rsidR="00B124E4">
        <w:rPr>
          <w:rFonts w:ascii="Times New Roman" w:hAnsi="Times New Roman" w:cs="Times New Roman"/>
          <w:sz w:val="24"/>
          <w:szCs w:val="24"/>
        </w:rPr>
        <w:t>. L</w:t>
      </w:r>
      <w:r w:rsidR="00F86FD8">
        <w:rPr>
          <w:rFonts w:ascii="Times New Roman" w:hAnsi="Times New Roman" w:cs="Times New Roman"/>
          <w:sz w:val="24"/>
          <w:szCs w:val="24"/>
        </w:rPr>
        <w:t xml:space="preserve">ike the </w:t>
      </w:r>
      <w:r w:rsidR="00B124E4" w:rsidRPr="00B124E4">
        <w:rPr>
          <w:rFonts w:ascii="Times New Roman" w:hAnsi="Times New Roman" w:cs="Times New Roman"/>
          <w:i/>
          <w:iCs/>
          <w:sz w:val="24"/>
          <w:szCs w:val="24"/>
        </w:rPr>
        <w:t>L</w:t>
      </w:r>
      <w:r w:rsidR="00F86FD8" w:rsidRPr="00B124E4">
        <w:rPr>
          <w:rFonts w:ascii="Times New Roman" w:hAnsi="Times New Roman" w:cs="Times New Roman"/>
          <w:i/>
          <w:iCs/>
          <w:sz w:val="24"/>
          <w:szCs w:val="24"/>
        </w:rPr>
        <w:t xml:space="preserve">ife </w:t>
      </w:r>
      <w:r w:rsidR="00F86FD8">
        <w:rPr>
          <w:rFonts w:ascii="Times New Roman" w:hAnsi="Times New Roman" w:cs="Times New Roman"/>
          <w:sz w:val="24"/>
          <w:szCs w:val="24"/>
        </w:rPr>
        <w:t>article</w:t>
      </w:r>
      <w:r w:rsidR="00B124E4">
        <w:rPr>
          <w:rFonts w:ascii="Times New Roman" w:hAnsi="Times New Roman" w:cs="Times New Roman"/>
          <w:sz w:val="24"/>
          <w:szCs w:val="24"/>
        </w:rPr>
        <w:t xml:space="preserve">, </w:t>
      </w:r>
      <w:r w:rsidR="00B124E4" w:rsidRPr="00B124E4">
        <w:rPr>
          <w:rFonts w:ascii="Times New Roman" w:hAnsi="Times New Roman" w:cs="Times New Roman"/>
          <w:i/>
          <w:iCs/>
          <w:sz w:val="24"/>
          <w:szCs w:val="24"/>
        </w:rPr>
        <w:t>The Snake Pit</w:t>
      </w:r>
      <w:r w:rsidR="00B124E4">
        <w:rPr>
          <w:rFonts w:ascii="Times New Roman" w:hAnsi="Times New Roman" w:cs="Times New Roman"/>
          <w:sz w:val="24"/>
          <w:szCs w:val="24"/>
        </w:rPr>
        <w:t xml:space="preserve"> </w:t>
      </w:r>
      <w:r w:rsidR="00F86FD8">
        <w:rPr>
          <w:rFonts w:ascii="Times New Roman" w:hAnsi="Times New Roman" w:cs="Times New Roman"/>
          <w:sz w:val="24"/>
          <w:szCs w:val="24"/>
        </w:rPr>
        <w:t xml:space="preserve">employed shocking images of its star Olivia De Havilland </w:t>
      </w:r>
      <w:r w:rsidR="00B124E4">
        <w:rPr>
          <w:rFonts w:ascii="Times New Roman" w:hAnsi="Times New Roman" w:cs="Times New Roman"/>
          <w:sz w:val="24"/>
          <w:szCs w:val="24"/>
        </w:rPr>
        <w:t xml:space="preserve">being </w:t>
      </w:r>
      <w:r w:rsidR="00F86FD8">
        <w:rPr>
          <w:rFonts w:ascii="Times New Roman" w:hAnsi="Times New Roman" w:cs="Times New Roman"/>
          <w:sz w:val="24"/>
          <w:szCs w:val="24"/>
        </w:rPr>
        <w:t>forcibly restrained on the floor in a straitjacket as the</w:t>
      </w:r>
      <w:r w:rsidR="00B124E4">
        <w:rPr>
          <w:rFonts w:ascii="Times New Roman" w:hAnsi="Times New Roman" w:cs="Times New Roman"/>
          <w:sz w:val="24"/>
          <w:szCs w:val="24"/>
        </w:rPr>
        <w:t xml:space="preserve"> crux</w:t>
      </w:r>
      <w:r w:rsidR="00F86FD8">
        <w:rPr>
          <w:rFonts w:ascii="Times New Roman" w:hAnsi="Times New Roman" w:cs="Times New Roman"/>
          <w:sz w:val="24"/>
          <w:szCs w:val="24"/>
        </w:rPr>
        <w:t xml:space="preserve"> of its </w:t>
      </w:r>
      <w:r w:rsidR="00F86FD8" w:rsidRPr="00F86FD8">
        <w:rPr>
          <w:rFonts w:ascii="Times New Roman" w:hAnsi="Times New Roman" w:cs="Times New Roman"/>
          <w:sz w:val="24"/>
          <w:szCs w:val="24"/>
        </w:rPr>
        <w:t>‘reformist propaganda’</w:t>
      </w:r>
      <w:r w:rsidR="00F86FD8">
        <w:rPr>
          <w:rFonts w:ascii="Times New Roman" w:hAnsi="Times New Roman" w:cs="Times New Roman"/>
          <w:sz w:val="24"/>
          <w:szCs w:val="24"/>
        </w:rPr>
        <w:t xml:space="preserve"> argument</w:t>
      </w:r>
      <w:r w:rsidR="00B124E4">
        <w:rPr>
          <w:rFonts w:ascii="Times New Roman" w:hAnsi="Times New Roman" w:cs="Times New Roman"/>
          <w:sz w:val="24"/>
          <w:szCs w:val="24"/>
        </w:rPr>
        <w:t xml:space="preserve">, with this mistreatment leading to the intervention of a kindly psychotherapist and her resultant recovery </w:t>
      </w:r>
      <w:r w:rsidR="00F86FD8">
        <w:rPr>
          <w:rFonts w:ascii="Times New Roman" w:hAnsi="Times New Roman" w:cs="Times New Roman"/>
          <w:sz w:val="24"/>
          <w:szCs w:val="24"/>
        </w:rPr>
        <w:t>(Harris, 2021</w:t>
      </w:r>
      <w:r w:rsidR="00574C6B">
        <w:rPr>
          <w:rFonts w:ascii="Times New Roman" w:hAnsi="Times New Roman" w:cs="Times New Roman"/>
          <w:sz w:val="24"/>
          <w:szCs w:val="24"/>
        </w:rPr>
        <w:t>, p.</w:t>
      </w:r>
      <w:r w:rsidR="00F86FD8">
        <w:rPr>
          <w:rFonts w:ascii="Times New Roman" w:hAnsi="Times New Roman" w:cs="Times New Roman"/>
          <w:sz w:val="24"/>
          <w:szCs w:val="24"/>
        </w:rPr>
        <w:t xml:space="preserve"> </w:t>
      </w:r>
      <w:r w:rsidR="00BE08AB">
        <w:rPr>
          <w:rFonts w:ascii="Times New Roman" w:hAnsi="Times New Roman" w:cs="Times New Roman"/>
          <w:sz w:val="24"/>
          <w:szCs w:val="24"/>
        </w:rPr>
        <w:t>2</w:t>
      </w:r>
      <w:r w:rsidR="00F86FD8">
        <w:rPr>
          <w:rFonts w:ascii="Times New Roman" w:hAnsi="Times New Roman" w:cs="Times New Roman"/>
          <w:sz w:val="24"/>
          <w:szCs w:val="24"/>
        </w:rPr>
        <w:t xml:space="preserve">). Both </w:t>
      </w:r>
      <w:r w:rsidR="00B124E4" w:rsidRPr="00B124E4">
        <w:rPr>
          <w:rFonts w:ascii="Times New Roman" w:hAnsi="Times New Roman" w:cs="Times New Roman"/>
          <w:i/>
          <w:iCs/>
          <w:sz w:val="24"/>
          <w:szCs w:val="24"/>
        </w:rPr>
        <w:t>The Shame of the States</w:t>
      </w:r>
      <w:r w:rsidR="00B124E4" w:rsidRPr="00B124E4">
        <w:rPr>
          <w:rFonts w:ascii="Times New Roman" w:hAnsi="Times New Roman" w:cs="Times New Roman"/>
          <w:sz w:val="24"/>
          <w:szCs w:val="24"/>
        </w:rPr>
        <w:t xml:space="preserve"> and </w:t>
      </w:r>
      <w:r w:rsidR="00B124E4" w:rsidRPr="00B124E4">
        <w:rPr>
          <w:rFonts w:ascii="Times New Roman" w:hAnsi="Times New Roman" w:cs="Times New Roman"/>
          <w:i/>
          <w:iCs/>
          <w:sz w:val="24"/>
          <w:szCs w:val="24"/>
        </w:rPr>
        <w:t>The Snake Pit</w:t>
      </w:r>
      <w:r w:rsidR="005632BD">
        <w:rPr>
          <w:rFonts w:ascii="Times New Roman" w:hAnsi="Times New Roman" w:cs="Times New Roman"/>
          <w:sz w:val="24"/>
          <w:szCs w:val="24"/>
        </w:rPr>
        <w:t xml:space="preserve"> </w:t>
      </w:r>
      <w:r w:rsidR="00F86FD8">
        <w:rPr>
          <w:rFonts w:ascii="Times New Roman" w:hAnsi="Times New Roman" w:cs="Times New Roman"/>
          <w:sz w:val="24"/>
          <w:szCs w:val="24"/>
        </w:rPr>
        <w:t xml:space="preserve">were </w:t>
      </w:r>
      <w:r w:rsidR="005632BD">
        <w:rPr>
          <w:rFonts w:ascii="Times New Roman" w:hAnsi="Times New Roman" w:cs="Times New Roman"/>
          <w:sz w:val="24"/>
          <w:szCs w:val="24"/>
        </w:rPr>
        <w:t>c</w:t>
      </w:r>
      <w:r w:rsidR="00F86FD8">
        <w:rPr>
          <w:rFonts w:ascii="Times New Roman" w:hAnsi="Times New Roman" w:cs="Times New Roman"/>
          <w:sz w:val="24"/>
          <w:szCs w:val="24"/>
        </w:rPr>
        <w:t xml:space="preserve">ited </w:t>
      </w:r>
      <w:r w:rsidR="005632BD">
        <w:rPr>
          <w:rFonts w:ascii="Times New Roman" w:hAnsi="Times New Roman" w:cs="Times New Roman"/>
          <w:sz w:val="24"/>
          <w:szCs w:val="24"/>
        </w:rPr>
        <w:t xml:space="preserve">both </w:t>
      </w:r>
      <w:r w:rsidR="00F86FD8">
        <w:rPr>
          <w:rFonts w:ascii="Times New Roman" w:hAnsi="Times New Roman" w:cs="Times New Roman"/>
          <w:sz w:val="24"/>
          <w:szCs w:val="24"/>
        </w:rPr>
        <w:t>at the time</w:t>
      </w:r>
      <w:r w:rsidR="00BE08AB">
        <w:rPr>
          <w:rFonts w:ascii="Times New Roman" w:hAnsi="Times New Roman" w:cs="Times New Roman"/>
          <w:sz w:val="24"/>
          <w:szCs w:val="24"/>
        </w:rPr>
        <w:t xml:space="preserve"> and in contemporary scholarship</w:t>
      </w:r>
      <w:r w:rsidR="00F86FD8">
        <w:rPr>
          <w:rFonts w:ascii="Times New Roman" w:hAnsi="Times New Roman" w:cs="Times New Roman"/>
          <w:sz w:val="24"/>
          <w:szCs w:val="24"/>
        </w:rPr>
        <w:t xml:space="preserve"> as</w:t>
      </w:r>
      <w:r w:rsidR="00BE08AB">
        <w:rPr>
          <w:rFonts w:ascii="Times New Roman" w:hAnsi="Times New Roman" w:cs="Times New Roman"/>
          <w:sz w:val="24"/>
          <w:szCs w:val="24"/>
        </w:rPr>
        <w:t xml:space="preserve"> directly</w:t>
      </w:r>
      <w:r w:rsidR="00F86FD8">
        <w:rPr>
          <w:rFonts w:ascii="Times New Roman" w:hAnsi="Times New Roman" w:cs="Times New Roman"/>
          <w:sz w:val="24"/>
          <w:szCs w:val="24"/>
        </w:rPr>
        <w:t xml:space="preserve"> </w:t>
      </w:r>
      <w:r w:rsidR="00BE08AB">
        <w:rPr>
          <w:rFonts w:ascii="Times New Roman" w:hAnsi="Times New Roman" w:cs="Times New Roman"/>
          <w:sz w:val="24"/>
          <w:szCs w:val="24"/>
        </w:rPr>
        <w:t>influencing public opinion and policy makers (</w:t>
      </w:r>
      <w:r w:rsidR="00372D76">
        <w:rPr>
          <w:rFonts w:ascii="Times New Roman" w:hAnsi="Times New Roman" w:cs="Times New Roman"/>
          <w:sz w:val="24"/>
          <w:szCs w:val="24"/>
        </w:rPr>
        <w:t>Isaac and Armat, 1990</w:t>
      </w:r>
      <w:r w:rsidR="00574C6B">
        <w:rPr>
          <w:rFonts w:ascii="Times New Roman" w:hAnsi="Times New Roman" w:cs="Times New Roman"/>
          <w:sz w:val="24"/>
          <w:szCs w:val="24"/>
        </w:rPr>
        <w:t>, p.</w:t>
      </w:r>
      <w:r w:rsidR="00372D76">
        <w:rPr>
          <w:rFonts w:ascii="Times New Roman" w:hAnsi="Times New Roman" w:cs="Times New Roman"/>
          <w:sz w:val="24"/>
          <w:szCs w:val="24"/>
        </w:rPr>
        <w:t xml:space="preserve"> 113; </w:t>
      </w:r>
      <w:r w:rsidR="00BE08AB">
        <w:rPr>
          <w:rFonts w:ascii="Times New Roman" w:hAnsi="Times New Roman" w:cs="Times New Roman"/>
          <w:sz w:val="24"/>
          <w:szCs w:val="24"/>
        </w:rPr>
        <w:t xml:space="preserve">Harris, 2021). </w:t>
      </w:r>
    </w:p>
    <w:p w14:paraId="6FA69545" w14:textId="1A661B78" w:rsidR="00D410C3" w:rsidRDefault="00BE08AB" w:rsidP="00696CF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these ‘prestige’ </w:t>
      </w:r>
      <w:r w:rsidR="00574C6B">
        <w:rPr>
          <w:rFonts w:ascii="Times New Roman" w:hAnsi="Times New Roman" w:cs="Times New Roman"/>
          <w:sz w:val="24"/>
          <w:szCs w:val="24"/>
        </w:rPr>
        <w:t>productions</w:t>
      </w:r>
      <w:r>
        <w:rPr>
          <w:rFonts w:ascii="Times New Roman" w:hAnsi="Times New Roman" w:cs="Times New Roman"/>
          <w:sz w:val="24"/>
          <w:szCs w:val="24"/>
        </w:rPr>
        <w:t>, similar points were made across a range of more low-cultural forms, including</w:t>
      </w:r>
      <w:r w:rsidR="00574C6B">
        <w:rPr>
          <w:rFonts w:ascii="Times New Roman" w:hAnsi="Times New Roman" w:cs="Times New Roman"/>
          <w:sz w:val="24"/>
          <w:szCs w:val="24"/>
        </w:rPr>
        <w:t xml:space="preserve"> </w:t>
      </w:r>
      <w:r w:rsidR="00574C6B" w:rsidRPr="00574C6B">
        <w:rPr>
          <w:rFonts w:ascii="Times New Roman" w:hAnsi="Times New Roman" w:cs="Times New Roman"/>
          <w:i/>
          <w:iCs/>
          <w:sz w:val="24"/>
          <w:szCs w:val="24"/>
        </w:rPr>
        <w:t>Marvel</w:t>
      </w:r>
      <w:r w:rsidRPr="00574C6B">
        <w:rPr>
          <w:rFonts w:ascii="Times New Roman" w:hAnsi="Times New Roman" w:cs="Times New Roman"/>
          <w:i/>
          <w:iCs/>
          <w:sz w:val="24"/>
          <w:szCs w:val="24"/>
        </w:rPr>
        <w:t xml:space="preserve"> </w:t>
      </w:r>
      <w:r>
        <w:rPr>
          <w:rFonts w:ascii="Times New Roman" w:hAnsi="Times New Roman" w:cs="Times New Roman"/>
          <w:sz w:val="24"/>
          <w:szCs w:val="24"/>
        </w:rPr>
        <w:t xml:space="preserve">comic books. </w:t>
      </w:r>
      <w:r w:rsidR="002D5B37">
        <w:rPr>
          <w:rFonts w:ascii="Times New Roman" w:hAnsi="Times New Roman" w:cs="Times New Roman"/>
          <w:sz w:val="24"/>
          <w:szCs w:val="24"/>
        </w:rPr>
        <w:t>For example, t</w:t>
      </w:r>
      <w:r>
        <w:rPr>
          <w:rFonts w:ascii="Times New Roman" w:hAnsi="Times New Roman" w:cs="Times New Roman"/>
          <w:sz w:val="24"/>
          <w:szCs w:val="24"/>
        </w:rPr>
        <w:t xml:space="preserve">he cover of </w:t>
      </w:r>
      <w:r w:rsidR="00574C6B">
        <w:rPr>
          <w:rFonts w:ascii="Times New Roman" w:hAnsi="Times New Roman" w:cs="Times New Roman"/>
          <w:sz w:val="24"/>
          <w:szCs w:val="24"/>
        </w:rPr>
        <w:t xml:space="preserve">a </w:t>
      </w:r>
      <w:r>
        <w:rPr>
          <w:rFonts w:ascii="Times New Roman" w:hAnsi="Times New Roman" w:cs="Times New Roman"/>
          <w:sz w:val="24"/>
          <w:szCs w:val="24"/>
        </w:rPr>
        <w:t xml:space="preserve">1948 issue of ‘Lawbreakers </w:t>
      </w:r>
      <w:r w:rsidR="002D5B37">
        <w:rPr>
          <w:rFonts w:ascii="Times New Roman" w:hAnsi="Times New Roman" w:cs="Times New Roman"/>
          <w:sz w:val="24"/>
          <w:szCs w:val="24"/>
        </w:rPr>
        <w:t>Always Lose’ shows a man being wrestled into a straitjacket wh</w:t>
      </w:r>
      <w:r w:rsidR="005632BD">
        <w:rPr>
          <w:rFonts w:ascii="Times New Roman" w:hAnsi="Times New Roman" w:cs="Times New Roman"/>
          <w:sz w:val="24"/>
          <w:szCs w:val="24"/>
        </w:rPr>
        <w:t>ilst</w:t>
      </w:r>
      <w:r w:rsidR="002D5B37">
        <w:rPr>
          <w:rFonts w:ascii="Times New Roman" w:hAnsi="Times New Roman" w:cs="Times New Roman"/>
          <w:sz w:val="24"/>
          <w:szCs w:val="24"/>
        </w:rPr>
        <w:t xml:space="preserve"> a journalist peer</w:t>
      </w:r>
      <w:r w:rsidR="005632BD">
        <w:rPr>
          <w:rFonts w:ascii="Times New Roman" w:hAnsi="Times New Roman" w:cs="Times New Roman"/>
          <w:sz w:val="24"/>
          <w:szCs w:val="24"/>
        </w:rPr>
        <w:t>s</w:t>
      </w:r>
      <w:r w:rsidR="002D5B37">
        <w:rPr>
          <w:rFonts w:ascii="Times New Roman" w:hAnsi="Times New Roman" w:cs="Times New Roman"/>
          <w:sz w:val="24"/>
          <w:szCs w:val="24"/>
        </w:rPr>
        <w:t xml:space="preserve"> through the barred</w:t>
      </w:r>
      <w:r w:rsidR="003310DD">
        <w:rPr>
          <w:rFonts w:ascii="Times New Roman" w:hAnsi="Times New Roman" w:cs="Times New Roman"/>
          <w:sz w:val="24"/>
          <w:szCs w:val="24"/>
        </w:rPr>
        <w:t xml:space="preserve"> </w:t>
      </w:r>
      <w:r w:rsidR="002D5B37">
        <w:rPr>
          <w:rFonts w:ascii="Times New Roman" w:hAnsi="Times New Roman" w:cs="Times New Roman"/>
          <w:sz w:val="24"/>
          <w:szCs w:val="24"/>
        </w:rPr>
        <w:t xml:space="preserve">window </w:t>
      </w:r>
      <w:r w:rsidR="00574C6B">
        <w:rPr>
          <w:rFonts w:ascii="Times New Roman" w:hAnsi="Times New Roman" w:cs="Times New Roman"/>
          <w:sz w:val="24"/>
          <w:szCs w:val="24"/>
        </w:rPr>
        <w:t>comments</w:t>
      </w:r>
      <w:r w:rsidR="002D5B37">
        <w:rPr>
          <w:rFonts w:ascii="Times New Roman" w:hAnsi="Times New Roman" w:cs="Times New Roman"/>
          <w:sz w:val="24"/>
          <w:szCs w:val="24"/>
        </w:rPr>
        <w:t xml:space="preserve">, ‘This is all the proof I need to bust wide open this phoney sanatorium racket!’ However, this </w:t>
      </w:r>
      <w:r w:rsidR="005632BD">
        <w:rPr>
          <w:rFonts w:ascii="Times New Roman" w:hAnsi="Times New Roman" w:cs="Times New Roman"/>
          <w:sz w:val="24"/>
          <w:szCs w:val="24"/>
        </w:rPr>
        <w:t xml:space="preserve">‘deinstitutionalisation’ </w:t>
      </w:r>
      <w:r w:rsidR="002D5B37">
        <w:rPr>
          <w:rFonts w:ascii="Times New Roman" w:hAnsi="Times New Roman" w:cs="Times New Roman"/>
          <w:sz w:val="24"/>
          <w:szCs w:val="24"/>
        </w:rPr>
        <w:t xml:space="preserve">discourse was not </w:t>
      </w:r>
      <w:r w:rsidR="005632BD">
        <w:rPr>
          <w:rFonts w:ascii="Times New Roman" w:hAnsi="Times New Roman" w:cs="Times New Roman"/>
          <w:sz w:val="24"/>
          <w:szCs w:val="24"/>
        </w:rPr>
        <w:t>unitary</w:t>
      </w:r>
      <w:r w:rsidR="002D5B37">
        <w:rPr>
          <w:rFonts w:ascii="Times New Roman" w:hAnsi="Times New Roman" w:cs="Times New Roman"/>
          <w:sz w:val="24"/>
          <w:szCs w:val="24"/>
        </w:rPr>
        <w:t xml:space="preserve">. </w:t>
      </w:r>
      <w:r w:rsidR="00437A2C">
        <w:rPr>
          <w:rFonts w:ascii="Times New Roman" w:hAnsi="Times New Roman" w:cs="Times New Roman"/>
          <w:sz w:val="24"/>
          <w:szCs w:val="24"/>
        </w:rPr>
        <w:t>In t</w:t>
      </w:r>
      <w:r w:rsidR="002D5B37">
        <w:rPr>
          <w:rFonts w:ascii="Times New Roman" w:hAnsi="Times New Roman" w:cs="Times New Roman"/>
          <w:sz w:val="24"/>
          <w:szCs w:val="24"/>
        </w:rPr>
        <w:t xml:space="preserve">he Hollywood gangster film </w:t>
      </w:r>
      <w:r w:rsidR="002D5B37" w:rsidRPr="002D5B37">
        <w:rPr>
          <w:rFonts w:ascii="Times New Roman" w:hAnsi="Times New Roman" w:cs="Times New Roman"/>
          <w:i/>
          <w:iCs/>
          <w:sz w:val="24"/>
          <w:szCs w:val="24"/>
        </w:rPr>
        <w:t>White Heat</w:t>
      </w:r>
      <w:r w:rsidR="002D5B37">
        <w:rPr>
          <w:rFonts w:ascii="Times New Roman" w:hAnsi="Times New Roman" w:cs="Times New Roman"/>
          <w:sz w:val="24"/>
          <w:szCs w:val="24"/>
        </w:rPr>
        <w:t xml:space="preserve"> (1949), </w:t>
      </w:r>
      <w:r w:rsidR="00437A2C">
        <w:rPr>
          <w:rFonts w:ascii="Times New Roman" w:hAnsi="Times New Roman" w:cs="Times New Roman"/>
          <w:sz w:val="24"/>
          <w:szCs w:val="24"/>
        </w:rPr>
        <w:t>James Cagney’s psychotic criminal ‘</w:t>
      </w:r>
      <w:r w:rsidR="00437A2C" w:rsidRPr="00437A2C">
        <w:rPr>
          <w:rFonts w:ascii="Times New Roman" w:hAnsi="Times New Roman" w:cs="Times New Roman"/>
          <w:sz w:val="24"/>
          <w:szCs w:val="24"/>
        </w:rPr>
        <w:t>Cody</w:t>
      </w:r>
      <w:r w:rsidR="00437A2C">
        <w:rPr>
          <w:rFonts w:ascii="Times New Roman" w:hAnsi="Times New Roman" w:cs="Times New Roman"/>
          <w:sz w:val="24"/>
          <w:szCs w:val="24"/>
        </w:rPr>
        <w:t>’</w:t>
      </w:r>
      <w:r w:rsidR="00437A2C" w:rsidRPr="00437A2C">
        <w:rPr>
          <w:rFonts w:ascii="Times New Roman" w:hAnsi="Times New Roman" w:cs="Times New Roman"/>
          <w:sz w:val="24"/>
          <w:szCs w:val="24"/>
        </w:rPr>
        <w:t xml:space="preserve"> Jarrett</w:t>
      </w:r>
      <w:r w:rsidR="00437A2C">
        <w:rPr>
          <w:rFonts w:ascii="Times New Roman" w:hAnsi="Times New Roman" w:cs="Times New Roman"/>
          <w:sz w:val="24"/>
          <w:szCs w:val="24"/>
        </w:rPr>
        <w:t xml:space="preserve"> </w:t>
      </w:r>
      <w:r w:rsidR="00696CFD" w:rsidRPr="00696CFD">
        <w:rPr>
          <w:rFonts w:ascii="Times New Roman" w:hAnsi="Times New Roman" w:cs="Times New Roman"/>
          <w:sz w:val="24"/>
          <w:szCs w:val="24"/>
        </w:rPr>
        <w:t>exploits the liberalism of the mental institution, persuading a psychiatrist to undo the straps on his straitjacket so he can retrieve a hidden gun and escape. This crime film uses the straitjacket for very different dramatic and rhetorical purposes, with this systemic failure implying a need for more rather than less incarceration and restraint.</w:t>
      </w:r>
    </w:p>
    <w:p w14:paraId="0C45A425" w14:textId="400E87A1" w:rsidR="00C00791" w:rsidRPr="0069514E" w:rsidRDefault="006C0FEC" w:rsidP="00525B4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debates within material culture studies around whether objects have agency are interesting to invoke in this regard. We would tend to ascribe to Knappert’s </w:t>
      </w:r>
      <w:r w:rsidR="00697303">
        <w:rPr>
          <w:rFonts w:ascii="Times New Roman" w:hAnsi="Times New Roman" w:cs="Times New Roman"/>
          <w:sz w:val="24"/>
          <w:szCs w:val="24"/>
        </w:rPr>
        <w:t xml:space="preserve">assertion that </w:t>
      </w:r>
      <w:r>
        <w:rPr>
          <w:rFonts w:ascii="Times New Roman" w:hAnsi="Times New Roman" w:cs="Times New Roman"/>
          <w:sz w:val="24"/>
          <w:szCs w:val="24"/>
        </w:rPr>
        <w:t>objects can</w:t>
      </w:r>
      <w:r w:rsidR="00697303">
        <w:rPr>
          <w:rFonts w:ascii="Times New Roman" w:hAnsi="Times New Roman" w:cs="Times New Roman"/>
          <w:sz w:val="24"/>
          <w:szCs w:val="24"/>
        </w:rPr>
        <w:t>not have agency in their own right but, ‘w</w:t>
      </w:r>
      <w:r w:rsidR="00697303" w:rsidRPr="00697303">
        <w:rPr>
          <w:rFonts w:ascii="Times New Roman" w:hAnsi="Times New Roman" w:cs="Times New Roman"/>
          <w:sz w:val="24"/>
          <w:szCs w:val="24"/>
        </w:rPr>
        <w:t xml:space="preserve">hen imbued by humans with a purpose, </w:t>
      </w:r>
      <w:r w:rsidR="00697303">
        <w:rPr>
          <w:rFonts w:ascii="Times New Roman" w:hAnsi="Times New Roman" w:cs="Times New Roman"/>
          <w:sz w:val="24"/>
          <w:szCs w:val="24"/>
        </w:rPr>
        <w:t xml:space="preserve">an object my act in a </w:t>
      </w:r>
      <w:r>
        <w:rPr>
          <w:rFonts w:ascii="Times New Roman" w:hAnsi="Times New Roman" w:cs="Times New Roman"/>
          <w:sz w:val="24"/>
          <w:szCs w:val="24"/>
        </w:rPr>
        <w:t>manner similar to that of an agent’ (</w:t>
      </w:r>
      <w:r w:rsidR="00697303">
        <w:rPr>
          <w:rFonts w:ascii="Times New Roman" w:hAnsi="Times New Roman" w:cs="Times New Roman"/>
          <w:sz w:val="24"/>
          <w:szCs w:val="24"/>
        </w:rPr>
        <w:t>2005</w:t>
      </w:r>
      <w:r w:rsidR="00696CFD">
        <w:rPr>
          <w:rFonts w:ascii="Times New Roman" w:hAnsi="Times New Roman" w:cs="Times New Roman"/>
          <w:sz w:val="24"/>
          <w:szCs w:val="24"/>
        </w:rPr>
        <w:t>, p.</w:t>
      </w:r>
      <w:r w:rsidR="00697303">
        <w:rPr>
          <w:rFonts w:ascii="Times New Roman" w:hAnsi="Times New Roman" w:cs="Times New Roman"/>
          <w:sz w:val="24"/>
          <w:szCs w:val="24"/>
        </w:rPr>
        <w:t xml:space="preserve"> </w:t>
      </w:r>
      <w:r>
        <w:rPr>
          <w:rFonts w:ascii="Times New Roman" w:hAnsi="Times New Roman" w:cs="Times New Roman"/>
          <w:sz w:val="24"/>
          <w:szCs w:val="24"/>
        </w:rPr>
        <w:t>19)</w:t>
      </w:r>
      <w:r w:rsidR="00697303">
        <w:rPr>
          <w:rFonts w:ascii="Times New Roman" w:hAnsi="Times New Roman" w:cs="Times New Roman"/>
          <w:sz w:val="24"/>
          <w:szCs w:val="24"/>
        </w:rPr>
        <w:t xml:space="preserve">. </w:t>
      </w:r>
      <w:r w:rsidR="0076227C">
        <w:rPr>
          <w:rFonts w:ascii="Times New Roman" w:hAnsi="Times New Roman" w:cs="Times New Roman"/>
          <w:sz w:val="24"/>
          <w:szCs w:val="24"/>
        </w:rPr>
        <w:t xml:space="preserve">Through this interaction with filmmakers, musicians, </w:t>
      </w:r>
      <w:r w:rsidR="00696CFD">
        <w:rPr>
          <w:rFonts w:ascii="Times New Roman" w:hAnsi="Times New Roman" w:cs="Times New Roman"/>
          <w:sz w:val="24"/>
          <w:szCs w:val="24"/>
        </w:rPr>
        <w:t>illustrators</w:t>
      </w:r>
      <w:r w:rsidR="00525B43">
        <w:rPr>
          <w:rFonts w:ascii="Times New Roman" w:hAnsi="Times New Roman" w:cs="Times New Roman"/>
          <w:sz w:val="24"/>
          <w:szCs w:val="24"/>
        </w:rPr>
        <w:t xml:space="preserve">, </w:t>
      </w:r>
      <w:r w:rsidR="00C145EA">
        <w:rPr>
          <w:rFonts w:ascii="Times New Roman" w:hAnsi="Times New Roman" w:cs="Times New Roman"/>
          <w:sz w:val="24"/>
          <w:szCs w:val="24"/>
        </w:rPr>
        <w:t xml:space="preserve">illusionists, </w:t>
      </w:r>
      <w:r w:rsidR="00525B43">
        <w:rPr>
          <w:rFonts w:ascii="Times New Roman" w:hAnsi="Times New Roman" w:cs="Times New Roman"/>
          <w:sz w:val="24"/>
          <w:szCs w:val="24"/>
        </w:rPr>
        <w:t xml:space="preserve">an object such as </w:t>
      </w:r>
      <w:r w:rsidR="0076227C">
        <w:rPr>
          <w:rFonts w:ascii="Times New Roman" w:hAnsi="Times New Roman" w:cs="Times New Roman"/>
          <w:sz w:val="24"/>
          <w:szCs w:val="24"/>
        </w:rPr>
        <w:t xml:space="preserve">the straitjacket </w:t>
      </w:r>
      <w:r w:rsidR="00525B43">
        <w:rPr>
          <w:rFonts w:ascii="Times New Roman" w:hAnsi="Times New Roman" w:cs="Times New Roman"/>
          <w:sz w:val="24"/>
          <w:szCs w:val="24"/>
        </w:rPr>
        <w:t>is</w:t>
      </w:r>
      <w:r w:rsidR="0076227C">
        <w:rPr>
          <w:rFonts w:ascii="Times New Roman" w:hAnsi="Times New Roman" w:cs="Times New Roman"/>
          <w:sz w:val="24"/>
          <w:szCs w:val="24"/>
        </w:rPr>
        <w:t xml:space="preserve"> activated as ‘agent-object hybrid’ that can, through </w:t>
      </w:r>
      <w:r w:rsidR="00525B43">
        <w:rPr>
          <w:rFonts w:ascii="Times New Roman" w:hAnsi="Times New Roman" w:cs="Times New Roman"/>
          <w:sz w:val="24"/>
          <w:szCs w:val="24"/>
        </w:rPr>
        <w:t xml:space="preserve">its appropriation and </w:t>
      </w:r>
      <w:r w:rsidR="0076227C">
        <w:rPr>
          <w:rFonts w:ascii="Times New Roman" w:hAnsi="Times New Roman" w:cs="Times New Roman"/>
          <w:sz w:val="24"/>
          <w:szCs w:val="24"/>
        </w:rPr>
        <w:t xml:space="preserve">rearticulation, help to promote </w:t>
      </w:r>
      <w:r w:rsidR="004B7E49">
        <w:rPr>
          <w:rFonts w:ascii="Times New Roman" w:hAnsi="Times New Roman" w:cs="Times New Roman"/>
          <w:sz w:val="24"/>
          <w:szCs w:val="24"/>
        </w:rPr>
        <w:t>change in the material world</w:t>
      </w:r>
      <w:r w:rsidR="00525B43">
        <w:rPr>
          <w:rFonts w:ascii="Times New Roman" w:hAnsi="Times New Roman" w:cs="Times New Roman"/>
          <w:sz w:val="24"/>
          <w:szCs w:val="24"/>
        </w:rPr>
        <w:t>. Borrowing an objects</w:t>
      </w:r>
      <w:r w:rsidR="00C145EA">
        <w:rPr>
          <w:rFonts w:ascii="Times New Roman" w:hAnsi="Times New Roman" w:cs="Times New Roman"/>
          <w:sz w:val="24"/>
          <w:szCs w:val="24"/>
        </w:rPr>
        <w:t xml:space="preserve">’ </w:t>
      </w:r>
      <w:r w:rsidR="00525B43">
        <w:rPr>
          <w:rFonts w:ascii="Times New Roman" w:hAnsi="Times New Roman" w:cs="Times New Roman"/>
          <w:sz w:val="24"/>
          <w:szCs w:val="24"/>
        </w:rPr>
        <w:t>perspective from museum studies and material culture s</w:t>
      </w:r>
      <w:r w:rsidR="00C145EA">
        <w:rPr>
          <w:rFonts w:ascii="Times New Roman" w:hAnsi="Times New Roman" w:cs="Times New Roman"/>
          <w:sz w:val="24"/>
          <w:szCs w:val="24"/>
        </w:rPr>
        <w:t xml:space="preserve">tudies </w:t>
      </w:r>
      <w:r w:rsidR="00525B43">
        <w:rPr>
          <w:rFonts w:ascii="Times New Roman" w:hAnsi="Times New Roman" w:cs="Times New Roman"/>
          <w:sz w:val="24"/>
          <w:szCs w:val="24"/>
        </w:rPr>
        <w:t>offers new ways, therefore, to revitalise and re-politicise textual analysis, ‘a long-esteemed methodology of film and media studies that has fallen out of favour in the twenty-first century’ (</w:t>
      </w:r>
      <w:r w:rsidR="00525B43" w:rsidRPr="00525B43">
        <w:rPr>
          <w:rFonts w:ascii="Times New Roman" w:hAnsi="Times New Roman" w:cs="Times New Roman"/>
          <w:sz w:val="24"/>
          <w:szCs w:val="24"/>
        </w:rPr>
        <w:t>Benson-Allot, 2021</w:t>
      </w:r>
      <w:r w:rsidR="00C145EA">
        <w:rPr>
          <w:rFonts w:ascii="Times New Roman" w:hAnsi="Times New Roman" w:cs="Times New Roman"/>
          <w:sz w:val="24"/>
          <w:szCs w:val="24"/>
        </w:rPr>
        <w:t>, p.</w:t>
      </w:r>
      <w:r w:rsidR="00525B43" w:rsidRPr="00525B43">
        <w:rPr>
          <w:rFonts w:ascii="Times New Roman" w:hAnsi="Times New Roman" w:cs="Times New Roman"/>
          <w:sz w:val="24"/>
          <w:szCs w:val="24"/>
        </w:rPr>
        <w:t xml:space="preserve"> </w:t>
      </w:r>
      <w:r w:rsidR="00525B43">
        <w:rPr>
          <w:rFonts w:ascii="Times New Roman" w:hAnsi="Times New Roman" w:cs="Times New Roman"/>
          <w:sz w:val="24"/>
          <w:szCs w:val="24"/>
        </w:rPr>
        <w:t xml:space="preserve">249). </w:t>
      </w:r>
    </w:p>
    <w:p w14:paraId="67EBADBB" w14:textId="77777777" w:rsidR="00AE5957" w:rsidRPr="0069514E" w:rsidRDefault="00AE5957" w:rsidP="00DC346E">
      <w:pPr>
        <w:spacing w:line="360" w:lineRule="auto"/>
        <w:rPr>
          <w:rFonts w:ascii="Times New Roman" w:hAnsi="Times New Roman" w:cs="Times New Roman"/>
          <w:sz w:val="24"/>
          <w:szCs w:val="24"/>
          <w:u w:val="single"/>
        </w:rPr>
      </w:pPr>
      <w:r w:rsidRPr="0069514E">
        <w:rPr>
          <w:rFonts w:ascii="Times New Roman" w:hAnsi="Times New Roman" w:cs="Times New Roman"/>
          <w:sz w:val="24"/>
          <w:szCs w:val="24"/>
          <w:u w:val="single"/>
        </w:rPr>
        <w:t xml:space="preserve">Conclusion </w:t>
      </w:r>
    </w:p>
    <w:p w14:paraId="546F74C7" w14:textId="7A2C5544" w:rsidR="00566BF5" w:rsidRDefault="00D94EC4" w:rsidP="00DC346E">
      <w:pPr>
        <w:spacing w:line="360" w:lineRule="auto"/>
        <w:rPr>
          <w:rFonts w:ascii="Times New Roman" w:hAnsi="Times New Roman" w:cs="Times New Roman"/>
          <w:sz w:val="24"/>
          <w:szCs w:val="24"/>
        </w:rPr>
      </w:pPr>
      <w:r w:rsidRPr="00724347">
        <w:rPr>
          <w:rFonts w:ascii="Times New Roman" w:hAnsi="Times New Roman" w:cs="Times New Roman"/>
          <w:sz w:val="24"/>
          <w:szCs w:val="24"/>
        </w:rPr>
        <w:t xml:space="preserve">Working with and across the </w:t>
      </w:r>
      <w:r w:rsidR="007F031A" w:rsidRPr="00724347">
        <w:rPr>
          <w:rFonts w:ascii="Times New Roman" w:hAnsi="Times New Roman" w:cs="Times New Roman"/>
          <w:sz w:val="24"/>
          <w:szCs w:val="24"/>
        </w:rPr>
        <w:t xml:space="preserve">extensive and diverse </w:t>
      </w:r>
      <w:r w:rsidRPr="00724347">
        <w:rPr>
          <w:rFonts w:ascii="Times New Roman" w:hAnsi="Times New Roman" w:cs="Times New Roman"/>
          <w:sz w:val="24"/>
          <w:szCs w:val="24"/>
        </w:rPr>
        <w:t>collections of the SMG</w:t>
      </w:r>
      <w:r w:rsidR="007F031A" w:rsidRPr="00724347">
        <w:rPr>
          <w:rFonts w:ascii="Times New Roman" w:hAnsi="Times New Roman" w:cs="Times New Roman"/>
          <w:sz w:val="24"/>
          <w:szCs w:val="24"/>
        </w:rPr>
        <w:t>, and resultantly adopting a more object</w:t>
      </w:r>
      <w:r w:rsidR="00566BF5">
        <w:rPr>
          <w:rFonts w:ascii="Times New Roman" w:hAnsi="Times New Roman" w:cs="Times New Roman"/>
          <w:sz w:val="24"/>
          <w:szCs w:val="24"/>
        </w:rPr>
        <w:t>-</w:t>
      </w:r>
      <w:r w:rsidR="007F031A" w:rsidRPr="00724347">
        <w:rPr>
          <w:rFonts w:ascii="Times New Roman" w:hAnsi="Times New Roman" w:cs="Times New Roman"/>
          <w:sz w:val="24"/>
          <w:szCs w:val="24"/>
        </w:rPr>
        <w:t xml:space="preserve">focused perspective </w:t>
      </w:r>
      <w:r w:rsidR="00C145EA">
        <w:rPr>
          <w:rFonts w:ascii="Times New Roman" w:hAnsi="Times New Roman" w:cs="Times New Roman"/>
          <w:sz w:val="24"/>
          <w:szCs w:val="24"/>
        </w:rPr>
        <w:t>favoured by</w:t>
      </w:r>
      <w:r w:rsidR="007F031A" w:rsidRPr="00724347">
        <w:rPr>
          <w:rFonts w:ascii="Times New Roman" w:hAnsi="Times New Roman" w:cs="Times New Roman"/>
          <w:sz w:val="24"/>
          <w:szCs w:val="24"/>
        </w:rPr>
        <w:t xml:space="preserve"> the curators we worked with, </w:t>
      </w:r>
      <w:r w:rsidRPr="00724347">
        <w:rPr>
          <w:rFonts w:ascii="Times New Roman" w:hAnsi="Times New Roman" w:cs="Times New Roman"/>
          <w:sz w:val="24"/>
          <w:szCs w:val="24"/>
        </w:rPr>
        <w:t xml:space="preserve">was enlivening to us as historians </w:t>
      </w:r>
      <w:r w:rsidR="007F031A" w:rsidRPr="00724347">
        <w:rPr>
          <w:rFonts w:ascii="Times New Roman" w:hAnsi="Times New Roman" w:cs="Times New Roman"/>
          <w:sz w:val="24"/>
          <w:szCs w:val="24"/>
        </w:rPr>
        <w:t xml:space="preserve">of media and medicine. It allowed us to think outside </w:t>
      </w:r>
      <w:r w:rsidR="00566BF5">
        <w:rPr>
          <w:rFonts w:ascii="Times New Roman" w:hAnsi="Times New Roman" w:cs="Times New Roman"/>
          <w:sz w:val="24"/>
          <w:szCs w:val="24"/>
        </w:rPr>
        <w:t xml:space="preserve">the </w:t>
      </w:r>
      <w:r w:rsidR="007F031A" w:rsidRPr="00724347">
        <w:rPr>
          <w:rFonts w:ascii="Times New Roman" w:hAnsi="Times New Roman" w:cs="Times New Roman"/>
          <w:sz w:val="24"/>
          <w:szCs w:val="24"/>
        </w:rPr>
        <w:t xml:space="preserve">restrictions of medium specificity, </w:t>
      </w:r>
      <w:r w:rsidR="007323F4" w:rsidRPr="00724347">
        <w:rPr>
          <w:rFonts w:ascii="Times New Roman" w:hAnsi="Times New Roman" w:cs="Times New Roman"/>
          <w:sz w:val="24"/>
          <w:szCs w:val="24"/>
        </w:rPr>
        <w:t xml:space="preserve">established </w:t>
      </w:r>
      <w:r w:rsidR="007F031A" w:rsidRPr="00724347">
        <w:rPr>
          <w:rFonts w:ascii="Times New Roman" w:hAnsi="Times New Roman" w:cs="Times New Roman"/>
          <w:sz w:val="24"/>
          <w:szCs w:val="24"/>
        </w:rPr>
        <w:t xml:space="preserve">genres </w:t>
      </w:r>
      <w:r w:rsidR="007323F4" w:rsidRPr="00724347">
        <w:rPr>
          <w:rFonts w:ascii="Times New Roman" w:hAnsi="Times New Roman" w:cs="Times New Roman"/>
          <w:sz w:val="24"/>
          <w:szCs w:val="24"/>
        </w:rPr>
        <w:t xml:space="preserve">and taxonomies, </w:t>
      </w:r>
      <w:r w:rsidR="007F031A" w:rsidRPr="00724347">
        <w:rPr>
          <w:rFonts w:ascii="Times New Roman" w:hAnsi="Times New Roman" w:cs="Times New Roman"/>
          <w:sz w:val="24"/>
          <w:szCs w:val="24"/>
        </w:rPr>
        <w:t>and</w:t>
      </w:r>
      <w:r w:rsidR="007323F4" w:rsidRPr="00724347">
        <w:rPr>
          <w:rFonts w:ascii="Times New Roman" w:hAnsi="Times New Roman" w:cs="Times New Roman"/>
          <w:sz w:val="24"/>
          <w:szCs w:val="24"/>
        </w:rPr>
        <w:t xml:space="preserve"> accepted </w:t>
      </w:r>
      <w:r w:rsidR="007F031A" w:rsidRPr="00724347">
        <w:rPr>
          <w:rFonts w:ascii="Times New Roman" w:hAnsi="Times New Roman" w:cs="Times New Roman"/>
          <w:sz w:val="24"/>
          <w:szCs w:val="24"/>
        </w:rPr>
        <w:t xml:space="preserve">periodisation to think across media and eras and bring new connections and stories – all with much at stake ideologically – into view. </w:t>
      </w:r>
      <w:r w:rsidR="007323F4" w:rsidRPr="00724347">
        <w:rPr>
          <w:rFonts w:ascii="Times New Roman" w:hAnsi="Times New Roman" w:cs="Times New Roman"/>
          <w:sz w:val="24"/>
          <w:szCs w:val="24"/>
        </w:rPr>
        <w:t>In regard to</w:t>
      </w:r>
      <w:r w:rsidR="007F031A" w:rsidRPr="00724347">
        <w:rPr>
          <w:rFonts w:ascii="Times New Roman" w:hAnsi="Times New Roman" w:cs="Times New Roman"/>
          <w:sz w:val="24"/>
          <w:szCs w:val="24"/>
        </w:rPr>
        <w:t xml:space="preserve"> enhancing museum culture, the project and its focus on fiction films certainly allowed us to foster cross-collection dialogue</w:t>
      </w:r>
      <w:r w:rsidR="002A414A">
        <w:rPr>
          <w:rFonts w:ascii="Times New Roman" w:hAnsi="Times New Roman" w:cs="Times New Roman"/>
          <w:sz w:val="24"/>
          <w:szCs w:val="24"/>
        </w:rPr>
        <w:t>, bringing</w:t>
      </w:r>
      <w:r w:rsidR="007F031A" w:rsidRPr="00724347">
        <w:rPr>
          <w:rFonts w:ascii="Times New Roman" w:hAnsi="Times New Roman" w:cs="Times New Roman"/>
          <w:sz w:val="24"/>
          <w:szCs w:val="24"/>
        </w:rPr>
        <w:t xml:space="preserve"> to light entangled stories that spoke across the Group’s medical and media collections around themes such as children’s inner worlds. </w:t>
      </w:r>
      <w:r w:rsidR="007323F4" w:rsidRPr="00724347">
        <w:rPr>
          <w:rFonts w:ascii="Times New Roman" w:hAnsi="Times New Roman" w:cs="Times New Roman"/>
          <w:sz w:val="24"/>
          <w:szCs w:val="24"/>
        </w:rPr>
        <w:t>The Objects and Stories theme we created and the three films we made and displayed on</w:t>
      </w:r>
      <w:r w:rsidR="00130BF4">
        <w:rPr>
          <w:rFonts w:ascii="Times New Roman" w:hAnsi="Times New Roman" w:cs="Times New Roman"/>
          <w:sz w:val="24"/>
          <w:szCs w:val="24"/>
        </w:rPr>
        <w:t>-</w:t>
      </w:r>
      <w:r w:rsidR="007323F4" w:rsidRPr="00724347">
        <w:rPr>
          <w:rFonts w:ascii="Times New Roman" w:hAnsi="Times New Roman" w:cs="Times New Roman"/>
          <w:sz w:val="24"/>
          <w:szCs w:val="24"/>
        </w:rPr>
        <w:t>gallery</w:t>
      </w:r>
      <w:r w:rsidR="00130BF4">
        <w:rPr>
          <w:rFonts w:ascii="Times New Roman" w:hAnsi="Times New Roman" w:cs="Times New Roman"/>
          <w:sz w:val="24"/>
          <w:szCs w:val="24"/>
        </w:rPr>
        <w:t xml:space="preserve"> – </w:t>
      </w:r>
      <w:r w:rsidR="007323F4" w:rsidRPr="00724347">
        <w:rPr>
          <w:rFonts w:ascii="Times New Roman" w:hAnsi="Times New Roman" w:cs="Times New Roman"/>
          <w:sz w:val="24"/>
          <w:szCs w:val="24"/>
        </w:rPr>
        <w:t xml:space="preserve">employing clips from </w:t>
      </w:r>
      <w:r w:rsidR="00130BF4">
        <w:rPr>
          <w:rFonts w:ascii="Times New Roman" w:hAnsi="Times New Roman" w:cs="Times New Roman"/>
          <w:sz w:val="24"/>
          <w:szCs w:val="24"/>
        </w:rPr>
        <w:t>old</w:t>
      </w:r>
      <w:r w:rsidR="007323F4" w:rsidRPr="00724347">
        <w:rPr>
          <w:rFonts w:ascii="Times New Roman" w:hAnsi="Times New Roman" w:cs="Times New Roman"/>
          <w:sz w:val="24"/>
          <w:szCs w:val="24"/>
        </w:rPr>
        <w:t xml:space="preserve"> fiction films</w:t>
      </w:r>
      <w:r w:rsidR="00130BF4">
        <w:rPr>
          <w:rFonts w:ascii="Times New Roman" w:hAnsi="Times New Roman" w:cs="Times New Roman"/>
          <w:sz w:val="24"/>
          <w:szCs w:val="24"/>
        </w:rPr>
        <w:t xml:space="preserve"> –</w:t>
      </w:r>
      <w:r w:rsidR="007323F4" w:rsidRPr="00724347">
        <w:rPr>
          <w:rFonts w:ascii="Times New Roman" w:hAnsi="Times New Roman" w:cs="Times New Roman"/>
          <w:sz w:val="24"/>
          <w:szCs w:val="24"/>
        </w:rPr>
        <w:t xml:space="preserve"> contributed to the SMG’s agenda to grow science capital through innovative digital and </w:t>
      </w:r>
      <w:r w:rsidR="00566BF5">
        <w:rPr>
          <w:rFonts w:ascii="Times New Roman" w:hAnsi="Times New Roman" w:cs="Times New Roman"/>
          <w:sz w:val="24"/>
          <w:szCs w:val="24"/>
        </w:rPr>
        <w:t>on-gallery</w:t>
      </w:r>
      <w:r w:rsidR="007323F4" w:rsidRPr="00724347">
        <w:rPr>
          <w:rFonts w:ascii="Times New Roman" w:hAnsi="Times New Roman" w:cs="Times New Roman"/>
          <w:sz w:val="24"/>
          <w:szCs w:val="24"/>
        </w:rPr>
        <w:t xml:space="preserve"> engagement with the collections</w:t>
      </w:r>
      <w:r w:rsidR="00130BF4">
        <w:rPr>
          <w:rFonts w:ascii="Times New Roman" w:hAnsi="Times New Roman" w:cs="Times New Roman"/>
          <w:sz w:val="24"/>
          <w:szCs w:val="24"/>
        </w:rPr>
        <w:t>. Additionally, it</w:t>
      </w:r>
      <w:r w:rsidR="007323F4" w:rsidRPr="00724347">
        <w:rPr>
          <w:rFonts w:ascii="Times New Roman" w:hAnsi="Times New Roman" w:cs="Times New Roman"/>
          <w:sz w:val="24"/>
          <w:szCs w:val="24"/>
        </w:rPr>
        <w:t xml:space="preserve"> s</w:t>
      </w:r>
      <w:r w:rsidR="00130BF4">
        <w:rPr>
          <w:rFonts w:ascii="Times New Roman" w:hAnsi="Times New Roman" w:cs="Times New Roman"/>
          <w:sz w:val="24"/>
          <w:szCs w:val="24"/>
        </w:rPr>
        <w:t>poke</w:t>
      </w:r>
      <w:r w:rsidR="007323F4" w:rsidRPr="00724347">
        <w:rPr>
          <w:rFonts w:ascii="Times New Roman" w:hAnsi="Times New Roman" w:cs="Times New Roman"/>
          <w:sz w:val="24"/>
          <w:szCs w:val="24"/>
        </w:rPr>
        <w:t xml:space="preserve"> to the Wellcome galleries</w:t>
      </w:r>
      <w:r w:rsidR="00130BF4">
        <w:rPr>
          <w:rFonts w:ascii="Times New Roman" w:hAnsi="Times New Roman" w:cs="Times New Roman"/>
          <w:sz w:val="24"/>
          <w:szCs w:val="24"/>
        </w:rPr>
        <w:t>’</w:t>
      </w:r>
      <w:r w:rsidR="007323F4" w:rsidRPr="00724347">
        <w:rPr>
          <w:rFonts w:ascii="Times New Roman" w:hAnsi="Times New Roman" w:cs="Times New Roman"/>
          <w:sz w:val="24"/>
          <w:szCs w:val="24"/>
        </w:rPr>
        <w:t xml:space="preserve"> key </w:t>
      </w:r>
      <w:r w:rsidR="00566BF5">
        <w:rPr>
          <w:rFonts w:ascii="Times New Roman" w:hAnsi="Times New Roman" w:cs="Times New Roman"/>
          <w:sz w:val="24"/>
          <w:szCs w:val="24"/>
        </w:rPr>
        <w:t xml:space="preserve">curatorial </w:t>
      </w:r>
      <w:r w:rsidR="007323F4" w:rsidRPr="00724347">
        <w:rPr>
          <w:rFonts w:ascii="Times New Roman" w:hAnsi="Times New Roman" w:cs="Times New Roman"/>
          <w:sz w:val="24"/>
          <w:szCs w:val="24"/>
        </w:rPr>
        <w:t>aim of ‘</w:t>
      </w:r>
      <w:r w:rsidR="00D85498" w:rsidRPr="00724347">
        <w:rPr>
          <w:rFonts w:ascii="Times New Roman" w:hAnsi="Times New Roman" w:cs="Times New Roman"/>
          <w:sz w:val="24"/>
          <w:szCs w:val="24"/>
        </w:rPr>
        <w:t>capturing the personal experiences of makers, users and practitioners, particularly those whose voices have been excluded from the Science Museum’s collections and displays in the past</w:t>
      </w:r>
      <w:r w:rsidRPr="00724347">
        <w:rPr>
          <w:rFonts w:ascii="Times New Roman" w:hAnsi="Times New Roman" w:cs="Times New Roman"/>
          <w:sz w:val="24"/>
          <w:szCs w:val="24"/>
        </w:rPr>
        <w:t>’ (Bond et al, 2020)</w:t>
      </w:r>
      <w:r w:rsidR="007323F4" w:rsidRPr="00724347">
        <w:rPr>
          <w:rFonts w:ascii="Times New Roman" w:hAnsi="Times New Roman" w:cs="Times New Roman"/>
          <w:sz w:val="24"/>
          <w:szCs w:val="24"/>
        </w:rPr>
        <w:t xml:space="preserve">. Whilst the personal experiences depicted in the </w:t>
      </w:r>
      <w:r w:rsidR="00130BF4">
        <w:rPr>
          <w:rFonts w:ascii="Times New Roman" w:hAnsi="Times New Roman" w:cs="Times New Roman"/>
          <w:sz w:val="24"/>
          <w:szCs w:val="24"/>
        </w:rPr>
        <w:t>movies</w:t>
      </w:r>
      <w:r w:rsidR="007323F4" w:rsidRPr="00724347">
        <w:rPr>
          <w:rFonts w:ascii="Times New Roman" w:hAnsi="Times New Roman" w:cs="Times New Roman"/>
          <w:sz w:val="24"/>
          <w:szCs w:val="24"/>
        </w:rPr>
        <w:t xml:space="preserve"> we have </w:t>
      </w:r>
      <w:r w:rsidR="00130BF4">
        <w:rPr>
          <w:rFonts w:ascii="Times New Roman" w:hAnsi="Times New Roman" w:cs="Times New Roman"/>
          <w:sz w:val="24"/>
          <w:szCs w:val="24"/>
        </w:rPr>
        <w:t>used</w:t>
      </w:r>
      <w:r w:rsidR="007323F4" w:rsidRPr="00724347">
        <w:rPr>
          <w:rFonts w:ascii="Times New Roman" w:hAnsi="Times New Roman" w:cs="Times New Roman"/>
          <w:sz w:val="24"/>
          <w:szCs w:val="24"/>
        </w:rPr>
        <w:t xml:space="preserve"> are fictional, they </w:t>
      </w:r>
      <w:r w:rsidR="003A6EB3" w:rsidRPr="00724347">
        <w:rPr>
          <w:rFonts w:ascii="Times New Roman" w:hAnsi="Times New Roman" w:cs="Times New Roman"/>
          <w:sz w:val="24"/>
          <w:szCs w:val="24"/>
        </w:rPr>
        <w:t xml:space="preserve">offer an accessibility and legibility for museum visitors (online and </w:t>
      </w:r>
      <w:r w:rsidR="00566BF5">
        <w:rPr>
          <w:rFonts w:ascii="Times New Roman" w:hAnsi="Times New Roman" w:cs="Times New Roman"/>
          <w:sz w:val="24"/>
          <w:szCs w:val="24"/>
        </w:rPr>
        <w:t>on-</w:t>
      </w:r>
      <w:r w:rsidR="003A6EB3" w:rsidRPr="00724347">
        <w:rPr>
          <w:rFonts w:ascii="Times New Roman" w:hAnsi="Times New Roman" w:cs="Times New Roman"/>
          <w:sz w:val="24"/>
          <w:szCs w:val="24"/>
        </w:rPr>
        <w:t xml:space="preserve">gallery) and opportunity for a more open and </w:t>
      </w:r>
      <w:r w:rsidR="00525B43" w:rsidRPr="00724347">
        <w:rPr>
          <w:rFonts w:ascii="Times New Roman" w:hAnsi="Times New Roman" w:cs="Times New Roman"/>
          <w:sz w:val="24"/>
          <w:szCs w:val="24"/>
        </w:rPr>
        <w:t xml:space="preserve">pluralistic </w:t>
      </w:r>
      <w:r w:rsidR="003A6EB3" w:rsidRPr="00724347">
        <w:rPr>
          <w:rFonts w:ascii="Times New Roman" w:hAnsi="Times New Roman" w:cs="Times New Roman"/>
          <w:sz w:val="24"/>
          <w:szCs w:val="24"/>
        </w:rPr>
        <w:t xml:space="preserve">idea of </w:t>
      </w:r>
      <w:r w:rsidR="00525B43" w:rsidRPr="00724347">
        <w:rPr>
          <w:rFonts w:ascii="Times New Roman" w:hAnsi="Times New Roman" w:cs="Times New Roman"/>
          <w:sz w:val="24"/>
          <w:szCs w:val="24"/>
        </w:rPr>
        <w:t>historiograph</w:t>
      </w:r>
      <w:r w:rsidR="003A6EB3" w:rsidRPr="00724347">
        <w:rPr>
          <w:rFonts w:ascii="Times New Roman" w:hAnsi="Times New Roman" w:cs="Times New Roman"/>
          <w:sz w:val="24"/>
          <w:szCs w:val="24"/>
        </w:rPr>
        <w:t xml:space="preserve">y. </w:t>
      </w:r>
    </w:p>
    <w:p w14:paraId="011B7C98" w14:textId="7D412C3F" w:rsidR="002B7B09" w:rsidRDefault="00A74559" w:rsidP="002B7B09">
      <w:pPr>
        <w:spacing w:line="360" w:lineRule="auto"/>
        <w:ind w:firstLine="720"/>
        <w:rPr>
          <w:rFonts w:ascii="Times New Roman" w:hAnsi="Times New Roman" w:cs="Times New Roman"/>
          <w:sz w:val="24"/>
          <w:szCs w:val="24"/>
        </w:rPr>
      </w:pPr>
      <w:r w:rsidRPr="00724347">
        <w:rPr>
          <w:rFonts w:ascii="Times New Roman" w:hAnsi="Times New Roman" w:cs="Times New Roman"/>
          <w:sz w:val="24"/>
          <w:szCs w:val="24"/>
        </w:rPr>
        <w:t>Audience r</w:t>
      </w:r>
      <w:r w:rsidR="003A6EB3" w:rsidRPr="00724347">
        <w:rPr>
          <w:rFonts w:ascii="Times New Roman" w:hAnsi="Times New Roman" w:cs="Times New Roman"/>
          <w:sz w:val="24"/>
          <w:szCs w:val="24"/>
        </w:rPr>
        <w:t>esearch conducted at the Lates event</w:t>
      </w:r>
      <w:r w:rsidRPr="00724347">
        <w:rPr>
          <w:rFonts w:ascii="Times New Roman" w:hAnsi="Times New Roman" w:cs="Times New Roman"/>
          <w:sz w:val="24"/>
          <w:szCs w:val="24"/>
        </w:rPr>
        <w:t>, albeit with a limited sample of the 2,000+ visitors, highlighted that those who watched the film</w:t>
      </w:r>
      <w:r w:rsidR="00130BF4">
        <w:rPr>
          <w:rFonts w:ascii="Times New Roman" w:hAnsi="Times New Roman" w:cs="Times New Roman"/>
          <w:sz w:val="24"/>
          <w:szCs w:val="24"/>
        </w:rPr>
        <w:t xml:space="preserve">s we made </w:t>
      </w:r>
      <w:r w:rsidRPr="00724347">
        <w:rPr>
          <w:rFonts w:ascii="Times New Roman" w:hAnsi="Times New Roman" w:cs="Times New Roman"/>
          <w:sz w:val="24"/>
          <w:szCs w:val="24"/>
        </w:rPr>
        <w:t>all agreed (or strongly agreed) that the</w:t>
      </w:r>
      <w:r w:rsidR="00130BF4">
        <w:rPr>
          <w:rFonts w:ascii="Times New Roman" w:hAnsi="Times New Roman" w:cs="Times New Roman"/>
          <w:sz w:val="24"/>
          <w:szCs w:val="24"/>
        </w:rPr>
        <w:t>y</w:t>
      </w:r>
      <w:r w:rsidRPr="00724347">
        <w:rPr>
          <w:rFonts w:ascii="Times New Roman" w:hAnsi="Times New Roman" w:cs="Times New Roman"/>
          <w:sz w:val="24"/>
          <w:szCs w:val="24"/>
        </w:rPr>
        <w:t xml:space="preserve"> helped to ‘bring the objects to life’ and enhanced both their historical </w:t>
      </w:r>
      <w:r w:rsidRPr="00724347">
        <w:rPr>
          <w:rFonts w:ascii="Times New Roman" w:hAnsi="Times New Roman" w:cs="Times New Roman"/>
          <w:sz w:val="24"/>
          <w:szCs w:val="24"/>
        </w:rPr>
        <w:lastRenderedPageBreak/>
        <w:t xml:space="preserve">understanding of the objects and of cinema’s ‘serious’ engagement with science in the past. </w:t>
      </w:r>
      <w:r w:rsidR="0007250F" w:rsidRPr="00724347">
        <w:rPr>
          <w:rFonts w:ascii="Times New Roman" w:hAnsi="Times New Roman" w:cs="Times New Roman"/>
          <w:sz w:val="24"/>
          <w:szCs w:val="24"/>
        </w:rPr>
        <w:t>A couple of the respondents felt that the placement of the films by the objects was central to invoking a change in understanding. It was particularly rewarding to see visitors making this observation that the spark came as a result of the in-situ dialogue between the material objects and the adjacent old movie cli</w:t>
      </w:r>
      <w:r w:rsidR="00566BF5">
        <w:rPr>
          <w:rFonts w:ascii="Times New Roman" w:hAnsi="Times New Roman" w:cs="Times New Roman"/>
          <w:sz w:val="24"/>
          <w:szCs w:val="24"/>
        </w:rPr>
        <w:t>ps</w:t>
      </w:r>
      <w:r w:rsidR="002A414A">
        <w:rPr>
          <w:rFonts w:ascii="Times New Roman" w:hAnsi="Times New Roman" w:cs="Times New Roman"/>
          <w:sz w:val="24"/>
          <w:szCs w:val="24"/>
        </w:rPr>
        <w:t xml:space="preserve"> </w:t>
      </w:r>
      <w:r w:rsidR="0007250F" w:rsidRPr="00724347">
        <w:rPr>
          <w:rFonts w:ascii="Times New Roman" w:hAnsi="Times New Roman" w:cs="Times New Roman"/>
          <w:sz w:val="24"/>
          <w:szCs w:val="24"/>
        </w:rPr>
        <w:t xml:space="preserve">featuring their </w:t>
      </w:r>
      <w:r w:rsidR="002A414A">
        <w:rPr>
          <w:rFonts w:ascii="Times New Roman" w:hAnsi="Times New Roman" w:cs="Times New Roman"/>
          <w:sz w:val="24"/>
          <w:szCs w:val="24"/>
        </w:rPr>
        <w:t>(mis)</w:t>
      </w:r>
      <w:r w:rsidR="0007250F" w:rsidRPr="00724347">
        <w:rPr>
          <w:rFonts w:ascii="Times New Roman" w:hAnsi="Times New Roman" w:cs="Times New Roman"/>
          <w:sz w:val="24"/>
          <w:szCs w:val="24"/>
        </w:rPr>
        <w:t>use</w:t>
      </w:r>
      <w:r w:rsidR="00566BF5">
        <w:rPr>
          <w:rFonts w:ascii="Times New Roman" w:hAnsi="Times New Roman" w:cs="Times New Roman"/>
          <w:sz w:val="24"/>
          <w:szCs w:val="24"/>
        </w:rPr>
        <w:t>s</w:t>
      </w:r>
      <w:r w:rsidR="002A414A">
        <w:rPr>
          <w:rFonts w:ascii="Times New Roman" w:hAnsi="Times New Roman" w:cs="Times New Roman"/>
          <w:sz w:val="24"/>
          <w:szCs w:val="24"/>
        </w:rPr>
        <w:t xml:space="preserve">, which we were able to </w:t>
      </w:r>
      <w:r w:rsidR="0007250F" w:rsidRPr="00724347">
        <w:rPr>
          <w:rFonts w:ascii="Times New Roman" w:hAnsi="Times New Roman" w:cs="Times New Roman"/>
          <w:sz w:val="24"/>
          <w:szCs w:val="24"/>
        </w:rPr>
        <w:t xml:space="preserve">reconnect </w:t>
      </w:r>
      <w:r w:rsidR="00566BF5">
        <w:rPr>
          <w:rFonts w:ascii="Times New Roman" w:hAnsi="Times New Roman" w:cs="Times New Roman"/>
          <w:sz w:val="24"/>
          <w:szCs w:val="24"/>
        </w:rPr>
        <w:t xml:space="preserve">a </w:t>
      </w:r>
      <w:r w:rsidR="00233881" w:rsidRPr="00724347">
        <w:rPr>
          <w:rFonts w:ascii="Times New Roman" w:hAnsi="Times New Roman" w:cs="Times New Roman"/>
          <w:sz w:val="24"/>
          <w:szCs w:val="24"/>
        </w:rPr>
        <w:t>lifetime</w:t>
      </w:r>
      <w:r w:rsidR="0007250F" w:rsidRPr="00724347">
        <w:rPr>
          <w:rFonts w:ascii="Times New Roman" w:hAnsi="Times New Roman" w:cs="Times New Roman"/>
          <w:sz w:val="24"/>
          <w:szCs w:val="24"/>
        </w:rPr>
        <w:t xml:space="preserve"> </w:t>
      </w:r>
      <w:r w:rsidR="002A414A">
        <w:rPr>
          <w:rFonts w:ascii="Times New Roman" w:hAnsi="Times New Roman" w:cs="Times New Roman"/>
          <w:sz w:val="24"/>
          <w:szCs w:val="24"/>
        </w:rPr>
        <w:t xml:space="preserve">after they were originally made. </w:t>
      </w:r>
      <w:r w:rsidR="0007250F" w:rsidRPr="00724347">
        <w:rPr>
          <w:rFonts w:ascii="Times New Roman" w:hAnsi="Times New Roman" w:cs="Times New Roman"/>
          <w:sz w:val="24"/>
          <w:szCs w:val="24"/>
        </w:rPr>
        <w:t xml:space="preserve"> </w:t>
      </w:r>
    </w:p>
    <w:p w14:paraId="6D0FAA15" w14:textId="77777777" w:rsidR="00BA4D3E" w:rsidRPr="00BA4D3E" w:rsidRDefault="00BA4D3E" w:rsidP="00BA4D3E">
      <w:pPr>
        <w:spacing w:line="360" w:lineRule="auto"/>
        <w:rPr>
          <w:rFonts w:ascii="Times New Roman" w:hAnsi="Times New Roman" w:cs="Times New Roman"/>
          <w:bCs/>
          <w:sz w:val="24"/>
          <w:szCs w:val="24"/>
          <w:u w:val="single"/>
        </w:rPr>
      </w:pPr>
      <w:r w:rsidRPr="00BA4D3E">
        <w:rPr>
          <w:rFonts w:ascii="Times New Roman" w:hAnsi="Times New Roman" w:cs="Times New Roman"/>
          <w:bCs/>
          <w:sz w:val="24"/>
          <w:szCs w:val="24"/>
          <w:u w:val="single"/>
        </w:rPr>
        <w:t xml:space="preserve">Acknowledgements </w:t>
      </w:r>
    </w:p>
    <w:p w14:paraId="6FBDDBFA" w14:textId="7EC07733" w:rsidR="00BA4D3E" w:rsidRPr="00BA4D3E" w:rsidRDefault="00BA4D3E" w:rsidP="00BA4D3E">
      <w:pPr>
        <w:spacing w:line="360" w:lineRule="auto"/>
        <w:rPr>
          <w:rFonts w:ascii="Times New Roman" w:hAnsi="Times New Roman" w:cs="Times New Roman"/>
          <w:sz w:val="24"/>
          <w:szCs w:val="24"/>
          <w:lang w:val="en-US"/>
        </w:rPr>
      </w:pPr>
      <w:r w:rsidRPr="00BA4D3E">
        <w:rPr>
          <w:rFonts w:ascii="Times New Roman" w:hAnsi="Times New Roman" w:cs="Times New Roman"/>
          <w:sz w:val="24"/>
          <w:szCs w:val="24"/>
        </w:rPr>
        <w:t xml:space="preserve">This work was supported by the Arts and Humanities Research Council (grant number AH/W002140/1) and constitutes part of ‘Objects of the Mind: engaging publics in the material cultures of media and mental health’ project, which was co-investigated by University of East Anglia and the Science Museum Group. The project website is at: </w:t>
      </w:r>
      <w:hyperlink r:id="rId13" w:history="1">
        <w:r w:rsidRPr="00BA4D3E">
          <w:rPr>
            <w:rStyle w:val="Hyperlink"/>
            <w:rFonts w:ascii="Times New Roman" w:hAnsi="Times New Roman" w:cs="Times New Roman"/>
            <w:sz w:val="24"/>
            <w:szCs w:val="24"/>
            <w:lang w:val="en-US"/>
          </w:rPr>
          <w:t>www.psychologyandcinema.com</w:t>
        </w:r>
      </w:hyperlink>
    </w:p>
    <w:sectPr w:rsidR="00BA4D3E" w:rsidRPr="00BA4D3E" w:rsidSect="00634896">
      <w:footerReference w:type="default" r:id="rId14"/>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86DA" w14:textId="77777777" w:rsidR="00AD61A6" w:rsidRDefault="00AD61A6" w:rsidP="00AD61A6">
      <w:pPr>
        <w:spacing w:after="0" w:line="240" w:lineRule="auto"/>
      </w:pPr>
      <w:r>
        <w:separator/>
      </w:r>
    </w:p>
  </w:endnote>
  <w:endnote w:type="continuationSeparator" w:id="0">
    <w:p w14:paraId="39D35144" w14:textId="77777777" w:rsidR="00AD61A6" w:rsidRDefault="00AD61A6" w:rsidP="00AD61A6">
      <w:pPr>
        <w:spacing w:after="0" w:line="240" w:lineRule="auto"/>
      </w:pPr>
      <w:r>
        <w:continuationSeparator/>
      </w:r>
    </w:p>
  </w:endnote>
  <w:endnote w:id="1">
    <w:p w14:paraId="1396D240" w14:textId="77777777" w:rsidR="00CB5BBC" w:rsidRPr="00747B2B" w:rsidRDefault="00CB5BBC" w:rsidP="00233332">
      <w:pPr>
        <w:pStyle w:val="EndnoteText"/>
        <w:spacing w:line="360" w:lineRule="auto"/>
        <w:rPr>
          <w:rFonts w:ascii="Times New Roman" w:hAnsi="Times New Roman" w:cs="Times New Roman"/>
          <w:u w:val="single"/>
        </w:rPr>
      </w:pPr>
      <w:r w:rsidRPr="00747B2B">
        <w:rPr>
          <w:rFonts w:ascii="Times New Roman" w:hAnsi="Times New Roman" w:cs="Times New Roman"/>
          <w:u w:val="single"/>
        </w:rPr>
        <w:t>Notes</w:t>
      </w:r>
    </w:p>
    <w:p w14:paraId="497B6BBF" w14:textId="77777777" w:rsidR="00AF218A" w:rsidRPr="00AF218A" w:rsidRDefault="00CB5BBC" w:rsidP="00233332">
      <w:pPr>
        <w:pStyle w:val="EndnoteText"/>
        <w:spacing w:line="360" w:lineRule="auto"/>
        <w:rPr>
          <w:rFonts w:ascii="Times New Roman" w:hAnsi="Times New Roman" w:cs="Times New Roman"/>
        </w:rPr>
      </w:pPr>
      <w:r w:rsidRPr="00CB5BBC">
        <w:rPr>
          <w:rStyle w:val="EndnoteReference"/>
          <w:rFonts w:ascii="Times New Roman" w:hAnsi="Times New Roman" w:cs="Times New Roman"/>
        </w:rPr>
        <w:endnoteRef/>
      </w:r>
      <w:r w:rsidRPr="00CB5BBC">
        <w:rPr>
          <w:rFonts w:ascii="Times New Roman" w:hAnsi="Times New Roman" w:cs="Times New Roman"/>
        </w:rPr>
        <w:t xml:space="preserve"> </w:t>
      </w:r>
      <w:r w:rsidR="00AF218A" w:rsidRPr="00AF218A">
        <w:rPr>
          <w:rFonts w:ascii="Times New Roman" w:hAnsi="Times New Roman" w:cs="Times New Roman"/>
        </w:rPr>
        <w:t xml:space="preserve">Kitchener, M., 1949, ‘No Place for Jennifer, BBFC Report’, 2 February. BFI National Archives, Berkhamsted. </w:t>
      </w:r>
    </w:p>
    <w:p w14:paraId="58343089" w14:textId="4246BF95" w:rsidR="00CB5BBC" w:rsidRPr="00CB5BBC" w:rsidRDefault="00CB5BBC" w:rsidP="00233332">
      <w:pPr>
        <w:pStyle w:val="EndnoteText"/>
        <w:spacing w:line="360" w:lineRule="auto"/>
        <w:rPr>
          <w:rFonts w:ascii="Times New Roman" w:hAnsi="Times New Roman" w:cs="Times New Roman"/>
        </w:rPr>
      </w:pPr>
      <w:r w:rsidRPr="00CB5BBC">
        <w:rPr>
          <w:rFonts w:ascii="Times New Roman" w:hAnsi="Times New Roman" w:cs="Times New Roman"/>
        </w:rPr>
        <w:t>For more on this post-war cycle of child psychology films, see Geraghty, ‘Reconstituting the Family’ (2000) Fink ‘They Don’t Really Care What Happens to Me’</w:t>
      </w:r>
      <w:r w:rsidR="00E1394E">
        <w:rPr>
          <w:rFonts w:ascii="Times New Roman" w:hAnsi="Times New Roman" w:cs="Times New Roman"/>
        </w:rPr>
        <w:t xml:space="preserve"> (</w:t>
      </w:r>
      <w:r w:rsidRPr="00CB5BBC">
        <w:rPr>
          <w:rFonts w:ascii="Times New Roman" w:hAnsi="Times New Roman" w:cs="Times New Roman"/>
        </w:rPr>
        <w:t xml:space="preserve">2013) and Gillett, ‘Think of the Kids’ (2017). </w:t>
      </w:r>
    </w:p>
  </w:endnote>
  <w:endnote w:id="2">
    <w:p w14:paraId="11DA8D89" w14:textId="77B06EDD" w:rsidR="00E1394E" w:rsidRPr="00E1394E" w:rsidRDefault="00E1394E" w:rsidP="00233332">
      <w:pPr>
        <w:pStyle w:val="EndnoteText"/>
        <w:spacing w:line="360" w:lineRule="auto"/>
        <w:rPr>
          <w:rFonts w:ascii="Times New Roman" w:hAnsi="Times New Roman" w:cs="Times New Roman"/>
        </w:rPr>
      </w:pPr>
      <w:r w:rsidRPr="00E1394E">
        <w:rPr>
          <w:rStyle w:val="EndnoteReference"/>
          <w:rFonts w:ascii="Times New Roman" w:hAnsi="Times New Roman" w:cs="Times New Roman"/>
        </w:rPr>
        <w:endnoteRef/>
      </w:r>
      <w:r w:rsidRPr="00E1394E">
        <w:rPr>
          <w:rFonts w:ascii="Times New Roman" w:hAnsi="Times New Roman" w:cs="Times New Roman"/>
        </w:rPr>
        <w:t xml:space="preserve"> </w:t>
      </w:r>
      <w:r w:rsidRPr="00E1394E">
        <w:rPr>
          <w:rFonts w:ascii="Times New Roman" w:hAnsi="Times New Roman" w:cs="Times New Roman"/>
        </w:rPr>
        <w:t>Lee-Thompson, J.</w:t>
      </w:r>
      <w:r>
        <w:rPr>
          <w:rFonts w:ascii="Times New Roman" w:hAnsi="Times New Roman" w:cs="Times New Roman"/>
        </w:rPr>
        <w:t xml:space="preserve">, </w:t>
      </w:r>
      <w:r w:rsidRPr="00E1394E">
        <w:rPr>
          <w:rFonts w:ascii="Times New Roman" w:hAnsi="Times New Roman" w:cs="Times New Roman"/>
        </w:rPr>
        <w:t>1949</w:t>
      </w:r>
      <w:r>
        <w:rPr>
          <w:rFonts w:ascii="Times New Roman" w:hAnsi="Times New Roman" w:cs="Times New Roman"/>
        </w:rPr>
        <w:t>,</w:t>
      </w:r>
      <w:r w:rsidRPr="00E1394E">
        <w:rPr>
          <w:rFonts w:ascii="Times New Roman" w:hAnsi="Times New Roman" w:cs="Times New Roman"/>
        </w:rPr>
        <w:t xml:space="preserve"> ‘Final </w:t>
      </w:r>
      <w:r>
        <w:rPr>
          <w:rFonts w:ascii="Times New Roman" w:hAnsi="Times New Roman" w:cs="Times New Roman"/>
        </w:rPr>
        <w:t>s</w:t>
      </w:r>
      <w:r w:rsidRPr="00E1394E">
        <w:rPr>
          <w:rFonts w:ascii="Times New Roman" w:hAnsi="Times New Roman" w:cs="Times New Roman"/>
        </w:rPr>
        <w:t xml:space="preserve">hooting </w:t>
      </w:r>
      <w:r>
        <w:rPr>
          <w:rFonts w:ascii="Times New Roman" w:hAnsi="Times New Roman" w:cs="Times New Roman"/>
        </w:rPr>
        <w:t>s</w:t>
      </w:r>
      <w:r w:rsidRPr="00E1394E">
        <w:rPr>
          <w:rFonts w:ascii="Times New Roman" w:hAnsi="Times New Roman" w:cs="Times New Roman"/>
        </w:rPr>
        <w:t>cript, January 1949’</w:t>
      </w:r>
      <w:r>
        <w:rPr>
          <w:rFonts w:ascii="Times New Roman" w:hAnsi="Times New Roman" w:cs="Times New Roman"/>
        </w:rPr>
        <w:t>,</w:t>
      </w:r>
      <w:r w:rsidRPr="00E1394E">
        <w:rPr>
          <w:rFonts w:ascii="Times New Roman" w:hAnsi="Times New Roman" w:cs="Times New Roman"/>
        </w:rPr>
        <w:t xml:space="preserve"> BFI National Archives, Berkhamsted. </w:t>
      </w:r>
    </w:p>
  </w:endnote>
  <w:endnote w:id="3">
    <w:p w14:paraId="13EFC384" w14:textId="61C98D87" w:rsidR="00401DF7" w:rsidRPr="00401DF7" w:rsidRDefault="00401DF7" w:rsidP="00233332">
      <w:pPr>
        <w:pStyle w:val="EndnoteText"/>
        <w:spacing w:line="360" w:lineRule="auto"/>
        <w:rPr>
          <w:rFonts w:ascii="Times New Roman" w:hAnsi="Times New Roman" w:cs="Times New Roman"/>
        </w:rPr>
      </w:pPr>
      <w:r w:rsidRPr="00401DF7">
        <w:rPr>
          <w:rStyle w:val="EndnoteReference"/>
          <w:rFonts w:ascii="Times New Roman" w:hAnsi="Times New Roman" w:cs="Times New Roman"/>
        </w:rPr>
        <w:endnoteRef/>
      </w:r>
      <w:r w:rsidRPr="00401DF7">
        <w:rPr>
          <w:rFonts w:ascii="Times New Roman" w:hAnsi="Times New Roman" w:cs="Times New Roman"/>
        </w:rPr>
        <w:t xml:space="preserve"> The advert ran from 1947-1949 in American trade magazines including </w:t>
      </w:r>
      <w:r w:rsidRPr="00401DF7">
        <w:rPr>
          <w:rFonts w:ascii="Times New Roman" w:hAnsi="Times New Roman" w:cs="Times New Roman"/>
          <w:i/>
          <w:iCs/>
        </w:rPr>
        <w:t>Motion Picture Daily, Showmen’s Trade Review, American Cinematographer, The Exhibitor</w:t>
      </w:r>
      <w:r w:rsidRPr="00401DF7">
        <w:rPr>
          <w:rFonts w:ascii="Times New Roman" w:hAnsi="Times New Roman" w:cs="Times New Roman"/>
        </w:rPr>
        <w:t xml:space="preserve"> and </w:t>
      </w:r>
      <w:r w:rsidRPr="00401DF7">
        <w:rPr>
          <w:rFonts w:ascii="Times New Roman" w:hAnsi="Times New Roman" w:cs="Times New Roman"/>
          <w:i/>
          <w:iCs/>
        </w:rPr>
        <w:t>The International Projectionist</w:t>
      </w:r>
      <w:r w:rsidRPr="00401DF7">
        <w:rPr>
          <w:rFonts w:ascii="Times New Roman" w:hAnsi="Times New Roman" w:cs="Times New Roman"/>
        </w:rPr>
        <w:t xml:space="preserve">. </w:t>
      </w:r>
    </w:p>
  </w:endnote>
  <w:endnote w:id="4">
    <w:p w14:paraId="57F17860" w14:textId="221FDD6C" w:rsidR="0027520D" w:rsidRPr="0027520D" w:rsidRDefault="0027520D" w:rsidP="0027520D">
      <w:pPr>
        <w:pStyle w:val="EndnoteText"/>
        <w:spacing w:line="360" w:lineRule="auto"/>
        <w:rPr>
          <w:rFonts w:ascii="Times New Roman" w:hAnsi="Times New Roman" w:cs="Times New Roman"/>
        </w:rPr>
      </w:pPr>
      <w:r w:rsidRPr="0027520D">
        <w:rPr>
          <w:rStyle w:val="EndnoteReference"/>
          <w:rFonts w:ascii="Times New Roman" w:hAnsi="Times New Roman" w:cs="Times New Roman"/>
        </w:rPr>
        <w:endnoteRef/>
      </w:r>
      <w:r w:rsidRPr="0027520D">
        <w:rPr>
          <w:rFonts w:ascii="Times New Roman" w:hAnsi="Times New Roman" w:cs="Times New Roman"/>
        </w:rPr>
        <w:t xml:space="preserve"> </w:t>
      </w:r>
      <w:r w:rsidRPr="0027520D">
        <w:rPr>
          <w:rFonts w:ascii="Times New Roman" w:hAnsi="Times New Roman" w:cs="Times New Roman"/>
        </w:rPr>
        <w:t>Letter from Stephen Grimes to John Huston, 8 June 1962, John Huston papers, Margaret Herrick Library, Beverly Hills, CA</w:t>
      </w:r>
      <w:r w:rsidRPr="0027520D">
        <w:rPr>
          <w:rFonts w:ascii="Times New Roman" w:hAnsi="Times New Roman" w:cs="Times New Roman"/>
        </w:rPr>
        <w:t xml:space="preserve">. </w:t>
      </w:r>
    </w:p>
  </w:endnote>
  <w:endnote w:id="5">
    <w:p w14:paraId="092DF52C" w14:textId="73FA8416" w:rsidR="00233332" w:rsidRPr="0027520D" w:rsidRDefault="00233332" w:rsidP="0027520D">
      <w:pPr>
        <w:pStyle w:val="EndnoteText"/>
        <w:spacing w:line="360" w:lineRule="auto"/>
        <w:rPr>
          <w:rFonts w:ascii="Times New Roman" w:hAnsi="Times New Roman" w:cs="Times New Roman"/>
        </w:rPr>
      </w:pPr>
      <w:r w:rsidRPr="0027520D">
        <w:rPr>
          <w:rStyle w:val="EndnoteReference"/>
          <w:rFonts w:ascii="Times New Roman" w:hAnsi="Times New Roman" w:cs="Times New Roman"/>
        </w:rPr>
        <w:endnoteRef/>
      </w:r>
      <w:r w:rsidRPr="0027520D">
        <w:rPr>
          <w:rFonts w:ascii="Times New Roman" w:hAnsi="Times New Roman" w:cs="Times New Roman"/>
        </w:rPr>
        <w:t xml:space="preserve"> </w:t>
      </w:r>
      <w:r w:rsidRPr="0027520D">
        <w:rPr>
          <w:rFonts w:ascii="Times New Roman" w:hAnsi="Times New Roman" w:cs="Times New Roman"/>
          <w:i/>
          <w:iCs/>
        </w:rPr>
        <w:t>The Brain Machine</w:t>
      </w:r>
      <w:r w:rsidRPr="0027520D">
        <w:rPr>
          <w:rFonts w:ascii="Times New Roman" w:hAnsi="Times New Roman" w:cs="Times New Roman"/>
        </w:rPr>
        <w:t xml:space="preserve"> pressbook, </w:t>
      </w:r>
      <w:r w:rsidRPr="0027520D">
        <w:rPr>
          <w:rFonts w:ascii="Times New Roman" w:hAnsi="Times New Roman" w:cs="Times New Roman"/>
        </w:rPr>
        <w:t xml:space="preserve">1955, </w:t>
      </w:r>
      <w:r w:rsidRPr="0027520D">
        <w:rPr>
          <w:rFonts w:ascii="Times New Roman" w:hAnsi="Times New Roman" w:cs="Times New Roman"/>
        </w:rPr>
        <w:t>BFI National Archives, Berkhamsted.</w:t>
      </w:r>
    </w:p>
  </w:endnote>
  <w:endnote w:id="6">
    <w:p w14:paraId="512C64EB" w14:textId="3D9A130B" w:rsidR="001C3FD1" w:rsidRPr="0027520D" w:rsidRDefault="00870463" w:rsidP="0027520D">
      <w:pPr>
        <w:pStyle w:val="EndnoteText"/>
        <w:spacing w:line="360" w:lineRule="auto"/>
        <w:rPr>
          <w:rFonts w:ascii="Times New Roman" w:hAnsi="Times New Roman" w:cs="Times New Roman"/>
        </w:rPr>
      </w:pPr>
      <w:r w:rsidRPr="0027520D">
        <w:rPr>
          <w:rStyle w:val="EndnoteReference"/>
          <w:rFonts w:ascii="Times New Roman" w:hAnsi="Times New Roman" w:cs="Times New Roman"/>
        </w:rPr>
        <w:endnoteRef/>
      </w:r>
      <w:r w:rsidRPr="0027520D">
        <w:rPr>
          <w:rFonts w:ascii="Times New Roman" w:hAnsi="Times New Roman" w:cs="Times New Roman"/>
        </w:rPr>
        <w:t xml:space="preserve"> An earlier 1943 article highlighted how EEG evidence supplied by Hill and Sargant had been the basis for a controversial ruling to find a murderer ‘insane’ even though he knew what he was doing (but could not control his impulses) at the time. This was seen as a landmark case in overruling the 100-year MacNaughten rule</w:t>
      </w:r>
      <w:r w:rsidR="00423F9A" w:rsidRPr="0027520D">
        <w:rPr>
          <w:rFonts w:ascii="Times New Roman" w:hAnsi="Times New Roman" w:cs="Times New Roman"/>
        </w:rPr>
        <w:t xml:space="preserve"> (</w:t>
      </w:r>
      <w:r w:rsidRPr="0027520D">
        <w:rPr>
          <w:rFonts w:ascii="Times New Roman" w:hAnsi="Times New Roman" w:cs="Times New Roman"/>
          <w:i/>
          <w:iCs/>
        </w:rPr>
        <w:t>Daily Telegraph</w:t>
      </w:r>
      <w:r w:rsidRPr="0027520D">
        <w:rPr>
          <w:rFonts w:ascii="Times New Roman" w:hAnsi="Times New Roman" w:cs="Times New Roman"/>
        </w:rPr>
        <w:t>, 18 March 1943, p. 5</w:t>
      </w:r>
      <w:r w:rsidR="00423F9A" w:rsidRPr="0027520D">
        <w:rPr>
          <w:rFonts w:ascii="Times New Roman" w:hAnsi="Times New Roman" w:cs="Times New Roman"/>
        </w:rPr>
        <w:t>)</w:t>
      </w:r>
      <w:r w:rsidRPr="0027520D">
        <w:rPr>
          <w:rFonts w:ascii="Times New Roman" w:hAnsi="Times New Roman" w:cs="Times New Roman"/>
        </w:rPr>
        <w:t xml:space="preserve">. </w:t>
      </w:r>
    </w:p>
    <w:p w14:paraId="0AAEBE69" w14:textId="6CCB84AE" w:rsidR="00233881" w:rsidRDefault="00233881" w:rsidP="00437A66">
      <w:pPr>
        <w:pStyle w:val="EndnoteText"/>
        <w:spacing w:line="360" w:lineRule="auto"/>
        <w:rPr>
          <w:rFonts w:ascii="Times New Roman" w:hAnsi="Times New Roman" w:cs="Times New Roman"/>
        </w:rPr>
      </w:pPr>
    </w:p>
    <w:p w14:paraId="21E777FD" w14:textId="77777777" w:rsidR="00233881" w:rsidRPr="00233881" w:rsidRDefault="00233881" w:rsidP="00233881">
      <w:pPr>
        <w:pStyle w:val="EndnoteText"/>
        <w:spacing w:line="360" w:lineRule="auto"/>
        <w:rPr>
          <w:rFonts w:ascii="Times New Roman" w:hAnsi="Times New Roman" w:cs="Times New Roman"/>
          <w:sz w:val="24"/>
          <w:szCs w:val="24"/>
          <w:u w:val="single"/>
        </w:rPr>
      </w:pPr>
      <w:r w:rsidRPr="00233881">
        <w:rPr>
          <w:rFonts w:ascii="Times New Roman" w:hAnsi="Times New Roman" w:cs="Times New Roman"/>
          <w:sz w:val="24"/>
          <w:szCs w:val="24"/>
          <w:u w:val="single"/>
        </w:rPr>
        <w:t xml:space="preserve">References </w:t>
      </w:r>
    </w:p>
    <w:p w14:paraId="625439E3" w14:textId="3C21D9C3" w:rsidR="00D27BD2" w:rsidRDefault="00D27BD2" w:rsidP="00233881">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‘A brain machine’, 1950, </w:t>
      </w:r>
      <w:r w:rsidRPr="00D27BD2">
        <w:rPr>
          <w:rFonts w:ascii="Times New Roman" w:hAnsi="Times New Roman" w:cs="Times New Roman"/>
          <w:i/>
          <w:iCs/>
          <w:sz w:val="24"/>
          <w:szCs w:val="24"/>
        </w:rPr>
        <w:t>Daily Herald</w:t>
      </w:r>
      <w:r>
        <w:rPr>
          <w:rFonts w:ascii="Times New Roman" w:hAnsi="Times New Roman" w:cs="Times New Roman"/>
          <w:sz w:val="24"/>
          <w:szCs w:val="24"/>
        </w:rPr>
        <w:t>, 3 February, p. 5</w:t>
      </w:r>
    </w:p>
    <w:p w14:paraId="176D81B0" w14:textId="0FF91982" w:rsidR="004C68AE" w:rsidRDefault="001E6EBD" w:rsidP="00233881">
      <w:pPr>
        <w:pStyle w:val="EndnoteText"/>
        <w:spacing w:line="360" w:lineRule="auto"/>
        <w:rPr>
          <w:rFonts w:ascii="Times New Roman" w:hAnsi="Times New Roman" w:cs="Times New Roman"/>
          <w:sz w:val="24"/>
          <w:szCs w:val="24"/>
        </w:rPr>
      </w:pPr>
      <w:r w:rsidRPr="00233881">
        <w:rPr>
          <w:rFonts w:ascii="Times New Roman" w:hAnsi="Times New Roman" w:cs="Times New Roman"/>
          <w:sz w:val="24"/>
          <w:szCs w:val="24"/>
        </w:rPr>
        <w:t>Bazin, A.</w:t>
      </w:r>
      <w:r w:rsidR="004C68AE">
        <w:rPr>
          <w:rFonts w:ascii="Times New Roman" w:hAnsi="Times New Roman" w:cs="Times New Roman"/>
          <w:sz w:val="24"/>
          <w:szCs w:val="24"/>
        </w:rPr>
        <w:t xml:space="preserve">, </w:t>
      </w:r>
      <w:r w:rsidRPr="00233881">
        <w:rPr>
          <w:rFonts w:ascii="Times New Roman" w:hAnsi="Times New Roman" w:cs="Times New Roman"/>
          <w:sz w:val="24"/>
          <w:szCs w:val="24"/>
        </w:rPr>
        <w:t>1946/2002</w:t>
      </w:r>
      <w:r w:rsidR="004C68AE">
        <w:rPr>
          <w:rFonts w:ascii="Times New Roman" w:hAnsi="Times New Roman" w:cs="Times New Roman"/>
          <w:sz w:val="24"/>
          <w:szCs w:val="24"/>
        </w:rPr>
        <w:t>,</w:t>
      </w:r>
      <w:r w:rsidRPr="00233881">
        <w:rPr>
          <w:rFonts w:ascii="Times New Roman" w:hAnsi="Times New Roman" w:cs="Times New Roman"/>
          <w:sz w:val="24"/>
          <w:szCs w:val="24"/>
        </w:rPr>
        <w:t xml:space="preserve"> ‘The</w:t>
      </w:r>
      <w:r w:rsidR="004C68AE">
        <w:rPr>
          <w:rFonts w:ascii="Times New Roman" w:hAnsi="Times New Roman" w:cs="Times New Roman"/>
          <w:sz w:val="24"/>
          <w:szCs w:val="24"/>
        </w:rPr>
        <w:t xml:space="preserve"> l</w:t>
      </w:r>
      <w:r w:rsidRPr="00233881">
        <w:rPr>
          <w:rFonts w:ascii="Times New Roman" w:hAnsi="Times New Roman" w:cs="Times New Roman"/>
          <w:sz w:val="24"/>
          <w:szCs w:val="24"/>
        </w:rPr>
        <w:t xml:space="preserve">ife and </w:t>
      </w:r>
      <w:r w:rsidR="004C68AE">
        <w:rPr>
          <w:rFonts w:ascii="Times New Roman" w:hAnsi="Times New Roman" w:cs="Times New Roman"/>
          <w:sz w:val="24"/>
          <w:szCs w:val="24"/>
        </w:rPr>
        <w:t>d</w:t>
      </w:r>
      <w:r w:rsidRPr="00233881">
        <w:rPr>
          <w:rFonts w:ascii="Times New Roman" w:hAnsi="Times New Roman" w:cs="Times New Roman"/>
          <w:sz w:val="24"/>
          <w:szCs w:val="24"/>
        </w:rPr>
        <w:t xml:space="preserve">eath of </w:t>
      </w:r>
      <w:r w:rsidR="004C68AE">
        <w:rPr>
          <w:rFonts w:ascii="Times New Roman" w:hAnsi="Times New Roman" w:cs="Times New Roman"/>
          <w:sz w:val="24"/>
          <w:szCs w:val="24"/>
        </w:rPr>
        <w:t>s</w:t>
      </w:r>
      <w:r w:rsidRPr="00233881">
        <w:rPr>
          <w:rFonts w:ascii="Times New Roman" w:hAnsi="Times New Roman" w:cs="Times New Roman"/>
          <w:sz w:val="24"/>
          <w:szCs w:val="24"/>
        </w:rPr>
        <w:t>uperimposition’, </w:t>
      </w:r>
      <w:r w:rsidRPr="00233881">
        <w:rPr>
          <w:rFonts w:ascii="Times New Roman" w:hAnsi="Times New Roman" w:cs="Times New Roman"/>
          <w:i/>
          <w:iCs/>
          <w:sz w:val="24"/>
          <w:szCs w:val="24"/>
        </w:rPr>
        <w:t>Film-Philosophy</w:t>
      </w:r>
      <w:r w:rsidRPr="00233881">
        <w:rPr>
          <w:rFonts w:ascii="Times New Roman" w:hAnsi="Times New Roman" w:cs="Times New Roman"/>
          <w:sz w:val="24"/>
          <w:szCs w:val="24"/>
        </w:rPr>
        <w:t>,  6</w:t>
      </w:r>
      <w:r w:rsidR="004C68AE">
        <w:rPr>
          <w:rFonts w:ascii="Times New Roman" w:hAnsi="Times New Roman" w:cs="Times New Roman"/>
          <w:sz w:val="24"/>
          <w:szCs w:val="24"/>
        </w:rPr>
        <w:t>/</w:t>
      </w:r>
      <w:r w:rsidRPr="00233881">
        <w:rPr>
          <w:rFonts w:ascii="Times New Roman" w:hAnsi="Times New Roman" w:cs="Times New Roman"/>
          <w:sz w:val="24"/>
          <w:szCs w:val="24"/>
        </w:rPr>
        <w:t>1</w:t>
      </w:r>
      <w:r w:rsidR="004C68AE">
        <w:rPr>
          <w:rFonts w:ascii="Times New Roman" w:hAnsi="Times New Roman" w:cs="Times New Roman"/>
          <w:sz w:val="24"/>
          <w:szCs w:val="24"/>
        </w:rPr>
        <w:t>, DOI:</w:t>
      </w:r>
      <w:r w:rsidRPr="00233881">
        <w:rPr>
          <w:rFonts w:ascii="Times New Roman" w:hAnsi="Times New Roman" w:cs="Times New Roman"/>
          <w:sz w:val="24"/>
          <w:szCs w:val="24"/>
        </w:rPr>
        <w:t xml:space="preserve"> </w:t>
      </w:r>
      <w:hyperlink r:id="rId1" w:history="1">
        <w:r w:rsidRPr="00233881">
          <w:rPr>
            <w:rStyle w:val="Hyperlink"/>
            <w:rFonts w:ascii="Times New Roman" w:hAnsi="Times New Roman" w:cs="Times New Roman"/>
            <w:sz w:val="24"/>
            <w:szCs w:val="24"/>
          </w:rPr>
          <w:t>http://www.film-philosophy.com/vol6-2002/n1bazin</w:t>
        </w:r>
      </w:hyperlink>
      <w:r w:rsidR="004C68AE">
        <w:rPr>
          <w:rFonts w:ascii="Times New Roman" w:hAnsi="Times New Roman" w:cs="Times New Roman"/>
          <w:sz w:val="24"/>
          <w:szCs w:val="24"/>
        </w:rPr>
        <w:t xml:space="preserve"> (assessed 10 July 2023) </w:t>
      </w:r>
    </w:p>
    <w:p w14:paraId="17C0C0D6" w14:textId="79218EBB" w:rsidR="00956884" w:rsidRDefault="00956884" w:rsidP="00233881">
      <w:pPr>
        <w:pStyle w:val="EndnoteText"/>
        <w:spacing w:line="360" w:lineRule="auto"/>
        <w:rPr>
          <w:rFonts w:ascii="Times New Roman" w:hAnsi="Times New Roman" w:cs="Times New Roman"/>
          <w:sz w:val="24"/>
          <w:szCs w:val="24"/>
        </w:rPr>
      </w:pPr>
      <w:r w:rsidRPr="00956884">
        <w:rPr>
          <w:rFonts w:ascii="Times New Roman" w:hAnsi="Times New Roman" w:cs="Times New Roman"/>
          <w:sz w:val="24"/>
          <w:szCs w:val="24"/>
        </w:rPr>
        <w:t>Benson-Allott, C.</w:t>
      </w:r>
      <w:r w:rsidR="004C68AE">
        <w:rPr>
          <w:rFonts w:ascii="Times New Roman" w:hAnsi="Times New Roman" w:cs="Times New Roman"/>
          <w:sz w:val="24"/>
          <w:szCs w:val="24"/>
        </w:rPr>
        <w:t xml:space="preserve">, </w:t>
      </w:r>
      <w:r w:rsidRPr="00956884">
        <w:rPr>
          <w:rFonts w:ascii="Times New Roman" w:hAnsi="Times New Roman" w:cs="Times New Roman"/>
          <w:sz w:val="24"/>
          <w:szCs w:val="24"/>
        </w:rPr>
        <w:t>2021</w:t>
      </w:r>
      <w:r w:rsidR="004C68AE">
        <w:rPr>
          <w:rFonts w:ascii="Times New Roman" w:hAnsi="Times New Roman" w:cs="Times New Roman"/>
          <w:sz w:val="24"/>
          <w:szCs w:val="24"/>
        </w:rPr>
        <w:t>,</w:t>
      </w:r>
      <w:r w:rsidRPr="00956884">
        <w:rPr>
          <w:rFonts w:ascii="Times New Roman" w:hAnsi="Times New Roman" w:cs="Times New Roman"/>
          <w:sz w:val="24"/>
          <w:szCs w:val="24"/>
        </w:rPr>
        <w:t> </w:t>
      </w:r>
      <w:r w:rsidRPr="00956884">
        <w:rPr>
          <w:rFonts w:ascii="Times New Roman" w:hAnsi="Times New Roman" w:cs="Times New Roman"/>
          <w:i/>
          <w:iCs/>
          <w:sz w:val="24"/>
          <w:szCs w:val="24"/>
        </w:rPr>
        <w:t>The Stuff of Spectatorship: Material Cultures of Film and Television</w:t>
      </w:r>
      <w:r w:rsidR="004C68AE">
        <w:rPr>
          <w:rFonts w:ascii="Times New Roman" w:hAnsi="Times New Roman" w:cs="Times New Roman"/>
          <w:sz w:val="24"/>
          <w:szCs w:val="24"/>
        </w:rPr>
        <w:t xml:space="preserve"> (</w:t>
      </w:r>
      <w:r>
        <w:rPr>
          <w:rFonts w:ascii="Times New Roman" w:hAnsi="Times New Roman" w:cs="Times New Roman"/>
          <w:sz w:val="24"/>
          <w:szCs w:val="24"/>
        </w:rPr>
        <w:t xml:space="preserve">Oakland: </w:t>
      </w:r>
      <w:r w:rsidRPr="00956884">
        <w:rPr>
          <w:rFonts w:ascii="Times New Roman" w:hAnsi="Times New Roman" w:cs="Times New Roman"/>
          <w:sz w:val="24"/>
          <w:szCs w:val="24"/>
        </w:rPr>
        <w:t>University of California Press</w:t>
      </w:r>
      <w:r w:rsidR="004C68AE">
        <w:rPr>
          <w:rFonts w:ascii="Times New Roman" w:hAnsi="Times New Roman" w:cs="Times New Roman"/>
          <w:sz w:val="24"/>
          <w:szCs w:val="24"/>
        </w:rPr>
        <w:t>)</w:t>
      </w:r>
      <w:r w:rsidRPr="00956884">
        <w:rPr>
          <w:rFonts w:ascii="Times New Roman" w:hAnsi="Times New Roman" w:cs="Times New Roman"/>
          <w:sz w:val="24"/>
          <w:szCs w:val="24"/>
        </w:rPr>
        <w:t> </w:t>
      </w:r>
    </w:p>
    <w:p w14:paraId="47F2E307" w14:textId="3F446D07" w:rsidR="00233881" w:rsidRPr="00233881" w:rsidRDefault="00233881" w:rsidP="00233881">
      <w:pPr>
        <w:pStyle w:val="EndnoteText"/>
        <w:spacing w:line="360" w:lineRule="auto"/>
        <w:rPr>
          <w:rFonts w:ascii="Times New Roman" w:hAnsi="Times New Roman" w:cs="Times New Roman"/>
          <w:sz w:val="24"/>
          <w:szCs w:val="24"/>
        </w:rPr>
      </w:pPr>
      <w:r w:rsidRPr="00233881">
        <w:rPr>
          <w:rFonts w:ascii="Times New Roman" w:hAnsi="Times New Roman" w:cs="Times New Roman"/>
          <w:sz w:val="24"/>
          <w:szCs w:val="24"/>
        </w:rPr>
        <w:t>Bond, S., Dabin, K., Emmens, S., Hurley, S. and McEnroe, N</w:t>
      </w:r>
      <w:r w:rsidR="004C68AE">
        <w:rPr>
          <w:rFonts w:ascii="Times New Roman" w:hAnsi="Times New Roman" w:cs="Times New Roman"/>
          <w:sz w:val="24"/>
          <w:szCs w:val="24"/>
        </w:rPr>
        <w:t xml:space="preserve">., </w:t>
      </w:r>
      <w:r w:rsidRPr="00233881">
        <w:rPr>
          <w:rFonts w:ascii="Times New Roman" w:hAnsi="Times New Roman" w:cs="Times New Roman"/>
          <w:sz w:val="24"/>
          <w:szCs w:val="24"/>
        </w:rPr>
        <w:t>2020</w:t>
      </w:r>
      <w:r w:rsidR="004C68AE">
        <w:rPr>
          <w:rFonts w:ascii="Times New Roman" w:hAnsi="Times New Roman" w:cs="Times New Roman"/>
          <w:sz w:val="24"/>
          <w:szCs w:val="24"/>
        </w:rPr>
        <w:t>,</w:t>
      </w:r>
      <w:r w:rsidRPr="00233881">
        <w:rPr>
          <w:rFonts w:ascii="Times New Roman" w:hAnsi="Times New Roman" w:cs="Times New Roman"/>
          <w:sz w:val="24"/>
          <w:szCs w:val="24"/>
        </w:rPr>
        <w:t xml:space="preserve"> ‘Curating </w:t>
      </w:r>
      <w:r w:rsidR="004C68AE">
        <w:rPr>
          <w:rFonts w:ascii="Times New Roman" w:hAnsi="Times New Roman" w:cs="Times New Roman"/>
          <w:sz w:val="24"/>
          <w:szCs w:val="24"/>
        </w:rPr>
        <w:t>m</w:t>
      </w:r>
      <w:r w:rsidRPr="00233881">
        <w:rPr>
          <w:rFonts w:ascii="Times New Roman" w:hAnsi="Times New Roman" w:cs="Times New Roman"/>
          <w:sz w:val="24"/>
          <w:szCs w:val="24"/>
        </w:rPr>
        <w:t xml:space="preserve">edicine: </w:t>
      </w:r>
      <w:r w:rsidR="004C68AE">
        <w:rPr>
          <w:rFonts w:ascii="Times New Roman" w:hAnsi="Times New Roman" w:cs="Times New Roman"/>
          <w:sz w:val="24"/>
          <w:szCs w:val="24"/>
        </w:rPr>
        <w:t>t</w:t>
      </w:r>
      <w:r w:rsidRPr="00233881">
        <w:rPr>
          <w:rFonts w:ascii="Times New Roman" w:hAnsi="Times New Roman" w:cs="Times New Roman"/>
          <w:sz w:val="24"/>
          <w:szCs w:val="24"/>
        </w:rPr>
        <w:t xml:space="preserve">he Wellcome Galleries’, </w:t>
      </w:r>
      <w:r w:rsidRPr="00233881">
        <w:rPr>
          <w:rFonts w:ascii="Times New Roman" w:hAnsi="Times New Roman" w:cs="Times New Roman"/>
          <w:i/>
          <w:iCs/>
          <w:sz w:val="24"/>
          <w:szCs w:val="24"/>
        </w:rPr>
        <w:t>Science Museum Group Journal</w:t>
      </w:r>
      <w:r w:rsidRPr="00233881">
        <w:rPr>
          <w:rFonts w:ascii="Times New Roman" w:hAnsi="Times New Roman" w:cs="Times New Roman"/>
          <w:sz w:val="24"/>
          <w:szCs w:val="24"/>
        </w:rPr>
        <w:t>, Autumn, Special Issue ‘Curating Medicine’</w:t>
      </w:r>
      <w:r w:rsidR="004C68AE">
        <w:rPr>
          <w:rFonts w:ascii="Times New Roman" w:hAnsi="Times New Roman" w:cs="Times New Roman"/>
          <w:sz w:val="24"/>
          <w:szCs w:val="24"/>
        </w:rPr>
        <w:t>,</w:t>
      </w:r>
      <w:r w:rsidRPr="00233881">
        <w:rPr>
          <w:rFonts w:ascii="Times New Roman" w:hAnsi="Times New Roman" w:cs="Times New Roman"/>
          <w:sz w:val="24"/>
          <w:szCs w:val="24"/>
        </w:rPr>
        <w:t xml:space="preserve"> DOI: </w:t>
      </w:r>
      <w:hyperlink r:id="rId2" w:history="1">
        <w:r w:rsidRPr="00233881">
          <w:rPr>
            <w:rStyle w:val="Hyperlink"/>
            <w:rFonts w:ascii="Times New Roman" w:hAnsi="Times New Roman" w:cs="Times New Roman"/>
            <w:sz w:val="24"/>
            <w:szCs w:val="24"/>
          </w:rPr>
          <w:t>https://dx.doi.org/10.15180/201407</w:t>
        </w:r>
      </w:hyperlink>
      <w:r w:rsidRPr="00233881">
        <w:rPr>
          <w:rFonts w:ascii="Times New Roman" w:hAnsi="Times New Roman" w:cs="Times New Roman"/>
          <w:sz w:val="24"/>
          <w:szCs w:val="24"/>
        </w:rPr>
        <w:t xml:space="preserve"> </w:t>
      </w:r>
      <w:r w:rsidR="004C68AE" w:rsidRPr="004C68AE">
        <w:rPr>
          <w:rFonts w:ascii="Times New Roman" w:hAnsi="Times New Roman" w:cs="Times New Roman"/>
          <w:sz w:val="24"/>
          <w:szCs w:val="24"/>
        </w:rPr>
        <w:t xml:space="preserve">(assessed </w:t>
      </w:r>
      <w:r w:rsidR="004C68AE">
        <w:rPr>
          <w:rFonts w:ascii="Times New Roman" w:hAnsi="Times New Roman" w:cs="Times New Roman"/>
          <w:sz w:val="24"/>
          <w:szCs w:val="24"/>
        </w:rPr>
        <w:t>21 June</w:t>
      </w:r>
      <w:r w:rsidR="004C68AE" w:rsidRPr="004C68AE">
        <w:rPr>
          <w:rFonts w:ascii="Times New Roman" w:hAnsi="Times New Roman" w:cs="Times New Roman"/>
          <w:sz w:val="24"/>
          <w:szCs w:val="24"/>
        </w:rPr>
        <w:t xml:space="preserve"> 2023)</w:t>
      </w:r>
    </w:p>
    <w:p w14:paraId="3E39DA5C" w14:textId="7AE7C0F8" w:rsidR="00DE76DC" w:rsidRDefault="00DE76DC" w:rsidP="00DE76DC">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Boon, T., </w:t>
      </w:r>
      <w:r w:rsidRPr="00DE76DC">
        <w:rPr>
          <w:rFonts w:ascii="Times New Roman" w:hAnsi="Times New Roman" w:cs="Times New Roman"/>
          <w:sz w:val="24"/>
          <w:szCs w:val="24"/>
        </w:rPr>
        <w:t xml:space="preserve">Kneebone, </w:t>
      </w:r>
      <w:r>
        <w:rPr>
          <w:rFonts w:ascii="Times New Roman" w:hAnsi="Times New Roman" w:cs="Times New Roman"/>
          <w:sz w:val="24"/>
          <w:szCs w:val="24"/>
        </w:rPr>
        <w:t xml:space="preserve">R., </w:t>
      </w:r>
      <w:r w:rsidRPr="00DE76DC">
        <w:rPr>
          <w:rFonts w:ascii="Times New Roman" w:hAnsi="Times New Roman" w:cs="Times New Roman"/>
          <w:sz w:val="24"/>
          <w:szCs w:val="24"/>
        </w:rPr>
        <w:t xml:space="preserve">Heering, </w:t>
      </w:r>
      <w:r>
        <w:rPr>
          <w:rFonts w:ascii="Times New Roman" w:hAnsi="Times New Roman" w:cs="Times New Roman"/>
          <w:sz w:val="24"/>
          <w:szCs w:val="24"/>
        </w:rPr>
        <w:t xml:space="preserve">P., </w:t>
      </w:r>
      <w:r w:rsidRPr="00DE76DC">
        <w:rPr>
          <w:rFonts w:ascii="Times New Roman" w:hAnsi="Times New Roman" w:cs="Times New Roman"/>
          <w:sz w:val="24"/>
          <w:szCs w:val="24"/>
        </w:rPr>
        <w:t>Staubermann</w:t>
      </w:r>
      <w:r>
        <w:rPr>
          <w:rFonts w:ascii="Times New Roman" w:hAnsi="Times New Roman" w:cs="Times New Roman"/>
          <w:sz w:val="24"/>
          <w:szCs w:val="24"/>
        </w:rPr>
        <w:t>, P.</w:t>
      </w:r>
      <w:r w:rsidRPr="00DE76DC">
        <w:rPr>
          <w:rFonts w:ascii="Times New Roman" w:hAnsi="Times New Roman" w:cs="Times New Roman"/>
          <w:sz w:val="24"/>
          <w:szCs w:val="24"/>
        </w:rPr>
        <w:t xml:space="preserve"> and Winkin</w:t>
      </w:r>
      <w:r>
        <w:rPr>
          <w:rFonts w:ascii="Times New Roman" w:hAnsi="Times New Roman" w:cs="Times New Roman"/>
          <w:sz w:val="24"/>
          <w:szCs w:val="24"/>
        </w:rPr>
        <w:t>. Y.</w:t>
      </w:r>
      <w:r w:rsidR="004C68AE">
        <w:rPr>
          <w:rFonts w:ascii="Times New Roman" w:hAnsi="Times New Roman" w:cs="Times New Roman"/>
          <w:sz w:val="24"/>
          <w:szCs w:val="24"/>
        </w:rPr>
        <w:t xml:space="preserve">, </w:t>
      </w:r>
      <w:r>
        <w:rPr>
          <w:rFonts w:ascii="Times New Roman" w:hAnsi="Times New Roman" w:cs="Times New Roman"/>
          <w:sz w:val="24"/>
          <w:szCs w:val="24"/>
        </w:rPr>
        <w:t>2017</w:t>
      </w:r>
      <w:r w:rsidR="004C68AE">
        <w:rPr>
          <w:rFonts w:ascii="Times New Roman" w:hAnsi="Times New Roman" w:cs="Times New Roman"/>
          <w:sz w:val="24"/>
          <w:szCs w:val="24"/>
        </w:rPr>
        <w:t>,</w:t>
      </w:r>
      <w:r>
        <w:rPr>
          <w:rFonts w:ascii="Times New Roman" w:hAnsi="Times New Roman" w:cs="Times New Roman"/>
          <w:sz w:val="24"/>
          <w:szCs w:val="24"/>
        </w:rPr>
        <w:t xml:space="preserve"> ‘</w:t>
      </w:r>
      <w:r w:rsidRPr="00DE76DC">
        <w:rPr>
          <w:rFonts w:ascii="Times New Roman" w:hAnsi="Times New Roman" w:cs="Times New Roman"/>
          <w:sz w:val="24"/>
          <w:szCs w:val="24"/>
        </w:rPr>
        <w:t>A symposium on histories of use and tacit skills</w:t>
      </w:r>
      <w:r>
        <w:rPr>
          <w:rFonts w:ascii="Times New Roman" w:hAnsi="Times New Roman" w:cs="Times New Roman"/>
          <w:sz w:val="24"/>
          <w:szCs w:val="24"/>
        </w:rPr>
        <w:t>’ Autumn, 8</w:t>
      </w:r>
      <w:r w:rsidR="004C68AE">
        <w:rPr>
          <w:rFonts w:ascii="Times New Roman" w:hAnsi="Times New Roman" w:cs="Times New Roman"/>
          <w:sz w:val="24"/>
          <w:szCs w:val="24"/>
        </w:rPr>
        <w:t>,</w:t>
      </w:r>
      <w:r>
        <w:rPr>
          <w:rFonts w:ascii="Times New Roman" w:hAnsi="Times New Roman" w:cs="Times New Roman"/>
          <w:sz w:val="24"/>
          <w:szCs w:val="24"/>
        </w:rPr>
        <w:t xml:space="preserve"> DOI: </w:t>
      </w:r>
      <w:hyperlink r:id="rId3" w:history="1">
        <w:r w:rsidRPr="00CC3D42">
          <w:rPr>
            <w:rStyle w:val="Hyperlink"/>
            <w:rFonts w:ascii="Times New Roman" w:hAnsi="Times New Roman" w:cs="Times New Roman"/>
            <w:sz w:val="24"/>
            <w:szCs w:val="24"/>
          </w:rPr>
          <w:t>https://dx.doi.org/10.15180/170808</w:t>
        </w:r>
      </w:hyperlink>
      <w:r>
        <w:rPr>
          <w:rFonts w:ascii="Times New Roman" w:hAnsi="Times New Roman" w:cs="Times New Roman"/>
          <w:sz w:val="24"/>
          <w:szCs w:val="24"/>
        </w:rPr>
        <w:t xml:space="preserve"> </w:t>
      </w:r>
      <w:r w:rsidR="004C68AE" w:rsidRPr="004C68AE">
        <w:rPr>
          <w:rFonts w:ascii="Times New Roman" w:hAnsi="Times New Roman" w:cs="Times New Roman"/>
          <w:sz w:val="24"/>
          <w:szCs w:val="24"/>
        </w:rPr>
        <w:t>(assessed 21 June 2023)</w:t>
      </w:r>
      <w:r w:rsidR="004C68AE">
        <w:rPr>
          <w:rFonts w:ascii="Times New Roman" w:hAnsi="Times New Roman" w:cs="Times New Roman"/>
          <w:sz w:val="24"/>
          <w:szCs w:val="24"/>
        </w:rPr>
        <w:t xml:space="preserve"> </w:t>
      </w:r>
    </w:p>
    <w:p w14:paraId="27E2F46A" w14:textId="76A1F782" w:rsidR="00B569CA" w:rsidRPr="00DE76DC" w:rsidRDefault="00B569CA" w:rsidP="00B569CA">
      <w:pPr>
        <w:pStyle w:val="EndnoteText"/>
        <w:spacing w:line="360" w:lineRule="auto"/>
        <w:rPr>
          <w:rFonts w:ascii="Times New Roman" w:hAnsi="Times New Roman" w:cs="Times New Roman"/>
          <w:sz w:val="24"/>
          <w:szCs w:val="24"/>
        </w:rPr>
      </w:pPr>
      <w:bookmarkStart w:id="3" w:name="_Hlk143248828"/>
      <w:r>
        <w:rPr>
          <w:rFonts w:ascii="Times New Roman" w:hAnsi="Times New Roman" w:cs="Times New Roman"/>
          <w:sz w:val="24"/>
          <w:szCs w:val="24"/>
        </w:rPr>
        <w:t>‘B</w:t>
      </w:r>
      <w:r w:rsidRPr="00B569CA">
        <w:rPr>
          <w:rFonts w:ascii="Times New Roman" w:hAnsi="Times New Roman" w:cs="Times New Roman"/>
          <w:sz w:val="24"/>
          <w:szCs w:val="24"/>
        </w:rPr>
        <w:t>rain machine</w:t>
      </w:r>
      <w:r>
        <w:rPr>
          <w:rFonts w:ascii="Times New Roman" w:hAnsi="Times New Roman" w:cs="Times New Roman"/>
          <w:sz w:val="24"/>
          <w:szCs w:val="24"/>
        </w:rPr>
        <w:t xml:space="preserve"> </w:t>
      </w:r>
      <w:bookmarkEnd w:id="3"/>
      <w:r>
        <w:rPr>
          <w:rFonts w:ascii="Times New Roman" w:hAnsi="Times New Roman" w:cs="Times New Roman"/>
          <w:sz w:val="24"/>
          <w:szCs w:val="24"/>
        </w:rPr>
        <w:t xml:space="preserve">in murder case’, 1950, </w:t>
      </w:r>
      <w:r w:rsidRPr="00B569CA">
        <w:rPr>
          <w:rFonts w:ascii="Times New Roman" w:hAnsi="Times New Roman" w:cs="Times New Roman"/>
          <w:i/>
          <w:iCs/>
          <w:sz w:val="24"/>
          <w:szCs w:val="24"/>
        </w:rPr>
        <w:t>Daily Telegraph</w:t>
      </w:r>
      <w:r>
        <w:rPr>
          <w:rFonts w:ascii="Times New Roman" w:hAnsi="Times New Roman" w:cs="Times New Roman"/>
          <w:sz w:val="24"/>
          <w:szCs w:val="24"/>
        </w:rPr>
        <w:t>, 3 February, p. 5</w:t>
      </w:r>
    </w:p>
    <w:p w14:paraId="4FB47C11" w14:textId="3EA13229" w:rsidR="00B569CA" w:rsidRDefault="00B569CA" w:rsidP="00B569CA">
      <w:pPr>
        <w:pStyle w:val="EndnoteText"/>
        <w:spacing w:line="360" w:lineRule="auto"/>
        <w:rPr>
          <w:rFonts w:ascii="Times New Roman" w:hAnsi="Times New Roman" w:cs="Times New Roman"/>
          <w:sz w:val="24"/>
          <w:szCs w:val="24"/>
        </w:rPr>
      </w:pPr>
      <w:r w:rsidRPr="00B569CA">
        <w:rPr>
          <w:rFonts w:ascii="Times New Roman" w:hAnsi="Times New Roman" w:cs="Times New Roman"/>
          <w:sz w:val="24"/>
          <w:szCs w:val="24"/>
        </w:rPr>
        <w:t xml:space="preserve">‘Brain machine </w:t>
      </w:r>
      <w:r>
        <w:rPr>
          <w:rFonts w:ascii="Times New Roman" w:hAnsi="Times New Roman" w:cs="Times New Roman"/>
          <w:sz w:val="24"/>
          <w:szCs w:val="24"/>
        </w:rPr>
        <w:t>test on Daniel Raven</w:t>
      </w:r>
      <w:r w:rsidRPr="00B569CA">
        <w:rPr>
          <w:rFonts w:ascii="Times New Roman" w:hAnsi="Times New Roman" w:cs="Times New Roman"/>
          <w:sz w:val="24"/>
          <w:szCs w:val="24"/>
        </w:rPr>
        <w:t xml:space="preserve">’, 1949, </w:t>
      </w:r>
      <w:r w:rsidRPr="00B569CA">
        <w:rPr>
          <w:rFonts w:ascii="Times New Roman" w:hAnsi="Times New Roman" w:cs="Times New Roman"/>
          <w:i/>
          <w:iCs/>
          <w:sz w:val="24"/>
          <w:szCs w:val="24"/>
        </w:rPr>
        <w:t>Daily Telegraph</w:t>
      </w:r>
      <w:r w:rsidRPr="00B569CA">
        <w:rPr>
          <w:rFonts w:ascii="Times New Roman" w:hAnsi="Times New Roman" w:cs="Times New Roman"/>
          <w:sz w:val="24"/>
          <w:szCs w:val="24"/>
        </w:rPr>
        <w:t>, 15 February, p.</w:t>
      </w:r>
      <w:r>
        <w:rPr>
          <w:rFonts w:ascii="Times New Roman" w:hAnsi="Times New Roman" w:cs="Times New Roman"/>
          <w:sz w:val="24"/>
          <w:szCs w:val="24"/>
        </w:rPr>
        <w:t xml:space="preserve"> </w:t>
      </w:r>
      <w:r w:rsidRPr="00B569CA">
        <w:rPr>
          <w:rFonts w:ascii="Times New Roman" w:hAnsi="Times New Roman" w:cs="Times New Roman"/>
          <w:sz w:val="24"/>
          <w:szCs w:val="24"/>
        </w:rPr>
        <w:t>5</w:t>
      </w:r>
    </w:p>
    <w:p w14:paraId="093153D0" w14:textId="490E1327" w:rsidR="00B569CA" w:rsidRDefault="00B569CA" w:rsidP="00B569CA">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‘Britain exports brain machine’, 1951, </w:t>
      </w:r>
      <w:r w:rsidRPr="00B569CA">
        <w:rPr>
          <w:rFonts w:ascii="Times New Roman" w:hAnsi="Times New Roman" w:cs="Times New Roman"/>
          <w:i/>
          <w:iCs/>
          <w:sz w:val="24"/>
          <w:szCs w:val="24"/>
        </w:rPr>
        <w:t>Daily Mail</w:t>
      </w:r>
      <w:r>
        <w:rPr>
          <w:rFonts w:ascii="Times New Roman" w:hAnsi="Times New Roman" w:cs="Times New Roman"/>
          <w:sz w:val="24"/>
          <w:szCs w:val="24"/>
        </w:rPr>
        <w:t xml:space="preserve">, 23 October, p. 3 </w:t>
      </w:r>
    </w:p>
    <w:p w14:paraId="6C961C99" w14:textId="408A0011" w:rsidR="001E6EBD" w:rsidRPr="00233881" w:rsidRDefault="001E6EBD" w:rsidP="001E6EBD">
      <w:pPr>
        <w:pStyle w:val="EndnoteText"/>
        <w:spacing w:line="360" w:lineRule="auto"/>
        <w:rPr>
          <w:rFonts w:ascii="Times New Roman" w:hAnsi="Times New Roman" w:cs="Times New Roman"/>
          <w:sz w:val="24"/>
          <w:szCs w:val="24"/>
        </w:rPr>
      </w:pPr>
      <w:r w:rsidRPr="00233881">
        <w:rPr>
          <w:rFonts w:ascii="Times New Roman" w:hAnsi="Times New Roman" w:cs="Times New Roman"/>
          <w:sz w:val="24"/>
          <w:szCs w:val="24"/>
        </w:rPr>
        <w:t>Chaney, S.</w:t>
      </w:r>
      <w:r w:rsidR="004C68AE">
        <w:rPr>
          <w:rFonts w:ascii="Times New Roman" w:hAnsi="Times New Roman" w:cs="Times New Roman"/>
          <w:sz w:val="24"/>
          <w:szCs w:val="24"/>
        </w:rPr>
        <w:t xml:space="preserve">, </w:t>
      </w:r>
      <w:r w:rsidRPr="00233881">
        <w:rPr>
          <w:rFonts w:ascii="Times New Roman" w:hAnsi="Times New Roman" w:cs="Times New Roman"/>
          <w:sz w:val="24"/>
          <w:szCs w:val="24"/>
        </w:rPr>
        <w:t>2022</w:t>
      </w:r>
      <w:r w:rsidR="004C68AE">
        <w:rPr>
          <w:rFonts w:ascii="Times New Roman" w:hAnsi="Times New Roman" w:cs="Times New Roman"/>
          <w:sz w:val="24"/>
          <w:szCs w:val="24"/>
        </w:rPr>
        <w:t>,</w:t>
      </w:r>
      <w:r w:rsidRPr="00233881">
        <w:rPr>
          <w:rFonts w:ascii="Times New Roman" w:hAnsi="Times New Roman" w:cs="Times New Roman"/>
          <w:sz w:val="24"/>
          <w:szCs w:val="24"/>
        </w:rPr>
        <w:t xml:space="preserve"> ‘Psychiatry's </w:t>
      </w:r>
      <w:r w:rsidR="004C68AE">
        <w:rPr>
          <w:rFonts w:ascii="Times New Roman" w:hAnsi="Times New Roman" w:cs="Times New Roman"/>
          <w:sz w:val="24"/>
          <w:szCs w:val="24"/>
        </w:rPr>
        <w:t>m</w:t>
      </w:r>
      <w:r w:rsidRPr="00233881">
        <w:rPr>
          <w:rFonts w:ascii="Times New Roman" w:hAnsi="Times New Roman" w:cs="Times New Roman"/>
          <w:sz w:val="24"/>
          <w:szCs w:val="24"/>
        </w:rPr>
        <w:t xml:space="preserve">aterial </w:t>
      </w:r>
      <w:r w:rsidR="004C68AE">
        <w:rPr>
          <w:rFonts w:ascii="Times New Roman" w:hAnsi="Times New Roman" w:cs="Times New Roman"/>
          <w:sz w:val="24"/>
          <w:szCs w:val="24"/>
        </w:rPr>
        <w:t>c</w:t>
      </w:r>
      <w:r w:rsidRPr="00233881">
        <w:rPr>
          <w:rFonts w:ascii="Times New Roman" w:hAnsi="Times New Roman" w:cs="Times New Roman"/>
          <w:sz w:val="24"/>
          <w:szCs w:val="24"/>
        </w:rPr>
        <w:t xml:space="preserve">ulture: </w:t>
      </w:r>
      <w:r w:rsidR="004C68AE">
        <w:rPr>
          <w:rFonts w:ascii="Times New Roman" w:hAnsi="Times New Roman" w:cs="Times New Roman"/>
          <w:sz w:val="24"/>
          <w:szCs w:val="24"/>
        </w:rPr>
        <w:t>t</w:t>
      </w:r>
      <w:r w:rsidRPr="00233881">
        <w:rPr>
          <w:rFonts w:ascii="Times New Roman" w:hAnsi="Times New Roman" w:cs="Times New Roman"/>
          <w:sz w:val="24"/>
          <w:szCs w:val="24"/>
        </w:rPr>
        <w:t xml:space="preserve">he </w:t>
      </w:r>
      <w:r w:rsidR="004C68AE">
        <w:rPr>
          <w:rFonts w:ascii="Times New Roman" w:hAnsi="Times New Roman" w:cs="Times New Roman"/>
          <w:sz w:val="24"/>
          <w:szCs w:val="24"/>
        </w:rPr>
        <w:t>s</w:t>
      </w:r>
      <w:r w:rsidRPr="00233881">
        <w:rPr>
          <w:rFonts w:ascii="Times New Roman" w:hAnsi="Times New Roman" w:cs="Times New Roman"/>
          <w:sz w:val="24"/>
          <w:szCs w:val="24"/>
        </w:rPr>
        <w:t xml:space="preserve">ymbolic </w:t>
      </w:r>
      <w:r w:rsidR="004C68AE">
        <w:rPr>
          <w:rFonts w:ascii="Times New Roman" w:hAnsi="Times New Roman" w:cs="Times New Roman"/>
          <w:sz w:val="24"/>
          <w:szCs w:val="24"/>
        </w:rPr>
        <w:t>p</w:t>
      </w:r>
      <w:r w:rsidRPr="00233881">
        <w:rPr>
          <w:rFonts w:ascii="Times New Roman" w:hAnsi="Times New Roman" w:cs="Times New Roman"/>
          <w:sz w:val="24"/>
          <w:szCs w:val="24"/>
        </w:rPr>
        <w:t xml:space="preserve">ower of the </w:t>
      </w:r>
      <w:r w:rsidR="004C68AE">
        <w:rPr>
          <w:rFonts w:ascii="Times New Roman" w:hAnsi="Times New Roman" w:cs="Times New Roman"/>
          <w:sz w:val="24"/>
          <w:szCs w:val="24"/>
        </w:rPr>
        <w:t>s</w:t>
      </w:r>
      <w:r w:rsidRPr="00233881">
        <w:rPr>
          <w:rFonts w:ascii="Times New Roman" w:hAnsi="Times New Roman" w:cs="Times New Roman"/>
          <w:sz w:val="24"/>
          <w:szCs w:val="24"/>
        </w:rPr>
        <w:t>traitjacket’</w:t>
      </w:r>
      <w:r w:rsidR="004C68AE">
        <w:rPr>
          <w:rFonts w:ascii="Times New Roman" w:hAnsi="Times New Roman" w:cs="Times New Roman"/>
          <w:sz w:val="24"/>
          <w:szCs w:val="24"/>
        </w:rPr>
        <w:t>,</w:t>
      </w:r>
      <w:r w:rsidRPr="00233881">
        <w:rPr>
          <w:rFonts w:ascii="Times New Roman" w:hAnsi="Times New Roman" w:cs="Times New Roman"/>
          <w:sz w:val="24"/>
          <w:szCs w:val="24"/>
        </w:rPr>
        <w:t xml:space="preserve"> in Millard, C. and Wallis, J. (eds) </w:t>
      </w:r>
      <w:r w:rsidRPr="00233881">
        <w:rPr>
          <w:rFonts w:ascii="Times New Roman" w:hAnsi="Times New Roman" w:cs="Times New Roman"/>
          <w:i/>
          <w:iCs/>
          <w:sz w:val="24"/>
          <w:szCs w:val="24"/>
        </w:rPr>
        <w:t>Sources in the History of Psychiatry, from 1800 to the Present</w:t>
      </w:r>
      <w:r w:rsidR="004C68AE">
        <w:rPr>
          <w:rFonts w:ascii="Times New Roman" w:hAnsi="Times New Roman" w:cs="Times New Roman"/>
          <w:sz w:val="24"/>
          <w:szCs w:val="24"/>
        </w:rPr>
        <w:t xml:space="preserve"> (</w:t>
      </w:r>
      <w:r w:rsidRPr="00233881">
        <w:rPr>
          <w:rFonts w:ascii="Times New Roman" w:hAnsi="Times New Roman" w:cs="Times New Roman"/>
          <w:sz w:val="24"/>
          <w:szCs w:val="24"/>
        </w:rPr>
        <w:t>London: Routledge</w:t>
      </w:r>
      <w:r w:rsidR="004C68AE">
        <w:rPr>
          <w:rFonts w:ascii="Times New Roman" w:hAnsi="Times New Roman" w:cs="Times New Roman"/>
          <w:sz w:val="24"/>
          <w:szCs w:val="24"/>
        </w:rPr>
        <w:t xml:space="preserve">), pp. </w:t>
      </w:r>
      <w:r w:rsidRPr="00233881">
        <w:rPr>
          <w:rFonts w:ascii="Times New Roman" w:hAnsi="Times New Roman" w:cs="Times New Roman"/>
          <w:sz w:val="24"/>
          <w:szCs w:val="24"/>
        </w:rPr>
        <w:t xml:space="preserve">3-18 </w:t>
      </w:r>
    </w:p>
    <w:p w14:paraId="25F834B6" w14:textId="1C7AE37D" w:rsidR="00A37BAF" w:rsidRDefault="00A37BAF" w:rsidP="001E6EBD">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Collier, L.</w:t>
      </w:r>
      <w:r w:rsidR="004C68AE">
        <w:rPr>
          <w:rFonts w:ascii="Times New Roman" w:hAnsi="Times New Roman" w:cs="Times New Roman"/>
          <w:sz w:val="24"/>
          <w:szCs w:val="24"/>
        </w:rPr>
        <w:t xml:space="preserve">, </w:t>
      </w:r>
      <w:r>
        <w:rPr>
          <w:rFonts w:ascii="Times New Roman" w:hAnsi="Times New Roman" w:cs="Times New Roman"/>
          <w:sz w:val="24"/>
          <w:szCs w:val="24"/>
        </w:rPr>
        <w:t>1950</w:t>
      </w:r>
      <w:r w:rsidR="004C68AE">
        <w:rPr>
          <w:rFonts w:ascii="Times New Roman" w:hAnsi="Times New Roman" w:cs="Times New Roman"/>
          <w:sz w:val="24"/>
          <w:szCs w:val="24"/>
        </w:rPr>
        <w:t>,</w:t>
      </w:r>
      <w:r>
        <w:rPr>
          <w:rFonts w:ascii="Times New Roman" w:hAnsi="Times New Roman" w:cs="Times New Roman"/>
          <w:sz w:val="24"/>
          <w:szCs w:val="24"/>
        </w:rPr>
        <w:t xml:space="preserve"> ‘No Place for Jennifer’, </w:t>
      </w:r>
      <w:r w:rsidRPr="00A37BAF">
        <w:rPr>
          <w:rFonts w:ascii="Times New Roman" w:hAnsi="Times New Roman" w:cs="Times New Roman"/>
          <w:i/>
          <w:iCs/>
          <w:sz w:val="24"/>
          <w:szCs w:val="24"/>
        </w:rPr>
        <w:t>Picturegoer</w:t>
      </w:r>
      <w:r>
        <w:rPr>
          <w:rFonts w:ascii="Times New Roman" w:hAnsi="Times New Roman" w:cs="Times New Roman"/>
          <w:sz w:val="24"/>
          <w:szCs w:val="24"/>
        </w:rPr>
        <w:t xml:space="preserve">, 18 February, p. 14 </w:t>
      </w:r>
    </w:p>
    <w:p w14:paraId="19AC5541" w14:textId="2791AF80" w:rsidR="00B569CA" w:rsidRDefault="00B569CA" w:rsidP="00E527F9">
      <w:pPr>
        <w:pStyle w:val="EndnoteText"/>
        <w:spacing w:line="360" w:lineRule="auto"/>
        <w:jc w:val="both"/>
        <w:rPr>
          <w:rFonts w:ascii="Times New Roman" w:hAnsi="Times New Roman" w:cs="Times New Roman"/>
          <w:sz w:val="24"/>
          <w:szCs w:val="24"/>
        </w:rPr>
      </w:pPr>
      <w:r w:rsidRPr="00B569CA">
        <w:rPr>
          <w:rFonts w:ascii="Times New Roman" w:hAnsi="Times New Roman" w:cs="Times New Roman"/>
          <w:sz w:val="24"/>
          <w:szCs w:val="24"/>
        </w:rPr>
        <w:t xml:space="preserve">Daily </w:t>
      </w:r>
      <w:r>
        <w:rPr>
          <w:rFonts w:ascii="Times New Roman" w:hAnsi="Times New Roman" w:cs="Times New Roman"/>
          <w:sz w:val="24"/>
          <w:szCs w:val="24"/>
        </w:rPr>
        <w:t xml:space="preserve">Mail </w:t>
      </w:r>
      <w:r w:rsidRPr="00B569CA">
        <w:rPr>
          <w:rFonts w:ascii="Times New Roman" w:hAnsi="Times New Roman" w:cs="Times New Roman"/>
          <w:sz w:val="24"/>
          <w:szCs w:val="24"/>
        </w:rPr>
        <w:t>Reporter,</w:t>
      </w:r>
      <w:r>
        <w:rPr>
          <w:rFonts w:ascii="Times New Roman" w:hAnsi="Times New Roman" w:cs="Times New Roman"/>
          <w:sz w:val="24"/>
          <w:szCs w:val="24"/>
        </w:rPr>
        <w:t xml:space="preserve"> 1950, ‘</w:t>
      </w:r>
      <w:r w:rsidRPr="00B569CA">
        <w:rPr>
          <w:rFonts w:ascii="Times New Roman" w:hAnsi="Times New Roman" w:cs="Times New Roman"/>
          <w:sz w:val="24"/>
          <w:szCs w:val="24"/>
        </w:rPr>
        <w:t>Brain machine</w:t>
      </w:r>
      <w:r>
        <w:rPr>
          <w:rFonts w:ascii="Times New Roman" w:hAnsi="Times New Roman" w:cs="Times New Roman"/>
          <w:sz w:val="24"/>
          <w:szCs w:val="24"/>
        </w:rPr>
        <w:t xml:space="preserve"> can never be judge’, </w:t>
      </w:r>
      <w:r w:rsidRPr="00B569CA">
        <w:rPr>
          <w:rFonts w:ascii="Times New Roman" w:hAnsi="Times New Roman" w:cs="Times New Roman"/>
          <w:i/>
          <w:iCs/>
          <w:sz w:val="24"/>
          <w:szCs w:val="24"/>
        </w:rPr>
        <w:t>Daily Mail</w:t>
      </w:r>
      <w:r>
        <w:rPr>
          <w:rFonts w:ascii="Times New Roman" w:hAnsi="Times New Roman" w:cs="Times New Roman"/>
          <w:sz w:val="24"/>
          <w:szCs w:val="24"/>
        </w:rPr>
        <w:t>, 3 February, p.5</w:t>
      </w:r>
    </w:p>
    <w:p w14:paraId="16E365B6" w14:textId="6129BFB4" w:rsidR="00381217" w:rsidRDefault="00381217" w:rsidP="00E527F9">
      <w:pPr>
        <w:pStyle w:val="Endnote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Daily Telegraph Reporter, 1943, ‘Jury ignores 100-year old rule’, </w:t>
      </w:r>
      <w:r w:rsidRPr="00381217">
        <w:rPr>
          <w:rFonts w:ascii="Times New Roman" w:hAnsi="Times New Roman" w:cs="Times New Roman"/>
          <w:i/>
          <w:iCs/>
          <w:sz w:val="24"/>
          <w:szCs w:val="24"/>
        </w:rPr>
        <w:t>Daily Telegraph</w:t>
      </w:r>
      <w:r>
        <w:rPr>
          <w:rFonts w:ascii="Times New Roman" w:hAnsi="Times New Roman" w:cs="Times New Roman"/>
          <w:sz w:val="24"/>
          <w:szCs w:val="24"/>
        </w:rPr>
        <w:t>, 18 March, p. 5.</w:t>
      </w:r>
    </w:p>
    <w:p w14:paraId="4FA646E9" w14:textId="474640B6" w:rsidR="00D27BD2" w:rsidRDefault="00D27BD2" w:rsidP="00E527F9">
      <w:pPr>
        <w:pStyle w:val="Endnote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‘Death sentence on borstal man’, 1949, </w:t>
      </w:r>
      <w:r w:rsidRPr="00B569CA">
        <w:rPr>
          <w:rFonts w:ascii="Times New Roman" w:hAnsi="Times New Roman" w:cs="Times New Roman"/>
          <w:i/>
          <w:iCs/>
          <w:sz w:val="24"/>
          <w:szCs w:val="24"/>
        </w:rPr>
        <w:t>Daily Telegraph</w:t>
      </w:r>
      <w:r w:rsidRPr="00B569CA">
        <w:rPr>
          <w:rFonts w:ascii="Times New Roman" w:hAnsi="Times New Roman" w:cs="Times New Roman"/>
          <w:sz w:val="24"/>
          <w:szCs w:val="24"/>
        </w:rPr>
        <w:t>,</w:t>
      </w:r>
      <w:r>
        <w:rPr>
          <w:rFonts w:ascii="Times New Roman" w:hAnsi="Times New Roman" w:cs="Times New Roman"/>
          <w:sz w:val="24"/>
          <w:szCs w:val="24"/>
        </w:rPr>
        <w:t xml:space="preserve"> 3 March, p. 5</w:t>
      </w:r>
    </w:p>
    <w:p w14:paraId="7F7294A0" w14:textId="1CE671BE" w:rsidR="00D1189C" w:rsidRDefault="00D1189C" w:rsidP="00E527F9">
      <w:pPr>
        <w:pStyle w:val="EndnoteText"/>
        <w:spacing w:line="360" w:lineRule="auto"/>
        <w:jc w:val="both"/>
        <w:rPr>
          <w:rFonts w:ascii="Times New Roman" w:hAnsi="Times New Roman" w:cs="Times New Roman"/>
          <w:sz w:val="24"/>
          <w:szCs w:val="24"/>
        </w:rPr>
      </w:pPr>
      <w:r w:rsidRPr="00D1189C">
        <w:rPr>
          <w:rFonts w:ascii="Times New Roman" w:hAnsi="Times New Roman" w:cs="Times New Roman"/>
          <w:sz w:val="24"/>
          <w:szCs w:val="24"/>
        </w:rPr>
        <w:t>Deutsch, A</w:t>
      </w:r>
      <w:r w:rsidR="004C68AE">
        <w:rPr>
          <w:rFonts w:ascii="Times New Roman" w:hAnsi="Times New Roman" w:cs="Times New Roman"/>
          <w:sz w:val="24"/>
          <w:szCs w:val="24"/>
        </w:rPr>
        <w:t xml:space="preserve">., </w:t>
      </w:r>
      <w:r w:rsidRPr="00D1189C">
        <w:rPr>
          <w:rFonts w:ascii="Times New Roman" w:hAnsi="Times New Roman" w:cs="Times New Roman"/>
          <w:sz w:val="24"/>
          <w:szCs w:val="24"/>
        </w:rPr>
        <w:t>1948</w:t>
      </w:r>
      <w:r w:rsidR="004C68AE">
        <w:rPr>
          <w:rFonts w:ascii="Times New Roman" w:hAnsi="Times New Roman" w:cs="Times New Roman"/>
          <w:sz w:val="24"/>
          <w:szCs w:val="24"/>
        </w:rPr>
        <w:t>,</w:t>
      </w:r>
      <w:r w:rsidRPr="00D1189C">
        <w:rPr>
          <w:rFonts w:ascii="Times New Roman" w:hAnsi="Times New Roman" w:cs="Times New Roman"/>
          <w:sz w:val="24"/>
          <w:szCs w:val="24"/>
        </w:rPr>
        <w:t> </w:t>
      </w:r>
      <w:r w:rsidRPr="00D1189C">
        <w:rPr>
          <w:rFonts w:ascii="Times New Roman" w:hAnsi="Times New Roman" w:cs="Times New Roman"/>
          <w:i/>
          <w:iCs/>
          <w:sz w:val="24"/>
          <w:szCs w:val="24"/>
        </w:rPr>
        <w:t xml:space="preserve">The </w:t>
      </w:r>
      <w:r>
        <w:rPr>
          <w:rFonts w:ascii="Times New Roman" w:hAnsi="Times New Roman" w:cs="Times New Roman"/>
          <w:i/>
          <w:iCs/>
          <w:sz w:val="24"/>
          <w:szCs w:val="24"/>
        </w:rPr>
        <w:t>S</w:t>
      </w:r>
      <w:r w:rsidRPr="00D1189C">
        <w:rPr>
          <w:rFonts w:ascii="Times New Roman" w:hAnsi="Times New Roman" w:cs="Times New Roman"/>
          <w:i/>
          <w:iCs/>
          <w:sz w:val="24"/>
          <w:szCs w:val="24"/>
        </w:rPr>
        <w:t xml:space="preserve">hame of the </w:t>
      </w:r>
      <w:r>
        <w:rPr>
          <w:rFonts w:ascii="Times New Roman" w:hAnsi="Times New Roman" w:cs="Times New Roman"/>
          <w:i/>
          <w:iCs/>
          <w:sz w:val="24"/>
          <w:szCs w:val="24"/>
        </w:rPr>
        <w:t>S</w:t>
      </w:r>
      <w:r w:rsidRPr="00D1189C">
        <w:rPr>
          <w:rFonts w:ascii="Times New Roman" w:hAnsi="Times New Roman" w:cs="Times New Roman"/>
          <w:i/>
          <w:iCs/>
          <w:sz w:val="24"/>
          <w:szCs w:val="24"/>
        </w:rPr>
        <w:t>tates</w:t>
      </w:r>
      <w:r w:rsidR="004C68AE">
        <w:rPr>
          <w:rFonts w:ascii="Times New Roman" w:hAnsi="Times New Roman" w:cs="Times New Roman"/>
          <w:i/>
          <w:iCs/>
          <w:sz w:val="24"/>
          <w:szCs w:val="24"/>
        </w:rPr>
        <w:t xml:space="preserve"> </w:t>
      </w:r>
      <w:r w:rsidR="004C68AE">
        <w:rPr>
          <w:rFonts w:ascii="Times New Roman" w:hAnsi="Times New Roman" w:cs="Times New Roman"/>
          <w:sz w:val="24"/>
          <w:szCs w:val="24"/>
        </w:rPr>
        <w:t>(</w:t>
      </w:r>
      <w:r w:rsidRPr="00D1189C">
        <w:rPr>
          <w:rFonts w:ascii="Times New Roman" w:hAnsi="Times New Roman" w:cs="Times New Roman"/>
          <w:sz w:val="24"/>
          <w:szCs w:val="24"/>
        </w:rPr>
        <w:t>Harcourt</w:t>
      </w:r>
      <w:r>
        <w:rPr>
          <w:rFonts w:ascii="Times New Roman" w:hAnsi="Times New Roman" w:cs="Times New Roman"/>
          <w:sz w:val="24"/>
          <w:szCs w:val="24"/>
        </w:rPr>
        <w:t>:</w:t>
      </w:r>
      <w:r w:rsidRPr="00D1189C">
        <w:rPr>
          <w:rFonts w:ascii="Times New Roman" w:hAnsi="Times New Roman" w:cs="Times New Roman"/>
          <w:sz w:val="24"/>
          <w:szCs w:val="24"/>
        </w:rPr>
        <w:t xml:space="preserve"> Brace</w:t>
      </w:r>
      <w:r w:rsidR="004C68AE">
        <w:rPr>
          <w:rFonts w:ascii="Times New Roman" w:hAnsi="Times New Roman" w:cs="Times New Roman"/>
          <w:sz w:val="24"/>
          <w:szCs w:val="24"/>
        </w:rPr>
        <w:t>)</w:t>
      </w:r>
      <w:r w:rsidRPr="00D1189C">
        <w:rPr>
          <w:rFonts w:ascii="Times New Roman" w:hAnsi="Times New Roman" w:cs="Times New Roman"/>
          <w:sz w:val="24"/>
          <w:szCs w:val="24"/>
        </w:rPr>
        <w:t>.</w:t>
      </w:r>
    </w:p>
    <w:p w14:paraId="70690562" w14:textId="3993B216" w:rsidR="00B569CA" w:rsidRDefault="00B569CA" w:rsidP="00E527F9">
      <w:pPr>
        <w:pStyle w:val="Endnote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‘Doctors argue at trial about brain machine’, 1951, </w:t>
      </w:r>
      <w:r w:rsidRPr="00B569CA">
        <w:rPr>
          <w:rFonts w:ascii="Times New Roman" w:hAnsi="Times New Roman" w:cs="Times New Roman"/>
          <w:i/>
          <w:iCs/>
          <w:sz w:val="24"/>
          <w:szCs w:val="24"/>
        </w:rPr>
        <w:t>Daily Mail</w:t>
      </w:r>
      <w:r>
        <w:rPr>
          <w:rFonts w:ascii="Times New Roman" w:hAnsi="Times New Roman" w:cs="Times New Roman"/>
          <w:sz w:val="24"/>
          <w:szCs w:val="24"/>
        </w:rPr>
        <w:t>, 8 December, p. 3</w:t>
      </w:r>
    </w:p>
    <w:p w14:paraId="43E96554" w14:textId="41302E32" w:rsidR="005E0B32" w:rsidRDefault="005E0B32" w:rsidP="00E527F9">
      <w:pPr>
        <w:pStyle w:val="EndnoteText"/>
        <w:spacing w:line="360" w:lineRule="auto"/>
        <w:jc w:val="both"/>
        <w:rPr>
          <w:rFonts w:ascii="Times New Roman" w:hAnsi="Times New Roman" w:cs="Times New Roman"/>
          <w:sz w:val="24"/>
          <w:szCs w:val="24"/>
        </w:rPr>
      </w:pPr>
      <w:r>
        <w:rPr>
          <w:rFonts w:ascii="Times New Roman" w:hAnsi="Times New Roman" w:cs="Times New Roman"/>
          <w:sz w:val="24"/>
          <w:szCs w:val="24"/>
        </w:rPr>
        <w:t>Freud, S.</w:t>
      </w:r>
      <w:r w:rsidR="00ED0513">
        <w:rPr>
          <w:rFonts w:ascii="Times New Roman" w:hAnsi="Times New Roman" w:cs="Times New Roman"/>
          <w:sz w:val="24"/>
          <w:szCs w:val="24"/>
        </w:rPr>
        <w:t xml:space="preserve">, </w:t>
      </w:r>
      <w:r>
        <w:rPr>
          <w:rFonts w:ascii="Times New Roman" w:hAnsi="Times New Roman" w:cs="Times New Roman"/>
          <w:sz w:val="24"/>
          <w:szCs w:val="24"/>
        </w:rPr>
        <w:t>1900/ 1997</w:t>
      </w:r>
      <w:r w:rsidR="00ED0513">
        <w:rPr>
          <w:rFonts w:ascii="Times New Roman" w:hAnsi="Times New Roman" w:cs="Times New Roman"/>
          <w:sz w:val="24"/>
          <w:szCs w:val="24"/>
        </w:rPr>
        <w:t>,</w:t>
      </w:r>
      <w:r>
        <w:rPr>
          <w:rFonts w:ascii="Times New Roman" w:hAnsi="Times New Roman" w:cs="Times New Roman"/>
          <w:sz w:val="24"/>
          <w:szCs w:val="24"/>
        </w:rPr>
        <w:t xml:space="preserve"> </w:t>
      </w:r>
      <w:r w:rsidRPr="005E0B32">
        <w:rPr>
          <w:rFonts w:ascii="Times New Roman" w:hAnsi="Times New Roman" w:cs="Times New Roman"/>
          <w:i/>
          <w:iCs/>
          <w:sz w:val="24"/>
          <w:szCs w:val="24"/>
        </w:rPr>
        <w:t>The Interpretation of Dreams.</w:t>
      </w:r>
      <w:r w:rsidRPr="005E0B32">
        <w:rPr>
          <w:rFonts w:ascii="Times New Roman" w:hAnsi="Times New Roman" w:cs="Times New Roman"/>
          <w:sz w:val="24"/>
          <w:szCs w:val="24"/>
        </w:rPr>
        <w:t xml:space="preserve"> Translated by Brill</w:t>
      </w:r>
      <w:r>
        <w:rPr>
          <w:rFonts w:ascii="Times New Roman" w:hAnsi="Times New Roman" w:cs="Times New Roman"/>
          <w:sz w:val="24"/>
          <w:szCs w:val="24"/>
        </w:rPr>
        <w:t xml:space="preserve">, </w:t>
      </w:r>
      <w:r w:rsidRPr="005E0B32">
        <w:rPr>
          <w:rFonts w:ascii="Times New Roman" w:hAnsi="Times New Roman" w:cs="Times New Roman"/>
          <w:sz w:val="24"/>
          <w:szCs w:val="24"/>
        </w:rPr>
        <w:t>A.A.</w:t>
      </w:r>
      <w:r w:rsidR="00ED0513">
        <w:rPr>
          <w:rFonts w:ascii="Times New Roman" w:hAnsi="Times New Roman" w:cs="Times New Roman"/>
          <w:sz w:val="24"/>
          <w:szCs w:val="24"/>
        </w:rPr>
        <w:t xml:space="preserve"> (</w:t>
      </w:r>
      <w:r w:rsidRPr="005E0B32">
        <w:rPr>
          <w:rFonts w:ascii="Times New Roman" w:hAnsi="Times New Roman" w:cs="Times New Roman"/>
          <w:sz w:val="24"/>
          <w:szCs w:val="24"/>
        </w:rPr>
        <w:t>Hertfordshire: Wordsworth Editions</w:t>
      </w:r>
      <w:r w:rsidR="00ED0513">
        <w:rPr>
          <w:rFonts w:ascii="Times New Roman" w:hAnsi="Times New Roman" w:cs="Times New Roman"/>
          <w:sz w:val="24"/>
          <w:szCs w:val="24"/>
        </w:rPr>
        <w:t>)</w:t>
      </w:r>
    </w:p>
    <w:p w14:paraId="7E1B3FE3" w14:textId="26F885E7" w:rsidR="00E527F9" w:rsidRDefault="00E527F9" w:rsidP="00E527F9">
      <w:pPr>
        <w:pStyle w:val="EndnoteText"/>
        <w:spacing w:line="360" w:lineRule="auto"/>
        <w:jc w:val="both"/>
        <w:rPr>
          <w:rFonts w:ascii="Times New Roman" w:hAnsi="Times New Roman" w:cs="Times New Roman"/>
          <w:sz w:val="24"/>
          <w:szCs w:val="24"/>
        </w:rPr>
      </w:pPr>
      <w:r w:rsidRPr="00E527F9">
        <w:rPr>
          <w:rFonts w:ascii="Times New Roman" w:hAnsi="Times New Roman" w:cs="Times New Roman"/>
          <w:sz w:val="24"/>
          <w:szCs w:val="24"/>
        </w:rPr>
        <w:t>Fink,</w:t>
      </w:r>
      <w:r>
        <w:rPr>
          <w:rFonts w:ascii="Times New Roman" w:hAnsi="Times New Roman" w:cs="Times New Roman"/>
          <w:sz w:val="24"/>
          <w:szCs w:val="24"/>
        </w:rPr>
        <w:t xml:space="preserve"> J.</w:t>
      </w:r>
      <w:r w:rsidR="00AF218A">
        <w:rPr>
          <w:rFonts w:ascii="Times New Roman" w:hAnsi="Times New Roman" w:cs="Times New Roman"/>
          <w:sz w:val="24"/>
          <w:szCs w:val="24"/>
        </w:rPr>
        <w:t xml:space="preserve">, </w:t>
      </w:r>
      <w:r>
        <w:rPr>
          <w:rFonts w:ascii="Times New Roman" w:hAnsi="Times New Roman" w:cs="Times New Roman"/>
          <w:sz w:val="24"/>
          <w:szCs w:val="24"/>
        </w:rPr>
        <w:t>2013</w:t>
      </w:r>
      <w:r w:rsidR="00AF218A">
        <w:rPr>
          <w:rFonts w:ascii="Times New Roman" w:hAnsi="Times New Roman" w:cs="Times New Roman"/>
          <w:sz w:val="24"/>
          <w:szCs w:val="24"/>
        </w:rPr>
        <w:t>,</w:t>
      </w:r>
      <w:r>
        <w:rPr>
          <w:rFonts w:ascii="Times New Roman" w:hAnsi="Times New Roman" w:cs="Times New Roman"/>
          <w:sz w:val="24"/>
          <w:szCs w:val="24"/>
        </w:rPr>
        <w:t xml:space="preserve"> </w:t>
      </w:r>
      <w:r w:rsidRPr="00E527F9">
        <w:rPr>
          <w:rFonts w:ascii="Times New Roman" w:hAnsi="Times New Roman" w:cs="Times New Roman"/>
          <w:sz w:val="24"/>
          <w:szCs w:val="24"/>
        </w:rPr>
        <w:t>“They don’t really care what happens to me”: divorce, family life and children’s emotional worlds in 1950s’ British cinema’, in </w:t>
      </w:r>
      <w:r w:rsidR="00AF218A" w:rsidRPr="00E527F9">
        <w:rPr>
          <w:rFonts w:ascii="Times New Roman" w:hAnsi="Times New Roman" w:cs="Times New Roman"/>
          <w:sz w:val="24"/>
          <w:szCs w:val="24"/>
        </w:rPr>
        <w:t>Bowman Cvetkovic</w:t>
      </w:r>
      <w:r w:rsidR="00AF218A">
        <w:rPr>
          <w:rFonts w:ascii="Times New Roman" w:hAnsi="Times New Roman" w:cs="Times New Roman"/>
          <w:sz w:val="24"/>
          <w:szCs w:val="24"/>
        </w:rPr>
        <w:t>, V.</w:t>
      </w:r>
      <w:r w:rsidR="00AF218A" w:rsidRPr="00E527F9">
        <w:rPr>
          <w:rFonts w:ascii="Times New Roman" w:hAnsi="Times New Roman" w:cs="Times New Roman"/>
          <w:sz w:val="24"/>
          <w:szCs w:val="24"/>
        </w:rPr>
        <w:t xml:space="preserve"> and Olson</w:t>
      </w:r>
      <w:r w:rsidR="00AF218A">
        <w:rPr>
          <w:rFonts w:ascii="Times New Roman" w:hAnsi="Times New Roman" w:cs="Times New Roman"/>
          <w:sz w:val="24"/>
          <w:szCs w:val="24"/>
        </w:rPr>
        <w:t>, D.</w:t>
      </w:r>
      <w:r w:rsidR="00AF218A" w:rsidRPr="00E527F9">
        <w:rPr>
          <w:rFonts w:ascii="Times New Roman" w:hAnsi="Times New Roman" w:cs="Times New Roman"/>
          <w:sz w:val="24"/>
          <w:szCs w:val="24"/>
        </w:rPr>
        <w:t xml:space="preserve"> (</w:t>
      </w:r>
      <w:r w:rsidR="00AF218A">
        <w:rPr>
          <w:rFonts w:ascii="Times New Roman" w:hAnsi="Times New Roman" w:cs="Times New Roman"/>
          <w:sz w:val="24"/>
          <w:szCs w:val="24"/>
        </w:rPr>
        <w:t>eds)</w:t>
      </w:r>
      <w:r w:rsidR="00AF218A">
        <w:rPr>
          <w:rFonts w:ascii="Times New Roman" w:hAnsi="Times New Roman" w:cs="Times New Roman"/>
          <w:sz w:val="24"/>
          <w:szCs w:val="24"/>
        </w:rPr>
        <w:t>,</w:t>
      </w:r>
      <w:r w:rsidR="00AF218A">
        <w:rPr>
          <w:rFonts w:ascii="Times New Roman" w:hAnsi="Times New Roman" w:cs="Times New Roman"/>
          <w:sz w:val="24"/>
          <w:szCs w:val="24"/>
        </w:rPr>
        <w:t xml:space="preserve"> </w:t>
      </w:r>
      <w:r w:rsidRPr="00E527F9">
        <w:rPr>
          <w:rFonts w:ascii="Times New Roman" w:hAnsi="Times New Roman" w:cs="Times New Roman"/>
          <w:i/>
          <w:iCs/>
          <w:sz w:val="24"/>
          <w:szCs w:val="24"/>
        </w:rPr>
        <w:t>Portrayals of Children in Popular Culture: Fleeting Images</w:t>
      </w:r>
      <w:r w:rsidRPr="00E527F9">
        <w:rPr>
          <w:rFonts w:ascii="Times New Roman" w:hAnsi="Times New Roman" w:cs="Times New Roman"/>
          <w:sz w:val="24"/>
          <w:szCs w:val="24"/>
        </w:rPr>
        <w:t xml:space="preserve"> </w:t>
      </w:r>
      <w:r w:rsidR="00AF218A">
        <w:rPr>
          <w:rFonts w:ascii="Times New Roman" w:hAnsi="Times New Roman" w:cs="Times New Roman"/>
          <w:sz w:val="24"/>
          <w:szCs w:val="24"/>
        </w:rPr>
        <w:t>(</w:t>
      </w:r>
      <w:r w:rsidRPr="00E527F9">
        <w:rPr>
          <w:rFonts w:ascii="Times New Roman" w:hAnsi="Times New Roman" w:cs="Times New Roman"/>
          <w:sz w:val="24"/>
          <w:szCs w:val="24"/>
        </w:rPr>
        <w:t>New York: Lexington Books</w:t>
      </w:r>
      <w:r w:rsidR="00AF218A">
        <w:rPr>
          <w:rFonts w:ascii="Times New Roman" w:hAnsi="Times New Roman" w:cs="Times New Roman"/>
          <w:sz w:val="24"/>
          <w:szCs w:val="24"/>
        </w:rPr>
        <w:t>),</w:t>
      </w:r>
      <w:r w:rsidRPr="00E527F9">
        <w:rPr>
          <w:rFonts w:ascii="Times New Roman" w:hAnsi="Times New Roman" w:cs="Times New Roman"/>
          <w:sz w:val="24"/>
          <w:szCs w:val="24"/>
        </w:rPr>
        <w:t xml:space="preserve"> pp. 153-169</w:t>
      </w:r>
    </w:p>
    <w:p w14:paraId="4304C3E5" w14:textId="5A61D08A" w:rsidR="00E527F9" w:rsidRDefault="00E527F9" w:rsidP="00E527F9">
      <w:pPr>
        <w:pStyle w:val="EndnoteText"/>
        <w:spacing w:line="360" w:lineRule="auto"/>
        <w:rPr>
          <w:rFonts w:ascii="Times New Roman" w:hAnsi="Times New Roman" w:cs="Times New Roman"/>
          <w:sz w:val="24"/>
          <w:szCs w:val="24"/>
        </w:rPr>
      </w:pPr>
      <w:r w:rsidRPr="00E527F9">
        <w:rPr>
          <w:rFonts w:ascii="Times New Roman" w:hAnsi="Times New Roman" w:cs="Times New Roman"/>
          <w:sz w:val="24"/>
          <w:szCs w:val="24"/>
        </w:rPr>
        <w:t>Geraghty</w:t>
      </w:r>
      <w:r>
        <w:rPr>
          <w:rFonts w:ascii="Times New Roman" w:hAnsi="Times New Roman" w:cs="Times New Roman"/>
          <w:sz w:val="24"/>
          <w:szCs w:val="24"/>
        </w:rPr>
        <w:t>, C.</w:t>
      </w:r>
      <w:r w:rsidR="00AF218A">
        <w:rPr>
          <w:rFonts w:ascii="Times New Roman" w:hAnsi="Times New Roman" w:cs="Times New Roman"/>
          <w:sz w:val="24"/>
          <w:szCs w:val="24"/>
        </w:rPr>
        <w:t xml:space="preserve">, </w:t>
      </w:r>
      <w:r>
        <w:rPr>
          <w:rFonts w:ascii="Times New Roman" w:hAnsi="Times New Roman" w:cs="Times New Roman"/>
          <w:sz w:val="24"/>
          <w:szCs w:val="24"/>
        </w:rPr>
        <w:t>2000</w:t>
      </w:r>
      <w:r w:rsidR="00AF218A">
        <w:rPr>
          <w:rFonts w:ascii="Times New Roman" w:hAnsi="Times New Roman" w:cs="Times New Roman"/>
          <w:sz w:val="24"/>
          <w:szCs w:val="24"/>
        </w:rPr>
        <w:t>,</w:t>
      </w:r>
      <w:r w:rsidRPr="00E527F9">
        <w:rPr>
          <w:rFonts w:ascii="Times New Roman" w:hAnsi="Times New Roman" w:cs="Times New Roman"/>
          <w:sz w:val="24"/>
          <w:szCs w:val="24"/>
        </w:rPr>
        <w:t xml:space="preserve"> </w:t>
      </w:r>
      <w:r>
        <w:rPr>
          <w:rFonts w:ascii="Times New Roman" w:hAnsi="Times New Roman" w:cs="Times New Roman"/>
          <w:sz w:val="24"/>
          <w:szCs w:val="24"/>
        </w:rPr>
        <w:t>‘</w:t>
      </w:r>
      <w:r w:rsidRPr="00E527F9">
        <w:rPr>
          <w:rFonts w:ascii="Times New Roman" w:hAnsi="Times New Roman" w:cs="Times New Roman"/>
          <w:sz w:val="24"/>
          <w:szCs w:val="24"/>
        </w:rPr>
        <w:t>Reconstituting the family: ‘It’s for the children that I’m worried</w:t>
      </w:r>
      <w:r>
        <w:rPr>
          <w:rFonts w:ascii="Times New Roman" w:hAnsi="Times New Roman" w:cs="Times New Roman"/>
          <w:sz w:val="24"/>
          <w:szCs w:val="24"/>
        </w:rPr>
        <w:t xml:space="preserve">’, in </w:t>
      </w:r>
      <w:r w:rsidRPr="00E527F9">
        <w:rPr>
          <w:rFonts w:ascii="Times New Roman" w:hAnsi="Times New Roman" w:cs="Times New Roman"/>
          <w:i/>
          <w:iCs/>
          <w:sz w:val="24"/>
          <w:szCs w:val="24"/>
        </w:rPr>
        <w:t>British Cinema in the Fifties: Gender, Genre and the ‘New Look’</w:t>
      </w:r>
      <w:r w:rsidR="00AF218A">
        <w:rPr>
          <w:rFonts w:ascii="Times New Roman" w:hAnsi="Times New Roman" w:cs="Times New Roman"/>
          <w:i/>
          <w:iCs/>
          <w:sz w:val="24"/>
          <w:szCs w:val="24"/>
        </w:rPr>
        <w:t xml:space="preserve"> </w:t>
      </w:r>
      <w:r w:rsidR="00AF218A">
        <w:rPr>
          <w:rFonts w:ascii="Times New Roman" w:hAnsi="Times New Roman" w:cs="Times New Roman"/>
          <w:sz w:val="24"/>
          <w:szCs w:val="24"/>
        </w:rPr>
        <w:t>(</w:t>
      </w:r>
      <w:r>
        <w:rPr>
          <w:rFonts w:ascii="Times New Roman" w:hAnsi="Times New Roman" w:cs="Times New Roman"/>
          <w:sz w:val="24"/>
          <w:szCs w:val="24"/>
        </w:rPr>
        <w:t>London: Routledge</w:t>
      </w:r>
      <w:r w:rsidR="00AF218A">
        <w:rPr>
          <w:rFonts w:ascii="Times New Roman" w:hAnsi="Times New Roman" w:cs="Times New Roman"/>
          <w:sz w:val="24"/>
          <w:szCs w:val="24"/>
        </w:rPr>
        <w:t>)</w:t>
      </w:r>
      <w:r>
        <w:rPr>
          <w:rFonts w:ascii="Times New Roman" w:hAnsi="Times New Roman" w:cs="Times New Roman"/>
          <w:sz w:val="24"/>
          <w:szCs w:val="24"/>
        </w:rPr>
        <w:t xml:space="preserve">, pp. 133-154 </w:t>
      </w:r>
    </w:p>
    <w:p w14:paraId="5FD882B7" w14:textId="4CCDC6EF" w:rsidR="00E527F9" w:rsidRDefault="00E527F9" w:rsidP="00E527F9">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Gillet, P.</w:t>
      </w:r>
      <w:r w:rsidR="00AF218A">
        <w:rPr>
          <w:rFonts w:ascii="Times New Roman" w:hAnsi="Times New Roman" w:cs="Times New Roman"/>
          <w:sz w:val="24"/>
          <w:szCs w:val="24"/>
        </w:rPr>
        <w:t xml:space="preserve">, </w:t>
      </w:r>
      <w:r>
        <w:rPr>
          <w:rFonts w:ascii="Times New Roman" w:hAnsi="Times New Roman" w:cs="Times New Roman"/>
          <w:sz w:val="24"/>
          <w:szCs w:val="24"/>
        </w:rPr>
        <w:t>2017</w:t>
      </w:r>
      <w:r w:rsidR="00AF218A">
        <w:rPr>
          <w:rFonts w:ascii="Times New Roman" w:hAnsi="Times New Roman" w:cs="Times New Roman"/>
          <w:sz w:val="24"/>
          <w:szCs w:val="24"/>
        </w:rPr>
        <w:t>,</w:t>
      </w:r>
      <w:r>
        <w:rPr>
          <w:rFonts w:ascii="Times New Roman" w:hAnsi="Times New Roman" w:cs="Times New Roman"/>
          <w:sz w:val="24"/>
          <w:szCs w:val="24"/>
        </w:rPr>
        <w:t xml:space="preserve"> ‘</w:t>
      </w:r>
      <w:r w:rsidRPr="00E527F9">
        <w:rPr>
          <w:rFonts w:ascii="Times New Roman" w:hAnsi="Times New Roman" w:cs="Times New Roman"/>
          <w:sz w:val="24"/>
          <w:szCs w:val="24"/>
        </w:rPr>
        <w:t xml:space="preserve">Think of the </w:t>
      </w:r>
      <w:r w:rsidR="00AF218A">
        <w:rPr>
          <w:rFonts w:ascii="Times New Roman" w:hAnsi="Times New Roman" w:cs="Times New Roman"/>
          <w:sz w:val="24"/>
          <w:szCs w:val="24"/>
        </w:rPr>
        <w:t>k</w:t>
      </w:r>
      <w:r w:rsidRPr="00E527F9">
        <w:rPr>
          <w:rFonts w:ascii="Times New Roman" w:hAnsi="Times New Roman" w:cs="Times New Roman"/>
          <w:sz w:val="24"/>
          <w:szCs w:val="24"/>
        </w:rPr>
        <w:t>ids</w:t>
      </w:r>
      <w:r>
        <w:rPr>
          <w:rFonts w:ascii="Times New Roman" w:hAnsi="Times New Roman" w:cs="Times New Roman"/>
          <w:sz w:val="24"/>
          <w:szCs w:val="24"/>
        </w:rPr>
        <w:t xml:space="preserve">: </w:t>
      </w:r>
      <w:r w:rsidRPr="00E527F9">
        <w:rPr>
          <w:rFonts w:ascii="Times New Roman" w:hAnsi="Times New Roman" w:cs="Times New Roman"/>
          <w:sz w:val="24"/>
          <w:szCs w:val="24"/>
        </w:rPr>
        <w:t xml:space="preserve">The </w:t>
      </w:r>
      <w:r w:rsidR="00AF218A">
        <w:rPr>
          <w:rFonts w:ascii="Times New Roman" w:hAnsi="Times New Roman" w:cs="Times New Roman"/>
          <w:sz w:val="24"/>
          <w:szCs w:val="24"/>
        </w:rPr>
        <w:t>p</w:t>
      </w:r>
      <w:r w:rsidRPr="00E527F9">
        <w:rPr>
          <w:rFonts w:ascii="Times New Roman" w:hAnsi="Times New Roman" w:cs="Times New Roman"/>
          <w:sz w:val="24"/>
          <w:szCs w:val="24"/>
        </w:rPr>
        <w:t xml:space="preserve">ostwar </w:t>
      </w:r>
      <w:r w:rsidR="00AF218A">
        <w:rPr>
          <w:rFonts w:ascii="Times New Roman" w:hAnsi="Times New Roman" w:cs="Times New Roman"/>
          <w:sz w:val="24"/>
          <w:szCs w:val="24"/>
        </w:rPr>
        <w:t>c</w:t>
      </w:r>
      <w:r w:rsidRPr="00E527F9">
        <w:rPr>
          <w:rFonts w:ascii="Times New Roman" w:hAnsi="Times New Roman" w:cs="Times New Roman"/>
          <w:sz w:val="24"/>
          <w:szCs w:val="24"/>
        </w:rPr>
        <w:t xml:space="preserve">hild in </w:t>
      </w:r>
      <w:r w:rsidR="00AF218A">
        <w:rPr>
          <w:rFonts w:ascii="Times New Roman" w:hAnsi="Times New Roman" w:cs="Times New Roman"/>
          <w:sz w:val="24"/>
          <w:szCs w:val="24"/>
        </w:rPr>
        <w:t>f</w:t>
      </w:r>
      <w:r w:rsidRPr="00E527F9">
        <w:rPr>
          <w:rFonts w:ascii="Times New Roman" w:hAnsi="Times New Roman" w:cs="Times New Roman"/>
          <w:sz w:val="24"/>
          <w:szCs w:val="24"/>
        </w:rPr>
        <w:t>ilms</w:t>
      </w:r>
      <w:r>
        <w:rPr>
          <w:rFonts w:ascii="Times New Roman" w:hAnsi="Times New Roman" w:cs="Times New Roman"/>
          <w:sz w:val="24"/>
          <w:szCs w:val="24"/>
        </w:rPr>
        <w:t>’</w:t>
      </w:r>
      <w:r w:rsidR="00AF218A">
        <w:rPr>
          <w:rFonts w:ascii="Times New Roman" w:hAnsi="Times New Roman" w:cs="Times New Roman"/>
          <w:sz w:val="24"/>
          <w:szCs w:val="24"/>
        </w:rPr>
        <w:t>,</w:t>
      </w:r>
      <w:r>
        <w:rPr>
          <w:rFonts w:ascii="Times New Roman" w:hAnsi="Times New Roman" w:cs="Times New Roman"/>
          <w:sz w:val="24"/>
          <w:szCs w:val="24"/>
        </w:rPr>
        <w:t xml:space="preserve"> </w:t>
      </w:r>
      <w:r w:rsidRPr="00E527F9">
        <w:rPr>
          <w:rFonts w:ascii="Times New Roman" w:hAnsi="Times New Roman" w:cs="Times New Roman"/>
          <w:sz w:val="24"/>
          <w:szCs w:val="24"/>
        </w:rPr>
        <w:t xml:space="preserve">in </w:t>
      </w:r>
      <w:r w:rsidRPr="00E527F9">
        <w:rPr>
          <w:rFonts w:ascii="Times New Roman" w:hAnsi="Times New Roman" w:cs="Times New Roman"/>
          <w:i/>
          <w:iCs/>
          <w:sz w:val="24"/>
          <w:szCs w:val="24"/>
        </w:rPr>
        <w:t>The British Working Class in Postwar Film</w:t>
      </w:r>
      <w:r w:rsidR="00AF218A">
        <w:rPr>
          <w:rFonts w:ascii="Times New Roman" w:hAnsi="Times New Roman" w:cs="Times New Roman"/>
          <w:sz w:val="24"/>
          <w:szCs w:val="24"/>
        </w:rPr>
        <w:t xml:space="preserve"> (</w:t>
      </w:r>
      <w:r>
        <w:rPr>
          <w:rFonts w:ascii="Times New Roman" w:hAnsi="Times New Roman" w:cs="Times New Roman"/>
          <w:sz w:val="24"/>
          <w:szCs w:val="24"/>
        </w:rPr>
        <w:t>Manchester: Manchester University Press</w:t>
      </w:r>
      <w:r w:rsidR="00AF218A">
        <w:rPr>
          <w:rFonts w:ascii="Times New Roman" w:hAnsi="Times New Roman" w:cs="Times New Roman"/>
          <w:sz w:val="24"/>
          <w:szCs w:val="24"/>
        </w:rPr>
        <w:t>),</w:t>
      </w:r>
      <w:r>
        <w:rPr>
          <w:rFonts w:ascii="Times New Roman" w:hAnsi="Times New Roman" w:cs="Times New Roman"/>
          <w:sz w:val="24"/>
          <w:szCs w:val="24"/>
        </w:rPr>
        <w:t xml:space="preserve"> pp. 164-176 </w:t>
      </w:r>
    </w:p>
    <w:p w14:paraId="63D339CB" w14:textId="7FEFE4E0" w:rsidR="00A37BAF" w:rsidRDefault="00A37BAF" w:rsidP="00E527F9">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Graham, V.</w:t>
      </w:r>
      <w:r w:rsidR="00AF218A">
        <w:rPr>
          <w:rFonts w:ascii="Times New Roman" w:hAnsi="Times New Roman" w:cs="Times New Roman"/>
          <w:sz w:val="24"/>
          <w:szCs w:val="24"/>
        </w:rPr>
        <w:t xml:space="preserve">, </w:t>
      </w:r>
      <w:r>
        <w:rPr>
          <w:rFonts w:ascii="Times New Roman" w:hAnsi="Times New Roman" w:cs="Times New Roman"/>
          <w:sz w:val="24"/>
          <w:szCs w:val="24"/>
        </w:rPr>
        <w:t>1950</w:t>
      </w:r>
      <w:r w:rsidR="00AF218A">
        <w:rPr>
          <w:rFonts w:ascii="Times New Roman" w:hAnsi="Times New Roman" w:cs="Times New Roman"/>
          <w:sz w:val="24"/>
          <w:szCs w:val="24"/>
        </w:rPr>
        <w:t>,</w:t>
      </w:r>
      <w:r>
        <w:rPr>
          <w:rFonts w:ascii="Times New Roman" w:hAnsi="Times New Roman" w:cs="Times New Roman"/>
          <w:sz w:val="24"/>
          <w:szCs w:val="24"/>
        </w:rPr>
        <w:t xml:space="preserve"> </w:t>
      </w:r>
      <w:r w:rsidRPr="00A37BAF">
        <w:rPr>
          <w:rFonts w:ascii="Times New Roman" w:hAnsi="Times New Roman" w:cs="Times New Roman"/>
          <w:sz w:val="24"/>
          <w:szCs w:val="24"/>
        </w:rPr>
        <w:t>‘No Place for Jennifer’,</w:t>
      </w:r>
      <w:r>
        <w:rPr>
          <w:rFonts w:ascii="Times New Roman" w:hAnsi="Times New Roman" w:cs="Times New Roman"/>
          <w:sz w:val="24"/>
          <w:szCs w:val="24"/>
        </w:rPr>
        <w:t xml:space="preserve"> </w:t>
      </w:r>
      <w:r w:rsidRPr="00A37BAF">
        <w:rPr>
          <w:rFonts w:ascii="Times New Roman" w:hAnsi="Times New Roman" w:cs="Times New Roman"/>
          <w:i/>
          <w:iCs/>
          <w:sz w:val="24"/>
          <w:szCs w:val="24"/>
        </w:rPr>
        <w:t>The Spectator</w:t>
      </w:r>
      <w:r>
        <w:rPr>
          <w:rFonts w:ascii="Times New Roman" w:hAnsi="Times New Roman" w:cs="Times New Roman"/>
          <w:sz w:val="24"/>
          <w:szCs w:val="24"/>
        </w:rPr>
        <w:t>, 20 January, p. 72.</w:t>
      </w:r>
    </w:p>
    <w:p w14:paraId="008DCAAB" w14:textId="66F0FB3E" w:rsidR="00956884" w:rsidRDefault="00956884" w:rsidP="001E6EBD">
      <w:pPr>
        <w:pStyle w:val="EndnoteText"/>
        <w:spacing w:line="360" w:lineRule="auto"/>
        <w:rPr>
          <w:rFonts w:ascii="Times New Roman" w:hAnsi="Times New Roman" w:cs="Times New Roman"/>
          <w:sz w:val="24"/>
          <w:szCs w:val="24"/>
        </w:rPr>
      </w:pPr>
      <w:r w:rsidRPr="00956884">
        <w:rPr>
          <w:rFonts w:ascii="Times New Roman" w:hAnsi="Times New Roman" w:cs="Times New Roman"/>
          <w:sz w:val="24"/>
          <w:szCs w:val="24"/>
        </w:rPr>
        <w:t>Hambledon</w:t>
      </w:r>
      <w:r>
        <w:rPr>
          <w:rFonts w:ascii="Times New Roman" w:hAnsi="Times New Roman" w:cs="Times New Roman"/>
          <w:sz w:val="24"/>
          <w:szCs w:val="24"/>
        </w:rPr>
        <w:t>, P.</w:t>
      </w:r>
      <w:r w:rsidR="00AF218A">
        <w:rPr>
          <w:rFonts w:ascii="Times New Roman" w:hAnsi="Times New Roman" w:cs="Times New Roman"/>
          <w:sz w:val="24"/>
          <w:szCs w:val="24"/>
        </w:rPr>
        <w:t xml:space="preserve">, </w:t>
      </w:r>
      <w:r>
        <w:rPr>
          <w:rFonts w:ascii="Times New Roman" w:hAnsi="Times New Roman" w:cs="Times New Roman"/>
          <w:sz w:val="24"/>
          <w:szCs w:val="24"/>
        </w:rPr>
        <w:t>1948</w:t>
      </w:r>
      <w:r w:rsidR="00AF218A">
        <w:rPr>
          <w:rFonts w:ascii="Times New Roman" w:hAnsi="Times New Roman" w:cs="Times New Roman"/>
          <w:sz w:val="24"/>
          <w:szCs w:val="24"/>
        </w:rPr>
        <w:t>,</w:t>
      </w:r>
      <w:r w:rsidRPr="00956884">
        <w:rPr>
          <w:rFonts w:ascii="Times New Roman" w:hAnsi="Times New Roman" w:cs="Times New Roman"/>
          <w:sz w:val="24"/>
          <w:szCs w:val="24"/>
        </w:rPr>
        <w:t xml:space="preserve"> </w:t>
      </w:r>
      <w:r w:rsidRPr="00956884">
        <w:rPr>
          <w:rFonts w:ascii="Times New Roman" w:hAnsi="Times New Roman" w:cs="Times New Roman"/>
          <w:i/>
          <w:iCs/>
          <w:sz w:val="24"/>
          <w:szCs w:val="24"/>
        </w:rPr>
        <w:t>No Difference to Me</w:t>
      </w:r>
      <w:r w:rsidR="00AF218A">
        <w:rPr>
          <w:rFonts w:ascii="Times New Roman" w:hAnsi="Times New Roman" w:cs="Times New Roman"/>
          <w:sz w:val="24"/>
          <w:szCs w:val="24"/>
        </w:rPr>
        <w:t xml:space="preserve"> (</w:t>
      </w:r>
      <w:r>
        <w:rPr>
          <w:rFonts w:ascii="Times New Roman" w:hAnsi="Times New Roman" w:cs="Times New Roman"/>
          <w:sz w:val="24"/>
          <w:szCs w:val="24"/>
        </w:rPr>
        <w:t>London: Sampson Low, Marston and Co., Ltd</w:t>
      </w:r>
      <w:r w:rsidR="00AF218A">
        <w:rPr>
          <w:rFonts w:ascii="Times New Roman" w:hAnsi="Times New Roman" w:cs="Times New Roman"/>
          <w:sz w:val="24"/>
          <w:szCs w:val="24"/>
        </w:rPr>
        <w:t>)</w:t>
      </w:r>
    </w:p>
    <w:p w14:paraId="69245714" w14:textId="17FE8A7F" w:rsidR="00A46582" w:rsidRDefault="00A46582" w:rsidP="001E6EBD">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Harris, B.</w:t>
      </w:r>
      <w:r w:rsidR="00AF218A">
        <w:rPr>
          <w:rFonts w:ascii="Times New Roman" w:hAnsi="Times New Roman" w:cs="Times New Roman"/>
          <w:sz w:val="24"/>
          <w:szCs w:val="24"/>
        </w:rPr>
        <w:t xml:space="preserve">, </w:t>
      </w:r>
      <w:r>
        <w:rPr>
          <w:rFonts w:ascii="Times New Roman" w:hAnsi="Times New Roman" w:cs="Times New Roman"/>
          <w:sz w:val="24"/>
          <w:szCs w:val="24"/>
        </w:rPr>
        <w:t>2021</w:t>
      </w:r>
      <w:r w:rsidR="00AF218A">
        <w:rPr>
          <w:rFonts w:ascii="Times New Roman" w:hAnsi="Times New Roman" w:cs="Times New Roman"/>
          <w:sz w:val="24"/>
          <w:szCs w:val="24"/>
        </w:rPr>
        <w:t>,</w:t>
      </w:r>
      <w:r>
        <w:rPr>
          <w:rFonts w:ascii="Times New Roman" w:hAnsi="Times New Roman" w:cs="Times New Roman"/>
          <w:sz w:val="24"/>
          <w:szCs w:val="24"/>
        </w:rPr>
        <w:t xml:space="preserve"> ‘</w:t>
      </w:r>
      <w:r w:rsidRPr="00A46582">
        <w:rPr>
          <w:rFonts w:ascii="Times New Roman" w:hAnsi="Times New Roman" w:cs="Times New Roman"/>
          <w:i/>
          <w:sz w:val="24"/>
          <w:szCs w:val="24"/>
        </w:rPr>
        <w:t>The</w:t>
      </w:r>
      <w:r w:rsidRPr="00A46582">
        <w:rPr>
          <w:rFonts w:ascii="Times New Roman" w:hAnsi="Times New Roman" w:cs="Times New Roman"/>
          <w:sz w:val="24"/>
          <w:szCs w:val="24"/>
        </w:rPr>
        <w:t xml:space="preserve"> </w:t>
      </w:r>
      <w:r w:rsidRPr="00A46582">
        <w:rPr>
          <w:rFonts w:ascii="Times New Roman" w:hAnsi="Times New Roman" w:cs="Times New Roman"/>
          <w:i/>
          <w:sz w:val="24"/>
          <w:szCs w:val="24"/>
        </w:rPr>
        <w:t>Snake Pit</w:t>
      </w:r>
      <w:r w:rsidRPr="00A46582">
        <w:rPr>
          <w:rFonts w:ascii="Times New Roman" w:hAnsi="Times New Roman" w:cs="Times New Roman"/>
          <w:sz w:val="24"/>
          <w:szCs w:val="24"/>
        </w:rPr>
        <w:t xml:space="preserve">: </w:t>
      </w:r>
      <w:r w:rsidR="00AF218A">
        <w:rPr>
          <w:rFonts w:ascii="Times New Roman" w:hAnsi="Times New Roman" w:cs="Times New Roman"/>
          <w:sz w:val="24"/>
          <w:szCs w:val="24"/>
        </w:rPr>
        <w:t>m</w:t>
      </w:r>
      <w:r w:rsidRPr="00A46582">
        <w:rPr>
          <w:rFonts w:ascii="Times New Roman" w:hAnsi="Times New Roman" w:cs="Times New Roman"/>
          <w:sz w:val="24"/>
          <w:szCs w:val="24"/>
        </w:rPr>
        <w:t>ixing Marx with Freud in Hollywood</w:t>
      </w:r>
      <w:r>
        <w:rPr>
          <w:rFonts w:ascii="Times New Roman" w:hAnsi="Times New Roman" w:cs="Times New Roman"/>
          <w:sz w:val="24"/>
          <w:szCs w:val="24"/>
        </w:rPr>
        <w:t xml:space="preserve">’, </w:t>
      </w:r>
      <w:r w:rsidRPr="00A46582">
        <w:rPr>
          <w:rFonts w:ascii="Times New Roman" w:hAnsi="Times New Roman" w:cs="Times New Roman"/>
          <w:i/>
          <w:iCs/>
          <w:sz w:val="24"/>
          <w:szCs w:val="24"/>
        </w:rPr>
        <w:t>History of Psychology</w:t>
      </w:r>
      <w:r>
        <w:rPr>
          <w:rFonts w:ascii="Times New Roman" w:hAnsi="Times New Roman" w:cs="Times New Roman"/>
          <w:sz w:val="24"/>
          <w:szCs w:val="24"/>
        </w:rPr>
        <w:t xml:space="preserve">, </w:t>
      </w:r>
      <w:r w:rsidRPr="00A46582">
        <w:rPr>
          <w:rFonts w:ascii="Times New Roman" w:hAnsi="Times New Roman" w:cs="Times New Roman"/>
          <w:sz w:val="24"/>
          <w:szCs w:val="24"/>
        </w:rPr>
        <w:t>24</w:t>
      </w:r>
      <w:r w:rsidR="00AF218A">
        <w:rPr>
          <w:rFonts w:ascii="Times New Roman" w:hAnsi="Times New Roman" w:cs="Times New Roman"/>
          <w:sz w:val="24"/>
          <w:szCs w:val="24"/>
        </w:rPr>
        <w:t>/</w:t>
      </w:r>
      <w:r w:rsidRPr="00A46582">
        <w:rPr>
          <w:rFonts w:ascii="Times New Roman" w:hAnsi="Times New Roman" w:cs="Times New Roman"/>
          <w:sz w:val="24"/>
          <w:szCs w:val="24"/>
        </w:rPr>
        <w:t>3</w:t>
      </w:r>
      <w:r w:rsidR="00AF218A">
        <w:rPr>
          <w:rFonts w:ascii="Times New Roman" w:hAnsi="Times New Roman" w:cs="Times New Roman"/>
          <w:sz w:val="24"/>
          <w:szCs w:val="24"/>
        </w:rPr>
        <w:t>,</w:t>
      </w:r>
      <w:r>
        <w:rPr>
          <w:rFonts w:ascii="Times New Roman" w:hAnsi="Times New Roman" w:cs="Times New Roman"/>
          <w:sz w:val="24"/>
          <w:szCs w:val="24"/>
        </w:rPr>
        <w:t xml:space="preserve"> pp. </w:t>
      </w:r>
      <w:r w:rsidRPr="00A46582">
        <w:rPr>
          <w:rFonts w:ascii="Times New Roman" w:hAnsi="Times New Roman" w:cs="Times New Roman"/>
          <w:sz w:val="24"/>
          <w:szCs w:val="24"/>
        </w:rPr>
        <w:t>228-254</w:t>
      </w:r>
      <w:r>
        <w:rPr>
          <w:rFonts w:ascii="Times New Roman" w:hAnsi="Times New Roman" w:cs="Times New Roman"/>
          <w:sz w:val="24"/>
          <w:szCs w:val="24"/>
        </w:rPr>
        <w:t xml:space="preserve"> </w:t>
      </w:r>
      <w:r w:rsidRPr="00A46582">
        <w:rPr>
          <w:rFonts w:ascii="Times New Roman" w:hAnsi="Times New Roman" w:cs="Times New Roman"/>
          <w:sz w:val="24"/>
          <w:szCs w:val="24"/>
        </w:rPr>
        <w:t>DOI: 10.1037/hop0000188</w:t>
      </w:r>
      <w:r>
        <w:rPr>
          <w:rFonts w:ascii="Times New Roman" w:hAnsi="Times New Roman" w:cs="Times New Roman"/>
          <w:sz w:val="24"/>
          <w:szCs w:val="24"/>
        </w:rPr>
        <w:t xml:space="preserve"> </w:t>
      </w:r>
      <w:bookmarkStart w:id="4" w:name="_Hlk143246372"/>
      <w:r w:rsidR="00AF218A" w:rsidRPr="00AF218A">
        <w:rPr>
          <w:rFonts w:ascii="Times New Roman" w:hAnsi="Times New Roman" w:cs="Times New Roman"/>
          <w:sz w:val="24"/>
          <w:szCs w:val="24"/>
        </w:rPr>
        <w:t xml:space="preserve">(assessed </w:t>
      </w:r>
      <w:r w:rsidR="00AF218A">
        <w:rPr>
          <w:rFonts w:ascii="Times New Roman" w:hAnsi="Times New Roman" w:cs="Times New Roman"/>
          <w:sz w:val="24"/>
          <w:szCs w:val="24"/>
        </w:rPr>
        <w:t>18</w:t>
      </w:r>
      <w:r w:rsidR="00AF218A" w:rsidRPr="00AF218A">
        <w:rPr>
          <w:rFonts w:ascii="Times New Roman" w:hAnsi="Times New Roman" w:cs="Times New Roman"/>
          <w:sz w:val="24"/>
          <w:szCs w:val="24"/>
        </w:rPr>
        <w:t xml:space="preserve"> Ju</w:t>
      </w:r>
      <w:r w:rsidR="00AF218A">
        <w:rPr>
          <w:rFonts w:ascii="Times New Roman" w:hAnsi="Times New Roman" w:cs="Times New Roman"/>
          <w:sz w:val="24"/>
          <w:szCs w:val="24"/>
        </w:rPr>
        <w:t>ly</w:t>
      </w:r>
      <w:r w:rsidR="00AF218A" w:rsidRPr="00AF218A">
        <w:rPr>
          <w:rFonts w:ascii="Times New Roman" w:hAnsi="Times New Roman" w:cs="Times New Roman"/>
          <w:sz w:val="24"/>
          <w:szCs w:val="24"/>
        </w:rPr>
        <w:t xml:space="preserve"> 2023)</w:t>
      </w:r>
      <w:bookmarkEnd w:id="4"/>
    </w:p>
    <w:p w14:paraId="05C4D1DB" w14:textId="321C84E5" w:rsidR="001E6EBD" w:rsidRPr="00233881" w:rsidRDefault="001E6EBD" w:rsidP="001E6EBD">
      <w:pPr>
        <w:pStyle w:val="EndnoteText"/>
        <w:spacing w:line="360" w:lineRule="auto"/>
        <w:rPr>
          <w:rFonts w:ascii="Times New Roman" w:hAnsi="Times New Roman" w:cs="Times New Roman"/>
          <w:sz w:val="24"/>
          <w:szCs w:val="24"/>
        </w:rPr>
      </w:pPr>
      <w:r w:rsidRPr="00233881">
        <w:rPr>
          <w:rFonts w:ascii="Times New Roman" w:hAnsi="Times New Roman" w:cs="Times New Roman"/>
          <w:sz w:val="24"/>
          <w:szCs w:val="24"/>
        </w:rPr>
        <w:t>Hayward, R.</w:t>
      </w:r>
      <w:r w:rsidR="00AF218A">
        <w:rPr>
          <w:rFonts w:ascii="Times New Roman" w:hAnsi="Times New Roman" w:cs="Times New Roman"/>
          <w:sz w:val="24"/>
          <w:szCs w:val="24"/>
        </w:rPr>
        <w:t xml:space="preserve">, </w:t>
      </w:r>
      <w:r w:rsidRPr="00233881">
        <w:rPr>
          <w:rFonts w:ascii="Times New Roman" w:hAnsi="Times New Roman" w:cs="Times New Roman"/>
          <w:sz w:val="24"/>
          <w:szCs w:val="24"/>
        </w:rPr>
        <w:t>2001</w:t>
      </w:r>
      <w:r w:rsidR="00AF218A">
        <w:rPr>
          <w:rFonts w:ascii="Times New Roman" w:hAnsi="Times New Roman" w:cs="Times New Roman"/>
          <w:sz w:val="24"/>
          <w:szCs w:val="24"/>
        </w:rPr>
        <w:t>,</w:t>
      </w:r>
      <w:r w:rsidRPr="00233881">
        <w:rPr>
          <w:rFonts w:ascii="Times New Roman" w:hAnsi="Times New Roman" w:cs="Times New Roman"/>
          <w:sz w:val="24"/>
          <w:szCs w:val="24"/>
        </w:rPr>
        <w:t xml:space="preserve"> ‘The tortoise and the love-machine: Grey Walter and the politics of electroencephalography’, </w:t>
      </w:r>
      <w:r w:rsidRPr="00233881">
        <w:rPr>
          <w:rFonts w:ascii="Times New Roman" w:hAnsi="Times New Roman" w:cs="Times New Roman"/>
          <w:i/>
          <w:iCs/>
          <w:sz w:val="24"/>
          <w:szCs w:val="24"/>
        </w:rPr>
        <w:t>Science in Context</w:t>
      </w:r>
      <w:r w:rsidRPr="00233881">
        <w:rPr>
          <w:rFonts w:ascii="Times New Roman" w:hAnsi="Times New Roman" w:cs="Times New Roman"/>
          <w:sz w:val="24"/>
          <w:szCs w:val="24"/>
        </w:rPr>
        <w:t>, 14</w:t>
      </w:r>
      <w:r w:rsidR="00AF218A">
        <w:rPr>
          <w:rFonts w:ascii="Times New Roman" w:hAnsi="Times New Roman" w:cs="Times New Roman"/>
          <w:sz w:val="24"/>
          <w:szCs w:val="24"/>
        </w:rPr>
        <w:t>/</w:t>
      </w:r>
      <w:r w:rsidRPr="00233881">
        <w:rPr>
          <w:rFonts w:ascii="Times New Roman" w:hAnsi="Times New Roman" w:cs="Times New Roman"/>
          <w:sz w:val="24"/>
          <w:szCs w:val="24"/>
        </w:rPr>
        <w:t>4, pp. 615</w:t>
      </w:r>
      <w:r w:rsidR="00AF218A">
        <w:rPr>
          <w:rFonts w:ascii="Times New Roman" w:hAnsi="Times New Roman" w:cs="Times New Roman"/>
          <w:sz w:val="24"/>
          <w:szCs w:val="24"/>
        </w:rPr>
        <w:t>-</w:t>
      </w:r>
      <w:r w:rsidRPr="00233881">
        <w:rPr>
          <w:rFonts w:ascii="Times New Roman" w:hAnsi="Times New Roman" w:cs="Times New Roman"/>
          <w:sz w:val="24"/>
          <w:szCs w:val="24"/>
        </w:rPr>
        <w:t>641</w:t>
      </w:r>
      <w:r w:rsidR="00AF218A">
        <w:rPr>
          <w:rFonts w:ascii="Times New Roman" w:hAnsi="Times New Roman" w:cs="Times New Roman"/>
          <w:sz w:val="24"/>
          <w:szCs w:val="24"/>
        </w:rPr>
        <w:t xml:space="preserve"> </w:t>
      </w:r>
    </w:p>
    <w:p w14:paraId="73C84C2B" w14:textId="7608EB18" w:rsidR="00A37BAF" w:rsidRDefault="00A37BAF" w:rsidP="001E6EBD">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Hayward, R.</w:t>
      </w:r>
      <w:r w:rsidR="00AF218A">
        <w:rPr>
          <w:rFonts w:ascii="Times New Roman" w:hAnsi="Times New Roman" w:cs="Times New Roman"/>
          <w:sz w:val="24"/>
          <w:szCs w:val="24"/>
        </w:rPr>
        <w:t xml:space="preserve">, </w:t>
      </w:r>
      <w:r>
        <w:rPr>
          <w:rFonts w:ascii="Times New Roman" w:hAnsi="Times New Roman" w:cs="Times New Roman"/>
          <w:sz w:val="24"/>
          <w:szCs w:val="24"/>
        </w:rPr>
        <w:t>2022</w:t>
      </w:r>
      <w:r w:rsidR="00AF218A">
        <w:rPr>
          <w:rFonts w:ascii="Times New Roman" w:hAnsi="Times New Roman" w:cs="Times New Roman"/>
          <w:sz w:val="24"/>
          <w:szCs w:val="24"/>
        </w:rPr>
        <w:t xml:space="preserve">, </w:t>
      </w:r>
      <w:r>
        <w:rPr>
          <w:rFonts w:ascii="Times New Roman" w:hAnsi="Times New Roman" w:cs="Times New Roman"/>
          <w:sz w:val="24"/>
          <w:szCs w:val="24"/>
        </w:rPr>
        <w:t>‘</w:t>
      </w:r>
      <w:r w:rsidRPr="00A37BAF">
        <w:rPr>
          <w:rFonts w:ascii="Times New Roman" w:hAnsi="Times New Roman" w:cs="Times New Roman"/>
          <w:sz w:val="24"/>
          <w:szCs w:val="24"/>
        </w:rPr>
        <w:t xml:space="preserve">R. G. Collingwood and Margaret Lowenfeld: </w:t>
      </w:r>
      <w:r w:rsidR="00AF218A">
        <w:rPr>
          <w:rFonts w:ascii="Times New Roman" w:hAnsi="Times New Roman" w:cs="Times New Roman"/>
          <w:sz w:val="24"/>
          <w:szCs w:val="24"/>
        </w:rPr>
        <w:t>t</w:t>
      </w:r>
      <w:r w:rsidRPr="00A37BAF">
        <w:rPr>
          <w:rFonts w:ascii="Times New Roman" w:hAnsi="Times New Roman" w:cs="Times New Roman"/>
          <w:sz w:val="24"/>
          <w:szCs w:val="24"/>
        </w:rPr>
        <w:t xml:space="preserve">oys, </w:t>
      </w:r>
      <w:r w:rsidR="00AF218A">
        <w:rPr>
          <w:rFonts w:ascii="Times New Roman" w:hAnsi="Times New Roman" w:cs="Times New Roman"/>
          <w:sz w:val="24"/>
          <w:szCs w:val="24"/>
        </w:rPr>
        <w:t>p</w:t>
      </w:r>
      <w:r w:rsidRPr="00A37BAF">
        <w:rPr>
          <w:rFonts w:ascii="Times New Roman" w:hAnsi="Times New Roman" w:cs="Times New Roman"/>
          <w:sz w:val="24"/>
          <w:szCs w:val="24"/>
        </w:rPr>
        <w:t xml:space="preserve">lasticine and the </w:t>
      </w:r>
      <w:r w:rsidR="00AF218A">
        <w:rPr>
          <w:rFonts w:ascii="Times New Roman" w:hAnsi="Times New Roman" w:cs="Times New Roman"/>
          <w:sz w:val="24"/>
          <w:szCs w:val="24"/>
        </w:rPr>
        <w:t>m</w:t>
      </w:r>
      <w:r w:rsidRPr="00A37BAF">
        <w:rPr>
          <w:rFonts w:ascii="Times New Roman" w:hAnsi="Times New Roman" w:cs="Times New Roman"/>
          <w:sz w:val="24"/>
          <w:szCs w:val="24"/>
        </w:rPr>
        <w:t xml:space="preserve">aking of </w:t>
      </w:r>
      <w:r w:rsidR="00AF218A">
        <w:rPr>
          <w:rFonts w:ascii="Times New Roman" w:hAnsi="Times New Roman" w:cs="Times New Roman"/>
          <w:sz w:val="24"/>
          <w:szCs w:val="24"/>
        </w:rPr>
        <w:t>i</w:t>
      </w:r>
      <w:r w:rsidRPr="00A37BAF">
        <w:rPr>
          <w:rFonts w:ascii="Times New Roman" w:hAnsi="Times New Roman" w:cs="Times New Roman"/>
          <w:sz w:val="24"/>
          <w:szCs w:val="24"/>
        </w:rPr>
        <w:t xml:space="preserve">nterior </w:t>
      </w:r>
      <w:r w:rsidR="00AF218A">
        <w:rPr>
          <w:rFonts w:ascii="Times New Roman" w:hAnsi="Times New Roman" w:cs="Times New Roman"/>
          <w:sz w:val="24"/>
          <w:szCs w:val="24"/>
        </w:rPr>
        <w:t>w</w:t>
      </w:r>
      <w:r w:rsidRPr="00A37BAF">
        <w:rPr>
          <w:rFonts w:ascii="Times New Roman" w:hAnsi="Times New Roman" w:cs="Times New Roman"/>
          <w:sz w:val="24"/>
          <w:szCs w:val="24"/>
        </w:rPr>
        <w:t>orlds</w:t>
      </w:r>
      <w:r>
        <w:rPr>
          <w:rFonts w:ascii="Times New Roman" w:hAnsi="Times New Roman" w:cs="Times New Roman"/>
          <w:sz w:val="24"/>
          <w:szCs w:val="24"/>
        </w:rPr>
        <w:t xml:space="preserve">’, forthcoming. </w:t>
      </w:r>
    </w:p>
    <w:p w14:paraId="522BD829" w14:textId="23689692" w:rsidR="00D27BD2" w:rsidRDefault="00D27BD2" w:rsidP="00A37BAF">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‘He has mental age of 9’, 1952, </w:t>
      </w:r>
      <w:r w:rsidRPr="00D27BD2">
        <w:rPr>
          <w:rFonts w:ascii="Times New Roman" w:hAnsi="Times New Roman" w:cs="Times New Roman"/>
          <w:i/>
          <w:iCs/>
          <w:sz w:val="24"/>
          <w:szCs w:val="24"/>
        </w:rPr>
        <w:t>Daily Herald</w:t>
      </w:r>
      <w:r>
        <w:rPr>
          <w:rFonts w:ascii="Times New Roman" w:hAnsi="Times New Roman" w:cs="Times New Roman"/>
          <w:sz w:val="24"/>
          <w:szCs w:val="24"/>
        </w:rPr>
        <w:t>, 24 July, p. 3</w:t>
      </w:r>
    </w:p>
    <w:p w14:paraId="752CD797" w14:textId="79ABE2E1" w:rsidR="00A37BAF" w:rsidRPr="00AF218A" w:rsidRDefault="001E6EBD" w:rsidP="00A37BAF">
      <w:pPr>
        <w:pStyle w:val="EndnoteText"/>
        <w:spacing w:line="360" w:lineRule="auto"/>
        <w:rPr>
          <w:rFonts w:ascii="Times New Roman" w:hAnsi="Times New Roman" w:cs="Times New Roman"/>
          <w:b/>
          <w:bCs/>
          <w:sz w:val="24"/>
          <w:szCs w:val="24"/>
        </w:rPr>
      </w:pPr>
      <w:r w:rsidRPr="00233881">
        <w:rPr>
          <w:rFonts w:ascii="Times New Roman" w:hAnsi="Times New Roman" w:cs="Times New Roman"/>
          <w:sz w:val="24"/>
          <w:szCs w:val="24"/>
        </w:rPr>
        <w:t>Hill, D.</w:t>
      </w:r>
      <w:r w:rsidR="00AF218A">
        <w:rPr>
          <w:rFonts w:ascii="Times New Roman" w:hAnsi="Times New Roman" w:cs="Times New Roman"/>
          <w:sz w:val="24"/>
          <w:szCs w:val="24"/>
        </w:rPr>
        <w:t xml:space="preserve">, </w:t>
      </w:r>
      <w:r w:rsidRPr="00233881">
        <w:rPr>
          <w:rFonts w:ascii="Times New Roman" w:hAnsi="Times New Roman" w:cs="Times New Roman"/>
          <w:sz w:val="24"/>
          <w:szCs w:val="24"/>
        </w:rPr>
        <w:t>1956</w:t>
      </w:r>
      <w:r w:rsidR="00AF218A">
        <w:rPr>
          <w:rFonts w:ascii="Times New Roman" w:hAnsi="Times New Roman" w:cs="Times New Roman"/>
          <w:sz w:val="24"/>
          <w:szCs w:val="24"/>
        </w:rPr>
        <w:t>,</w:t>
      </w:r>
      <w:r w:rsidRPr="00233881">
        <w:rPr>
          <w:rFonts w:ascii="Times New Roman" w:hAnsi="Times New Roman" w:cs="Times New Roman"/>
          <w:sz w:val="24"/>
          <w:szCs w:val="24"/>
        </w:rPr>
        <w:t xml:space="preserve"> ‘Clinical </w:t>
      </w:r>
      <w:r w:rsidR="00AF218A">
        <w:rPr>
          <w:rFonts w:ascii="Times New Roman" w:hAnsi="Times New Roman" w:cs="Times New Roman"/>
          <w:sz w:val="24"/>
          <w:szCs w:val="24"/>
        </w:rPr>
        <w:t>a</w:t>
      </w:r>
      <w:r w:rsidRPr="00233881">
        <w:rPr>
          <w:rFonts w:ascii="Times New Roman" w:hAnsi="Times New Roman" w:cs="Times New Roman"/>
          <w:sz w:val="24"/>
          <w:szCs w:val="24"/>
        </w:rPr>
        <w:t xml:space="preserve">pplications of EEG in </w:t>
      </w:r>
      <w:r w:rsidR="00AF218A">
        <w:rPr>
          <w:rFonts w:ascii="Times New Roman" w:hAnsi="Times New Roman" w:cs="Times New Roman"/>
          <w:sz w:val="24"/>
          <w:szCs w:val="24"/>
        </w:rPr>
        <w:t>p</w:t>
      </w:r>
      <w:r w:rsidRPr="00233881">
        <w:rPr>
          <w:rFonts w:ascii="Times New Roman" w:hAnsi="Times New Roman" w:cs="Times New Roman"/>
          <w:sz w:val="24"/>
          <w:szCs w:val="24"/>
        </w:rPr>
        <w:t xml:space="preserve">sychiatry’, </w:t>
      </w:r>
      <w:r w:rsidRPr="00233881">
        <w:rPr>
          <w:rFonts w:ascii="Times New Roman" w:hAnsi="Times New Roman" w:cs="Times New Roman"/>
          <w:i/>
          <w:iCs/>
          <w:sz w:val="24"/>
          <w:szCs w:val="24"/>
        </w:rPr>
        <w:t>Journal of Mental Science</w:t>
      </w:r>
      <w:r w:rsidRPr="00233881">
        <w:rPr>
          <w:rFonts w:ascii="Times New Roman" w:hAnsi="Times New Roman" w:cs="Times New Roman"/>
          <w:sz w:val="24"/>
          <w:szCs w:val="24"/>
        </w:rPr>
        <w:t>, 102</w:t>
      </w:r>
      <w:r w:rsidR="00AF218A">
        <w:rPr>
          <w:rFonts w:ascii="Times New Roman" w:hAnsi="Times New Roman" w:cs="Times New Roman"/>
          <w:sz w:val="24"/>
          <w:szCs w:val="24"/>
        </w:rPr>
        <w:t>/</w:t>
      </w:r>
      <w:r w:rsidRPr="00233881">
        <w:rPr>
          <w:rFonts w:ascii="Times New Roman" w:hAnsi="Times New Roman" w:cs="Times New Roman"/>
          <w:sz w:val="24"/>
          <w:szCs w:val="24"/>
        </w:rPr>
        <w:t xml:space="preserve">427, pp. 264-271 </w:t>
      </w:r>
      <w:hyperlink r:id="rId4" w:history="1">
        <w:r w:rsidRPr="00233881">
          <w:rPr>
            <w:rStyle w:val="Hyperlink"/>
            <w:rFonts w:ascii="Times New Roman" w:hAnsi="Times New Roman" w:cs="Times New Roman"/>
            <w:sz w:val="24"/>
            <w:szCs w:val="24"/>
          </w:rPr>
          <w:t>https://doi.org/10.1192/bjp.102.427.264</w:t>
        </w:r>
      </w:hyperlink>
      <w:r w:rsidR="00AF218A">
        <w:rPr>
          <w:rStyle w:val="Hyperlink"/>
          <w:rFonts w:ascii="Times New Roman" w:hAnsi="Times New Roman" w:cs="Times New Roman"/>
          <w:sz w:val="24"/>
          <w:szCs w:val="24"/>
        </w:rPr>
        <w:t xml:space="preserve"> </w:t>
      </w:r>
      <w:r w:rsidR="00AF218A">
        <w:rPr>
          <w:rFonts w:ascii="Times New Roman" w:hAnsi="Times New Roman" w:cs="Times New Roman"/>
          <w:b/>
          <w:bCs/>
          <w:sz w:val="24"/>
          <w:szCs w:val="24"/>
        </w:rPr>
        <w:t xml:space="preserve"> </w:t>
      </w:r>
      <w:r w:rsidR="00AF218A" w:rsidRPr="00AF218A">
        <w:rPr>
          <w:rFonts w:ascii="Times New Roman" w:hAnsi="Times New Roman" w:cs="Times New Roman"/>
          <w:sz w:val="24"/>
          <w:szCs w:val="24"/>
        </w:rPr>
        <w:t xml:space="preserve">(assessed </w:t>
      </w:r>
      <w:r w:rsidR="00AF218A">
        <w:rPr>
          <w:rFonts w:ascii="Times New Roman" w:hAnsi="Times New Roman" w:cs="Times New Roman"/>
          <w:sz w:val="24"/>
          <w:szCs w:val="24"/>
        </w:rPr>
        <w:t>10</w:t>
      </w:r>
      <w:r w:rsidR="00AF218A" w:rsidRPr="00AF218A">
        <w:rPr>
          <w:rFonts w:ascii="Times New Roman" w:hAnsi="Times New Roman" w:cs="Times New Roman"/>
          <w:sz w:val="24"/>
          <w:szCs w:val="24"/>
        </w:rPr>
        <w:t xml:space="preserve"> </w:t>
      </w:r>
      <w:r w:rsidR="00AF218A">
        <w:rPr>
          <w:rFonts w:ascii="Times New Roman" w:hAnsi="Times New Roman" w:cs="Times New Roman"/>
          <w:sz w:val="24"/>
          <w:szCs w:val="24"/>
        </w:rPr>
        <w:t>April</w:t>
      </w:r>
      <w:r w:rsidR="00AF218A" w:rsidRPr="00AF218A">
        <w:rPr>
          <w:rFonts w:ascii="Times New Roman" w:hAnsi="Times New Roman" w:cs="Times New Roman"/>
          <w:sz w:val="24"/>
          <w:szCs w:val="24"/>
        </w:rPr>
        <w:t xml:space="preserve"> 2023)</w:t>
      </w:r>
      <w:r w:rsidR="00AF218A">
        <w:rPr>
          <w:rFonts w:ascii="Times New Roman" w:hAnsi="Times New Roman" w:cs="Times New Roman"/>
          <w:sz w:val="24"/>
          <w:szCs w:val="24"/>
        </w:rPr>
        <w:t xml:space="preserve"> </w:t>
      </w:r>
      <w:r w:rsidR="00A37BAF">
        <w:rPr>
          <w:rFonts w:ascii="Times New Roman" w:hAnsi="Times New Roman" w:cs="Times New Roman"/>
          <w:sz w:val="24"/>
          <w:szCs w:val="24"/>
        </w:rPr>
        <w:t>Hubbard, K.</w:t>
      </w:r>
      <w:r w:rsidR="00AF218A">
        <w:rPr>
          <w:rFonts w:ascii="Times New Roman" w:hAnsi="Times New Roman" w:cs="Times New Roman"/>
          <w:sz w:val="24"/>
          <w:szCs w:val="24"/>
        </w:rPr>
        <w:t xml:space="preserve">, </w:t>
      </w:r>
      <w:r w:rsidR="00A37BAF">
        <w:rPr>
          <w:rFonts w:ascii="Times New Roman" w:hAnsi="Times New Roman" w:cs="Times New Roman"/>
          <w:sz w:val="24"/>
          <w:szCs w:val="24"/>
        </w:rPr>
        <w:t>2016</w:t>
      </w:r>
      <w:r w:rsidR="00AF218A">
        <w:rPr>
          <w:rFonts w:ascii="Times New Roman" w:hAnsi="Times New Roman" w:cs="Times New Roman"/>
          <w:sz w:val="24"/>
          <w:szCs w:val="24"/>
        </w:rPr>
        <w:t xml:space="preserve">, </w:t>
      </w:r>
      <w:r w:rsidR="00A37BAF">
        <w:rPr>
          <w:rFonts w:ascii="Times New Roman" w:hAnsi="Times New Roman" w:cs="Times New Roman"/>
          <w:sz w:val="24"/>
          <w:szCs w:val="24"/>
        </w:rPr>
        <w:t>‘</w:t>
      </w:r>
      <w:r w:rsidR="00A37BAF" w:rsidRPr="00A37BAF">
        <w:rPr>
          <w:rFonts w:ascii="Times New Roman" w:hAnsi="Times New Roman" w:cs="Times New Roman"/>
          <w:sz w:val="24"/>
          <w:szCs w:val="24"/>
        </w:rPr>
        <w:t>Margaret Lowenfeld</w:t>
      </w:r>
      <w:r w:rsidR="00A37BAF">
        <w:rPr>
          <w:rFonts w:ascii="Times New Roman" w:hAnsi="Times New Roman" w:cs="Times New Roman"/>
          <w:sz w:val="24"/>
          <w:szCs w:val="24"/>
        </w:rPr>
        <w:t xml:space="preserve">’, </w:t>
      </w:r>
      <w:r w:rsidR="00A37BAF" w:rsidRPr="00A37BAF">
        <w:rPr>
          <w:rFonts w:ascii="Times New Roman" w:hAnsi="Times New Roman" w:cs="Times New Roman"/>
          <w:i/>
          <w:iCs/>
          <w:sz w:val="24"/>
          <w:szCs w:val="24"/>
        </w:rPr>
        <w:t>Independent Report for the Science Museum.</w:t>
      </w:r>
      <w:r w:rsidR="00A37BAF">
        <w:rPr>
          <w:rFonts w:ascii="Times New Roman" w:hAnsi="Times New Roman" w:cs="Times New Roman"/>
          <w:sz w:val="24"/>
          <w:szCs w:val="24"/>
        </w:rPr>
        <w:t xml:space="preserve"> </w:t>
      </w:r>
    </w:p>
    <w:p w14:paraId="4BFC4D46" w14:textId="1BDFC3F7" w:rsidR="00233881" w:rsidRPr="00233881" w:rsidRDefault="00233881" w:rsidP="00233881">
      <w:pPr>
        <w:pStyle w:val="EndnoteText"/>
        <w:spacing w:line="360" w:lineRule="auto"/>
        <w:rPr>
          <w:rFonts w:ascii="Times New Roman" w:hAnsi="Times New Roman" w:cs="Times New Roman"/>
          <w:sz w:val="24"/>
          <w:szCs w:val="24"/>
        </w:rPr>
      </w:pPr>
      <w:r w:rsidRPr="00233881">
        <w:rPr>
          <w:rFonts w:ascii="Times New Roman" w:hAnsi="Times New Roman" w:cs="Times New Roman"/>
          <w:sz w:val="24"/>
          <w:szCs w:val="24"/>
        </w:rPr>
        <w:t>Isaac, Rael J. and Armat, Virginia C.</w:t>
      </w:r>
      <w:r w:rsidR="00AF218A">
        <w:rPr>
          <w:rFonts w:ascii="Times New Roman" w:hAnsi="Times New Roman" w:cs="Times New Roman"/>
          <w:sz w:val="24"/>
          <w:szCs w:val="24"/>
        </w:rPr>
        <w:t xml:space="preserve">, </w:t>
      </w:r>
      <w:r w:rsidR="001E6EBD">
        <w:rPr>
          <w:rFonts w:ascii="Times New Roman" w:hAnsi="Times New Roman" w:cs="Times New Roman"/>
          <w:sz w:val="24"/>
          <w:szCs w:val="24"/>
        </w:rPr>
        <w:t>1990</w:t>
      </w:r>
      <w:r w:rsidR="00AF218A">
        <w:rPr>
          <w:rFonts w:ascii="Times New Roman" w:hAnsi="Times New Roman" w:cs="Times New Roman"/>
          <w:sz w:val="24"/>
          <w:szCs w:val="24"/>
        </w:rPr>
        <w:t>,</w:t>
      </w:r>
      <w:r w:rsidR="001E6EBD">
        <w:rPr>
          <w:rFonts w:ascii="Times New Roman" w:hAnsi="Times New Roman" w:cs="Times New Roman"/>
          <w:sz w:val="24"/>
          <w:szCs w:val="24"/>
        </w:rPr>
        <w:t xml:space="preserve"> </w:t>
      </w:r>
      <w:r w:rsidRPr="00233881">
        <w:rPr>
          <w:rFonts w:ascii="Times New Roman" w:hAnsi="Times New Roman" w:cs="Times New Roman"/>
          <w:i/>
          <w:iCs/>
          <w:sz w:val="24"/>
          <w:szCs w:val="24"/>
        </w:rPr>
        <w:t>Madness in the Streets: How Psychiatry and the Law Abandoned the Mentally Ill</w:t>
      </w:r>
      <w:r w:rsidR="00AF218A">
        <w:rPr>
          <w:rFonts w:ascii="Times New Roman" w:hAnsi="Times New Roman" w:cs="Times New Roman"/>
          <w:i/>
          <w:iCs/>
          <w:sz w:val="24"/>
          <w:szCs w:val="24"/>
        </w:rPr>
        <w:t xml:space="preserve"> </w:t>
      </w:r>
      <w:r w:rsidR="00AF218A">
        <w:rPr>
          <w:rFonts w:ascii="Times New Roman" w:hAnsi="Times New Roman" w:cs="Times New Roman"/>
          <w:sz w:val="24"/>
          <w:szCs w:val="24"/>
        </w:rPr>
        <w:t>(</w:t>
      </w:r>
      <w:r w:rsidRPr="00233881">
        <w:rPr>
          <w:rFonts w:ascii="Times New Roman" w:hAnsi="Times New Roman" w:cs="Times New Roman"/>
          <w:sz w:val="24"/>
          <w:szCs w:val="24"/>
        </w:rPr>
        <w:t>New York, Free Press</w:t>
      </w:r>
      <w:r w:rsidR="00AF218A">
        <w:rPr>
          <w:rFonts w:ascii="Times New Roman" w:hAnsi="Times New Roman" w:cs="Times New Roman"/>
          <w:sz w:val="24"/>
          <w:szCs w:val="24"/>
        </w:rPr>
        <w:t>)</w:t>
      </w:r>
    </w:p>
    <w:p w14:paraId="01E12BE3" w14:textId="04B581F9" w:rsidR="001E6EBD" w:rsidRPr="00233881" w:rsidRDefault="001E6EBD" w:rsidP="001E6EBD">
      <w:pPr>
        <w:pStyle w:val="EndnoteText"/>
        <w:spacing w:line="360" w:lineRule="auto"/>
        <w:rPr>
          <w:rFonts w:ascii="Times New Roman" w:hAnsi="Times New Roman" w:cs="Times New Roman"/>
          <w:sz w:val="24"/>
          <w:szCs w:val="24"/>
        </w:rPr>
      </w:pPr>
      <w:r w:rsidRPr="00233881">
        <w:rPr>
          <w:rFonts w:ascii="Times New Roman" w:hAnsi="Times New Roman" w:cs="Times New Roman"/>
          <w:sz w:val="24"/>
          <w:szCs w:val="24"/>
        </w:rPr>
        <w:t>Knappett, C.</w:t>
      </w:r>
      <w:r w:rsidR="00E1394E">
        <w:rPr>
          <w:rFonts w:ascii="Times New Roman" w:hAnsi="Times New Roman" w:cs="Times New Roman"/>
          <w:sz w:val="24"/>
          <w:szCs w:val="24"/>
        </w:rPr>
        <w:t xml:space="preserve">, </w:t>
      </w:r>
      <w:r w:rsidRPr="00233881">
        <w:rPr>
          <w:rFonts w:ascii="Times New Roman" w:hAnsi="Times New Roman" w:cs="Times New Roman"/>
          <w:sz w:val="24"/>
          <w:szCs w:val="24"/>
        </w:rPr>
        <w:t>2005</w:t>
      </w:r>
      <w:r w:rsidR="00E1394E">
        <w:rPr>
          <w:rFonts w:ascii="Times New Roman" w:hAnsi="Times New Roman" w:cs="Times New Roman"/>
          <w:sz w:val="24"/>
          <w:szCs w:val="24"/>
        </w:rPr>
        <w:t>,</w:t>
      </w:r>
      <w:r w:rsidRPr="00233881">
        <w:rPr>
          <w:rFonts w:ascii="Times New Roman" w:hAnsi="Times New Roman" w:cs="Times New Roman"/>
          <w:sz w:val="24"/>
          <w:szCs w:val="24"/>
        </w:rPr>
        <w:t xml:space="preserve"> </w:t>
      </w:r>
      <w:r w:rsidR="00E1394E">
        <w:rPr>
          <w:rFonts w:ascii="Times New Roman" w:hAnsi="Times New Roman" w:cs="Times New Roman"/>
          <w:sz w:val="24"/>
          <w:szCs w:val="24"/>
        </w:rPr>
        <w:t>‘A</w:t>
      </w:r>
      <w:r w:rsidRPr="00233881">
        <w:rPr>
          <w:rFonts w:ascii="Times New Roman" w:hAnsi="Times New Roman" w:cs="Times New Roman"/>
          <w:sz w:val="24"/>
          <w:szCs w:val="24"/>
        </w:rPr>
        <w:t xml:space="preserve">nimacy, </w:t>
      </w:r>
      <w:r w:rsidR="00E1394E">
        <w:rPr>
          <w:rFonts w:ascii="Times New Roman" w:hAnsi="Times New Roman" w:cs="Times New Roman"/>
          <w:sz w:val="24"/>
          <w:szCs w:val="24"/>
        </w:rPr>
        <w:t>a</w:t>
      </w:r>
      <w:r w:rsidRPr="00233881">
        <w:rPr>
          <w:rFonts w:ascii="Times New Roman" w:hAnsi="Times New Roman" w:cs="Times New Roman"/>
          <w:sz w:val="24"/>
          <w:szCs w:val="24"/>
        </w:rPr>
        <w:t xml:space="preserve">gency, and </w:t>
      </w:r>
      <w:r w:rsidR="00E1394E">
        <w:rPr>
          <w:rFonts w:ascii="Times New Roman" w:hAnsi="Times New Roman" w:cs="Times New Roman"/>
          <w:sz w:val="24"/>
          <w:szCs w:val="24"/>
        </w:rPr>
        <w:t>p</w:t>
      </w:r>
      <w:r w:rsidRPr="00233881">
        <w:rPr>
          <w:rFonts w:ascii="Times New Roman" w:hAnsi="Times New Roman" w:cs="Times New Roman"/>
          <w:sz w:val="24"/>
          <w:szCs w:val="24"/>
        </w:rPr>
        <w:t>ersonhood</w:t>
      </w:r>
      <w:r w:rsidR="00E1394E">
        <w:rPr>
          <w:rFonts w:ascii="Times New Roman" w:hAnsi="Times New Roman" w:cs="Times New Roman"/>
          <w:sz w:val="24"/>
          <w:szCs w:val="24"/>
        </w:rPr>
        <w:t>’</w:t>
      </w:r>
      <w:r w:rsidRPr="00233881">
        <w:rPr>
          <w:rFonts w:ascii="Times New Roman" w:hAnsi="Times New Roman" w:cs="Times New Roman"/>
          <w:sz w:val="24"/>
          <w:szCs w:val="24"/>
        </w:rPr>
        <w:t xml:space="preserve">, in Thinking through </w:t>
      </w:r>
      <w:r w:rsidR="00E1394E">
        <w:rPr>
          <w:rFonts w:ascii="Times New Roman" w:hAnsi="Times New Roman" w:cs="Times New Roman"/>
          <w:sz w:val="24"/>
          <w:szCs w:val="24"/>
        </w:rPr>
        <w:t>M</w:t>
      </w:r>
      <w:r w:rsidRPr="00233881">
        <w:rPr>
          <w:rFonts w:ascii="Times New Roman" w:hAnsi="Times New Roman" w:cs="Times New Roman"/>
          <w:sz w:val="24"/>
          <w:szCs w:val="24"/>
        </w:rPr>
        <w:t xml:space="preserve">aterial </w:t>
      </w:r>
      <w:r w:rsidR="00E1394E">
        <w:rPr>
          <w:rFonts w:ascii="Times New Roman" w:hAnsi="Times New Roman" w:cs="Times New Roman"/>
          <w:sz w:val="24"/>
          <w:szCs w:val="24"/>
        </w:rPr>
        <w:t>C</w:t>
      </w:r>
      <w:r w:rsidRPr="00233881">
        <w:rPr>
          <w:rFonts w:ascii="Times New Roman" w:hAnsi="Times New Roman" w:cs="Times New Roman"/>
          <w:sz w:val="24"/>
          <w:szCs w:val="24"/>
        </w:rPr>
        <w:t xml:space="preserve">ulture: </w:t>
      </w:r>
      <w:r w:rsidR="00E1394E">
        <w:rPr>
          <w:rFonts w:ascii="Times New Roman" w:hAnsi="Times New Roman" w:cs="Times New Roman"/>
          <w:sz w:val="24"/>
          <w:szCs w:val="24"/>
        </w:rPr>
        <w:t>A</w:t>
      </w:r>
      <w:r w:rsidRPr="00233881">
        <w:rPr>
          <w:rFonts w:ascii="Times New Roman" w:hAnsi="Times New Roman" w:cs="Times New Roman"/>
          <w:sz w:val="24"/>
          <w:szCs w:val="24"/>
        </w:rPr>
        <w:t xml:space="preserve">n </w:t>
      </w:r>
      <w:r w:rsidR="00E1394E">
        <w:rPr>
          <w:rFonts w:ascii="Times New Roman" w:hAnsi="Times New Roman" w:cs="Times New Roman"/>
          <w:sz w:val="24"/>
          <w:szCs w:val="24"/>
        </w:rPr>
        <w:t>I</w:t>
      </w:r>
      <w:r w:rsidRPr="00233881">
        <w:rPr>
          <w:rFonts w:ascii="Times New Roman" w:hAnsi="Times New Roman" w:cs="Times New Roman"/>
          <w:sz w:val="24"/>
          <w:szCs w:val="24"/>
        </w:rPr>
        <w:t xml:space="preserve">nterdisciplinary </w:t>
      </w:r>
      <w:r w:rsidR="00E1394E">
        <w:rPr>
          <w:rFonts w:ascii="Times New Roman" w:hAnsi="Times New Roman" w:cs="Times New Roman"/>
          <w:sz w:val="24"/>
          <w:szCs w:val="24"/>
        </w:rPr>
        <w:t>P</w:t>
      </w:r>
      <w:r w:rsidRPr="00233881">
        <w:rPr>
          <w:rFonts w:ascii="Times New Roman" w:hAnsi="Times New Roman" w:cs="Times New Roman"/>
          <w:sz w:val="24"/>
          <w:szCs w:val="24"/>
        </w:rPr>
        <w:t>erspective</w:t>
      </w:r>
      <w:r w:rsidR="00E1394E">
        <w:rPr>
          <w:rFonts w:ascii="Times New Roman" w:hAnsi="Times New Roman" w:cs="Times New Roman"/>
          <w:sz w:val="24"/>
          <w:szCs w:val="24"/>
        </w:rPr>
        <w:t xml:space="preserve"> (</w:t>
      </w:r>
      <w:r w:rsidRPr="00233881">
        <w:rPr>
          <w:rFonts w:ascii="Times New Roman" w:hAnsi="Times New Roman" w:cs="Times New Roman"/>
          <w:sz w:val="24"/>
          <w:szCs w:val="24"/>
        </w:rPr>
        <w:t>Philadelphia: The University of Pennsylvania Press</w:t>
      </w:r>
      <w:r w:rsidR="00E1394E">
        <w:rPr>
          <w:rFonts w:ascii="Times New Roman" w:hAnsi="Times New Roman" w:cs="Times New Roman"/>
          <w:sz w:val="24"/>
          <w:szCs w:val="24"/>
        </w:rPr>
        <w:t>)</w:t>
      </w:r>
      <w:r w:rsidRPr="00233881">
        <w:rPr>
          <w:rFonts w:ascii="Times New Roman" w:hAnsi="Times New Roman" w:cs="Times New Roman"/>
          <w:sz w:val="24"/>
          <w:szCs w:val="24"/>
        </w:rPr>
        <w:t xml:space="preserve">, </w:t>
      </w:r>
      <w:r w:rsidR="00E1394E">
        <w:rPr>
          <w:rFonts w:ascii="Times New Roman" w:hAnsi="Times New Roman" w:cs="Times New Roman"/>
          <w:sz w:val="24"/>
          <w:szCs w:val="24"/>
        </w:rPr>
        <w:t xml:space="preserve">pp. </w:t>
      </w:r>
      <w:r w:rsidRPr="00233881">
        <w:rPr>
          <w:rFonts w:ascii="Times New Roman" w:hAnsi="Times New Roman" w:cs="Times New Roman"/>
          <w:sz w:val="24"/>
          <w:szCs w:val="24"/>
        </w:rPr>
        <w:t>11-34</w:t>
      </w:r>
    </w:p>
    <w:p w14:paraId="56C21287" w14:textId="3FB4F9F8" w:rsidR="00D27BD2" w:rsidRDefault="00D27BD2" w:rsidP="00D1189C">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‘Laws pound of flesh’, 1955, </w:t>
      </w:r>
      <w:r w:rsidRPr="00D27BD2">
        <w:rPr>
          <w:rFonts w:ascii="Times New Roman" w:hAnsi="Times New Roman" w:cs="Times New Roman"/>
          <w:i/>
          <w:iCs/>
          <w:sz w:val="24"/>
          <w:szCs w:val="24"/>
        </w:rPr>
        <w:t>Daily Mirror</w:t>
      </w:r>
      <w:r>
        <w:rPr>
          <w:rFonts w:ascii="Times New Roman" w:hAnsi="Times New Roman" w:cs="Times New Roman"/>
          <w:sz w:val="24"/>
          <w:szCs w:val="24"/>
        </w:rPr>
        <w:t>, 8 November, p. 7</w:t>
      </w:r>
    </w:p>
    <w:p w14:paraId="18B4A157" w14:textId="311A3DD0" w:rsidR="00B973F9" w:rsidRDefault="00B973F9" w:rsidP="00D1189C">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Lowenfeld, M.</w:t>
      </w:r>
      <w:r w:rsidR="00E1394E">
        <w:rPr>
          <w:rFonts w:ascii="Times New Roman" w:hAnsi="Times New Roman" w:cs="Times New Roman"/>
          <w:sz w:val="24"/>
          <w:szCs w:val="24"/>
        </w:rPr>
        <w:t xml:space="preserve">, </w:t>
      </w:r>
      <w:r>
        <w:rPr>
          <w:rFonts w:ascii="Times New Roman" w:hAnsi="Times New Roman" w:cs="Times New Roman"/>
          <w:sz w:val="24"/>
          <w:szCs w:val="24"/>
        </w:rPr>
        <w:t>1937/ 1988</w:t>
      </w:r>
      <w:r w:rsidR="00E1394E">
        <w:rPr>
          <w:rFonts w:ascii="Times New Roman" w:hAnsi="Times New Roman" w:cs="Times New Roman"/>
          <w:sz w:val="24"/>
          <w:szCs w:val="24"/>
        </w:rPr>
        <w:t>,</w:t>
      </w:r>
      <w:r>
        <w:rPr>
          <w:rFonts w:ascii="Times New Roman" w:hAnsi="Times New Roman" w:cs="Times New Roman"/>
          <w:sz w:val="24"/>
          <w:szCs w:val="24"/>
        </w:rPr>
        <w:t xml:space="preserve"> ‘A </w:t>
      </w:r>
      <w:r w:rsidR="00E1394E">
        <w:rPr>
          <w:rFonts w:ascii="Times New Roman" w:hAnsi="Times New Roman" w:cs="Times New Roman"/>
          <w:sz w:val="24"/>
          <w:szCs w:val="24"/>
        </w:rPr>
        <w:t>t</w:t>
      </w:r>
      <w:r>
        <w:rPr>
          <w:rFonts w:ascii="Times New Roman" w:hAnsi="Times New Roman" w:cs="Times New Roman"/>
          <w:sz w:val="24"/>
          <w:szCs w:val="24"/>
        </w:rPr>
        <w:t xml:space="preserve">hesis </w:t>
      </w:r>
      <w:r w:rsidR="00E1394E">
        <w:rPr>
          <w:rFonts w:ascii="Times New Roman" w:hAnsi="Times New Roman" w:cs="Times New Roman"/>
          <w:sz w:val="24"/>
          <w:szCs w:val="24"/>
        </w:rPr>
        <w:t>c</w:t>
      </w:r>
      <w:r w:rsidR="008538A4">
        <w:rPr>
          <w:rFonts w:ascii="Times New Roman" w:hAnsi="Times New Roman" w:cs="Times New Roman"/>
          <w:sz w:val="24"/>
          <w:szCs w:val="24"/>
        </w:rPr>
        <w:t>oncerning</w:t>
      </w:r>
      <w:r>
        <w:rPr>
          <w:rFonts w:ascii="Times New Roman" w:hAnsi="Times New Roman" w:cs="Times New Roman"/>
          <w:sz w:val="24"/>
          <w:szCs w:val="24"/>
        </w:rPr>
        <w:t xml:space="preserve"> the </w:t>
      </w:r>
      <w:r w:rsidR="00E1394E">
        <w:rPr>
          <w:rFonts w:ascii="Times New Roman" w:hAnsi="Times New Roman" w:cs="Times New Roman"/>
          <w:sz w:val="24"/>
          <w:szCs w:val="24"/>
        </w:rPr>
        <w:t>f</w:t>
      </w:r>
      <w:r w:rsidR="008538A4">
        <w:rPr>
          <w:rFonts w:ascii="Times New Roman" w:hAnsi="Times New Roman" w:cs="Times New Roman"/>
          <w:sz w:val="24"/>
          <w:szCs w:val="24"/>
        </w:rPr>
        <w:t>undamental</w:t>
      </w:r>
      <w:r>
        <w:rPr>
          <w:rFonts w:ascii="Times New Roman" w:hAnsi="Times New Roman" w:cs="Times New Roman"/>
          <w:sz w:val="24"/>
          <w:szCs w:val="24"/>
        </w:rPr>
        <w:t xml:space="preserve"> </w:t>
      </w:r>
      <w:r w:rsidR="00E1394E">
        <w:rPr>
          <w:rFonts w:ascii="Times New Roman" w:hAnsi="Times New Roman" w:cs="Times New Roman"/>
          <w:sz w:val="24"/>
          <w:szCs w:val="24"/>
        </w:rPr>
        <w:t>s</w:t>
      </w:r>
      <w:r>
        <w:rPr>
          <w:rFonts w:ascii="Times New Roman" w:hAnsi="Times New Roman" w:cs="Times New Roman"/>
          <w:sz w:val="24"/>
          <w:szCs w:val="24"/>
        </w:rPr>
        <w:t xml:space="preserve">tructure of the </w:t>
      </w:r>
      <w:r w:rsidR="00E1394E">
        <w:rPr>
          <w:rFonts w:ascii="Times New Roman" w:hAnsi="Times New Roman" w:cs="Times New Roman"/>
          <w:sz w:val="24"/>
          <w:szCs w:val="24"/>
        </w:rPr>
        <w:t>m</w:t>
      </w:r>
      <w:r>
        <w:rPr>
          <w:rFonts w:ascii="Times New Roman" w:hAnsi="Times New Roman" w:cs="Times New Roman"/>
          <w:sz w:val="24"/>
          <w:szCs w:val="24"/>
        </w:rPr>
        <w:t>ento-</w:t>
      </w:r>
      <w:r w:rsidR="00E1394E">
        <w:rPr>
          <w:rFonts w:ascii="Times New Roman" w:hAnsi="Times New Roman" w:cs="Times New Roman"/>
          <w:sz w:val="24"/>
          <w:szCs w:val="24"/>
        </w:rPr>
        <w:t>e</w:t>
      </w:r>
      <w:r>
        <w:rPr>
          <w:rFonts w:ascii="Times New Roman" w:hAnsi="Times New Roman" w:cs="Times New Roman"/>
          <w:sz w:val="24"/>
          <w:szCs w:val="24"/>
        </w:rPr>
        <w:t xml:space="preserve">motional </w:t>
      </w:r>
      <w:r w:rsidR="00E1394E">
        <w:rPr>
          <w:rFonts w:ascii="Times New Roman" w:hAnsi="Times New Roman" w:cs="Times New Roman"/>
          <w:sz w:val="24"/>
          <w:szCs w:val="24"/>
        </w:rPr>
        <w:t>p</w:t>
      </w:r>
      <w:r>
        <w:rPr>
          <w:rFonts w:ascii="Times New Roman" w:hAnsi="Times New Roman" w:cs="Times New Roman"/>
          <w:sz w:val="24"/>
          <w:szCs w:val="24"/>
        </w:rPr>
        <w:t xml:space="preserve">rocess in </w:t>
      </w:r>
      <w:r w:rsidR="00E1394E">
        <w:rPr>
          <w:rFonts w:ascii="Times New Roman" w:hAnsi="Times New Roman" w:cs="Times New Roman"/>
          <w:sz w:val="24"/>
          <w:szCs w:val="24"/>
        </w:rPr>
        <w:t>c</w:t>
      </w:r>
      <w:r>
        <w:rPr>
          <w:rFonts w:ascii="Times New Roman" w:hAnsi="Times New Roman" w:cs="Times New Roman"/>
          <w:sz w:val="24"/>
          <w:szCs w:val="24"/>
        </w:rPr>
        <w:t xml:space="preserve">hildren’ in </w:t>
      </w:r>
      <w:r w:rsidRPr="00B973F9">
        <w:rPr>
          <w:rFonts w:ascii="Times New Roman" w:hAnsi="Times New Roman" w:cs="Times New Roman"/>
          <w:sz w:val="24"/>
          <w:szCs w:val="24"/>
        </w:rPr>
        <w:t>Urwin</w:t>
      </w:r>
      <w:r>
        <w:rPr>
          <w:rFonts w:ascii="Times New Roman" w:hAnsi="Times New Roman" w:cs="Times New Roman"/>
          <w:sz w:val="24"/>
          <w:szCs w:val="24"/>
        </w:rPr>
        <w:t xml:space="preserve">, C. </w:t>
      </w:r>
      <w:r w:rsidRPr="00B973F9">
        <w:rPr>
          <w:rFonts w:ascii="Times New Roman" w:hAnsi="Times New Roman" w:cs="Times New Roman"/>
          <w:sz w:val="24"/>
          <w:szCs w:val="24"/>
        </w:rPr>
        <w:t xml:space="preserve">and Hood-Williams, </w:t>
      </w:r>
      <w:r>
        <w:rPr>
          <w:rFonts w:ascii="Times New Roman" w:hAnsi="Times New Roman" w:cs="Times New Roman"/>
          <w:sz w:val="24"/>
          <w:szCs w:val="24"/>
        </w:rPr>
        <w:t>J. (</w:t>
      </w:r>
      <w:r w:rsidRPr="00B973F9">
        <w:rPr>
          <w:rFonts w:ascii="Times New Roman" w:hAnsi="Times New Roman" w:cs="Times New Roman"/>
          <w:sz w:val="24"/>
          <w:szCs w:val="24"/>
        </w:rPr>
        <w:t>eds</w:t>
      </w:r>
      <w:r>
        <w:rPr>
          <w:rFonts w:ascii="Times New Roman" w:hAnsi="Times New Roman" w:cs="Times New Roman"/>
          <w:sz w:val="24"/>
          <w:szCs w:val="24"/>
        </w:rPr>
        <w:t>)</w:t>
      </w:r>
      <w:r w:rsidRPr="00B973F9">
        <w:rPr>
          <w:rFonts w:ascii="Times New Roman" w:hAnsi="Times New Roman" w:cs="Times New Roman"/>
          <w:sz w:val="24"/>
          <w:szCs w:val="24"/>
        </w:rPr>
        <w:t xml:space="preserve"> </w:t>
      </w:r>
      <w:r w:rsidRPr="00B973F9">
        <w:rPr>
          <w:rFonts w:ascii="Times New Roman" w:hAnsi="Times New Roman" w:cs="Times New Roman"/>
          <w:i/>
          <w:iCs/>
          <w:sz w:val="24"/>
          <w:szCs w:val="24"/>
        </w:rPr>
        <w:t xml:space="preserve">Child </w:t>
      </w:r>
      <w:r w:rsidR="008538A4">
        <w:rPr>
          <w:rFonts w:ascii="Times New Roman" w:hAnsi="Times New Roman" w:cs="Times New Roman"/>
          <w:i/>
          <w:iCs/>
          <w:sz w:val="24"/>
          <w:szCs w:val="24"/>
        </w:rPr>
        <w:t>P</w:t>
      </w:r>
      <w:r w:rsidRPr="00B973F9">
        <w:rPr>
          <w:rFonts w:ascii="Times New Roman" w:hAnsi="Times New Roman" w:cs="Times New Roman"/>
          <w:i/>
          <w:iCs/>
          <w:sz w:val="24"/>
          <w:szCs w:val="24"/>
        </w:rPr>
        <w:t xml:space="preserve">sychotherapy, </w:t>
      </w:r>
      <w:r w:rsidR="008538A4">
        <w:rPr>
          <w:rFonts w:ascii="Times New Roman" w:hAnsi="Times New Roman" w:cs="Times New Roman"/>
          <w:i/>
          <w:iCs/>
          <w:sz w:val="24"/>
          <w:szCs w:val="24"/>
        </w:rPr>
        <w:t>W</w:t>
      </w:r>
      <w:r w:rsidRPr="00B973F9">
        <w:rPr>
          <w:rFonts w:ascii="Times New Roman" w:hAnsi="Times New Roman" w:cs="Times New Roman"/>
          <w:i/>
          <w:iCs/>
          <w:sz w:val="24"/>
          <w:szCs w:val="24"/>
        </w:rPr>
        <w:t xml:space="preserve">ar and the </w:t>
      </w:r>
      <w:r w:rsidR="008538A4">
        <w:rPr>
          <w:rFonts w:ascii="Times New Roman" w:hAnsi="Times New Roman" w:cs="Times New Roman"/>
          <w:i/>
          <w:iCs/>
          <w:sz w:val="24"/>
          <w:szCs w:val="24"/>
        </w:rPr>
        <w:t>N</w:t>
      </w:r>
      <w:r w:rsidRPr="00B973F9">
        <w:rPr>
          <w:rFonts w:ascii="Times New Roman" w:hAnsi="Times New Roman" w:cs="Times New Roman"/>
          <w:i/>
          <w:iCs/>
          <w:sz w:val="24"/>
          <w:szCs w:val="24"/>
        </w:rPr>
        <w:t xml:space="preserve">ormal </w:t>
      </w:r>
      <w:r w:rsidR="008538A4">
        <w:rPr>
          <w:rFonts w:ascii="Times New Roman" w:hAnsi="Times New Roman" w:cs="Times New Roman"/>
          <w:i/>
          <w:iCs/>
          <w:sz w:val="24"/>
          <w:szCs w:val="24"/>
        </w:rPr>
        <w:t>C</w:t>
      </w:r>
      <w:r w:rsidRPr="00B973F9">
        <w:rPr>
          <w:rFonts w:ascii="Times New Roman" w:hAnsi="Times New Roman" w:cs="Times New Roman"/>
          <w:i/>
          <w:iCs/>
          <w:sz w:val="24"/>
          <w:szCs w:val="24"/>
        </w:rPr>
        <w:t>hild</w:t>
      </w:r>
      <w:r w:rsidR="00E1394E">
        <w:rPr>
          <w:rFonts w:ascii="Times New Roman" w:hAnsi="Times New Roman" w:cs="Times New Roman"/>
          <w:i/>
          <w:iCs/>
          <w:sz w:val="24"/>
          <w:szCs w:val="24"/>
        </w:rPr>
        <w:t xml:space="preserve"> </w:t>
      </w:r>
      <w:r w:rsidR="00E1394E">
        <w:rPr>
          <w:rFonts w:ascii="Times New Roman" w:hAnsi="Times New Roman" w:cs="Times New Roman"/>
          <w:sz w:val="24"/>
          <w:szCs w:val="24"/>
        </w:rPr>
        <w:t>(</w:t>
      </w:r>
      <w:r w:rsidR="008538A4">
        <w:rPr>
          <w:rFonts w:ascii="Times New Roman" w:hAnsi="Times New Roman" w:cs="Times New Roman"/>
          <w:sz w:val="24"/>
          <w:szCs w:val="24"/>
        </w:rPr>
        <w:t>London: Free Association Books</w:t>
      </w:r>
      <w:r w:rsidR="00E1394E">
        <w:rPr>
          <w:rFonts w:ascii="Times New Roman" w:hAnsi="Times New Roman" w:cs="Times New Roman"/>
          <w:sz w:val="24"/>
          <w:szCs w:val="24"/>
        </w:rPr>
        <w:t>)</w:t>
      </w:r>
      <w:r w:rsidR="008538A4">
        <w:rPr>
          <w:rFonts w:ascii="Times New Roman" w:hAnsi="Times New Roman" w:cs="Times New Roman"/>
          <w:sz w:val="24"/>
          <w:szCs w:val="24"/>
        </w:rPr>
        <w:t xml:space="preserve">, pp. 247-264 </w:t>
      </w:r>
      <w:r w:rsidRPr="00B973F9">
        <w:rPr>
          <w:rFonts w:ascii="Times New Roman" w:hAnsi="Times New Roman" w:cs="Times New Roman"/>
          <w:sz w:val="24"/>
          <w:szCs w:val="24"/>
        </w:rPr>
        <w:t>·</w:t>
      </w:r>
    </w:p>
    <w:p w14:paraId="25AEE616" w14:textId="6D7CA5C6" w:rsidR="00D1189C" w:rsidRDefault="00D1189C" w:rsidP="00D1189C">
      <w:pPr>
        <w:pStyle w:val="EndnoteText"/>
        <w:spacing w:line="360" w:lineRule="auto"/>
        <w:rPr>
          <w:rFonts w:ascii="Times New Roman" w:hAnsi="Times New Roman" w:cs="Times New Roman"/>
          <w:sz w:val="24"/>
          <w:szCs w:val="24"/>
        </w:rPr>
      </w:pPr>
      <w:r w:rsidRPr="00D1189C">
        <w:rPr>
          <w:rFonts w:ascii="Times New Roman" w:hAnsi="Times New Roman" w:cs="Times New Roman"/>
          <w:sz w:val="24"/>
          <w:szCs w:val="24"/>
        </w:rPr>
        <w:t>Maisel, A.</w:t>
      </w:r>
      <w:r w:rsidR="00E1394E">
        <w:rPr>
          <w:rFonts w:ascii="Times New Roman" w:hAnsi="Times New Roman" w:cs="Times New Roman"/>
          <w:sz w:val="24"/>
          <w:szCs w:val="24"/>
        </w:rPr>
        <w:t xml:space="preserve">, </w:t>
      </w:r>
      <w:r w:rsidRPr="00D1189C">
        <w:rPr>
          <w:rFonts w:ascii="Times New Roman" w:hAnsi="Times New Roman" w:cs="Times New Roman"/>
          <w:sz w:val="24"/>
          <w:szCs w:val="24"/>
        </w:rPr>
        <w:t>1946</w:t>
      </w:r>
      <w:r w:rsidR="00E1394E">
        <w:rPr>
          <w:rFonts w:ascii="Times New Roman" w:hAnsi="Times New Roman" w:cs="Times New Roman"/>
          <w:sz w:val="24"/>
          <w:szCs w:val="24"/>
        </w:rPr>
        <w:t xml:space="preserve">, </w:t>
      </w:r>
      <w:r w:rsidRPr="00D1189C">
        <w:rPr>
          <w:rFonts w:ascii="Times New Roman" w:hAnsi="Times New Roman" w:cs="Times New Roman"/>
          <w:sz w:val="24"/>
          <w:szCs w:val="24"/>
        </w:rPr>
        <w:t xml:space="preserve">‘Bedlam 1946: </w:t>
      </w:r>
      <w:r w:rsidR="00E1394E">
        <w:rPr>
          <w:rFonts w:ascii="Times New Roman" w:hAnsi="Times New Roman" w:cs="Times New Roman"/>
          <w:sz w:val="24"/>
          <w:szCs w:val="24"/>
        </w:rPr>
        <w:t>m</w:t>
      </w:r>
      <w:r w:rsidRPr="00D1189C">
        <w:rPr>
          <w:rFonts w:ascii="Times New Roman" w:hAnsi="Times New Roman" w:cs="Times New Roman"/>
          <w:sz w:val="24"/>
          <w:szCs w:val="24"/>
        </w:rPr>
        <w:t xml:space="preserve">ost of U.S. </w:t>
      </w:r>
      <w:r w:rsidR="00E1394E">
        <w:rPr>
          <w:rFonts w:ascii="Times New Roman" w:hAnsi="Times New Roman" w:cs="Times New Roman"/>
          <w:sz w:val="24"/>
          <w:szCs w:val="24"/>
        </w:rPr>
        <w:t>m</w:t>
      </w:r>
      <w:r w:rsidRPr="00D1189C">
        <w:rPr>
          <w:rFonts w:ascii="Times New Roman" w:hAnsi="Times New Roman" w:cs="Times New Roman"/>
          <w:sz w:val="24"/>
          <w:szCs w:val="24"/>
        </w:rPr>
        <w:t xml:space="preserve">ental </w:t>
      </w:r>
      <w:r w:rsidR="00E1394E">
        <w:rPr>
          <w:rFonts w:ascii="Times New Roman" w:hAnsi="Times New Roman" w:cs="Times New Roman"/>
          <w:sz w:val="24"/>
          <w:szCs w:val="24"/>
        </w:rPr>
        <w:t>h</w:t>
      </w:r>
      <w:r w:rsidRPr="00D1189C">
        <w:rPr>
          <w:rFonts w:ascii="Times New Roman" w:hAnsi="Times New Roman" w:cs="Times New Roman"/>
          <w:sz w:val="24"/>
          <w:szCs w:val="24"/>
        </w:rPr>
        <w:t xml:space="preserve">ospitals </w:t>
      </w:r>
      <w:r w:rsidR="00E1394E">
        <w:rPr>
          <w:rFonts w:ascii="Times New Roman" w:hAnsi="Times New Roman" w:cs="Times New Roman"/>
          <w:sz w:val="24"/>
          <w:szCs w:val="24"/>
        </w:rPr>
        <w:t>a</w:t>
      </w:r>
      <w:r w:rsidRPr="00D1189C">
        <w:rPr>
          <w:rFonts w:ascii="Times New Roman" w:hAnsi="Times New Roman" w:cs="Times New Roman"/>
          <w:sz w:val="24"/>
          <w:szCs w:val="24"/>
        </w:rPr>
        <w:t xml:space="preserve">re a </w:t>
      </w:r>
      <w:r w:rsidR="00E1394E">
        <w:rPr>
          <w:rFonts w:ascii="Times New Roman" w:hAnsi="Times New Roman" w:cs="Times New Roman"/>
          <w:sz w:val="24"/>
          <w:szCs w:val="24"/>
        </w:rPr>
        <w:t>s</w:t>
      </w:r>
      <w:r w:rsidRPr="00D1189C">
        <w:rPr>
          <w:rFonts w:ascii="Times New Roman" w:hAnsi="Times New Roman" w:cs="Times New Roman"/>
          <w:sz w:val="24"/>
          <w:szCs w:val="24"/>
        </w:rPr>
        <w:t xml:space="preserve">hame and </w:t>
      </w:r>
      <w:r w:rsidR="00E1394E">
        <w:rPr>
          <w:rFonts w:ascii="Times New Roman" w:hAnsi="Times New Roman" w:cs="Times New Roman"/>
          <w:sz w:val="24"/>
          <w:szCs w:val="24"/>
        </w:rPr>
        <w:t>d</w:t>
      </w:r>
      <w:r w:rsidRPr="00D1189C">
        <w:rPr>
          <w:rFonts w:ascii="Times New Roman" w:hAnsi="Times New Roman" w:cs="Times New Roman"/>
          <w:sz w:val="24"/>
          <w:szCs w:val="24"/>
        </w:rPr>
        <w:t xml:space="preserve">isgrace’, </w:t>
      </w:r>
      <w:r w:rsidRPr="00D1189C">
        <w:rPr>
          <w:rFonts w:ascii="Times New Roman" w:hAnsi="Times New Roman" w:cs="Times New Roman"/>
          <w:i/>
          <w:iCs/>
          <w:sz w:val="24"/>
          <w:szCs w:val="24"/>
        </w:rPr>
        <w:t xml:space="preserve">Life </w:t>
      </w:r>
      <w:r w:rsidRPr="00D1189C">
        <w:rPr>
          <w:rFonts w:ascii="Times New Roman" w:hAnsi="Times New Roman" w:cs="Times New Roman"/>
          <w:sz w:val="24"/>
          <w:szCs w:val="24"/>
        </w:rPr>
        <w:t xml:space="preserve">Magazine, 6 May, pp: 102-118 </w:t>
      </w:r>
    </w:p>
    <w:p w14:paraId="641E1155" w14:textId="70EF9EFF" w:rsidR="00B569CA" w:rsidRDefault="00B569CA" w:rsidP="00D1189C">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Own Correspondent, 1953, </w:t>
      </w:r>
      <w:r w:rsidRPr="00B569CA">
        <w:rPr>
          <w:rFonts w:ascii="Times New Roman" w:hAnsi="Times New Roman" w:cs="Times New Roman"/>
          <w:sz w:val="24"/>
          <w:szCs w:val="24"/>
        </w:rPr>
        <w:t>‘Brain machine</w:t>
      </w:r>
      <w:r>
        <w:rPr>
          <w:rFonts w:ascii="Times New Roman" w:hAnsi="Times New Roman" w:cs="Times New Roman"/>
          <w:sz w:val="24"/>
          <w:szCs w:val="24"/>
        </w:rPr>
        <w:t xml:space="preserve"> used in gaol’, </w:t>
      </w:r>
      <w:r w:rsidRPr="00B569CA">
        <w:rPr>
          <w:rFonts w:ascii="Times New Roman" w:hAnsi="Times New Roman" w:cs="Times New Roman"/>
          <w:i/>
          <w:iCs/>
          <w:sz w:val="24"/>
          <w:szCs w:val="24"/>
        </w:rPr>
        <w:t>Daily Telegraph</w:t>
      </w:r>
      <w:r>
        <w:rPr>
          <w:rFonts w:ascii="Times New Roman" w:hAnsi="Times New Roman" w:cs="Times New Roman"/>
          <w:sz w:val="24"/>
          <w:szCs w:val="24"/>
        </w:rPr>
        <w:t>, 8 January, p. 9</w:t>
      </w:r>
    </w:p>
    <w:p w14:paraId="1542399E" w14:textId="1B0684B7" w:rsidR="001E6EBD" w:rsidRPr="00233881" w:rsidRDefault="001E6EBD" w:rsidP="00D1189C">
      <w:pPr>
        <w:pStyle w:val="EndnoteText"/>
        <w:spacing w:line="360" w:lineRule="auto"/>
        <w:rPr>
          <w:rFonts w:ascii="Times New Roman" w:hAnsi="Times New Roman" w:cs="Times New Roman"/>
          <w:sz w:val="24"/>
          <w:szCs w:val="24"/>
        </w:rPr>
      </w:pPr>
      <w:r w:rsidRPr="00233881">
        <w:rPr>
          <w:rFonts w:ascii="Times New Roman" w:hAnsi="Times New Roman" w:cs="Times New Roman"/>
          <w:sz w:val="24"/>
          <w:szCs w:val="24"/>
        </w:rPr>
        <w:t>Powers, J.</w:t>
      </w:r>
      <w:r w:rsidR="00E1394E">
        <w:rPr>
          <w:rFonts w:ascii="Times New Roman" w:hAnsi="Times New Roman" w:cs="Times New Roman"/>
          <w:sz w:val="24"/>
          <w:szCs w:val="24"/>
        </w:rPr>
        <w:t xml:space="preserve">, </w:t>
      </w:r>
      <w:r w:rsidRPr="00233881">
        <w:rPr>
          <w:rFonts w:ascii="Times New Roman" w:hAnsi="Times New Roman" w:cs="Times New Roman"/>
          <w:sz w:val="24"/>
          <w:szCs w:val="24"/>
        </w:rPr>
        <w:t>2018</w:t>
      </w:r>
      <w:r w:rsidR="00E1394E">
        <w:rPr>
          <w:rFonts w:ascii="Times New Roman" w:hAnsi="Times New Roman" w:cs="Times New Roman"/>
          <w:sz w:val="24"/>
          <w:szCs w:val="24"/>
        </w:rPr>
        <w:t xml:space="preserve">, </w:t>
      </w:r>
      <w:r w:rsidRPr="00233881">
        <w:rPr>
          <w:rFonts w:ascii="Times New Roman" w:hAnsi="Times New Roman" w:cs="Times New Roman"/>
          <w:sz w:val="24"/>
          <w:szCs w:val="24"/>
        </w:rPr>
        <w:t xml:space="preserve">‘A DIY </w:t>
      </w:r>
      <w:r w:rsidR="00E1394E">
        <w:rPr>
          <w:rFonts w:ascii="Times New Roman" w:hAnsi="Times New Roman" w:cs="Times New Roman"/>
          <w:sz w:val="24"/>
          <w:szCs w:val="24"/>
        </w:rPr>
        <w:t>c</w:t>
      </w:r>
      <w:r w:rsidRPr="00233881">
        <w:rPr>
          <w:rFonts w:ascii="Times New Roman" w:hAnsi="Times New Roman" w:cs="Times New Roman"/>
          <w:sz w:val="24"/>
          <w:szCs w:val="24"/>
        </w:rPr>
        <w:t>ome-</w:t>
      </w:r>
      <w:r w:rsidR="00E1394E">
        <w:rPr>
          <w:rFonts w:ascii="Times New Roman" w:hAnsi="Times New Roman" w:cs="Times New Roman"/>
          <w:sz w:val="24"/>
          <w:szCs w:val="24"/>
        </w:rPr>
        <w:t>o</w:t>
      </w:r>
      <w:r w:rsidRPr="00233881">
        <w:rPr>
          <w:rFonts w:ascii="Times New Roman" w:hAnsi="Times New Roman" w:cs="Times New Roman"/>
          <w:sz w:val="24"/>
          <w:szCs w:val="24"/>
        </w:rPr>
        <w:t xml:space="preserve">n: </w:t>
      </w:r>
      <w:r w:rsidR="00E1394E">
        <w:rPr>
          <w:rFonts w:ascii="Times New Roman" w:hAnsi="Times New Roman" w:cs="Times New Roman"/>
          <w:sz w:val="24"/>
          <w:szCs w:val="24"/>
        </w:rPr>
        <w:t>a</w:t>
      </w:r>
      <w:r w:rsidRPr="00233881">
        <w:rPr>
          <w:rFonts w:ascii="Times New Roman" w:hAnsi="Times New Roman" w:cs="Times New Roman"/>
          <w:sz w:val="24"/>
          <w:szCs w:val="24"/>
        </w:rPr>
        <w:t xml:space="preserve"> </w:t>
      </w:r>
      <w:r w:rsidR="00E1394E">
        <w:rPr>
          <w:rFonts w:ascii="Times New Roman" w:hAnsi="Times New Roman" w:cs="Times New Roman"/>
          <w:sz w:val="24"/>
          <w:szCs w:val="24"/>
        </w:rPr>
        <w:t>h</w:t>
      </w:r>
      <w:r w:rsidRPr="00233881">
        <w:rPr>
          <w:rFonts w:ascii="Times New Roman" w:hAnsi="Times New Roman" w:cs="Times New Roman"/>
          <w:sz w:val="24"/>
          <w:szCs w:val="24"/>
        </w:rPr>
        <w:t xml:space="preserve">istory of </w:t>
      </w:r>
      <w:r w:rsidR="00E1394E">
        <w:rPr>
          <w:rFonts w:ascii="Times New Roman" w:hAnsi="Times New Roman" w:cs="Times New Roman"/>
          <w:sz w:val="24"/>
          <w:szCs w:val="24"/>
        </w:rPr>
        <w:t>o</w:t>
      </w:r>
      <w:r w:rsidRPr="00233881">
        <w:rPr>
          <w:rFonts w:ascii="Times New Roman" w:hAnsi="Times New Roman" w:cs="Times New Roman"/>
          <w:sz w:val="24"/>
          <w:szCs w:val="24"/>
        </w:rPr>
        <w:t xml:space="preserve">ptical </w:t>
      </w:r>
      <w:r w:rsidR="00E1394E">
        <w:rPr>
          <w:rFonts w:ascii="Times New Roman" w:hAnsi="Times New Roman" w:cs="Times New Roman"/>
          <w:sz w:val="24"/>
          <w:szCs w:val="24"/>
        </w:rPr>
        <w:t>p</w:t>
      </w:r>
      <w:r w:rsidRPr="00233881">
        <w:rPr>
          <w:rFonts w:ascii="Times New Roman" w:hAnsi="Times New Roman" w:cs="Times New Roman"/>
          <w:sz w:val="24"/>
          <w:szCs w:val="24"/>
        </w:rPr>
        <w:t xml:space="preserve">rinting in </w:t>
      </w:r>
      <w:r w:rsidR="00E1394E">
        <w:rPr>
          <w:rFonts w:ascii="Times New Roman" w:hAnsi="Times New Roman" w:cs="Times New Roman"/>
          <w:sz w:val="24"/>
          <w:szCs w:val="24"/>
        </w:rPr>
        <w:t>a</w:t>
      </w:r>
      <w:r w:rsidRPr="00233881">
        <w:rPr>
          <w:rFonts w:ascii="Times New Roman" w:hAnsi="Times New Roman" w:cs="Times New Roman"/>
          <w:sz w:val="24"/>
          <w:szCs w:val="24"/>
        </w:rPr>
        <w:t>vant-</w:t>
      </w:r>
      <w:r w:rsidR="00E1394E">
        <w:rPr>
          <w:rFonts w:ascii="Times New Roman" w:hAnsi="Times New Roman" w:cs="Times New Roman"/>
          <w:sz w:val="24"/>
          <w:szCs w:val="24"/>
        </w:rPr>
        <w:t>g</w:t>
      </w:r>
      <w:r w:rsidRPr="00233881">
        <w:rPr>
          <w:rFonts w:ascii="Times New Roman" w:hAnsi="Times New Roman" w:cs="Times New Roman"/>
          <w:sz w:val="24"/>
          <w:szCs w:val="24"/>
        </w:rPr>
        <w:t xml:space="preserve">arde </w:t>
      </w:r>
      <w:r w:rsidR="00E1394E">
        <w:rPr>
          <w:rFonts w:ascii="Times New Roman" w:hAnsi="Times New Roman" w:cs="Times New Roman"/>
          <w:sz w:val="24"/>
          <w:szCs w:val="24"/>
        </w:rPr>
        <w:t>c</w:t>
      </w:r>
      <w:r w:rsidRPr="00233881">
        <w:rPr>
          <w:rFonts w:ascii="Times New Roman" w:hAnsi="Times New Roman" w:cs="Times New Roman"/>
          <w:sz w:val="24"/>
          <w:szCs w:val="24"/>
        </w:rPr>
        <w:t>inema’, </w:t>
      </w:r>
      <w:r w:rsidRPr="00233881">
        <w:rPr>
          <w:rFonts w:ascii="Times New Roman" w:hAnsi="Times New Roman" w:cs="Times New Roman"/>
          <w:i/>
          <w:iCs/>
          <w:sz w:val="24"/>
          <w:szCs w:val="24"/>
        </w:rPr>
        <w:t>Cinema Journal</w:t>
      </w:r>
      <w:r w:rsidRPr="00233881">
        <w:rPr>
          <w:rFonts w:ascii="Times New Roman" w:hAnsi="Times New Roman" w:cs="Times New Roman"/>
          <w:sz w:val="24"/>
          <w:szCs w:val="24"/>
        </w:rPr>
        <w:t> 57</w:t>
      </w:r>
      <w:r w:rsidR="00E1394E">
        <w:rPr>
          <w:rFonts w:ascii="Times New Roman" w:hAnsi="Times New Roman" w:cs="Times New Roman"/>
          <w:sz w:val="24"/>
          <w:szCs w:val="24"/>
        </w:rPr>
        <w:t>/</w:t>
      </w:r>
      <w:r w:rsidRPr="00233881">
        <w:rPr>
          <w:rFonts w:ascii="Times New Roman" w:hAnsi="Times New Roman" w:cs="Times New Roman"/>
          <w:sz w:val="24"/>
          <w:szCs w:val="24"/>
        </w:rPr>
        <w:t>4</w:t>
      </w:r>
      <w:r w:rsidR="00E1394E">
        <w:rPr>
          <w:rFonts w:ascii="Times New Roman" w:hAnsi="Times New Roman" w:cs="Times New Roman"/>
          <w:sz w:val="24"/>
          <w:szCs w:val="24"/>
        </w:rPr>
        <w:t>.</w:t>
      </w:r>
      <w:r w:rsidRPr="00233881">
        <w:rPr>
          <w:rFonts w:ascii="Times New Roman" w:hAnsi="Times New Roman" w:cs="Times New Roman"/>
          <w:sz w:val="24"/>
          <w:szCs w:val="24"/>
        </w:rPr>
        <w:t xml:space="preserve"> pp. 71-95</w:t>
      </w:r>
      <w:r w:rsidR="00E1394E">
        <w:rPr>
          <w:rFonts w:ascii="Times New Roman" w:hAnsi="Times New Roman" w:cs="Times New Roman"/>
          <w:sz w:val="24"/>
          <w:szCs w:val="24"/>
        </w:rPr>
        <w:t>, DOI:</w:t>
      </w:r>
      <w:r w:rsidRPr="00233881">
        <w:rPr>
          <w:rFonts w:ascii="Times New Roman" w:hAnsi="Times New Roman" w:cs="Times New Roman"/>
          <w:sz w:val="24"/>
          <w:szCs w:val="24"/>
        </w:rPr>
        <w:t> </w:t>
      </w:r>
      <w:hyperlink r:id="rId5" w:history="1">
        <w:r w:rsidRPr="00233881">
          <w:rPr>
            <w:rStyle w:val="Hyperlink"/>
            <w:rFonts w:ascii="Times New Roman" w:hAnsi="Times New Roman" w:cs="Times New Roman"/>
            <w:sz w:val="24"/>
            <w:szCs w:val="24"/>
          </w:rPr>
          <w:t>10.1353/cj.2018.0052</w:t>
        </w:r>
      </w:hyperlink>
      <w:r w:rsidR="00E1394E">
        <w:rPr>
          <w:rFonts w:ascii="Times New Roman" w:hAnsi="Times New Roman" w:cs="Times New Roman"/>
          <w:sz w:val="24"/>
          <w:szCs w:val="24"/>
        </w:rPr>
        <w:t xml:space="preserve"> </w:t>
      </w:r>
      <w:r w:rsidR="00E1394E" w:rsidRPr="00E1394E">
        <w:rPr>
          <w:rFonts w:ascii="Times New Roman" w:hAnsi="Times New Roman" w:cs="Times New Roman"/>
          <w:sz w:val="24"/>
          <w:szCs w:val="24"/>
        </w:rPr>
        <w:t>(assessed 1 July 2023)</w:t>
      </w:r>
    </w:p>
    <w:p w14:paraId="5F3A1A78" w14:textId="61131FCD" w:rsidR="00B569CA" w:rsidRDefault="00B569CA" w:rsidP="00233881">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‘Psychiatrist says: end hanging’, </w:t>
      </w:r>
      <w:r w:rsidR="00D27BD2">
        <w:rPr>
          <w:rFonts w:ascii="Times New Roman" w:hAnsi="Times New Roman" w:cs="Times New Roman"/>
          <w:sz w:val="24"/>
          <w:szCs w:val="24"/>
        </w:rPr>
        <w:t xml:space="preserve">1955, </w:t>
      </w:r>
      <w:r w:rsidR="00D27BD2" w:rsidRPr="00D27BD2">
        <w:rPr>
          <w:rFonts w:ascii="Times New Roman" w:hAnsi="Times New Roman" w:cs="Times New Roman"/>
          <w:i/>
          <w:iCs/>
          <w:sz w:val="24"/>
          <w:szCs w:val="24"/>
        </w:rPr>
        <w:t>Guardian</w:t>
      </w:r>
      <w:r>
        <w:rPr>
          <w:rFonts w:ascii="Times New Roman" w:hAnsi="Times New Roman" w:cs="Times New Roman"/>
          <w:sz w:val="24"/>
          <w:szCs w:val="24"/>
        </w:rPr>
        <w:t xml:space="preserve">, </w:t>
      </w:r>
      <w:r w:rsidR="00D27BD2">
        <w:rPr>
          <w:rFonts w:ascii="Times New Roman" w:hAnsi="Times New Roman" w:cs="Times New Roman"/>
          <w:sz w:val="24"/>
          <w:szCs w:val="24"/>
        </w:rPr>
        <w:t>17 March, p. 3</w:t>
      </w:r>
    </w:p>
    <w:p w14:paraId="0056F0B9" w14:textId="3FC0E190" w:rsidR="00D27BD2" w:rsidRDefault="00D27BD2" w:rsidP="00233881">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‘Raven execution date’ 1949, </w:t>
      </w:r>
      <w:r w:rsidRPr="00B569CA">
        <w:rPr>
          <w:rFonts w:ascii="Times New Roman" w:hAnsi="Times New Roman" w:cs="Times New Roman"/>
          <w:i/>
          <w:iCs/>
          <w:sz w:val="24"/>
          <w:szCs w:val="24"/>
        </w:rPr>
        <w:t>Daily Telegraph</w:t>
      </w:r>
      <w:r w:rsidRPr="00B569CA">
        <w:rPr>
          <w:rFonts w:ascii="Times New Roman" w:hAnsi="Times New Roman" w:cs="Times New Roman"/>
          <w:sz w:val="24"/>
          <w:szCs w:val="24"/>
        </w:rPr>
        <w:t xml:space="preserve">, </w:t>
      </w:r>
      <w:r>
        <w:rPr>
          <w:rFonts w:ascii="Times New Roman" w:hAnsi="Times New Roman" w:cs="Times New Roman"/>
          <w:sz w:val="24"/>
          <w:szCs w:val="24"/>
        </w:rPr>
        <w:t>23 December, p. 5</w:t>
      </w:r>
    </w:p>
    <w:p w14:paraId="45BE42EB" w14:textId="6D2D5D08" w:rsidR="00233881" w:rsidRPr="00233881" w:rsidRDefault="00233881" w:rsidP="00233881">
      <w:pPr>
        <w:pStyle w:val="EndnoteText"/>
        <w:spacing w:line="360" w:lineRule="auto"/>
        <w:rPr>
          <w:rFonts w:ascii="Times New Roman" w:hAnsi="Times New Roman" w:cs="Times New Roman"/>
          <w:sz w:val="24"/>
          <w:szCs w:val="24"/>
        </w:rPr>
      </w:pPr>
      <w:r w:rsidRPr="00233881">
        <w:rPr>
          <w:rFonts w:ascii="Times New Roman" w:hAnsi="Times New Roman" w:cs="Times New Roman"/>
          <w:sz w:val="24"/>
          <w:szCs w:val="24"/>
        </w:rPr>
        <w:t xml:space="preserve">Saunders. D. (2018) ‘Wired-up in white organdie: framing women’s scientific labour at the Burden Neurological Institute’, </w:t>
      </w:r>
      <w:r w:rsidRPr="00233881">
        <w:rPr>
          <w:rFonts w:ascii="Times New Roman" w:hAnsi="Times New Roman" w:cs="Times New Roman"/>
          <w:i/>
          <w:iCs/>
          <w:sz w:val="24"/>
          <w:szCs w:val="24"/>
        </w:rPr>
        <w:t>Science Museum Group Journal</w:t>
      </w:r>
      <w:r w:rsidRPr="00233881">
        <w:rPr>
          <w:rFonts w:ascii="Times New Roman" w:hAnsi="Times New Roman" w:cs="Times New Roman"/>
          <w:sz w:val="24"/>
          <w:szCs w:val="24"/>
        </w:rPr>
        <w:t>, Autumn 2018, Issue 10 DOI: </w:t>
      </w:r>
      <w:hyperlink r:id="rId6" w:history="1">
        <w:r w:rsidRPr="00233881">
          <w:rPr>
            <w:rStyle w:val="Hyperlink"/>
            <w:rFonts w:ascii="Times New Roman" w:hAnsi="Times New Roman" w:cs="Times New Roman"/>
            <w:sz w:val="24"/>
            <w:szCs w:val="24"/>
          </w:rPr>
          <w:t>http://dx.doi.org/10.15180/181003</w:t>
        </w:r>
      </w:hyperlink>
      <w:r w:rsidRPr="00233881">
        <w:rPr>
          <w:rFonts w:ascii="Times New Roman" w:hAnsi="Times New Roman" w:cs="Times New Roman"/>
          <w:sz w:val="24"/>
          <w:szCs w:val="24"/>
        </w:rPr>
        <w:t xml:space="preserve"> </w:t>
      </w:r>
    </w:p>
    <w:p w14:paraId="7E93693C" w14:textId="4C65C18A" w:rsidR="001E6EBD" w:rsidRDefault="001E6EBD" w:rsidP="001E6EBD">
      <w:pPr>
        <w:pStyle w:val="EndnoteText"/>
        <w:spacing w:line="360" w:lineRule="auto"/>
        <w:rPr>
          <w:rFonts w:ascii="Times New Roman" w:hAnsi="Times New Roman" w:cs="Times New Roman"/>
          <w:iCs/>
          <w:sz w:val="24"/>
          <w:szCs w:val="24"/>
        </w:rPr>
      </w:pPr>
      <w:r>
        <w:rPr>
          <w:rFonts w:ascii="Times New Roman" w:hAnsi="Times New Roman" w:cs="Times New Roman"/>
          <w:sz w:val="24"/>
          <w:szCs w:val="24"/>
        </w:rPr>
        <w:t xml:space="preserve">Snelson, T., </w:t>
      </w:r>
      <w:r w:rsidRPr="001E6EBD">
        <w:rPr>
          <w:rFonts w:ascii="Times New Roman" w:hAnsi="Times New Roman" w:cs="Times New Roman"/>
          <w:sz w:val="24"/>
          <w:szCs w:val="24"/>
        </w:rPr>
        <w:t>Macaule</w:t>
      </w:r>
      <w:r>
        <w:rPr>
          <w:rFonts w:ascii="Times New Roman" w:hAnsi="Times New Roman" w:cs="Times New Roman"/>
          <w:sz w:val="24"/>
          <w:szCs w:val="24"/>
        </w:rPr>
        <w:t xml:space="preserve">y, W., </w:t>
      </w:r>
      <w:r w:rsidRPr="001E6EBD">
        <w:rPr>
          <w:rFonts w:ascii="Times New Roman" w:hAnsi="Times New Roman" w:cs="Times New Roman"/>
          <w:sz w:val="24"/>
          <w:szCs w:val="24"/>
        </w:rPr>
        <w:t>and Kirby</w:t>
      </w:r>
      <w:r>
        <w:rPr>
          <w:rFonts w:ascii="Times New Roman" w:hAnsi="Times New Roman" w:cs="Times New Roman"/>
          <w:sz w:val="24"/>
          <w:szCs w:val="24"/>
        </w:rPr>
        <w:t>, D.</w:t>
      </w:r>
      <w:r w:rsidR="00E1394E">
        <w:rPr>
          <w:rFonts w:ascii="Times New Roman" w:hAnsi="Times New Roman" w:cs="Times New Roman"/>
          <w:i/>
          <w:iCs/>
          <w:sz w:val="24"/>
          <w:szCs w:val="24"/>
        </w:rPr>
        <w:t xml:space="preserve">, </w:t>
      </w:r>
      <w:r>
        <w:rPr>
          <w:rFonts w:ascii="Times New Roman" w:hAnsi="Times New Roman" w:cs="Times New Roman"/>
          <w:sz w:val="24"/>
          <w:szCs w:val="24"/>
        </w:rPr>
        <w:t>2024</w:t>
      </w:r>
      <w:r w:rsidR="00E1394E">
        <w:rPr>
          <w:rFonts w:ascii="Times New Roman" w:hAnsi="Times New Roman" w:cs="Times New Roman"/>
          <w:sz w:val="24"/>
          <w:szCs w:val="24"/>
        </w:rPr>
        <w:t>,</w:t>
      </w:r>
      <w:r>
        <w:rPr>
          <w:rFonts w:ascii="Times New Roman" w:hAnsi="Times New Roman" w:cs="Times New Roman"/>
          <w:sz w:val="24"/>
          <w:szCs w:val="24"/>
        </w:rPr>
        <w:t xml:space="preserve"> </w:t>
      </w:r>
      <w:r w:rsidRPr="001E6EBD">
        <w:rPr>
          <w:rFonts w:ascii="Times New Roman" w:hAnsi="Times New Roman" w:cs="Times New Roman"/>
          <w:i/>
          <w:iCs/>
          <w:sz w:val="24"/>
          <w:szCs w:val="24"/>
        </w:rPr>
        <w:t>Demons of the Mind: Psychiatry and Cinema in the Long 1960s</w:t>
      </w:r>
      <w:r w:rsidR="00E1394E">
        <w:rPr>
          <w:rFonts w:ascii="Times New Roman" w:hAnsi="Times New Roman" w:cs="Times New Roman"/>
          <w:iCs/>
          <w:sz w:val="24"/>
          <w:szCs w:val="24"/>
        </w:rPr>
        <w:t xml:space="preserve"> (</w:t>
      </w:r>
      <w:r w:rsidRPr="001E6EBD">
        <w:rPr>
          <w:rFonts w:ascii="Times New Roman" w:hAnsi="Times New Roman" w:cs="Times New Roman"/>
          <w:iCs/>
          <w:sz w:val="24"/>
          <w:szCs w:val="24"/>
        </w:rPr>
        <w:t>Edinburgh: Edinburgh University Press</w:t>
      </w:r>
      <w:r w:rsidR="00E1394E">
        <w:rPr>
          <w:rFonts w:ascii="Times New Roman" w:hAnsi="Times New Roman" w:cs="Times New Roman"/>
          <w:iCs/>
          <w:sz w:val="24"/>
          <w:szCs w:val="24"/>
        </w:rPr>
        <w:t>)</w:t>
      </w:r>
    </w:p>
    <w:p w14:paraId="783928FE" w14:textId="3CCDD292" w:rsidR="001E6EBD" w:rsidRPr="001E6EBD" w:rsidRDefault="001E6EBD" w:rsidP="001E6EBD">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Snelson, T.</w:t>
      </w:r>
      <w:r w:rsidR="00F650FE">
        <w:rPr>
          <w:rFonts w:ascii="Times New Roman" w:hAnsi="Times New Roman" w:cs="Times New Roman"/>
          <w:sz w:val="24"/>
          <w:szCs w:val="24"/>
        </w:rPr>
        <w:t xml:space="preserve">, </w:t>
      </w:r>
      <w:r>
        <w:rPr>
          <w:rFonts w:ascii="Times New Roman" w:hAnsi="Times New Roman" w:cs="Times New Roman"/>
          <w:sz w:val="24"/>
          <w:szCs w:val="24"/>
        </w:rPr>
        <w:t>2021</w:t>
      </w:r>
      <w:r w:rsidR="00F650FE">
        <w:rPr>
          <w:rFonts w:ascii="Times New Roman" w:hAnsi="Times New Roman" w:cs="Times New Roman"/>
          <w:sz w:val="24"/>
          <w:szCs w:val="24"/>
        </w:rPr>
        <w:t>,</w:t>
      </w:r>
      <w:r>
        <w:rPr>
          <w:rFonts w:ascii="Times New Roman" w:hAnsi="Times New Roman" w:cs="Times New Roman"/>
          <w:sz w:val="24"/>
          <w:szCs w:val="24"/>
        </w:rPr>
        <w:t xml:space="preserve"> </w:t>
      </w:r>
      <w:r w:rsidRPr="001E6EBD">
        <w:rPr>
          <w:rFonts w:ascii="Times New Roman" w:hAnsi="Times New Roman" w:cs="Times New Roman"/>
          <w:bCs/>
          <w:sz w:val="24"/>
          <w:szCs w:val="24"/>
        </w:rPr>
        <w:t xml:space="preserve">‘From </w:t>
      </w:r>
      <w:r w:rsidR="00F650FE" w:rsidRPr="00F650FE">
        <w:rPr>
          <w:rFonts w:ascii="Times New Roman" w:hAnsi="Times New Roman" w:cs="Times New Roman"/>
          <w:bCs/>
          <w:i/>
          <w:iCs/>
          <w:sz w:val="24"/>
          <w:szCs w:val="24"/>
        </w:rPr>
        <w:t>I</w:t>
      </w:r>
      <w:r w:rsidRPr="00F650FE">
        <w:rPr>
          <w:rFonts w:ascii="Times New Roman" w:hAnsi="Times New Roman" w:cs="Times New Roman"/>
          <w:bCs/>
          <w:i/>
          <w:iCs/>
          <w:sz w:val="24"/>
          <w:szCs w:val="24"/>
        </w:rPr>
        <w:t>n Two Minds</w:t>
      </w:r>
      <w:r w:rsidRPr="001E6EBD">
        <w:rPr>
          <w:rFonts w:ascii="Times New Roman" w:hAnsi="Times New Roman" w:cs="Times New Roman"/>
          <w:bCs/>
          <w:sz w:val="24"/>
          <w:szCs w:val="24"/>
        </w:rPr>
        <w:t xml:space="preserve"> to MIND: the </w:t>
      </w:r>
      <w:r w:rsidR="00F650FE">
        <w:rPr>
          <w:rFonts w:ascii="Times New Roman" w:hAnsi="Times New Roman" w:cs="Times New Roman"/>
          <w:bCs/>
          <w:sz w:val="24"/>
          <w:szCs w:val="24"/>
        </w:rPr>
        <w:t>c</w:t>
      </w:r>
      <w:r w:rsidRPr="001E6EBD">
        <w:rPr>
          <w:rFonts w:ascii="Times New Roman" w:hAnsi="Times New Roman" w:cs="Times New Roman"/>
          <w:bCs/>
          <w:sz w:val="24"/>
          <w:szCs w:val="24"/>
        </w:rPr>
        <w:t>irculation of “</w:t>
      </w:r>
      <w:r w:rsidR="00F650FE">
        <w:rPr>
          <w:rFonts w:ascii="Times New Roman" w:hAnsi="Times New Roman" w:cs="Times New Roman"/>
          <w:bCs/>
          <w:sz w:val="24"/>
          <w:szCs w:val="24"/>
        </w:rPr>
        <w:t>a</w:t>
      </w:r>
      <w:r w:rsidRPr="001E6EBD">
        <w:rPr>
          <w:rFonts w:ascii="Times New Roman" w:hAnsi="Times New Roman" w:cs="Times New Roman"/>
          <w:bCs/>
          <w:sz w:val="24"/>
          <w:szCs w:val="24"/>
        </w:rPr>
        <w:t>nti-</w:t>
      </w:r>
      <w:r w:rsidR="00F650FE">
        <w:rPr>
          <w:rFonts w:ascii="Times New Roman" w:hAnsi="Times New Roman" w:cs="Times New Roman"/>
          <w:bCs/>
          <w:sz w:val="24"/>
          <w:szCs w:val="24"/>
        </w:rPr>
        <w:t>p</w:t>
      </w:r>
      <w:r w:rsidRPr="001E6EBD">
        <w:rPr>
          <w:rFonts w:ascii="Times New Roman" w:hAnsi="Times New Roman" w:cs="Times New Roman"/>
          <w:bCs/>
          <w:sz w:val="24"/>
          <w:szCs w:val="24"/>
        </w:rPr>
        <w:t xml:space="preserve">sychiatry” in British </w:t>
      </w:r>
      <w:r w:rsidR="00F650FE">
        <w:rPr>
          <w:rFonts w:ascii="Times New Roman" w:hAnsi="Times New Roman" w:cs="Times New Roman"/>
          <w:bCs/>
          <w:sz w:val="24"/>
          <w:szCs w:val="24"/>
        </w:rPr>
        <w:t>f</w:t>
      </w:r>
      <w:r w:rsidRPr="001E6EBD">
        <w:rPr>
          <w:rFonts w:ascii="Times New Roman" w:hAnsi="Times New Roman" w:cs="Times New Roman"/>
          <w:bCs/>
          <w:sz w:val="24"/>
          <w:szCs w:val="24"/>
        </w:rPr>
        <w:t xml:space="preserve">ilm and </w:t>
      </w:r>
      <w:r w:rsidR="00F650FE">
        <w:rPr>
          <w:rFonts w:ascii="Times New Roman" w:hAnsi="Times New Roman" w:cs="Times New Roman"/>
          <w:bCs/>
          <w:sz w:val="24"/>
          <w:szCs w:val="24"/>
        </w:rPr>
        <w:t>t</w:t>
      </w:r>
      <w:r w:rsidRPr="001E6EBD">
        <w:rPr>
          <w:rFonts w:ascii="Times New Roman" w:hAnsi="Times New Roman" w:cs="Times New Roman"/>
          <w:bCs/>
          <w:sz w:val="24"/>
          <w:szCs w:val="24"/>
        </w:rPr>
        <w:t xml:space="preserve">elevision in the </w:t>
      </w:r>
      <w:r w:rsidR="00F650FE">
        <w:rPr>
          <w:rFonts w:ascii="Times New Roman" w:hAnsi="Times New Roman" w:cs="Times New Roman"/>
          <w:bCs/>
          <w:sz w:val="24"/>
          <w:szCs w:val="24"/>
        </w:rPr>
        <w:t>l</w:t>
      </w:r>
      <w:r w:rsidRPr="001E6EBD">
        <w:rPr>
          <w:rFonts w:ascii="Times New Roman" w:hAnsi="Times New Roman" w:cs="Times New Roman"/>
          <w:bCs/>
          <w:sz w:val="24"/>
          <w:szCs w:val="24"/>
        </w:rPr>
        <w:t xml:space="preserve">ong-1960s’, </w:t>
      </w:r>
      <w:r w:rsidRPr="001E6EBD">
        <w:rPr>
          <w:rFonts w:ascii="Times New Roman" w:hAnsi="Times New Roman" w:cs="Times New Roman"/>
          <w:i/>
          <w:sz w:val="24"/>
          <w:szCs w:val="24"/>
        </w:rPr>
        <w:t>History of Human Sciences,</w:t>
      </w:r>
      <w:r w:rsidRPr="001E6EBD">
        <w:rPr>
          <w:rFonts w:ascii="Times New Roman" w:hAnsi="Times New Roman" w:cs="Times New Roman"/>
          <w:sz w:val="24"/>
          <w:szCs w:val="24"/>
        </w:rPr>
        <w:t xml:space="preserve"> 34</w:t>
      </w:r>
      <w:r w:rsidR="00F650FE">
        <w:rPr>
          <w:rFonts w:ascii="Times New Roman" w:hAnsi="Times New Roman" w:cs="Times New Roman"/>
          <w:sz w:val="24"/>
          <w:szCs w:val="24"/>
        </w:rPr>
        <w:t>/</w:t>
      </w:r>
      <w:r w:rsidRPr="001E6EBD">
        <w:rPr>
          <w:rFonts w:ascii="Times New Roman" w:hAnsi="Times New Roman" w:cs="Times New Roman"/>
          <w:sz w:val="24"/>
          <w:szCs w:val="24"/>
        </w:rPr>
        <w:t>5</w:t>
      </w:r>
      <w:r>
        <w:rPr>
          <w:rFonts w:ascii="Times New Roman" w:hAnsi="Times New Roman" w:cs="Times New Roman"/>
          <w:sz w:val="24"/>
          <w:szCs w:val="24"/>
        </w:rPr>
        <w:t xml:space="preserve">, pp. 53-81 </w:t>
      </w:r>
    </w:p>
    <w:p w14:paraId="7C8BFF12" w14:textId="378EC33E" w:rsidR="001E6EBD" w:rsidRPr="001E6EBD" w:rsidRDefault="001E6EBD" w:rsidP="001E6EBD">
      <w:pPr>
        <w:pStyle w:val="EndnoteText"/>
        <w:spacing w:line="360" w:lineRule="auto"/>
        <w:rPr>
          <w:rFonts w:ascii="Times New Roman" w:hAnsi="Times New Roman" w:cs="Times New Roman"/>
          <w:sz w:val="24"/>
          <w:szCs w:val="24"/>
        </w:rPr>
      </w:pPr>
      <w:r w:rsidRPr="001E6EBD">
        <w:rPr>
          <w:rFonts w:ascii="Times New Roman" w:hAnsi="Times New Roman" w:cs="Times New Roman"/>
          <w:sz w:val="24"/>
          <w:szCs w:val="24"/>
        </w:rPr>
        <w:t>Snelson, T., Macauley, W.</w:t>
      </w:r>
      <w:r w:rsidR="00F650FE">
        <w:rPr>
          <w:rFonts w:ascii="Times New Roman" w:hAnsi="Times New Roman" w:cs="Times New Roman"/>
          <w:sz w:val="24"/>
          <w:szCs w:val="24"/>
        </w:rPr>
        <w:t xml:space="preserve">, </w:t>
      </w:r>
      <w:r>
        <w:rPr>
          <w:rFonts w:ascii="Times New Roman" w:hAnsi="Times New Roman" w:cs="Times New Roman"/>
          <w:sz w:val="24"/>
          <w:szCs w:val="24"/>
        </w:rPr>
        <w:t>2020</w:t>
      </w:r>
      <w:r w:rsidR="00F650FE">
        <w:rPr>
          <w:rFonts w:ascii="Times New Roman" w:hAnsi="Times New Roman" w:cs="Times New Roman"/>
          <w:sz w:val="24"/>
          <w:szCs w:val="24"/>
        </w:rPr>
        <w:t>,</w:t>
      </w:r>
      <w:r>
        <w:rPr>
          <w:rFonts w:ascii="Times New Roman" w:hAnsi="Times New Roman" w:cs="Times New Roman"/>
          <w:sz w:val="24"/>
          <w:szCs w:val="24"/>
        </w:rPr>
        <w:t xml:space="preserve"> ‘</w:t>
      </w:r>
      <w:r w:rsidRPr="001E6EBD">
        <w:rPr>
          <w:rFonts w:ascii="Times New Roman" w:hAnsi="Times New Roman" w:cs="Times New Roman"/>
          <w:sz w:val="24"/>
          <w:szCs w:val="24"/>
        </w:rPr>
        <w:t xml:space="preserve">The </w:t>
      </w:r>
      <w:r w:rsidR="00F650FE">
        <w:rPr>
          <w:rFonts w:ascii="Times New Roman" w:hAnsi="Times New Roman" w:cs="Times New Roman"/>
          <w:sz w:val="24"/>
          <w:szCs w:val="24"/>
        </w:rPr>
        <w:t>i</w:t>
      </w:r>
      <w:r w:rsidRPr="001E6EBD">
        <w:rPr>
          <w:rFonts w:ascii="Times New Roman" w:hAnsi="Times New Roman" w:cs="Times New Roman"/>
          <w:sz w:val="24"/>
          <w:szCs w:val="24"/>
        </w:rPr>
        <w:t>nfluence of “</w:t>
      </w:r>
      <w:r w:rsidR="00F650FE">
        <w:rPr>
          <w:rFonts w:ascii="Times New Roman" w:hAnsi="Times New Roman" w:cs="Times New Roman"/>
          <w:sz w:val="24"/>
          <w:szCs w:val="24"/>
        </w:rPr>
        <w:t>p</w:t>
      </w:r>
      <w:r w:rsidRPr="001E6EBD">
        <w:rPr>
          <w:rFonts w:ascii="Times New Roman" w:hAnsi="Times New Roman" w:cs="Times New Roman"/>
          <w:sz w:val="24"/>
          <w:szCs w:val="24"/>
        </w:rPr>
        <w:t xml:space="preserve">sychiatrist </w:t>
      </w:r>
      <w:r w:rsidR="00F650FE">
        <w:rPr>
          <w:rFonts w:ascii="Times New Roman" w:hAnsi="Times New Roman" w:cs="Times New Roman"/>
          <w:sz w:val="24"/>
          <w:szCs w:val="24"/>
        </w:rPr>
        <w:t>f</w:t>
      </w:r>
      <w:r w:rsidRPr="001E6EBD">
        <w:rPr>
          <w:rFonts w:ascii="Times New Roman" w:hAnsi="Times New Roman" w:cs="Times New Roman"/>
          <w:sz w:val="24"/>
          <w:szCs w:val="24"/>
        </w:rPr>
        <w:t xml:space="preserve">riends” on British </w:t>
      </w:r>
      <w:r w:rsidR="00F650FE">
        <w:rPr>
          <w:rFonts w:ascii="Times New Roman" w:hAnsi="Times New Roman" w:cs="Times New Roman"/>
          <w:sz w:val="24"/>
          <w:szCs w:val="24"/>
        </w:rPr>
        <w:t>c</w:t>
      </w:r>
      <w:r w:rsidRPr="001E6EBD">
        <w:rPr>
          <w:rFonts w:ascii="Times New Roman" w:hAnsi="Times New Roman" w:cs="Times New Roman"/>
          <w:sz w:val="24"/>
          <w:szCs w:val="24"/>
        </w:rPr>
        <w:t xml:space="preserve">ensorship in the 1960s’, </w:t>
      </w:r>
      <w:r w:rsidRPr="001E6EBD">
        <w:rPr>
          <w:rFonts w:ascii="Times New Roman" w:hAnsi="Times New Roman" w:cs="Times New Roman"/>
          <w:i/>
          <w:sz w:val="24"/>
          <w:szCs w:val="24"/>
        </w:rPr>
        <w:t>Journal of British Cinema and Television</w:t>
      </w:r>
      <w:r w:rsidRPr="001E6EBD">
        <w:rPr>
          <w:rFonts w:ascii="Times New Roman" w:hAnsi="Times New Roman" w:cs="Times New Roman"/>
          <w:sz w:val="24"/>
          <w:szCs w:val="24"/>
        </w:rPr>
        <w:t>, 17</w:t>
      </w:r>
      <w:r w:rsidR="00F650FE">
        <w:rPr>
          <w:rFonts w:ascii="Times New Roman" w:hAnsi="Times New Roman" w:cs="Times New Roman"/>
          <w:sz w:val="24"/>
          <w:szCs w:val="24"/>
        </w:rPr>
        <w:t>/</w:t>
      </w:r>
      <w:r w:rsidRPr="001E6EBD">
        <w:rPr>
          <w:rFonts w:ascii="Times New Roman" w:hAnsi="Times New Roman" w:cs="Times New Roman"/>
          <w:sz w:val="24"/>
          <w:szCs w:val="24"/>
        </w:rPr>
        <w:t xml:space="preserve">4, pp. 473-499 </w:t>
      </w:r>
    </w:p>
    <w:p w14:paraId="09BD76A6" w14:textId="37069876" w:rsidR="00B569CA" w:rsidRDefault="00B569CA" w:rsidP="00DE76DC">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Special Correspondent, 1952, ‘Doctor describes test with b</w:t>
      </w:r>
      <w:r w:rsidRPr="00B569CA">
        <w:rPr>
          <w:rFonts w:ascii="Times New Roman" w:hAnsi="Times New Roman" w:cs="Times New Roman"/>
          <w:sz w:val="24"/>
          <w:szCs w:val="24"/>
        </w:rPr>
        <w:t>rain machine</w:t>
      </w:r>
      <w:r>
        <w:rPr>
          <w:rFonts w:ascii="Times New Roman" w:hAnsi="Times New Roman" w:cs="Times New Roman"/>
          <w:sz w:val="24"/>
          <w:szCs w:val="24"/>
        </w:rPr>
        <w:t>’, Daily Telegraph, 24 July, p. 5.</w:t>
      </w:r>
    </w:p>
    <w:p w14:paraId="1313A6DC" w14:textId="7FB72BDA" w:rsidR="00D27BD2" w:rsidRDefault="00D27BD2" w:rsidP="00DE76DC">
      <w:pPr>
        <w:pStyle w:val="EndnoteText"/>
        <w:spacing w:line="360" w:lineRule="auto"/>
        <w:rPr>
          <w:rFonts w:ascii="Times New Roman" w:hAnsi="Times New Roman" w:cs="Times New Roman"/>
          <w:sz w:val="24"/>
          <w:szCs w:val="24"/>
        </w:rPr>
      </w:pPr>
      <w:r w:rsidRPr="00D27BD2">
        <w:rPr>
          <w:rFonts w:ascii="Times New Roman" w:hAnsi="Times New Roman" w:cs="Times New Roman"/>
          <w:sz w:val="24"/>
          <w:szCs w:val="24"/>
        </w:rPr>
        <w:t>Special Correspondent</w:t>
      </w:r>
      <w:r>
        <w:rPr>
          <w:rFonts w:ascii="Times New Roman" w:hAnsi="Times New Roman" w:cs="Times New Roman"/>
          <w:sz w:val="24"/>
          <w:szCs w:val="24"/>
        </w:rPr>
        <w:t xml:space="preserve">, 1953, ‘Study of mental health’, </w:t>
      </w:r>
      <w:r w:rsidRPr="00D27BD2">
        <w:rPr>
          <w:rFonts w:ascii="Times New Roman" w:hAnsi="Times New Roman" w:cs="Times New Roman"/>
          <w:i/>
          <w:iCs/>
          <w:sz w:val="24"/>
          <w:szCs w:val="24"/>
        </w:rPr>
        <w:t>Times</w:t>
      </w:r>
      <w:r>
        <w:rPr>
          <w:rFonts w:ascii="Times New Roman" w:hAnsi="Times New Roman" w:cs="Times New Roman"/>
          <w:sz w:val="24"/>
          <w:szCs w:val="24"/>
        </w:rPr>
        <w:t>, 5 March, p. 5</w:t>
      </w:r>
    </w:p>
    <w:p w14:paraId="4A50FEE8" w14:textId="33B389E2" w:rsidR="001E6EBD" w:rsidRPr="001E6EBD" w:rsidRDefault="00DE76DC" w:rsidP="00DE76DC">
      <w:pPr>
        <w:pStyle w:val="EndnoteText"/>
        <w:spacing w:line="360" w:lineRule="auto"/>
        <w:rPr>
          <w:rFonts w:ascii="Times New Roman" w:hAnsi="Times New Roman" w:cs="Times New Roman"/>
          <w:sz w:val="24"/>
          <w:szCs w:val="24"/>
        </w:rPr>
      </w:pPr>
      <w:r w:rsidRPr="00DE76DC">
        <w:rPr>
          <w:rFonts w:ascii="Times New Roman" w:hAnsi="Times New Roman" w:cs="Times New Roman"/>
          <w:sz w:val="24"/>
          <w:szCs w:val="24"/>
        </w:rPr>
        <w:t>Thatcher Ulrich, L</w:t>
      </w:r>
      <w:r>
        <w:rPr>
          <w:rFonts w:ascii="Times New Roman" w:hAnsi="Times New Roman" w:cs="Times New Roman"/>
          <w:sz w:val="24"/>
          <w:szCs w:val="24"/>
        </w:rPr>
        <w:t>.,</w:t>
      </w:r>
      <w:r w:rsidRPr="00DE76DC">
        <w:rPr>
          <w:rFonts w:ascii="Times New Roman" w:hAnsi="Times New Roman" w:cs="Times New Roman"/>
          <w:sz w:val="24"/>
          <w:szCs w:val="24"/>
        </w:rPr>
        <w:t xml:space="preserve"> Gaskell, </w:t>
      </w:r>
      <w:r>
        <w:rPr>
          <w:rFonts w:ascii="Times New Roman" w:hAnsi="Times New Roman" w:cs="Times New Roman"/>
          <w:sz w:val="24"/>
          <w:szCs w:val="24"/>
        </w:rPr>
        <w:t>I.,</w:t>
      </w:r>
      <w:r w:rsidRPr="00DE76DC">
        <w:rPr>
          <w:rFonts w:ascii="Times New Roman" w:hAnsi="Times New Roman" w:cs="Times New Roman"/>
          <w:sz w:val="24"/>
          <w:szCs w:val="24"/>
        </w:rPr>
        <w:t xml:space="preserve"> Schechner, </w:t>
      </w:r>
      <w:r>
        <w:rPr>
          <w:rFonts w:ascii="Times New Roman" w:hAnsi="Times New Roman" w:cs="Times New Roman"/>
          <w:sz w:val="24"/>
          <w:szCs w:val="24"/>
        </w:rPr>
        <w:t xml:space="preserve">S., </w:t>
      </w:r>
      <w:r w:rsidRPr="00DE76DC">
        <w:rPr>
          <w:rFonts w:ascii="Times New Roman" w:hAnsi="Times New Roman" w:cs="Times New Roman"/>
          <w:sz w:val="24"/>
          <w:szCs w:val="24"/>
        </w:rPr>
        <w:t xml:space="preserve">Carter, </w:t>
      </w:r>
      <w:r>
        <w:rPr>
          <w:rFonts w:ascii="Times New Roman" w:hAnsi="Times New Roman" w:cs="Times New Roman"/>
          <w:sz w:val="24"/>
          <w:szCs w:val="24"/>
        </w:rPr>
        <w:t xml:space="preserve">S., and </w:t>
      </w:r>
      <w:r w:rsidRPr="00DE76DC">
        <w:rPr>
          <w:rFonts w:ascii="Times New Roman" w:hAnsi="Times New Roman" w:cs="Times New Roman"/>
          <w:sz w:val="24"/>
          <w:szCs w:val="24"/>
        </w:rPr>
        <w:t>van Gerbig</w:t>
      </w:r>
      <w:r>
        <w:rPr>
          <w:rFonts w:ascii="Times New Roman" w:hAnsi="Times New Roman" w:cs="Times New Roman"/>
          <w:sz w:val="24"/>
          <w:szCs w:val="24"/>
        </w:rPr>
        <w:t>, S.</w:t>
      </w:r>
      <w:r w:rsidR="00F650FE">
        <w:rPr>
          <w:rFonts w:ascii="Times New Roman" w:hAnsi="Times New Roman" w:cs="Times New Roman"/>
          <w:sz w:val="24"/>
          <w:szCs w:val="24"/>
        </w:rPr>
        <w:t xml:space="preserve">, </w:t>
      </w:r>
      <w:r>
        <w:rPr>
          <w:rFonts w:ascii="Times New Roman" w:hAnsi="Times New Roman" w:cs="Times New Roman"/>
          <w:sz w:val="24"/>
          <w:szCs w:val="24"/>
        </w:rPr>
        <w:t>2015</w:t>
      </w:r>
      <w:r w:rsidR="00F650FE">
        <w:rPr>
          <w:rFonts w:ascii="Times New Roman" w:hAnsi="Times New Roman" w:cs="Times New Roman"/>
          <w:sz w:val="24"/>
          <w:szCs w:val="24"/>
        </w:rPr>
        <w:t>,</w:t>
      </w:r>
      <w:r>
        <w:rPr>
          <w:rFonts w:ascii="Times New Roman" w:hAnsi="Times New Roman" w:cs="Times New Roman"/>
          <w:sz w:val="24"/>
          <w:szCs w:val="24"/>
        </w:rPr>
        <w:t xml:space="preserve"> </w:t>
      </w:r>
      <w:r w:rsidRPr="00DE76DC">
        <w:rPr>
          <w:rFonts w:ascii="Times New Roman" w:hAnsi="Times New Roman" w:cs="Times New Roman"/>
          <w:i/>
          <w:iCs/>
          <w:sz w:val="24"/>
          <w:szCs w:val="24"/>
        </w:rPr>
        <w:t>Tangible Things: Making History Through Objects</w:t>
      </w:r>
      <w:r w:rsidR="00F650FE">
        <w:rPr>
          <w:rFonts w:ascii="Times New Roman" w:hAnsi="Times New Roman" w:cs="Times New Roman"/>
          <w:sz w:val="24"/>
          <w:szCs w:val="24"/>
        </w:rPr>
        <w:t xml:space="preserve"> (</w:t>
      </w:r>
      <w:r>
        <w:rPr>
          <w:rFonts w:ascii="Times New Roman" w:hAnsi="Times New Roman" w:cs="Times New Roman"/>
          <w:sz w:val="24"/>
          <w:szCs w:val="24"/>
        </w:rPr>
        <w:t xml:space="preserve">Oxford: </w:t>
      </w:r>
      <w:r w:rsidRPr="00DE76DC">
        <w:rPr>
          <w:rFonts w:ascii="Times New Roman" w:hAnsi="Times New Roman" w:cs="Times New Roman"/>
          <w:sz w:val="24"/>
          <w:szCs w:val="24"/>
        </w:rPr>
        <w:t>Oxford University Press</w:t>
      </w:r>
      <w:r w:rsidR="00F650FE">
        <w:rPr>
          <w:rFonts w:ascii="Times New Roman" w:hAnsi="Times New Roman" w:cs="Times New Roman"/>
          <w:sz w:val="24"/>
          <w:szCs w:val="24"/>
        </w:rPr>
        <w:t>)</w:t>
      </w:r>
    </w:p>
    <w:p w14:paraId="43E215F6" w14:textId="2029EDD1" w:rsidR="001E6EBD" w:rsidRDefault="00F64A7C" w:rsidP="00233881">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W.O.</w:t>
      </w:r>
      <w:r w:rsidR="00F650FE">
        <w:rPr>
          <w:rFonts w:ascii="Times New Roman" w:hAnsi="Times New Roman" w:cs="Times New Roman"/>
          <w:sz w:val="24"/>
          <w:szCs w:val="24"/>
        </w:rPr>
        <w:t xml:space="preserve">, </w:t>
      </w:r>
      <w:r>
        <w:rPr>
          <w:rFonts w:ascii="Times New Roman" w:hAnsi="Times New Roman" w:cs="Times New Roman"/>
          <w:sz w:val="24"/>
          <w:szCs w:val="24"/>
        </w:rPr>
        <w:t>1950</w:t>
      </w:r>
      <w:r w:rsidR="00F650FE">
        <w:rPr>
          <w:rFonts w:ascii="Times New Roman" w:hAnsi="Times New Roman" w:cs="Times New Roman"/>
          <w:sz w:val="24"/>
          <w:szCs w:val="24"/>
        </w:rPr>
        <w:t>,</w:t>
      </w:r>
      <w:r>
        <w:rPr>
          <w:rFonts w:ascii="Times New Roman" w:hAnsi="Times New Roman" w:cs="Times New Roman"/>
          <w:sz w:val="24"/>
          <w:szCs w:val="24"/>
        </w:rPr>
        <w:t xml:space="preserve"> </w:t>
      </w:r>
      <w:r w:rsidRPr="00F64A7C">
        <w:rPr>
          <w:rFonts w:ascii="Times New Roman" w:hAnsi="Times New Roman" w:cs="Times New Roman"/>
          <w:sz w:val="24"/>
          <w:szCs w:val="24"/>
        </w:rPr>
        <w:t>‘No Place for Jennifer’,</w:t>
      </w:r>
      <w:r>
        <w:rPr>
          <w:rFonts w:ascii="Times New Roman" w:hAnsi="Times New Roman" w:cs="Times New Roman"/>
          <w:sz w:val="24"/>
          <w:szCs w:val="24"/>
        </w:rPr>
        <w:t xml:space="preserve"> </w:t>
      </w:r>
      <w:r w:rsidRPr="00F64A7C">
        <w:rPr>
          <w:rFonts w:ascii="Times New Roman" w:hAnsi="Times New Roman" w:cs="Times New Roman"/>
          <w:i/>
          <w:iCs/>
          <w:sz w:val="24"/>
          <w:szCs w:val="24"/>
        </w:rPr>
        <w:t>Monthly Film Bulletin</w:t>
      </w:r>
      <w:r>
        <w:rPr>
          <w:rFonts w:ascii="Times New Roman" w:hAnsi="Times New Roman" w:cs="Times New Roman"/>
          <w:sz w:val="24"/>
          <w:szCs w:val="24"/>
        </w:rPr>
        <w:t>, 1 January, p. 4.</w:t>
      </w:r>
    </w:p>
    <w:p w14:paraId="53A3F7CF" w14:textId="6E5A641A" w:rsidR="002B7B09" w:rsidRDefault="00BA4D3E" w:rsidP="00657642">
      <w:pPr>
        <w:pStyle w:val="EndnoteText"/>
        <w:spacing w:line="360" w:lineRule="auto"/>
        <w:rPr>
          <w:rFonts w:ascii="Times New Roman" w:hAnsi="Times New Roman" w:cs="Times New Roman"/>
          <w:bCs/>
          <w:sz w:val="24"/>
          <w:szCs w:val="24"/>
          <w:u w:val="single"/>
        </w:rPr>
      </w:pPr>
      <w:r>
        <w:rPr>
          <w:rFonts w:ascii="Times New Roman" w:hAnsi="Times New Roman" w:cs="Times New Roman"/>
          <w:bCs/>
          <w:sz w:val="24"/>
          <w:szCs w:val="24"/>
          <w:u w:val="single"/>
        </w:rPr>
        <w:t xml:space="preserve">Authors </w:t>
      </w:r>
    </w:p>
    <w:p w14:paraId="1CBF299E" w14:textId="77777777" w:rsidR="00BA4D3E" w:rsidRPr="00657642" w:rsidRDefault="00BA4D3E" w:rsidP="00657642">
      <w:pPr>
        <w:pStyle w:val="EndnoteText"/>
        <w:spacing w:line="360" w:lineRule="auto"/>
        <w:rPr>
          <w:rFonts w:ascii="Times New Roman" w:hAnsi="Times New Roman" w:cs="Times New Roman"/>
          <w:sz w:val="24"/>
          <w:szCs w:val="24"/>
          <w:u w:val="single"/>
        </w:rPr>
      </w:pPr>
    </w:p>
    <w:p w14:paraId="03C4B6E7" w14:textId="77777777" w:rsidR="00657642" w:rsidRDefault="00657642" w:rsidP="00657642">
      <w:pPr>
        <w:pStyle w:val="EndnoteText"/>
        <w:spacing w:line="360" w:lineRule="auto"/>
        <w:rPr>
          <w:rFonts w:ascii="Times New Roman" w:hAnsi="Times New Roman" w:cs="Times New Roman"/>
          <w:sz w:val="24"/>
          <w:szCs w:val="24"/>
        </w:rPr>
      </w:pPr>
      <w:r w:rsidRPr="00657642">
        <w:rPr>
          <w:rFonts w:ascii="Times New Roman" w:hAnsi="Times New Roman" w:cs="Times New Roman"/>
          <w:sz w:val="24"/>
          <w:szCs w:val="24"/>
        </w:rPr>
        <w:t xml:space="preserve">Dr Tim Snelson, </w:t>
      </w:r>
    </w:p>
    <w:p w14:paraId="7D428EEB" w14:textId="77777777" w:rsidR="00657642" w:rsidRDefault="00657642" w:rsidP="00657642">
      <w:pPr>
        <w:pStyle w:val="EndnoteText"/>
        <w:spacing w:line="360" w:lineRule="auto"/>
        <w:rPr>
          <w:rFonts w:ascii="Times New Roman" w:hAnsi="Times New Roman" w:cs="Times New Roman"/>
          <w:sz w:val="24"/>
          <w:szCs w:val="24"/>
        </w:rPr>
      </w:pPr>
      <w:r w:rsidRPr="00657642">
        <w:rPr>
          <w:rFonts w:ascii="Times New Roman" w:hAnsi="Times New Roman" w:cs="Times New Roman"/>
          <w:sz w:val="24"/>
          <w:szCs w:val="24"/>
        </w:rPr>
        <w:t xml:space="preserve">Associate Professor of Media History at the University of East Anglia, </w:t>
      </w:r>
    </w:p>
    <w:p w14:paraId="7719F07F" w14:textId="4CBAB86D" w:rsidR="00657642" w:rsidRPr="00657642" w:rsidRDefault="00425F34" w:rsidP="00657642">
      <w:pPr>
        <w:pStyle w:val="EndnoteText"/>
        <w:spacing w:line="360" w:lineRule="auto"/>
        <w:rPr>
          <w:rFonts w:ascii="Times New Roman" w:hAnsi="Times New Roman" w:cs="Times New Roman"/>
          <w:sz w:val="24"/>
          <w:szCs w:val="24"/>
        </w:rPr>
      </w:pPr>
      <w:hyperlink r:id="rId7" w:history="1">
        <w:r w:rsidRPr="00657642">
          <w:rPr>
            <w:rStyle w:val="Hyperlink"/>
            <w:rFonts w:ascii="Times New Roman" w:hAnsi="Times New Roman" w:cs="Times New Roman"/>
            <w:sz w:val="24"/>
            <w:szCs w:val="24"/>
          </w:rPr>
          <w:t>T.Snelson@uea.ac.uk</w:t>
        </w:r>
      </w:hyperlink>
      <w:r w:rsidR="00657642" w:rsidRPr="00657642">
        <w:rPr>
          <w:rFonts w:ascii="Times New Roman" w:hAnsi="Times New Roman" w:cs="Times New Roman"/>
          <w:sz w:val="24"/>
          <w:szCs w:val="24"/>
        </w:rPr>
        <w:t xml:space="preserve"> </w:t>
      </w:r>
    </w:p>
    <w:p w14:paraId="392C1D84" w14:textId="69C57824" w:rsidR="00657642" w:rsidRDefault="00657642" w:rsidP="00657642">
      <w:pPr>
        <w:pStyle w:val="EndnoteText"/>
        <w:spacing w:line="360" w:lineRule="auto"/>
        <w:rPr>
          <w:rFonts w:ascii="Times New Roman" w:hAnsi="Times New Roman" w:cs="Times New Roman"/>
          <w:sz w:val="24"/>
          <w:szCs w:val="24"/>
        </w:rPr>
      </w:pPr>
      <w:r w:rsidRPr="00657642">
        <w:rPr>
          <w:rFonts w:ascii="Times New Roman" w:hAnsi="Times New Roman" w:cs="Times New Roman"/>
          <w:bCs/>
          <w:sz w:val="24"/>
          <w:szCs w:val="24"/>
          <w:lang w:val="en-US"/>
        </w:rPr>
        <w:t>Tim Snelson</w:t>
      </w:r>
      <w:r w:rsidRPr="00657642">
        <w:rPr>
          <w:rFonts w:ascii="Times New Roman" w:hAnsi="Times New Roman" w:cs="Times New Roman"/>
          <w:sz w:val="24"/>
          <w:szCs w:val="24"/>
          <w:lang w:val="en-US"/>
        </w:rPr>
        <w:t xml:space="preserve"> is an </w:t>
      </w:r>
      <w:r>
        <w:rPr>
          <w:rFonts w:ascii="Times New Roman" w:hAnsi="Times New Roman" w:cs="Times New Roman"/>
          <w:sz w:val="24"/>
          <w:szCs w:val="24"/>
          <w:lang w:val="en-US"/>
        </w:rPr>
        <w:t>a</w:t>
      </w:r>
      <w:r w:rsidRPr="00657642">
        <w:rPr>
          <w:rFonts w:ascii="Times New Roman" w:hAnsi="Times New Roman" w:cs="Times New Roman"/>
          <w:sz w:val="24"/>
          <w:szCs w:val="24"/>
          <w:lang w:val="en-US"/>
        </w:rPr>
        <w:t xml:space="preserve">ssociate </w:t>
      </w:r>
      <w:r>
        <w:rPr>
          <w:rFonts w:ascii="Times New Roman" w:hAnsi="Times New Roman" w:cs="Times New Roman"/>
          <w:sz w:val="24"/>
          <w:szCs w:val="24"/>
          <w:lang w:val="en-US"/>
        </w:rPr>
        <w:t>p</w:t>
      </w:r>
      <w:r w:rsidRPr="00657642">
        <w:rPr>
          <w:rFonts w:ascii="Times New Roman" w:hAnsi="Times New Roman" w:cs="Times New Roman"/>
          <w:sz w:val="24"/>
          <w:szCs w:val="24"/>
          <w:lang w:val="en-US"/>
        </w:rPr>
        <w:t xml:space="preserve">rofessor in </w:t>
      </w:r>
      <w:r>
        <w:rPr>
          <w:rFonts w:ascii="Times New Roman" w:hAnsi="Times New Roman" w:cs="Times New Roman"/>
          <w:sz w:val="24"/>
          <w:szCs w:val="24"/>
          <w:lang w:val="en-US"/>
        </w:rPr>
        <w:t>m</w:t>
      </w:r>
      <w:r w:rsidRPr="00657642">
        <w:rPr>
          <w:rFonts w:ascii="Times New Roman" w:hAnsi="Times New Roman" w:cs="Times New Roman"/>
          <w:sz w:val="24"/>
          <w:szCs w:val="24"/>
          <w:lang w:val="en-US"/>
        </w:rPr>
        <w:t xml:space="preserve">edia </w:t>
      </w:r>
      <w:r>
        <w:rPr>
          <w:rFonts w:ascii="Times New Roman" w:hAnsi="Times New Roman" w:cs="Times New Roman"/>
          <w:sz w:val="24"/>
          <w:szCs w:val="24"/>
          <w:lang w:val="en-US"/>
        </w:rPr>
        <w:t>h</w:t>
      </w:r>
      <w:r w:rsidRPr="00657642">
        <w:rPr>
          <w:rFonts w:ascii="Times New Roman" w:hAnsi="Times New Roman" w:cs="Times New Roman"/>
          <w:sz w:val="24"/>
          <w:szCs w:val="24"/>
          <w:lang w:val="en-US"/>
        </w:rPr>
        <w:t>istory</w:t>
      </w:r>
      <w:r w:rsidRPr="00657642">
        <w:rPr>
          <w:rFonts w:ascii="Times New Roman" w:hAnsi="Times New Roman" w:cs="Times New Roman"/>
          <w:i/>
          <w:sz w:val="24"/>
          <w:szCs w:val="24"/>
          <w:lang w:val="en-US"/>
        </w:rPr>
        <w:t xml:space="preserve"> </w:t>
      </w:r>
      <w:r w:rsidRPr="00657642">
        <w:rPr>
          <w:rFonts w:ascii="Times New Roman" w:hAnsi="Times New Roman" w:cs="Times New Roman"/>
          <w:sz w:val="24"/>
          <w:szCs w:val="24"/>
          <w:lang w:val="en-US"/>
        </w:rPr>
        <w:t xml:space="preserve">at the University of East Anglia (UK). His research addressing the relationship between media and social history has been published in journals including </w:t>
      </w:r>
      <w:r w:rsidRPr="00657642">
        <w:rPr>
          <w:rFonts w:ascii="Times New Roman" w:hAnsi="Times New Roman" w:cs="Times New Roman"/>
          <w:i/>
          <w:iCs/>
          <w:sz w:val="24"/>
          <w:szCs w:val="24"/>
          <w:lang w:val="en-US"/>
        </w:rPr>
        <w:t>Media History</w:t>
      </w:r>
      <w:r w:rsidRPr="00657642">
        <w:rPr>
          <w:rFonts w:ascii="Times New Roman" w:hAnsi="Times New Roman" w:cs="Times New Roman"/>
          <w:sz w:val="24"/>
          <w:szCs w:val="24"/>
          <w:lang w:val="en-US"/>
        </w:rPr>
        <w:t xml:space="preserve">, </w:t>
      </w:r>
      <w:r w:rsidRPr="00657642">
        <w:rPr>
          <w:rFonts w:ascii="Times New Roman" w:hAnsi="Times New Roman" w:cs="Times New Roman"/>
          <w:i/>
          <w:sz w:val="24"/>
          <w:szCs w:val="24"/>
          <w:lang w:val="en-US"/>
        </w:rPr>
        <w:t>History of Human Sciences</w:t>
      </w:r>
      <w:r w:rsidRPr="00657642">
        <w:rPr>
          <w:rFonts w:ascii="Times New Roman" w:hAnsi="Times New Roman" w:cs="Times New Roman"/>
          <w:sz w:val="24"/>
          <w:szCs w:val="24"/>
          <w:lang w:val="en-US"/>
        </w:rPr>
        <w:t xml:space="preserve"> and </w:t>
      </w:r>
      <w:r w:rsidRPr="00657642">
        <w:rPr>
          <w:rFonts w:ascii="Times New Roman" w:hAnsi="Times New Roman" w:cs="Times New Roman"/>
          <w:i/>
          <w:iCs/>
          <w:sz w:val="24"/>
          <w:szCs w:val="24"/>
          <w:lang w:val="en-US"/>
        </w:rPr>
        <w:t>Cultural Studies</w:t>
      </w:r>
      <w:r w:rsidRPr="00657642">
        <w:rPr>
          <w:rFonts w:ascii="Times New Roman" w:hAnsi="Times New Roman" w:cs="Times New Roman"/>
          <w:iCs/>
          <w:sz w:val="24"/>
          <w:szCs w:val="24"/>
          <w:lang w:val="en-US"/>
        </w:rPr>
        <w:t xml:space="preserve"> and </w:t>
      </w:r>
      <w:r>
        <w:rPr>
          <w:rFonts w:ascii="Times New Roman" w:hAnsi="Times New Roman" w:cs="Times New Roman"/>
          <w:iCs/>
          <w:sz w:val="24"/>
          <w:szCs w:val="24"/>
          <w:lang w:val="en-US"/>
        </w:rPr>
        <w:t>in the</w:t>
      </w:r>
      <w:r w:rsidRPr="00657642">
        <w:rPr>
          <w:rFonts w:ascii="Times New Roman" w:hAnsi="Times New Roman" w:cs="Times New Roman"/>
          <w:iCs/>
          <w:sz w:val="24"/>
          <w:szCs w:val="24"/>
          <w:lang w:val="en-US"/>
        </w:rPr>
        <w:t xml:space="preserve"> </w:t>
      </w:r>
      <w:r w:rsidRPr="00657642">
        <w:rPr>
          <w:rFonts w:ascii="Times New Roman" w:hAnsi="Times New Roman" w:cs="Times New Roman"/>
          <w:sz w:val="24"/>
          <w:szCs w:val="24"/>
          <w:lang w:val="en-US"/>
        </w:rPr>
        <w:t xml:space="preserve">monograph </w:t>
      </w:r>
      <w:r w:rsidRPr="00657642">
        <w:rPr>
          <w:rFonts w:ascii="Times New Roman" w:hAnsi="Times New Roman" w:cs="Times New Roman"/>
          <w:i/>
          <w:sz w:val="24"/>
          <w:szCs w:val="24"/>
          <w:lang w:val="en-US"/>
        </w:rPr>
        <w:t>Phantom Ladies: Hollywood Horror and the Home</w:t>
      </w:r>
      <w:r w:rsidRPr="00657642">
        <w:rPr>
          <w:rFonts w:ascii="Times New Roman" w:hAnsi="Times New Roman" w:cs="Times New Roman"/>
          <w:sz w:val="24"/>
          <w:szCs w:val="24"/>
          <w:lang w:val="en-US"/>
        </w:rPr>
        <w:t xml:space="preserve"> Front (Rutgers, 2015)</w:t>
      </w:r>
      <w:r>
        <w:rPr>
          <w:rFonts w:ascii="Times New Roman" w:hAnsi="Times New Roman" w:cs="Times New Roman"/>
          <w:sz w:val="24"/>
          <w:szCs w:val="24"/>
          <w:lang w:val="en-US"/>
        </w:rPr>
        <w:t xml:space="preserve"> and </w:t>
      </w:r>
      <w:r w:rsidR="00BA4D3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co-authored book </w:t>
      </w:r>
      <w:r w:rsidRPr="00657642">
        <w:rPr>
          <w:rFonts w:ascii="Times New Roman" w:hAnsi="Times New Roman" w:cs="Times New Roman"/>
          <w:i/>
          <w:iCs/>
          <w:sz w:val="24"/>
          <w:szCs w:val="24"/>
        </w:rPr>
        <w:t>Demons of the Mind: Psychiatry and Cinema in the Long 1960s</w:t>
      </w:r>
      <w:r w:rsidRPr="00657642">
        <w:rPr>
          <w:rFonts w:ascii="Times New Roman" w:hAnsi="Times New Roman" w:cs="Times New Roman"/>
          <w:sz w:val="24"/>
          <w:szCs w:val="24"/>
        </w:rPr>
        <w:t> (Edinburgh University Press, 2024</w:t>
      </w:r>
      <w:r w:rsidR="00112013">
        <w:rPr>
          <w:rFonts w:ascii="Times New Roman" w:hAnsi="Times New Roman" w:cs="Times New Roman"/>
          <w:sz w:val="24"/>
          <w:szCs w:val="24"/>
        </w:rPr>
        <w:t xml:space="preserve">).  </w:t>
      </w:r>
    </w:p>
    <w:p w14:paraId="15EEAD48" w14:textId="77777777" w:rsidR="00112013" w:rsidRDefault="00112013" w:rsidP="00112013">
      <w:pPr>
        <w:pStyle w:val="EndnoteText"/>
        <w:spacing w:line="360" w:lineRule="auto"/>
        <w:rPr>
          <w:rFonts w:ascii="Times New Roman" w:hAnsi="Times New Roman" w:cs="Times New Roman"/>
          <w:sz w:val="24"/>
          <w:szCs w:val="24"/>
        </w:rPr>
      </w:pPr>
      <w:bookmarkStart w:id="5" w:name="_Hlk143255441"/>
    </w:p>
    <w:p w14:paraId="6BD107DA" w14:textId="4246170A" w:rsidR="00112013" w:rsidRPr="00112013" w:rsidRDefault="00112013" w:rsidP="00112013">
      <w:pPr>
        <w:pStyle w:val="EndnoteText"/>
        <w:spacing w:line="360" w:lineRule="auto"/>
        <w:rPr>
          <w:rFonts w:ascii="Times New Roman" w:hAnsi="Times New Roman" w:cs="Times New Roman"/>
          <w:sz w:val="24"/>
          <w:szCs w:val="24"/>
        </w:rPr>
      </w:pPr>
      <w:bookmarkStart w:id="6" w:name="_Hlk143256578"/>
      <w:r w:rsidRPr="00112013">
        <w:rPr>
          <w:rFonts w:ascii="Times New Roman" w:hAnsi="Times New Roman" w:cs="Times New Roman"/>
          <w:sz w:val="24"/>
          <w:szCs w:val="24"/>
        </w:rPr>
        <w:t>Toni Booth</w:t>
      </w:r>
    </w:p>
    <w:p w14:paraId="7447B9D5" w14:textId="0528F5B8" w:rsidR="00112013" w:rsidRPr="00112013" w:rsidRDefault="00112013" w:rsidP="00112013">
      <w:pPr>
        <w:pStyle w:val="EndnoteText"/>
        <w:spacing w:line="360" w:lineRule="auto"/>
        <w:rPr>
          <w:rFonts w:ascii="Times New Roman" w:hAnsi="Times New Roman" w:cs="Times New Roman"/>
          <w:sz w:val="24"/>
          <w:szCs w:val="24"/>
        </w:rPr>
      </w:pPr>
      <w:r w:rsidRPr="00112013">
        <w:rPr>
          <w:rFonts w:ascii="Times New Roman" w:hAnsi="Times New Roman" w:cs="Times New Roman"/>
          <w:sz w:val="24"/>
          <w:szCs w:val="24"/>
        </w:rPr>
        <w:t>Curator of Film</w:t>
      </w:r>
      <w:r>
        <w:rPr>
          <w:rFonts w:ascii="Times New Roman" w:hAnsi="Times New Roman" w:cs="Times New Roman"/>
          <w:sz w:val="24"/>
          <w:szCs w:val="24"/>
        </w:rPr>
        <w:t xml:space="preserve"> at </w:t>
      </w:r>
      <w:r w:rsidR="00425F34">
        <w:rPr>
          <w:rFonts w:ascii="Times New Roman" w:hAnsi="Times New Roman" w:cs="Times New Roman"/>
          <w:sz w:val="24"/>
          <w:szCs w:val="24"/>
        </w:rPr>
        <w:t xml:space="preserve">the </w:t>
      </w:r>
      <w:r w:rsidRPr="00112013">
        <w:rPr>
          <w:rFonts w:ascii="Times New Roman" w:hAnsi="Times New Roman" w:cs="Times New Roman"/>
          <w:sz w:val="24"/>
          <w:szCs w:val="24"/>
        </w:rPr>
        <w:t>National Science and Media Museum</w:t>
      </w:r>
    </w:p>
    <w:p w14:paraId="28A6B448" w14:textId="36ED43ED" w:rsidR="00112013" w:rsidRPr="00112013" w:rsidRDefault="00425F34" w:rsidP="00112013">
      <w:pPr>
        <w:pStyle w:val="EndnoteText"/>
        <w:spacing w:line="360" w:lineRule="auto"/>
        <w:rPr>
          <w:rFonts w:ascii="Times New Roman" w:hAnsi="Times New Roman" w:cs="Times New Roman"/>
          <w:sz w:val="24"/>
          <w:szCs w:val="24"/>
        </w:rPr>
      </w:pPr>
      <w:hyperlink r:id="rId8" w:history="1">
        <w:r w:rsidRPr="00001B3C">
          <w:rPr>
            <w:rStyle w:val="Hyperlink"/>
            <w:rFonts w:ascii="Times New Roman" w:hAnsi="Times New Roman" w:cs="Times New Roman"/>
            <w:sz w:val="24"/>
            <w:szCs w:val="24"/>
          </w:rPr>
          <w:t>T</w:t>
        </w:r>
        <w:r w:rsidRPr="00001B3C">
          <w:rPr>
            <w:rStyle w:val="Hyperlink"/>
            <w:rFonts w:ascii="Times New Roman" w:hAnsi="Times New Roman" w:cs="Times New Roman"/>
            <w:sz w:val="24"/>
            <w:szCs w:val="24"/>
          </w:rPr>
          <w:t>oni.</w:t>
        </w:r>
        <w:r w:rsidRPr="00001B3C">
          <w:rPr>
            <w:rStyle w:val="Hyperlink"/>
            <w:rFonts w:ascii="Times New Roman" w:hAnsi="Times New Roman" w:cs="Times New Roman"/>
            <w:sz w:val="24"/>
            <w:szCs w:val="24"/>
          </w:rPr>
          <w:t>B</w:t>
        </w:r>
        <w:r w:rsidRPr="00001B3C">
          <w:rPr>
            <w:rStyle w:val="Hyperlink"/>
            <w:rFonts w:ascii="Times New Roman" w:hAnsi="Times New Roman" w:cs="Times New Roman"/>
            <w:sz w:val="24"/>
            <w:szCs w:val="24"/>
          </w:rPr>
          <w:t>ooth@</w:t>
        </w:r>
        <w:r w:rsidRPr="00001B3C">
          <w:rPr>
            <w:rStyle w:val="Hyperlink"/>
            <w:rFonts w:ascii="Times New Roman" w:hAnsi="Times New Roman" w:cs="Times New Roman"/>
            <w:sz w:val="24"/>
            <w:szCs w:val="24"/>
          </w:rPr>
          <w:t>S</w:t>
        </w:r>
        <w:r w:rsidRPr="00001B3C">
          <w:rPr>
            <w:rStyle w:val="Hyperlink"/>
            <w:rFonts w:ascii="Times New Roman" w:hAnsi="Times New Roman" w:cs="Times New Roman"/>
            <w:sz w:val="24"/>
            <w:szCs w:val="24"/>
          </w:rPr>
          <w:t>cienceand</w:t>
        </w:r>
        <w:r w:rsidRPr="00001B3C">
          <w:rPr>
            <w:rStyle w:val="Hyperlink"/>
            <w:rFonts w:ascii="Times New Roman" w:hAnsi="Times New Roman" w:cs="Times New Roman"/>
            <w:sz w:val="24"/>
            <w:szCs w:val="24"/>
          </w:rPr>
          <w:t>M</w:t>
        </w:r>
        <w:r w:rsidRPr="00001B3C">
          <w:rPr>
            <w:rStyle w:val="Hyperlink"/>
            <w:rFonts w:ascii="Times New Roman" w:hAnsi="Times New Roman" w:cs="Times New Roman"/>
            <w:sz w:val="24"/>
            <w:szCs w:val="24"/>
          </w:rPr>
          <w:t>edia</w:t>
        </w:r>
        <w:r w:rsidRPr="00001B3C">
          <w:rPr>
            <w:rStyle w:val="Hyperlink"/>
            <w:rFonts w:ascii="Times New Roman" w:hAnsi="Times New Roman" w:cs="Times New Roman"/>
            <w:sz w:val="24"/>
            <w:szCs w:val="24"/>
          </w:rPr>
          <w:t>M</w:t>
        </w:r>
        <w:r w:rsidRPr="00001B3C">
          <w:rPr>
            <w:rStyle w:val="Hyperlink"/>
            <w:rFonts w:ascii="Times New Roman" w:hAnsi="Times New Roman" w:cs="Times New Roman"/>
            <w:sz w:val="24"/>
            <w:szCs w:val="24"/>
          </w:rPr>
          <w:t>useum.org.uk</w:t>
        </w:r>
      </w:hyperlink>
      <w:r w:rsidR="00112013">
        <w:rPr>
          <w:rFonts w:ascii="Times New Roman" w:hAnsi="Times New Roman" w:cs="Times New Roman"/>
          <w:sz w:val="24"/>
          <w:szCs w:val="24"/>
        </w:rPr>
        <w:t xml:space="preserve"> </w:t>
      </w:r>
    </w:p>
    <w:p w14:paraId="6E19F91B" w14:textId="579EE0F5" w:rsidR="00657642" w:rsidRDefault="00112013" w:rsidP="00112013">
      <w:pPr>
        <w:pStyle w:val="EndnoteText"/>
        <w:spacing w:line="360" w:lineRule="auto"/>
        <w:rPr>
          <w:rFonts w:ascii="Times New Roman" w:hAnsi="Times New Roman" w:cs="Times New Roman"/>
          <w:sz w:val="24"/>
          <w:szCs w:val="24"/>
        </w:rPr>
      </w:pPr>
      <w:r w:rsidRPr="00112013">
        <w:rPr>
          <w:rFonts w:ascii="Times New Roman" w:hAnsi="Times New Roman" w:cs="Times New Roman"/>
          <w:sz w:val="24"/>
          <w:szCs w:val="24"/>
        </w:rPr>
        <w:t>Toni Booth is Curator of Film at the National Science and Media Museum with a remit to care for, develop and interpret the Museum’s cinematographic collections and archives. She has curated exhibitions including Dr Who and Me: 50 Years of Dr Who Fans; Nature, Camera, Action: The Secrets of Making Incredible Wildlife Films and The Forgotten Showman: How Robert Paul Invented British Cinema.</w:t>
      </w:r>
      <w:r>
        <w:rPr>
          <w:rFonts w:ascii="Times New Roman" w:hAnsi="Times New Roman" w:cs="Times New Roman"/>
          <w:sz w:val="24"/>
          <w:szCs w:val="24"/>
        </w:rPr>
        <w:t xml:space="preserve"> </w:t>
      </w:r>
    </w:p>
    <w:p w14:paraId="2A834346" w14:textId="77777777" w:rsidR="00112013" w:rsidRDefault="00112013" w:rsidP="00657642">
      <w:pPr>
        <w:pStyle w:val="EndnoteText"/>
        <w:spacing w:line="360" w:lineRule="auto"/>
        <w:rPr>
          <w:rFonts w:ascii="Times New Roman" w:hAnsi="Times New Roman" w:cs="Times New Roman"/>
          <w:sz w:val="24"/>
          <w:szCs w:val="24"/>
        </w:rPr>
      </w:pPr>
    </w:p>
    <w:p w14:paraId="0399EA43" w14:textId="3C7972DA" w:rsidR="00657642" w:rsidRDefault="00657642" w:rsidP="00657642">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Dr </w:t>
      </w:r>
      <w:r w:rsidRPr="00657642">
        <w:rPr>
          <w:rFonts w:ascii="Times New Roman" w:hAnsi="Times New Roman" w:cs="Times New Roman"/>
          <w:sz w:val="24"/>
          <w:szCs w:val="24"/>
        </w:rPr>
        <w:t>William R. Macauley</w:t>
      </w:r>
    </w:p>
    <w:p w14:paraId="716DB2A3" w14:textId="440E8BEF" w:rsidR="00657642" w:rsidRDefault="00657642" w:rsidP="00657642">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L</w:t>
      </w:r>
      <w:r w:rsidRPr="00657642">
        <w:rPr>
          <w:rFonts w:ascii="Times New Roman" w:hAnsi="Times New Roman" w:cs="Times New Roman"/>
          <w:sz w:val="24"/>
          <w:szCs w:val="24"/>
        </w:rPr>
        <w:t xml:space="preserve">ecturer </w:t>
      </w:r>
      <w:r>
        <w:rPr>
          <w:rFonts w:ascii="Times New Roman" w:hAnsi="Times New Roman" w:cs="Times New Roman"/>
          <w:sz w:val="24"/>
          <w:szCs w:val="24"/>
        </w:rPr>
        <w:t>in History of Science</w:t>
      </w:r>
      <w:r w:rsidR="00112013">
        <w:rPr>
          <w:rFonts w:ascii="Times New Roman" w:hAnsi="Times New Roman" w:cs="Times New Roman"/>
          <w:sz w:val="24"/>
          <w:szCs w:val="24"/>
        </w:rPr>
        <w:t xml:space="preserve">, Technology </w:t>
      </w:r>
      <w:r>
        <w:rPr>
          <w:rFonts w:ascii="Times New Roman" w:hAnsi="Times New Roman" w:cs="Times New Roman"/>
          <w:sz w:val="24"/>
          <w:szCs w:val="24"/>
        </w:rPr>
        <w:t xml:space="preserve">and Medicine </w:t>
      </w:r>
      <w:r w:rsidRPr="00657642">
        <w:rPr>
          <w:rFonts w:ascii="Times New Roman" w:hAnsi="Times New Roman" w:cs="Times New Roman"/>
          <w:sz w:val="24"/>
          <w:szCs w:val="24"/>
        </w:rPr>
        <w:t>at the University of Manchester</w:t>
      </w:r>
    </w:p>
    <w:p w14:paraId="37C79F5D" w14:textId="53CA00EF" w:rsidR="00112013" w:rsidRDefault="00425F34" w:rsidP="00657642">
      <w:pPr>
        <w:pStyle w:val="EndnoteText"/>
        <w:spacing w:line="360" w:lineRule="auto"/>
        <w:rPr>
          <w:rFonts w:ascii="Times New Roman" w:hAnsi="Times New Roman" w:cs="Times New Roman"/>
          <w:sz w:val="24"/>
          <w:szCs w:val="24"/>
        </w:rPr>
      </w:pPr>
      <w:hyperlink r:id="rId9" w:history="1">
        <w:r w:rsidRPr="00001B3C">
          <w:rPr>
            <w:rStyle w:val="Hyperlink"/>
            <w:rFonts w:ascii="Times New Roman" w:hAnsi="Times New Roman" w:cs="Times New Roman"/>
            <w:sz w:val="24"/>
            <w:szCs w:val="24"/>
          </w:rPr>
          <w:t>R</w:t>
        </w:r>
        <w:r w:rsidRPr="00001B3C">
          <w:rPr>
            <w:rStyle w:val="Hyperlink"/>
            <w:rFonts w:ascii="Times New Roman" w:hAnsi="Times New Roman" w:cs="Times New Roman"/>
            <w:sz w:val="24"/>
            <w:szCs w:val="24"/>
          </w:rPr>
          <w:t>ay.</w:t>
        </w:r>
        <w:r w:rsidRPr="00001B3C">
          <w:rPr>
            <w:rStyle w:val="Hyperlink"/>
            <w:rFonts w:ascii="Times New Roman" w:hAnsi="Times New Roman" w:cs="Times New Roman"/>
            <w:sz w:val="24"/>
            <w:szCs w:val="24"/>
          </w:rPr>
          <w:t>M</w:t>
        </w:r>
        <w:r w:rsidRPr="00001B3C">
          <w:rPr>
            <w:rStyle w:val="Hyperlink"/>
            <w:rFonts w:ascii="Times New Roman" w:hAnsi="Times New Roman" w:cs="Times New Roman"/>
            <w:sz w:val="24"/>
            <w:szCs w:val="24"/>
          </w:rPr>
          <w:t>acauley@</w:t>
        </w:r>
        <w:r w:rsidRPr="00001B3C">
          <w:rPr>
            <w:rStyle w:val="Hyperlink"/>
            <w:rFonts w:ascii="Times New Roman" w:hAnsi="Times New Roman" w:cs="Times New Roman"/>
            <w:sz w:val="24"/>
            <w:szCs w:val="24"/>
          </w:rPr>
          <w:t>m</w:t>
        </w:r>
        <w:r w:rsidRPr="00001B3C">
          <w:rPr>
            <w:rStyle w:val="Hyperlink"/>
            <w:rFonts w:ascii="Times New Roman" w:hAnsi="Times New Roman" w:cs="Times New Roman"/>
            <w:sz w:val="24"/>
            <w:szCs w:val="24"/>
          </w:rPr>
          <w:t>anchester.ac.uk</w:t>
        </w:r>
      </w:hyperlink>
      <w:r w:rsidR="00112013">
        <w:rPr>
          <w:rFonts w:ascii="Times New Roman" w:hAnsi="Times New Roman" w:cs="Times New Roman"/>
          <w:sz w:val="24"/>
          <w:szCs w:val="24"/>
        </w:rPr>
        <w:t xml:space="preserve"> </w:t>
      </w:r>
    </w:p>
    <w:p w14:paraId="677FD4E6" w14:textId="20C0378E" w:rsidR="00657642" w:rsidRPr="00657642" w:rsidRDefault="00657642" w:rsidP="00657642">
      <w:pPr>
        <w:pStyle w:val="EndnoteText"/>
        <w:spacing w:line="360" w:lineRule="auto"/>
        <w:rPr>
          <w:rFonts w:ascii="Times New Roman" w:hAnsi="Times New Roman" w:cs="Times New Roman"/>
          <w:sz w:val="24"/>
          <w:szCs w:val="24"/>
        </w:rPr>
      </w:pPr>
      <w:r w:rsidRPr="00657642">
        <w:rPr>
          <w:rFonts w:ascii="Times New Roman" w:hAnsi="Times New Roman" w:cs="Times New Roman"/>
          <w:sz w:val="24"/>
          <w:szCs w:val="24"/>
        </w:rPr>
        <w:t>William R. Macauley is a</w:t>
      </w:r>
      <w:r>
        <w:rPr>
          <w:rFonts w:ascii="Times New Roman" w:hAnsi="Times New Roman" w:cs="Times New Roman"/>
          <w:sz w:val="24"/>
          <w:szCs w:val="24"/>
        </w:rPr>
        <w:t xml:space="preserve"> l</w:t>
      </w:r>
      <w:r w:rsidRPr="00657642">
        <w:rPr>
          <w:rFonts w:ascii="Times New Roman" w:hAnsi="Times New Roman" w:cs="Times New Roman"/>
          <w:sz w:val="24"/>
          <w:szCs w:val="24"/>
        </w:rPr>
        <w:t>ecturer at the University of Manchester</w:t>
      </w:r>
      <w:r>
        <w:rPr>
          <w:rFonts w:ascii="Times New Roman" w:hAnsi="Times New Roman" w:cs="Times New Roman"/>
          <w:sz w:val="24"/>
          <w:szCs w:val="24"/>
        </w:rPr>
        <w:t xml:space="preserve"> </w:t>
      </w:r>
      <w:r w:rsidRPr="00657642">
        <w:rPr>
          <w:rFonts w:ascii="Times New Roman" w:hAnsi="Times New Roman" w:cs="Times New Roman"/>
          <w:sz w:val="24"/>
          <w:szCs w:val="24"/>
        </w:rPr>
        <w:t>and</w:t>
      </w:r>
      <w:r w:rsidR="00112013">
        <w:rPr>
          <w:rFonts w:ascii="Times New Roman" w:hAnsi="Times New Roman" w:cs="Times New Roman"/>
          <w:sz w:val="24"/>
          <w:szCs w:val="24"/>
        </w:rPr>
        <w:t xml:space="preserve"> was a </w:t>
      </w:r>
      <w:r w:rsidRPr="00657642">
        <w:rPr>
          <w:rFonts w:ascii="Times New Roman" w:hAnsi="Times New Roman" w:cs="Times New Roman"/>
          <w:sz w:val="24"/>
          <w:szCs w:val="24"/>
        </w:rPr>
        <w:t xml:space="preserve">senior research associate at the Science Museum. He has an academic background and extensive research experience in psychology and the history of science, technology, and medicine. His work has been published in scholarly books and journals including </w:t>
      </w:r>
      <w:r w:rsidRPr="00657642">
        <w:rPr>
          <w:rFonts w:ascii="Times New Roman" w:hAnsi="Times New Roman" w:cs="Times New Roman"/>
          <w:i/>
          <w:sz w:val="24"/>
          <w:szCs w:val="24"/>
        </w:rPr>
        <w:t>History of the Human Sciences</w:t>
      </w:r>
      <w:r w:rsidRPr="00657642">
        <w:rPr>
          <w:rFonts w:ascii="Times New Roman" w:hAnsi="Times New Roman" w:cs="Times New Roman"/>
          <w:sz w:val="24"/>
          <w:szCs w:val="24"/>
        </w:rPr>
        <w:t xml:space="preserve">, </w:t>
      </w:r>
      <w:r w:rsidRPr="00657642">
        <w:rPr>
          <w:rFonts w:ascii="Times New Roman" w:hAnsi="Times New Roman" w:cs="Times New Roman"/>
          <w:i/>
          <w:sz w:val="24"/>
          <w:szCs w:val="24"/>
        </w:rPr>
        <w:t>Journal of British Cinema and Television</w:t>
      </w:r>
      <w:r w:rsidRPr="00657642">
        <w:rPr>
          <w:rFonts w:ascii="Times New Roman" w:hAnsi="Times New Roman" w:cs="Times New Roman"/>
          <w:sz w:val="24"/>
          <w:szCs w:val="24"/>
        </w:rPr>
        <w:t xml:space="preserve">, </w:t>
      </w:r>
      <w:r w:rsidRPr="00657642">
        <w:rPr>
          <w:rFonts w:ascii="Times New Roman" w:hAnsi="Times New Roman" w:cs="Times New Roman"/>
          <w:i/>
          <w:sz w:val="24"/>
          <w:szCs w:val="24"/>
        </w:rPr>
        <w:t>History of Technology</w:t>
      </w:r>
      <w:r w:rsidRPr="00657642">
        <w:rPr>
          <w:rFonts w:ascii="Times New Roman" w:hAnsi="Times New Roman" w:cs="Times New Roman"/>
          <w:sz w:val="24"/>
          <w:szCs w:val="24"/>
        </w:rPr>
        <w:t xml:space="preserve">, and the </w:t>
      </w:r>
      <w:r w:rsidRPr="00657642">
        <w:rPr>
          <w:rFonts w:ascii="Times New Roman" w:hAnsi="Times New Roman" w:cs="Times New Roman"/>
          <w:i/>
          <w:sz w:val="24"/>
          <w:szCs w:val="24"/>
        </w:rPr>
        <w:t>Journal of Sonic Studies</w:t>
      </w:r>
      <w:r w:rsidRPr="00657642">
        <w:rPr>
          <w:rFonts w:ascii="Times New Roman" w:hAnsi="Times New Roman" w:cs="Times New Roman"/>
          <w:sz w:val="24"/>
          <w:szCs w:val="24"/>
        </w:rPr>
        <w:t xml:space="preserve">. </w:t>
      </w:r>
    </w:p>
    <w:bookmarkEnd w:id="5"/>
    <w:p w14:paraId="65D92BFE" w14:textId="1E27A35A" w:rsidR="00657642" w:rsidRDefault="00657642" w:rsidP="00657642">
      <w:pPr>
        <w:pStyle w:val="EndnoteText"/>
        <w:spacing w:line="360" w:lineRule="auto"/>
        <w:rPr>
          <w:rFonts w:ascii="Times New Roman" w:hAnsi="Times New Roman" w:cs="Times New Roman"/>
          <w:sz w:val="24"/>
          <w:szCs w:val="24"/>
        </w:rPr>
      </w:pPr>
    </w:p>
    <w:p w14:paraId="702B54EC" w14:textId="1823B6A5" w:rsidR="00425F34" w:rsidRPr="00425F34" w:rsidRDefault="00425F34" w:rsidP="00425F34">
      <w:pPr>
        <w:pStyle w:val="EndnoteText"/>
        <w:spacing w:line="360" w:lineRule="auto"/>
        <w:rPr>
          <w:rFonts w:ascii="Times New Roman" w:hAnsi="Times New Roman" w:cs="Times New Roman"/>
          <w:sz w:val="24"/>
          <w:szCs w:val="24"/>
        </w:rPr>
      </w:pPr>
      <w:r>
        <w:rPr>
          <w:rFonts w:ascii="Times New Roman" w:hAnsi="Times New Roman" w:cs="Times New Roman"/>
          <w:sz w:val="24"/>
          <w:szCs w:val="24"/>
        </w:rPr>
        <w:t xml:space="preserve">Dr </w:t>
      </w:r>
      <w:r w:rsidRPr="00425F34">
        <w:rPr>
          <w:rFonts w:ascii="Times New Roman" w:hAnsi="Times New Roman" w:cs="Times New Roman"/>
          <w:sz w:val="24"/>
          <w:szCs w:val="24"/>
        </w:rPr>
        <w:t>Annie Jamieson</w:t>
      </w:r>
    </w:p>
    <w:p w14:paraId="4965D2CD" w14:textId="38A9D17E" w:rsidR="00425F34" w:rsidRPr="00425F34" w:rsidRDefault="00425F34" w:rsidP="00425F34">
      <w:pPr>
        <w:pStyle w:val="EndnoteText"/>
        <w:spacing w:line="360" w:lineRule="auto"/>
        <w:rPr>
          <w:rFonts w:ascii="Times New Roman" w:hAnsi="Times New Roman" w:cs="Times New Roman"/>
          <w:sz w:val="24"/>
          <w:szCs w:val="24"/>
        </w:rPr>
      </w:pPr>
      <w:r w:rsidRPr="00425F34">
        <w:rPr>
          <w:rFonts w:ascii="Times New Roman" w:hAnsi="Times New Roman" w:cs="Times New Roman"/>
          <w:sz w:val="24"/>
          <w:szCs w:val="24"/>
        </w:rPr>
        <w:t xml:space="preserve">Curator of Science and Technology at the National Museum of Science and Media </w:t>
      </w:r>
    </w:p>
    <w:p w14:paraId="67DEAADA" w14:textId="1E5692A3" w:rsidR="00425F34" w:rsidRDefault="00425F34" w:rsidP="00425F34">
      <w:pPr>
        <w:pStyle w:val="EndnoteText"/>
        <w:spacing w:line="360" w:lineRule="auto"/>
        <w:rPr>
          <w:rFonts w:ascii="Times New Roman" w:hAnsi="Times New Roman" w:cs="Times New Roman"/>
          <w:sz w:val="24"/>
          <w:szCs w:val="24"/>
        </w:rPr>
      </w:pPr>
      <w:hyperlink r:id="rId10" w:history="1">
        <w:r w:rsidRPr="00001B3C">
          <w:rPr>
            <w:rStyle w:val="Hyperlink"/>
            <w:rFonts w:ascii="Times New Roman" w:hAnsi="Times New Roman" w:cs="Times New Roman"/>
            <w:sz w:val="24"/>
            <w:szCs w:val="24"/>
          </w:rPr>
          <w:t>A</w:t>
        </w:r>
        <w:r w:rsidRPr="00001B3C">
          <w:rPr>
            <w:rStyle w:val="Hyperlink"/>
            <w:rFonts w:ascii="Times New Roman" w:hAnsi="Times New Roman" w:cs="Times New Roman"/>
            <w:sz w:val="24"/>
            <w:szCs w:val="24"/>
          </w:rPr>
          <w:t>nnie.</w:t>
        </w:r>
        <w:r w:rsidRPr="00001B3C">
          <w:rPr>
            <w:rStyle w:val="Hyperlink"/>
            <w:rFonts w:ascii="Times New Roman" w:hAnsi="Times New Roman" w:cs="Times New Roman"/>
            <w:sz w:val="24"/>
            <w:szCs w:val="24"/>
          </w:rPr>
          <w:t>J</w:t>
        </w:r>
        <w:r w:rsidRPr="00001B3C">
          <w:rPr>
            <w:rStyle w:val="Hyperlink"/>
            <w:rFonts w:ascii="Times New Roman" w:hAnsi="Times New Roman" w:cs="Times New Roman"/>
            <w:sz w:val="24"/>
            <w:szCs w:val="24"/>
          </w:rPr>
          <w:t>amieson@</w:t>
        </w:r>
        <w:r w:rsidRPr="00001B3C">
          <w:rPr>
            <w:rStyle w:val="Hyperlink"/>
            <w:rFonts w:ascii="Times New Roman" w:hAnsi="Times New Roman" w:cs="Times New Roman"/>
            <w:sz w:val="24"/>
            <w:szCs w:val="24"/>
          </w:rPr>
          <w:t>S</w:t>
        </w:r>
        <w:r w:rsidRPr="00001B3C">
          <w:rPr>
            <w:rStyle w:val="Hyperlink"/>
            <w:rFonts w:ascii="Times New Roman" w:hAnsi="Times New Roman" w:cs="Times New Roman"/>
            <w:sz w:val="24"/>
            <w:szCs w:val="24"/>
          </w:rPr>
          <w:t>cienceand</w:t>
        </w:r>
        <w:r w:rsidRPr="00001B3C">
          <w:rPr>
            <w:rStyle w:val="Hyperlink"/>
            <w:rFonts w:ascii="Times New Roman" w:hAnsi="Times New Roman" w:cs="Times New Roman"/>
            <w:sz w:val="24"/>
            <w:szCs w:val="24"/>
          </w:rPr>
          <w:t>M</w:t>
        </w:r>
        <w:r w:rsidRPr="00001B3C">
          <w:rPr>
            <w:rStyle w:val="Hyperlink"/>
            <w:rFonts w:ascii="Times New Roman" w:hAnsi="Times New Roman" w:cs="Times New Roman"/>
            <w:sz w:val="24"/>
            <w:szCs w:val="24"/>
          </w:rPr>
          <w:t>edia</w:t>
        </w:r>
        <w:r w:rsidRPr="00001B3C">
          <w:rPr>
            <w:rStyle w:val="Hyperlink"/>
            <w:rFonts w:ascii="Times New Roman" w:hAnsi="Times New Roman" w:cs="Times New Roman"/>
            <w:sz w:val="24"/>
            <w:szCs w:val="24"/>
          </w:rPr>
          <w:t>M</w:t>
        </w:r>
        <w:r w:rsidRPr="00001B3C">
          <w:rPr>
            <w:rStyle w:val="Hyperlink"/>
            <w:rFonts w:ascii="Times New Roman" w:hAnsi="Times New Roman" w:cs="Times New Roman"/>
            <w:sz w:val="24"/>
            <w:szCs w:val="24"/>
          </w:rPr>
          <w:t>useum.org.uk</w:t>
        </w:r>
      </w:hyperlink>
    </w:p>
    <w:p w14:paraId="71B26512" w14:textId="65D6B340" w:rsidR="00425F34" w:rsidRDefault="00425F34" w:rsidP="00425F34">
      <w:pPr>
        <w:pStyle w:val="EndnoteText"/>
        <w:spacing w:line="360" w:lineRule="auto"/>
        <w:rPr>
          <w:rFonts w:ascii="Times New Roman" w:hAnsi="Times New Roman" w:cs="Times New Roman"/>
          <w:sz w:val="24"/>
          <w:szCs w:val="24"/>
        </w:rPr>
      </w:pPr>
      <w:r w:rsidRPr="00425F34">
        <w:rPr>
          <w:rFonts w:ascii="Times New Roman" w:hAnsi="Times New Roman" w:cs="Times New Roman"/>
          <w:sz w:val="24"/>
          <w:szCs w:val="24"/>
        </w:rPr>
        <w:t>Annie Jamieson is Curator of Science and Technology at the National Museum of Science and Media</w:t>
      </w:r>
      <w:r w:rsidR="00C65082">
        <w:rPr>
          <w:rFonts w:ascii="Times New Roman" w:hAnsi="Times New Roman" w:cs="Times New Roman"/>
          <w:sz w:val="24"/>
          <w:szCs w:val="24"/>
        </w:rPr>
        <w:t xml:space="preserve">. She </w:t>
      </w:r>
      <w:r w:rsidRPr="00425F34">
        <w:rPr>
          <w:rFonts w:ascii="Times New Roman" w:hAnsi="Times New Roman" w:cs="Times New Roman"/>
          <w:sz w:val="24"/>
          <w:szCs w:val="24"/>
        </w:rPr>
        <w:t xml:space="preserve">is a historian of science and technology and </w:t>
      </w:r>
      <w:r w:rsidR="00C65082">
        <w:rPr>
          <w:rFonts w:ascii="Times New Roman" w:hAnsi="Times New Roman" w:cs="Times New Roman"/>
          <w:sz w:val="24"/>
          <w:szCs w:val="24"/>
        </w:rPr>
        <w:t xml:space="preserve">her </w:t>
      </w:r>
      <w:r w:rsidRPr="00425F34">
        <w:rPr>
          <w:rFonts w:ascii="Times New Roman" w:hAnsi="Times New Roman" w:cs="Times New Roman"/>
          <w:sz w:val="24"/>
          <w:szCs w:val="24"/>
        </w:rPr>
        <w:t>research interests include engaging museum audiences with sound and sound technologies, histories of sound reinforcement technologies, acoustics, and understandings of hearing damage through sound.</w:t>
      </w:r>
    </w:p>
    <w:bookmarkEnd w:id="6"/>
    <w:p w14:paraId="06F53317" w14:textId="77777777" w:rsidR="00425F34" w:rsidRDefault="00425F34" w:rsidP="00425F34">
      <w:pPr>
        <w:pStyle w:val="EndnoteText"/>
        <w:spacing w:line="360" w:lineRule="auto"/>
        <w:rPr>
          <w:rFonts w:ascii="Times New Roman" w:hAnsi="Times New Roman" w:cs="Times New Roman"/>
          <w:sz w:val="24"/>
          <w:szCs w:val="24"/>
        </w:rPr>
      </w:pPr>
    </w:p>
    <w:p w14:paraId="482430EF" w14:textId="15977A6B" w:rsidR="00657642" w:rsidRDefault="00657642" w:rsidP="00657642">
      <w:pPr>
        <w:pStyle w:val="EndnoteText"/>
        <w:spacing w:line="360" w:lineRule="auto"/>
        <w:rPr>
          <w:rFonts w:ascii="Times New Roman" w:hAnsi="Times New Roman" w:cs="Times New Roman"/>
          <w:sz w:val="24"/>
          <w:szCs w:val="24"/>
        </w:rPr>
      </w:pPr>
      <w:bookmarkStart w:id="7" w:name="_Hlk143256942"/>
      <w:bookmarkStart w:id="8" w:name="_Hlk143256943"/>
      <w:r w:rsidRPr="00657642">
        <w:rPr>
          <w:rFonts w:ascii="Times New Roman" w:hAnsi="Times New Roman" w:cs="Times New Roman"/>
          <w:sz w:val="24"/>
          <w:szCs w:val="24"/>
        </w:rPr>
        <w:t>Natasha McEnroe</w:t>
      </w:r>
    </w:p>
    <w:p w14:paraId="59BF3440" w14:textId="77777777" w:rsidR="00657642" w:rsidRDefault="00657642" w:rsidP="00657642">
      <w:pPr>
        <w:pStyle w:val="EndnoteText"/>
        <w:spacing w:line="360" w:lineRule="auto"/>
        <w:rPr>
          <w:rFonts w:ascii="Times New Roman" w:hAnsi="Times New Roman" w:cs="Times New Roman"/>
          <w:sz w:val="24"/>
          <w:szCs w:val="24"/>
        </w:rPr>
      </w:pPr>
      <w:r w:rsidRPr="00657642">
        <w:rPr>
          <w:rFonts w:ascii="Times New Roman" w:hAnsi="Times New Roman" w:cs="Times New Roman"/>
          <w:sz w:val="24"/>
          <w:szCs w:val="24"/>
        </w:rPr>
        <w:t>Keeper of Medicine</w:t>
      </w:r>
      <w:r>
        <w:rPr>
          <w:rFonts w:ascii="Times New Roman" w:hAnsi="Times New Roman" w:cs="Times New Roman"/>
          <w:sz w:val="24"/>
          <w:szCs w:val="24"/>
        </w:rPr>
        <w:t xml:space="preserve"> at </w:t>
      </w:r>
      <w:r w:rsidRPr="00657642">
        <w:rPr>
          <w:rFonts w:ascii="Times New Roman" w:hAnsi="Times New Roman" w:cs="Times New Roman"/>
          <w:sz w:val="24"/>
          <w:szCs w:val="24"/>
        </w:rPr>
        <w:t xml:space="preserve">the Science Museum, </w:t>
      </w:r>
    </w:p>
    <w:p w14:paraId="6C7521A6" w14:textId="6E3CA80A" w:rsidR="00657642" w:rsidRPr="00657642" w:rsidRDefault="00657642" w:rsidP="00657642">
      <w:pPr>
        <w:pStyle w:val="EndnoteText"/>
        <w:spacing w:line="360" w:lineRule="auto"/>
        <w:rPr>
          <w:rFonts w:ascii="Times New Roman" w:hAnsi="Times New Roman" w:cs="Times New Roman"/>
          <w:sz w:val="24"/>
          <w:szCs w:val="24"/>
        </w:rPr>
      </w:pPr>
      <w:hyperlink r:id="rId11" w:history="1">
        <w:r w:rsidRPr="00657642">
          <w:rPr>
            <w:rStyle w:val="Hyperlink"/>
            <w:rFonts w:ascii="Times New Roman" w:hAnsi="Times New Roman" w:cs="Times New Roman"/>
            <w:sz w:val="24"/>
            <w:szCs w:val="24"/>
          </w:rPr>
          <w:t>Natasha.McEnroe@ScienceMuseum.ac.uk</w:t>
        </w:r>
      </w:hyperlink>
    </w:p>
    <w:p w14:paraId="08D28113" w14:textId="713E30F8" w:rsidR="00657642" w:rsidRDefault="00425F34" w:rsidP="00657642">
      <w:pPr>
        <w:pStyle w:val="EndnoteText"/>
        <w:spacing w:line="360" w:lineRule="auto"/>
        <w:rPr>
          <w:rFonts w:ascii="Times New Roman" w:hAnsi="Times New Roman" w:cs="Times New Roman"/>
          <w:sz w:val="24"/>
          <w:szCs w:val="24"/>
        </w:rPr>
      </w:pPr>
      <w:r w:rsidRPr="00425F34">
        <w:rPr>
          <w:rFonts w:ascii="Times New Roman" w:hAnsi="Times New Roman" w:cs="Times New Roman"/>
          <w:sz w:val="24"/>
          <w:szCs w:val="24"/>
        </w:rPr>
        <w:t>Natasha McEnroe is the Keeper of Medicine at the Science Museum in South Kensington, London. Her previous post was Director of the Florence Nightingale Museum, and prior to this, she was Museum Manager of the Grant Museum of Zoology and Comparative Anatomy and Curator of the Galton Collection at University College London. From 1997–2007, she was Curator of Dr Johnson’s House in London’s Fleet Street and has also worked for the National Trust and the Victoria &amp; Albert Museum. Natasha was editor of Medicine: An Imperfect Science (Scala, 2019), co-editor of The Medicine Cabinet (Carlton, 2019) and co-editor of The Hospital in the Oatfield – The Art of Nursing in the First World War (Strange Attractor, 2014). Her research interests focus on nineteenth-century public health and the history of nursing. She is a Trustee of Dr Johnson’s House in London and of the Erasmus Darwin Museum in Lichfield and is a Freeman of The Worshipful Company of Barbers. Natasha also sits on the National Accreditation Committee for Arts Council England.</w:t>
      </w:r>
    </w:p>
    <w:p w14:paraId="0D563AE3" w14:textId="77777777" w:rsidR="00425F34" w:rsidRDefault="00425F34" w:rsidP="00425F34">
      <w:pPr>
        <w:pStyle w:val="EndnoteText"/>
        <w:spacing w:line="360" w:lineRule="auto"/>
        <w:rPr>
          <w:rFonts w:ascii="Times New Roman" w:hAnsi="Times New Roman" w:cs="Times New Roman"/>
          <w:sz w:val="24"/>
          <w:szCs w:val="24"/>
        </w:rPr>
      </w:pPr>
    </w:p>
    <w:p w14:paraId="30F07DE9" w14:textId="79E97C65" w:rsidR="00425F34" w:rsidRPr="00425F34" w:rsidRDefault="00425F34" w:rsidP="00425F34">
      <w:pPr>
        <w:pStyle w:val="EndnoteText"/>
        <w:spacing w:line="360" w:lineRule="auto"/>
        <w:rPr>
          <w:rFonts w:ascii="Times New Roman" w:hAnsi="Times New Roman" w:cs="Times New Roman"/>
          <w:sz w:val="24"/>
          <w:szCs w:val="24"/>
        </w:rPr>
      </w:pPr>
      <w:r w:rsidRPr="00425F34">
        <w:rPr>
          <w:rFonts w:ascii="Times New Roman" w:hAnsi="Times New Roman" w:cs="Times New Roman"/>
          <w:sz w:val="24"/>
          <w:szCs w:val="24"/>
        </w:rPr>
        <w:t>Selina Hurley</w:t>
      </w:r>
    </w:p>
    <w:p w14:paraId="151B270B" w14:textId="77777777" w:rsidR="00425F34" w:rsidRPr="00425F34" w:rsidRDefault="00425F34" w:rsidP="00425F34">
      <w:pPr>
        <w:pStyle w:val="EndnoteText"/>
        <w:spacing w:line="360" w:lineRule="auto"/>
        <w:rPr>
          <w:rFonts w:ascii="Times New Roman" w:hAnsi="Times New Roman" w:cs="Times New Roman"/>
          <w:sz w:val="24"/>
          <w:szCs w:val="24"/>
        </w:rPr>
      </w:pPr>
      <w:r w:rsidRPr="00425F34">
        <w:rPr>
          <w:rFonts w:ascii="Times New Roman" w:hAnsi="Times New Roman" w:cs="Times New Roman"/>
          <w:sz w:val="24"/>
          <w:szCs w:val="24"/>
        </w:rPr>
        <w:t>Curator of Medicine at the Science Museum</w:t>
      </w:r>
    </w:p>
    <w:p w14:paraId="4DB58AD7" w14:textId="20F36AA0" w:rsidR="00425F34" w:rsidRPr="00425F34" w:rsidRDefault="00425F34" w:rsidP="00425F34">
      <w:pPr>
        <w:pStyle w:val="EndnoteText"/>
        <w:spacing w:line="360" w:lineRule="auto"/>
        <w:rPr>
          <w:rFonts w:ascii="Times New Roman" w:hAnsi="Times New Roman" w:cs="Times New Roman"/>
          <w:sz w:val="24"/>
          <w:szCs w:val="24"/>
        </w:rPr>
      </w:pPr>
      <w:hyperlink r:id="rId12" w:history="1">
        <w:r w:rsidRPr="00001B3C">
          <w:rPr>
            <w:rStyle w:val="Hyperlink"/>
            <w:rFonts w:ascii="Times New Roman" w:hAnsi="Times New Roman" w:cs="Times New Roman"/>
            <w:sz w:val="24"/>
            <w:szCs w:val="24"/>
          </w:rPr>
          <w:t>Selina.Hurley@</w:t>
        </w:r>
        <w:r w:rsidRPr="00001B3C">
          <w:rPr>
            <w:rStyle w:val="Hyperlink"/>
            <w:rFonts w:ascii="Times New Roman" w:hAnsi="Times New Roman" w:cs="Times New Roman"/>
            <w:sz w:val="24"/>
            <w:szCs w:val="24"/>
          </w:rPr>
          <w:t>S</w:t>
        </w:r>
        <w:r w:rsidRPr="00001B3C">
          <w:rPr>
            <w:rStyle w:val="Hyperlink"/>
            <w:rFonts w:ascii="Times New Roman" w:hAnsi="Times New Roman" w:cs="Times New Roman"/>
            <w:sz w:val="24"/>
            <w:szCs w:val="24"/>
          </w:rPr>
          <w:t>cience</w:t>
        </w:r>
        <w:r w:rsidRPr="00001B3C">
          <w:rPr>
            <w:rStyle w:val="Hyperlink"/>
            <w:rFonts w:ascii="Times New Roman" w:hAnsi="Times New Roman" w:cs="Times New Roman"/>
            <w:sz w:val="24"/>
            <w:szCs w:val="24"/>
          </w:rPr>
          <w:t>M</w:t>
        </w:r>
        <w:r w:rsidRPr="00001B3C">
          <w:rPr>
            <w:rStyle w:val="Hyperlink"/>
            <w:rFonts w:ascii="Times New Roman" w:hAnsi="Times New Roman" w:cs="Times New Roman"/>
            <w:sz w:val="24"/>
            <w:szCs w:val="24"/>
          </w:rPr>
          <w:t>useum.ac.uk</w:t>
        </w:r>
      </w:hyperlink>
      <w:r>
        <w:rPr>
          <w:rFonts w:ascii="Times New Roman" w:hAnsi="Times New Roman" w:cs="Times New Roman"/>
          <w:sz w:val="24"/>
          <w:szCs w:val="24"/>
        </w:rPr>
        <w:t xml:space="preserve"> </w:t>
      </w:r>
    </w:p>
    <w:p w14:paraId="51A37BB7" w14:textId="489C3CA3" w:rsidR="00657642" w:rsidRPr="00657642" w:rsidRDefault="00425F34" w:rsidP="00425F34">
      <w:pPr>
        <w:pStyle w:val="EndnoteText"/>
        <w:spacing w:line="360" w:lineRule="auto"/>
        <w:rPr>
          <w:rFonts w:ascii="Times New Roman" w:hAnsi="Times New Roman" w:cs="Times New Roman"/>
          <w:sz w:val="24"/>
          <w:szCs w:val="24"/>
        </w:rPr>
      </w:pPr>
      <w:r w:rsidRPr="00425F34">
        <w:rPr>
          <w:rFonts w:ascii="Times New Roman" w:hAnsi="Times New Roman" w:cs="Times New Roman"/>
          <w:sz w:val="24"/>
          <w:szCs w:val="24"/>
        </w:rPr>
        <w:t>Selina Hurley is Curator of Medicine at the Science Museum, where she led on the Medicine and Treatments gallery. Her work focuses on the intersection of health, disease, therapeutics and materia medica throughout the modern period. She was co-editor of, and contributor to, The Medicine Cabinet (Carlton, 2019), and contributor to Medicine: An Imperfect Science (Scala, 2019). Hurley also sits on the advisory panel for Thalidomide Stories: An Oral History of Thalidomide Survivors, funded by The National Lottery Heritage Fund and is Treasurer for the British Society for the History of Pharmacy.</w:t>
      </w:r>
    </w:p>
    <w:p w14:paraId="58F269DE" w14:textId="07489A5A" w:rsidR="00657642" w:rsidRDefault="00657642" w:rsidP="00233881">
      <w:pPr>
        <w:pStyle w:val="EndnoteText"/>
        <w:spacing w:line="360" w:lineRule="auto"/>
        <w:rPr>
          <w:rFonts w:ascii="Times New Roman" w:hAnsi="Times New Roman" w:cs="Times New Roman"/>
          <w:sz w:val="24"/>
          <w:szCs w:val="24"/>
        </w:rPr>
      </w:pPr>
    </w:p>
    <w:p w14:paraId="25CA102F" w14:textId="77777777" w:rsidR="00425F34" w:rsidRPr="00425F34" w:rsidRDefault="00425F34" w:rsidP="00425F34">
      <w:pPr>
        <w:pStyle w:val="EndnoteText"/>
        <w:spacing w:line="360" w:lineRule="auto"/>
        <w:rPr>
          <w:rFonts w:ascii="Times New Roman" w:hAnsi="Times New Roman" w:cs="Times New Roman"/>
          <w:sz w:val="24"/>
          <w:szCs w:val="24"/>
        </w:rPr>
      </w:pPr>
      <w:r w:rsidRPr="00425F34">
        <w:rPr>
          <w:rFonts w:ascii="Times New Roman" w:hAnsi="Times New Roman" w:cs="Times New Roman"/>
          <w:sz w:val="24"/>
          <w:szCs w:val="24"/>
        </w:rPr>
        <w:t>Katie Dabin</w:t>
      </w:r>
    </w:p>
    <w:p w14:paraId="53DBA88D" w14:textId="77777777" w:rsidR="00425F34" w:rsidRPr="00425F34" w:rsidRDefault="00425F34" w:rsidP="00425F34">
      <w:pPr>
        <w:pStyle w:val="EndnoteText"/>
        <w:spacing w:line="360" w:lineRule="auto"/>
        <w:rPr>
          <w:rFonts w:ascii="Times New Roman" w:hAnsi="Times New Roman" w:cs="Times New Roman"/>
          <w:sz w:val="24"/>
          <w:szCs w:val="24"/>
        </w:rPr>
      </w:pPr>
      <w:r w:rsidRPr="00425F34">
        <w:rPr>
          <w:rFonts w:ascii="Times New Roman" w:hAnsi="Times New Roman" w:cs="Times New Roman"/>
          <w:sz w:val="24"/>
          <w:szCs w:val="24"/>
        </w:rPr>
        <w:t>Curator of Medicine at the Science Museum</w:t>
      </w:r>
    </w:p>
    <w:p w14:paraId="2CDDFC05" w14:textId="4DCFDBF4" w:rsidR="00425F34" w:rsidRPr="00425F34" w:rsidRDefault="00425F34" w:rsidP="00425F34">
      <w:pPr>
        <w:pStyle w:val="EndnoteText"/>
        <w:spacing w:line="360" w:lineRule="auto"/>
        <w:rPr>
          <w:rFonts w:ascii="Times New Roman" w:hAnsi="Times New Roman" w:cs="Times New Roman"/>
          <w:sz w:val="24"/>
          <w:szCs w:val="24"/>
        </w:rPr>
      </w:pPr>
      <w:hyperlink r:id="rId13" w:history="1">
        <w:r w:rsidRPr="00001B3C">
          <w:rPr>
            <w:rStyle w:val="Hyperlink"/>
            <w:rFonts w:ascii="Times New Roman" w:hAnsi="Times New Roman" w:cs="Times New Roman"/>
            <w:sz w:val="24"/>
            <w:szCs w:val="24"/>
          </w:rPr>
          <w:t>Katie.Dabin@ScienceMuseum.ac.uk</w:t>
        </w:r>
      </w:hyperlink>
      <w:r>
        <w:rPr>
          <w:rFonts w:ascii="Times New Roman" w:hAnsi="Times New Roman" w:cs="Times New Roman"/>
          <w:sz w:val="24"/>
          <w:szCs w:val="24"/>
        </w:rPr>
        <w:t xml:space="preserve"> </w:t>
      </w:r>
    </w:p>
    <w:p w14:paraId="41C71DC2" w14:textId="7F767463" w:rsidR="00D1189C" w:rsidRDefault="00A43FBB" w:rsidP="00233881">
      <w:pPr>
        <w:pStyle w:val="EndnoteText"/>
        <w:spacing w:line="360" w:lineRule="auto"/>
        <w:rPr>
          <w:rFonts w:ascii="Times New Roman" w:hAnsi="Times New Roman" w:cs="Times New Roman"/>
          <w:sz w:val="24"/>
          <w:szCs w:val="24"/>
        </w:rPr>
      </w:pPr>
      <w:r w:rsidRPr="00A43FBB">
        <w:rPr>
          <w:rFonts w:ascii="Times New Roman" w:hAnsi="Times New Roman" w:cs="Times New Roman"/>
          <w:sz w:val="24"/>
          <w:szCs w:val="24"/>
        </w:rPr>
        <w:t>Katie Dabin is Curator of Medicine at the Science Museum. Her work focuses on contemporary developments in biological science and biotechnology, medical research and medical imaging. Katie was lead Curator for Cancer Revolution: Science, Innovation and Hope (2021) and Curator of the Medicine and Bodies gallery (2019) and has delivered a number of creative updated to the Who Am I? gallery (since 2010).  Participation is central to Katie’s practice and she has led a number of engagement activities, including an exploration of how medicine defines normality and simulated surgery re-enactments.</w:t>
      </w:r>
    </w:p>
    <w:bookmarkEnd w:id="7"/>
    <w:bookmarkEnd w:id="8"/>
    <w:p w14:paraId="4FC52A18" w14:textId="77777777" w:rsidR="00CE60C6" w:rsidRDefault="00CE60C6" w:rsidP="00CE60C6">
      <w:pPr>
        <w:pStyle w:val="EndnoteText"/>
        <w:rPr>
          <w:rFonts w:ascii="Times New Roman" w:hAnsi="Times New Roman" w:cs="Times New Roman"/>
          <w:sz w:val="24"/>
          <w:szCs w:val="24"/>
        </w:rPr>
      </w:pPr>
    </w:p>
    <w:p w14:paraId="3BAFA20E" w14:textId="77777777" w:rsidR="00CE60C6" w:rsidRPr="0030014F" w:rsidRDefault="00CE60C6" w:rsidP="00D1189C">
      <w:pPr>
        <w:pStyle w:val="EndnoteText"/>
        <w:spacing w:line="360" w:lineRule="auto"/>
        <w:rPr>
          <w:rFonts w:ascii="Times New Roman" w:hAnsi="Times New Roman" w:cs="Times New Roman"/>
          <w:sz w:val="24"/>
          <w:szCs w:val="24"/>
          <w:u w:val="singl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914121"/>
      <w:docPartObj>
        <w:docPartGallery w:val="Page Numbers (Bottom of Page)"/>
        <w:docPartUnique/>
      </w:docPartObj>
    </w:sdtPr>
    <w:sdtEndPr>
      <w:rPr>
        <w:noProof/>
      </w:rPr>
    </w:sdtEndPr>
    <w:sdtContent>
      <w:p w14:paraId="307D8FA2" w14:textId="6EEA7BE6" w:rsidR="008955C7" w:rsidRDefault="008955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294C21" w14:textId="77777777" w:rsidR="008955C7" w:rsidRDefault="00895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BD15" w14:textId="77777777" w:rsidR="00AD61A6" w:rsidRDefault="00AD61A6" w:rsidP="00AD61A6">
      <w:pPr>
        <w:spacing w:after="0" w:line="240" w:lineRule="auto"/>
      </w:pPr>
      <w:r>
        <w:separator/>
      </w:r>
    </w:p>
  </w:footnote>
  <w:footnote w:type="continuationSeparator" w:id="0">
    <w:p w14:paraId="58C92E8D" w14:textId="77777777" w:rsidR="00AD61A6" w:rsidRDefault="00AD61A6" w:rsidP="00AD6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B58A8"/>
    <w:multiLevelType w:val="hybridMultilevel"/>
    <w:tmpl w:val="CCC89AE8"/>
    <w:lvl w:ilvl="0" w:tplc="8BB630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23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04"/>
    <w:rsid w:val="00023663"/>
    <w:rsid w:val="00027497"/>
    <w:rsid w:val="000320E6"/>
    <w:rsid w:val="00045040"/>
    <w:rsid w:val="000453DD"/>
    <w:rsid w:val="00053D1F"/>
    <w:rsid w:val="00063D59"/>
    <w:rsid w:val="00067638"/>
    <w:rsid w:val="0007250F"/>
    <w:rsid w:val="00073838"/>
    <w:rsid w:val="00084830"/>
    <w:rsid w:val="0009041E"/>
    <w:rsid w:val="00090675"/>
    <w:rsid w:val="000B01C1"/>
    <w:rsid w:val="000B031D"/>
    <w:rsid w:val="000B0BE1"/>
    <w:rsid w:val="000B7FEC"/>
    <w:rsid w:val="000C7995"/>
    <w:rsid w:val="000D5EA4"/>
    <w:rsid w:val="000D6D77"/>
    <w:rsid w:val="00112013"/>
    <w:rsid w:val="00113EC0"/>
    <w:rsid w:val="001153A8"/>
    <w:rsid w:val="00130BF4"/>
    <w:rsid w:val="00136CC8"/>
    <w:rsid w:val="00137857"/>
    <w:rsid w:val="00140254"/>
    <w:rsid w:val="00142CFA"/>
    <w:rsid w:val="00155724"/>
    <w:rsid w:val="00162BE9"/>
    <w:rsid w:val="00183E90"/>
    <w:rsid w:val="001C2DB2"/>
    <w:rsid w:val="001C3FD1"/>
    <w:rsid w:val="001D6809"/>
    <w:rsid w:val="001E0B84"/>
    <w:rsid w:val="001E5C1F"/>
    <w:rsid w:val="001E6EBD"/>
    <w:rsid w:val="00222712"/>
    <w:rsid w:val="00224284"/>
    <w:rsid w:val="00233332"/>
    <w:rsid w:val="00233881"/>
    <w:rsid w:val="00251DB1"/>
    <w:rsid w:val="00257D4F"/>
    <w:rsid w:val="0027520D"/>
    <w:rsid w:val="00276763"/>
    <w:rsid w:val="0028147A"/>
    <w:rsid w:val="002A414A"/>
    <w:rsid w:val="002B0F97"/>
    <w:rsid w:val="002B7B09"/>
    <w:rsid w:val="002D5B37"/>
    <w:rsid w:val="002F6629"/>
    <w:rsid w:val="002F6805"/>
    <w:rsid w:val="0030014F"/>
    <w:rsid w:val="003125C4"/>
    <w:rsid w:val="00312CCD"/>
    <w:rsid w:val="003220AB"/>
    <w:rsid w:val="003310DD"/>
    <w:rsid w:val="00336B73"/>
    <w:rsid w:val="00344303"/>
    <w:rsid w:val="00356822"/>
    <w:rsid w:val="00363585"/>
    <w:rsid w:val="00364F18"/>
    <w:rsid w:val="00372D76"/>
    <w:rsid w:val="00380696"/>
    <w:rsid w:val="00381217"/>
    <w:rsid w:val="003828EA"/>
    <w:rsid w:val="00383697"/>
    <w:rsid w:val="003A6434"/>
    <w:rsid w:val="003A6EB3"/>
    <w:rsid w:val="003B7C45"/>
    <w:rsid w:val="003C0F9C"/>
    <w:rsid w:val="003D14F3"/>
    <w:rsid w:val="003E4F3D"/>
    <w:rsid w:val="00401DF7"/>
    <w:rsid w:val="00402EE0"/>
    <w:rsid w:val="00403ABE"/>
    <w:rsid w:val="00422DD3"/>
    <w:rsid w:val="00423F9A"/>
    <w:rsid w:val="0042496E"/>
    <w:rsid w:val="00425F34"/>
    <w:rsid w:val="00425F43"/>
    <w:rsid w:val="00437428"/>
    <w:rsid w:val="00437A2C"/>
    <w:rsid w:val="00437A66"/>
    <w:rsid w:val="00442B84"/>
    <w:rsid w:val="00446D80"/>
    <w:rsid w:val="00451404"/>
    <w:rsid w:val="00452673"/>
    <w:rsid w:val="004726C6"/>
    <w:rsid w:val="00476A9D"/>
    <w:rsid w:val="004A32FE"/>
    <w:rsid w:val="004A4BAA"/>
    <w:rsid w:val="004A4F6A"/>
    <w:rsid w:val="004B26EE"/>
    <w:rsid w:val="004B7E49"/>
    <w:rsid w:val="004C68AE"/>
    <w:rsid w:val="004D35C8"/>
    <w:rsid w:val="004F25AD"/>
    <w:rsid w:val="004F4E0C"/>
    <w:rsid w:val="004F77E9"/>
    <w:rsid w:val="00505364"/>
    <w:rsid w:val="005074DF"/>
    <w:rsid w:val="00511588"/>
    <w:rsid w:val="00525B43"/>
    <w:rsid w:val="00533552"/>
    <w:rsid w:val="0054710C"/>
    <w:rsid w:val="005632BD"/>
    <w:rsid w:val="00566BF5"/>
    <w:rsid w:val="005736D3"/>
    <w:rsid w:val="00574C6B"/>
    <w:rsid w:val="00576A73"/>
    <w:rsid w:val="00580305"/>
    <w:rsid w:val="0058168D"/>
    <w:rsid w:val="00596E05"/>
    <w:rsid w:val="005A1F88"/>
    <w:rsid w:val="005E0B32"/>
    <w:rsid w:val="006002FF"/>
    <w:rsid w:val="006047F7"/>
    <w:rsid w:val="006111BC"/>
    <w:rsid w:val="006137CE"/>
    <w:rsid w:val="00633FF2"/>
    <w:rsid w:val="00634896"/>
    <w:rsid w:val="00653311"/>
    <w:rsid w:val="00657642"/>
    <w:rsid w:val="00664928"/>
    <w:rsid w:val="00667AEF"/>
    <w:rsid w:val="00680A0D"/>
    <w:rsid w:val="00687743"/>
    <w:rsid w:val="00691BB6"/>
    <w:rsid w:val="0069514E"/>
    <w:rsid w:val="00696B3A"/>
    <w:rsid w:val="00696CFD"/>
    <w:rsid w:val="00697303"/>
    <w:rsid w:val="006A6FCA"/>
    <w:rsid w:val="006B0584"/>
    <w:rsid w:val="006C0FEC"/>
    <w:rsid w:val="006C1C49"/>
    <w:rsid w:val="006E06E9"/>
    <w:rsid w:val="006E11B9"/>
    <w:rsid w:val="006F0DE8"/>
    <w:rsid w:val="006F6472"/>
    <w:rsid w:val="006F6A3C"/>
    <w:rsid w:val="0070176E"/>
    <w:rsid w:val="00704BFA"/>
    <w:rsid w:val="00724347"/>
    <w:rsid w:val="007323EA"/>
    <w:rsid w:val="007323F4"/>
    <w:rsid w:val="007432C7"/>
    <w:rsid w:val="00747B2B"/>
    <w:rsid w:val="007503BE"/>
    <w:rsid w:val="0076227C"/>
    <w:rsid w:val="00783B47"/>
    <w:rsid w:val="00787DAF"/>
    <w:rsid w:val="00794EE8"/>
    <w:rsid w:val="007A57DB"/>
    <w:rsid w:val="007A5DEB"/>
    <w:rsid w:val="007E4DD9"/>
    <w:rsid w:val="007F031A"/>
    <w:rsid w:val="007F66AD"/>
    <w:rsid w:val="00811A98"/>
    <w:rsid w:val="008177F6"/>
    <w:rsid w:val="0082635D"/>
    <w:rsid w:val="00832334"/>
    <w:rsid w:val="00832D33"/>
    <w:rsid w:val="00835B56"/>
    <w:rsid w:val="00836E63"/>
    <w:rsid w:val="0084343D"/>
    <w:rsid w:val="008442E7"/>
    <w:rsid w:val="0084776F"/>
    <w:rsid w:val="008538A4"/>
    <w:rsid w:val="008549C2"/>
    <w:rsid w:val="00862445"/>
    <w:rsid w:val="008633DF"/>
    <w:rsid w:val="00870463"/>
    <w:rsid w:val="0087500C"/>
    <w:rsid w:val="00877836"/>
    <w:rsid w:val="00877FEA"/>
    <w:rsid w:val="0088227F"/>
    <w:rsid w:val="008955C7"/>
    <w:rsid w:val="008959BD"/>
    <w:rsid w:val="008970A7"/>
    <w:rsid w:val="008B0149"/>
    <w:rsid w:val="008E6877"/>
    <w:rsid w:val="008F1A2E"/>
    <w:rsid w:val="00906130"/>
    <w:rsid w:val="00907745"/>
    <w:rsid w:val="00907838"/>
    <w:rsid w:val="0091209F"/>
    <w:rsid w:val="00916D3A"/>
    <w:rsid w:val="00925288"/>
    <w:rsid w:val="0094288D"/>
    <w:rsid w:val="00951B39"/>
    <w:rsid w:val="00956884"/>
    <w:rsid w:val="0096311F"/>
    <w:rsid w:val="0096452B"/>
    <w:rsid w:val="00970CD1"/>
    <w:rsid w:val="00972904"/>
    <w:rsid w:val="00977D81"/>
    <w:rsid w:val="00980455"/>
    <w:rsid w:val="0098345D"/>
    <w:rsid w:val="009904D3"/>
    <w:rsid w:val="00993BBC"/>
    <w:rsid w:val="009A34F0"/>
    <w:rsid w:val="009B2278"/>
    <w:rsid w:val="009C1246"/>
    <w:rsid w:val="009C4F67"/>
    <w:rsid w:val="009E3C55"/>
    <w:rsid w:val="009F35A3"/>
    <w:rsid w:val="009F5E44"/>
    <w:rsid w:val="00A32D76"/>
    <w:rsid w:val="00A37BAF"/>
    <w:rsid w:val="00A43F73"/>
    <w:rsid w:val="00A43FBB"/>
    <w:rsid w:val="00A46582"/>
    <w:rsid w:val="00A74559"/>
    <w:rsid w:val="00A74A5E"/>
    <w:rsid w:val="00A82285"/>
    <w:rsid w:val="00A979BE"/>
    <w:rsid w:val="00AA51FB"/>
    <w:rsid w:val="00AB0B52"/>
    <w:rsid w:val="00AD1CA2"/>
    <w:rsid w:val="00AD4852"/>
    <w:rsid w:val="00AD61A6"/>
    <w:rsid w:val="00AE087F"/>
    <w:rsid w:val="00AE5957"/>
    <w:rsid w:val="00AF218A"/>
    <w:rsid w:val="00AF45B3"/>
    <w:rsid w:val="00B02D73"/>
    <w:rsid w:val="00B124E4"/>
    <w:rsid w:val="00B406C7"/>
    <w:rsid w:val="00B45D65"/>
    <w:rsid w:val="00B46E6D"/>
    <w:rsid w:val="00B47A7A"/>
    <w:rsid w:val="00B50E90"/>
    <w:rsid w:val="00B512E0"/>
    <w:rsid w:val="00B52372"/>
    <w:rsid w:val="00B569CA"/>
    <w:rsid w:val="00B64953"/>
    <w:rsid w:val="00B973F9"/>
    <w:rsid w:val="00BA0B0B"/>
    <w:rsid w:val="00BA3310"/>
    <w:rsid w:val="00BA4D3E"/>
    <w:rsid w:val="00BA5102"/>
    <w:rsid w:val="00BA5BD9"/>
    <w:rsid w:val="00BB777F"/>
    <w:rsid w:val="00BC6501"/>
    <w:rsid w:val="00BE08AB"/>
    <w:rsid w:val="00BE4322"/>
    <w:rsid w:val="00BF1796"/>
    <w:rsid w:val="00BF2D5E"/>
    <w:rsid w:val="00BF2E5F"/>
    <w:rsid w:val="00C00791"/>
    <w:rsid w:val="00C02B5C"/>
    <w:rsid w:val="00C06F16"/>
    <w:rsid w:val="00C145EA"/>
    <w:rsid w:val="00C15DFF"/>
    <w:rsid w:val="00C17E17"/>
    <w:rsid w:val="00C24817"/>
    <w:rsid w:val="00C41A2B"/>
    <w:rsid w:val="00C43275"/>
    <w:rsid w:val="00C46F6A"/>
    <w:rsid w:val="00C610EF"/>
    <w:rsid w:val="00C642D9"/>
    <w:rsid w:val="00C65082"/>
    <w:rsid w:val="00C708A5"/>
    <w:rsid w:val="00C729F1"/>
    <w:rsid w:val="00C745C8"/>
    <w:rsid w:val="00C7696B"/>
    <w:rsid w:val="00C8312A"/>
    <w:rsid w:val="00CB5293"/>
    <w:rsid w:val="00CB5BBC"/>
    <w:rsid w:val="00CB61B7"/>
    <w:rsid w:val="00CD1378"/>
    <w:rsid w:val="00CD2839"/>
    <w:rsid w:val="00CD62EC"/>
    <w:rsid w:val="00CE18F3"/>
    <w:rsid w:val="00CE60C6"/>
    <w:rsid w:val="00CF18D1"/>
    <w:rsid w:val="00D1189C"/>
    <w:rsid w:val="00D1441B"/>
    <w:rsid w:val="00D14D12"/>
    <w:rsid w:val="00D25F6D"/>
    <w:rsid w:val="00D27BD2"/>
    <w:rsid w:val="00D410C3"/>
    <w:rsid w:val="00D41B65"/>
    <w:rsid w:val="00D52A3D"/>
    <w:rsid w:val="00D650E3"/>
    <w:rsid w:val="00D66820"/>
    <w:rsid w:val="00D76B99"/>
    <w:rsid w:val="00D7785E"/>
    <w:rsid w:val="00D77EBD"/>
    <w:rsid w:val="00D85498"/>
    <w:rsid w:val="00D871E7"/>
    <w:rsid w:val="00D94DD0"/>
    <w:rsid w:val="00D94EC4"/>
    <w:rsid w:val="00DB00C7"/>
    <w:rsid w:val="00DB286C"/>
    <w:rsid w:val="00DC346E"/>
    <w:rsid w:val="00DD4A20"/>
    <w:rsid w:val="00DD6AFA"/>
    <w:rsid w:val="00DE1FF8"/>
    <w:rsid w:val="00DE76DC"/>
    <w:rsid w:val="00DF3F1B"/>
    <w:rsid w:val="00DF48A8"/>
    <w:rsid w:val="00E10B62"/>
    <w:rsid w:val="00E1394E"/>
    <w:rsid w:val="00E42085"/>
    <w:rsid w:val="00E447C8"/>
    <w:rsid w:val="00E46739"/>
    <w:rsid w:val="00E527F9"/>
    <w:rsid w:val="00E61A78"/>
    <w:rsid w:val="00E77DFF"/>
    <w:rsid w:val="00E815A4"/>
    <w:rsid w:val="00E8331B"/>
    <w:rsid w:val="00E87259"/>
    <w:rsid w:val="00EA5B54"/>
    <w:rsid w:val="00EB707F"/>
    <w:rsid w:val="00EC4DED"/>
    <w:rsid w:val="00ED0513"/>
    <w:rsid w:val="00EE3DAE"/>
    <w:rsid w:val="00EF1A11"/>
    <w:rsid w:val="00F1436F"/>
    <w:rsid w:val="00F16EF5"/>
    <w:rsid w:val="00F17CE8"/>
    <w:rsid w:val="00F314B3"/>
    <w:rsid w:val="00F32466"/>
    <w:rsid w:val="00F64A7C"/>
    <w:rsid w:val="00F650FE"/>
    <w:rsid w:val="00F6712A"/>
    <w:rsid w:val="00F725FA"/>
    <w:rsid w:val="00F74718"/>
    <w:rsid w:val="00F764ED"/>
    <w:rsid w:val="00F86FD8"/>
    <w:rsid w:val="00F9255C"/>
    <w:rsid w:val="00FE2B54"/>
    <w:rsid w:val="00FE482B"/>
    <w:rsid w:val="00FE5725"/>
    <w:rsid w:val="00FF0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8916"/>
  <w15:chartTrackingRefBased/>
  <w15:docId w15:val="{D4AC3308-304B-4152-B9A6-4C736D1B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43D"/>
    <w:rPr>
      <w:color w:val="0563C1" w:themeColor="hyperlink"/>
      <w:u w:val="single"/>
    </w:rPr>
  </w:style>
  <w:style w:type="character" w:styleId="UnresolvedMention">
    <w:name w:val="Unresolved Mention"/>
    <w:basedOn w:val="DefaultParagraphFont"/>
    <w:uiPriority w:val="99"/>
    <w:semiHidden/>
    <w:unhideWhenUsed/>
    <w:rsid w:val="0084343D"/>
    <w:rPr>
      <w:color w:val="605E5C"/>
      <w:shd w:val="clear" w:color="auto" w:fill="E1DFDD"/>
    </w:rPr>
  </w:style>
  <w:style w:type="character" w:styleId="FollowedHyperlink">
    <w:name w:val="FollowedHyperlink"/>
    <w:basedOn w:val="DefaultParagraphFont"/>
    <w:uiPriority w:val="99"/>
    <w:semiHidden/>
    <w:unhideWhenUsed/>
    <w:rsid w:val="0084343D"/>
    <w:rPr>
      <w:color w:val="954F72" w:themeColor="followedHyperlink"/>
      <w:u w:val="single"/>
    </w:rPr>
  </w:style>
  <w:style w:type="character" w:styleId="CommentReference">
    <w:name w:val="annotation reference"/>
    <w:basedOn w:val="DefaultParagraphFont"/>
    <w:uiPriority w:val="99"/>
    <w:semiHidden/>
    <w:unhideWhenUsed/>
    <w:rsid w:val="00F1436F"/>
    <w:rPr>
      <w:sz w:val="16"/>
      <w:szCs w:val="16"/>
    </w:rPr>
  </w:style>
  <w:style w:type="paragraph" w:styleId="CommentText">
    <w:name w:val="annotation text"/>
    <w:basedOn w:val="Normal"/>
    <w:link w:val="CommentTextChar"/>
    <w:uiPriority w:val="99"/>
    <w:semiHidden/>
    <w:unhideWhenUsed/>
    <w:rsid w:val="00F1436F"/>
    <w:pPr>
      <w:spacing w:line="240" w:lineRule="auto"/>
    </w:pPr>
    <w:rPr>
      <w:sz w:val="20"/>
      <w:szCs w:val="20"/>
    </w:rPr>
  </w:style>
  <w:style w:type="character" w:customStyle="1" w:styleId="CommentTextChar">
    <w:name w:val="Comment Text Char"/>
    <w:basedOn w:val="DefaultParagraphFont"/>
    <w:link w:val="CommentText"/>
    <w:uiPriority w:val="99"/>
    <w:semiHidden/>
    <w:rsid w:val="00F1436F"/>
    <w:rPr>
      <w:sz w:val="20"/>
      <w:szCs w:val="20"/>
    </w:rPr>
  </w:style>
  <w:style w:type="paragraph" w:styleId="EndnoteText">
    <w:name w:val="endnote text"/>
    <w:basedOn w:val="Normal"/>
    <w:link w:val="EndnoteTextChar"/>
    <w:uiPriority w:val="99"/>
    <w:unhideWhenUsed/>
    <w:rsid w:val="00AD61A6"/>
    <w:pPr>
      <w:spacing w:after="0" w:line="240" w:lineRule="auto"/>
    </w:pPr>
    <w:rPr>
      <w:sz w:val="20"/>
      <w:szCs w:val="20"/>
    </w:rPr>
  </w:style>
  <w:style w:type="character" w:customStyle="1" w:styleId="EndnoteTextChar">
    <w:name w:val="Endnote Text Char"/>
    <w:basedOn w:val="DefaultParagraphFont"/>
    <w:link w:val="EndnoteText"/>
    <w:uiPriority w:val="99"/>
    <w:rsid w:val="00AD61A6"/>
    <w:rPr>
      <w:sz w:val="20"/>
      <w:szCs w:val="20"/>
    </w:rPr>
  </w:style>
  <w:style w:type="character" w:styleId="EndnoteReference">
    <w:name w:val="endnote reference"/>
    <w:basedOn w:val="DefaultParagraphFont"/>
    <w:uiPriority w:val="99"/>
    <w:semiHidden/>
    <w:unhideWhenUsed/>
    <w:rsid w:val="00AD61A6"/>
    <w:rPr>
      <w:vertAlign w:val="superscript"/>
    </w:rPr>
  </w:style>
  <w:style w:type="paragraph" w:styleId="Header">
    <w:name w:val="header"/>
    <w:basedOn w:val="Normal"/>
    <w:link w:val="HeaderChar"/>
    <w:uiPriority w:val="99"/>
    <w:unhideWhenUsed/>
    <w:rsid w:val="00895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5C7"/>
  </w:style>
  <w:style w:type="paragraph" w:styleId="Footer">
    <w:name w:val="footer"/>
    <w:basedOn w:val="Normal"/>
    <w:link w:val="FooterChar"/>
    <w:uiPriority w:val="99"/>
    <w:unhideWhenUsed/>
    <w:rsid w:val="00895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5C7"/>
  </w:style>
  <w:style w:type="paragraph" w:styleId="NormalWeb">
    <w:name w:val="Normal (Web)"/>
    <w:basedOn w:val="Normal"/>
    <w:uiPriority w:val="99"/>
    <w:semiHidden/>
    <w:unhideWhenUsed/>
    <w:rsid w:val="008750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48161">
      <w:bodyDiv w:val="1"/>
      <w:marLeft w:val="0"/>
      <w:marRight w:val="0"/>
      <w:marTop w:val="0"/>
      <w:marBottom w:val="0"/>
      <w:divBdr>
        <w:top w:val="none" w:sz="0" w:space="0" w:color="auto"/>
        <w:left w:val="none" w:sz="0" w:space="0" w:color="auto"/>
        <w:bottom w:val="none" w:sz="0" w:space="0" w:color="auto"/>
        <w:right w:val="none" w:sz="0" w:space="0" w:color="auto"/>
      </w:divBdr>
    </w:div>
    <w:div w:id="629286700">
      <w:bodyDiv w:val="1"/>
      <w:marLeft w:val="0"/>
      <w:marRight w:val="0"/>
      <w:marTop w:val="0"/>
      <w:marBottom w:val="0"/>
      <w:divBdr>
        <w:top w:val="none" w:sz="0" w:space="0" w:color="auto"/>
        <w:left w:val="none" w:sz="0" w:space="0" w:color="auto"/>
        <w:bottom w:val="none" w:sz="0" w:space="0" w:color="auto"/>
        <w:right w:val="none" w:sz="0" w:space="0" w:color="auto"/>
      </w:divBdr>
    </w:div>
    <w:div w:id="747077381">
      <w:bodyDiv w:val="1"/>
      <w:marLeft w:val="0"/>
      <w:marRight w:val="0"/>
      <w:marTop w:val="0"/>
      <w:marBottom w:val="0"/>
      <w:divBdr>
        <w:top w:val="none" w:sz="0" w:space="0" w:color="auto"/>
        <w:left w:val="none" w:sz="0" w:space="0" w:color="auto"/>
        <w:bottom w:val="none" w:sz="0" w:space="0" w:color="auto"/>
        <w:right w:val="none" w:sz="0" w:space="0" w:color="auto"/>
      </w:divBdr>
    </w:div>
    <w:div w:id="1180854173">
      <w:bodyDiv w:val="1"/>
      <w:marLeft w:val="0"/>
      <w:marRight w:val="0"/>
      <w:marTop w:val="0"/>
      <w:marBottom w:val="0"/>
      <w:divBdr>
        <w:top w:val="none" w:sz="0" w:space="0" w:color="auto"/>
        <w:left w:val="none" w:sz="0" w:space="0" w:color="auto"/>
        <w:bottom w:val="none" w:sz="0" w:space="0" w:color="auto"/>
        <w:right w:val="none" w:sz="0" w:space="0" w:color="auto"/>
      </w:divBdr>
    </w:div>
    <w:div w:id="1372534713">
      <w:bodyDiv w:val="1"/>
      <w:marLeft w:val="0"/>
      <w:marRight w:val="0"/>
      <w:marTop w:val="0"/>
      <w:marBottom w:val="0"/>
      <w:divBdr>
        <w:top w:val="none" w:sz="0" w:space="0" w:color="auto"/>
        <w:left w:val="none" w:sz="0" w:space="0" w:color="auto"/>
        <w:bottom w:val="none" w:sz="0" w:space="0" w:color="auto"/>
        <w:right w:val="none" w:sz="0" w:space="0" w:color="auto"/>
      </w:divBdr>
    </w:div>
    <w:div w:id="1436170637">
      <w:bodyDiv w:val="1"/>
      <w:marLeft w:val="0"/>
      <w:marRight w:val="0"/>
      <w:marTop w:val="0"/>
      <w:marBottom w:val="0"/>
      <w:divBdr>
        <w:top w:val="none" w:sz="0" w:space="0" w:color="auto"/>
        <w:left w:val="none" w:sz="0" w:space="0" w:color="auto"/>
        <w:bottom w:val="none" w:sz="0" w:space="0" w:color="auto"/>
        <w:right w:val="none" w:sz="0" w:space="0" w:color="auto"/>
      </w:divBdr>
    </w:div>
    <w:div w:id="1721515904">
      <w:bodyDiv w:val="1"/>
      <w:marLeft w:val="0"/>
      <w:marRight w:val="0"/>
      <w:marTop w:val="0"/>
      <w:marBottom w:val="0"/>
      <w:divBdr>
        <w:top w:val="none" w:sz="0" w:space="0" w:color="auto"/>
        <w:left w:val="none" w:sz="0" w:space="0" w:color="auto"/>
        <w:bottom w:val="none" w:sz="0" w:space="0" w:color="auto"/>
        <w:right w:val="none" w:sz="0" w:space="0" w:color="auto"/>
      </w:divBdr>
    </w:div>
    <w:div w:id="182939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andmediamuseum.org.uk/objects-and-stories/cinema-and-psychology" TargetMode="External"/><Relationship Id="rId13" Type="http://schemas.openxmlformats.org/officeDocument/2006/relationships/hyperlink" Target="http://www.psychologyandcinem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ciencemuseum.ac.uk/article/wired-up-in-white-organd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andmediamuseum.org.uk/objects-and-stories/freud-movies-psychoanalysi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nceandmediamuseum.org.uk/objects-and-stories/robert-paul" TargetMode="External"/><Relationship Id="rId4" Type="http://schemas.openxmlformats.org/officeDocument/2006/relationships/settings" Target="settings.xml"/><Relationship Id="rId9" Type="http://schemas.openxmlformats.org/officeDocument/2006/relationships/hyperlink" Target="http://www.cinematologists.com/podcastarchive/2023/5/8/demons-of-the-mind-cinema-and-psychiatry-in-the-long-1960s"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mailto:Toni.Booth@ScienceandMediaMuseum.org.uk" TargetMode="External"/><Relationship Id="rId13" Type="http://schemas.openxmlformats.org/officeDocument/2006/relationships/hyperlink" Target="mailto:Katie.Dabin@ScienceMuseum.ac.uk" TargetMode="External"/><Relationship Id="rId3" Type="http://schemas.openxmlformats.org/officeDocument/2006/relationships/hyperlink" Target="https://dx.doi.org/10.15180/170808" TargetMode="External"/><Relationship Id="rId7" Type="http://schemas.openxmlformats.org/officeDocument/2006/relationships/hyperlink" Target="mailto:T.Snelson@uea.ac.uk" TargetMode="External"/><Relationship Id="rId12" Type="http://schemas.openxmlformats.org/officeDocument/2006/relationships/hyperlink" Target="mailto:Selina.Hurley@ScienceMuseum.ac.uk" TargetMode="External"/><Relationship Id="rId2" Type="http://schemas.openxmlformats.org/officeDocument/2006/relationships/hyperlink" Target="https://dx.doi.org/10.15180/201407" TargetMode="External"/><Relationship Id="rId1" Type="http://schemas.openxmlformats.org/officeDocument/2006/relationships/hyperlink" Target="http://www.film-philosophy.com/vol6-2002/n1bazin" TargetMode="External"/><Relationship Id="rId6" Type="http://schemas.openxmlformats.org/officeDocument/2006/relationships/hyperlink" Target="http://dx.doi.org/10.15180/181003" TargetMode="External"/><Relationship Id="rId11" Type="http://schemas.openxmlformats.org/officeDocument/2006/relationships/hyperlink" Target="mailto:Natasha.McEnroe@ScienceMuseum.ac.uk" TargetMode="External"/><Relationship Id="rId5" Type="http://schemas.openxmlformats.org/officeDocument/2006/relationships/hyperlink" Target="http://doi.org/10.1353/cj.2018.0052" TargetMode="External"/><Relationship Id="rId10" Type="http://schemas.openxmlformats.org/officeDocument/2006/relationships/hyperlink" Target="mailto:Annie.Jamieson@ScienceandMediaMuseum.org.uk" TargetMode="External"/><Relationship Id="rId4" Type="http://schemas.openxmlformats.org/officeDocument/2006/relationships/hyperlink" Target="https://doi.org/10.1192/bjp.102.427.264" TargetMode="External"/><Relationship Id="rId9" Type="http://schemas.openxmlformats.org/officeDocument/2006/relationships/hyperlink" Target="mailto:Ray.Macauley@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3E83-3125-4E1C-828A-13EC23FB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22</Pages>
  <Words>6721</Words>
  <Characters>38315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44947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Snelson (AMA - Staff)</dc:creator>
  <cp:keywords/>
  <dc:description/>
  <cp:lastModifiedBy>Tim Snelson (AMA - Staff)</cp:lastModifiedBy>
  <cp:revision>34</cp:revision>
  <cp:lastPrinted>2023-08-18T10:12:00Z</cp:lastPrinted>
  <dcterms:created xsi:type="dcterms:W3CDTF">2023-08-18T08:46:00Z</dcterms:created>
  <dcterms:modified xsi:type="dcterms:W3CDTF">2023-08-18T12:56:00Z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-745879357</vt:i4>
  </property>
  <property fmtid="{D5CDD505-2E9C-101B-9397-08002B2CF9AE}" pid="3" name="_NewReviewCycle">
    <vt:lpwstr/>
  </property>
  <property fmtid="{D5CDD505-2E9C-101B-9397-08002B2CF9AE}" pid="4" name="_EmailSubject">
    <vt:lpwstr>art</vt:lpwstr>
  </property>
  <property fmtid="{D5CDD505-2E9C-101B-9397-08002B2CF9AE}" pid="5" name="_AuthorEmail">
    <vt:lpwstr>T.Snelson@uea.ac.uk</vt:lpwstr>
  </property>
  <property fmtid="{D5CDD505-2E9C-101B-9397-08002B2CF9AE}" pid="6" name="_AuthorEmailDisplayName">
    <vt:lpwstr>Tim Snelson (AMA - Staff)</vt:lpwstr>
  </property>
  <property fmtid="{D5CDD505-2E9C-101B-9397-08002B2CF9AE}" pid="7" name="_ReviewingToolsShownOnce">
    <vt:lpwstr/>
  </property>
</Properties>
</file>