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E0E20" w14:textId="2A89F4E0" w:rsidR="007C1210" w:rsidRPr="00E90530" w:rsidRDefault="006B3146" w:rsidP="008D1CEE">
      <w:pPr>
        <w:jc w:val="center"/>
        <w:outlineLvl w:val="0"/>
        <w:rPr>
          <w:rFonts w:ascii="Book Antiqua" w:hAnsi="Book Antiqua"/>
          <w:lang w:val="en-GB"/>
        </w:rPr>
      </w:pPr>
      <w:r w:rsidRPr="00E90530">
        <w:rPr>
          <w:rFonts w:ascii="Book Antiqua" w:hAnsi="Book Antiqua"/>
          <w:lang w:val="en-GB"/>
        </w:rPr>
        <w:t>Most Interesting: Derrida &amp; the Interest</w:t>
      </w:r>
      <w:r w:rsidR="001E0892" w:rsidRPr="00E90530">
        <w:rPr>
          <w:rFonts w:ascii="Book Antiqua" w:hAnsi="Book Antiqua"/>
          <w:lang w:val="en-GB"/>
        </w:rPr>
        <w:t>(s)</w:t>
      </w:r>
      <w:r w:rsidRPr="00E90530">
        <w:rPr>
          <w:rFonts w:ascii="Book Antiqua" w:hAnsi="Book Antiqua"/>
          <w:lang w:val="en-GB"/>
        </w:rPr>
        <w:t xml:space="preserve"> of Literature</w:t>
      </w:r>
    </w:p>
    <w:p w14:paraId="1D6DB29B" w14:textId="77777777" w:rsidR="00280457" w:rsidRPr="00E90530" w:rsidRDefault="00280457" w:rsidP="000F10E1">
      <w:pPr>
        <w:rPr>
          <w:rFonts w:ascii="Book Antiqua" w:hAnsi="Book Antiqua"/>
          <w:lang w:val="en-GB"/>
        </w:rPr>
      </w:pPr>
    </w:p>
    <w:p w14:paraId="20FD8C4B" w14:textId="77777777" w:rsidR="009A4267" w:rsidRDefault="009A4267" w:rsidP="000F10E1">
      <w:pPr>
        <w:rPr>
          <w:rFonts w:ascii="Book Antiqua" w:hAnsi="Book Antiqua"/>
          <w:lang w:val="en-GB"/>
        </w:rPr>
      </w:pPr>
    </w:p>
    <w:p w14:paraId="3579328C" w14:textId="0594E90C" w:rsidR="00944E85" w:rsidRDefault="00944E85" w:rsidP="008D1CEE">
      <w:pPr>
        <w:outlineLvl w:val="0"/>
        <w:rPr>
          <w:lang w:val="en-GB"/>
        </w:rPr>
      </w:pPr>
      <w:r>
        <w:rPr>
          <w:lang w:val="en-GB"/>
        </w:rPr>
        <w:t>Abstract</w:t>
      </w:r>
    </w:p>
    <w:p w14:paraId="037E9BD5" w14:textId="19E8494B" w:rsidR="00944E85" w:rsidRDefault="00944E85" w:rsidP="00944E85">
      <w:pPr>
        <w:rPr>
          <w:lang w:val="en-GB"/>
        </w:rPr>
      </w:pPr>
      <w:r>
        <w:rPr>
          <w:lang w:val="en-GB"/>
        </w:rPr>
        <w:t>[This article homes in on the adjective 'interesting' in Derrida's assertion that 'literature is the most interesting thing in the world, maybe more interesting than the world'. While this claim is often quoted, and glossed, what Derrida means by 'interesting' has gone unexamined</w:t>
      </w:r>
      <w:r w:rsidR="003E3273">
        <w:rPr>
          <w:lang w:val="en-GB"/>
        </w:rPr>
        <w:t xml:space="preserve"> in the critical literature on this interview</w:t>
      </w:r>
      <w:r>
        <w:rPr>
          <w:lang w:val="en-GB"/>
        </w:rPr>
        <w:t>. This is the more interesting insofar as 'interest' is often a category that seems to be deprecated in Derrida's work. Drawing on Sianne Ngai's illuminating work on interest</w:t>
      </w:r>
      <w:r w:rsidR="003E3273">
        <w:rPr>
          <w:lang w:val="en-GB"/>
        </w:rPr>
        <w:t>ingness</w:t>
      </w:r>
      <w:r>
        <w:rPr>
          <w:lang w:val="en-GB"/>
        </w:rPr>
        <w:t xml:space="preserve"> as a specifically </w:t>
      </w:r>
      <w:r>
        <w:rPr>
          <w:i/>
          <w:lang w:val="en-GB"/>
        </w:rPr>
        <w:t xml:space="preserve">aesthetic </w:t>
      </w:r>
      <w:r>
        <w:rPr>
          <w:lang w:val="en-GB"/>
        </w:rPr>
        <w:t xml:space="preserve">category, the article explores why and how it might be that literature is superlatively and exorbitantly </w:t>
      </w:r>
      <w:r w:rsidRPr="00D452FB">
        <w:rPr>
          <w:lang w:val="en-GB"/>
        </w:rPr>
        <w:t>interesting</w:t>
      </w:r>
      <w:r>
        <w:rPr>
          <w:lang w:val="en-GB"/>
        </w:rPr>
        <w:t xml:space="preserve"> for Derrida. In doing so, it focuses in particular on the thinking of interest in </w:t>
      </w:r>
      <w:r>
        <w:rPr>
          <w:i/>
          <w:lang w:val="en-GB"/>
        </w:rPr>
        <w:t>Given Time</w:t>
      </w:r>
      <w:r>
        <w:rPr>
          <w:lang w:val="en-GB"/>
        </w:rPr>
        <w:t xml:space="preserve">, which text - it argues - is at least as interested in interest as it is in the impossible gift, offers the most thorough-going thinking of literary interest in Derrida's work, and posits such interest as itself a </w:t>
      </w:r>
      <w:r w:rsidRPr="00D452FB">
        <w:rPr>
          <w:lang w:val="en-GB"/>
        </w:rPr>
        <w:t>gift.</w:t>
      </w:r>
      <w:r>
        <w:rPr>
          <w:lang w:val="en-GB"/>
        </w:rPr>
        <w:t>]</w:t>
      </w:r>
    </w:p>
    <w:p w14:paraId="77098C94" w14:textId="77777777" w:rsidR="00944E85" w:rsidRDefault="00944E85" w:rsidP="00944E85">
      <w:pPr>
        <w:rPr>
          <w:lang w:val="en-GB"/>
        </w:rPr>
      </w:pPr>
    </w:p>
    <w:p w14:paraId="3EDCBE31" w14:textId="46A126E1" w:rsidR="00944E85" w:rsidRPr="00D452FB" w:rsidRDefault="00944E85" w:rsidP="008D1CEE">
      <w:pPr>
        <w:outlineLvl w:val="0"/>
        <w:rPr>
          <w:lang w:val="en-GB"/>
        </w:rPr>
      </w:pPr>
      <w:r>
        <w:rPr>
          <w:lang w:val="en-GB"/>
        </w:rPr>
        <w:t xml:space="preserve">Keywords: Jacques Derrida; interest; literature; Sianne Ngai; </w:t>
      </w:r>
      <w:r>
        <w:rPr>
          <w:i/>
          <w:lang w:val="en-GB"/>
        </w:rPr>
        <w:t>Given Time</w:t>
      </w:r>
      <w:r>
        <w:rPr>
          <w:lang w:val="en-GB"/>
        </w:rPr>
        <w:t xml:space="preserve">; the gift </w:t>
      </w:r>
    </w:p>
    <w:p w14:paraId="0CA0BDA7" w14:textId="77777777" w:rsidR="00944E85" w:rsidRDefault="00944E85" w:rsidP="000F10E1">
      <w:pPr>
        <w:rPr>
          <w:rFonts w:ascii="Book Antiqua" w:hAnsi="Book Antiqua"/>
          <w:lang w:val="en-GB"/>
        </w:rPr>
      </w:pPr>
    </w:p>
    <w:p w14:paraId="0D9873DB" w14:textId="77777777" w:rsidR="00944E85" w:rsidRDefault="00944E85" w:rsidP="000F10E1">
      <w:pPr>
        <w:rPr>
          <w:rFonts w:ascii="Book Antiqua" w:hAnsi="Book Antiqua"/>
          <w:lang w:val="en-GB"/>
        </w:rPr>
      </w:pPr>
    </w:p>
    <w:p w14:paraId="39FBD8B6" w14:textId="77777777" w:rsidR="009A4267" w:rsidRDefault="009A4267" w:rsidP="000F10E1">
      <w:pPr>
        <w:rPr>
          <w:rFonts w:ascii="Book Antiqua" w:hAnsi="Book Antiqua"/>
          <w:lang w:val="en-GB"/>
        </w:rPr>
      </w:pPr>
    </w:p>
    <w:p w14:paraId="43B7D517" w14:textId="30E0C7E6" w:rsidR="00907F6E" w:rsidRPr="00E90530" w:rsidRDefault="00521B54" w:rsidP="000F10E1">
      <w:pPr>
        <w:rPr>
          <w:rFonts w:ascii="Book Antiqua" w:hAnsi="Book Antiqua"/>
          <w:lang w:val="en-GB"/>
        </w:rPr>
      </w:pPr>
      <w:r w:rsidRPr="00E90530">
        <w:rPr>
          <w:rFonts w:ascii="Book Antiqua" w:hAnsi="Book Antiqua"/>
          <w:lang w:val="en-GB"/>
        </w:rPr>
        <w:t xml:space="preserve">Derrida's aphoristic, </w:t>
      </w:r>
      <w:r w:rsidR="00A37DF9" w:rsidRPr="00E90530">
        <w:rPr>
          <w:rFonts w:ascii="Book Antiqua" w:hAnsi="Book Antiqua"/>
          <w:lang w:val="en-GB"/>
        </w:rPr>
        <w:t xml:space="preserve">epanorthotic, statement that 'literature is the most interesting thing in the world, maybe more interesting </w:t>
      </w:r>
      <w:r w:rsidR="00A37DF9" w:rsidRPr="00E90530">
        <w:rPr>
          <w:rFonts w:ascii="Book Antiqua" w:hAnsi="Book Antiqua"/>
          <w:i/>
          <w:lang w:val="en-GB"/>
        </w:rPr>
        <w:t>than</w:t>
      </w:r>
      <w:r w:rsidR="00A37DF9" w:rsidRPr="00E90530">
        <w:rPr>
          <w:rFonts w:ascii="Book Antiqua" w:hAnsi="Book Antiqua"/>
          <w:lang w:val="en-GB"/>
        </w:rPr>
        <w:t xml:space="preserve"> t</w:t>
      </w:r>
      <w:r w:rsidR="00E551D2" w:rsidRPr="00E90530">
        <w:rPr>
          <w:rFonts w:ascii="Book Antiqua" w:hAnsi="Book Antiqua"/>
          <w:lang w:val="en-GB"/>
        </w:rPr>
        <w:t xml:space="preserve">he world' - </w:t>
      </w:r>
      <w:r w:rsidR="00D727AF" w:rsidRPr="00E90530">
        <w:rPr>
          <w:rFonts w:ascii="Book Antiqua" w:hAnsi="Book Antiqua"/>
          <w:lang w:val="en-GB"/>
        </w:rPr>
        <w:t>which glitters gem-like</w:t>
      </w:r>
      <w:r w:rsidR="00E551D2" w:rsidRPr="00E90530">
        <w:rPr>
          <w:rFonts w:ascii="Book Antiqua" w:hAnsi="Book Antiqua"/>
          <w:lang w:val="en-GB"/>
        </w:rPr>
        <w:t xml:space="preserve"> in the middle of his interview with Derek Attridge, 'This Strange Institution Called Literature' - </w:t>
      </w:r>
      <w:r w:rsidR="00004A11" w:rsidRPr="00E90530">
        <w:rPr>
          <w:rFonts w:ascii="Book Antiqua" w:hAnsi="Book Antiqua"/>
          <w:lang w:val="en-GB"/>
        </w:rPr>
        <w:t xml:space="preserve">is more often quoted or adduced </w:t>
      </w:r>
      <w:r w:rsidR="00A37DF9" w:rsidRPr="00E90530">
        <w:rPr>
          <w:rFonts w:ascii="Book Antiqua" w:hAnsi="Book Antiqua"/>
          <w:lang w:val="en-GB"/>
        </w:rPr>
        <w:t>than</w:t>
      </w:r>
      <w:r w:rsidR="00004A11" w:rsidRPr="00E90530">
        <w:rPr>
          <w:rFonts w:ascii="Book Antiqua" w:hAnsi="Book Antiqua"/>
          <w:lang w:val="en-GB"/>
        </w:rPr>
        <w:t xml:space="preserve"> it is</w:t>
      </w:r>
      <w:r w:rsidR="00A37DF9" w:rsidRPr="00E90530">
        <w:rPr>
          <w:rFonts w:ascii="Book Antiqua" w:hAnsi="Book Antiqua"/>
          <w:lang w:val="en-GB"/>
        </w:rPr>
        <w:t xml:space="preserve"> analysed</w:t>
      </w:r>
      <w:r w:rsidR="00687EF8" w:rsidRPr="00E90530">
        <w:rPr>
          <w:rFonts w:ascii="Book Antiqua" w:hAnsi="Book Antiqua"/>
          <w:lang w:val="en-GB"/>
        </w:rPr>
        <w:t xml:space="preserve"> (Derrida 1992</w:t>
      </w:r>
      <w:r w:rsidR="00CC63F7" w:rsidRPr="00E90530">
        <w:rPr>
          <w:rFonts w:ascii="Book Antiqua" w:hAnsi="Book Antiqua"/>
          <w:lang w:val="en-GB"/>
        </w:rPr>
        <w:t>a</w:t>
      </w:r>
      <w:r w:rsidR="00687EF8" w:rsidRPr="00E90530">
        <w:rPr>
          <w:rFonts w:ascii="Book Antiqua" w:hAnsi="Book Antiqua"/>
          <w:lang w:val="en-GB"/>
        </w:rPr>
        <w:t>, 47)</w:t>
      </w:r>
      <w:r w:rsidR="00A37DF9" w:rsidRPr="00E90530">
        <w:rPr>
          <w:rFonts w:ascii="Book Antiqua" w:hAnsi="Book Antiqua"/>
          <w:lang w:val="en-GB"/>
        </w:rPr>
        <w:t xml:space="preserve">. </w:t>
      </w:r>
      <w:r w:rsidR="000F10E1" w:rsidRPr="00E90530">
        <w:rPr>
          <w:rFonts w:ascii="Book Antiqua" w:hAnsi="Book Antiqua"/>
          <w:lang w:val="en-GB"/>
        </w:rPr>
        <w:t>Even those who go as far as to gloss it</w:t>
      </w:r>
      <w:r w:rsidR="006E01D3" w:rsidRPr="00E90530">
        <w:rPr>
          <w:rFonts w:ascii="Book Antiqua" w:hAnsi="Book Antiqua"/>
          <w:lang w:val="en-GB"/>
        </w:rPr>
        <w:t xml:space="preserve">, or </w:t>
      </w:r>
      <w:r w:rsidR="00A16E77" w:rsidRPr="00E90530">
        <w:rPr>
          <w:rFonts w:ascii="Book Antiqua" w:hAnsi="Book Antiqua"/>
          <w:lang w:val="en-GB"/>
        </w:rPr>
        <w:t>ponder</w:t>
      </w:r>
      <w:r w:rsidR="00CF73B7" w:rsidRPr="00E90530">
        <w:rPr>
          <w:rFonts w:ascii="Book Antiqua" w:hAnsi="Book Antiqua"/>
          <w:lang w:val="en-GB"/>
        </w:rPr>
        <w:t xml:space="preserve"> it</w:t>
      </w:r>
      <w:r w:rsidR="006E01D3" w:rsidRPr="00E90530">
        <w:rPr>
          <w:rFonts w:ascii="Book Antiqua" w:hAnsi="Book Antiqua"/>
          <w:lang w:val="en-GB"/>
        </w:rPr>
        <w:t>,</w:t>
      </w:r>
      <w:r w:rsidR="001105C6" w:rsidRPr="00E90530">
        <w:rPr>
          <w:rFonts w:ascii="Book Antiqua" w:hAnsi="Book Antiqua"/>
          <w:lang w:val="en-GB"/>
        </w:rPr>
        <w:t xml:space="preserve"> </w:t>
      </w:r>
      <w:r w:rsidR="008801C1" w:rsidRPr="00E90530">
        <w:rPr>
          <w:rFonts w:ascii="Book Antiqua" w:hAnsi="Book Antiqua"/>
          <w:lang w:val="en-GB"/>
        </w:rPr>
        <w:t xml:space="preserve">or entitle their work after it, </w:t>
      </w:r>
      <w:r w:rsidR="00A841FC" w:rsidRPr="00E90530">
        <w:rPr>
          <w:rFonts w:ascii="Book Antiqua" w:hAnsi="Book Antiqua"/>
          <w:lang w:val="en-GB"/>
        </w:rPr>
        <w:t>seem not to focus on what is (arguably) the most interesting thing about it,</w:t>
      </w:r>
      <w:r w:rsidR="00DE64C2" w:rsidRPr="00E90530">
        <w:rPr>
          <w:rFonts w:ascii="Book Antiqua" w:hAnsi="Book Antiqua"/>
          <w:lang w:val="en-GB"/>
        </w:rPr>
        <w:t xml:space="preserve"> namely that adjective 'interesting' itself.</w:t>
      </w:r>
      <w:r w:rsidR="00193D73" w:rsidRPr="00E90530">
        <w:rPr>
          <w:rFonts w:ascii="Book Antiqua" w:hAnsi="Book Antiqua"/>
          <w:lang w:val="en-GB"/>
        </w:rPr>
        <w:t xml:space="preserve"> </w:t>
      </w:r>
      <w:r w:rsidR="00D66D25" w:rsidRPr="00E90530">
        <w:rPr>
          <w:rFonts w:ascii="Book Antiqua" w:hAnsi="Book Antiqua"/>
          <w:lang w:val="en-GB"/>
        </w:rPr>
        <w:t>Culler,</w:t>
      </w:r>
      <w:r w:rsidR="008206B4" w:rsidRPr="00E90530">
        <w:rPr>
          <w:rFonts w:ascii="Book Antiqua" w:hAnsi="Book Antiqua"/>
          <w:lang w:val="en-GB"/>
        </w:rPr>
        <w:t xml:space="preserve"> </w:t>
      </w:r>
      <w:r w:rsidR="00D66D25" w:rsidRPr="00E90530">
        <w:rPr>
          <w:rFonts w:ascii="Book Antiqua" w:hAnsi="Book Antiqua"/>
          <w:lang w:val="en-GB"/>
        </w:rPr>
        <w:t>in his article entitled 'The most interesting thing in the world'</w:t>
      </w:r>
      <w:r w:rsidR="00F3542C" w:rsidRPr="00E90530">
        <w:rPr>
          <w:rFonts w:ascii="Book Antiqua" w:hAnsi="Book Antiqua"/>
          <w:lang w:val="en-GB"/>
        </w:rPr>
        <w:t>,</w:t>
      </w:r>
      <w:r w:rsidR="001105C6" w:rsidRPr="00E90530">
        <w:rPr>
          <w:rFonts w:ascii="Book Antiqua" w:hAnsi="Book Antiqua"/>
          <w:lang w:val="en-GB"/>
        </w:rPr>
        <w:t xml:space="preserve"> </w:t>
      </w:r>
      <w:r w:rsidR="00FE43FB" w:rsidRPr="00E90530">
        <w:rPr>
          <w:rFonts w:ascii="Book Antiqua" w:hAnsi="Book Antiqua"/>
          <w:lang w:val="en-GB"/>
        </w:rPr>
        <w:t xml:space="preserve">glosses the lines </w:t>
      </w:r>
      <w:r w:rsidR="00722800" w:rsidRPr="00E90530">
        <w:rPr>
          <w:rFonts w:ascii="Book Antiqua" w:hAnsi="Book Antiqua"/>
          <w:lang w:val="en-GB"/>
        </w:rPr>
        <w:t>with a 'because'</w:t>
      </w:r>
      <w:r w:rsidR="000F10E1" w:rsidRPr="00E90530">
        <w:rPr>
          <w:rFonts w:ascii="Book Antiqua" w:hAnsi="Book Antiqua"/>
          <w:lang w:val="en-GB"/>
        </w:rPr>
        <w:t>:</w:t>
      </w:r>
      <w:r w:rsidR="001C03BF" w:rsidRPr="00E90530">
        <w:rPr>
          <w:rFonts w:ascii="Book Antiqua" w:hAnsi="Book Antiqua"/>
          <w:lang w:val="en-GB"/>
        </w:rPr>
        <w:t xml:space="preserve"> </w:t>
      </w:r>
      <w:r w:rsidR="000F10E1" w:rsidRPr="00E90530">
        <w:rPr>
          <w:rFonts w:ascii="Book Antiqua" w:hAnsi="Book Antiqua"/>
          <w:lang w:val="en-GB"/>
        </w:rPr>
        <w:t>'</w:t>
      </w:r>
      <w:r w:rsidR="001C03BF" w:rsidRPr="00E90530">
        <w:rPr>
          <w:rFonts w:ascii="Book Antiqua" w:hAnsi="Book Antiqua"/>
          <w:lang w:val="en-GB"/>
        </w:rPr>
        <w:t>because it exceeds the actual but includes its possibilities, opening</w:t>
      </w:r>
      <w:r w:rsidR="000B7BD0" w:rsidRPr="00E90530">
        <w:rPr>
          <w:rFonts w:ascii="Book Antiqua" w:hAnsi="Book Antiqua"/>
          <w:lang w:val="en-GB"/>
        </w:rPr>
        <w:t xml:space="preserve"> </w:t>
      </w:r>
      <w:r w:rsidR="001C03BF" w:rsidRPr="00E90530">
        <w:rPr>
          <w:rFonts w:ascii="Book Antiqua" w:hAnsi="Book Antiqua"/>
          <w:lang w:val="en-GB"/>
        </w:rPr>
        <w:t>their condition of possibility'</w:t>
      </w:r>
      <w:r w:rsidR="000F10E1" w:rsidRPr="00E90530">
        <w:rPr>
          <w:rFonts w:ascii="Book Antiqua" w:hAnsi="Book Antiqua"/>
          <w:lang w:val="en-GB"/>
        </w:rPr>
        <w:t xml:space="preserve"> (</w:t>
      </w:r>
      <w:r w:rsidR="001C0D86" w:rsidRPr="00E90530">
        <w:rPr>
          <w:rFonts w:ascii="Book Antiqua" w:hAnsi="Book Antiqua"/>
          <w:lang w:val="en-GB"/>
        </w:rPr>
        <w:t xml:space="preserve">Culler 2008, </w:t>
      </w:r>
      <w:r w:rsidR="000F10E1" w:rsidRPr="00E90530">
        <w:rPr>
          <w:rFonts w:ascii="Book Antiqua" w:hAnsi="Book Antiqua"/>
          <w:lang w:val="en-GB"/>
        </w:rPr>
        <w:t xml:space="preserve">9). </w:t>
      </w:r>
      <w:r w:rsidR="00BE4F11" w:rsidRPr="00E90530">
        <w:rPr>
          <w:rFonts w:ascii="Book Antiqua" w:hAnsi="Book Antiqua"/>
          <w:lang w:val="en-GB"/>
        </w:rPr>
        <w:t>Kamuf clarifies that 'it is the possibility of world, of possible, virtual, fic</w:t>
      </w:r>
      <w:r w:rsidR="00256325" w:rsidRPr="00E90530">
        <w:rPr>
          <w:rFonts w:ascii="Book Antiqua" w:hAnsi="Book Antiqua"/>
          <w:lang w:val="en-GB"/>
        </w:rPr>
        <w:t>tional worlds, of other worlds' (</w:t>
      </w:r>
      <w:r w:rsidR="005E4992" w:rsidRPr="00E90530">
        <w:rPr>
          <w:rFonts w:ascii="Book Antiqua" w:hAnsi="Book Antiqua"/>
          <w:lang w:val="en-GB"/>
        </w:rPr>
        <w:t>Kamuf 2005,</w:t>
      </w:r>
      <w:r w:rsidR="00256325" w:rsidRPr="00E90530">
        <w:rPr>
          <w:rFonts w:ascii="Book Antiqua" w:hAnsi="Book Antiqua"/>
          <w:lang w:val="en-GB"/>
        </w:rPr>
        <w:t xml:space="preserve"> 144).</w:t>
      </w:r>
      <w:r w:rsidR="00BE4F11" w:rsidRPr="00E90530">
        <w:rPr>
          <w:rFonts w:ascii="Book Antiqua" w:hAnsi="Book Antiqua"/>
          <w:lang w:val="en-GB"/>
        </w:rPr>
        <w:t xml:space="preserve"> </w:t>
      </w:r>
      <w:r w:rsidR="00D66D25" w:rsidRPr="00E90530">
        <w:rPr>
          <w:rFonts w:ascii="Book Antiqua" w:hAnsi="Book Antiqua"/>
          <w:lang w:val="en-GB"/>
        </w:rPr>
        <w:t>And Royle, in a chapter called 'The Most Interesting T</w:t>
      </w:r>
      <w:r w:rsidR="00C06740" w:rsidRPr="00E90530">
        <w:rPr>
          <w:rFonts w:ascii="Book Antiqua" w:hAnsi="Book Antiqua"/>
          <w:lang w:val="en-GB"/>
        </w:rPr>
        <w:t xml:space="preserve">hing in the World' wonders how something can 'be in the world, but apparently not in it, be more interesting </w:t>
      </w:r>
      <w:r w:rsidR="00C06740" w:rsidRPr="00E90530">
        <w:rPr>
          <w:rFonts w:ascii="Book Antiqua" w:hAnsi="Book Antiqua"/>
          <w:i/>
          <w:lang w:val="en-GB"/>
        </w:rPr>
        <w:t xml:space="preserve">than </w:t>
      </w:r>
      <w:r w:rsidR="00C06740" w:rsidRPr="00E90530">
        <w:rPr>
          <w:rFonts w:ascii="Book Antiqua" w:hAnsi="Book Antiqua"/>
          <w:lang w:val="en-GB"/>
        </w:rPr>
        <w:t>it', going on to suggest that this formulation permits us to 'sense... something of the uncanny unsettling of inside and outside that is associated with the exorbitant, supplement</w:t>
      </w:r>
      <w:r w:rsidR="004F2573" w:rsidRPr="00E90530">
        <w:rPr>
          <w:rFonts w:ascii="Book Antiqua" w:hAnsi="Book Antiqua"/>
          <w:lang w:val="en-GB"/>
        </w:rPr>
        <w:t>al</w:t>
      </w:r>
      <w:r w:rsidR="00C06740" w:rsidRPr="00E90530">
        <w:rPr>
          <w:rFonts w:ascii="Book Antiqua" w:hAnsi="Book Antiqua"/>
          <w:lang w:val="en-GB"/>
        </w:rPr>
        <w:t xml:space="preserve"> strangeness of deconstruction' (</w:t>
      </w:r>
      <w:r w:rsidR="0018006C" w:rsidRPr="00E90530">
        <w:rPr>
          <w:rFonts w:ascii="Book Antiqua" w:hAnsi="Book Antiqua"/>
          <w:lang w:val="en-GB"/>
        </w:rPr>
        <w:t xml:space="preserve">Royle 2003, </w:t>
      </w:r>
      <w:r w:rsidR="00C06740" w:rsidRPr="00E90530">
        <w:rPr>
          <w:rFonts w:ascii="Book Antiqua" w:hAnsi="Book Antiqua"/>
          <w:lang w:val="en-GB"/>
        </w:rPr>
        <w:t>85-86)</w:t>
      </w:r>
      <w:r w:rsidR="00AC6E40" w:rsidRPr="00E90530">
        <w:rPr>
          <w:rFonts w:ascii="Book Antiqua" w:hAnsi="Book Antiqua"/>
          <w:lang w:val="en-GB"/>
        </w:rPr>
        <w:t>.</w:t>
      </w:r>
      <w:r w:rsidR="00960714" w:rsidRPr="00E90530">
        <w:rPr>
          <w:rFonts w:ascii="Book Antiqua" w:hAnsi="Book Antiqua"/>
          <w:lang w:val="en-GB"/>
        </w:rPr>
        <w:t xml:space="preserve"> </w:t>
      </w:r>
      <w:r w:rsidR="00804E22" w:rsidRPr="00E90530">
        <w:rPr>
          <w:rFonts w:ascii="Book Antiqua" w:hAnsi="Book Antiqua"/>
          <w:lang w:val="en-GB"/>
        </w:rPr>
        <w:t xml:space="preserve">In </w:t>
      </w:r>
      <w:r w:rsidR="00BE5E8A" w:rsidRPr="00E90530">
        <w:rPr>
          <w:rFonts w:ascii="Book Antiqua" w:hAnsi="Book Antiqua"/>
          <w:lang w:val="en-GB"/>
        </w:rPr>
        <w:t>each of these expositions</w:t>
      </w:r>
      <w:r w:rsidR="00804E22" w:rsidRPr="00E90530">
        <w:rPr>
          <w:rFonts w:ascii="Book Antiqua" w:hAnsi="Book Antiqua"/>
          <w:lang w:val="en-GB"/>
        </w:rPr>
        <w:t xml:space="preserve">, </w:t>
      </w:r>
      <w:r w:rsidR="00111BC9" w:rsidRPr="00E90530">
        <w:rPr>
          <w:rFonts w:ascii="Book Antiqua" w:hAnsi="Book Antiqua"/>
          <w:lang w:val="en-GB"/>
        </w:rPr>
        <w:t xml:space="preserve">unimpeachable and indeed interesting as they nevertheless are, </w:t>
      </w:r>
      <w:r w:rsidR="00804E22" w:rsidRPr="00E90530">
        <w:rPr>
          <w:rFonts w:ascii="Book Antiqua" w:hAnsi="Book Antiqua"/>
          <w:lang w:val="en-GB"/>
        </w:rPr>
        <w:t xml:space="preserve">'interesting' </w:t>
      </w:r>
      <w:r w:rsidR="00AD17EF" w:rsidRPr="00E90530">
        <w:rPr>
          <w:rFonts w:ascii="Book Antiqua" w:hAnsi="Book Antiqua"/>
          <w:lang w:val="en-GB"/>
        </w:rPr>
        <w:t>itself</w:t>
      </w:r>
      <w:r w:rsidR="00E52ED4" w:rsidRPr="00E90530">
        <w:rPr>
          <w:rFonts w:ascii="Book Antiqua" w:hAnsi="Book Antiqua"/>
          <w:lang w:val="en-GB"/>
        </w:rPr>
        <w:t xml:space="preserve"> is - ostensibly at least - </w:t>
      </w:r>
      <w:r w:rsidR="002B341B" w:rsidRPr="00E90530">
        <w:rPr>
          <w:rFonts w:ascii="Book Antiqua" w:hAnsi="Book Antiqua"/>
          <w:lang w:val="en-GB"/>
        </w:rPr>
        <w:t xml:space="preserve">overlooked, or </w:t>
      </w:r>
      <w:r w:rsidR="00352A28" w:rsidRPr="00E90530">
        <w:rPr>
          <w:rFonts w:ascii="Book Antiqua" w:hAnsi="Book Antiqua"/>
          <w:lang w:val="en-GB"/>
        </w:rPr>
        <w:t xml:space="preserve">taken as read. </w:t>
      </w:r>
    </w:p>
    <w:p w14:paraId="4D075F1D" w14:textId="13AC120D" w:rsidR="00E82EB1" w:rsidRPr="00E90530" w:rsidRDefault="00E92645" w:rsidP="00E92645">
      <w:pPr>
        <w:rPr>
          <w:rFonts w:ascii="Book Antiqua" w:hAnsi="Book Antiqua"/>
          <w:lang w:val="en-GB"/>
        </w:rPr>
      </w:pPr>
      <w:r w:rsidRPr="00E90530">
        <w:rPr>
          <w:rFonts w:ascii="Book Antiqua" w:hAnsi="Book Antiqua"/>
          <w:lang w:val="en-GB"/>
        </w:rPr>
        <w:tab/>
      </w:r>
      <w:r w:rsidR="002A5C00" w:rsidRPr="00E90530">
        <w:rPr>
          <w:rFonts w:ascii="Book Antiqua" w:hAnsi="Book Antiqua"/>
          <w:lang w:val="en-GB"/>
        </w:rPr>
        <w:t>T</w:t>
      </w:r>
      <w:r w:rsidR="00C61F20" w:rsidRPr="00E90530">
        <w:rPr>
          <w:rFonts w:ascii="Book Antiqua" w:hAnsi="Book Antiqua"/>
          <w:lang w:val="en-GB"/>
        </w:rPr>
        <w:t>his</w:t>
      </w:r>
      <w:r w:rsidR="00EE239A" w:rsidRPr="00E90530">
        <w:rPr>
          <w:rFonts w:ascii="Book Antiqua" w:hAnsi="Book Antiqua"/>
          <w:lang w:val="en-GB"/>
        </w:rPr>
        <w:t xml:space="preserve"> is</w:t>
      </w:r>
      <w:r w:rsidR="00DC3171" w:rsidRPr="00E90530">
        <w:rPr>
          <w:rFonts w:ascii="Book Antiqua" w:hAnsi="Book Antiqua"/>
          <w:lang w:val="en-GB"/>
        </w:rPr>
        <w:t xml:space="preserve"> perhaps not terribly surprising. </w:t>
      </w:r>
      <w:r w:rsidR="00753678" w:rsidRPr="00E90530">
        <w:rPr>
          <w:rFonts w:ascii="Book Antiqua" w:hAnsi="Book Antiqua"/>
          <w:lang w:val="en-GB"/>
        </w:rPr>
        <w:t>'Interesting'</w:t>
      </w:r>
      <w:r w:rsidRPr="00E90530">
        <w:rPr>
          <w:rFonts w:ascii="Book Antiqua" w:hAnsi="Book Antiqua"/>
          <w:lang w:val="en-GB"/>
        </w:rPr>
        <w:t>, after all,</w:t>
      </w:r>
      <w:r w:rsidR="00753678" w:rsidRPr="00E90530">
        <w:rPr>
          <w:rFonts w:ascii="Book Antiqua" w:hAnsi="Book Antiqua"/>
          <w:lang w:val="en-GB"/>
        </w:rPr>
        <w:t xml:space="preserve"> is precisely the kind of </w:t>
      </w:r>
      <w:r w:rsidR="004C149E" w:rsidRPr="00E90530">
        <w:rPr>
          <w:rFonts w:ascii="Book Antiqua" w:hAnsi="Book Antiqua"/>
          <w:lang w:val="en-GB"/>
        </w:rPr>
        <w:t xml:space="preserve">inoffensive adjective that passes under the radar. </w:t>
      </w:r>
      <w:r w:rsidR="000E58FC" w:rsidRPr="00E90530">
        <w:rPr>
          <w:rFonts w:ascii="Book Antiqua" w:hAnsi="Book Antiqua"/>
          <w:lang w:val="en-GB"/>
        </w:rPr>
        <w:t xml:space="preserve">Its </w:t>
      </w:r>
      <w:r w:rsidR="002661B9" w:rsidRPr="00E90530">
        <w:rPr>
          <w:rFonts w:ascii="Book Antiqua" w:hAnsi="Book Antiqua"/>
          <w:lang w:val="en-GB"/>
        </w:rPr>
        <w:t>banality</w:t>
      </w:r>
      <w:r w:rsidR="00932630" w:rsidRPr="00E90530">
        <w:rPr>
          <w:rFonts w:ascii="Book Antiqua" w:hAnsi="Book Antiqua"/>
          <w:lang w:val="en-GB"/>
        </w:rPr>
        <w:t xml:space="preserve">, and </w:t>
      </w:r>
      <w:r w:rsidR="008E4C68" w:rsidRPr="00E90530">
        <w:rPr>
          <w:rFonts w:ascii="Book Antiqua" w:hAnsi="Book Antiqua"/>
          <w:lang w:val="en-GB"/>
        </w:rPr>
        <w:t>affective coolness,</w:t>
      </w:r>
      <w:r w:rsidR="00932630" w:rsidRPr="00E90530">
        <w:rPr>
          <w:rFonts w:ascii="Book Antiqua" w:hAnsi="Book Antiqua"/>
          <w:lang w:val="en-GB"/>
        </w:rPr>
        <w:t xml:space="preserve"> mean that - </w:t>
      </w:r>
      <w:r w:rsidR="002661B9" w:rsidRPr="00E90530">
        <w:rPr>
          <w:rFonts w:ascii="Book Antiqua" w:hAnsi="Book Antiqua"/>
          <w:lang w:val="en-GB"/>
        </w:rPr>
        <w:t xml:space="preserve">as </w:t>
      </w:r>
      <w:r w:rsidR="00722800" w:rsidRPr="00E90530">
        <w:rPr>
          <w:rFonts w:ascii="Book Antiqua" w:hAnsi="Book Antiqua"/>
          <w:lang w:val="en-GB"/>
        </w:rPr>
        <w:t xml:space="preserve">a </w:t>
      </w:r>
      <w:r w:rsidR="002661B9" w:rsidRPr="00E90530">
        <w:rPr>
          <w:rFonts w:ascii="Book Antiqua" w:hAnsi="Book Antiqua"/>
          <w:lang w:val="en-GB"/>
        </w:rPr>
        <w:t xml:space="preserve">category of aesthetic judgement </w:t>
      </w:r>
      <w:r w:rsidR="008E4C68" w:rsidRPr="00E90530">
        <w:rPr>
          <w:rFonts w:ascii="Book Antiqua" w:hAnsi="Book Antiqua"/>
          <w:lang w:val="en-GB"/>
        </w:rPr>
        <w:t>-</w:t>
      </w:r>
      <w:r w:rsidR="00614C53" w:rsidRPr="00E90530">
        <w:rPr>
          <w:rFonts w:ascii="Book Antiqua" w:hAnsi="Book Antiqua"/>
          <w:lang w:val="en-GB"/>
        </w:rPr>
        <w:t xml:space="preserve"> it is itself frequently</w:t>
      </w:r>
      <w:r w:rsidR="0091471D" w:rsidRPr="00E90530">
        <w:rPr>
          <w:rFonts w:ascii="Book Antiqua" w:hAnsi="Book Antiqua"/>
          <w:lang w:val="en-GB"/>
        </w:rPr>
        <w:t xml:space="preserve"> </w:t>
      </w:r>
      <w:r w:rsidR="00CD592F" w:rsidRPr="00E90530">
        <w:rPr>
          <w:rFonts w:ascii="Book Antiqua" w:hAnsi="Book Antiqua"/>
          <w:lang w:val="en-GB"/>
        </w:rPr>
        <w:t>f</w:t>
      </w:r>
      <w:r w:rsidR="00E81655" w:rsidRPr="00E90530">
        <w:rPr>
          <w:rFonts w:ascii="Book Antiqua" w:hAnsi="Book Antiqua"/>
          <w:lang w:val="en-GB"/>
        </w:rPr>
        <w:t>elt</w:t>
      </w:r>
      <w:r w:rsidR="00CD592F" w:rsidRPr="00E90530">
        <w:rPr>
          <w:rFonts w:ascii="Book Antiqua" w:hAnsi="Book Antiqua"/>
          <w:lang w:val="en-GB"/>
        </w:rPr>
        <w:t xml:space="preserve"> to be </w:t>
      </w:r>
      <w:r w:rsidR="0091471D" w:rsidRPr="00E90530">
        <w:rPr>
          <w:rFonts w:ascii="Book Antiqua" w:hAnsi="Book Antiqua"/>
          <w:i/>
          <w:lang w:val="en-GB"/>
        </w:rPr>
        <w:t>un</w:t>
      </w:r>
      <w:r w:rsidR="0091471D" w:rsidRPr="00E90530">
        <w:rPr>
          <w:rFonts w:ascii="Book Antiqua" w:hAnsi="Book Antiqua"/>
          <w:lang w:val="en-GB"/>
        </w:rPr>
        <w:t>interesting</w:t>
      </w:r>
      <w:r w:rsidR="008E4C68" w:rsidRPr="00E90530">
        <w:rPr>
          <w:rFonts w:ascii="Book Antiqua" w:hAnsi="Book Antiqua"/>
          <w:lang w:val="en-GB"/>
        </w:rPr>
        <w:t xml:space="preserve">. Indeed as Sianne Ngai has shown, </w:t>
      </w:r>
      <w:r w:rsidR="00D42CE2" w:rsidRPr="00E90530">
        <w:rPr>
          <w:rFonts w:ascii="Book Antiqua" w:hAnsi="Book Antiqua"/>
          <w:lang w:val="en-GB"/>
        </w:rPr>
        <w:t xml:space="preserve">in her cultural-theoretical monograph </w:t>
      </w:r>
      <w:r w:rsidR="00D42CE2" w:rsidRPr="00E90530">
        <w:rPr>
          <w:rFonts w:ascii="Book Antiqua" w:hAnsi="Book Antiqua"/>
          <w:i/>
          <w:lang w:val="en-GB"/>
        </w:rPr>
        <w:t>Our Aesthetic Categories,</w:t>
      </w:r>
      <w:r w:rsidR="00D42CE2" w:rsidRPr="00E90530">
        <w:rPr>
          <w:rFonts w:ascii="Book Antiqua" w:hAnsi="Book Antiqua"/>
          <w:lang w:val="en-GB"/>
        </w:rPr>
        <w:t xml:space="preserve"> </w:t>
      </w:r>
      <w:r w:rsidR="00071F32" w:rsidRPr="00E90530">
        <w:rPr>
          <w:rFonts w:ascii="Book Antiqua" w:hAnsi="Book Antiqua"/>
          <w:lang w:val="en-GB"/>
        </w:rPr>
        <w:t xml:space="preserve">its utterance in everyday speech </w:t>
      </w:r>
      <w:r w:rsidR="008E4C68" w:rsidRPr="00E90530">
        <w:rPr>
          <w:rFonts w:ascii="Book Antiqua" w:hAnsi="Book Antiqua"/>
          <w:lang w:val="en-GB"/>
        </w:rPr>
        <w:t>tends to function as a sort of place-</w:t>
      </w:r>
      <w:r w:rsidR="0088699E" w:rsidRPr="00E90530">
        <w:rPr>
          <w:rFonts w:ascii="Book Antiqua" w:hAnsi="Book Antiqua"/>
          <w:lang w:val="en-GB"/>
        </w:rPr>
        <w:t>holder</w:t>
      </w:r>
      <w:r w:rsidR="008E4C68" w:rsidRPr="00E90530">
        <w:rPr>
          <w:rFonts w:ascii="Book Antiqua" w:hAnsi="Book Antiqua"/>
          <w:lang w:val="en-GB"/>
        </w:rPr>
        <w:t>, pending</w:t>
      </w:r>
      <w:r w:rsidR="00E025AD" w:rsidRPr="00E90530">
        <w:rPr>
          <w:rFonts w:ascii="Book Antiqua" w:hAnsi="Book Antiqua"/>
          <w:lang w:val="en-GB"/>
        </w:rPr>
        <w:t xml:space="preserve"> - and tacitly promising -</w:t>
      </w:r>
      <w:r w:rsidR="008E4C68" w:rsidRPr="00E90530">
        <w:rPr>
          <w:rFonts w:ascii="Book Antiqua" w:hAnsi="Book Antiqua"/>
          <w:lang w:val="en-GB"/>
        </w:rPr>
        <w:t xml:space="preserve"> a more detailed and </w:t>
      </w:r>
      <w:r w:rsidR="0088699E" w:rsidRPr="00E90530">
        <w:rPr>
          <w:rFonts w:ascii="Book Antiqua" w:hAnsi="Book Antiqua"/>
          <w:lang w:val="en-GB"/>
        </w:rPr>
        <w:t>textured</w:t>
      </w:r>
      <w:r w:rsidR="008E4C68" w:rsidRPr="00E90530">
        <w:rPr>
          <w:rFonts w:ascii="Book Antiqua" w:hAnsi="Book Antiqua"/>
          <w:lang w:val="en-GB"/>
        </w:rPr>
        <w:t xml:space="preserve"> </w:t>
      </w:r>
      <w:r w:rsidR="00E025AD" w:rsidRPr="00E90530">
        <w:rPr>
          <w:rFonts w:ascii="Book Antiqua" w:hAnsi="Book Antiqua"/>
          <w:lang w:val="en-GB"/>
        </w:rPr>
        <w:t>critical judgement</w:t>
      </w:r>
      <w:r w:rsidR="00614C53" w:rsidRPr="00E90530">
        <w:rPr>
          <w:rFonts w:ascii="Book Antiqua" w:hAnsi="Book Antiqua"/>
          <w:lang w:val="en-GB"/>
        </w:rPr>
        <w:t xml:space="preserve"> </w:t>
      </w:r>
      <w:r w:rsidR="00C97997" w:rsidRPr="00E90530">
        <w:rPr>
          <w:rFonts w:ascii="Book Antiqua" w:hAnsi="Book Antiqua"/>
          <w:lang w:val="en-GB"/>
        </w:rPr>
        <w:t xml:space="preserve">to which it will cede </w:t>
      </w:r>
      <w:r w:rsidR="0088699E" w:rsidRPr="00E90530">
        <w:rPr>
          <w:rFonts w:ascii="Book Antiqua" w:hAnsi="Book Antiqua"/>
          <w:lang w:val="en-GB"/>
        </w:rPr>
        <w:t>in due course</w:t>
      </w:r>
      <w:r w:rsidR="0018006C" w:rsidRPr="00E90530">
        <w:rPr>
          <w:rFonts w:ascii="Book Antiqua" w:hAnsi="Book Antiqua"/>
          <w:lang w:val="en-GB"/>
        </w:rPr>
        <w:t xml:space="preserve"> (Ngai 2012, </w:t>
      </w:r>
      <w:r w:rsidR="00EF2E8D" w:rsidRPr="00E90530">
        <w:rPr>
          <w:rFonts w:ascii="Book Antiqua" w:hAnsi="Book Antiqua"/>
          <w:lang w:val="en-GB"/>
        </w:rPr>
        <w:t>170)</w:t>
      </w:r>
      <w:r w:rsidR="00E025AD" w:rsidRPr="00E90530">
        <w:rPr>
          <w:rFonts w:ascii="Book Antiqua" w:hAnsi="Book Antiqua"/>
          <w:lang w:val="en-GB"/>
        </w:rPr>
        <w:t>.</w:t>
      </w:r>
      <w:r w:rsidR="00B35AB0" w:rsidRPr="00E90530">
        <w:rPr>
          <w:rFonts w:ascii="Book Antiqua" w:hAnsi="Book Antiqua"/>
          <w:lang w:val="en-GB"/>
        </w:rPr>
        <w:t xml:space="preserve"> </w:t>
      </w:r>
      <w:r w:rsidR="0054326B" w:rsidRPr="00E90530">
        <w:rPr>
          <w:rFonts w:ascii="Book Antiqua" w:hAnsi="Book Antiqua"/>
          <w:lang w:val="en-GB"/>
        </w:rPr>
        <w:t xml:space="preserve">It registers the difference of its object with respect to </w:t>
      </w:r>
      <w:r w:rsidR="00BB6983" w:rsidRPr="00E90530">
        <w:rPr>
          <w:rFonts w:ascii="Book Antiqua" w:hAnsi="Book Antiqua"/>
          <w:lang w:val="en-GB"/>
        </w:rPr>
        <w:t>the hinterland against which</w:t>
      </w:r>
      <w:r w:rsidR="00B7680B" w:rsidRPr="00E90530">
        <w:rPr>
          <w:rFonts w:ascii="Book Antiqua" w:hAnsi="Book Antiqua"/>
          <w:lang w:val="en-GB"/>
        </w:rPr>
        <w:t xml:space="preserve"> that object</w:t>
      </w:r>
      <w:r w:rsidR="00BB6983" w:rsidRPr="00E90530">
        <w:rPr>
          <w:rFonts w:ascii="Book Antiqua" w:hAnsi="Book Antiqua"/>
          <w:lang w:val="en-GB"/>
        </w:rPr>
        <w:t xml:space="preserve"> comes to view</w:t>
      </w:r>
      <w:r w:rsidR="00EF2E8D" w:rsidRPr="00E90530">
        <w:rPr>
          <w:rFonts w:ascii="Book Antiqua" w:hAnsi="Book Antiqua"/>
          <w:lang w:val="en-GB"/>
        </w:rPr>
        <w:t xml:space="preserve"> </w:t>
      </w:r>
      <w:r w:rsidR="00BB6983" w:rsidRPr="00E90530">
        <w:rPr>
          <w:rFonts w:ascii="Book Antiqua" w:hAnsi="Book Antiqua"/>
          <w:lang w:val="en-GB"/>
        </w:rPr>
        <w:t xml:space="preserve">but </w:t>
      </w:r>
      <w:r w:rsidR="00D00269" w:rsidRPr="00E90530">
        <w:rPr>
          <w:rFonts w:ascii="Book Antiqua" w:hAnsi="Book Antiqua"/>
          <w:lang w:val="en-GB"/>
        </w:rPr>
        <w:t>is indifferent to, and silent about,</w:t>
      </w:r>
      <w:r w:rsidR="00E23883" w:rsidRPr="00E90530">
        <w:rPr>
          <w:rFonts w:ascii="Book Antiqua" w:hAnsi="Book Antiqua"/>
          <w:lang w:val="en-GB"/>
        </w:rPr>
        <w:t xml:space="preserve"> the nature or qualities of the</w:t>
      </w:r>
      <w:r w:rsidR="00D00269" w:rsidRPr="00E90530">
        <w:rPr>
          <w:rFonts w:ascii="Book Antiqua" w:hAnsi="Book Antiqua"/>
          <w:lang w:val="en-GB"/>
        </w:rPr>
        <w:t xml:space="preserve"> object itself</w:t>
      </w:r>
      <w:r w:rsidR="00CC63F7" w:rsidRPr="00E90530">
        <w:rPr>
          <w:rFonts w:ascii="Book Antiqua" w:hAnsi="Book Antiqua"/>
          <w:lang w:val="en-GB"/>
        </w:rPr>
        <w:t xml:space="preserve"> </w:t>
      </w:r>
      <w:r w:rsidR="00EF2E8D" w:rsidRPr="00E90530">
        <w:rPr>
          <w:rFonts w:ascii="Book Antiqua" w:hAnsi="Book Antiqua"/>
          <w:lang w:val="en-GB"/>
        </w:rPr>
        <w:t xml:space="preserve">(Ngai 2012, 112). </w:t>
      </w:r>
      <w:r w:rsidR="00D00269" w:rsidRPr="00E90530">
        <w:rPr>
          <w:rFonts w:ascii="Book Antiqua" w:hAnsi="Book Antiqua"/>
          <w:lang w:val="en-GB"/>
        </w:rPr>
        <w:t xml:space="preserve">Literally </w:t>
      </w:r>
      <w:r w:rsidR="00D00269" w:rsidRPr="00E90530">
        <w:rPr>
          <w:rFonts w:ascii="Book Antiqua" w:hAnsi="Book Antiqua"/>
          <w:i/>
          <w:lang w:val="en-GB"/>
        </w:rPr>
        <w:t>anything</w:t>
      </w:r>
      <w:r w:rsidR="00D00269" w:rsidRPr="00E90530">
        <w:rPr>
          <w:rFonts w:ascii="Book Antiqua" w:hAnsi="Book Antiqua"/>
          <w:lang w:val="en-GB"/>
        </w:rPr>
        <w:t xml:space="preserve"> may </w:t>
      </w:r>
      <w:r w:rsidR="00F42635" w:rsidRPr="00E90530">
        <w:rPr>
          <w:rFonts w:ascii="Book Antiqua" w:hAnsi="Book Antiqua"/>
          <w:lang w:val="en-GB"/>
        </w:rPr>
        <w:t xml:space="preserve">in principle </w:t>
      </w:r>
      <w:r w:rsidR="00D00269" w:rsidRPr="00E90530">
        <w:rPr>
          <w:rFonts w:ascii="Book Antiqua" w:hAnsi="Book Antiqua"/>
          <w:lang w:val="en-GB"/>
        </w:rPr>
        <w:t xml:space="preserve">be </w:t>
      </w:r>
      <w:r w:rsidR="00D00269" w:rsidRPr="00E90530">
        <w:rPr>
          <w:rFonts w:ascii="Book Antiqua" w:hAnsi="Book Antiqua"/>
          <w:lang w:val="en-GB"/>
        </w:rPr>
        <w:lastRenderedPageBreak/>
        <w:t>dubbed interesting</w:t>
      </w:r>
      <w:r w:rsidR="00EF2E8D" w:rsidRPr="00E90530">
        <w:rPr>
          <w:rFonts w:ascii="Book Antiqua" w:hAnsi="Book Antiqua"/>
          <w:lang w:val="en-GB"/>
        </w:rPr>
        <w:t xml:space="preserve"> (Ngai 2012, 120)</w:t>
      </w:r>
      <w:r w:rsidR="00D00269" w:rsidRPr="00E90530">
        <w:rPr>
          <w:rFonts w:ascii="Book Antiqua" w:hAnsi="Book Antiqua"/>
          <w:lang w:val="en-GB"/>
        </w:rPr>
        <w:t xml:space="preserve">. </w:t>
      </w:r>
      <w:r w:rsidR="0088699E" w:rsidRPr="00E90530">
        <w:rPr>
          <w:rFonts w:ascii="Book Antiqua" w:hAnsi="Book Antiqua"/>
          <w:lang w:val="en-GB"/>
        </w:rPr>
        <w:t>But if 'interesting' is usually characterise</w:t>
      </w:r>
      <w:r w:rsidR="00CA47B8" w:rsidRPr="00E90530">
        <w:rPr>
          <w:rFonts w:ascii="Book Antiqua" w:hAnsi="Book Antiqua"/>
          <w:lang w:val="en-GB"/>
        </w:rPr>
        <w:t>d by its quotidien blandness,</w:t>
      </w:r>
      <w:r w:rsidR="0088699E" w:rsidRPr="00E90530">
        <w:rPr>
          <w:rFonts w:ascii="Book Antiqua" w:hAnsi="Book Antiqua"/>
          <w:lang w:val="en-GB"/>
        </w:rPr>
        <w:t xml:space="preserve"> almost-neutrality</w:t>
      </w:r>
      <w:r w:rsidR="00CA47B8" w:rsidRPr="00E90530">
        <w:rPr>
          <w:rFonts w:ascii="Book Antiqua" w:hAnsi="Book Antiqua"/>
          <w:lang w:val="en-GB"/>
        </w:rPr>
        <w:t xml:space="preserve">, </w:t>
      </w:r>
      <w:r w:rsidR="00DE61F5" w:rsidRPr="00E90530">
        <w:rPr>
          <w:rFonts w:ascii="Book Antiqua" w:hAnsi="Book Antiqua"/>
          <w:lang w:val="en-GB"/>
        </w:rPr>
        <w:t xml:space="preserve">promiscuity of </w:t>
      </w:r>
      <w:r w:rsidR="0014438E" w:rsidRPr="00E90530">
        <w:rPr>
          <w:rFonts w:ascii="Book Antiqua" w:hAnsi="Book Antiqua"/>
          <w:lang w:val="en-GB"/>
        </w:rPr>
        <w:t>application</w:t>
      </w:r>
      <w:r w:rsidR="00DE61F5" w:rsidRPr="00E90530">
        <w:rPr>
          <w:rFonts w:ascii="Book Antiqua" w:hAnsi="Book Antiqua"/>
          <w:lang w:val="en-GB"/>
        </w:rPr>
        <w:t xml:space="preserve">, </w:t>
      </w:r>
      <w:r w:rsidR="00CA47B8" w:rsidRPr="00E90530">
        <w:rPr>
          <w:rFonts w:ascii="Book Antiqua" w:hAnsi="Book Antiqua"/>
          <w:lang w:val="en-GB"/>
        </w:rPr>
        <w:t>and tendency to efface itself</w:t>
      </w:r>
      <w:r w:rsidR="0088699E" w:rsidRPr="00E90530">
        <w:rPr>
          <w:rFonts w:ascii="Book Antiqua" w:hAnsi="Book Antiqua"/>
          <w:lang w:val="en-GB"/>
        </w:rPr>
        <w:t xml:space="preserve"> (so that, as Ngai has also </w:t>
      </w:r>
      <w:r w:rsidR="00096803" w:rsidRPr="00E90530">
        <w:rPr>
          <w:rFonts w:ascii="Book Antiqua" w:hAnsi="Book Antiqua"/>
          <w:lang w:val="en-GB"/>
        </w:rPr>
        <w:t>pointed out</w:t>
      </w:r>
      <w:r w:rsidR="0088699E" w:rsidRPr="00E90530">
        <w:rPr>
          <w:rFonts w:ascii="Book Antiqua" w:hAnsi="Book Antiqua"/>
          <w:lang w:val="en-GB"/>
        </w:rPr>
        <w:t xml:space="preserve">, it has a paradoxically </w:t>
      </w:r>
      <w:r w:rsidR="0088699E" w:rsidRPr="00E90530">
        <w:rPr>
          <w:rFonts w:ascii="Book Antiqua" w:hAnsi="Book Antiqua"/>
          <w:i/>
          <w:lang w:val="en-GB"/>
        </w:rPr>
        <w:t>dis</w:t>
      </w:r>
      <w:r w:rsidR="0088699E" w:rsidRPr="00E90530">
        <w:rPr>
          <w:rFonts w:ascii="Book Antiqua" w:hAnsi="Book Antiqua"/>
          <w:lang w:val="en-GB"/>
        </w:rPr>
        <w:t>interested</w:t>
      </w:r>
      <w:r w:rsidR="0088699E" w:rsidRPr="00E90530">
        <w:rPr>
          <w:rFonts w:ascii="Book Antiqua" w:hAnsi="Book Antiqua"/>
          <w:i/>
          <w:lang w:val="en-GB"/>
        </w:rPr>
        <w:t xml:space="preserve"> </w:t>
      </w:r>
      <w:r w:rsidR="0088699E" w:rsidRPr="00E90530">
        <w:rPr>
          <w:rFonts w:ascii="Book Antiqua" w:hAnsi="Book Antiqua"/>
          <w:lang w:val="en-GB"/>
        </w:rPr>
        <w:t xml:space="preserve">quality) then this makes Derrida's extravagant hyperbolising of </w:t>
      </w:r>
      <w:r w:rsidR="0000555B" w:rsidRPr="00E90530">
        <w:rPr>
          <w:rFonts w:ascii="Book Antiqua" w:hAnsi="Book Antiqua"/>
          <w:lang w:val="en-GB"/>
        </w:rPr>
        <w:t xml:space="preserve">it </w:t>
      </w:r>
      <w:r w:rsidR="004C11EE" w:rsidRPr="00E90530">
        <w:rPr>
          <w:rFonts w:ascii="Book Antiqua" w:hAnsi="Book Antiqua"/>
          <w:lang w:val="en-GB"/>
        </w:rPr>
        <w:t>the more remarkable</w:t>
      </w:r>
      <w:r w:rsidR="00EF2E8D" w:rsidRPr="00E90530">
        <w:rPr>
          <w:rFonts w:ascii="Book Antiqua" w:hAnsi="Book Antiqua"/>
          <w:lang w:val="en-GB"/>
        </w:rPr>
        <w:t xml:space="preserve"> (Ngai 2012, 135)</w:t>
      </w:r>
      <w:r w:rsidR="00B030D5" w:rsidRPr="00E90530">
        <w:rPr>
          <w:rFonts w:ascii="Book Antiqua" w:hAnsi="Book Antiqua"/>
          <w:lang w:val="en-GB"/>
        </w:rPr>
        <w:t>.</w:t>
      </w:r>
      <w:r w:rsidR="00D00269" w:rsidRPr="00E90530">
        <w:rPr>
          <w:rFonts w:ascii="Book Antiqua" w:hAnsi="Book Antiqua"/>
          <w:lang w:val="en-GB"/>
        </w:rPr>
        <w:t xml:space="preserve"> </w:t>
      </w:r>
      <w:r w:rsidR="00933672" w:rsidRPr="00E90530">
        <w:rPr>
          <w:rFonts w:ascii="Book Antiqua" w:hAnsi="Book Antiqua"/>
          <w:lang w:val="en-GB"/>
        </w:rPr>
        <w:t>Unusual too</w:t>
      </w:r>
      <w:r w:rsidR="00C32A6B" w:rsidRPr="00E90530">
        <w:rPr>
          <w:rFonts w:ascii="Book Antiqua" w:hAnsi="Book Antiqua"/>
          <w:lang w:val="en-GB"/>
        </w:rPr>
        <w:t xml:space="preserve"> are</w:t>
      </w:r>
      <w:r w:rsidR="00933672" w:rsidRPr="00E90530">
        <w:rPr>
          <w:rFonts w:ascii="Book Antiqua" w:hAnsi="Book Antiqua"/>
          <w:lang w:val="en-GB"/>
        </w:rPr>
        <w:t xml:space="preserve"> </w:t>
      </w:r>
      <w:r w:rsidR="00140A86" w:rsidRPr="00E90530">
        <w:rPr>
          <w:rFonts w:ascii="Book Antiqua" w:hAnsi="Book Antiqua"/>
          <w:lang w:val="en-GB"/>
        </w:rPr>
        <w:t xml:space="preserve">both </w:t>
      </w:r>
      <w:r w:rsidR="00933672" w:rsidRPr="00E90530">
        <w:rPr>
          <w:rFonts w:ascii="Book Antiqua" w:hAnsi="Book Antiqua"/>
          <w:lang w:val="en-GB"/>
        </w:rPr>
        <w:t xml:space="preserve">his connection of this hyperbolic interest with one particular kind of </w:t>
      </w:r>
      <w:r w:rsidR="000E02E4" w:rsidRPr="00E90530">
        <w:rPr>
          <w:rFonts w:ascii="Book Antiqua" w:hAnsi="Book Antiqua"/>
          <w:lang w:val="en-GB"/>
        </w:rPr>
        <w:t>'</w:t>
      </w:r>
      <w:r w:rsidR="00933672" w:rsidRPr="00E90530">
        <w:rPr>
          <w:rFonts w:ascii="Book Antiqua" w:hAnsi="Book Antiqua"/>
          <w:lang w:val="en-GB"/>
        </w:rPr>
        <w:t>thing</w:t>
      </w:r>
      <w:r w:rsidR="000E02E4" w:rsidRPr="00E90530">
        <w:rPr>
          <w:rFonts w:ascii="Book Antiqua" w:hAnsi="Book Antiqua"/>
          <w:lang w:val="en-GB"/>
        </w:rPr>
        <w:t>'</w:t>
      </w:r>
      <w:r w:rsidR="00933672" w:rsidRPr="00E90530">
        <w:rPr>
          <w:rFonts w:ascii="Book Antiqua" w:hAnsi="Book Antiqua"/>
          <w:lang w:val="en-GB"/>
        </w:rPr>
        <w:t xml:space="preserve"> above all others, and the way in which </w:t>
      </w:r>
      <w:r w:rsidR="001748EF" w:rsidRPr="00E90530">
        <w:rPr>
          <w:rFonts w:ascii="Book Antiqua" w:hAnsi="Book Antiqua"/>
          <w:lang w:val="en-GB"/>
        </w:rPr>
        <w:t>his</w:t>
      </w:r>
      <w:r w:rsidR="00933672" w:rsidRPr="00E90530">
        <w:rPr>
          <w:rFonts w:ascii="Book Antiqua" w:hAnsi="Book Antiqua"/>
          <w:lang w:val="en-GB"/>
        </w:rPr>
        <w:t xml:space="preserve"> </w:t>
      </w:r>
      <w:r w:rsidR="0034613A" w:rsidRPr="00E90530">
        <w:rPr>
          <w:rFonts w:ascii="Book Antiqua" w:hAnsi="Book Antiqua"/>
          <w:lang w:val="en-GB"/>
        </w:rPr>
        <w:t>epigrammatic appraisal of</w:t>
      </w:r>
      <w:r w:rsidR="00933672" w:rsidRPr="00E90530">
        <w:rPr>
          <w:rFonts w:ascii="Book Antiqua" w:hAnsi="Book Antiqua"/>
          <w:lang w:val="en-GB"/>
        </w:rPr>
        <w:t xml:space="preserve"> literature's superlative interestingness appears</w:t>
      </w:r>
      <w:r w:rsidR="0034613A" w:rsidRPr="00E90530">
        <w:rPr>
          <w:rFonts w:ascii="Book Antiqua" w:hAnsi="Book Antiqua"/>
          <w:lang w:val="en-GB"/>
        </w:rPr>
        <w:t xml:space="preserve"> as a summative, r</w:t>
      </w:r>
      <w:r w:rsidR="007924F7" w:rsidRPr="00E90530">
        <w:rPr>
          <w:rFonts w:ascii="Book Antiqua" w:hAnsi="Book Antiqua"/>
          <w:lang w:val="en-GB"/>
        </w:rPr>
        <w:t>ather than prevaricative, judgement.</w:t>
      </w:r>
      <w:r w:rsidR="0034613A" w:rsidRPr="00E90530">
        <w:rPr>
          <w:rFonts w:ascii="Book Antiqua" w:hAnsi="Book Antiqua"/>
          <w:lang w:val="en-GB"/>
        </w:rPr>
        <w:t xml:space="preserve"> </w:t>
      </w:r>
      <w:r w:rsidR="00B030D5" w:rsidRPr="00E90530">
        <w:rPr>
          <w:rFonts w:ascii="Book Antiqua" w:hAnsi="Book Antiqua"/>
          <w:lang w:val="en-GB"/>
        </w:rPr>
        <w:t>W</w:t>
      </w:r>
      <w:r w:rsidR="00E302FD" w:rsidRPr="00E90530">
        <w:rPr>
          <w:rFonts w:ascii="Book Antiqua" w:hAnsi="Book Antiqua"/>
          <w:lang w:val="en-GB"/>
        </w:rPr>
        <w:t>ith a re</w:t>
      </w:r>
      <w:r w:rsidR="00CC71A7" w:rsidRPr="00E90530">
        <w:rPr>
          <w:rFonts w:ascii="Book Antiqua" w:hAnsi="Book Antiqua"/>
          <w:lang w:val="en-GB"/>
        </w:rPr>
        <w:t>flexivity</w:t>
      </w:r>
      <w:r w:rsidR="00E302FD" w:rsidRPr="00E90530">
        <w:rPr>
          <w:rFonts w:ascii="Book Antiqua" w:hAnsi="Book Antiqua"/>
          <w:lang w:val="en-GB"/>
        </w:rPr>
        <w:t xml:space="preserve"> which frequently attends </w:t>
      </w:r>
      <w:r w:rsidR="00B030D5" w:rsidRPr="00E90530">
        <w:rPr>
          <w:rFonts w:ascii="Book Antiqua" w:hAnsi="Book Antiqua"/>
          <w:lang w:val="en-GB"/>
        </w:rPr>
        <w:t xml:space="preserve">discussions of interestingness, these singularities </w:t>
      </w:r>
      <w:r w:rsidR="00E302FD" w:rsidRPr="00E90530">
        <w:rPr>
          <w:rFonts w:ascii="Book Antiqua" w:hAnsi="Book Antiqua"/>
          <w:lang w:val="en-GB"/>
        </w:rPr>
        <w:t>render</w:t>
      </w:r>
      <w:r w:rsidR="00B030D5" w:rsidRPr="00E90530">
        <w:rPr>
          <w:rFonts w:ascii="Book Antiqua" w:hAnsi="Book Antiqua"/>
          <w:lang w:val="en-GB"/>
        </w:rPr>
        <w:t xml:space="preserve"> Derrida's use of the adjective 'interesting' itself interesting, and so worthy of  further attention.</w:t>
      </w:r>
    </w:p>
    <w:p w14:paraId="677B264F" w14:textId="2F5D7036" w:rsidR="00E701BA" w:rsidRPr="00E90530" w:rsidRDefault="00C61F20" w:rsidP="001B4D32">
      <w:pPr>
        <w:rPr>
          <w:rFonts w:ascii="Book Antiqua" w:hAnsi="Book Antiqua"/>
          <w:lang w:val="en-GB"/>
        </w:rPr>
      </w:pPr>
      <w:r w:rsidRPr="00E90530">
        <w:rPr>
          <w:rFonts w:ascii="Book Antiqua" w:hAnsi="Book Antiqua"/>
          <w:lang w:val="en-GB"/>
        </w:rPr>
        <w:tab/>
      </w:r>
      <w:r w:rsidR="00DC7585" w:rsidRPr="00E90530">
        <w:rPr>
          <w:rFonts w:ascii="Book Antiqua" w:hAnsi="Book Antiqua"/>
          <w:lang w:val="en-GB"/>
        </w:rPr>
        <w:t>For</w:t>
      </w:r>
      <w:r w:rsidR="000172BC" w:rsidRPr="00E90530">
        <w:rPr>
          <w:rFonts w:ascii="Book Antiqua" w:hAnsi="Book Antiqua"/>
          <w:lang w:val="en-GB"/>
        </w:rPr>
        <w:t xml:space="preserve"> readers of Derrida</w:t>
      </w:r>
      <w:r w:rsidR="00464F5F" w:rsidRPr="00E90530">
        <w:rPr>
          <w:rFonts w:ascii="Book Antiqua" w:hAnsi="Book Antiqua"/>
          <w:lang w:val="en-GB"/>
        </w:rPr>
        <w:t xml:space="preserve"> it is </w:t>
      </w:r>
      <w:r w:rsidR="004F2573" w:rsidRPr="00E90530">
        <w:rPr>
          <w:rFonts w:ascii="Book Antiqua" w:hAnsi="Book Antiqua"/>
          <w:lang w:val="en-GB"/>
        </w:rPr>
        <w:t>the more</w:t>
      </w:r>
      <w:r w:rsidR="00464F5F" w:rsidRPr="00E90530">
        <w:rPr>
          <w:rFonts w:ascii="Book Antiqua" w:hAnsi="Book Antiqua"/>
          <w:lang w:val="en-GB"/>
        </w:rPr>
        <w:t xml:space="preserve"> interesting</w:t>
      </w:r>
      <w:r w:rsidR="000172BC" w:rsidRPr="00E90530">
        <w:rPr>
          <w:rFonts w:ascii="Book Antiqua" w:hAnsi="Book Antiqua"/>
          <w:lang w:val="en-GB"/>
        </w:rPr>
        <w:t xml:space="preserve"> </w:t>
      </w:r>
      <w:r w:rsidR="00AA07CF" w:rsidRPr="00E90530">
        <w:rPr>
          <w:rFonts w:ascii="Book Antiqua" w:hAnsi="Book Antiqua"/>
          <w:lang w:val="en-GB"/>
        </w:rPr>
        <w:t>given</w:t>
      </w:r>
      <w:r w:rsidR="004F2573" w:rsidRPr="00E90530">
        <w:rPr>
          <w:rFonts w:ascii="Book Antiqua" w:hAnsi="Book Antiqua"/>
          <w:lang w:val="en-GB"/>
        </w:rPr>
        <w:t xml:space="preserve"> the fact that</w:t>
      </w:r>
      <w:r w:rsidR="000172BC" w:rsidRPr="00E90530">
        <w:rPr>
          <w:rFonts w:ascii="Book Antiqua" w:hAnsi="Book Antiqua"/>
          <w:lang w:val="en-GB"/>
        </w:rPr>
        <w:t xml:space="preserve"> 'interest' </w:t>
      </w:r>
      <w:r w:rsidR="008902BD" w:rsidRPr="00E90530">
        <w:rPr>
          <w:rFonts w:ascii="Book Antiqua" w:hAnsi="Book Antiqua"/>
          <w:lang w:val="en-GB"/>
        </w:rPr>
        <w:t xml:space="preserve">- </w:t>
      </w:r>
      <w:r w:rsidR="00455383" w:rsidRPr="00E90530">
        <w:rPr>
          <w:rFonts w:ascii="Book Antiqua" w:hAnsi="Book Antiqua"/>
          <w:lang w:val="en-GB"/>
        </w:rPr>
        <w:t xml:space="preserve">at least </w:t>
      </w:r>
      <w:r w:rsidR="008902BD" w:rsidRPr="00E90530">
        <w:rPr>
          <w:rFonts w:ascii="Book Antiqua" w:hAnsi="Book Antiqua"/>
          <w:lang w:val="en-GB"/>
        </w:rPr>
        <w:t xml:space="preserve">in its economic and political senses - </w:t>
      </w:r>
      <w:r w:rsidR="00455383" w:rsidRPr="00E90530">
        <w:rPr>
          <w:rFonts w:ascii="Book Antiqua" w:hAnsi="Book Antiqua"/>
          <w:lang w:val="en-GB"/>
        </w:rPr>
        <w:t>seems often to be</w:t>
      </w:r>
      <w:r w:rsidR="00794776" w:rsidRPr="00E90530">
        <w:rPr>
          <w:rFonts w:ascii="Book Antiqua" w:hAnsi="Book Antiqua"/>
          <w:lang w:val="en-GB"/>
        </w:rPr>
        <w:t xml:space="preserve"> derogated in his work</w:t>
      </w:r>
      <w:r w:rsidR="000172BC" w:rsidRPr="00E90530">
        <w:rPr>
          <w:rFonts w:ascii="Book Antiqua" w:hAnsi="Book Antiqua"/>
          <w:lang w:val="en-GB"/>
        </w:rPr>
        <w:t xml:space="preserve">. </w:t>
      </w:r>
      <w:r w:rsidR="007E72C6" w:rsidRPr="00E90530">
        <w:rPr>
          <w:rFonts w:ascii="Book Antiqua" w:hAnsi="Book Antiqua"/>
          <w:lang w:val="en-GB"/>
        </w:rPr>
        <w:t xml:space="preserve">In </w:t>
      </w:r>
      <w:r w:rsidR="007E72C6" w:rsidRPr="00E90530">
        <w:rPr>
          <w:rFonts w:ascii="Book Antiqua" w:hAnsi="Book Antiqua"/>
          <w:i/>
          <w:lang w:val="en-GB"/>
        </w:rPr>
        <w:t xml:space="preserve">Given Time, </w:t>
      </w:r>
      <w:r w:rsidR="007E72C6" w:rsidRPr="00E90530">
        <w:rPr>
          <w:rFonts w:ascii="Book Antiqua" w:hAnsi="Book Antiqua"/>
          <w:lang w:val="en-GB"/>
        </w:rPr>
        <w:t>for example, Derrida repeatedly demonstrates through his readings of Marcel Mauss that 'every gift is caught in the round and contract of usury' (</w:t>
      </w:r>
      <w:r w:rsidR="00CC63F7" w:rsidRPr="00E90530">
        <w:rPr>
          <w:rFonts w:ascii="Book Antiqua" w:hAnsi="Book Antiqua"/>
          <w:lang w:val="en-GB"/>
        </w:rPr>
        <w:t xml:space="preserve">Derrida 1992b, </w:t>
      </w:r>
      <w:r w:rsidR="007E72C6" w:rsidRPr="00E90530">
        <w:rPr>
          <w:rFonts w:ascii="Book Antiqua" w:hAnsi="Book Antiqua"/>
          <w:lang w:val="en-GB"/>
        </w:rPr>
        <w:t>26)</w:t>
      </w:r>
      <w:r w:rsidR="00473FDC" w:rsidRPr="00E90530">
        <w:rPr>
          <w:rFonts w:ascii="Book Antiqua" w:hAnsi="Book Antiqua"/>
          <w:lang w:val="en-GB"/>
        </w:rPr>
        <w:t>, an</w:t>
      </w:r>
      <w:r w:rsidR="007E72C6" w:rsidRPr="00E90530">
        <w:rPr>
          <w:rFonts w:ascii="Book Antiqua" w:hAnsi="Book Antiqua"/>
          <w:lang w:val="en-GB"/>
        </w:rPr>
        <w:t xml:space="preserve"> argument often taken up by expositors (both sympathetic and sceptical</w:t>
      </w:r>
      <w:r w:rsidR="00473FDC" w:rsidRPr="00E90530">
        <w:rPr>
          <w:rFonts w:ascii="Book Antiqua" w:hAnsi="Book Antiqua"/>
          <w:lang w:val="en-GB"/>
        </w:rPr>
        <w:t>) of this text</w:t>
      </w:r>
      <w:r w:rsidR="007E72C6" w:rsidRPr="00E90530">
        <w:rPr>
          <w:rFonts w:ascii="Book Antiqua" w:hAnsi="Book Antiqua"/>
          <w:lang w:val="en-GB"/>
        </w:rPr>
        <w:t xml:space="preserve"> as a </w:t>
      </w:r>
      <w:r w:rsidR="001611E4" w:rsidRPr="00E90530">
        <w:rPr>
          <w:rFonts w:ascii="Book Antiqua" w:hAnsi="Book Antiqua"/>
          <w:lang w:val="en-GB"/>
        </w:rPr>
        <w:t>repudiation</w:t>
      </w:r>
      <w:r w:rsidR="007E72C6" w:rsidRPr="00E90530">
        <w:rPr>
          <w:rFonts w:ascii="Book Antiqua" w:hAnsi="Book Antiqua"/>
          <w:lang w:val="en-GB"/>
        </w:rPr>
        <w:t xml:space="preserve"> of such usurious returns</w:t>
      </w:r>
      <w:r w:rsidR="003A7C71" w:rsidRPr="00E90530">
        <w:rPr>
          <w:rFonts w:ascii="Book Antiqua" w:hAnsi="Book Antiqua"/>
          <w:lang w:val="en-GB"/>
        </w:rPr>
        <w:t xml:space="preserve">, </w:t>
      </w:r>
      <w:r w:rsidR="00C476F7" w:rsidRPr="00E90530">
        <w:rPr>
          <w:rFonts w:ascii="Book Antiqua" w:hAnsi="Book Antiqua"/>
          <w:lang w:val="en-GB"/>
        </w:rPr>
        <w:t xml:space="preserve">at least insofar as they </w:t>
      </w:r>
      <w:r w:rsidR="00667240" w:rsidRPr="00E90530">
        <w:rPr>
          <w:rFonts w:ascii="Book Antiqua" w:hAnsi="Book Antiqua"/>
          <w:lang w:val="en-GB"/>
        </w:rPr>
        <w:t>countermand the pure donation of the gift</w:t>
      </w:r>
      <w:r w:rsidR="007E72C6" w:rsidRPr="00E90530">
        <w:rPr>
          <w:rFonts w:ascii="Book Antiqua" w:hAnsi="Book Antiqua"/>
          <w:lang w:val="en-GB"/>
        </w:rPr>
        <w:t xml:space="preserve">. </w:t>
      </w:r>
      <w:r w:rsidR="00BA0567" w:rsidRPr="00E90530">
        <w:rPr>
          <w:rFonts w:ascii="Book Antiqua" w:hAnsi="Book Antiqua"/>
          <w:lang w:val="en-GB"/>
        </w:rPr>
        <w:t>We might cite as indicative Céline Surprenant's argument that,</w:t>
      </w:r>
      <w:r w:rsidR="008902BD" w:rsidRPr="00E90530">
        <w:rPr>
          <w:rFonts w:ascii="Book Antiqua" w:hAnsi="Book Antiqua"/>
          <w:lang w:val="en-GB"/>
        </w:rPr>
        <w:t xml:space="preserve"> </w:t>
      </w:r>
      <w:r w:rsidR="0058351A" w:rsidRPr="00E90530">
        <w:rPr>
          <w:rFonts w:ascii="Book Antiqua" w:hAnsi="Book Antiqua"/>
          <w:lang w:val="en-GB"/>
        </w:rPr>
        <w:t xml:space="preserve">notwithstanding </w:t>
      </w:r>
      <w:r w:rsidR="008902BD" w:rsidRPr="00E90530">
        <w:rPr>
          <w:rFonts w:ascii="Book Antiqua" w:hAnsi="Book Antiqua"/>
          <w:lang w:val="en-GB"/>
        </w:rPr>
        <w:t xml:space="preserve">Derrida's earlier 'deconstruction of the metaphysical rejection of calculation', </w:t>
      </w:r>
      <w:r w:rsidR="00473FDC" w:rsidRPr="00E90530">
        <w:rPr>
          <w:rFonts w:ascii="Book Antiqua" w:hAnsi="Book Antiqua"/>
          <w:lang w:val="en-GB"/>
        </w:rPr>
        <w:t xml:space="preserve">in </w:t>
      </w:r>
      <w:r w:rsidR="00473FDC" w:rsidRPr="00E90530">
        <w:rPr>
          <w:rFonts w:ascii="Book Antiqua" w:hAnsi="Book Antiqua"/>
          <w:i/>
          <w:lang w:val="en-GB"/>
        </w:rPr>
        <w:t>Given Time</w:t>
      </w:r>
      <w:r w:rsidR="00473FDC" w:rsidRPr="00E90530">
        <w:rPr>
          <w:rFonts w:ascii="Book Antiqua" w:hAnsi="Book Antiqua"/>
          <w:lang w:val="en-GB"/>
        </w:rPr>
        <w:t xml:space="preserve"> he seems to </w:t>
      </w:r>
      <w:r w:rsidR="0056103F" w:rsidRPr="00E90530">
        <w:rPr>
          <w:rFonts w:ascii="Book Antiqua" w:hAnsi="Book Antiqua"/>
          <w:lang w:val="en-GB"/>
        </w:rPr>
        <w:t>reject calculation itself</w:t>
      </w:r>
      <w:r w:rsidR="00473FDC" w:rsidRPr="00E90530">
        <w:rPr>
          <w:rFonts w:ascii="Book Antiqua" w:hAnsi="Book Antiqua"/>
          <w:lang w:val="en-GB"/>
        </w:rPr>
        <w:t>,</w:t>
      </w:r>
      <w:r w:rsidR="007E72C6" w:rsidRPr="00E90530">
        <w:rPr>
          <w:rFonts w:ascii="Book Antiqua" w:hAnsi="Book Antiqua"/>
          <w:lang w:val="en-GB"/>
        </w:rPr>
        <w:t xml:space="preserve"> </w:t>
      </w:r>
      <w:r w:rsidR="00473FDC" w:rsidRPr="00E90530">
        <w:rPr>
          <w:rFonts w:ascii="Book Antiqua" w:hAnsi="Book Antiqua"/>
          <w:lang w:val="en-GB"/>
        </w:rPr>
        <w:t>keeping</w:t>
      </w:r>
      <w:r w:rsidR="00DC7585" w:rsidRPr="00E90530">
        <w:rPr>
          <w:rFonts w:ascii="Book Antiqua" w:hAnsi="Book Antiqua"/>
          <w:lang w:val="en-GB"/>
        </w:rPr>
        <w:t xml:space="preserve"> the gift distinct from 'calculation and the market economy', and so from the logic of capital loan/investment and </w:t>
      </w:r>
      <w:r w:rsidR="00083092" w:rsidRPr="00E90530">
        <w:rPr>
          <w:rFonts w:ascii="Book Antiqua" w:hAnsi="Book Antiqua"/>
          <w:lang w:val="en-GB"/>
        </w:rPr>
        <w:t>returns with interest</w:t>
      </w:r>
      <w:r w:rsidR="007E72C6" w:rsidRPr="00E90530">
        <w:rPr>
          <w:rFonts w:ascii="Book Antiqua" w:hAnsi="Book Antiqua"/>
          <w:lang w:val="en-GB"/>
        </w:rPr>
        <w:t xml:space="preserve"> (</w:t>
      </w:r>
      <w:r w:rsidR="00CC63F7" w:rsidRPr="00E90530">
        <w:rPr>
          <w:rFonts w:ascii="Book Antiqua" w:hAnsi="Book Antiqua"/>
          <w:lang w:val="en-GB"/>
        </w:rPr>
        <w:t xml:space="preserve">Surprenant 2011, </w:t>
      </w:r>
      <w:r w:rsidR="004747E2" w:rsidRPr="00E90530">
        <w:rPr>
          <w:rFonts w:ascii="Book Antiqua" w:hAnsi="Book Antiqua"/>
          <w:lang w:val="en-GB"/>
        </w:rPr>
        <w:t>34</w:t>
      </w:r>
      <w:r w:rsidR="007E72C6" w:rsidRPr="00E90530">
        <w:rPr>
          <w:rFonts w:ascii="Book Antiqua" w:hAnsi="Book Antiqua"/>
          <w:lang w:val="en-GB"/>
        </w:rPr>
        <w:t xml:space="preserve">). </w:t>
      </w:r>
      <w:r w:rsidR="00D506AB" w:rsidRPr="00E90530">
        <w:rPr>
          <w:rFonts w:ascii="Book Antiqua" w:hAnsi="Book Antiqua"/>
          <w:lang w:val="en-GB"/>
        </w:rPr>
        <w:t>Meanwhile, and drawing on an adjacent but not identical sense of 'interest'</w:t>
      </w:r>
      <w:r w:rsidR="001B51AE" w:rsidRPr="00E90530">
        <w:rPr>
          <w:rFonts w:ascii="Book Antiqua" w:hAnsi="Book Antiqua"/>
          <w:lang w:val="en-GB"/>
        </w:rPr>
        <w:t xml:space="preserve">, where it means to have a stake or concern in some matter, </w:t>
      </w:r>
      <w:r w:rsidR="00D506AB" w:rsidRPr="00E90530">
        <w:rPr>
          <w:rFonts w:ascii="Book Antiqua" w:hAnsi="Book Antiqua"/>
          <w:lang w:val="en-GB"/>
        </w:rPr>
        <w:t>Sean Gaston</w:t>
      </w:r>
      <w:r w:rsidR="006434C4" w:rsidRPr="00E90530">
        <w:rPr>
          <w:rFonts w:ascii="Book Antiqua" w:hAnsi="Book Antiqua"/>
          <w:lang w:val="en-GB"/>
        </w:rPr>
        <w:t xml:space="preserve"> </w:t>
      </w:r>
      <w:r w:rsidR="00D506AB" w:rsidRPr="00E90530">
        <w:rPr>
          <w:rFonts w:ascii="Book Antiqua" w:hAnsi="Book Antiqua"/>
          <w:lang w:val="en-GB"/>
        </w:rPr>
        <w:t>points out that 'on the few occasions when Derrida refers in passing to disinterest</w:t>
      </w:r>
      <w:r w:rsidR="006434C4" w:rsidRPr="00E90530">
        <w:rPr>
          <w:rFonts w:ascii="Book Antiqua" w:hAnsi="Book Antiqua"/>
          <w:lang w:val="en-GB"/>
        </w:rPr>
        <w:t xml:space="preserve"> [...]</w:t>
      </w:r>
      <w:r w:rsidR="00D506AB" w:rsidRPr="00E90530">
        <w:rPr>
          <w:rFonts w:ascii="Book Antiqua" w:hAnsi="Book Antiqua"/>
          <w:lang w:val="en-GB"/>
        </w:rPr>
        <w:t xml:space="preserve"> it is more often than not to warn of a concealed economy of </w:t>
      </w:r>
      <w:r w:rsidR="00D506AB" w:rsidRPr="00E90530">
        <w:rPr>
          <w:rFonts w:ascii="Book Antiqua" w:hAnsi="Book Antiqua"/>
          <w:i/>
          <w:lang w:val="en-GB"/>
        </w:rPr>
        <w:t>interest</w:t>
      </w:r>
      <w:r w:rsidR="00D506AB" w:rsidRPr="00E90530">
        <w:rPr>
          <w:rFonts w:ascii="Book Antiqua" w:hAnsi="Book Antiqua"/>
          <w:lang w:val="en-GB"/>
        </w:rPr>
        <w:t xml:space="preserve"> behind any p</w:t>
      </w:r>
      <w:r w:rsidR="007E72C6" w:rsidRPr="00E90530">
        <w:rPr>
          <w:rFonts w:ascii="Book Antiqua" w:hAnsi="Book Antiqua"/>
          <w:lang w:val="en-GB"/>
        </w:rPr>
        <w:t>roclamation of disinterest' (</w:t>
      </w:r>
      <w:r w:rsidR="004747E2" w:rsidRPr="00E90530">
        <w:rPr>
          <w:rFonts w:ascii="Book Antiqua" w:hAnsi="Book Antiqua"/>
          <w:lang w:val="en-GB"/>
        </w:rPr>
        <w:t xml:space="preserve">Gaston 2005, </w:t>
      </w:r>
      <w:r w:rsidR="007E72C6" w:rsidRPr="00E90530">
        <w:rPr>
          <w:rFonts w:ascii="Book Antiqua" w:hAnsi="Book Antiqua"/>
          <w:lang w:val="en-GB"/>
        </w:rPr>
        <w:t>2). He q</w:t>
      </w:r>
      <w:r w:rsidR="006E681B" w:rsidRPr="00E90530">
        <w:rPr>
          <w:rFonts w:ascii="Book Antiqua" w:hAnsi="Book Antiqua"/>
          <w:lang w:val="en-GB"/>
        </w:rPr>
        <w:t xml:space="preserve">uotes from 'Plato's Pharmacy', where Derrida writes that 'one must always [...] be careful to diagnose the </w:t>
      </w:r>
      <w:r w:rsidR="006E681B" w:rsidRPr="00E90530">
        <w:rPr>
          <w:rFonts w:ascii="Book Antiqua" w:hAnsi="Book Antiqua"/>
          <w:i/>
          <w:lang w:val="en-GB"/>
        </w:rPr>
        <w:t>economy</w:t>
      </w:r>
      <w:r w:rsidR="006E681B" w:rsidRPr="00E90530">
        <w:rPr>
          <w:rFonts w:ascii="Book Antiqua" w:hAnsi="Book Antiqua"/>
          <w:lang w:val="en-GB"/>
        </w:rPr>
        <w:t xml:space="preserve">, the investment and deferred benefit behind the sign of pure renunciation or the </w:t>
      </w:r>
      <w:r w:rsidR="006E681B" w:rsidRPr="00E90530">
        <w:rPr>
          <w:rFonts w:ascii="Book Antiqua" w:hAnsi="Book Antiqua"/>
          <w:i/>
          <w:lang w:val="en-GB"/>
        </w:rPr>
        <w:t>bidding</w:t>
      </w:r>
      <w:r w:rsidR="006E681B" w:rsidRPr="00E90530">
        <w:rPr>
          <w:rFonts w:ascii="Book Antiqua" w:hAnsi="Book Antiqua"/>
          <w:lang w:val="en-GB"/>
        </w:rPr>
        <w:t xml:space="preserve"> of disinterested sacrifice'(</w:t>
      </w:r>
      <w:r w:rsidR="0075362D" w:rsidRPr="00E90530">
        <w:rPr>
          <w:rFonts w:ascii="Book Antiqua" w:hAnsi="Book Antiqua"/>
          <w:lang w:val="en-GB"/>
        </w:rPr>
        <w:t>Derrida 1981, 120).</w:t>
      </w:r>
      <w:r w:rsidR="00D506AB" w:rsidRPr="00E90530">
        <w:rPr>
          <w:rFonts w:ascii="Book Antiqua" w:hAnsi="Book Antiqua"/>
          <w:lang w:val="en-GB"/>
        </w:rPr>
        <w:t xml:space="preserve"> </w:t>
      </w:r>
      <w:r w:rsidR="001B51AE" w:rsidRPr="00E90530">
        <w:rPr>
          <w:rFonts w:ascii="Book Antiqua" w:hAnsi="Book Antiqua"/>
          <w:lang w:val="en-GB"/>
        </w:rPr>
        <w:t>Interest</w:t>
      </w:r>
      <w:r w:rsidR="00B6458D" w:rsidRPr="00E90530">
        <w:rPr>
          <w:rFonts w:ascii="Book Antiqua" w:hAnsi="Book Antiqua"/>
          <w:lang w:val="en-GB"/>
        </w:rPr>
        <w:t xml:space="preserve">, in short, </w:t>
      </w:r>
      <w:r w:rsidR="006F6BB1" w:rsidRPr="00E90530">
        <w:rPr>
          <w:rFonts w:ascii="Book Antiqua" w:hAnsi="Book Antiqua"/>
          <w:lang w:val="en-GB"/>
        </w:rPr>
        <w:t>spell</w:t>
      </w:r>
      <w:r w:rsidR="00517985" w:rsidRPr="00E90530">
        <w:rPr>
          <w:rFonts w:ascii="Book Antiqua" w:hAnsi="Book Antiqua"/>
          <w:lang w:val="en-GB"/>
        </w:rPr>
        <w:t>s</w:t>
      </w:r>
      <w:r w:rsidR="001B51AE" w:rsidRPr="00E90530">
        <w:rPr>
          <w:rFonts w:ascii="Book Antiqua" w:hAnsi="Book Antiqua"/>
          <w:lang w:val="en-GB"/>
        </w:rPr>
        <w:t xml:space="preserve"> the ruin</w:t>
      </w:r>
      <w:r w:rsidR="006F6BB1" w:rsidRPr="00E90530">
        <w:rPr>
          <w:rFonts w:ascii="Book Antiqua" w:hAnsi="Book Antiqua"/>
          <w:lang w:val="en-GB"/>
        </w:rPr>
        <w:t xml:space="preserve"> both</w:t>
      </w:r>
      <w:r w:rsidR="001B51AE" w:rsidRPr="00E90530">
        <w:rPr>
          <w:rFonts w:ascii="Book Antiqua" w:hAnsi="Book Antiqua"/>
          <w:lang w:val="en-GB"/>
        </w:rPr>
        <w:t xml:space="preserve"> of the </w:t>
      </w:r>
      <w:r w:rsidR="006F6BB1" w:rsidRPr="00E90530">
        <w:rPr>
          <w:rFonts w:ascii="Book Antiqua" w:hAnsi="Book Antiqua"/>
          <w:lang w:val="en-GB"/>
        </w:rPr>
        <w:t xml:space="preserve">generous </w:t>
      </w:r>
      <w:r w:rsidR="001B51AE" w:rsidRPr="00E90530">
        <w:rPr>
          <w:rFonts w:ascii="Book Antiqua" w:hAnsi="Book Antiqua"/>
          <w:lang w:val="en-GB"/>
        </w:rPr>
        <w:t xml:space="preserve">gift, and of </w:t>
      </w:r>
      <w:r w:rsidR="006F6BB1" w:rsidRPr="00E90530">
        <w:rPr>
          <w:rFonts w:ascii="Book Antiqua" w:hAnsi="Book Antiqua"/>
          <w:lang w:val="en-GB"/>
        </w:rPr>
        <w:t xml:space="preserve">the </w:t>
      </w:r>
      <w:r w:rsidR="00517985" w:rsidRPr="00E90530">
        <w:rPr>
          <w:rFonts w:ascii="Book Antiqua" w:hAnsi="Book Antiqua"/>
          <w:lang w:val="en-GB"/>
        </w:rPr>
        <w:t xml:space="preserve">impartial </w:t>
      </w:r>
      <w:r w:rsidR="006E681B" w:rsidRPr="00E90530">
        <w:rPr>
          <w:rFonts w:ascii="Book Antiqua" w:hAnsi="Book Antiqua"/>
          <w:lang w:val="en-GB"/>
        </w:rPr>
        <w:t xml:space="preserve">and selfless </w:t>
      </w:r>
      <w:r w:rsidR="001C547D" w:rsidRPr="00E90530">
        <w:rPr>
          <w:rFonts w:ascii="Book Antiqua" w:hAnsi="Book Antiqua"/>
          <w:lang w:val="en-GB"/>
        </w:rPr>
        <w:t>action or judgement</w:t>
      </w:r>
      <w:r w:rsidR="00B35AB0" w:rsidRPr="00E90530">
        <w:rPr>
          <w:rFonts w:ascii="Book Antiqua" w:hAnsi="Book Antiqua"/>
          <w:lang w:val="en-GB"/>
        </w:rPr>
        <w:t xml:space="preserve">. </w:t>
      </w:r>
      <w:r w:rsidR="00D40B89" w:rsidRPr="00E90530">
        <w:rPr>
          <w:rFonts w:ascii="Book Antiqua" w:hAnsi="Book Antiqua"/>
          <w:lang w:val="en-GB"/>
        </w:rPr>
        <w:t xml:space="preserve">Like the proverbial bad penny, its returns </w:t>
      </w:r>
      <w:r w:rsidR="00C63044" w:rsidRPr="00E90530">
        <w:rPr>
          <w:rFonts w:ascii="Book Antiqua" w:hAnsi="Book Antiqua"/>
          <w:lang w:val="en-GB"/>
        </w:rPr>
        <w:t>seem inevitable; indeed,</w:t>
      </w:r>
      <w:r w:rsidR="00D40B89" w:rsidRPr="00E90530">
        <w:rPr>
          <w:rFonts w:ascii="Book Antiqua" w:hAnsi="Book Antiqua"/>
          <w:lang w:val="en-GB"/>
        </w:rPr>
        <w:t xml:space="preserve"> it names the inevitability </w:t>
      </w:r>
      <w:r w:rsidR="00D40B89" w:rsidRPr="00E90530">
        <w:rPr>
          <w:rFonts w:ascii="Book Antiqua" w:hAnsi="Book Antiqua"/>
          <w:i/>
          <w:lang w:val="en-GB"/>
        </w:rPr>
        <w:t>of</w:t>
      </w:r>
      <w:r w:rsidR="00D40B89" w:rsidRPr="00E90530">
        <w:rPr>
          <w:rFonts w:ascii="Book Antiqua" w:hAnsi="Book Antiqua"/>
          <w:lang w:val="en-GB"/>
        </w:rPr>
        <w:t xml:space="preserve"> (some) return, some </w:t>
      </w:r>
      <w:r w:rsidR="00455383" w:rsidRPr="00E90530">
        <w:rPr>
          <w:rFonts w:ascii="Book Antiqua" w:hAnsi="Book Antiqua"/>
          <w:lang w:val="en-GB"/>
        </w:rPr>
        <w:t xml:space="preserve">supererogatory </w:t>
      </w:r>
      <w:r w:rsidR="00D40B89" w:rsidRPr="00E90530">
        <w:rPr>
          <w:rFonts w:ascii="Book Antiqua" w:hAnsi="Book Antiqua"/>
          <w:lang w:val="en-GB"/>
        </w:rPr>
        <w:t>pay-off or restitution for self or sender.</w:t>
      </w:r>
      <w:r w:rsidR="000F2219" w:rsidRPr="00E90530">
        <w:rPr>
          <w:rFonts w:ascii="Book Antiqua" w:hAnsi="Book Antiqua"/>
          <w:lang w:val="en-GB"/>
        </w:rPr>
        <w:t xml:space="preserve"> </w:t>
      </w:r>
      <w:r w:rsidR="00455383" w:rsidRPr="00E90530">
        <w:rPr>
          <w:rFonts w:ascii="Book Antiqua" w:hAnsi="Book Antiqua"/>
          <w:lang w:val="en-GB"/>
        </w:rPr>
        <w:t>The</w:t>
      </w:r>
      <w:r w:rsidR="00470743" w:rsidRPr="00E90530">
        <w:rPr>
          <w:rFonts w:ascii="Book Antiqua" w:hAnsi="Book Antiqua"/>
          <w:lang w:val="en-GB"/>
        </w:rPr>
        <w:t xml:space="preserve"> very p</w:t>
      </w:r>
      <w:r w:rsidR="00455383" w:rsidRPr="00E90530">
        <w:rPr>
          <w:rFonts w:ascii="Book Antiqua" w:hAnsi="Book Antiqua"/>
          <w:lang w:val="en-GB"/>
        </w:rPr>
        <w:t>redictability of its reo</w:t>
      </w:r>
      <w:r w:rsidR="000A39FF" w:rsidRPr="00E90530">
        <w:rPr>
          <w:rFonts w:ascii="Book Antiqua" w:hAnsi="Book Antiqua"/>
          <w:lang w:val="en-GB"/>
        </w:rPr>
        <w:t>ccurrence distinguishes it negatively</w:t>
      </w:r>
      <w:r w:rsidR="00470743" w:rsidRPr="00E90530">
        <w:rPr>
          <w:rFonts w:ascii="Book Antiqua" w:hAnsi="Book Antiqua"/>
          <w:lang w:val="en-GB"/>
        </w:rPr>
        <w:t xml:space="preserve"> from the hens' teeth </w:t>
      </w:r>
      <w:r w:rsidR="000B5AE4" w:rsidRPr="00E90530">
        <w:rPr>
          <w:rFonts w:ascii="Book Antiqua" w:hAnsi="Book Antiqua"/>
          <w:lang w:val="en-GB"/>
        </w:rPr>
        <w:t>rarity of its opposites</w:t>
      </w:r>
      <w:r w:rsidR="000A39FF" w:rsidRPr="00E90530">
        <w:rPr>
          <w:rFonts w:ascii="Book Antiqua" w:hAnsi="Book Antiqua"/>
          <w:lang w:val="en-GB"/>
        </w:rPr>
        <w:t xml:space="preserve">, and makes it less </w:t>
      </w:r>
      <w:r w:rsidR="003C58CA" w:rsidRPr="00E90530">
        <w:rPr>
          <w:rFonts w:ascii="Book Antiqua" w:hAnsi="Book Antiqua"/>
          <w:lang w:val="en-GB"/>
        </w:rPr>
        <w:t>interesting than these</w:t>
      </w:r>
      <w:r w:rsidR="003D6638" w:rsidRPr="00E90530">
        <w:rPr>
          <w:rFonts w:ascii="Book Antiqua" w:hAnsi="Book Antiqua"/>
          <w:lang w:val="en-GB"/>
        </w:rPr>
        <w:t xml:space="preserve"> - </w:t>
      </w:r>
      <w:r w:rsidR="000B5AE4" w:rsidRPr="00E90530">
        <w:rPr>
          <w:rFonts w:ascii="Book Antiqua" w:hAnsi="Book Antiqua"/>
          <w:lang w:val="en-GB"/>
        </w:rPr>
        <w:t xml:space="preserve">as </w:t>
      </w:r>
      <w:r w:rsidR="009F58FC" w:rsidRPr="00E90530">
        <w:rPr>
          <w:rFonts w:ascii="Book Antiqua" w:hAnsi="Book Antiqua"/>
          <w:lang w:val="en-GB"/>
        </w:rPr>
        <w:t>evidenced</w:t>
      </w:r>
      <w:r w:rsidR="000B5AE4" w:rsidRPr="00E90530">
        <w:rPr>
          <w:rFonts w:ascii="Book Antiqua" w:hAnsi="Book Antiqua"/>
          <w:lang w:val="en-GB"/>
        </w:rPr>
        <w:t>, indeed, by Gaston</w:t>
      </w:r>
      <w:r w:rsidR="00DA187D" w:rsidRPr="00E90530">
        <w:rPr>
          <w:rFonts w:ascii="Book Antiqua" w:hAnsi="Book Antiqua"/>
          <w:lang w:val="en-GB"/>
        </w:rPr>
        <w:t xml:space="preserve">'s underscoring of the scarcity </w:t>
      </w:r>
      <w:r w:rsidR="000B5AE4" w:rsidRPr="00E90530">
        <w:rPr>
          <w:rFonts w:ascii="Book Antiqua" w:hAnsi="Book Antiqua"/>
          <w:lang w:val="en-GB"/>
        </w:rPr>
        <w:t xml:space="preserve">value of mentions of </w:t>
      </w:r>
      <w:r w:rsidR="000B5AE4" w:rsidRPr="00E90530">
        <w:rPr>
          <w:rFonts w:ascii="Book Antiqua" w:hAnsi="Book Antiqua"/>
          <w:i/>
          <w:lang w:val="en-GB"/>
        </w:rPr>
        <w:t>disinterest</w:t>
      </w:r>
      <w:r w:rsidR="000B5AE4" w:rsidRPr="00E90530">
        <w:rPr>
          <w:rFonts w:ascii="Book Antiqua" w:hAnsi="Book Antiqua"/>
          <w:lang w:val="en-GB"/>
        </w:rPr>
        <w:t xml:space="preserve"> in Derrida.</w:t>
      </w:r>
      <w:r w:rsidR="000F2219" w:rsidRPr="00E90530">
        <w:rPr>
          <w:rFonts w:ascii="Book Antiqua" w:hAnsi="Book Antiqua"/>
          <w:lang w:val="en-GB"/>
        </w:rPr>
        <w:t xml:space="preserve"> </w:t>
      </w:r>
    </w:p>
    <w:p w14:paraId="14C96250" w14:textId="0CB14424" w:rsidR="003A7C71" w:rsidRPr="00E90530" w:rsidRDefault="00E701BA" w:rsidP="00723EB5">
      <w:pPr>
        <w:rPr>
          <w:rFonts w:ascii="Book Antiqua" w:hAnsi="Book Antiqua"/>
          <w:lang w:val="en-GB"/>
        </w:rPr>
      </w:pPr>
      <w:r w:rsidRPr="00E90530">
        <w:rPr>
          <w:rFonts w:ascii="Book Antiqua" w:hAnsi="Book Antiqua"/>
          <w:lang w:val="en-GB"/>
        </w:rPr>
        <w:tab/>
      </w:r>
      <w:r w:rsidR="0000555B" w:rsidRPr="00E90530">
        <w:rPr>
          <w:rFonts w:ascii="Book Antiqua" w:hAnsi="Book Antiqua"/>
          <w:lang w:val="en-GB"/>
        </w:rPr>
        <w:t>The specifically</w:t>
      </w:r>
      <w:r w:rsidR="001B4D32" w:rsidRPr="00E90530">
        <w:rPr>
          <w:rFonts w:ascii="Book Antiqua" w:hAnsi="Book Antiqua"/>
          <w:lang w:val="en-GB"/>
        </w:rPr>
        <w:t xml:space="preserve"> </w:t>
      </w:r>
      <w:r w:rsidR="001B4D32" w:rsidRPr="00E90530">
        <w:rPr>
          <w:rFonts w:ascii="Book Antiqua" w:hAnsi="Book Antiqua"/>
          <w:i/>
          <w:lang w:val="en-GB"/>
        </w:rPr>
        <w:t xml:space="preserve">aesthetic </w:t>
      </w:r>
      <w:r w:rsidR="001B4D32" w:rsidRPr="00E90530">
        <w:rPr>
          <w:rFonts w:ascii="Book Antiqua" w:hAnsi="Book Antiqua"/>
          <w:lang w:val="en-GB"/>
        </w:rPr>
        <w:t>valence of 'interest' in Derrida</w:t>
      </w:r>
      <w:r w:rsidR="00F822E5" w:rsidRPr="00E90530">
        <w:rPr>
          <w:rFonts w:ascii="Book Antiqua" w:hAnsi="Book Antiqua"/>
          <w:lang w:val="en-GB"/>
        </w:rPr>
        <w:t xml:space="preserve"> (which is what interests us most here)</w:t>
      </w:r>
      <w:r w:rsidR="0000555B" w:rsidRPr="00E90530">
        <w:rPr>
          <w:rFonts w:ascii="Book Antiqua" w:hAnsi="Book Antiqua"/>
          <w:lang w:val="en-GB"/>
        </w:rPr>
        <w:t xml:space="preserve"> is less often discussed than its economic and political senses, but</w:t>
      </w:r>
      <w:r w:rsidR="001B4D32" w:rsidRPr="00E90530">
        <w:rPr>
          <w:rFonts w:ascii="Book Antiqua" w:hAnsi="Book Antiqua"/>
          <w:lang w:val="en-GB"/>
        </w:rPr>
        <w:t xml:space="preserve"> we can see how a similar boomerang logic might</w:t>
      </w:r>
      <w:r w:rsidR="00473FDC" w:rsidRPr="00E90530">
        <w:rPr>
          <w:rFonts w:ascii="Book Antiqua" w:hAnsi="Book Antiqua"/>
          <w:lang w:val="en-GB"/>
        </w:rPr>
        <w:t xml:space="preserve"> be thought to</w:t>
      </w:r>
      <w:r w:rsidR="001B4D32" w:rsidRPr="00E90530">
        <w:rPr>
          <w:rFonts w:ascii="Book Antiqua" w:hAnsi="Book Antiqua"/>
          <w:lang w:val="en-GB"/>
        </w:rPr>
        <w:t xml:space="preserve"> beset this </w:t>
      </w:r>
      <w:r w:rsidR="00753CFC" w:rsidRPr="00E90530">
        <w:rPr>
          <w:rFonts w:ascii="Book Antiqua" w:hAnsi="Book Antiqua"/>
          <w:lang w:val="en-GB"/>
        </w:rPr>
        <w:t>kind of interest t</w:t>
      </w:r>
      <w:r w:rsidR="0000555B" w:rsidRPr="00E90530">
        <w:rPr>
          <w:rFonts w:ascii="Book Antiqua" w:hAnsi="Book Antiqua"/>
          <w:lang w:val="en-GB"/>
        </w:rPr>
        <w:t>oo. C</w:t>
      </w:r>
      <w:r w:rsidR="001B4D32" w:rsidRPr="00E90530">
        <w:rPr>
          <w:rFonts w:ascii="Book Antiqua" w:hAnsi="Book Antiqua"/>
          <w:lang w:val="en-GB"/>
        </w:rPr>
        <w:t>ertain comments made by Timot</w:t>
      </w:r>
      <w:r w:rsidR="00EA2743" w:rsidRPr="00E90530">
        <w:rPr>
          <w:rFonts w:ascii="Book Antiqua" w:hAnsi="Book Antiqua"/>
          <w:lang w:val="en-GB"/>
        </w:rPr>
        <w:t xml:space="preserve">hy Clark </w:t>
      </w:r>
      <w:r w:rsidR="004E3359" w:rsidRPr="00E90530">
        <w:rPr>
          <w:rFonts w:ascii="Book Antiqua" w:hAnsi="Book Antiqua"/>
          <w:lang w:val="en-GB"/>
        </w:rPr>
        <w:t>are illuminating here</w:t>
      </w:r>
      <w:r w:rsidR="001B4D32" w:rsidRPr="00E90530">
        <w:rPr>
          <w:rFonts w:ascii="Book Antiqua" w:hAnsi="Book Antiqua"/>
          <w:lang w:val="en-GB"/>
        </w:rPr>
        <w:t xml:space="preserve">. In his </w:t>
      </w:r>
      <w:r w:rsidR="001B4D32" w:rsidRPr="00E90530">
        <w:rPr>
          <w:rFonts w:ascii="Book Antiqua" w:hAnsi="Book Antiqua"/>
          <w:i/>
          <w:lang w:val="en-GB"/>
        </w:rPr>
        <w:t>Ecocriticism on the Edge,</w:t>
      </w:r>
      <w:r w:rsidR="001B4D32" w:rsidRPr="00E90530">
        <w:rPr>
          <w:rFonts w:ascii="Book Antiqua" w:hAnsi="Book Antiqua"/>
          <w:lang w:val="en-GB"/>
        </w:rPr>
        <w:t xml:space="preserve"> </w:t>
      </w:r>
      <w:r w:rsidR="004E3359" w:rsidRPr="00E90530">
        <w:rPr>
          <w:rFonts w:ascii="Book Antiqua" w:hAnsi="Book Antiqua"/>
          <w:lang w:val="en-GB"/>
        </w:rPr>
        <w:t xml:space="preserve">Clark </w:t>
      </w:r>
      <w:r w:rsidR="001B4D32" w:rsidRPr="00E90530">
        <w:rPr>
          <w:rFonts w:ascii="Book Antiqua" w:hAnsi="Book Antiqua"/>
          <w:lang w:val="en-GB"/>
        </w:rPr>
        <w:t xml:space="preserve">- testing the merits of different fictional and artistic works of climate fiction - laments </w:t>
      </w:r>
      <w:r w:rsidR="00085C43" w:rsidRPr="00E90530">
        <w:rPr>
          <w:rFonts w:ascii="Book Antiqua" w:hAnsi="Book Antiqua"/>
          <w:lang w:val="en-GB"/>
        </w:rPr>
        <w:t>'[t]</w:t>
      </w:r>
      <w:r w:rsidR="001B4D32" w:rsidRPr="00E90530">
        <w:rPr>
          <w:rFonts w:ascii="Book Antiqua" w:hAnsi="Book Antiqua"/>
          <w:lang w:val="en-GB"/>
        </w:rPr>
        <w:t>he tragedy that climate change is not 'interesting'</w:t>
      </w:r>
      <w:r w:rsidR="00590C71" w:rsidRPr="00E90530">
        <w:rPr>
          <w:rFonts w:ascii="Book Antiqua" w:hAnsi="Book Antiqua"/>
          <w:lang w:val="en-GB"/>
        </w:rPr>
        <w:t>" (Clark 2015, 175).</w:t>
      </w:r>
      <w:r w:rsidR="001B4D32" w:rsidRPr="00E90530">
        <w:rPr>
          <w:rFonts w:ascii="Book Antiqua" w:hAnsi="Book Antiqua"/>
          <w:lang w:val="en-GB"/>
        </w:rPr>
        <w:t xml:space="preserve"> His argument is that the mechanisms by which interest is solicited in works of climate fiction - compelling characterisation, humanly identifiable story arcs, and so on - precisely endorse and bolster the individualism and human-scale thinking which in an Anthropocenic context are part of the </w:t>
      </w:r>
      <w:r w:rsidR="001B4D32" w:rsidRPr="00E90530">
        <w:rPr>
          <w:rFonts w:ascii="Book Antiqua" w:hAnsi="Book Antiqua"/>
          <w:i/>
          <w:lang w:val="en-GB"/>
        </w:rPr>
        <w:t>problem</w:t>
      </w:r>
      <w:r w:rsidR="001B4D32" w:rsidRPr="00E90530">
        <w:rPr>
          <w:rFonts w:ascii="Book Antiqua" w:hAnsi="Book Antiqua"/>
          <w:lang w:val="en-GB"/>
        </w:rPr>
        <w:t xml:space="preserve">, even while climate change itself is not interesting </w:t>
      </w:r>
      <w:r w:rsidR="001B4D32" w:rsidRPr="00E90530">
        <w:rPr>
          <w:rFonts w:ascii="Book Antiqua" w:hAnsi="Book Antiqua"/>
          <w:i/>
          <w:lang w:val="en-GB"/>
        </w:rPr>
        <w:t>unless</w:t>
      </w:r>
      <w:r w:rsidR="001B4D32" w:rsidRPr="00E90530">
        <w:rPr>
          <w:rFonts w:ascii="Book Antiqua" w:hAnsi="Book Antiqua"/>
          <w:lang w:val="en-GB"/>
        </w:rPr>
        <w:t xml:space="preserve"> individualised</w:t>
      </w:r>
      <w:r w:rsidR="006D7F26" w:rsidRPr="00E90530">
        <w:rPr>
          <w:rFonts w:ascii="Book Antiqua" w:hAnsi="Book Antiqua"/>
          <w:lang w:val="en-GB"/>
        </w:rPr>
        <w:t xml:space="preserve"> (Clark 2015, 177-8)</w:t>
      </w:r>
      <w:r w:rsidR="001B4D32" w:rsidRPr="00E90530">
        <w:rPr>
          <w:rFonts w:ascii="Book Antiqua" w:hAnsi="Book Antiqua"/>
          <w:lang w:val="en-GB"/>
        </w:rPr>
        <w:t xml:space="preserve">. Literary interestingness, in this context, is understood to operate according to the closed loop of a self-serving economy, and so - insofar as it is </w:t>
      </w:r>
      <w:r w:rsidR="005E135C" w:rsidRPr="00E90530">
        <w:rPr>
          <w:rFonts w:ascii="Book Antiqua" w:hAnsi="Book Antiqua"/>
          <w:lang w:val="en-GB"/>
        </w:rPr>
        <w:t xml:space="preserve">ostensibly </w:t>
      </w:r>
      <w:r w:rsidR="001B4D32" w:rsidRPr="00E90530">
        <w:rPr>
          <w:rFonts w:ascii="Book Antiqua" w:hAnsi="Book Antiqua"/>
          <w:lang w:val="en-GB"/>
        </w:rPr>
        <w:t>being deployed in the service of f</w:t>
      </w:r>
      <w:r w:rsidR="00F63867" w:rsidRPr="00E90530">
        <w:rPr>
          <w:rFonts w:ascii="Book Antiqua" w:hAnsi="Book Antiqua"/>
          <w:lang w:val="en-GB"/>
        </w:rPr>
        <w:t xml:space="preserve">ostering a global awareness, an </w:t>
      </w:r>
      <w:r w:rsidR="001B4D32" w:rsidRPr="00E90530">
        <w:rPr>
          <w:rFonts w:ascii="Book Antiqua" w:hAnsi="Book Antiqua"/>
          <w:lang w:val="en-GB"/>
        </w:rPr>
        <w:t>an-economic eth</w:t>
      </w:r>
      <w:r w:rsidR="006E61B8" w:rsidRPr="00E90530">
        <w:rPr>
          <w:rFonts w:ascii="Book Antiqua" w:hAnsi="Book Antiqua"/>
          <w:lang w:val="en-GB"/>
        </w:rPr>
        <w:t>ics</w:t>
      </w:r>
      <w:r w:rsidR="00F63867" w:rsidRPr="00E90530">
        <w:rPr>
          <w:rFonts w:ascii="Book Antiqua" w:hAnsi="Book Antiqua"/>
          <w:lang w:val="en-GB"/>
        </w:rPr>
        <w:t xml:space="preserve"> and an inventive politics</w:t>
      </w:r>
      <w:r w:rsidR="006E61B8" w:rsidRPr="00E90530">
        <w:rPr>
          <w:rFonts w:ascii="Book Antiqua" w:hAnsi="Book Antiqua"/>
          <w:lang w:val="en-GB"/>
        </w:rPr>
        <w:t xml:space="preserve"> -</w:t>
      </w:r>
      <w:r w:rsidR="001B4D32" w:rsidRPr="00E90530">
        <w:rPr>
          <w:rFonts w:ascii="Book Antiqua" w:hAnsi="Book Antiqua"/>
          <w:lang w:val="en-GB"/>
        </w:rPr>
        <w:t xml:space="preserve"> has an auto-immune function. No less than usurious profit, or </w:t>
      </w:r>
      <w:r w:rsidR="006E61B8" w:rsidRPr="00E90530">
        <w:rPr>
          <w:rFonts w:ascii="Book Antiqua" w:hAnsi="Book Antiqua"/>
          <w:lang w:val="en-GB"/>
        </w:rPr>
        <w:t>personally</w:t>
      </w:r>
      <w:r w:rsidR="00535B30" w:rsidRPr="00E90530">
        <w:rPr>
          <w:rFonts w:ascii="Book Antiqua" w:hAnsi="Book Antiqua"/>
          <w:lang w:val="en-GB"/>
        </w:rPr>
        <w:t>- or politically-</w:t>
      </w:r>
      <w:r w:rsidR="006E61B8" w:rsidRPr="00E90530">
        <w:rPr>
          <w:rFonts w:ascii="Book Antiqua" w:hAnsi="Book Antiqua"/>
          <w:lang w:val="en-GB"/>
        </w:rPr>
        <w:t xml:space="preserve">motivated action or judgement, 'interest' in this </w:t>
      </w:r>
      <w:r w:rsidR="0076763F" w:rsidRPr="00E90530">
        <w:rPr>
          <w:rFonts w:ascii="Book Antiqua" w:hAnsi="Book Antiqua"/>
          <w:lang w:val="en-GB"/>
        </w:rPr>
        <w:t xml:space="preserve">'aesthetic' </w:t>
      </w:r>
      <w:r w:rsidR="006E61B8" w:rsidRPr="00E90530">
        <w:rPr>
          <w:rFonts w:ascii="Book Antiqua" w:hAnsi="Book Antiqua"/>
          <w:lang w:val="en-GB"/>
        </w:rPr>
        <w:t xml:space="preserve">sense </w:t>
      </w:r>
      <w:r w:rsidR="006E61B8" w:rsidRPr="00E90530">
        <w:rPr>
          <w:rFonts w:ascii="Book Antiqua" w:hAnsi="Book Antiqua"/>
          <w:i/>
          <w:lang w:val="en-GB"/>
        </w:rPr>
        <w:t>returns</w:t>
      </w:r>
      <w:r w:rsidR="00AD270B" w:rsidRPr="00E90530">
        <w:rPr>
          <w:rFonts w:ascii="Book Antiqua" w:hAnsi="Book Antiqua"/>
          <w:lang w:val="en-GB"/>
        </w:rPr>
        <w:t xml:space="preserve">, </w:t>
      </w:r>
      <w:r w:rsidR="0076763F" w:rsidRPr="00E90530">
        <w:rPr>
          <w:rFonts w:ascii="Book Antiqua" w:hAnsi="Book Antiqua"/>
          <w:lang w:val="en-GB"/>
        </w:rPr>
        <w:t xml:space="preserve">comfortably gratifying the reader who has invested her time in, or tendered her curiosity towards, the </w:t>
      </w:r>
      <w:r w:rsidR="00E96B8F" w:rsidRPr="00E90530">
        <w:rPr>
          <w:rFonts w:ascii="Book Antiqua" w:hAnsi="Book Antiqua"/>
          <w:lang w:val="en-GB"/>
        </w:rPr>
        <w:t xml:space="preserve">literary object </w:t>
      </w:r>
      <w:r w:rsidR="0076763F" w:rsidRPr="00E90530">
        <w:rPr>
          <w:rFonts w:ascii="Book Antiqua" w:hAnsi="Book Antiqua"/>
          <w:lang w:val="en-GB"/>
        </w:rPr>
        <w:t>in question.</w:t>
      </w:r>
      <w:r w:rsidR="00E96B8F" w:rsidRPr="00E90530">
        <w:rPr>
          <w:rFonts w:ascii="Book Antiqua" w:hAnsi="Book Antiqua"/>
          <w:lang w:val="en-GB"/>
        </w:rPr>
        <w:t xml:space="preserve"> </w:t>
      </w:r>
    </w:p>
    <w:p w14:paraId="0BC41E19" w14:textId="2EA6A5BA" w:rsidR="00225123" w:rsidRPr="00E90530" w:rsidRDefault="003A7C71" w:rsidP="00723EB5">
      <w:pPr>
        <w:rPr>
          <w:rFonts w:ascii="Book Antiqua" w:hAnsi="Book Antiqua"/>
          <w:lang w:val="en-GB"/>
        </w:rPr>
      </w:pPr>
      <w:r w:rsidRPr="00E90530">
        <w:rPr>
          <w:rFonts w:ascii="Book Antiqua" w:hAnsi="Book Antiqua"/>
          <w:lang w:val="en-GB"/>
        </w:rPr>
        <w:tab/>
      </w:r>
      <w:r w:rsidR="00F63867" w:rsidRPr="00E90530">
        <w:rPr>
          <w:rFonts w:ascii="Book Antiqua" w:hAnsi="Book Antiqua"/>
          <w:lang w:val="en-GB"/>
        </w:rPr>
        <w:t>Clark's comments about aesthetic interest echo</w:t>
      </w:r>
      <w:r w:rsidR="008F0478" w:rsidRPr="00E90530">
        <w:rPr>
          <w:rFonts w:ascii="Book Antiqua" w:hAnsi="Book Antiqua"/>
          <w:lang w:val="en-GB"/>
        </w:rPr>
        <w:t xml:space="preserve"> </w:t>
      </w:r>
      <w:r w:rsidR="00F63867" w:rsidRPr="00E90530">
        <w:rPr>
          <w:rFonts w:ascii="Book Antiqua" w:hAnsi="Book Antiqua"/>
          <w:lang w:val="en-GB"/>
        </w:rPr>
        <w:t>the emphasis on the recursivity of interest found in expositors of Derrida's thinking of its</w:t>
      </w:r>
      <w:r w:rsidR="004F4784" w:rsidRPr="00E90530">
        <w:rPr>
          <w:rFonts w:ascii="Book Antiqua" w:hAnsi="Book Antiqua"/>
          <w:lang w:val="en-GB"/>
        </w:rPr>
        <w:t xml:space="preserve"> economic and political senses</w:t>
      </w:r>
      <w:r w:rsidR="00F43AE2" w:rsidRPr="00E90530">
        <w:rPr>
          <w:rFonts w:ascii="Book Antiqua" w:hAnsi="Book Antiqua"/>
          <w:lang w:val="en-GB"/>
        </w:rPr>
        <w:t xml:space="preserve">. </w:t>
      </w:r>
      <w:r w:rsidR="004E3359" w:rsidRPr="00E90530">
        <w:rPr>
          <w:rFonts w:ascii="Book Antiqua" w:hAnsi="Book Antiqua"/>
          <w:lang w:val="en-GB"/>
        </w:rPr>
        <w:t>That he makes them in the context of a discussion of</w:t>
      </w:r>
      <w:r w:rsidR="00B50DC7" w:rsidRPr="00E90530">
        <w:rPr>
          <w:rFonts w:ascii="Book Antiqua" w:hAnsi="Book Antiqua"/>
          <w:lang w:val="en-GB"/>
        </w:rPr>
        <w:t xml:space="preserve"> the climate cr</w:t>
      </w:r>
      <w:r w:rsidR="00225123" w:rsidRPr="00E90530">
        <w:rPr>
          <w:rFonts w:ascii="Book Antiqua" w:hAnsi="Book Antiqua"/>
          <w:lang w:val="en-GB"/>
        </w:rPr>
        <w:t xml:space="preserve">isis </w:t>
      </w:r>
      <w:r w:rsidR="006E681B" w:rsidRPr="00E90530">
        <w:rPr>
          <w:rFonts w:ascii="Book Antiqua" w:hAnsi="Book Antiqua"/>
          <w:lang w:val="en-GB"/>
        </w:rPr>
        <w:t xml:space="preserve">suggest further </w:t>
      </w:r>
      <w:r w:rsidR="00225123" w:rsidRPr="00E90530">
        <w:rPr>
          <w:rFonts w:ascii="Book Antiqua" w:hAnsi="Book Antiqua"/>
          <w:lang w:val="en-GB"/>
        </w:rPr>
        <w:t>why it might be interesting to return to the question of Derrida and</w:t>
      </w:r>
      <w:r w:rsidR="005E135C" w:rsidRPr="00E90530">
        <w:rPr>
          <w:rFonts w:ascii="Book Antiqua" w:hAnsi="Book Antiqua"/>
          <w:lang w:val="en-GB"/>
        </w:rPr>
        <w:t xml:space="preserve"> </w:t>
      </w:r>
      <w:r w:rsidR="002E64F0" w:rsidRPr="00E90530">
        <w:rPr>
          <w:rFonts w:ascii="Book Antiqua" w:hAnsi="Book Antiqua"/>
          <w:lang w:val="en-GB"/>
        </w:rPr>
        <w:t xml:space="preserve">his notion of supra-worldly literary </w:t>
      </w:r>
      <w:r w:rsidR="005E135C" w:rsidRPr="00E90530">
        <w:rPr>
          <w:rFonts w:ascii="Book Antiqua" w:hAnsi="Book Antiqua"/>
          <w:lang w:val="en-GB"/>
        </w:rPr>
        <w:t xml:space="preserve">interest </w:t>
      </w:r>
      <w:r w:rsidR="005E135C" w:rsidRPr="00E90530">
        <w:rPr>
          <w:rFonts w:ascii="Book Antiqua" w:hAnsi="Book Antiqua"/>
          <w:i/>
          <w:lang w:val="en-GB"/>
        </w:rPr>
        <w:t>toda</w:t>
      </w:r>
      <w:r w:rsidR="000D6D7D" w:rsidRPr="00E90530">
        <w:rPr>
          <w:rFonts w:ascii="Book Antiqua" w:hAnsi="Book Antiqua"/>
          <w:i/>
          <w:lang w:val="en-GB"/>
        </w:rPr>
        <w:t>y.</w:t>
      </w:r>
      <w:r w:rsidR="000D6D7D" w:rsidRPr="00E90530">
        <w:rPr>
          <w:rFonts w:ascii="Book Antiqua" w:hAnsi="Book Antiqua"/>
          <w:lang w:val="en-GB"/>
        </w:rPr>
        <w:t xml:space="preserve"> Ours is </w:t>
      </w:r>
      <w:r w:rsidR="00576C5A" w:rsidRPr="00E90530">
        <w:rPr>
          <w:rFonts w:ascii="Book Antiqua" w:hAnsi="Book Antiqua"/>
          <w:lang w:val="en-GB"/>
        </w:rPr>
        <w:t xml:space="preserve">a moment when, on the one hand, </w:t>
      </w:r>
      <w:r w:rsidR="009A2CC0" w:rsidRPr="00E90530">
        <w:rPr>
          <w:rFonts w:ascii="Book Antiqua" w:hAnsi="Book Antiqua"/>
          <w:lang w:val="en-GB"/>
        </w:rPr>
        <w:t>the demands of the so-called 'attention economy' mean that interest and the piquing of interest has become commodified as never before, and</w:t>
      </w:r>
      <w:r w:rsidR="00576C5A" w:rsidRPr="00E90530">
        <w:rPr>
          <w:rFonts w:ascii="Book Antiqua" w:hAnsi="Book Antiqua"/>
          <w:lang w:val="en-GB"/>
        </w:rPr>
        <w:t>,</w:t>
      </w:r>
      <w:r w:rsidR="009A2CC0" w:rsidRPr="00E90530">
        <w:rPr>
          <w:rFonts w:ascii="Book Antiqua" w:hAnsi="Book Antiqua"/>
          <w:lang w:val="en-GB"/>
        </w:rPr>
        <w:t xml:space="preserve"> on the other, activists and critics facing down 'apocalypse fatigue' evaluate literary texts for their capacity to inte</w:t>
      </w:r>
      <w:r w:rsidR="002E64F0" w:rsidRPr="00E90530">
        <w:rPr>
          <w:rFonts w:ascii="Book Antiqua" w:hAnsi="Book Antiqua"/>
          <w:lang w:val="en-GB"/>
        </w:rPr>
        <w:t xml:space="preserve">rest readers in topics of </w:t>
      </w:r>
      <w:r w:rsidR="009A2CC0" w:rsidRPr="00E90530">
        <w:rPr>
          <w:rFonts w:ascii="Book Antiqua" w:hAnsi="Book Antiqua"/>
          <w:lang w:val="en-GB"/>
        </w:rPr>
        <w:t>global concern.</w:t>
      </w:r>
      <w:r w:rsidR="002E7C94" w:rsidRPr="00E90530">
        <w:rPr>
          <w:rFonts w:ascii="Book Antiqua" w:hAnsi="Book Antiqua"/>
          <w:color w:val="000000" w:themeColor="text1"/>
          <w:vertAlign w:val="superscript"/>
          <w:lang w:val="en-GB"/>
        </w:rPr>
        <w:t>1</w:t>
      </w:r>
      <w:r w:rsidR="009A2CC0" w:rsidRPr="00E90530">
        <w:rPr>
          <w:rFonts w:ascii="Book Antiqua" w:hAnsi="Book Antiqua"/>
          <w:lang w:val="en-GB"/>
        </w:rPr>
        <w:t xml:space="preserve"> </w:t>
      </w:r>
      <w:r w:rsidR="00723EB5" w:rsidRPr="00E90530">
        <w:rPr>
          <w:rFonts w:ascii="Book Antiqua" w:hAnsi="Book Antiqua"/>
          <w:lang w:val="en-GB"/>
        </w:rPr>
        <w:t xml:space="preserve">One </w:t>
      </w:r>
      <w:r w:rsidR="00225123" w:rsidRPr="00E90530">
        <w:rPr>
          <w:rFonts w:ascii="Book Antiqua" w:hAnsi="Book Antiqua"/>
          <w:lang w:val="en-GB"/>
        </w:rPr>
        <w:t xml:space="preserve">would do well </w:t>
      </w:r>
      <w:r w:rsidR="009A2CC0" w:rsidRPr="00E90530">
        <w:rPr>
          <w:rFonts w:ascii="Book Antiqua" w:hAnsi="Book Antiqua"/>
          <w:lang w:val="en-GB"/>
        </w:rPr>
        <w:t xml:space="preserve">here </w:t>
      </w:r>
      <w:r w:rsidR="00225123" w:rsidRPr="00E90530">
        <w:rPr>
          <w:rFonts w:ascii="Book Antiqua" w:hAnsi="Book Antiqua"/>
          <w:lang w:val="en-GB"/>
        </w:rPr>
        <w:t xml:space="preserve">to avoid the kinds of hyper-inflation which beset academic bids for readerly attention, and to resist asking for credit that one will not be able to repay, let alone - or not even - with interest. </w:t>
      </w:r>
      <w:r w:rsidR="00723EB5" w:rsidRPr="00E90530">
        <w:rPr>
          <w:rFonts w:ascii="Book Antiqua" w:hAnsi="Book Antiqua"/>
          <w:lang w:val="en-GB"/>
        </w:rPr>
        <w:t>But it is certainly true to say that, within such contexts, Derrida's so-quotable comments about the int</w:t>
      </w:r>
      <w:r w:rsidR="005F3533" w:rsidRPr="00E90530">
        <w:rPr>
          <w:rFonts w:ascii="Book Antiqua" w:hAnsi="Book Antiqua"/>
          <w:lang w:val="en-GB"/>
        </w:rPr>
        <w:t>erestingness of literature take</w:t>
      </w:r>
      <w:r w:rsidR="00723EB5" w:rsidRPr="00E90530">
        <w:rPr>
          <w:rFonts w:ascii="Book Antiqua" w:hAnsi="Book Antiqua"/>
          <w:lang w:val="en-GB"/>
        </w:rPr>
        <w:t xml:space="preserve"> on a new piquancy. This is a piquancy sharpened by a number of recent theoretical work</w:t>
      </w:r>
      <w:r w:rsidR="00BF01D8" w:rsidRPr="00E90530">
        <w:rPr>
          <w:rFonts w:ascii="Book Antiqua" w:hAnsi="Book Antiqua"/>
          <w:lang w:val="en-GB"/>
        </w:rPr>
        <w:t>s</w:t>
      </w:r>
      <w:r w:rsidR="00723EB5" w:rsidRPr="00E90530">
        <w:rPr>
          <w:rFonts w:ascii="Book Antiqua" w:hAnsi="Book Antiqua"/>
          <w:lang w:val="en-GB"/>
        </w:rPr>
        <w:t xml:space="preserve"> on interestingness, including that by Ngai, already mentioned, alongside work by Epstein, Mieskowski, and others - and in what follows I will draw on that work, as I show </w:t>
      </w:r>
      <w:r w:rsidR="00E915D7" w:rsidRPr="00E90530">
        <w:rPr>
          <w:rFonts w:ascii="Book Antiqua" w:hAnsi="Book Antiqua"/>
          <w:lang w:val="en-GB"/>
        </w:rPr>
        <w:t xml:space="preserve">why it is that </w:t>
      </w:r>
      <w:r w:rsidR="00F822E5" w:rsidRPr="00E90530">
        <w:rPr>
          <w:rFonts w:ascii="Book Antiqua" w:hAnsi="Book Antiqua"/>
          <w:lang w:val="en-GB"/>
        </w:rPr>
        <w:t xml:space="preserve">the interest of </w:t>
      </w:r>
      <w:r w:rsidR="00F822E5" w:rsidRPr="00E90530">
        <w:rPr>
          <w:rFonts w:ascii="Book Antiqua" w:hAnsi="Book Antiqua"/>
          <w:i/>
          <w:lang w:val="en-GB"/>
        </w:rPr>
        <w:t>literature</w:t>
      </w:r>
      <w:r w:rsidR="00F822E5" w:rsidRPr="00E90530">
        <w:rPr>
          <w:rFonts w:ascii="Book Antiqua" w:hAnsi="Book Antiqua"/>
          <w:lang w:val="en-GB"/>
        </w:rPr>
        <w:t>, in</w:t>
      </w:r>
      <w:r w:rsidR="00E915D7" w:rsidRPr="00E90530">
        <w:rPr>
          <w:rFonts w:ascii="Book Antiqua" w:hAnsi="Book Antiqua"/>
          <w:lang w:val="en-GB"/>
        </w:rPr>
        <w:t xml:space="preserve"> Derrida's hyperbolic and exorbitant thinking of it, </w:t>
      </w:r>
      <w:r w:rsidR="00B223EB" w:rsidRPr="00E90530">
        <w:rPr>
          <w:rFonts w:ascii="Book Antiqua" w:hAnsi="Book Antiqua"/>
          <w:lang w:val="en-GB"/>
        </w:rPr>
        <w:t>breaks</w:t>
      </w:r>
      <w:r w:rsidR="00E915D7" w:rsidRPr="00E90530">
        <w:rPr>
          <w:rFonts w:ascii="Book Antiqua" w:hAnsi="Book Antiqua"/>
          <w:lang w:val="en-GB"/>
        </w:rPr>
        <w:t xml:space="preserve"> with </w:t>
      </w:r>
      <w:r w:rsidR="00225123" w:rsidRPr="00E90530">
        <w:rPr>
          <w:rFonts w:ascii="Book Antiqua" w:hAnsi="Book Antiqua"/>
          <w:lang w:val="en-GB"/>
        </w:rPr>
        <w:t xml:space="preserve">the </w:t>
      </w:r>
      <w:r w:rsidR="002B13FD" w:rsidRPr="00E90530">
        <w:rPr>
          <w:rFonts w:ascii="Book Antiqua" w:hAnsi="Book Antiqua"/>
          <w:lang w:val="en-GB"/>
        </w:rPr>
        <w:t>solipsistic</w:t>
      </w:r>
      <w:r w:rsidR="00225123" w:rsidRPr="00E90530">
        <w:rPr>
          <w:rFonts w:ascii="Book Antiqua" w:hAnsi="Book Antiqua"/>
          <w:lang w:val="en-GB"/>
        </w:rPr>
        <w:t xml:space="preserve"> feedba</w:t>
      </w:r>
      <w:r w:rsidR="00723EB5" w:rsidRPr="00E90530">
        <w:rPr>
          <w:rFonts w:ascii="Book Antiqua" w:hAnsi="Book Antiqua"/>
          <w:lang w:val="en-GB"/>
        </w:rPr>
        <w:t xml:space="preserve">ck loops heretofore identified. </w:t>
      </w:r>
      <w:r w:rsidR="003C4C2B" w:rsidRPr="00E90530">
        <w:rPr>
          <w:rFonts w:ascii="Book Antiqua" w:hAnsi="Book Antiqua"/>
          <w:lang w:val="en-GB"/>
        </w:rPr>
        <w:t>While</w:t>
      </w:r>
      <w:r w:rsidR="00EF5003" w:rsidRPr="00E90530">
        <w:rPr>
          <w:rFonts w:ascii="Book Antiqua" w:hAnsi="Book Antiqua"/>
          <w:lang w:val="en-GB"/>
        </w:rPr>
        <w:t xml:space="preserve"> my readings are broadly informed, I will cleave closely to two texts in particular,</w:t>
      </w:r>
      <w:r w:rsidR="006C2A22" w:rsidRPr="00E90530">
        <w:rPr>
          <w:rFonts w:ascii="Book Antiqua" w:hAnsi="Book Antiqua"/>
          <w:lang w:val="en-GB"/>
        </w:rPr>
        <w:t xml:space="preserve"> published within a year of one another,</w:t>
      </w:r>
      <w:r w:rsidR="00EF5003" w:rsidRPr="00E90530">
        <w:rPr>
          <w:rFonts w:ascii="Book Antiqua" w:hAnsi="Book Antiqua"/>
          <w:lang w:val="en-GB"/>
        </w:rPr>
        <w:t xml:space="preserve"> 'This Strange Institution Called Literature', and </w:t>
      </w:r>
      <w:r w:rsidR="00EF5003" w:rsidRPr="00E90530">
        <w:rPr>
          <w:rFonts w:ascii="Book Antiqua" w:hAnsi="Book Antiqua"/>
          <w:i/>
          <w:lang w:val="en-GB"/>
        </w:rPr>
        <w:t>Given Time</w:t>
      </w:r>
      <w:r w:rsidR="00AB1911" w:rsidRPr="00E90530">
        <w:rPr>
          <w:rFonts w:ascii="Book Antiqua" w:hAnsi="Book Antiqua"/>
          <w:lang w:val="en-GB"/>
        </w:rPr>
        <w:t>. It is in these</w:t>
      </w:r>
      <w:r w:rsidR="00EF5003" w:rsidRPr="00E90530">
        <w:rPr>
          <w:rFonts w:ascii="Book Antiqua" w:hAnsi="Book Antiqua"/>
          <w:lang w:val="en-GB"/>
        </w:rPr>
        <w:t xml:space="preserve"> that Derrida </w:t>
      </w:r>
      <w:r w:rsidR="00AB1911" w:rsidRPr="00E90530">
        <w:rPr>
          <w:rFonts w:ascii="Book Antiqua" w:hAnsi="Book Antiqua"/>
          <w:lang w:val="en-GB"/>
        </w:rPr>
        <w:t>draws</w:t>
      </w:r>
      <w:r w:rsidR="00EF5003" w:rsidRPr="00E90530">
        <w:rPr>
          <w:rFonts w:ascii="Book Antiqua" w:hAnsi="Book Antiqua"/>
          <w:lang w:val="en-GB"/>
        </w:rPr>
        <w:t xml:space="preserve"> in the most explicit ways </w:t>
      </w:r>
      <w:r w:rsidR="00AB1911" w:rsidRPr="00E90530">
        <w:rPr>
          <w:rFonts w:ascii="Book Antiqua" w:hAnsi="Book Antiqua"/>
          <w:lang w:val="en-GB"/>
        </w:rPr>
        <w:t xml:space="preserve">on </w:t>
      </w:r>
      <w:r w:rsidR="00EF5003" w:rsidRPr="00E90530">
        <w:rPr>
          <w:rFonts w:ascii="Book Antiqua" w:hAnsi="Book Antiqua"/>
          <w:lang w:val="en-GB"/>
        </w:rPr>
        <w:t xml:space="preserve">the </w:t>
      </w:r>
      <w:r w:rsidR="00667240" w:rsidRPr="00E90530">
        <w:rPr>
          <w:rFonts w:ascii="Book Antiqua" w:hAnsi="Book Antiqua"/>
          <w:lang w:val="en-GB"/>
        </w:rPr>
        <w:t xml:space="preserve">interesting as an </w:t>
      </w:r>
      <w:r w:rsidR="00667240" w:rsidRPr="00E90530">
        <w:rPr>
          <w:rFonts w:ascii="Book Antiqua" w:hAnsi="Book Antiqua"/>
          <w:i/>
          <w:lang w:val="en-GB"/>
        </w:rPr>
        <w:t>aesthetic</w:t>
      </w:r>
      <w:r w:rsidR="00667240" w:rsidRPr="00E90530">
        <w:rPr>
          <w:rFonts w:ascii="Book Antiqua" w:hAnsi="Book Antiqua"/>
          <w:lang w:val="en-GB"/>
        </w:rPr>
        <w:t xml:space="preserve"> category</w:t>
      </w:r>
      <w:r w:rsidR="003C4C2B" w:rsidRPr="00E90530">
        <w:rPr>
          <w:rFonts w:ascii="Book Antiqua" w:hAnsi="Book Antiqua"/>
          <w:lang w:val="en-GB"/>
        </w:rPr>
        <w:t>. Some of the dynamics limned will be familiar to readers of Derrida - and indeed, as with</w:t>
      </w:r>
      <w:r w:rsidR="003B2AA2" w:rsidRPr="00E90530">
        <w:rPr>
          <w:rFonts w:ascii="Book Antiqua" w:hAnsi="Book Antiqua"/>
          <w:lang w:val="en-GB"/>
        </w:rPr>
        <w:t xml:space="preserve"> any other specialist writing, </w:t>
      </w:r>
      <w:r w:rsidR="003C4C2B" w:rsidRPr="00E90530">
        <w:rPr>
          <w:rFonts w:ascii="Book Antiqua" w:hAnsi="Book Antiqua"/>
          <w:lang w:val="en-GB"/>
        </w:rPr>
        <w:t xml:space="preserve">I credit </w:t>
      </w:r>
      <w:r w:rsidR="00545C21" w:rsidRPr="00E90530">
        <w:rPr>
          <w:rFonts w:ascii="Book Antiqua" w:hAnsi="Book Antiqua"/>
          <w:lang w:val="en-GB"/>
        </w:rPr>
        <w:t xml:space="preserve">my reader </w:t>
      </w:r>
      <w:r w:rsidR="003C4C2B" w:rsidRPr="00E90530">
        <w:rPr>
          <w:rFonts w:ascii="Book Antiqua" w:hAnsi="Book Antiqua"/>
          <w:i/>
          <w:lang w:val="en-GB"/>
        </w:rPr>
        <w:t>with</w:t>
      </w:r>
      <w:r w:rsidR="003C4C2B" w:rsidRPr="00E90530">
        <w:rPr>
          <w:rFonts w:ascii="Book Antiqua" w:hAnsi="Book Antiqua"/>
          <w:lang w:val="en-GB"/>
        </w:rPr>
        <w:t xml:space="preserve"> that familiarity, even while I draw </w:t>
      </w:r>
      <w:r w:rsidR="003C4C2B" w:rsidRPr="00E90530">
        <w:rPr>
          <w:rFonts w:ascii="Book Antiqua" w:hAnsi="Book Antiqua"/>
          <w:i/>
          <w:lang w:val="en-GB"/>
        </w:rPr>
        <w:t>on</w:t>
      </w:r>
      <w:r w:rsidR="003C4C2B" w:rsidRPr="00E90530">
        <w:rPr>
          <w:rFonts w:ascii="Book Antiqua" w:hAnsi="Book Antiqua"/>
          <w:lang w:val="en-GB"/>
        </w:rPr>
        <w:t xml:space="preserve"> it, as on a capital resource. Nevertheless, and this must be the speculative risk taken also by an article such as this, my wager is that the underlining of </w:t>
      </w:r>
      <w:r w:rsidR="003C4C2B" w:rsidRPr="00E90530">
        <w:rPr>
          <w:rFonts w:ascii="Book Antiqua" w:hAnsi="Book Antiqua"/>
          <w:i/>
          <w:lang w:val="en-GB"/>
        </w:rPr>
        <w:t xml:space="preserve">interestingness </w:t>
      </w:r>
      <w:r w:rsidR="003C4C2B" w:rsidRPr="00E90530">
        <w:rPr>
          <w:rFonts w:ascii="Book Antiqua" w:hAnsi="Book Antiqua"/>
          <w:lang w:val="en-GB"/>
        </w:rPr>
        <w:t xml:space="preserve">as a feature of Derrida's thinking of the gift, of the ontico-ontological difference, and of the secret, will </w:t>
      </w:r>
      <w:r w:rsidR="00667240" w:rsidRPr="00E90530">
        <w:rPr>
          <w:rFonts w:ascii="Book Antiqua" w:hAnsi="Book Antiqua"/>
          <w:lang w:val="en-GB"/>
        </w:rPr>
        <w:t xml:space="preserve">bring a certain interesting novelty </w:t>
      </w:r>
      <w:r w:rsidRPr="00E90530">
        <w:rPr>
          <w:rFonts w:ascii="Book Antiqua" w:hAnsi="Book Antiqua"/>
          <w:lang w:val="en-GB"/>
        </w:rPr>
        <w:t>to ongoing scholar</w:t>
      </w:r>
      <w:r w:rsidR="00667240" w:rsidRPr="00E90530">
        <w:rPr>
          <w:rFonts w:ascii="Book Antiqua" w:hAnsi="Book Antiqua"/>
          <w:lang w:val="en-GB"/>
        </w:rPr>
        <w:t>ly work on those topics.</w:t>
      </w:r>
    </w:p>
    <w:p w14:paraId="483DADBC" w14:textId="77777777" w:rsidR="00225123" w:rsidRPr="00E90530" w:rsidRDefault="00225123" w:rsidP="001B4D32">
      <w:pPr>
        <w:rPr>
          <w:rFonts w:ascii="Book Antiqua" w:hAnsi="Book Antiqua"/>
          <w:lang w:val="en-GB"/>
        </w:rPr>
      </w:pPr>
    </w:p>
    <w:p w14:paraId="2ECD9C77" w14:textId="77777777" w:rsidR="00225123" w:rsidRPr="00E90530" w:rsidRDefault="00225123" w:rsidP="00AD17EF">
      <w:pPr>
        <w:outlineLvl w:val="0"/>
        <w:rPr>
          <w:rFonts w:ascii="Book Antiqua" w:hAnsi="Book Antiqua"/>
          <w:b/>
          <w:lang w:val="en-GB"/>
        </w:rPr>
      </w:pPr>
    </w:p>
    <w:p w14:paraId="0FE99C31" w14:textId="490D9812" w:rsidR="00FD01F0" w:rsidRPr="00E90530" w:rsidRDefault="00553152" w:rsidP="008D1CEE">
      <w:pPr>
        <w:outlineLvl w:val="0"/>
        <w:rPr>
          <w:rFonts w:ascii="Book Antiqua" w:hAnsi="Book Antiqua"/>
          <w:b/>
          <w:lang w:val="en-GB"/>
        </w:rPr>
      </w:pPr>
      <w:r w:rsidRPr="00E90530">
        <w:rPr>
          <w:rFonts w:ascii="Book Antiqua" w:hAnsi="Book Antiqua"/>
          <w:b/>
          <w:lang w:val="en-GB"/>
        </w:rPr>
        <w:t>Quid interest; or what's the difference?</w:t>
      </w:r>
    </w:p>
    <w:p w14:paraId="3042E628" w14:textId="77777777" w:rsidR="000D187A" w:rsidRPr="00E90530" w:rsidRDefault="000D187A" w:rsidP="00AD17EF">
      <w:pPr>
        <w:outlineLvl w:val="0"/>
        <w:rPr>
          <w:rFonts w:ascii="Book Antiqua" w:hAnsi="Book Antiqua"/>
          <w:b/>
          <w:lang w:val="en-GB"/>
        </w:rPr>
      </w:pPr>
    </w:p>
    <w:p w14:paraId="4209E05F" w14:textId="48D54681" w:rsidR="00D96643" w:rsidRPr="00E90530" w:rsidRDefault="000D187A" w:rsidP="00D154FD">
      <w:pPr>
        <w:outlineLvl w:val="0"/>
        <w:rPr>
          <w:rFonts w:ascii="Book Antiqua" w:hAnsi="Book Antiqua"/>
          <w:lang w:val="en-GB"/>
        </w:rPr>
      </w:pPr>
      <w:r w:rsidRPr="00E90530">
        <w:rPr>
          <w:rFonts w:ascii="Book Antiqua" w:hAnsi="Book Antiqua"/>
          <w:b/>
          <w:lang w:val="en-GB"/>
        </w:rPr>
        <w:tab/>
      </w:r>
      <w:r w:rsidR="00E551D2" w:rsidRPr="00E90530">
        <w:rPr>
          <w:rFonts w:ascii="Book Antiqua" w:hAnsi="Book Antiqua"/>
          <w:lang w:val="en-GB"/>
        </w:rPr>
        <w:t xml:space="preserve">When </w:t>
      </w:r>
      <w:r w:rsidR="00225123" w:rsidRPr="00E90530">
        <w:rPr>
          <w:rFonts w:ascii="Book Antiqua" w:hAnsi="Book Antiqua"/>
          <w:lang w:val="en-GB"/>
        </w:rPr>
        <w:t>D</w:t>
      </w:r>
      <w:r w:rsidR="00B00755" w:rsidRPr="00E90530">
        <w:rPr>
          <w:rFonts w:ascii="Book Antiqua" w:hAnsi="Book Antiqua"/>
          <w:lang w:val="en-GB"/>
        </w:rPr>
        <w:t xml:space="preserve">erek Attridge, at the very start of </w:t>
      </w:r>
      <w:r w:rsidR="00E551D2" w:rsidRPr="00E90530">
        <w:rPr>
          <w:rFonts w:ascii="Book Antiqua" w:hAnsi="Book Antiqua"/>
          <w:lang w:val="en-GB"/>
        </w:rPr>
        <w:t>his interview with Derrida about literature</w:t>
      </w:r>
      <w:r w:rsidR="00B00755" w:rsidRPr="00E90530">
        <w:rPr>
          <w:rFonts w:ascii="Book Antiqua" w:hAnsi="Book Antiqua"/>
          <w:lang w:val="en-GB"/>
        </w:rPr>
        <w:t xml:space="preserve">, asks </w:t>
      </w:r>
      <w:r w:rsidR="00E551D2" w:rsidRPr="00E90530">
        <w:rPr>
          <w:rFonts w:ascii="Book Antiqua" w:hAnsi="Book Antiqua"/>
          <w:lang w:val="en-GB"/>
        </w:rPr>
        <w:t xml:space="preserve">him </w:t>
      </w:r>
      <w:r w:rsidR="00E62C3C" w:rsidRPr="00E90530">
        <w:rPr>
          <w:rFonts w:ascii="Book Antiqua" w:hAnsi="Book Antiqua"/>
          <w:lang w:val="en-GB"/>
        </w:rPr>
        <w:t>to 'expand upon</w:t>
      </w:r>
      <w:r w:rsidR="00103E49" w:rsidRPr="00E90530">
        <w:rPr>
          <w:rFonts w:ascii="Book Antiqua" w:hAnsi="Book Antiqua"/>
          <w:lang w:val="en-GB"/>
        </w:rPr>
        <w:t>' a statement he'd made in his thesis defence, concerning what Attridge glosses as Derrida's '</w:t>
      </w:r>
      <w:r w:rsidR="00E62C3C" w:rsidRPr="00E90530">
        <w:rPr>
          <w:rFonts w:ascii="Book Antiqua" w:hAnsi="Book Antiqua"/>
          <w:lang w:val="en-GB"/>
        </w:rPr>
        <w:t>primary interest in literature'</w:t>
      </w:r>
      <w:r w:rsidR="004E690E" w:rsidRPr="00E90530">
        <w:rPr>
          <w:rFonts w:ascii="Book Antiqua" w:hAnsi="Book Antiqua"/>
          <w:lang w:val="en-GB"/>
        </w:rPr>
        <w:t xml:space="preserve"> (Derrida 1992a, 33)</w:t>
      </w:r>
      <w:r w:rsidR="00D32C87" w:rsidRPr="00E90530">
        <w:rPr>
          <w:rFonts w:ascii="Book Antiqua" w:hAnsi="Book Antiqua"/>
          <w:lang w:val="en-GB"/>
        </w:rPr>
        <w:t>, he is</w:t>
      </w:r>
      <w:r w:rsidR="00103E49" w:rsidRPr="00E90530">
        <w:rPr>
          <w:rFonts w:ascii="Book Antiqua" w:hAnsi="Book Antiqua"/>
          <w:lang w:val="en-GB"/>
        </w:rPr>
        <w:t xml:space="preserve"> </w:t>
      </w:r>
      <w:r w:rsidR="009D47C0" w:rsidRPr="00E90530">
        <w:rPr>
          <w:rFonts w:ascii="Book Antiqua" w:hAnsi="Book Antiqua"/>
          <w:lang w:val="en-GB"/>
        </w:rPr>
        <w:t xml:space="preserve">drawing on the conventions of intellectual biography and employing </w:t>
      </w:r>
      <w:r w:rsidR="00BF4586" w:rsidRPr="00E90530">
        <w:rPr>
          <w:rFonts w:ascii="Book Antiqua" w:hAnsi="Book Antiqua"/>
          <w:lang w:val="en-GB"/>
        </w:rPr>
        <w:t xml:space="preserve">interest </w:t>
      </w:r>
      <w:r w:rsidR="00C453FB" w:rsidRPr="00E90530">
        <w:rPr>
          <w:rFonts w:ascii="Book Antiqua" w:hAnsi="Book Antiqua"/>
          <w:lang w:val="en-GB"/>
        </w:rPr>
        <w:t xml:space="preserve">to mean 'a feeling of concern for or </w:t>
      </w:r>
      <w:r w:rsidR="00BF4586" w:rsidRPr="00E90530">
        <w:rPr>
          <w:rFonts w:ascii="Book Antiqua" w:hAnsi="Book Antiqua"/>
          <w:lang w:val="en-GB"/>
        </w:rPr>
        <w:t xml:space="preserve">curiosity </w:t>
      </w:r>
      <w:r w:rsidR="00DD65A1" w:rsidRPr="00E90530">
        <w:rPr>
          <w:rFonts w:ascii="Book Antiqua" w:hAnsi="Book Antiqua"/>
          <w:lang w:val="en-GB"/>
        </w:rPr>
        <w:t>about a person or thing'</w:t>
      </w:r>
      <w:r w:rsidR="004E690E" w:rsidRPr="00E90530">
        <w:rPr>
          <w:rFonts w:ascii="Book Antiqua" w:hAnsi="Book Antiqua"/>
          <w:lang w:val="en-GB"/>
        </w:rPr>
        <w:t xml:space="preserve"> (OED sense</w:t>
      </w:r>
      <w:r w:rsidR="007C7D41" w:rsidRPr="00E90530">
        <w:rPr>
          <w:rFonts w:ascii="Book Antiqua" w:hAnsi="Book Antiqua"/>
          <w:lang w:val="en-GB"/>
        </w:rPr>
        <w:t xml:space="preserve"> 7a)</w:t>
      </w:r>
      <w:r w:rsidR="009D47C0" w:rsidRPr="00E90530">
        <w:rPr>
          <w:rFonts w:ascii="Book Antiqua" w:hAnsi="Book Antiqua"/>
          <w:lang w:val="en-GB"/>
        </w:rPr>
        <w:t xml:space="preserve">. </w:t>
      </w:r>
      <w:r w:rsidR="00E07D4A" w:rsidRPr="00E90530">
        <w:rPr>
          <w:rFonts w:ascii="Book Antiqua" w:hAnsi="Book Antiqua"/>
          <w:lang w:val="en-GB"/>
        </w:rPr>
        <w:t>This</w:t>
      </w:r>
      <w:r w:rsidR="002F2D33" w:rsidRPr="00E90530">
        <w:rPr>
          <w:rFonts w:ascii="Book Antiqua" w:hAnsi="Book Antiqua"/>
          <w:lang w:val="en-GB"/>
        </w:rPr>
        <w:t xml:space="preserve"> definition</w:t>
      </w:r>
      <w:r w:rsidR="00C453FB" w:rsidRPr="00E90530">
        <w:rPr>
          <w:rFonts w:ascii="Book Antiqua" w:hAnsi="Book Antiqua"/>
          <w:lang w:val="en-GB"/>
        </w:rPr>
        <w:t xml:space="preserve">, whose </w:t>
      </w:r>
      <w:r w:rsidR="00E838F0" w:rsidRPr="00E90530">
        <w:rPr>
          <w:rFonts w:ascii="Book Antiqua" w:hAnsi="Book Antiqua"/>
          <w:lang w:val="en-GB"/>
        </w:rPr>
        <w:t>initial</w:t>
      </w:r>
      <w:r w:rsidR="00C453FB" w:rsidRPr="00E90530">
        <w:rPr>
          <w:rFonts w:ascii="Book Antiqua" w:hAnsi="Book Antiqua"/>
          <w:lang w:val="en-GB"/>
        </w:rPr>
        <w:t xml:space="preserve"> </w:t>
      </w:r>
      <w:r w:rsidR="00E838F0" w:rsidRPr="00E90530">
        <w:rPr>
          <w:rFonts w:ascii="Book Antiqua" w:hAnsi="Book Antiqua"/>
          <w:lang w:val="en-GB"/>
        </w:rPr>
        <w:t xml:space="preserve">English </w:t>
      </w:r>
      <w:r w:rsidR="00C453FB" w:rsidRPr="00E90530">
        <w:rPr>
          <w:rFonts w:ascii="Book Antiqua" w:hAnsi="Book Antiqua"/>
          <w:lang w:val="en-GB"/>
        </w:rPr>
        <w:t xml:space="preserve">usage </w:t>
      </w:r>
      <w:r w:rsidR="00E07D4A" w:rsidRPr="00E90530">
        <w:rPr>
          <w:rFonts w:ascii="Book Antiqua" w:hAnsi="Book Antiqua"/>
          <w:lang w:val="en-GB"/>
        </w:rPr>
        <w:t xml:space="preserve">OED </w:t>
      </w:r>
      <w:r w:rsidR="00C453FB" w:rsidRPr="00E90530">
        <w:rPr>
          <w:rFonts w:ascii="Book Antiqua" w:hAnsi="Book Antiqua"/>
          <w:lang w:val="en-GB"/>
        </w:rPr>
        <w:t xml:space="preserve">dates to 1771, </w:t>
      </w:r>
      <w:r w:rsidR="00E07D4A" w:rsidRPr="00E90530">
        <w:rPr>
          <w:rFonts w:ascii="Book Antiqua" w:hAnsi="Book Antiqua"/>
          <w:lang w:val="en-GB"/>
        </w:rPr>
        <w:t>emerges at roughly the same moment as</w:t>
      </w:r>
      <w:r w:rsidR="00932BB6" w:rsidRPr="00E90530">
        <w:rPr>
          <w:rFonts w:ascii="Book Antiqua" w:hAnsi="Book Antiqua"/>
          <w:lang w:val="en-GB"/>
        </w:rPr>
        <w:t>, and in tandem with,</w:t>
      </w:r>
      <w:r w:rsidR="00E07D4A" w:rsidRPr="00E90530">
        <w:rPr>
          <w:rFonts w:ascii="Book Antiqua" w:hAnsi="Book Antiqua"/>
          <w:lang w:val="en-GB"/>
        </w:rPr>
        <w:t xml:space="preserve"> the aesthetic term 'interesting', first found in Sterne's </w:t>
      </w:r>
      <w:r w:rsidR="00E07D4A" w:rsidRPr="00E90530">
        <w:rPr>
          <w:rFonts w:ascii="Book Antiqua" w:hAnsi="Book Antiqua"/>
          <w:i/>
          <w:lang w:val="en-GB"/>
        </w:rPr>
        <w:t>A Sentimental Journey</w:t>
      </w:r>
      <w:r w:rsidR="00E07D4A" w:rsidRPr="00E90530">
        <w:rPr>
          <w:rFonts w:ascii="Book Antiqua" w:hAnsi="Book Antiqua"/>
          <w:lang w:val="en-GB"/>
        </w:rPr>
        <w:t xml:space="preserve"> (1768). </w:t>
      </w:r>
      <w:r w:rsidR="003E67E3" w:rsidRPr="00E90530">
        <w:rPr>
          <w:rFonts w:ascii="Book Antiqua" w:hAnsi="Book Antiqua"/>
          <w:lang w:val="en-GB"/>
        </w:rPr>
        <w:t>As Ngai has helpfully established, we are licensed in ref</w:t>
      </w:r>
      <w:r w:rsidR="00932BB6" w:rsidRPr="00E90530">
        <w:rPr>
          <w:rFonts w:ascii="Book Antiqua" w:hAnsi="Book Antiqua"/>
          <w:lang w:val="en-GB"/>
        </w:rPr>
        <w:t>erring to this term as an '</w:t>
      </w:r>
      <w:r w:rsidR="00932BB6" w:rsidRPr="00E90530">
        <w:rPr>
          <w:rFonts w:ascii="Book Antiqua" w:hAnsi="Book Antiqua"/>
          <w:i/>
          <w:lang w:val="en-GB"/>
        </w:rPr>
        <w:t>aesthetic</w:t>
      </w:r>
      <w:r w:rsidR="00932BB6" w:rsidRPr="00E90530">
        <w:rPr>
          <w:rFonts w:ascii="Book Antiqua" w:hAnsi="Book Antiqua"/>
          <w:lang w:val="en-GB"/>
        </w:rPr>
        <w:t xml:space="preserve"> category' ins</w:t>
      </w:r>
      <w:r w:rsidR="008A462C" w:rsidRPr="00E90530">
        <w:rPr>
          <w:rFonts w:ascii="Book Antiqua" w:hAnsi="Book Antiqua"/>
          <w:lang w:val="en-GB"/>
        </w:rPr>
        <w:t xml:space="preserve">ofar as it is a 'feeling based' and so 'subjective' judgement, </w:t>
      </w:r>
      <w:r w:rsidR="00CD4B98" w:rsidRPr="00E90530">
        <w:rPr>
          <w:rFonts w:ascii="Book Antiqua" w:hAnsi="Book Antiqua"/>
          <w:lang w:val="en-GB"/>
        </w:rPr>
        <w:t xml:space="preserve">whose utterance </w:t>
      </w:r>
      <w:r w:rsidR="004F018B" w:rsidRPr="00E90530">
        <w:rPr>
          <w:rFonts w:ascii="Book Antiqua" w:hAnsi="Book Antiqua"/>
          <w:lang w:val="en-GB"/>
        </w:rPr>
        <w:t>has a</w:t>
      </w:r>
      <w:r w:rsidR="00522F3E" w:rsidRPr="00E90530">
        <w:rPr>
          <w:rFonts w:ascii="Book Antiqua" w:hAnsi="Book Antiqua"/>
          <w:lang w:val="en-GB"/>
        </w:rPr>
        <w:t xml:space="preserve"> discursively </w:t>
      </w:r>
      <w:r w:rsidR="004F018B" w:rsidRPr="00E90530">
        <w:rPr>
          <w:rFonts w:ascii="Book Antiqua" w:hAnsi="Book Antiqua"/>
          <w:lang w:val="en-GB"/>
        </w:rPr>
        <w:t xml:space="preserve"> 'universalising' impulse, and </w:t>
      </w:r>
      <w:r w:rsidR="00CD4B98" w:rsidRPr="00E90530">
        <w:rPr>
          <w:rFonts w:ascii="Book Antiqua" w:hAnsi="Book Antiqua"/>
          <w:lang w:val="en-GB"/>
        </w:rPr>
        <w:t>implicitly promises further justification</w:t>
      </w:r>
      <w:r w:rsidR="00891436" w:rsidRPr="00E90530">
        <w:rPr>
          <w:rFonts w:ascii="Book Antiqua" w:hAnsi="Book Antiqua"/>
          <w:lang w:val="en-GB"/>
        </w:rPr>
        <w:t xml:space="preserve">, </w:t>
      </w:r>
      <w:r w:rsidR="004F018B" w:rsidRPr="00E90530">
        <w:rPr>
          <w:rFonts w:ascii="Book Antiqua" w:hAnsi="Book Antiqua"/>
          <w:lang w:val="en-GB"/>
        </w:rPr>
        <w:t>thus opening</w:t>
      </w:r>
      <w:r w:rsidR="00891436" w:rsidRPr="00E90530">
        <w:rPr>
          <w:rFonts w:ascii="Book Antiqua" w:hAnsi="Book Antiqua"/>
          <w:lang w:val="en-GB"/>
        </w:rPr>
        <w:t xml:space="preserve"> itself to 'public disputation'</w:t>
      </w:r>
      <w:r w:rsidR="004F018B" w:rsidRPr="00E90530">
        <w:rPr>
          <w:rFonts w:ascii="Book Antiqua" w:hAnsi="Book Antiqua"/>
          <w:lang w:val="en-GB"/>
        </w:rPr>
        <w:t xml:space="preserve"> </w:t>
      </w:r>
      <w:r w:rsidR="006E0D4E" w:rsidRPr="00E90530">
        <w:rPr>
          <w:rFonts w:ascii="Book Antiqua" w:hAnsi="Book Antiqua"/>
          <w:lang w:val="en-GB"/>
        </w:rPr>
        <w:t>(</w:t>
      </w:r>
      <w:r w:rsidR="004F018B" w:rsidRPr="00E90530">
        <w:rPr>
          <w:rFonts w:ascii="Book Antiqua" w:hAnsi="Book Antiqua"/>
          <w:lang w:val="en-GB"/>
        </w:rPr>
        <w:t xml:space="preserve">Ngai </w:t>
      </w:r>
      <w:r w:rsidR="007C7D41" w:rsidRPr="00E90530">
        <w:rPr>
          <w:rFonts w:ascii="Book Antiqua" w:hAnsi="Book Antiqua"/>
          <w:lang w:val="en-GB"/>
        </w:rPr>
        <w:t xml:space="preserve">2012, </w:t>
      </w:r>
      <w:r w:rsidR="004F018B" w:rsidRPr="00E90530">
        <w:rPr>
          <w:rFonts w:ascii="Book Antiqua" w:hAnsi="Book Antiqua"/>
          <w:lang w:val="en-GB"/>
        </w:rPr>
        <w:t>119)</w:t>
      </w:r>
      <w:r w:rsidR="00891436" w:rsidRPr="00E90530">
        <w:rPr>
          <w:rFonts w:ascii="Book Antiqua" w:hAnsi="Book Antiqua"/>
          <w:lang w:val="en-GB"/>
        </w:rPr>
        <w:t>.</w:t>
      </w:r>
      <w:r w:rsidR="00932BB6" w:rsidRPr="00E90530">
        <w:rPr>
          <w:rFonts w:ascii="Book Antiqua" w:hAnsi="Book Antiqua"/>
          <w:lang w:val="en-GB"/>
        </w:rPr>
        <w:t xml:space="preserve"> </w:t>
      </w:r>
      <w:r w:rsidR="008D0B69" w:rsidRPr="00E90530">
        <w:rPr>
          <w:rFonts w:ascii="Book Antiqua" w:hAnsi="Book Antiqua"/>
          <w:lang w:val="en-GB"/>
        </w:rPr>
        <w:t>Littré</w:t>
      </w:r>
      <w:r w:rsidR="00E36981" w:rsidRPr="00E90530">
        <w:rPr>
          <w:rFonts w:ascii="Book Antiqua" w:hAnsi="Book Antiqua"/>
          <w:lang w:val="en-GB"/>
        </w:rPr>
        <w:t xml:space="preserve"> cites earlier</w:t>
      </w:r>
      <w:r w:rsidR="008D0B69" w:rsidRPr="00E90530">
        <w:rPr>
          <w:rFonts w:ascii="Book Antiqua" w:hAnsi="Book Antiqua"/>
          <w:lang w:val="en-GB"/>
        </w:rPr>
        <w:t xml:space="preserve"> </w:t>
      </w:r>
      <w:r w:rsidR="00AB1911" w:rsidRPr="00E90530">
        <w:rPr>
          <w:rFonts w:ascii="Book Antiqua" w:hAnsi="Book Antiqua"/>
          <w:lang w:val="en-GB"/>
        </w:rPr>
        <w:t xml:space="preserve">(late </w:t>
      </w:r>
      <w:r w:rsidR="00944E85">
        <w:rPr>
          <w:rFonts w:ascii="Book Antiqua" w:hAnsi="Book Antiqua"/>
          <w:lang w:val="en-GB"/>
        </w:rPr>
        <w:t>seventeenth-century</w:t>
      </w:r>
      <w:r w:rsidR="00AB1911" w:rsidRPr="00E90530">
        <w:rPr>
          <w:rFonts w:ascii="Book Antiqua" w:hAnsi="Book Antiqua"/>
          <w:lang w:val="en-GB"/>
        </w:rPr>
        <w:t xml:space="preserve">) </w:t>
      </w:r>
      <w:r w:rsidR="008D0B69" w:rsidRPr="00E90530">
        <w:rPr>
          <w:rFonts w:ascii="Book Antiqua" w:hAnsi="Book Antiqua"/>
          <w:lang w:val="en-GB"/>
        </w:rPr>
        <w:t>uses for the</w:t>
      </w:r>
      <w:r w:rsidR="004F018B" w:rsidRPr="00E90530">
        <w:rPr>
          <w:rFonts w:ascii="Book Antiqua" w:hAnsi="Book Antiqua"/>
          <w:lang w:val="en-GB"/>
        </w:rPr>
        <w:t>se</w:t>
      </w:r>
      <w:r w:rsidR="008D0B69" w:rsidRPr="00E90530">
        <w:rPr>
          <w:rFonts w:ascii="Book Antiqua" w:hAnsi="Book Antiqua"/>
          <w:lang w:val="en-GB"/>
        </w:rPr>
        <w:t xml:space="preserve"> same sense</w:t>
      </w:r>
      <w:r w:rsidR="004F018B" w:rsidRPr="00E90530">
        <w:rPr>
          <w:rFonts w:ascii="Book Antiqua" w:hAnsi="Book Antiqua"/>
          <w:lang w:val="en-GB"/>
        </w:rPr>
        <w:t>s</w:t>
      </w:r>
      <w:r w:rsidR="008D0B69" w:rsidRPr="00E90530">
        <w:rPr>
          <w:rFonts w:ascii="Book Antiqua" w:hAnsi="Book Antiqua"/>
          <w:lang w:val="en-GB"/>
        </w:rPr>
        <w:t xml:space="preserve"> in French, but i</w:t>
      </w:r>
      <w:r w:rsidR="002F2D33" w:rsidRPr="00E90530">
        <w:rPr>
          <w:rFonts w:ascii="Book Antiqua" w:hAnsi="Book Antiqua"/>
          <w:lang w:val="en-GB"/>
        </w:rPr>
        <w:t xml:space="preserve">n both French and English, </w:t>
      </w:r>
      <w:r w:rsidR="004F018B" w:rsidRPr="00E90530">
        <w:rPr>
          <w:rFonts w:ascii="Book Antiqua" w:hAnsi="Book Antiqua"/>
          <w:lang w:val="en-GB"/>
        </w:rPr>
        <w:t>interest's</w:t>
      </w:r>
      <w:r w:rsidR="008D0B69" w:rsidRPr="00E90530">
        <w:rPr>
          <w:rFonts w:ascii="Book Antiqua" w:hAnsi="Book Antiqua"/>
          <w:lang w:val="en-GB"/>
        </w:rPr>
        <w:t xml:space="preserve"> psychological</w:t>
      </w:r>
      <w:r w:rsidR="004F018B" w:rsidRPr="00E90530">
        <w:rPr>
          <w:rFonts w:ascii="Book Antiqua" w:hAnsi="Book Antiqua"/>
          <w:lang w:val="en-GB"/>
        </w:rPr>
        <w:t xml:space="preserve"> and aesthetic</w:t>
      </w:r>
      <w:r w:rsidR="008D0B69" w:rsidRPr="00E90530">
        <w:rPr>
          <w:rFonts w:ascii="Book Antiqua" w:hAnsi="Book Antiqua"/>
          <w:lang w:val="en-GB"/>
        </w:rPr>
        <w:t xml:space="preserve"> inflection</w:t>
      </w:r>
      <w:r w:rsidR="004F018B" w:rsidRPr="00E90530">
        <w:rPr>
          <w:rFonts w:ascii="Book Antiqua" w:hAnsi="Book Antiqua"/>
          <w:lang w:val="en-GB"/>
        </w:rPr>
        <w:t>s</w:t>
      </w:r>
      <w:r w:rsidR="008D0B69" w:rsidRPr="00E90530">
        <w:rPr>
          <w:rFonts w:ascii="Book Antiqua" w:hAnsi="Book Antiqua"/>
          <w:lang w:val="en-GB"/>
        </w:rPr>
        <w:t xml:space="preserve"> </w:t>
      </w:r>
      <w:r w:rsidR="004F018B" w:rsidRPr="00E90530">
        <w:rPr>
          <w:rFonts w:ascii="Book Antiqua" w:hAnsi="Book Antiqua"/>
          <w:lang w:val="en-GB"/>
        </w:rPr>
        <w:t>are</w:t>
      </w:r>
      <w:r w:rsidR="00A7451B" w:rsidRPr="00E90530">
        <w:rPr>
          <w:rFonts w:ascii="Book Antiqua" w:hAnsi="Book Antiqua"/>
          <w:lang w:val="en-GB"/>
        </w:rPr>
        <w:t xml:space="preserve"> relatively late-coming with respect both to the word's </w:t>
      </w:r>
      <w:r w:rsidR="00196990" w:rsidRPr="00E90530">
        <w:rPr>
          <w:rFonts w:ascii="Book Antiqua" w:hAnsi="Book Antiqua"/>
          <w:lang w:val="en-GB"/>
        </w:rPr>
        <w:t>monetary or economic</w:t>
      </w:r>
      <w:r w:rsidR="00A7451B" w:rsidRPr="00E90530">
        <w:rPr>
          <w:rFonts w:ascii="Book Antiqua" w:hAnsi="Book Antiqua"/>
          <w:lang w:val="en-GB"/>
        </w:rPr>
        <w:t xml:space="preserve"> </w:t>
      </w:r>
      <w:r w:rsidR="002F2D33" w:rsidRPr="00E90530">
        <w:rPr>
          <w:rFonts w:ascii="Book Antiqua" w:hAnsi="Book Antiqua"/>
          <w:lang w:val="en-GB"/>
        </w:rPr>
        <w:t>meaning</w:t>
      </w:r>
      <w:r w:rsidR="00E551D2" w:rsidRPr="00E90530">
        <w:rPr>
          <w:rFonts w:ascii="Book Antiqua" w:hAnsi="Book Antiqua"/>
          <w:lang w:val="en-GB"/>
        </w:rPr>
        <w:t xml:space="preserve">, and </w:t>
      </w:r>
      <w:r w:rsidR="006E0D4E" w:rsidRPr="00E90530">
        <w:rPr>
          <w:rFonts w:ascii="Book Antiqua" w:hAnsi="Book Antiqua"/>
          <w:lang w:val="en-GB"/>
        </w:rPr>
        <w:t>to</w:t>
      </w:r>
      <w:r w:rsidR="00553152" w:rsidRPr="00E90530">
        <w:rPr>
          <w:rFonts w:ascii="Book Antiqua" w:hAnsi="Book Antiqua"/>
          <w:lang w:val="en-GB"/>
        </w:rPr>
        <w:t xml:space="preserve"> </w:t>
      </w:r>
      <w:r w:rsidR="00E551D2" w:rsidRPr="00E90530">
        <w:rPr>
          <w:rFonts w:ascii="Book Antiqua" w:hAnsi="Book Antiqua"/>
          <w:lang w:val="en-GB"/>
        </w:rPr>
        <w:t xml:space="preserve">what we might think of as its more 'political' sense. As regards the former, 'interest' originally referred to compensation for losses incurred if a debt was defaulted on, and came then to be used as a synonym for usuary, initially (when the practice was forbidden) as a </w:t>
      </w:r>
      <w:r w:rsidR="00654369" w:rsidRPr="00E90530">
        <w:rPr>
          <w:rFonts w:ascii="Book Antiqua" w:hAnsi="Book Antiqua"/>
          <w:lang w:val="en-GB"/>
        </w:rPr>
        <w:t>duplicitous</w:t>
      </w:r>
      <w:r w:rsidR="00E551D2" w:rsidRPr="00E90530">
        <w:rPr>
          <w:rFonts w:ascii="Book Antiqua" w:hAnsi="Book Antiqua"/>
          <w:lang w:val="en-GB"/>
        </w:rPr>
        <w:t xml:space="preserve"> </w:t>
      </w:r>
      <w:r w:rsidR="006A0A24" w:rsidRPr="00E90530">
        <w:rPr>
          <w:rFonts w:ascii="Book Antiqua" w:hAnsi="Book Antiqua"/>
          <w:lang w:val="en-GB"/>
        </w:rPr>
        <w:t>fiction covering over usurious practices</w:t>
      </w:r>
      <w:r w:rsidR="00E551D2" w:rsidRPr="00E90530">
        <w:rPr>
          <w:rFonts w:ascii="Book Antiqua" w:hAnsi="Book Antiqua"/>
          <w:lang w:val="en-GB"/>
        </w:rPr>
        <w:t>, and</w:t>
      </w:r>
      <w:r w:rsidR="006A0A24" w:rsidRPr="00E90530">
        <w:rPr>
          <w:rFonts w:ascii="Book Antiqua" w:hAnsi="Book Antiqua"/>
          <w:lang w:val="en-GB"/>
        </w:rPr>
        <w:t xml:space="preserve"> subsequently simply by force of usage</w:t>
      </w:r>
      <w:r w:rsidR="00A304AF" w:rsidRPr="00E90530">
        <w:rPr>
          <w:rFonts w:ascii="Book Antiqua" w:hAnsi="Book Antiqua"/>
          <w:lang w:val="en-GB"/>
        </w:rPr>
        <w:t>.</w:t>
      </w:r>
      <w:r w:rsidR="00553152" w:rsidRPr="00E90530">
        <w:rPr>
          <w:rFonts w:ascii="Book Antiqua" w:hAnsi="Book Antiqua"/>
          <w:color w:val="000000" w:themeColor="text1"/>
          <w:vertAlign w:val="superscript"/>
          <w:lang w:val="en-GB"/>
        </w:rPr>
        <w:t>2</w:t>
      </w:r>
      <w:r w:rsidR="00A304AF" w:rsidRPr="00E90530">
        <w:rPr>
          <w:rFonts w:ascii="Book Antiqua" w:hAnsi="Book Antiqua"/>
          <w:lang w:val="en-GB"/>
        </w:rPr>
        <w:t xml:space="preserve"> </w:t>
      </w:r>
      <w:r w:rsidR="00E04042" w:rsidRPr="00E90530">
        <w:rPr>
          <w:rFonts w:ascii="Book Antiqua" w:hAnsi="Book Antiqua"/>
          <w:lang w:val="en-GB"/>
        </w:rPr>
        <w:t>In terms of the latter,</w:t>
      </w:r>
      <w:r w:rsidR="00A7451B" w:rsidRPr="00E90530">
        <w:rPr>
          <w:rFonts w:ascii="Book Antiqua" w:hAnsi="Book Antiqua"/>
          <w:lang w:val="en-GB"/>
        </w:rPr>
        <w:t xml:space="preserve"> it names having a stake in some matter, business or affair</w:t>
      </w:r>
      <w:r w:rsidR="002063EC" w:rsidRPr="00E90530">
        <w:rPr>
          <w:rFonts w:ascii="Book Antiqua" w:hAnsi="Book Antiqua"/>
          <w:lang w:val="en-GB"/>
        </w:rPr>
        <w:t>, a stake which might be narrowly 'self-interested', or more altruistically concerned with the general or public interest.</w:t>
      </w:r>
      <w:r w:rsidR="00553152" w:rsidRPr="00E90530">
        <w:rPr>
          <w:rFonts w:ascii="Book Antiqua" w:hAnsi="Book Antiqua"/>
          <w:color w:val="000000" w:themeColor="text1"/>
          <w:vertAlign w:val="superscript"/>
          <w:lang w:val="en-GB"/>
        </w:rPr>
        <w:t>3</w:t>
      </w:r>
      <w:r w:rsidR="00A7451B" w:rsidRPr="00E90530">
        <w:rPr>
          <w:rFonts w:ascii="Book Antiqua" w:hAnsi="Book Antiqua"/>
          <w:lang w:val="en-GB"/>
        </w:rPr>
        <w:t xml:space="preserve"> </w:t>
      </w:r>
      <w:r w:rsidR="00B940ED" w:rsidRPr="00E90530">
        <w:rPr>
          <w:rFonts w:ascii="Book Antiqua" w:hAnsi="Book Antiqua"/>
          <w:lang w:val="en-GB"/>
        </w:rPr>
        <w:t>The</w:t>
      </w:r>
      <w:r w:rsidR="00A7451B" w:rsidRPr="00E90530">
        <w:rPr>
          <w:rFonts w:ascii="Book Antiqua" w:hAnsi="Book Antiqua"/>
          <w:lang w:val="en-GB"/>
        </w:rPr>
        <w:t xml:space="preserve"> precise relation between these </w:t>
      </w:r>
      <w:r w:rsidR="002063EC" w:rsidRPr="00E90530">
        <w:rPr>
          <w:rFonts w:ascii="Book Antiqua" w:hAnsi="Book Antiqua"/>
          <w:lang w:val="en-GB"/>
        </w:rPr>
        <w:t xml:space="preserve">earlier </w:t>
      </w:r>
      <w:r w:rsidR="00A7451B" w:rsidRPr="00E90530">
        <w:rPr>
          <w:rFonts w:ascii="Book Antiqua" w:hAnsi="Book Antiqua"/>
          <w:lang w:val="en-GB"/>
        </w:rPr>
        <w:t xml:space="preserve">senses is unclear as to priority or etiology, </w:t>
      </w:r>
      <w:r w:rsidR="002063EC" w:rsidRPr="00E90530">
        <w:rPr>
          <w:rFonts w:ascii="Book Antiqua" w:hAnsi="Book Antiqua"/>
          <w:lang w:val="en-GB"/>
        </w:rPr>
        <w:t xml:space="preserve">as is </w:t>
      </w:r>
      <w:r w:rsidR="002F2D33" w:rsidRPr="00E90530">
        <w:rPr>
          <w:rFonts w:ascii="Book Antiqua" w:hAnsi="Book Antiqua"/>
          <w:lang w:val="en-GB"/>
        </w:rPr>
        <w:t xml:space="preserve">the question of quite how they might inform the more modern </w:t>
      </w:r>
      <w:r w:rsidR="00BB0BE8" w:rsidRPr="00E90530">
        <w:rPr>
          <w:rFonts w:ascii="Book Antiqua" w:hAnsi="Book Antiqua"/>
          <w:lang w:val="en-GB"/>
        </w:rPr>
        <w:t>sense</w:t>
      </w:r>
      <w:r w:rsidR="00972681" w:rsidRPr="00E90530">
        <w:rPr>
          <w:rFonts w:ascii="Book Antiqua" w:hAnsi="Book Antiqua"/>
          <w:lang w:val="en-GB"/>
        </w:rPr>
        <w:t xml:space="preserve"> (Williams 1988, 172)</w:t>
      </w:r>
      <w:r w:rsidR="002F2D33" w:rsidRPr="00E90530">
        <w:rPr>
          <w:rFonts w:ascii="Book Antiqua" w:hAnsi="Book Antiqua"/>
          <w:lang w:val="en-GB"/>
        </w:rPr>
        <w:t xml:space="preserve">. </w:t>
      </w:r>
      <w:r w:rsidR="00E915D7" w:rsidRPr="00E90530">
        <w:rPr>
          <w:rFonts w:ascii="Book Antiqua" w:hAnsi="Book Antiqua"/>
          <w:lang w:val="en-GB"/>
        </w:rPr>
        <w:t>It is</w:t>
      </w:r>
      <w:r w:rsidR="00AF2F34" w:rsidRPr="00E90530">
        <w:rPr>
          <w:rFonts w:ascii="Book Antiqua" w:hAnsi="Book Antiqua"/>
          <w:lang w:val="en-GB"/>
        </w:rPr>
        <w:t xml:space="preserve"> certainly </w:t>
      </w:r>
      <w:r w:rsidR="00684A14" w:rsidRPr="00E90530">
        <w:rPr>
          <w:rFonts w:ascii="Book Antiqua" w:hAnsi="Book Antiqua"/>
          <w:lang w:val="en-GB"/>
        </w:rPr>
        <w:t xml:space="preserve">an overdetermined and </w:t>
      </w:r>
      <w:r w:rsidR="00AF2F34" w:rsidRPr="00E90530">
        <w:rPr>
          <w:rFonts w:ascii="Book Antiqua" w:hAnsi="Book Antiqua"/>
          <w:lang w:val="en-GB"/>
        </w:rPr>
        <w:t>polysemic web</w:t>
      </w:r>
      <w:r w:rsidR="00E915D7" w:rsidRPr="00E90530">
        <w:rPr>
          <w:rFonts w:ascii="Book Antiqua" w:hAnsi="Book Antiqua"/>
          <w:lang w:val="en-GB"/>
        </w:rPr>
        <w:t xml:space="preserve"> on which many literary writers, from </w:t>
      </w:r>
      <w:r w:rsidR="000B01F6" w:rsidRPr="00E90530">
        <w:rPr>
          <w:rFonts w:ascii="Book Antiqua" w:hAnsi="Book Antiqua"/>
          <w:lang w:val="en-GB"/>
        </w:rPr>
        <w:t xml:space="preserve">John Hervey and </w:t>
      </w:r>
      <w:r w:rsidR="00E915D7" w:rsidRPr="00E90530">
        <w:rPr>
          <w:rFonts w:ascii="Book Antiqua" w:hAnsi="Book Antiqua"/>
          <w:lang w:val="en-GB"/>
        </w:rPr>
        <w:t>Olaudah Equano</w:t>
      </w:r>
      <w:r w:rsidR="000B01F6" w:rsidRPr="00E90530">
        <w:rPr>
          <w:rFonts w:ascii="Book Antiqua" w:hAnsi="Book Antiqua"/>
          <w:lang w:val="en-GB"/>
        </w:rPr>
        <w:t>, in the eighteenth century,</w:t>
      </w:r>
      <w:r w:rsidR="00E915D7" w:rsidRPr="00E90530">
        <w:rPr>
          <w:rFonts w:ascii="Book Antiqua" w:hAnsi="Book Antiqua"/>
          <w:lang w:val="en-GB"/>
        </w:rPr>
        <w:t xml:space="preserve"> to Meg Wollitzer </w:t>
      </w:r>
      <w:r w:rsidR="000B01F6" w:rsidRPr="00E90530">
        <w:rPr>
          <w:rFonts w:ascii="Book Antiqua" w:hAnsi="Book Antiqua"/>
          <w:lang w:val="en-GB"/>
        </w:rPr>
        <w:t xml:space="preserve">in the twenty-first, </w:t>
      </w:r>
      <w:r w:rsidR="00E915D7" w:rsidRPr="00E90530">
        <w:rPr>
          <w:rFonts w:ascii="Book Antiqua" w:hAnsi="Book Antiqua"/>
          <w:lang w:val="en-GB"/>
        </w:rPr>
        <w:t>have drawn in their production of 'interesting narratives'</w:t>
      </w:r>
      <w:r w:rsidR="00972681" w:rsidRPr="00E90530">
        <w:rPr>
          <w:rFonts w:ascii="Book Antiqua" w:hAnsi="Book Antiqua"/>
          <w:lang w:val="en-GB"/>
        </w:rPr>
        <w:t xml:space="preserve"> (Sider Jost 2020)</w:t>
      </w:r>
      <w:r w:rsidR="00E915D7" w:rsidRPr="00E90530">
        <w:rPr>
          <w:rFonts w:ascii="Book Antiqua" w:hAnsi="Book Antiqua"/>
          <w:lang w:val="en-GB"/>
        </w:rPr>
        <w:t>.</w:t>
      </w:r>
      <w:r w:rsidR="008C7ED1" w:rsidRPr="00E90530">
        <w:rPr>
          <w:rFonts w:ascii="Book Antiqua" w:hAnsi="Book Antiqua"/>
          <w:color w:val="000000" w:themeColor="text1"/>
          <w:vertAlign w:val="superscript"/>
          <w:lang w:val="en-GB"/>
        </w:rPr>
        <w:t>4</w:t>
      </w:r>
      <w:r w:rsidR="00E915D7" w:rsidRPr="00E90530">
        <w:rPr>
          <w:rFonts w:ascii="Book Antiqua" w:hAnsi="Book Antiqua"/>
          <w:lang w:val="en-GB"/>
        </w:rPr>
        <w:t xml:space="preserve"> </w:t>
      </w:r>
      <w:r w:rsidR="004323D8" w:rsidRPr="00E90530">
        <w:rPr>
          <w:rFonts w:ascii="Book Antiqua" w:hAnsi="Book Antiqua"/>
          <w:lang w:val="en-GB"/>
        </w:rPr>
        <w:t xml:space="preserve">But all </w:t>
      </w:r>
      <w:r w:rsidR="00AA1FB9" w:rsidRPr="00E90530">
        <w:rPr>
          <w:rFonts w:ascii="Book Antiqua" w:hAnsi="Book Antiqua"/>
          <w:lang w:val="en-GB"/>
        </w:rPr>
        <w:t>the word's senses</w:t>
      </w:r>
      <w:r w:rsidR="002F2D33" w:rsidRPr="00E90530">
        <w:rPr>
          <w:rFonts w:ascii="Book Antiqua" w:hAnsi="Book Antiqua"/>
          <w:lang w:val="en-GB"/>
        </w:rPr>
        <w:t xml:space="preserve"> ultimately</w:t>
      </w:r>
      <w:r w:rsidR="008054C9" w:rsidRPr="00E90530">
        <w:rPr>
          <w:rFonts w:ascii="Book Antiqua" w:hAnsi="Book Antiqua"/>
          <w:lang w:val="en-GB"/>
        </w:rPr>
        <w:t xml:space="preserve"> if circuitously, </w:t>
      </w:r>
      <w:r w:rsidR="002F2D33" w:rsidRPr="00E90530">
        <w:rPr>
          <w:rFonts w:ascii="Book Antiqua" w:hAnsi="Book Antiqua"/>
          <w:lang w:val="en-GB"/>
        </w:rPr>
        <w:t>derive from the Latin interesse,</w:t>
      </w:r>
      <w:r w:rsidR="008054C9" w:rsidRPr="00E90530">
        <w:rPr>
          <w:rFonts w:ascii="Book Antiqua" w:hAnsi="Book Antiqua"/>
          <w:lang w:val="en-GB"/>
        </w:rPr>
        <w:t xml:space="preserve"> 'to concern, make a difference, be of importance', </w:t>
      </w:r>
      <w:r w:rsidR="00317A7C" w:rsidRPr="00E90530">
        <w:rPr>
          <w:rFonts w:ascii="Book Antiqua" w:hAnsi="Book Antiqua"/>
          <w:lang w:val="en-GB"/>
        </w:rPr>
        <w:t xml:space="preserve">and </w:t>
      </w:r>
      <w:r w:rsidR="008054C9" w:rsidRPr="00E90530">
        <w:rPr>
          <w:rFonts w:ascii="Book Antiqua" w:hAnsi="Book Antiqua"/>
          <w:lang w:val="en-GB"/>
        </w:rPr>
        <w:t xml:space="preserve">literally 'to be between'. And </w:t>
      </w:r>
      <w:r w:rsidR="00F87039" w:rsidRPr="00E90530">
        <w:rPr>
          <w:rFonts w:ascii="Book Antiqua" w:hAnsi="Book Antiqua"/>
          <w:lang w:val="en-GB"/>
        </w:rPr>
        <w:t>when Derrida uses the word, he often makes it hum with this etymological</w:t>
      </w:r>
      <w:r w:rsidR="00970006" w:rsidRPr="00E90530">
        <w:rPr>
          <w:rFonts w:ascii="Book Antiqua" w:hAnsi="Book Antiqua"/>
          <w:lang w:val="en-GB"/>
        </w:rPr>
        <w:t xml:space="preserve"> </w:t>
      </w:r>
      <w:r w:rsidR="00F87039" w:rsidRPr="00E90530">
        <w:rPr>
          <w:rFonts w:ascii="Book Antiqua" w:hAnsi="Book Antiqua"/>
          <w:lang w:val="en-GB"/>
        </w:rPr>
        <w:t xml:space="preserve">valence. 'When I write 'what interests me' he says 'I am designating not only an </w:t>
      </w:r>
      <w:r w:rsidR="00F87039" w:rsidRPr="00E90530">
        <w:rPr>
          <w:rFonts w:ascii="Book Antiqua" w:hAnsi="Book Antiqua"/>
          <w:i/>
          <w:lang w:val="en-GB"/>
        </w:rPr>
        <w:t xml:space="preserve">object </w:t>
      </w:r>
      <w:r w:rsidR="00F87039" w:rsidRPr="00E90530">
        <w:rPr>
          <w:rFonts w:ascii="Book Antiqua" w:hAnsi="Book Antiqua"/>
          <w:lang w:val="en-GB"/>
        </w:rPr>
        <w:t xml:space="preserve">of interest, but the place that </w:t>
      </w:r>
      <w:r w:rsidR="00F87039" w:rsidRPr="00E90530">
        <w:rPr>
          <w:rFonts w:ascii="Book Antiqua" w:hAnsi="Book Antiqua"/>
          <w:i/>
          <w:lang w:val="en-GB"/>
        </w:rPr>
        <w:t>I am in the middle of,</w:t>
      </w:r>
      <w:r w:rsidR="00F87039" w:rsidRPr="00E90530">
        <w:rPr>
          <w:rFonts w:ascii="Book Antiqua" w:hAnsi="Book Antiqua"/>
          <w:lang w:val="en-GB"/>
        </w:rPr>
        <w:t xml:space="preserve"> and precisely this place that I cannot exceed' (</w:t>
      </w:r>
      <w:r w:rsidR="000B01F6" w:rsidRPr="00E90530">
        <w:rPr>
          <w:rFonts w:ascii="Book Antiqua" w:hAnsi="Book Antiqua"/>
          <w:lang w:val="en-GB"/>
        </w:rPr>
        <w:t>Derrida 1995,</w:t>
      </w:r>
      <w:r w:rsidR="00F87039" w:rsidRPr="00E90530">
        <w:rPr>
          <w:rFonts w:ascii="Book Antiqua" w:hAnsi="Book Antiqua"/>
          <w:lang w:val="en-GB"/>
        </w:rPr>
        <w:t xml:space="preserve"> 67). </w:t>
      </w:r>
      <w:r w:rsidR="002C4CDA" w:rsidRPr="00E90530">
        <w:rPr>
          <w:rFonts w:ascii="Book Antiqua" w:hAnsi="Book Antiqua"/>
          <w:lang w:val="en-GB"/>
        </w:rPr>
        <w:t xml:space="preserve">This usage is </w:t>
      </w:r>
      <w:r w:rsidR="00BB0BE8" w:rsidRPr="00E90530">
        <w:rPr>
          <w:rFonts w:ascii="Book Antiqua" w:hAnsi="Book Antiqua"/>
          <w:lang w:val="en-GB"/>
        </w:rPr>
        <w:t xml:space="preserve">at once </w:t>
      </w:r>
      <w:r w:rsidR="00C1646A" w:rsidRPr="00E90530">
        <w:rPr>
          <w:rFonts w:ascii="Book Antiqua" w:hAnsi="Book Antiqua"/>
          <w:lang w:val="en-GB"/>
        </w:rPr>
        <w:t xml:space="preserve">idiosyncratically </w:t>
      </w:r>
      <w:r w:rsidR="00BB0BE8" w:rsidRPr="00E90530">
        <w:rPr>
          <w:rFonts w:ascii="Book Antiqua" w:hAnsi="Book Antiqua"/>
          <w:lang w:val="en-GB"/>
        </w:rPr>
        <w:t>idiomatic</w:t>
      </w:r>
      <w:r w:rsidR="00AB1911" w:rsidRPr="00E90530">
        <w:rPr>
          <w:rFonts w:ascii="Book Antiqua" w:hAnsi="Book Antiqua"/>
          <w:lang w:val="en-GB"/>
        </w:rPr>
        <w:t xml:space="preserve"> and yet linguistically and historically informed</w:t>
      </w:r>
      <w:r w:rsidR="00E74C1F" w:rsidRPr="00E90530">
        <w:rPr>
          <w:rFonts w:ascii="Book Antiqua" w:hAnsi="Book Antiqua"/>
          <w:lang w:val="en-GB"/>
        </w:rPr>
        <w:t xml:space="preserve">. It thus plays out in miniature, in </w:t>
      </w:r>
      <w:r w:rsidR="00407BE1" w:rsidRPr="00E90530">
        <w:rPr>
          <w:rFonts w:ascii="Book Antiqua" w:hAnsi="Book Antiqua"/>
          <w:lang w:val="en-GB"/>
        </w:rPr>
        <w:t xml:space="preserve">its </w:t>
      </w:r>
      <w:r w:rsidR="00E74C1F" w:rsidRPr="00E90530">
        <w:rPr>
          <w:rFonts w:ascii="Book Antiqua" w:hAnsi="Book Antiqua"/>
          <w:lang w:val="en-GB"/>
        </w:rPr>
        <w:t>own locution, the dynamics it also articulates, reframing</w:t>
      </w:r>
      <w:r w:rsidR="00AB1911" w:rsidRPr="00E90530">
        <w:rPr>
          <w:rFonts w:ascii="Book Antiqua" w:hAnsi="Book Antiqua"/>
          <w:lang w:val="en-GB"/>
        </w:rPr>
        <w:t xml:space="preserve"> and situating</w:t>
      </w:r>
      <w:r w:rsidR="00317A7C" w:rsidRPr="00E90530">
        <w:rPr>
          <w:rFonts w:ascii="Book Antiqua" w:hAnsi="Book Antiqua"/>
          <w:lang w:val="en-GB"/>
        </w:rPr>
        <w:t xml:space="preserve"> </w:t>
      </w:r>
      <w:r w:rsidR="00E74C1F" w:rsidRPr="00E90530">
        <w:rPr>
          <w:rFonts w:ascii="Book Antiqua" w:hAnsi="Book Antiqua"/>
          <w:lang w:val="en-GB"/>
        </w:rPr>
        <w:t xml:space="preserve">interest </w:t>
      </w:r>
      <w:r w:rsidR="00E74C1F" w:rsidRPr="00E90530">
        <w:rPr>
          <w:rFonts w:ascii="Book Antiqua" w:hAnsi="Book Antiqua"/>
          <w:i/>
          <w:lang w:val="en-GB"/>
        </w:rPr>
        <w:t>qua</w:t>
      </w:r>
      <w:r w:rsidR="00317A7C" w:rsidRPr="00E90530">
        <w:rPr>
          <w:rFonts w:ascii="Book Antiqua" w:hAnsi="Book Antiqua"/>
          <w:lang w:val="en-GB"/>
        </w:rPr>
        <w:t xml:space="preserve"> private predeliction in more structural and foundational terms. The already-interestedness Derrida names</w:t>
      </w:r>
      <w:r w:rsidR="00A7451B" w:rsidRPr="00E90530">
        <w:rPr>
          <w:rFonts w:ascii="Book Antiqua" w:hAnsi="Book Antiqua"/>
          <w:lang w:val="en-GB"/>
        </w:rPr>
        <w:t xml:space="preserve"> marks 'my' dynamic situatedness within a world which I cannot in principle stand outside: the condition of, for example, being 'in a text already where </w:t>
      </w:r>
      <w:r w:rsidR="00D348C0" w:rsidRPr="00E90530">
        <w:rPr>
          <w:rFonts w:ascii="Book Antiqua" w:hAnsi="Book Antiqua"/>
          <w:lang w:val="en-GB"/>
        </w:rPr>
        <w:t>[</w:t>
      </w:r>
      <w:r w:rsidR="00A7451B" w:rsidRPr="00E90530">
        <w:rPr>
          <w:rFonts w:ascii="Book Antiqua" w:hAnsi="Book Antiqua"/>
          <w:lang w:val="en-GB"/>
        </w:rPr>
        <w:t>I</w:t>
      </w:r>
      <w:r w:rsidR="00D348C0" w:rsidRPr="00E90530">
        <w:rPr>
          <w:rFonts w:ascii="Book Antiqua" w:hAnsi="Book Antiqua"/>
          <w:lang w:val="en-GB"/>
        </w:rPr>
        <w:t>]</w:t>
      </w:r>
      <w:r w:rsidR="00A7451B" w:rsidRPr="00E90530">
        <w:rPr>
          <w:rFonts w:ascii="Book Antiqua" w:hAnsi="Book Antiqua"/>
          <w:lang w:val="en-GB"/>
        </w:rPr>
        <w:t xml:space="preserve"> believe </w:t>
      </w:r>
      <w:r w:rsidR="00D348C0" w:rsidRPr="00E90530">
        <w:rPr>
          <w:rFonts w:ascii="Book Antiqua" w:hAnsi="Book Antiqua"/>
          <w:lang w:val="en-GB"/>
        </w:rPr>
        <w:t>[</w:t>
      </w:r>
      <w:r w:rsidR="00A7451B" w:rsidRPr="00E90530">
        <w:rPr>
          <w:rFonts w:ascii="Book Antiqua" w:hAnsi="Book Antiqua"/>
          <w:lang w:val="en-GB"/>
        </w:rPr>
        <w:t>myself</w:t>
      </w:r>
      <w:r w:rsidR="00D348C0" w:rsidRPr="00E90530">
        <w:rPr>
          <w:rFonts w:ascii="Book Antiqua" w:hAnsi="Book Antiqua"/>
          <w:lang w:val="en-GB"/>
        </w:rPr>
        <w:t>]</w:t>
      </w:r>
      <w:r w:rsidR="00A7451B" w:rsidRPr="00E90530">
        <w:rPr>
          <w:rFonts w:ascii="Book Antiqua" w:hAnsi="Book Antiqua"/>
          <w:lang w:val="en-GB"/>
        </w:rPr>
        <w:t xml:space="preserve"> to be'</w:t>
      </w:r>
      <w:r w:rsidR="00D348C0" w:rsidRPr="00E90530">
        <w:rPr>
          <w:rFonts w:ascii="Book Antiqua" w:hAnsi="Book Antiqua"/>
          <w:lang w:val="en-GB"/>
        </w:rPr>
        <w:t xml:space="preserve"> (Derrida 1990, 62).</w:t>
      </w:r>
      <w:r w:rsidR="00E75579" w:rsidRPr="00E90530">
        <w:rPr>
          <w:rFonts w:ascii="Book Antiqua" w:hAnsi="Book Antiqua"/>
          <w:lang w:val="en-GB"/>
        </w:rPr>
        <w:t xml:space="preserve"> </w:t>
      </w:r>
    </w:p>
    <w:p w14:paraId="3FAC5CEF" w14:textId="1F62830A" w:rsidR="00D32C87" w:rsidRPr="00E90530" w:rsidRDefault="00D96643" w:rsidP="00D154FD">
      <w:pPr>
        <w:outlineLvl w:val="0"/>
        <w:rPr>
          <w:rFonts w:ascii="Book Antiqua" w:hAnsi="Book Antiqua"/>
          <w:lang w:val="en-GB"/>
        </w:rPr>
      </w:pPr>
      <w:r w:rsidRPr="00E90530">
        <w:rPr>
          <w:rFonts w:ascii="Book Antiqua" w:hAnsi="Book Antiqua"/>
          <w:lang w:val="en-GB"/>
        </w:rPr>
        <w:tab/>
      </w:r>
      <w:r w:rsidR="00B63AAD" w:rsidRPr="00E90530">
        <w:rPr>
          <w:rFonts w:ascii="Book Antiqua" w:hAnsi="Book Antiqua"/>
          <w:lang w:val="en-GB"/>
        </w:rPr>
        <w:t>All t</w:t>
      </w:r>
      <w:r w:rsidR="00D154FD" w:rsidRPr="00E90530">
        <w:rPr>
          <w:rFonts w:ascii="Book Antiqua" w:hAnsi="Book Antiqua"/>
          <w:lang w:val="en-GB"/>
        </w:rPr>
        <w:t xml:space="preserve">his begins to explain the context for Derrida's apparent </w:t>
      </w:r>
      <w:r w:rsidR="00D154FD" w:rsidRPr="00E90530">
        <w:rPr>
          <w:rFonts w:ascii="Book Antiqua" w:hAnsi="Book Antiqua"/>
          <w:i/>
          <w:lang w:val="en-GB"/>
        </w:rPr>
        <w:t>pique</w:t>
      </w:r>
      <w:r w:rsidR="00D154FD" w:rsidRPr="00E90530">
        <w:rPr>
          <w:rFonts w:ascii="Book Antiqua" w:hAnsi="Book Antiqua"/>
          <w:lang w:val="en-GB"/>
        </w:rPr>
        <w:t xml:space="preserve"> when Attridge</w:t>
      </w:r>
      <w:r w:rsidR="00D32C87" w:rsidRPr="00E90530">
        <w:rPr>
          <w:rFonts w:ascii="Book Antiqua" w:hAnsi="Book Antiqua"/>
          <w:lang w:val="en-GB"/>
        </w:rPr>
        <w:t xml:space="preserve">, in his opening question of the interview </w:t>
      </w:r>
      <w:r w:rsidR="00A12EDC" w:rsidRPr="00E90530">
        <w:rPr>
          <w:rFonts w:ascii="Book Antiqua" w:hAnsi="Book Antiqua"/>
          <w:lang w:val="en-GB"/>
        </w:rPr>
        <w:t>about literature</w:t>
      </w:r>
      <w:r w:rsidR="00D32C87" w:rsidRPr="00E90530">
        <w:rPr>
          <w:rFonts w:ascii="Book Antiqua" w:hAnsi="Book Antiqua"/>
          <w:lang w:val="en-GB"/>
        </w:rPr>
        <w:t>,</w:t>
      </w:r>
      <w:r w:rsidR="00D154FD" w:rsidRPr="00E90530">
        <w:rPr>
          <w:rFonts w:ascii="Book Antiqua" w:hAnsi="Book Antiqua"/>
          <w:lang w:val="en-GB"/>
        </w:rPr>
        <w:t xml:space="preserve"> rephrases the affirmation in 'The Time of a thesis: punctuations' that his 'most</w:t>
      </w:r>
      <w:r w:rsidR="00D154FD" w:rsidRPr="00E90530">
        <w:rPr>
          <w:rFonts w:ascii="Book Antiqua" w:hAnsi="Book Antiqua"/>
          <w:i/>
          <w:lang w:val="en-GB"/>
        </w:rPr>
        <w:t xml:space="preserve"> constant</w:t>
      </w:r>
      <w:r w:rsidR="00D154FD" w:rsidRPr="00E90530">
        <w:rPr>
          <w:rFonts w:ascii="Book Antiqua" w:hAnsi="Book Antiqua"/>
          <w:lang w:val="en-GB"/>
        </w:rPr>
        <w:t xml:space="preserve"> interest' has been 'directed towards literature'</w:t>
      </w:r>
      <w:r w:rsidR="00490B1C" w:rsidRPr="00E90530">
        <w:rPr>
          <w:rFonts w:ascii="Book Antiqua" w:hAnsi="Book Antiqua"/>
          <w:lang w:val="en-GB"/>
        </w:rPr>
        <w:t xml:space="preserve"> (Derrida 1983, 37)</w:t>
      </w:r>
      <w:r w:rsidR="00D154FD" w:rsidRPr="00E90530">
        <w:rPr>
          <w:rFonts w:ascii="Book Antiqua" w:hAnsi="Book Antiqua"/>
          <w:lang w:val="en-GB"/>
        </w:rPr>
        <w:t>, and makes it into an assertion of his '</w:t>
      </w:r>
      <w:r w:rsidR="00D154FD" w:rsidRPr="00E90530">
        <w:rPr>
          <w:rFonts w:ascii="Book Antiqua" w:hAnsi="Book Antiqua"/>
          <w:i/>
          <w:lang w:val="en-GB"/>
        </w:rPr>
        <w:t>primary</w:t>
      </w:r>
      <w:r w:rsidR="00D154FD" w:rsidRPr="00E90530">
        <w:rPr>
          <w:rFonts w:ascii="Book Antiqua" w:hAnsi="Book Antiqua"/>
          <w:lang w:val="en-GB"/>
        </w:rPr>
        <w:t xml:space="preserve"> interest in literature'. </w:t>
      </w:r>
      <w:r w:rsidR="00241313" w:rsidRPr="00E90530">
        <w:rPr>
          <w:rFonts w:ascii="Book Antiqua" w:hAnsi="Book Antiqua"/>
          <w:lang w:val="en-GB"/>
        </w:rPr>
        <w:t>'What can a "primary interest" be?' h</w:t>
      </w:r>
      <w:r w:rsidR="002004A0" w:rsidRPr="00E90530">
        <w:rPr>
          <w:rFonts w:ascii="Book Antiqua" w:hAnsi="Book Antiqua"/>
          <w:lang w:val="en-GB"/>
        </w:rPr>
        <w:t>e asks, apparently rhetorically</w:t>
      </w:r>
      <w:r w:rsidR="00241313" w:rsidRPr="00E90530">
        <w:rPr>
          <w:rFonts w:ascii="Book Antiqua" w:hAnsi="Book Antiqua"/>
          <w:lang w:val="en-GB"/>
        </w:rPr>
        <w:t xml:space="preserve"> and perhaps a little irritably, going on to </w:t>
      </w:r>
      <w:r w:rsidR="002E64F0" w:rsidRPr="00E90530">
        <w:rPr>
          <w:rFonts w:ascii="Book Antiqua" w:hAnsi="Book Antiqua"/>
          <w:lang w:val="en-GB"/>
        </w:rPr>
        <w:t>avow that</w:t>
      </w:r>
      <w:r w:rsidR="00241313" w:rsidRPr="00E90530">
        <w:rPr>
          <w:rFonts w:ascii="Book Antiqua" w:hAnsi="Book Antiqua"/>
          <w:lang w:val="en-GB"/>
        </w:rPr>
        <w:t xml:space="preserve"> 'I would never dare to say that my primary interest went toward literature rather than toward philosophy'</w:t>
      </w:r>
      <w:r w:rsidR="00490B1C" w:rsidRPr="00E90530">
        <w:rPr>
          <w:rFonts w:ascii="Book Antiqua" w:hAnsi="Book Antiqua"/>
          <w:lang w:val="en-GB"/>
        </w:rPr>
        <w:t xml:space="preserve"> (Derrida 1992a, 33-4)</w:t>
      </w:r>
      <w:r w:rsidR="00241313" w:rsidRPr="00E90530">
        <w:rPr>
          <w:rFonts w:ascii="Book Antiqua" w:hAnsi="Book Antiqua"/>
          <w:lang w:val="en-GB"/>
        </w:rPr>
        <w:t xml:space="preserve">. </w:t>
      </w:r>
      <w:r w:rsidR="00D154FD" w:rsidRPr="00E90530">
        <w:rPr>
          <w:rFonts w:ascii="Book Antiqua" w:hAnsi="Book Antiqua"/>
          <w:lang w:val="en-GB"/>
        </w:rPr>
        <w:t xml:space="preserve">Attridge's bungled iteration of Derrida's earlier words replaces the latter's autobiographical reflections on the </w:t>
      </w:r>
      <w:r w:rsidR="00D154FD" w:rsidRPr="00E90530">
        <w:rPr>
          <w:rFonts w:ascii="Book Antiqua" w:hAnsi="Book Antiqua"/>
          <w:i/>
          <w:lang w:val="en-GB"/>
        </w:rPr>
        <w:t>duration</w:t>
      </w:r>
      <w:r w:rsidR="00D154FD" w:rsidRPr="00E90530">
        <w:rPr>
          <w:rFonts w:ascii="Book Antiqua" w:hAnsi="Book Antiqua"/>
          <w:lang w:val="en-GB"/>
        </w:rPr>
        <w:t xml:space="preserve"> and </w:t>
      </w:r>
      <w:r w:rsidR="00D154FD" w:rsidRPr="00E90530">
        <w:rPr>
          <w:rFonts w:ascii="Book Antiqua" w:hAnsi="Book Antiqua"/>
          <w:i/>
          <w:lang w:val="en-GB"/>
        </w:rPr>
        <w:t xml:space="preserve">persistence </w:t>
      </w:r>
      <w:r w:rsidR="00D154FD" w:rsidRPr="00E90530">
        <w:rPr>
          <w:rFonts w:ascii="Book Antiqua" w:hAnsi="Book Antiqua"/>
          <w:lang w:val="en-GB"/>
        </w:rPr>
        <w:t xml:space="preserve">of his literary interest with a claim for its temporal or hierarchical </w:t>
      </w:r>
      <w:r w:rsidR="00D154FD" w:rsidRPr="00E90530">
        <w:rPr>
          <w:rFonts w:ascii="Book Antiqua" w:hAnsi="Book Antiqua"/>
          <w:i/>
          <w:lang w:val="en-GB"/>
        </w:rPr>
        <w:t>priority</w:t>
      </w:r>
      <w:r w:rsidR="00D154FD" w:rsidRPr="00E90530">
        <w:rPr>
          <w:rFonts w:ascii="Book Antiqua" w:hAnsi="Book Antiqua"/>
          <w:lang w:val="en-GB"/>
        </w:rPr>
        <w:t>. To accord primacy to a single (object of) interest is to ignore the ways in which interests emerge relationally within contexts of involvement, and indeed name the dynamics of such contexts.</w:t>
      </w:r>
      <w:r w:rsidR="008332EA" w:rsidRPr="00E90530">
        <w:rPr>
          <w:rFonts w:ascii="Book Antiqua" w:hAnsi="Book Antiqua"/>
          <w:lang w:val="en-GB"/>
        </w:rPr>
        <w:t xml:space="preserve"> </w:t>
      </w:r>
      <w:r w:rsidR="005A6D4E" w:rsidRPr="00E90530">
        <w:rPr>
          <w:rFonts w:ascii="Book Antiqua" w:hAnsi="Book Antiqua"/>
          <w:lang w:val="en-GB"/>
        </w:rPr>
        <w:t xml:space="preserve">By the same token, the idea of 'interest' as a purely private faculty is untenable - something legible, indeed, in the curiously reversible transivity of the word itself, whereby my interest in a thing can also be described as the interest </w:t>
      </w:r>
      <w:r w:rsidR="005A6D4E" w:rsidRPr="00E90530">
        <w:rPr>
          <w:rFonts w:ascii="Book Antiqua" w:hAnsi="Book Antiqua"/>
          <w:i/>
          <w:lang w:val="en-GB"/>
        </w:rPr>
        <w:t>of</w:t>
      </w:r>
      <w:r w:rsidR="005A6D4E" w:rsidRPr="00E90530">
        <w:rPr>
          <w:rFonts w:ascii="Book Antiqua" w:hAnsi="Book Antiqua"/>
          <w:lang w:val="en-GB"/>
        </w:rPr>
        <w:t xml:space="preserve"> a thing, and I can either have, or take, an interest in it. </w:t>
      </w:r>
      <w:r w:rsidR="00AB619C" w:rsidRPr="00E90530">
        <w:rPr>
          <w:rFonts w:ascii="Book Antiqua" w:hAnsi="Book Antiqua"/>
          <w:lang w:val="en-GB"/>
        </w:rPr>
        <w:t xml:space="preserve">It follows </w:t>
      </w:r>
      <w:r w:rsidR="005A6D4E" w:rsidRPr="00E90530">
        <w:rPr>
          <w:rFonts w:ascii="Book Antiqua" w:hAnsi="Book Antiqua"/>
          <w:lang w:val="en-GB"/>
        </w:rPr>
        <w:t>from Derrida's thinking of interest that</w:t>
      </w:r>
      <w:r w:rsidR="00AB619C" w:rsidRPr="00E90530">
        <w:rPr>
          <w:rFonts w:ascii="Book Antiqua" w:hAnsi="Book Antiqua"/>
          <w:lang w:val="en-GB"/>
        </w:rPr>
        <w:t>, if</w:t>
      </w:r>
      <w:r w:rsidR="00A7451B" w:rsidRPr="00E90530">
        <w:rPr>
          <w:rFonts w:ascii="Book Antiqua" w:hAnsi="Book Antiqua"/>
          <w:lang w:val="en-GB"/>
        </w:rPr>
        <w:t xml:space="preserve"> 'I' am interested, I am not self-identifical, self-present, replete, but involved, concerned and tendered, a between-being or being-between, strung out in time and space, inter-esse</w:t>
      </w:r>
      <w:r w:rsidR="007A5290" w:rsidRPr="00E90530">
        <w:rPr>
          <w:rFonts w:ascii="Book Antiqua" w:hAnsi="Book Antiqua"/>
          <w:lang w:val="en-GB"/>
        </w:rPr>
        <w:t xml:space="preserve"> indeed</w:t>
      </w:r>
      <w:r w:rsidR="00A7451B" w:rsidRPr="00E90530">
        <w:rPr>
          <w:rFonts w:ascii="Book Antiqua" w:hAnsi="Book Antiqua"/>
          <w:lang w:val="en-GB"/>
        </w:rPr>
        <w:t>.</w:t>
      </w:r>
      <w:r w:rsidR="00553152" w:rsidRPr="00E90530">
        <w:rPr>
          <w:rFonts w:ascii="Book Antiqua" w:hAnsi="Book Antiqua"/>
          <w:color w:val="000000" w:themeColor="text1"/>
          <w:vertAlign w:val="superscript"/>
          <w:lang w:val="en-GB"/>
        </w:rPr>
        <w:t>5</w:t>
      </w:r>
      <w:r w:rsidR="00A7451B" w:rsidRPr="00E90530">
        <w:rPr>
          <w:rFonts w:ascii="Book Antiqua" w:hAnsi="Book Antiqua"/>
          <w:lang w:val="en-GB"/>
        </w:rPr>
        <w:t xml:space="preserve"> </w:t>
      </w:r>
      <w:r w:rsidR="00D154FD" w:rsidRPr="00E90530">
        <w:rPr>
          <w:rFonts w:ascii="Book Antiqua" w:hAnsi="Book Antiqua"/>
          <w:lang w:val="en-GB"/>
        </w:rPr>
        <w:t>As Gaston puts it 'the decision of interest is a dis-interest of the subject' (</w:t>
      </w:r>
      <w:r w:rsidR="00000ED4" w:rsidRPr="00E90530">
        <w:rPr>
          <w:rFonts w:ascii="Book Antiqua" w:hAnsi="Book Antiqua"/>
          <w:lang w:val="en-GB"/>
        </w:rPr>
        <w:t xml:space="preserve">Gaston 2005, </w:t>
      </w:r>
      <w:r w:rsidR="00D154FD" w:rsidRPr="00E90530">
        <w:rPr>
          <w:rFonts w:ascii="Book Antiqua" w:hAnsi="Book Antiqua"/>
          <w:lang w:val="en-GB"/>
        </w:rPr>
        <w:t xml:space="preserve">15). </w:t>
      </w:r>
      <w:r w:rsidR="00AA1FB9" w:rsidRPr="00E90530">
        <w:rPr>
          <w:rFonts w:ascii="Book Antiqua" w:hAnsi="Book Antiqua"/>
          <w:lang w:val="en-GB"/>
        </w:rPr>
        <w:t>This</w:t>
      </w:r>
      <w:r w:rsidRPr="00E90530">
        <w:rPr>
          <w:rFonts w:ascii="Book Antiqua" w:hAnsi="Book Antiqua"/>
          <w:lang w:val="en-GB"/>
        </w:rPr>
        <w:t xml:space="preserve"> is to say that, w</w:t>
      </w:r>
      <w:r w:rsidR="005A6D4E" w:rsidRPr="00E90530">
        <w:rPr>
          <w:rFonts w:ascii="Book Antiqua" w:hAnsi="Book Antiqua"/>
          <w:lang w:val="en-GB"/>
        </w:rPr>
        <w:t>hile interest</w:t>
      </w:r>
      <w:r w:rsidR="007A5290" w:rsidRPr="00E90530">
        <w:rPr>
          <w:rFonts w:ascii="Book Antiqua" w:hAnsi="Book Antiqua"/>
          <w:lang w:val="en-GB"/>
        </w:rPr>
        <w:t xml:space="preserve"> might return to a subject, it is to a subject altered </w:t>
      </w:r>
      <w:r w:rsidR="007A5290" w:rsidRPr="00E90530">
        <w:rPr>
          <w:rFonts w:ascii="Book Antiqua" w:hAnsi="Book Antiqua"/>
          <w:i/>
          <w:lang w:val="en-GB"/>
        </w:rPr>
        <w:t>by</w:t>
      </w:r>
      <w:r w:rsidR="00AB1911" w:rsidRPr="00E90530">
        <w:rPr>
          <w:rFonts w:ascii="Book Antiqua" w:hAnsi="Book Antiqua"/>
          <w:lang w:val="en-GB"/>
        </w:rPr>
        <w:t xml:space="preserve"> its interest; a</w:t>
      </w:r>
      <w:r w:rsidRPr="00E90530">
        <w:rPr>
          <w:rFonts w:ascii="Book Antiqua" w:hAnsi="Book Antiqua"/>
          <w:lang w:val="en-GB"/>
        </w:rPr>
        <w:t>nd that interest, in the 'first place', marks the subject's non-self-identity, its o</w:t>
      </w:r>
      <w:r w:rsidR="00D31CC5" w:rsidRPr="00E90530">
        <w:rPr>
          <w:rFonts w:ascii="Book Antiqua" w:hAnsi="Book Antiqua"/>
          <w:lang w:val="en-GB"/>
        </w:rPr>
        <w:t>rient</w:t>
      </w:r>
      <w:r w:rsidR="00A623C1" w:rsidRPr="00E90530">
        <w:rPr>
          <w:rFonts w:ascii="Book Antiqua" w:hAnsi="Book Antiqua"/>
          <w:lang w:val="en-GB"/>
        </w:rPr>
        <w:t>ation and openness towards,</w:t>
      </w:r>
      <w:r w:rsidR="0037018E" w:rsidRPr="00E90530">
        <w:rPr>
          <w:rFonts w:ascii="Book Antiqua" w:hAnsi="Book Antiqua"/>
          <w:lang w:val="en-GB"/>
        </w:rPr>
        <w:t xml:space="preserve"> its investment and involvement, </w:t>
      </w:r>
      <w:r w:rsidR="00AF2F34" w:rsidRPr="00E90530">
        <w:rPr>
          <w:rFonts w:ascii="Book Antiqua" w:hAnsi="Book Antiqua"/>
          <w:lang w:val="en-GB"/>
        </w:rPr>
        <w:t>not to mention its inscription</w:t>
      </w:r>
      <w:r w:rsidR="0037018E" w:rsidRPr="00E90530">
        <w:rPr>
          <w:rFonts w:ascii="Book Antiqua" w:hAnsi="Book Antiqua"/>
          <w:lang w:val="en-GB"/>
        </w:rPr>
        <w:t>,</w:t>
      </w:r>
      <w:r w:rsidR="00AF2F34" w:rsidRPr="00E90530">
        <w:rPr>
          <w:rFonts w:ascii="Book Antiqua" w:hAnsi="Book Antiqua"/>
          <w:lang w:val="en-GB"/>
        </w:rPr>
        <w:t xml:space="preserve"> </w:t>
      </w:r>
      <w:r w:rsidR="00553152" w:rsidRPr="00E90530">
        <w:rPr>
          <w:rFonts w:ascii="Book Antiqua" w:hAnsi="Book Antiqua"/>
          <w:lang w:val="en-GB"/>
        </w:rPr>
        <w:t>in</w:t>
      </w:r>
      <w:r w:rsidR="00AF2F34" w:rsidRPr="00E90530">
        <w:rPr>
          <w:rFonts w:ascii="Book Antiqua" w:hAnsi="Book Antiqua"/>
          <w:lang w:val="en-GB"/>
        </w:rPr>
        <w:t xml:space="preserve"> </w:t>
      </w:r>
      <w:r w:rsidR="00535B29" w:rsidRPr="00E90530">
        <w:rPr>
          <w:rFonts w:ascii="Book Antiqua" w:hAnsi="Book Antiqua"/>
          <w:lang w:val="en-GB"/>
        </w:rPr>
        <w:t>other things</w:t>
      </w:r>
      <w:r w:rsidR="00A623C1" w:rsidRPr="00E90530">
        <w:rPr>
          <w:rFonts w:ascii="Book Antiqua" w:hAnsi="Book Antiqua"/>
          <w:lang w:val="en-GB"/>
        </w:rPr>
        <w:t>.</w:t>
      </w:r>
      <w:r w:rsidR="007A5290" w:rsidRPr="00E90530">
        <w:rPr>
          <w:rFonts w:ascii="Book Antiqua" w:hAnsi="Book Antiqua"/>
          <w:lang w:val="en-GB"/>
        </w:rPr>
        <w:t xml:space="preserve"> </w:t>
      </w:r>
      <w:r w:rsidR="00970006" w:rsidRPr="00E90530">
        <w:rPr>
          <w:rFonts w:ascii="Book Antiqua" w:hAnsi="Book Antiqua"/>
          <w:lang w:val="en-GB"/>
        </w:rPr>
        <w:t xml:space="preserve">To this extent, interestedness and disinterestedness start to swap places, with a contronymic, uncanny (il)logic which </w:t>
      </w:r>
      <w:r w:rsidR="00A12EDC" w:rsidRPr="00E90530">
        <w:rPr>
          <w:rFonts w:ascii="Book Antiqua" w:hAnsi="Book Antiqua"/>
          <w:lang w:val="en-GB"/>
        </w:rPr>
        <w:t xml:space="preserve">- as several critics have demonstrated - </w:t>
      </w:r>
      <w:r w:rsidR="00970006" w:rsidRPr="00E90530">
        <w:rPr>
          <w:rFonts w:ascii="Book Antiqua" w:hAnsi="Book Antiqua"/>
          <w:lang w:val="en-GB"/>
        </w:rPr>
        <w:t>often attends the interesting</w:t>
      </w:r>
      <w:r w:rsidR="00AA597F" w:rsidRPr="00E90530">
        <w:rPr>
          <w:rFonts w:ascii="Book Antiqua" w:hAnsi="Book Antiqua"/>
          <w:lang w:val="en-GB"/>
        </w:rPr>
        <w:t xml:space="preserve"> (see Ngai 2012</w:t>
      </w:r>
      <w:r w:rsidR="004B57A8" w:rsidRPr="00E90530">
        <w:rPr>
          <w:rFonts w:ascii="Book Antiqua" w:hAnsi="Book Antiqua"/>
          <w:lang w:val="en-GB"/>
        </w:rPr>
        <w:t xml:space="preserve">, 130 and Mieskowski 2006, </w:t>
      </w:r>
      <w:r w:rsidR="005924BF" w:rsidRPr="00E90530">
        <w:rPr>
          <w:rFonts w:ascii="Book Antiqua" w:hAnsi="Book Antiqua"/>
          <w:lang w:val="en-GB"/>
        </w:rPr>
        <w:t>137-8)</w:t>
      </w:r>
      <w:r w:rsidR="00970006" w:rsidRPr="00E90530">
        <w:rPr>
          <w:rFonts w:ascii="Book Antiqua" w:hAnsi="Book Antiqua"/>
          <w:lang w:val="en-GB"/>
        </w:rPr>
        <w:t xml:space="preserve">. </w:t>
      </w:r>
    </w:p>
    <w:p w14:paraId="060FEFC8" w14:textId="0D12E858" w:rsidR="00EF7F19" w:rsidRPr="00E90530" w:rsidRDefault="00D96643" w:rsidP="00EF7F19">
      <w:pPr>
        <w:outlineLvl w:val="0"/>
        <w:rPr>
          <w:rFonts w:ascii="Book Antiqua" w:hAnsi="Book Antiqua"/>
          <w:lang w:val="en-GB"/>
        </w:rPr>
      </w:pPr>
      <w:r w:rsidRPr="00E90530">
        <w:rPr>
          <w:rFonts w:ascii="Book Antiqua" w:hAnsi="Book Antiqua"/>
          <w:lang w:val="en-GB"/>
        </w:rPr>
        <w:tab/>
      </w:r>
      <w:r w:rsidR="00F822E5" w:rsidRPr="00E90530">
        <w:rPr>
          <w:rFonts w:ascii="Book Antiqua" w:hAnsi="Book Antiqua"/>
          <w:lang w:val="en-GB"/>
        </w:rPr>
        <w:t>So, to recapitulate (to return to our headline, which is to say also our 'capital'),</w:t>
      </w:r>
      <w:r w:rsidRPr="00E90530">
        <w:rPr>
          <w:rFonts w:ascii="Book Antiqua" w:hAnsi="Book Antiqua"/>
          <w:lang w:val="en-GB"/>
        </w:rPr>
        <w:t xml:space="preserve"> 'interest' </w:t>
      </w:r>
      <w:r w:rsidR="00C85963" w:rsidRPr="00E90530">
        <w:rPr>
          <w:rFonts w:ascii="Book Antiqua" w:hAnsi="Book Antiqua"/>
          <w:lang w:val="en-GB"/>
        </w:rPr>
        <w:t>for Derrida, is not simply the property of the subject, nor simply of an object</w:t>
      </w:r>
      <w:r w:rsidR="004A1A0F" w:rsidRPr="00E90530">
        <w:rPr>
          <w:rFonts w:ascii="Book Antiqua" w:hAnsi="Book Antiqua"/>
          <w:lang w:val="en-GB"/>
        </w:rPr>
        <w:t>, but names a 'place', a differantial</w:t>
      </w:r>
      <w:r w:rsidR="00135BED" w:rsidRPr="00E90530">
        <w:rPr>
          <w:rFonts w:ascii="Book Antiqua" w:hAnsi="Book Antiqua"/>
          <w:lang w:val="en-GB"/>
        </w:rPr>
        <w:t xml:space="preserve"> context of dynamic involvement.</w:t>
      </w:r>
      <w:r w:rsidR="00241313" w:rsidRPr="00E90530">
        <w:rPr>
          <w:rFonts w:ascii="Book Antiqua" w:hAnsi="Book Antiqua"/>
          <w:lang w:val="en-GB"/>
        </w:rPr>
        <w:t xml:space="preserve"> These arguments suggest why Derrida rejects Attridge's suggestion that his '</w:t>
      </w:r>
      <w:r w:rsidR="00241313" w:rsidRPr="00E90530">
        <w:rPr>
          <w:rFonts w:ascii="Book Antiqua" w:hAnsi="Book Antiqua"/>
          <w:i/>
          <w:lang w:val="en-GB"/>
        </w:rPr>
        <w:t>primary</w:t>
      </w:r>
      <w:r w:rsidR="00241313" w:rsidRPr="00E90530">
        <w:rPr>
          <w:rFonts w:ascii="Book Antiqua" w:hAnsi="Book Antiqua"/>
          <w:lang w:val="en-GB"/>
        </w:rPr>
        <w:t xml:space="preserve"> interest' is in literature. But what they </w:t>
      </w:r>
      <w:r w:rsidR="00241313" w:rsidRPr="00E90530">
        <w:rPr>
          <w:rFonts w:ascii="Book Antiqua" w:hAnsi="Book Antiqua"/>
          <w:i/>
          <w:lang w:val="en-GB"/>
        </w:rPr>
        <w:t>don't</w:t>
      </w:r>
      <w:r w:rsidR="00241313" w:rsidRPr="00E90530">
        <w:rPr>
          <w:rFonts w:ascii="Book Antiqua" w:hAnsi="Book Antiqua"/>
          <w:lang w:val="en-GB"/>
        </w:rPr>
        <w:t xml:space="preserve"> get to, is why Derrida, later in the same interview, goes on to suggest that 'literature is the most interesting thing in the world'. </w:t>
      </w:r>
      <w:r w:rsidR="005E1B22" w:rsidRPr="00E90530">
        <w:rPr>
          <w:rFonts w:ascii="Book Antiqua" w:hAnsi="Book Antiqua"/>
          <w:lang w:val="en-GB"/>
        </w:rPr>
        <w:t xml:space="preserve">And in this context it is perhaps worth pointing out that Gaston's </w:t>
      </w:r>
      <w:r w:rsidR="00E74C1F" w:rsidRPr="00E90530">
        <w:rPr>
          <w:rFonts w:ascii="Book Antiqua" w:hAnsi="Book Antiqua"/>
          <w:lang w:val="en-GB"/>
        </w:rPr>
        <w:t xml:space="preserve">incisive and </w:t>
      </w:r>
      <w:r w:rsidR="005E1B22" w:rsidRPr="00E90530">
        <w:rPr>
          <w:rFonts w:ascii="Book Antiqua" w:hAnsi="Book Antiqua"/>
          <w:lang w:val="en-GB"/>
        </w:rPr>
        <w:t xml:space="preserve">extremely wide-ranging study of (dis-)interest in Derrida's work - which cites some one hundred texts </w:t>
      </w:r>
      <w:r w:rsidR="00667240" w:rsidRPr="00E90530">
        <w:rPr>
          <w:rFonts w:ascii="Book Antiqua" w:hAnsi="Book Antiqua"/>
          <w:lang w:val="en-GB"/>
        </w:rPr>
        <w:t xml:space="preserve">from </w:t>
      </w:r>
      <w:r w:rsidR="005E1B22" w:rsidRPr="00E90530">
        <w:rPr>
          <w:rFonts w:ascii="Book Antiqua" w:hAnsi="Book Antiqua"/>
          <w:lang w:val="en-GB"/>
        </w:rPr>
        <w:t xml:space="preserve">across the </w:t>
      </w:r>
      <w:r w:rsidR="00667240" w:rsidRPr="00E90530">
        <w:rPr>
          <w:rFonts w:ascii="Book Antiqua" w:hAnsi="Book Antiqua"/>
          <w:lang w:val="en-GB"/>
        </w:rPr>
        <w:t>chronological length and discursive breadth</w:t>
      </w:r>
      <w:r w:rsidR="005E1B22" w:rsidRPr="00E90530">
        <w:rPr>
          <w:rFonts w:ascii="Book Antiqua" w:hAnsi="Book Antiqua"/>
          <w:lang w:val="en-GB"/>
        </w:rPr>
        <w:t xml:space="preserve"> of the oeuvre</w:t>
      </w:r>
      <w:r w:rsidR="00CE2E9E" w:rsidRPr="00E90530">
        <w:rPr>
          <w:rFonts w:ascii="Book Antiqua" w:hAnsi="Book Antiqua"/>
          <w:lang w:val="en-GB"/>
        </w:rPr>
        <w:t xml:space="preserve">, and to which </w:t>
      </w:r>
      <w:r w:rsidR="000659CB" w:rsidRPr="00E90530">
        <w:rPr>
          <w:rFonts w:ascii="Book Antiqua" w:hAnsi="Book Antiqua"/>
          <w:lang w:val="en-GB"/>
        </w:rPr>
        <w:t>my</w:t>
      </w:r>
      <w:r w:rsidR="00AB1911" w:rsidRPr="00E90530">
        <w:rPr>
          <w:rFonts w:ascii="Book Antiqua" w:hAnsi="Book Antiqua"/>
          <w:lang w:val="en-GB"/>
        </w:rPr>
        <w:t xml:space="preserve"> readings</w:t>
      </w:r>
      <w:r w:rsidR="00CE2E9E" w:rsidRPr="00E90530">
        <w:rPr>
          <w:rFonts w:ascii="Book Antiqua" w:hAnsi="Book Antiqua"/>
          <w:lang w:val="en-GB"/>
        </w:rPr>
        <w:t xml:space="preserve"> here</w:t>
      </w:r>
      <w:r w:rsidR="00AB1911" w:rsidRPr="00E90530">
        <w:rPr>
          <w:rFonts w:ascii="Book Antiqua" w:hAnsi="Book Antiqua"/>
          <w:lang w:val="en-GB"/>
        </w:rPr>
        <w:t xml:space="preserve"> are </w:t>
      </w:r>
      <w:r w:rsidR="000659CB" w:rsidRPr="00E90530">
        <w:rPr>
          <w:rFonts w:ascii="Book Antiqua" w:hAnsi="Book Antiqua"/>
          <w:lang w:val="en-GB"/>
        </w:rPr>
        <w:t xml:space="preserve">multiply </w:t>
      </w:r>
      <w:r w:rsidR="00AB1911" w:rsidRPr="00E90530">
        <w:rPr>
          <w:rFonts w:ascii="Book Antiqua" w:hAnsi="Book Antiqua"/>
          <w:lang w:val="en-GB"/>
        </w:rPr>
        <w:t>indebted</w:t>
      </w:r>
      <w:r w:rsidR="00CE2E9E" w:rsidRPr="00E90530">
        <w:rPr>
          <w:rFonts w:ascii="Book Antiqua" w:hAnsi="Book Antiqua"/>
          <w:lang w:val="en-GB"/>
        </w:rPr>
        <w:t xml:space="preserve"> </w:t>
      </w:r>
      <w:r w:rsidR="005E1B22" w:rsidRPr="00E90530">
        <w:rPr>
          <w:rFonts w:ascii="Book Antiqua" w:hAnsi="Book Antiqua"/>
          <w:lang w:val="en-GB"/>
        </w:rPr>
        <w:t>- neither cites nor mentions the inte</w:t>
      </w:r>
      <w:r w:rsidR="00667240" w:rsidRPr="00E90530">
        <w:rPr>
          <w:rFonts w:ascii="Book Antiqua" w:hAnsi="Book Antiqua"/>
          <w:lang w:val="en-GB"/>
        </w:rPr>
        <w:t>rview on literature, and its so-</w:t>
      </w:r>
      <w:r w:rsidR="005E1B22" w:rsidRPr="00E90530">
        <w:rPr>
          <w:rFonts w:ascii="Book Antiqua" w:hAnsi="Book Antiqua"/>
          <w:lang w:val="en-GB"/>
        </w:rPr>
        <w:t xml:space="preserve">memorable celebration of a superlatively interesting thing. </w:t>
      </w:r>
      <w:r w:rsidR="006E0D4E" w:rsidRPr="00E90530">
        <w:rPr>
          <w:rFonts w:ascii="Book Antiqua" w:hAnsi="Book Antiqua"/>
          <w:lang w:val="en-GB"/>
        </w:rPr>
        <w:t>Is this because the</w:t>
      </w:r>
      <w:r w:rsidR="00C96CF7" w:rsidRPr="00E90530">
        <w:rPr>
          <w:rFonts w:ascii="Book Antiqua" w:hAnsi="Book Antiqua"/>
          <w:lang w:val="en-GB"/>
        </w:rPr>
        <w:t xml:space="preserve"> celebration is anomalous? It is certainly a curiosity: </w:t>
      </w:r>
      <w:r w:rsidR="006405D0" w:rsidRPr="00E90530">
        <w:rPr>
          <w:rFonts w:ascii="Book Antiqua" w:hAnsi="Book Antiqua"/>
          <w:lang w:val="en-GB"/>
        </w:rPr>
        <w:t>at odds both with the beginning of the interview</w:t>
      </w:r>
      <w:r w:rsidR="005E1B22" w:rsidRPr="00E90530">
        <w:rPr>
          <w:rFonts w:ascii="Book Antiqua" w:hAnsi="Book Antiqua"/>
          <w:lang w:val="en-GB"/>
        </w:rPr>
        <w:t xml:space="preserve"> itself</w:t>
      </w:r>
      <w:r w:rsidR="006405D0" w:rsidRPr="00E90530">
        <w:rPr>
          <w:rFonts w:ascii="Book Antiqua" w:hAnsi="Book Antiqua"/>
          <w:lang w:val="en-GB"/>
        </w:rPr>
        <w:t xml:space="preserve"> and with Derrida's thinking of interest</w:t>
      </w:r>
      <w:r w:rsidR="005E1B22" w:rsidRPr="00E90530">
        <w:rPr>
          <w:rFonts w:ascii="Book Antiqua" w:hAnsi="Book Antiqua"/>
          <w:lang w:val="en-GB"/>
        </w:rPr>
        <w:t>, as we have thus far limned it,</w:t>
      </w:r>
      <w:r w:rsidR="00C96CF7" w:rsidRPr="00E90530">
        <w:rPr>
          <w:rFonts w:ascii="Book Antiqua" w:hAnsi="Book Antiqua"/>
          <w:lang w:val="en-GB"/>
        </w:rPr>
        <w:t xml:space="preserve"> elsewhere in his work. For i</w:t>
      </w:r>
      <w:r w:rsidR="006405D0" w:rsidRPr="00E90530">
        <w:rPr>
          <w:rFonts w:ascii="Book Antiqua" w:hAnsi="Book Antiqua"/>
          <w:lang w:val="en-GB"/>
        </w:rPr>
        <w:t>f 'literature is the most interesting thing in the world</w:t>
      </w:r>
      <w:r w:rsidR="0026569B" w:rsidRPr="00E90530">
        <w:rPr>
          <w:rFonts w:ascii="Book Antiqua" w:hAnsi="Book Antiqua"/>
          <w:lang w:val="en-GB"/>
        </w:rPr>
        <w:t>'</w:t>
      </w:r>
      <w:r w:rsidR="006405D0" w:rsidRPr="00E90530">
        <w:rPr>
          <w:rFonts w:ascii="Book Antiqua" w:hAnsi="Book Antiqua"/>
          <w:lang w:val="en-GB"/>
        </w:rPr>
        <w:t xml:space="preserve"> then it </w:t>
      </w:r>
      <w:r w:rsidR="006405D0" w:rsidRPr="00E90530">
        <w:rPr>
          <w:rFonts w:ascii="Book Antiqua" w:hAnsi="Book Antiqua"/>
          <w:i/>
          <w:lang w:val="en-GB"/>
        </w:rPr>
        <w:t>is</w:t>
      </w:r>
      <w:r w:rsidR="006405D0" w:rsidRPr="00E90530">
        <w:rPr>
          <w:rFonts w:ascii="Book Antiqua" w:hAnsi="Book Antiqua"/>
          <w:lang w:val="en-GB"/>
        </w:rPr>
        <w:t xml:space="preserve"> - after all - a thing of </w:t>
      </w:r>
      <w:r w:rsidR="006405D0" w:rsidRPr="00E90530">
        <w:rPr>
          <w:rFonts w:ascii="Book Antiqua" w:hAnsi="Book Antiqua"/>
          <w:i/>
          <w:lang w:val="en-GB"/>
        </w:rPr>
        <w:t>primary</w:t>
      </w:r>
      <w:r w:rsidR="006405D0" w:rsidRPr="00E90530">
        <w:rPr>
          <w:rFonts w:ascii="Book Antiqua" w:hAnsi="Book Antiqua"/>
          <w:lang w:val="en-GB"/>
        </w:rPr>
        <w:t xml:space="preserve"> interest, insofar as this superlative places it as being in the 'highest rank of importance' (OED primary, sense 2). </w:t>
      </w:r>
      <w:r w:rsidR="00EF7F19" w:rsidRPr="00E90530">
        <w:rPr>
          <w:rFonts w:ascii="Book Antiqua" w:hAnsi="Book Antiqua"/>
          <w:lang w:val="en-GB"/>
        </w:rPr>
        <w:t xml:space="preserve">What happens between the repudiation of a notion of primary interest at the start of the interview, and the affirmation of literature as a superlatively interesting thing, at its mid-point? </w:t>
      </w:r>
    </w:p>
    <w:p w14:paraId="3B32BC97" w14:textId="1C442641" w:rsidR="00C96CF7" w:rsidRPr="00E90530" w:rsidRDefault="00EF7F19" w:rsidP="00AA621A">
      <w:pPr>
        <w:outlineLvl w:val="0"/>
        <w:rPr>
          <w:rFonts w:ascii="Book Antiqua" w:hAnsi="Book Antiqua"/>
          <w:lang w:val="en-GB"/>
        </w:rPr>
      </w:pPr>
      <w:r w:rsidRPr="00E90530">
        <w:rPr>
          <w:rFonts w:ascii="Book Antiqua" w:hAnsi="Book Antiqua"/>
          <w:lang w:val="en-GB"/>
        </w:rPr>
        <w:tab/>
      </w:r>
      <w:r w:rsidR="00AA1FB9" w:rsidRPr="00E90530">
        <w:rPr>
          <w:rFonts w:ascii="Book Antiqua" w:hAnsi="Book Antiqua"/>
          <w:lang w:val="en-GB"/>
        </w:rPr>
        <w:t xml:space="preserve">For a start, </w:t>
      </w:r>
      <w:r w:rsidRPr="00E90530">
        <w:rPr>
          <w:rFonts w:ascii="Book Antiqua" w:hAnsi="Book Antiqua"/>
          <w:lang w:val="en-GB"/>
        </w:rPr>
        <w:t xml:space="preserve">we can </w:t>
      </w:r>
      <w:r w:rsidR="00AB1911" w:rsidRPr="00E90530">
        <w:rPr>
          <w:rFonts w:ascii="Book Antiqua" w:hAnsi="Book Antiqua"/>
          <w:lang w:val="en-GB"/>
        </w:rPr>
        <w:t>suggest</w:t>
      </w:r>
      <w:r w:rsidR="00AA1FB9" w:rsidRPr="00E90530">
        <w:rPr>
          <w:rFonts w:ascii="Book Antiqua" w:hAnsi="Book Antiqua"/>
          <w:lang w:val="en-GB"/>
        </w:rPr>
        <w:t xml:space="preserve"> - </w:t>
      </w:r>
      <w:r w:rsidR="00F822E5" w:rsidRPr="00E90530">
        <w:rPr>
          <w:rFonts w:ascii="Book Antiqua" w:hAnsi="Book Antiqua"/>
          <w:lang w:val="en-GB"/>
        </w:rPr>
        <w:t xml:space="preserve">and </w:t>
      </w:r>
      <w:r w:rsidR="00AA1FB9" w:rsidRPr="00E90530">
        <w:rPr>
          <w:rFonts w:ascii="Book Antiqua" w:hAnsi="Book Antiqua"/>
          <w:lang w:val="en-GB"/>
        </w:rPr>
        <w:t>without simply psychologising -</w:t>
      </w:r>
      <w:r w:rsidRPr="00E90530">
        <w:rPr>
          <w:rFonts w:ascii="Book Antiqua" w:hAnsi="Book Antiqua"/>
          <w:lang w:val="en-GB"/>
        </w:rPr>
        <w:t xml:space="preserve"> that </w:t>
      </w:r>
      <w:r w:rsidR="00ED18F1" w:rsidRPr="00E90530">
        <w:rPr>
          <w:rFonts w:ascii="Book Antiqua" w:hAnsi="Book Antiqua"/>
          <w:lang w:val="en-GB"/>
        </w:rPr>
        <w:t xml:space="preserve">Attridge's inquiry into Derrida's 'primary interest' piques Derrida's interest, and that - by the same token, and appearances to the contrary - Derrida receives it as a gift. </w:t>
      </w:r>
      <w:r w:rsidR="00372A28" w:rsidRPr="00E90530">
        <w:rPr>
          <w:rFonts w:ascii="Book Antiqua" w:hAnsi="Book Antiqua"/>
          <w:lang w:val="en-GB"/>
        </w:rPr>
        <w:t>At the risk of being a bit boring - the risk, always, of another's interest - let us briefly track that movement.</w:t>
      </w:r>
      <w:r w:rsidR="008B4BC2" w:rsidRPr="00E90530">
        <w:rPr>
          <w:rFonts w:ascii="Book Antiqua" w:hAnsi="Book Antiqua"/>
          <w:lang w:val="en-GB"/>
        </w:rPr>
        <w:t xml:space="preserve"> </w:t>
      </w:r>
      <w:r w:rsidR="00643A97" w:rsidRPr="00E90530">
        <w:rPr>
          <w:rFonts w:ascii="Book Antiqua" w:hAnsi="Book Antiqua"/>
          <w:lang w:val="en-GB"/>
        </w:rPr>
        <w:t xml:space="preserve">Requoting Derrida's words </w:t>
      </w:r>
      <w:r w:rsidR="00643A97" w:rsidRPr="00E90530">
        <w:rPr>
          <w:rFonts w:ascii="Book Antiqua" w:hAnsi="Book Antiqua"/>
          <w:i/>
          <w:lang w:val="en-GB"/>
        </w:rPr>
        <w:t xml:space="preserve">to </w:t>
      </w:r>
      <w:r w:rsidR="00643A97" w:rsidRPr="00E90530">
        <w:rPr>
          <w:rFonts w:ascii="Book Antiqua" w:hAnsi="Book Antiqua"/>
          <w:lang w:val="en-GB"/>
        </w:rPr>
        <w:t>him, by way of an i</w:t>
      </w:r>
      <w:r w:rsidR="00AA1FB9" w:rsidRPr="00E90530">
        <w:rPr>
          <w:rFonts w:ascii="Book Antiqua" w:hAnsi="Book Antiqua"/>
          <w:lang w:val="en-GB"/>
        </w:rPr>
        <w:t>nterlocutionary opening gambit ('You said to your thesis jury in 1980 that 'my most constant interest, coming even before my philosophical interest I should say, if that is possible, has been directed towards literature' (</w:t>
      </w:r>
      <w:r w:rsidR="005924BF" w:rsidRPr="00E90530">
        <w:rPr>
          <w:rFonts w:ascii="Book Antiqua" w:hAnsi="Book Antiqua"/>
          <w:lang w:val="en-GB"/>
        </w:rPr>
        <w:t>Derrida 1992a, 33</w:t>
      </w:r>
      <w:r w:rsidR="00AA1FB9" w:rsidRPr="00E90530">
        <w:rPr>
          <w:rFonts w:ascii="Book Antiqua" w:hAnsi="Book Antiqua"/>
          <w:lang w:val="en-GB"/>
        </w:rPr>
        <w:t xml:space="preserve">)) </w:t>
      </w:r>
      <w:r w:rsidR="00643A97" w:rsidRPr="00E90530">
        <w:rPr>
          <w:rFonts w:ascii="Book Antiqua" w:hAnsi="Book Antiqua"/>
          <w:lang w:val="en-GB"/>
        </w:rPr>
        <w:t>and following up straight away with a supplementary rephrasing of these words which sh</w:t>
      </w:r>
      <w:r w:rsidR="00AA1FB9" w:rsidRPr="00E90530">
        <w:rPr>
          <w:rFonts w:ascii="Book Antiqua" w:hAnsi="Book Antiqua"/>
          <w:lang w:val="en-GB"/>
        </w:rPr>
        <w:t>ifts their meaning and emphasis ('Could you expand upon that statement concerning your primary interest in literature...?)</w:t>
      </w:r>
      <w:r w:rsidR="00AB1911" w:rsidRPr="00E90530">
        <w:rPr>
          <w:rFonts w:ascii="Book Antiqua" w:hAnsi="Book Antiqua"/>
          <w:lang w:val="en-GB"/>
        </w:rPr>
        <w:t>,</w:t>
      </w:r>
      <w:r w:rsidR="00643A97" w:rsidRPr="00E90530">
        <w:rPr>
          <w:rFonts w:ascii="Book Antiqua" w:hAnsi="Book Antiqua"/>
          <w:lang w:val="en-GB"/>
        </w:rPr>
        <w:t xml:space="preserve"> </w:t>
      </w:r>
      <w:r w:rsidR="005E6F5E" w:rsidRPr="00E90530">
        <w:rPr>
          <w:rFonts w:ascii="Book Antiqua" w:hAnsi="Book Antiqua"/>
          <w:lang w:val="en-GB"/>
        </w:rPr>
        <w:t>Attridge</w:t>
      </w:r>
      <w:r w:rsidR="00643A97" w:rsidRPr="00E90530">
        <w:rPr>
          <w:rFonts w:ascii="Book Antiqua" w:hAnsi="Book Antiqua"/>
          <w:lang w:val="en-GB"/>
        </w:rPr>
        <w:t xml:space="preserve"> </w:t>
      </w:r>
      <w:r w:rsidR="003439BE" w:rsidRPr="00E90530">
        <w:rPr>
          <w:rFonts w:ascii="Book Antiqua" w:hAnsi="Book Antiqua"/>
          <w:lang w:val="en-GB"/>
        </w:rPr>
        <w:t>repays the borrowed words with supplementary interest</w:t>
      </w:r>
      <w:r w:rsidR="00F822E5" w:rsidRPr="00E90530">
        <w:rPr>
          <w:rFonts w:ascii="Book Antiqua" w:hAnsi="Book Antiqua"/>
          <w:lang w:val="en-GB"/>
        </w:rPr>
        <w:t xml:space="preserve">, while asking </w:t>
      </w:r>
      <w:r w:rsidR="00F822E5" w:rsidRPr="00E90530">
        <w:rPr>
          <w:rFonts w:ascii="Book Antiqua" w:hAnsi="Book Antiqua"/>
          <w:i/>
          <w:lang w:val="en-GB"/>
        </w:rPr>
        <w:t>for</w:t>
      </w:r>
      <w:r w:rsidR="00F822E5" w:rsidRPr="00E90530">
        <w:rPr>
          <w:rFonts w:ascii="Book Antiqua" w:hAnsi="Book Antiqua"/>
          <w:lang w:val="en-GB"/>
        </w:rPr>
        <w:t xml:space="preserve"> </w:t>
      </w:r>
      <w:r w:rsidR="00D31CC5" w:rsidRPr="00E90530">
        <w:rPr>
          <w:rFonts w:ascii="Book Antiqua" w:hAnsi="Book Antiqua"/>
          <w:lang w:val="en-GB"/>
        </w:rPr>
        <w:t>a</w:t>
      </w:r>
      <w:r w:rsidR="00F822E5" w:rsidRPr="00E90530">
        <w:rPr>
          <w:rFonts w:ascii="Book Antiqua" w:hAnsi="Book Antiqua"/>
          <w:lang w:val="en-GB"/>
        </w:rPr>
        <w:t xml:space="preserve"> supplementary exposition ('can you expand upon') himself</w:t>
      </w:r>
      <w:r w:rsidR="00F82E4E" w:rsidRPr="00E90530">
        <w:rPr>
          <w:rFonts w:ascii="Book Antiqua" w:hAnsi="Book Antiqua"/>
          <w:lang w:val="en-GB"/>
        </w:rPr>
        <w:t xml:space="preserve">. </w:t>
      </w:r>
      <w:r w:rsidR="003439BE" w:rsidRPr="00E90530">
        <w:rPr>
          <w:rFonts w:ascii="Book Antiqua" w:hAnsi="Book Antiqua"/>
          <w:lang w:val="en-GB"/>
        </w:rPr>
        <w:t xml:space="preserve">But </w:t>
      </w:r>
      <w:r w:rsidR="00307087" w:rsidRPr="00E90530">
        <w:rPr>
          <w:rFonts w:ascii="Book Antiqua" w:hAnsi="Book Antiqua"/>
          <w:lang w:val="en-GB"/>
        </w:rPr>
        <w:t xml:space="preserve">Derrida </w:t>
      </w:r>
      <w:r w:rsidR="00F82E4E" w:rsidRPr="00E90530">
        <w:rPr>
          <w:rFonts w:ascii="Book Antiqua" w:hAnsi="Book Antiqua"/>
          <w:lang w:val="en-GB"/>
        </w:rPr>
        <w:t xml:space="preserve">appears </w:t>
      </w:r>
      <w:r w:rsidR="004568F6" w:rsidRPr="00E90530">
        <w:rPr>
          <w:rFonts w:ascii="Book Antiqua" w:hAnsi="Book Antiqua"/>
          <w:lang w:val="en-GB"/>
        </w:rPr>
        <w:t>to re</w:t>
      </w:r>
      <w:r w:rsidR="006B31E2" w:rsidRPr="00E90530">
        <w:rPr>
          <w:rFonts w:ascii="Book Antiqua" w:hAnsi="Book Antiqua"/>
          <w:lang w:val="en-GB"/>
        </w:rPr>
        <w:t>buff</w:t>
      </w:r>
      <w:r w:rsidR="005F3533" w:rsidRPr="00E90530">
        <w:rPr>
          <w:rFonts w:ascii="Book Antiqua" w:hAnsi="Book Antiqua"/>
          <w:lang w:val="en-GB"/>
        </w:rPr>
        <w:t xml:space="preserve"> both the request, and</w:t>
      </w:r>
      <w:r w:rsidR="004159E7" w:rsidRPr="00E90530">
        <w:rPr>
          <w:rFonts w:ascii="Book Antiqua" w:hAnsi="Book Antiqua"/>
          <w:lang w:val="en-GB"/>
        </w:rPr>
        <w:t xml:space="preserve"> the </w:t>
      </w:r>
      <w:r w:rsidR="002901F8" w:rsidRPr="00E90530">
        <w:rPr>
          <w:rFonts w:ascii="Book Antiqua" w:hAnsi="Book Antiqua"/>
          <w:lang w:val="en-GB"/>
        </w:rPr>
        <w:t>gratuitous addition</w:t>
      </w:r>
      <w:r w:rsidR="006B31E2" w:rsidRPr="00E90530">
        <w:rPr>
          <w:rFonts w:ascii="Book Antiqua" w:hAnsi="Book Antiqua"/>
          <w:lang w:val="en-GB"/>
        </w:rPr>
        <w:t>, accepting no jot or tittle beyond his original formulation</w:t>
      </w:r>
      <w:r w:rsidR="00FB2046" w:rsidRPr="00E90530">
        <w:rPr>
          <w:rFonts w:ascii="Book Antiqua" w:hAnsi="Book Antiqua"/>
          <w:lang w:val="en-GB"/>
        </w:rPr>
        <w:t>, and expatiating on the impossibility of the demand</w:t>
      </w:r>
      <w:r w:rsidR="00A43B92" w:rsidRPr="00E90530">
        <w:rPr>
          <w:rFonts w:ascii="Book Antiqua" w:hAnsi="Book Antiqua"/>
          <w:lang w:val="en-GB"/>
        </w:rPr>
        <w:t xml:space="preserve"> for expansion</w:t>
      </w:r>
      <w:r w:rsidR="00FB2046" w:rsidRPr="00E90530">
        <w:rPr>
          <w:rFonts w:ascii="Book Antiqua" w:hAnsi="Book Antiqua"/>
          <w:lang w:val="en-GB"/>
        </w:rPr>
        <w:t>, rather than acquiescing to it.</w:t>
      </w:r>
      <w:r w:rsidR="004568F6" w:rsidRPr="00E90530">
        <w:rPr>
          <w:rFonts w:ascii="Book Antiqua" w:hAnsi="Book Antiqua"/>
          <w:lang w:val="en-GB"/>
        </w:rPr>
        <w:t xml:space="preserve"> </w:t>
      </w:r>
      <w:r w:rsidR="006B31E2" w:rsidRPr="00E90530">
        <w:rPr>
          <w:rFonts w:ascii="Book Antiqua" w:hAnsi="Book Antiqua"/>
          <w:lang w:val="en-GB"/>
        </w:rPr>
        <w:t>W</w:t>
      </w:r>
      <w:r w:rsidR="00540F86" w:rsidRPr="00E90530">
        <w:rPr>
          <w:rFonts w:ascii="Book Antiqua" w:hAnsi="Book Antiqua"/>
          <w:lang w:val="en-GB"/>
        </w:rPr>
        <w:t xml:space="preserve">hile he </w:t>
      </w:r>
      <w:r w:rsidR="006C2E66" w:rsidRPr="00E90530">
        <w:rPr>
          <w:rFonts w:ascii="Book Antiqua" w:hAnsi="Book Antiqua"/>
          <w:lang w:val="en-GB"/>
        </w:rPr>
        <w:t>queries</w:t>
      </w:r>
      <w:r w:rsidR="00540F86" w:rsidRPr="00E90530">
        <w:rPr>
          <w:rFonts w:ascii="Book Antiqua" w:hAnsi="Book Antiqua"/>
          <w:lang w:val="en-GB"/>
        </w:rPr>
        <w:t xml:space="preserve"> the formulation, </w:t>
      </w:r>
      <w:r w:rsidR="00AA1FB9" w:rsidRPr="00E90530">
        <w:rPr>
          <w:rFonts w:ascii="Book Antiqua" w:hAnsi="Book Antiqua"/>
          <w:lang w:val="en-GB"/>
        </w:rPr>
        <w:t>however ('what</w:t>
      </w:r>
      <w:r w:rsidR="006E0D4E" w:rsidRPr="00E90530">
        <w:rPr>
          <w:rFonts w:ascii="Book Antiqua" w:hAnsi="Book Antiqua"/>
          <w:lang w:val="en-GB"/>
        </w:rPr>
        <w:t xml:space="preserve"> can a "primary interest" be?')</w:t>
      </w:r>
      <w:r w:rsidR="006B31E2" w:rsidRPr="00E90530">
        <w:rPr>
          <w:rFonts w:ascii="Book Antiqua" w:hAnsi="Book Antiqua"/>
          <w:lang w:val="en-GB"/>
        </w:rPr>
        <w:t xml:space="preserve"> </w:t>
      </w:r>
      <w:r w:rsidR="00540F86" w:rsidRPr="00E90530">
        <w:rPr>
          <w:rFonts w:ascii="Book Antiqua" w:hAnsi="Book Antiqua"/>
          <w:lang w:val="en-GB"/>
        </w:rPr>
        <w:t xml:space="preserve">he does not simply return it to sender. This question of a 'primary interest in literature' seems to </w:t>
      </w:r>
      <w:r w:rsidR="004717C1" w:rsidRPr="00E90530">
        <w:rPr>
          <w:rFonts w:ascii="Book Antiqua" w:hAnsi="Book Antiqua"/>
          <w:lang w:val="en-GB"/>
        </w:rPr>
        <w:t xml:space="preserve">function as a sort of goad or provocation, </w:t>
      </w:r>
      <w:r w:rsidR="008B4BC2" w:rsidRPr="00E90530">
        <w:rPr>
          <w:rFonts w:ascii="Book Antiqua" w:hAnsi="Book Antiqua"/>
          <w:lang w:val="en-GB"/>
        </w:rPr>
        <w:t xml:space="preserve">so </w:t>
      </w:r>
      <w:r w:rsidR="004717C1" w:rsidRPr="00E90530">
        <w:rPr>
          <w:rFonts w:ascii="Book Antiqua" w:hAnsi="Book Antiqua"/>
          <w:lang w:val="en-GB"/>
        </w:rPr>
        <w:t xml:space="preserve">that he </w:t>
      </w:r>
      <w:r w:rsidR="00944E85">
        <w:rPr>
          <w:rFonts w:ascii="Book Antiqua" w:hAnsi="Book Antiqua"/>
          <w:lang w:val="en-GB"/>
        </w:rPr>
        <w:t>comes back</w:t>
      </w:r>
      <w:r w:rsidR="004717C1" w:rsidRPr="00E90530">
        <w:rPr>
          <w:rFonts w:ascii="Book Antiqua" w:hAnsi="Book Antiqua"/>
          <w:lang w:val="en-GB"/>
        </w:rPr>
        <w:t xml:space="preserve"> to it across the</w:t>
      </w:r>
      <w:r w:rsidR="00370C29" w:rsidRPr="00E90530">
        <w:rPr>
          <w:rFonts w:ascii="Book Antiqua" w:hAnsi="Book Antiqua"/>
          <w:lang w:val="en-GB"/>
        </w:rPr>
        <w:t xml:space="preserve"> length of the interview. Thus, picking up on the language of intellectual and psycho-biographical 'interest', he </w:t>
      </w:r>
      <w:r w:rsidR="006C2E66" w:rsidRPr="00E90530">
        <w:rPr>
          <w:rFonts w:ascii="Book Antiqua" w:hAnsi="Book Antiqua"/>
          <w:lang w:val="en-GB"/>
        </w:rPr>
        <w:t>discusses in turn</w:t>
      </w:r>
      <w:r w:rsidR="006E694A" w:rsidRPr="00E90530">
        <w:rPr>
          <w:rFonts w:ascii="Book Antiqua" w:hAnsi="Book Antiqua"/>
          <w:lang w:val="en-GB"/>
        </w:rPr>
        <w:t xml:space="preserve"> 'what interests me today' (</w:t>
      </w:r>
      <w:r w:rsidR="001A2EF8" w:rsidRPr="00E90530">
        <w:rPr>
          <w:rFonts w:ascii="Book Antiqua" w:hAnsi="Book Antiqua"/>
          <w:lang w:val="en-GB"/>
        </w:rPr>
        <w:t xml:space="preserve">ibid, </w:t>
      </w:r>
      <w:r w:rsidR="006E694A" w:rsidRPr="00E90530">
        <w:rPr>
          <w:rFonts w:ascii="Book Antiqua" w:hAnsi="Book Antiqua"/>
          <w:lang w:val="en-GB"/>
        </w:rPr>
        <w:t xml:space="preserve">34), 'the first texts I got interested in' (35), an 'obsession with the </w:t>
      </w:r>
      <w:r w:rsidR="006E694A" w:rsidRPr="00E90530">
        <w:rPr>
          <w:rFonts w:ascii="Book Antiqua" w:hAnsi="Book Antiqua"/>
          <w:i/>
          <w:lang w:val="en-GB"/>
        </w:rPr>
        <w:t>proteiform</w:t>
      </w:r>
      <w:r w:rsidR="006E694A" w:rsidRPr="00E90530">
        <w:rPr>
          <w:rFonts w:ascii="Book Antiqua" w:hAnsi="Book Antiqua"/>
          <w:lang w:val="en-GB"/>
        </w:rPr>
        <w:t xml:space="preserve"> which motivates the interest for literature' (</w:t>
      </w:r>
      <w:r w:rsidR="001A2EF8" w:rsidRPr="00E90530">
        <w:rPr>
          <w:rFonts w:ascii="Book Antiqua" w:hAnsi="Book Antiqua"/>
          <w:lang w:val="en-GB"/>
        </w:rPr>
        <w:t>ibid</w:t>
      </w:r>
      <w:r w:rsidR="005924BF" w:rsidRPr="00E90530">
        <w:rPr>
          <w:rFonts w:ascii="Book Antiqua" w:hAnsi="Book Antiqua"/>
          <w:lang w:val="en-GB"/>
        </w:rPr>
        <w:t xml:space="preserve">, </w:t>
      </w:r>
      <w:r w:rsidR="006E694A" w:rsidRPr="00E90530">
        <w:rPr>
          <w:rFonts w:ascii="Book Antiqua" w:hAnsi="Book Antiqua"/>
          <w:lang w:val="en-GB"/>
        </w:rPr>
        <w:t>36), the necessity to 'be interested in those situations in which writers say things which are not allowed' (</w:t>
      </w:r>
      <w:r w:rsidR="001A2EF8" w:rsidRPr="00E90530">
        <w:rPr>
          <w:rFonts w:ascii="Book Antiqua" w:hAnsi="Book Antiqua"/>
          <w:lang w:val="en-GB"/>
        </w:rPr>
        <w:t>ibid</w:t>
      </w:r>
      <w:r w:rsidR="005924BF" w:rsidRPr="00E90530">
        <w:rPr>
          <w:rFonts w:ascii="Book Antiqua" w:hAnsi="Book Antiqua"/>
          <w:lang w:val="en-GB"/>
        </w:rPr>
        <w:t xml:space="preserve">, </w:t>
      </w:r>
      <w:r w:rsidR="006E694A" w:rsidRPr="00E90530">
        <w:rPr>
          <w:rFonts w:ascii="Book Antiqua" w:hAnsi="Book Antiqua"/>
          <w:lang w:val="en-GB"/>
        </w:rPr>
        <w:t>38), the difference between his 'interest' in 'the possibility of fiction</w:t>
      </w:r>
      <w:r w:rsidR="00A23FC8" w:rsidRPr="00E90530">
        <w:rPr>
          <w:rFonts w:ascii="Book Antiqua" w:hAnsi="Book Antiqua"/>
          <w:lang w:val="en-GB"/>
        </w:rPr>
        <w:t>'</w:t>
      </w:r>
      <w:r w:rsidR="006E694A" w:rsidRPr="00E90530">
        <w:rPr>
          <w:rFonts w:ascii="Book Antiqua" w:hAnsi="Book Antiqua"/>
          <w:lang w:val="en-GB"/>
        </w:rPr>
        <w:t xml:space="preserve"> and an </w:t>
      </w:r>
      <w:r w:rsidR="006E694A" w:rsidRPr="00E90530">
        <w:rPr>
          <w:rFonts w:ascii="Book Antiqua" w:hAnsi="Book Antiqua"/>
          <w:i/>
          <w:lang w:val="en-GB"/>
        </w:rPr>
        <w:t>enjoyment</w:t>
      </w:r>
      <w:r w:rsidR="006E694A" w:rsidRPr="00E90530">
        <w:rPr>
          <w:rFonts w:ascii="Book Antiqua" w:hAnsi="Book Antiqua"/>
          <w:lang w:val="en-GB"/>
        </w:rPr>
        <w:t xml:space="preserve"> of fiction (</w:t>
      </w:r>
      <w:r w:rsidR="001A2EF8" w:rsidRPr="00E90530">
        <w:rPr>
          <w:rFonts w:ascii="Book Antiqua" w:hAnsi="Book Antiqua"/>
          <w:lang w:val="en-GB"/>
        </w:rPr>
        <w:t>ibid</w:t>
      </w:r>
      <w:r w:rsidR="005924BF" w:rsidRPr="00E90530">
        <w:rPr>
          <w:rFonts w:ascii="Book Antiqua" w:hAnsi="Book Antiqua"/>
          <w:lang w:val="en-GB"/>
        </w:rPr>
        <w:t xml:space="preserve">, </w:t>
      </w:r>
      <w:r w:rsidR="006E694A" w:rsidRPr="00E90530">
        <w:rPr>
          <w:rFonts w:ascii="Book Antiqua" w:hAnsi="Book Antiqua"/>
          <w:lang w:val="en-GB"/>
        </w:rPr>
        <w:t>39),</w:t>
      </w:r>
      <w:r w:rsidR="00EA17C7" w:rsidRPr="00E90530">
        <w:rPr>
          <w:rFonts w:ascii="Book Antiqua" w:hAnsi="Book Antiqua"/>
          <w:lang w:val="en-GB"/>
        </w:rPr>
        <w:t xml:space="preserve"> </w:t>
      </w:r>
      <w:r w:rsidR="00431201" w:rsidRPr="00E90530">
        <w:rPr>
          <w:rFonts w:ascii="Book Antiqua" w:hAnsi="Book Antiqua"/>
          <w:lang w:val="en-GB"/>
        </w:rPr>
        <w:t>his 'deep down (or rather on the surface!</w:t>
      </w:r>
      <w:r w:rsidR="002A5F66" w:rsidRPr="00E90530">
        <w:rPr>
          <w:rFonts w:ascii="Book Antiqua" w:hAnsi="Book Antiqua"/>
          <w:lang w:val="en-GB"/>
        </w:rPr>
        <w:t>)'</w:t>
      </w:r>
      <w:r w:rsidR="00431201" w:rsidRPr="00E90530">
        <w:rPr>
          <w:rFonts w:ascii="Book Antiqua" w:hAnsi="Book Antiqua"/>
          <w:lang w:val="en-GB"/>
        </w:rPr>
        <w:t xml:space="preserve"> </w:t>
      </w:r>
      <w:r w:rsidR="00431201" w:rsidRPr="00E90530">
        <w:rPr>
          <w:rFonts w:ascii="Book Antiqua" w:hAnsi="Book Antiqua"/>
          <w:i/>
          <w:lang w:val="en-GB"/>
        </w:rPr>
        <w:t xml:space="preserve">lack </w:t>
      </w:r>
      <w:r w:rsidR="00431201" w:rsidRPr="00E90530">
        <w:rPr>
          <w:rFonts w:ascii="Book Antiqua" w:hAnsi="Book Antiqua"/>
          <w:lang w:val="en-GB"/>
        </w:rPr>
        <w:t xml:space="preserve">of interest in 'telling or inventing stories', </w:t>
      </w:r>
      <w:r w:rsidR="00EA17C7" w:rsidRPr="00E90530">
        <w:rPr>
          <w:rFonts w:ascii="Book Antiqua" w:hAnsi="Book Antiqua"/>
          <w:lang w:val="en-GB"/>
        </w:rPr>
        <w:t>an</w:t>
      </w:r>
      <w:r w:rsidR="006E694A" w:rsidRPr="00E90530">
        <w:rPr>
          <w:rFonts w:ascii="Book Antiqua" w:hAnsi="Book Antiqua"/>
          <w:lang w:val="en-GB"/>
        </w:rPr>
        <w:t xml:space="preserve"> 'interes</w:t>
      </w:r>
      <w:r w:rsidR="00A23FC8" w:rsidRPr="00E90530">
        <w:rPr>
          <w:rFonts w:ascii="Book Antiqua" w:hAnsi="Book Antiqua"/>
          <w:lang w:val="en-GB"/>
        </w:rPr>
        <w:t>t for the signifier' (</w:t>
      </w:r>
      <w:r w:rsidR="001A2EF8" w:rsidRPr="00E90530">
        <w:rPr>
          <w:rFonts w:ascii="Book Antiqua" w:hAnsi="Book Antiqua"/>
          <w:lang w:val="en-GB"/>
        </w:rPr>
        <w:t>ibid</w:t>
      </w:r>
      <w:r w:rsidR="005924BF" w:rsidRPr="00E90530">
        <w:rPr>
          <w:rFonts w:ascii="Book Antiqua" w:hAnsi="Book Antiqua"/>
          <w:lang w:val="en-GB"/>
        </w:rPr>
        <w:t xml:space="preserve">,  </w:t>
      </w:r>
      <w:r w:rsidR="00A23FC8" w:rsidRPr="00E90530">
        <w:rPr>
          <w:rFonts w:ascii="Book Antiqua" w:hAnsi="Book Antiqua"/>
          <w:lang w:val="en-GB"/>
        </w:rPr>
        <w:t>44) and</w:t>
      </w:r>
      <w:r w:rsidR="006E694A" w:rsidRPr="00E90530">
        <w:rPr>
          <w:rFonts w:ascii="Book Antiqua" w:hAnsi="Book Antiqua"/>
          <w:lang w:val="en-GB"/>
        </w:rPr>
        <w:t xml:space="preserve"> '</w:t>
      </w:r>
      <w:r w:rsidR="00A23FC8" w:rsidRPr="00E90530">
        <w:rPr>
          <w:rFonts w:ascii="Book Antiqua" w:hAnsi="Book Antiqua"/>
          <w:lang w:val="en-GB"/>
        </w:rPr>
        <w:t xml:space="preserve">in </w:t>
      </w:r>
      <w:r w:rsidR="006E694A" w:rsidRPr="00E90530">
        <w:rPr>
          <w:rFonts w:ascii="Book Antiqua" w:hAnsi="Book Antiqua"/>
          <w:lang w:val="en-GB"/>
        </w:rPr>
        <w:t>the functioning of language'</w:t>
      </w:r>
      <w:r w:rsidR="00A23FC8" w:rsidRPr="00E90530">
        <w:rPr>
          <w:rFonts w:ascii="Book Antiqua" w:hAnsi="Book Antiqua"/>
          <w:lang w:val="en-GB"/>
        </w:rPr>
        <w:t xml:space="preserve"> (</w:t>
      </w:r>
      <w:r w:rsidR="001A2EF8" w:rsidRPr="00E90530">
        <w:rPr>
          <w:rFonts w:ascii="Book Antiqua" w:hAnsi="Book Antiqua"/>
          <w:lang w:val="en-GB"/>
        </w:rPr>
        <w:t>ibid</w:t>
      </w:r>
      <w:r w:rsidR="005924BF" w:rsidRPr="00E90530">
        <w:rPr>
          <w:rFonts w:ascii="Book Antiqua" w:hAnsi="Book Antiqua"/>
          <w:lang w:val="en-GB"/>
        </w:rPr>
        <w:t xml:space="preserve">, </w:t>
      </w:r>
      <w:r w:rsidR="00A23FC8" w:rsidRPr="00E90530">
        <w:rPr>
          <w:rFonts w:ascii="Book Antiqua" w:hAnsi="Book Antiqua"/>
          <w:lang w:val="en-GB"/>
        </w:rPr>
        <w:t>45)</w:t>
      </w:r>
      <w:r w:rsidR="006E694A" w:rsidRPr="00E90530">
        <w:rPr>
          <w:rFonts w:ascii="Book Antiqua" w:hAnsi="Book Antiqua"/>
          <w:lang w:val="en-GB"/>
        </w:rPr>
        <w:t xml:space="preserve">, before </w:t>
      </w:r>
      <w:r w:rsidR="00EA17C7" w:rsidRPr="00E90530">
        <w:rPr>
          <w:rFonts w:ascii="Book Antiqua" w:hAnsi="Book Antiqua"/>
          <w:lang w:val="en-GB"/>
        </w:rPr>
        <w:t>returning to</w:t>
      </w:r>
      <w:r w:rsidR="006E694A" w:rsidRPr="00E90530">
        <w:rPr>
          <w:rFonts w:ascii="Book Antiqua" w:hAnsi="Book Antiqua"/>
          <w:lang w:val="en-GB"/>
        </w:rPr>
        <w:t xml:space="preserve"> the question of 'what interests our desire under the name of literature' and the assertion of literature's superlative and s</w:t>
      </w:r>
      <w:r w:rsidR="00912CC8" w:rsidRPr="00E90530">
        <w:rPr>
          <w:rFonts w:ascii="Book Antiqua" w:hAnsi="Book Antiqua"/>
          <w:lang w:val="en-GB"/>
        </w:rPr>
        <w:t>u</w:t>
      </w:r>
      <w:r w:rsidR="00370C29" w:rsidRPr="00E90530">
        <w:rPr>
          <w:rFonts w:ascii="Book Antiqua" w:hAnsi="Book Antiqua"/>
          <w:lang w:val="en-GB"/>
        </w:rPr>
        <w:t xml:space="preserve">pra-worldly </w:t>
      </w:r>
      <w:r w:rsidR="00DA5B63" w:rsidRPr="00E90530">
        <w:rPr>
          <w:rFonts w:ascii="Book Antiqua" w:hAnsi="Book Antiqua"/>
          <w:lang w:val="en-GB"/>
        </w:rPr>
        <w:t>interestingness</w:t>
      </w:r>
      <w:r w:rsidR="00370C29" w:rsidRPr="00E90530">
        <w:rPr>
          <w:rFonts w:ascii="Book Antiqua" w:hAnsi="Book Antiqua"/>
          <w:lang w:val="en-GB"/>
        </w:rPr>
        <w:t xml:space="preserve"> (</w:t>
      </w:r>
      <w:r w:rsidR="001A2EF8" w:rsidRPr="00E90530">
        <w:rPr>
          <w:rFonts w:ascii="Book Antiqua" w:hAnsi="Book Antiqua"/>
          <w:lang w:val="en-GB"/>
        </w:rPr>
        <w:t>ibid</w:t>
      </w:r>
      <w:r w:rsidR="005924BF" w:rsidRPr="00E90530">
        <w:rPr>
          <w:rFonts w:ascii="Book Antiqua" w:hAnsi="Book Antiqua"/>
          <w:lang w:val="en-GB"/>
        </w:rPr>
        <w:t xml:space="preserve">, </w:t>
      </w:r>
      <w:r w:rsidR="00370C29" w:rsidRPr="00E90530">
        <w:rPr>
          <w:rFonts w:ascii="Book Antiqua" w:hAnsi="Book Antiqua"/>
          <w:lang w:val="en-GB"/>
        </w:rPr>
        <w:t>47). This</w:t>
      </w:r>
      <w:r w:rsidR="00EA17C7" w:rsidRPr="00E90530">
        <w:rPr>
          <w:rFonts w:ascii="Book Antiqua" w:hAnsi="Book Antiqua"/>
          <w:lang w:val="en-GB"/>
        </w:rPr>
        <w:t xml:space="preserve"> odyssean</w:t>
      </w:r>
      <w:r w:rsidR="00370C29" w:rsidRPr="00E90530">
        <w:rPr>
          <w:rFonts w:ascii="Book Antiqua" w:hAnsi="Book Antiqua"/>
          <w:lang w:val="en-GB"/>
        </w:rPr>
        <w:t xml:space="preserve"> trajectory</w:t>
      </w:r>
      <w:r w:rsidR="00CA36B7" w:rsidRPr="00E90530">
        <w:rPr>
          <w:rFonts w:ascii="Book Antiqua" w:hAnsi="Book Antiqua"/>
          <w:lang w:val="en-GB"/>
        </w:rPr>
        <w:t xml:space="preserve"> </w:t>
      </w:r>
      <w:r w:rsidR="009F28E4" w:rsidRPr="00E90530">
        <w:rPr>
          <w:rFonts w:ascii="Book Antiqua" w:hAnsi="Book Antiqua"/>
          <w:lang w:val="en-GB"/>
        </w:rPr>
        <w:t>thus allows</w:t>
      </w:r>
      <w:r w:rsidR="00CA36B7" w:rsidRPr="00E90530">
        <w:rPr>
          <w:rFonts w:ascii="Book Antiqua" w:hAnsi="Book Antiqua"/>
          <w:lang w:val="en-GB"/>
        </w:rPr>
        <w:t xml:space="preserve"> him to 'come back to [Attridge's] first question' and sketch the '"place" so difficult to situate" in which his 'interest in literature crosses [his] interest in philosophy or metaphysics' (</w:t>
      </w:r>
      <w:r w:rsidR="001A2EF8" w:rsidRPr="00E90530">
        <w:rPr>
          <w:rFonts w:ascii="Book Antiqua" w:hAnsi="Book Antiqua"/>
          <w:lang w:val="en-GB"/>
        </w:rPr>
        <w:t>ibid</w:t>
      </w:r>
      <w:r w:rsidR="005924BF" w:rsidRPr="00E90530">
        <w:rPr>
          <w:rFonts w:ascii="Book Antiqua" w:hAnsi="Book Antiqua"/>
          <w:lang w:val="en-GB"/>
        </w:rPr>
        <w:t xml:space="preserve">, </w:t>
      </w:r>
      <w:r w:rsidR="00CA36B7" w:rsidRPr="00E90530">
        <w:rPr>
          <w:rFonts w:ascii="Book Antiqua" w:hAnsi="Book Antiqua"/>
          <w:lang w:val="en-GB"/>
        </w:rPr>
        <w:t xml:space="preserve">48). </w:t>
      </w:r>
    </w:p>
    <w:p w14:paraId="66CE30B9" w14:textId="3F364498" w:rsidR="00C84BA7" w:rsidRPr="00E90530" w:rsidRDefault="00C96CF7" w:rsidP="00AA621A">
      <w:pPr>
        <w:outlineLvl w:val="0"/>
        <w:rPr>
          <w:rFonts w:ascii="Book Antiqua" w:hAnsi="Book Antiqua"/>
          <w:lang w:val="en-GB"/>
        </w:rPr>
      </w:pPr>
      <w:r w:rsidRPr="00E90530">
        <w:rPr>
          <w:rFonts w:ascii="Book Antiqua" w:hAnsi="Book Antiqua"/>
          <w:lang w:val="en-GB"/>
        </w:rPr>
        <w:tab/>
      </w:r>
      <w:r w:rsidR="00DD123D" w:rsidRPr="00E90530">
        <w:rPr>
          <w:rFonts w:ascii="Book Antiqua" w:hAnsi="Book Antiqua"/>
          <w:lang w:val="en-GB"/>
        </w:rPr>
        <w:t>The 'first' question -</w:t>
      </w:r>
      <w:r w:rsidR="009F28E4" w:rsidRPr="00E90530">
        <w:rPr>
          <w:rFonts w:ascii="Book Antiqua" w:hAnsi="Book Antiqua"/>
          <w:lang w:val="en-GB"/>
        </w:rPr>
        <w:t xml:space="preserve"> which </w:t>
      </w:r>
      <w:r w:rsidR="00EC3F05" w:rsidRPr="00E90530">
        <w:rPr>
          <w:rFonts w:ascii="Book Antiqua" w:hAnsi="Book Antiqua"/>
          <w:lang w:val="en-GB"/>
        </w:rPr>
        <w:t>is also a question of what</w:t>
      </w:r>
      <w:r w:rsidR="00DD123D" w:rsidRPr="00E90530">
        <w:rPr>
          <w:rFonts w:ascii="Book Antiqua" w:hAnsi="Book Antiqua"/>
          <w:lang w:val="en-GB"/>
        </w:rPr>
        <w:t xml:space="preserve"> </w:t>
      </w:r>
      <w:r w:rsidR="00DD123D" w:rsidRPr="00E90530">
        <w:rPr>
          <w:rFonts w:ascii="Book Antiqua" w:hAnsi="Book Antiqua"/>
          <w:i/>
          <w:lang w:val="en-GB"/>
        </w:rPr>
        <w:t>is</w:t>
      </w:r>
      <w:r w:rsidR="00DD123D" w:rsidRPr="00E90530">
        <w:rPr>
          <w:rFonts w:ascii="Book Antiqua" w:hAnsi="Book Antiqua"/>
          <w:lang w:val="en-GB"/>
        </w:rPr>
        <w:t xml:space="preserve"> first for Derrida, temporally and in terms of importance - is </w:t>
      </w:r>
      <w:r w:rsidRPr="00E90530">
        <w:rPr>
          <w:rFonts w:ascii="Book Antiqua" w:hAnsi="Book Antiqua"/>
          <w:lang w:val="en-GB"/>
        </w:rPr>
        <w:t xml:space="preserve">thus </w:t>
      </w:r>
      <w:r w:rsidR="00DD123D" w:rsidRPr="00E90530">
        <w:rPr>
          <w:rFonts w:ascii="Book Antiqua" w:hAnsi="Book Antiqua"/>
          <w:lang w:val="en-GB"/>
        </w:rPr>
        <w:t xml:space="preserve">returned </w:t>
      </w:r>
      <w:r w:rsidR="00DA64A9" w:rsidRPr="00E90530">
        <w:rPr>
          <w:rFonts w:ascii="Book Antiqua" w:hAnsi="Book Antiqua"/>
          <w:lang w:val="en-GB"/>
        </w:rPr>
        <w:t>to</w:t>
      </w:r>
      <w:r w:rsidR="00EC3F05" w:rsidRPr="00E90530">
        <w:rPr>
          <w:rFonts w:ascii="Book Antiqua" w:hAnsi="Book Antiqua"/>
          <w:lang w:val="en-GB"/>
        </w:rPr>
        <w:t>, though the return takes us to a cross-roads, and one difficult to situate.</w:t>
      </w:r>
      <w:r w:rsidR="00AF2F34" w:rsidRPr="00E90530">
        <w:rPr>
          <w:rFonts w:ascii="Book Antiqua" w:hAnsi="Book Antiqua"/>
          <w:lang w:val="en-GB"/>
        </w:rPr>
        <w:t xml:space="preserve"> If Derrida </w:t>
      </w:r>
      <w:r w:rsidR="00EB0512" w:rsidRPr="00E90530">
        <w:rPr>
          <w:rFonts w:ascii="Book Antiqua" w:hAnsi="Book Antiqua"/>
          <w:lang w:val="en-GB"/>
        </w:rPr>
        <w:t xml:space="preserve">has </w:t>
      </w:r>
      <w:r w:rsidR="00861FFD" w:rsidRPr="00E90530">
        <w:rPr>
          <w:rFonts w:ascii="Book Antiqua" w:hAnsi="Book Antiqua"/>
          <w:lang w:val="en-GB"/>
        </w:rPr>
        <w:t>received</w:t>
      </w:r>
      <w:r w:rsidR="00EB0512" w:rsidRPr="00E90530">
        <w:rPr>
          <w:rFonts w:ascii="Book Antiqua" w:hAnsi="Book Antiqua"/>
          <w:lang w:val="en-GB"/>
        </w:rPr>
        <w:t xml:space="preserve"> Attridge's </w:t>
      </w:r>
      <w:r w:rsidR="00DB1EEC" w:rsidRPr="00E90530">
        <w:rPr>
          <w:rFonts w:ascii="Book Antiqua" w:hAnsi="Book Antiqua"/>
          <w:lang w:val="en-GB"/>
        </w:rPr>
        <w:t xml:space="preserve">inquiry </w:t>
      </w:r>
      <w:r w:rsidR="00161C65" w:rsidRPr="00E90530">
        <w:rPr>
          <w:rFonts w:ascii="Book Antiqua" w:hAnsi="Book Antiqua"/>
          <w:lang w:val="en-GB"/>
        </w:rPr>
        <w:t xml:space="preserve">about a 'primary interest' </w:t>
      </w:r>
      <w:r w:rsidR="00DB1EEC" w:rsidRPr="00E90530">
        <w:rPr>
          <w:rFonts w:ascii="Book Antiqua" w:hAnsi="Book Antiqua"/>
          <w:lang w:val="en-GB"/>
        </w:rPr>
        <w:t xml:space="preserve">as a gift (even while, and indeed by dint of, </w:t>
      </w:r>
      <w:r w:rsidR="000A22C4" w:rsidRPr="00E90530">
        <w:rPr>
          <w:rFonts w:ascii="Book Antiqua" w:hAnsi="Book Antiqua"/>
          <w:lang w:val="en-GB"/>
        </w:rPr>
        <w:t xml:space="preserve">not </w:t>
      </w:r>
      <w:r w:rsidR="00DB1EEC" w:rsidRPr="00E90530">
        <w:rPr>
          <w:rFonts w:ascii="Book Antiqua" w:hAnsi="Book Antiqua"/>
          <w:lang w:val="en-GB"/>
        </w:rPr>
        <w:t xml:space="preserve">appearing to </w:t>
      </w:r>
      <w:r w:rsidR="000A22C4" w:rsidRPr="00E90530">
        <w:rPr>
          <w:rFonts w:ascii="Book Antiqua" w:hAnsi="Book Antiqua"/>
          <w:lang w:val="en-GB"/>
        </w:rPr>
        <w:t>recognise it as such</w:t>
      </w:r>
      <w:r w:rsidR="00DB1EEC" w:rsidRPr="00E90530">
        <w:rPr>
          <w:rFonts w:ascii="Book Antiqua" w:hAnsi="Book Antiqua"/>
          <w:lang w:val="en-GB"/>
        </w:rPr>
        <w:t>)</w:t>
      </w:r>
      <w:r w:rsidR="00EB0512" w:rsidRPr="00E90530">
        <w:rPr>
          <w:rFonts w:ascii="Book Antiqua" w:hAnsi="Book Antiqua"/>
          <w:lang w:val="en-GB"/>
        </w:rPr>
        <w:t xml:space="preserve"> </w:t>
      </w:r>
      <w:r w:rsidR="00AF2F34" w:rsidRPr="00E90530">
        <w:rPr>
          <w:rFonts w:ascii="Book Antiqua" w:hAnsi="Book Antiqua"/>
          <w:lang w:val="en-GB"/>
        </w:rPr>
        <w:t>then</w:t>
      </w:r>
      <w:r w:rsidR="00861FFD" w:rsidRPr="00E90530">
        <w:rPr>
          <w:rFonts w:ascii="Book Antiqua" w:hAnsi="Book Antiqua"/>
          <w:lang w:val="en-GB"/>
        </w:rPr>
        <w:t xml:space="preserve"> - after the term which a gift requires - </w:t>
      </w:r>
      <w:r w:rsidR="00161C65" w:rsidRPr="00E90530">
        <w:rPr>
          <w:rFonts w:ascii="Book Antiqua" w:hAnsi="Book Antiqua"/>
          <w:lang w:val="en-GB"/>
        </w:rPr>
        <w:t xml:space="preserve">he </w:t>
      </w:r>
      <w:r w:rsidR="00861FFD" w:rsidRPr="00E90530">
        <w:rPr>
          <w:rFonts w:ascii="Book Antiqua" w:hAnsi="Book Antiqua"/>
          <w:lang w:val="en-GB"/>
        </w:rPr>
        <w:t>is here returning it</w:t>
      </w:r>
      <w:r w:rsidR="00AF2F34" w:rsidRPr="00E90530">
        <w:rPr>
          <w:rFonts w:ascii="Book Antiqua" w:hAnsi="Book Antiqua"/>
          <w:lang w:val="en-GB"/>
        </w:rPr>
        <w:t xml:space="preserve"> once more</w:t>
      </w:r>
      <w:r w:rsidR="00861FFD" w:rsidRPr="00E90530">
        <w:rPr>
          <w:rFonts w:ascii="Book Antiqua" w:hAnsi="Book Antiqua"/>
          <w:lang w:val="en-GB"/>
        </w:rPr>
        <w:t xml:space="preserve"> </w:t>
      </w:r>
      <w:r w:rsidR="00861FFD" w:rsidRPr="00E90530">
        <w:rPr>
          <w:rFonts w:ascii="Book Antiqua" w:hAnsi="Book Antiqua"/>
          <w:i/>
          <w:lang w:val="en-GB"/>
        </w:rPr>
        <w:t>with interest</w:t>
      </w:r>
      <w:r w:rsidR="00861FFD" w:rsidRPr="00E90530">
        <w:rPr>
          <w:rFonts w:ascii="Book Antiqua" w:hAnsi="Book Antiqua"/>
          <w:lang w:val="en-GB"/>
        </w:rPr>
        <w:t>.</w:t>
      </w:r>
      <w:r w:rsidR="00A23FC8" w:rsidRPr="00E90530">
        <w:rPr>
          <w:rFonts w:ascii="Book Antiqua" w:hAnsi="Book Antiqua"/>
          <w:lang w:val="en-GB"/>
        </w:rPr>
        <w:t xml:space="preserve"> </w:t>
      </w:r>
      <w:r w:rsidR="00DB1EEC" w:rsidRPr="00E90530">
        <w:rPr>
          <w:rFonts w:ascii="Book Antiqua" w:hAnsi="Book Antiqua"/>
          <w:lang w:val="en-GB"/>
        </w:rPr>
        <w:t xml:space="preserve">It turns out that he has, appearances to the contrary, been interested </w:t>
      </w:r>
      <w:r w:rsidR="00DB1EEC" w:rsidRPr="00E90530">
        <w:rPr>
          <w:rFonts w:ascii="Book Antiqua" w:hAnsi="Book Antiqua"/>
          <w:i/>
          <w:lang w:val="en-GB"/>
        </w:rPr>
        <w:t>in</w:t>
      </w:r>
      <w:r w:rsidR="000A22C4" w:rsidRPr="00E90530">
        <w:rPr>
          <w:rFonts w:ascii="Book Antiqua" w:hAnsi="Book Antiqua"/>
          <w:lang w:val="en-GB"/>
        </w:rPr>
        <w:t xml:space="preserve"> it. And his return </w:t>
      </w:r>
      <w:r w:rsidR="000A22C4" w:rsidRPr="00E90530">
        <w:rPr>
          <w:rFonts w:ascii="Book Antiqua" w:hAnsi="Book Antiqua"/>
          <w:i/>
          <w:lang w:val="en-GB"/>
        </w:rPr>
        <w:t>to</w:t>
      </w:r>
      <w:r w:rsidR="000A22C4" w:rsidRPr="00E90530">
        <w:rPr>
          <w:rFonts w:ascii="Book Antiqua" w:hAnsi="Book Antiqua"/>
          <w:lang w:val="en-GB"/>
        </w:rPr>
        <w:t xml:space="preserve"> i</w:t>
      </w:r>
      <w:r w:rsidR="00D31CC5" w:rsidRPr="00E90530">
        <w:rPr>
          <w:rFonts w:ascii="Book Antiqua" w:hAnsi="Book Antiqua"/>
          <w:lang w:val="en-GB"/>
        </w:rPr>
        <w:t>t</w:t>
      </w:r>
      <w:r w:rsidR="00C84BA7" w:rsidRPr="00E90530">
        <w:rPr>
          <w:rFonts w:ascii="Book Antiqua" w:hAnsi="Book Antiqua"/>
          <w:lang w:val="en-GB"/>
        </w:rPr>
        <w:t xml:space="preserve"> becomes a turning </w:t>
      </w:r>
      <w:r w:rsidR="00C84BA7" w:rsidRPr="00E90530">
        <w:rPr>
          <w:rFonts w:ascii="Book Antiqua" w:hAnsi="Book Antiqua"/>
          <w:i/>
          <w:lang w:val="en-GB"/>
        </w:rPr>
        <w:t>of</w:t>
      </w:r>
      <w:r w:rsidR="00C84BA7" w:rsidRPr="00E90530">
        <w:rPr>
          <w:rFonts w:ascii="Book Antiqua" w:hAnsi="Book Antiqua"/>
          <w:lang w:val="en-GB"/>
        </w:rPr>
        <w:t xml:space="preserve"> it, the emphasis shifting from 'interest' as a private property, or subjective orientation, and towards the idea of the literary thing 'itself' being interesting, and indeed </w:t>
      </w:r>
      <w:r w:rsidR="0050058D" w:rsidRPr="00E90530">
        <w:rPr>
          <w:rFonts w:ascii="Book Antiqua" w:hAnsi="Book Antiqua"/>
          <w:lang w:val="en-GB"/>
        </w:rPr>
        <w:t xml:space="preserve">not only </w:t>
      </w:r>
      <w:r w:rsidR="00C84BA7" w:rsidRPr="00E90530">
        <w:rPr>
          <w:rFonts w:ascii="Book Antiqua" w:hAnsi="Book Antiqua"/>
          <w:lang w:val="en-GB"/>
        </w:rPr>
        <w:t>supe</w:t>
      </w:r>
      <w:r w:rsidR="006C0F57" w:rsidRPr="00E90530">
        <w:rPr>
          <w:rFonts w:ascii="Book Antiqua" w:hAnsi="Book Antiqua"/>
          <w:lang w:val="en-GB"/>
        </w:rPr>
        <w:t xml:space="preserve">rlatively </w:t>
      </w:r>
      <w:r w:rsidR="0050058D" w:rsidRPr="00E90530">
        <w:rPr>
          <w:rFonts w:ascii="Book Antiqua" w:hAnsi="Book Antiqua"/>
          <w:lang w:val="en-GB"/>
        </w:rPr>
        <w:t>but</w:t>
      </w:r>
      <w:r w:rsidR="006C0F57" w:rsidRPr="00E90530">
        <w:rPr>
          <w:rFonts w:ascii="Book Antiqua" w:hAnsi="Book Antiqua"/>
          <w:lang w:val="en-GB"/>
        </w:rPr>
        <w:t xml:space="preserve"> exorbitantly so. In the context of a thinking of interest, </w:t>
      </w:r>
      <w:r w:rsidR="007910E4" w:rsidRPr="00E90530">
        <w:rPr>
          <w:rFonts w:ascii="Book Antiqua" w:hAnsi="Book Antiqua"/>
          <w:lang w:val="en-GB"/>
        </w:rPr>
        <w:t>this is what is most remarkable a</w:t>
      </w:r>
      <w:r w:rsidR="00E56E96" w:rsidRPr="00E90530">
        <w:rPr>
          <w:rFonts w:ascii="Book Antiqua" w:hAnsi="Book Antiqua"/>
          <w:lang w:val="en-GB"/>
        </w:rPr>
        <w:t>bout Derrida's statement</w:t>
      </w:r>
      <w:r w:rsidR="007910E4" w:rsidRPr="00E90530">
        <w:rPr>
          <w:rFonts w:ascii="Book Antiqua" w:hAnsi="Book Antiqua"/>
          <w:lang w:val="en-GB"/>
        </w:rPr>
        <w:t xml:space="preserve">. </w:t>
      </w:r>
      <w:r w:rsidR="00CB6AF4" w:rsidRPr="00E90530">
        <w:rPr>
          <w:rFonts w:ascii="Book Antiqua" w:hAnsi="Book Antiqua"/>
          <w:lang w:val="en-GB"/>
        </w:rPr>
        <w:t>I</w:t>
      </w:r>
      <w:r w:rsidR="0050058D" w:rsidRPr="00E90530">
        <w:rPr>
          <w:rFonts w:ascii="Book Antiqua" w:hAnsi="Book Antiqua"/>
          <w:lang w:val="en-GB"/>
        </w:rPr>
        <w:t>n what we are calling the 'psychological' and 'aesthetic' senses, interest, to reiterate, is a result of a set of orientations and contextual relationships: a reversibly transitive relationship between my interest in the thing, and the so-called interest 'of' the thing, the latter itself a function of that thing's dynamic difference with respect to other things.</w:t>
      </w:r>
      <w:r w:rsidR="0095425D">
        <w:rPr>
          <w:rFonts w:ascii="Book Antiqua" w:hAnsi="Book Antiqua"/>
          <w:lang w:val="en-GB"/>
        </w:rPr>
        <w:t xml:space="preserve"> Derrida's fixing of literature as 'the most interesting thing' flies in the face of its fundamentally comparative nature. As Ngai quotes Schlegel as saying, 'there can be no </w:t>
      </w:r>
      <w:r w:rsidR="0095425D">
        <w:rPr>
          <w:rFonts w:ascii="Book Antiqua" w:hAnsi="Book Antiqua"/>
          <w:i/>
          <w:lang w:val="en-GB"/>
        </w:rPr>
        <w:t xml:space="preserve">endpoint </w:t>
      </w:r>
      <w:r w:rsidR="0095425D">
        <w:rPr>
          <w:rFonts w:ascii="Book Antiqua" w:hAnsi="Book Antiqua"/>
          <w:lang w:val="en-GB"/>
        </w:rPr>
        <w:t>when it comes to the interesting' (Ngai 2012, 121. And then</w:t>
      </w:r>
      <w:r w:rsidR="0050058D" w:rsidRPr="00E90530">
        <w:rPr>
          <w:rFonts w:ascii="Book Antiqua" w:hAnsi="Book Antiqua"/>
          <w:lang w:val="en-GB"/>
        </w:rPr>
        <w:t xml:space="preserve"> the (almost literal) exorbitance of the claim that it is perhaps 'more interesting than the world' removes it </w:t>
      </w:r>
      <w:r w:rsidR="0095425D">
        <w:rPr>
          <w:rFonts w:ascii="Book Antiqua" w:hAnsi="Book Antiqua"/>
          <w:lang w:val="en-GB"/>
        </w:rPr>
        <w:t xml:space="preserve">altogether </w:t>
      </w:r>
      <w:r w:rsidR="0050058D" w:rsidRPr="00E90530">
        <w:rPr>
          <w:rFonts w:ascii="Book Antiqua" w:hAnsi="Book Antiqua"/>
          <w:lang w:val="en-GB"/>
        </w:rPr>
        <w:t>from</w:t>
      </w:r>
      <w:r w:rsidR="0095425D">
        <w:rPr>
          <w:rFonts w:ascii="Book Antiqua" w:hAnsi="Book Antiqua"/>
          <w:lang w:val="en-GB"/>
        </w:rPr>
        <w:t xml:space="preserve"> the orbit within which any</w:t>
      </w:r>
      <w:r w:rsidR="0050058D" w:rsidRPr="00E90530">
        <w:rPr>
          <w:rFonts w:ascii="Book Antiqua" w:hAnsi="Book Antiqua"/>
          <w:lang w:val="en-GB"/>
        </w:rPr>
        <w:t xml:space="preserve"> dynamic comparison is imaginable.</w:t>
      </w:r>
      <w:r w:rsidR="00CB6AF4" w:rsidRPr="00E90530">
        <w:rPr>
          <w:rFonts w:ascii="Book Antiqua" w:hAnsi="Book Antiqua"/>
          <w:lang w:val="en-GB"/>
        </w:rPr>
        <w:t xml:space="preserve"> </w:t>
      </w:r>
      <w:r w:rsidR="007910E4" w:rsidRPr="00E90530">
        <w:rPr>
          <w:rFonts w:ascii="Book Antiqua" w:hAnsi="Book Antiqua"/>
          <w:lang w:val="en-GB"/>
        </w:rPr>
        <w:t xml:space="preserve">It is as if, in naming literature as 'the most interesting thing in the world, maybe more interesting </w:t>
      </w:r>
      <w:r w:rsidR="007910E4" w:rsidRPr="00E90530">
        <w:rPr>
          <w:rFonts w:ascii="Book Antiqua" w:hAnsi="Book Antiqua"/>
          <w:i/>
          <w:lang w:val="en-GB"/>
        </w:rPr>
        <w:t>than</w:t>
      </w:r>
      <w:r w:rsidR="007910E4" w:rsidRPr="00E90530">
        <w:rPr>
          <w:rFonts w:ascii="Book Antiqua" w:hAnsi="Book Antiqua"/>
          <w:lang w:val="en-GB"/>
        </w:rPr>
        <w:t xml:space="preserve"> the world', </w:t>
      </w:r>
      <w:r w:rsidR="00CB6AF4" w:rsidRPr="00E90530">
        <w:rPr>
          <w:rFonts w:ascii="Book Antiqua" w:hAnsi="Book Antiqua"/>
          <w:lang w:val="en-GB"/>
        </w:rPr>
        <w:t>Derrida</w:t>
      </w:r>
      <w:r w:rsidR="0095425D">
        <w:rPr>
          <w:rFonts w:ascii="Book Antiqua" w:hAnsi="Book Antiqua"/>
          <w:lang w:val="en-GB"/>
        </w:rPr>
        <w:t xml:space="preserve"> </w:t>
      </w:r>
      <w:r w:rsidR="00AA621A" w:rsidRPr="00E90530">
        <w:rPr>
          <w:rFonts w:ascii="Book Antiqua" w:hAnsi="Book Antiqua"/>
          <w:lang w:val="en-GB"/>
        </w:rPr>
        <w:t xml:space="preserve">is suggesting that </w:t>
      </w:r>
      <w:r w:rsidR="00C84BA7" w:rsidRPr="00E90530">
        <w:rPr>
          <w:rFonts w:ascii="Book Antiqua" w:hAnsi="Book Antiqua"/>
          <w:lang w:val="en-GB"/>
        </w:rPr>
        <w:t>there is '</w:t>
      </w:r>
      <w:r w:rsidR="00C84BA7" w:rsidRPr="00E90530">
        <w:rPr>
          <w:rFonts w:ascii="Book Antiqua" w:hAnsi="Book Antiqua"/>
          <w:i/>
          <w:lang w:val="en-GB"/>
        </w:rPr>
        <w:t>an interest of the thing itself</w:t>
      </w:r>
      <w:r w:rsidR="00C84BA7" w:rsidRPr="00E90530">
        <w:rPr>
          <w:rFonts w:ascii="Book Antiqua" w:hAnsi="Book Antiqua"/>
          <w:lang w:val="en-GB"/>
        </w:rPr>
        <w:t>, thus an interest that cannot be derived from anything other than the thing'</w:t>
      </w:r>
      <w:r w:rsidR="001A2EF8" w:rsidRPr="00E90530">
        <w:rPr>
          <w:rFonts w:ascii="Book Antiqua" w:hAnsi="Book Antiqua"/>
          <w:lang w:val="en-GB"/>
        </w:rPr>
        <w:t xml:space="preserve"> (Derrida 1992b, </w:t>
      </w:r>
      <w:r w:rsidR="00501295" w:rsidRPr="00E90530">
        <w:rPr>
          <w:rFonts w:ascii="Book Antiqua" w:hAnsi="Book Antiqua"/>
          <w:lang w:val="en-GB"/>
        </w:rPr>
        <w:t>42)</w:t>
      </w:r>
      <w:r w:rsidR="00C84BA7" w:rsidRPr="00E90530">
        <w:rPr>
          <w:rFonts w:ascii="Book Antiqua" w:hAnsi="Book Antiqua"/>
          <w:lang w:val="en-GB"/>
        </w:rPr>
        <w:t>.</w:t>
      </w:r>
      <w:r w:rsidR="005923F0" w:rsidRPr="00E90530">
        <w:rPr>
          <w:rFonts w:ascii="Book Antiqua" w:hAnsi="Book Antiqua"/>
          <w:lang w:val="en-GB"/>
        </w:rPr>
        <w:t xml:space="preserve"> Those </w:t>
      </w:r>
      <w:r w:rsidR="003F71EC" w:rsidRPr="00E90530">
        <w:rPr>
          <w:rFonts w:ascii="Book Antiqua" w:hAnsi="Book Antiqua"/>
          <w:lang w:val="en-GB"/>
        </w:rPr>
        <w:t xml:space="preserve">words </w:t>
      </w:r>
      <w:r w:rsidR="005923F0" w:rsidRPr="00E90530">
        <w:rPr>
          <w:rFonts w:ascii="Book Antiqua" w:hAnsi="Book Antiqua"/>
          <w:lang w:val="en-GB"/>
        </w:rPr>
        <w:t xml:space="preserve">come from </w:t>
      </w:r>
      <w:r w:rsidR="005923F0" w:rsidRPr="00E90530">
        <w:rPr>
          <w:rFonts w:ascii="Book Antiqua" w:hAnsi="Book Antiqua"/>
          <w:i/>
          <w:lang w:val="en-GB"/>
        </w:rPr>
        <w:t>Given Time: Counterfeit Money</w:t>
      </w:r>
      <w:r w:rsidR="005923F0" w:rsidRPr="00E90530">
        <w:rPr>
          <w:rFonts w:ascii="Book Antiqua" w:hAnsi="Book Antiqua"/>
          <w:lang w:val="en-GB"/>
        </w:rPr>
        <w:t xml:space="preserve">, and their </w:t>
      </w:r>
      <w:r w:rsidR="00864179" w:rsidRPr="00E90530">
        <w:rPr>
          <w:rFonts w:ascii="Book Antiqua" w:hAnsi="Book Antiqua"/>
          <w:lang w:val="en-GB"/>
        </w:rPr>
        <w:t>quizzical</w:t>
      </w:r>
      <w:r w:rsidR="00884819" w:rsidRPr="00E90530">
        <w:rPr>
          <w:rFonts w:ascii="Book Antiqua" w:hAnsi="Book Antiqua"/>
          <w:lang w:val="en-GB"/>
        </w:rPr>
        <w:t xml:space="preserve"> </w:t>
      </w:r>
      <w:r w:rsidR="005923F0" w:rsidRPr="00E90530">
        <w:rPr>
          <w:rFonts w:ascii="Book Antiqua" w:hAnsi="Book Antiqua"/>
          <w:lang w:val="en-GB"/>
        </w:rPr>
        <w:t xml:space="preserve">italics underscore </w:t>
      </w:r>
      <w:r w:rsidR="00926A82" w:rsidRPr="00E90530">
        <w:rPr>
          <w:rFonts w:ascii="Book Antiqua" w:hAnsi="Book Antiqua"/>
          <w:lang w:val="en-GB"/>
        </w:rPr>
        <w:t>the oddity of the phenomenon they describe</w:t>
      </w:r>
      <w:r w:rsidR="005923F0" w:rsidRPr="00E90530">
        <w:rPr>
          <w:rFonts w:ascii="Book Antiqua" w:hAnsi="Book Antiqua"/>
          <w:lang w:val="en-GB"/>
        </w:rPr>
        <w:t>.</w:t>
      </w:r>
      <w:r w:rsidR="00CB6AF4" w:rsidRPr="00E90530">
        <w:rPr>
          <w:rFonts w:ascii="Book Antiqua" w:hAnsi="Book Antiqua"/>
          <w:lang w:val="en-GB"/>
        </w:rPr>
        <w:t xml:space="preserve"> </w:t>
      </w:r>
      <w:r w:rsidR="005923F0" w:rsidRPr="00E90530">
        <w:rPr>
          <w:rFonts w:ascii="Book Antiqua" w:hAnsi="Book Antiqua"/>
          <w:lang w:val="en-GB"/>
        </w:rPr>
        <w:t xml:space="preserve">They arise in the context of Derrida's reading of Mauss's </w:t>
      </w:r>
      <w:r w:rsidR="005923F0" w:rsidRPr="00E90530">
        <w:rPr>
          <w:rFonts w:ascii="Book Antiqua" w:hAnsi="Book Antiqua"/>
          <w:i/>
          <w:lang w:val="en-GB"/>
        </w:rPr>
        <w:t>The Gift</w:t>
      </w:r>
      <w:r w:rsidR="00E56E96" w:rsidRPr="00E90530">
        <w:rPr>
          <w:rFonts w:ascii="Book Antiqua" w:hAnsi="Book Antiqua"/>
          <w:lang w:val="en-GB"/>
        </w:rPr>
        <w:t xml:space="preserve">, and in the vicinity of another superlativising of interest: </w:t>
      </w:r>
      <w:r w:rsidR="00AA621A" w:rsidRPr="00E90530">
        <w:rPr>
          <w:rFonts w:ascii="Book Antiqua" w:hAnsi="Book Antiqua"/>
          <w:lang w:val="en-GB"/>
        </w:rPr>
        <w:t xml:space="preserve">at the point where Derrida has identified what he calls 'the most interesting idea ... of </w:t>
      </w:r>
      <w:r w:rsidR="00AA621A" w:rsidRPr="00E90530">
        <w:rPr>
          <w:rFonts w:ascii="Book Antiqua" w:hAnsi="Book Antiqua"/>
          <w:i/>
          <w:lang w:val="en-GB"/>
        </w:rPr>
        <w:t>The Gift</w:t>
      </w:r>
      <w:r w:rsidR="00FB5830" w:rsidRPr="00E90530">
        <w:rPr>
          <w:rFonts w:ascii="Book Antiqua" w:hAnsi="Book Antiqua"/>
          <w:lang w:val="en-GB"/>
        </w:rPr>
        <w:t>' - the idea, precisely, that the gift po</w:t>
      </w:r>
      <w:r w:rsidR="00E47317" w:rsidRPr="00E90530">
        <w:rPr>
          <w:rFonts w:ascii="Book Antiqua" w:hAnsi="Book Antiqua"/>
          <w:lang w:val="en-GB"/>
        </w:rPr>
        <w:t>ssesses an or</w:t>
      </w:r>
      <w:r w:rsidR="00DA15E0" w:rsidRPr="00E90530">
        <w:rPr>
          <w:rFonts w:ascii="Book Antiqua" w:hAnsi="Book Antiqua"/>
          <w:lang w:val="en-GB"/>
        </w:rPr>
        <w:t xml:space="preserve">iginary interest. Here we have a suggestive </w:t>
      </w:r>
      <w:r w:rsidR="00553152" w:rsidRPr="00E90530">
        <w:rPr>
          <w:rFonts w:ascii="Book Antiqua" w:hAnsi="Book Antiqua"/>
          <w:lang w:val="en-GB"/>
        </w:rPr>
        <w:t xml:space="preserve">set of correspondences: </w:t>
      </w:r>
      <w:r w:rsidR="00586090" w:rsidRPr="00E90530">
        <w:rPr>
          <w:rFonts w:ascii="Book Antiqua" w:hAnsi="Book Antiqua"/>
          <w:lang w:val="en-GB"/>
        </w:rPr>
        <w:t xml:space="preserve">the lexical repetitions interest/interesting, thing/thing, the appeal to something superlatively interesting, and the idea of an interest </w:t>
      </w:r>
      <w:r w:rsidR="003A0D9F" w:rsidRPr="00E90530">
        <w:rPr>
          <w:rFonts w:ascii="Book Antiqua" w:hAnsi="Book Antiqua"/>
          <w:lang w:val="en-GB"/>
        </w:rPr>
        <w:t>that precedes any other thing -</w:t>
      </w:r>
      <w:r w:rsidR="00366AFF" w:rsidRPr="00E90530">
        <w:rPr>
          <w:rFonts w:ascii="Book Antiqua" w:hAnsi="Book Antiqua"/>
          <w:lang w:val="en-GB"/>
        </w:rPr>
        <w:t xml:space="preserve"> 'than the world', 'that cannot be derived'</w:t>
      </w:r>
      <w:r w:rsidR="00586090" w:rsidRPr="00E90530">
        <w:rPr>
          <w:rFonts w:ascii="Book Antiqua" w:hAnsi="Book Antiqua"/>
          <w:lang w:val="en-GB"/>
        </w:rPr>
        <w:t xml:space="preserve"> </w:t>
      </w:r>
      <w:r w:rsidR="00DA15E0" w:rsidRPr="00E90530">
        <w:rPr>
          <w:rFonts w:ascii="Book Antiqua" w:hAnsi="Book Antiqua"/>
          <w:lang w:val="en-GB"/>
        </w:rPr>
        <w:t xml:space="preserve">. The connection between literature and the gift in Derrida's work is </w:t>
      </w:r>
      <w:r w:rsidR="007B3A63" w:rsidRPr="00E90530">
        <w:rPr>
          <w:rFonts w:ascii="Book Antiqua" w:hAnsi="Book Antiqua"/>
          <w:lang w:val="en-GB"/>
        </w:rPr>
        <w:t xml:space="preserve">of course </w:t>
      </w:r>
      <w:r w:rsidR="00DA15E0" w:rsidRPr="00E90530">
        <w:rPr>
          <w:rFonts w:ascii="Book Antiqua" w:hAnsi="Book Antiqua"/>
          <w:lang w:val="en-GB"/>
        </w:rPr>
        <w:t>a matter of record and critical discussion (</w:t>
      </w:r>
      <w:r w:rsidR="00F23C47" w:rsidRPr="00E90530">
        <w:rPr>
          <w:rFonts w:ascii="Book Antiqua" w:hAnsi="Book Antiqua"/>
          <w:lang w:val="en-GB"/>
        </w:rPr>
        <w:t>See for example</w:t>
      </w:r>
      <w:r w:rsidR="00387B09" w:rsidRPr="00E90530">
        <w:rPr>
          <w:rFonts w:ascii="Book Antiqua" w:hAnsi="Book Antiqua"/>
          <w:lang w:val="en-GB"/>
        </w:rPr>
        <w:t xml:space="preserve"> Royle 2003, 138-142;</w:t>
      </w:r>
      <w:r w:rsidR="00DA15E0" w:rsidRPr="00E90530">
        <w:rPr>
          <w:rFonts w:ascii="Book Antiqua" w:hAnsi="Book Antiqua"/>
          <w:lang w:val="en-GB"/>
        </w:rPr>
        <w:t xml:space="preserve"> </w:t>
      </w:r>
      <w:r w:rsidR="00387B09" w:rsidRPr="00E90530">
        <w:rPr>
          <w:rFonts w:ascii="Book Antiqua" w:hAnsi="Book Antiqua"/>
          <w:color w:val="000000" w:themeColor="text1"/>
          <w:lang w:val="en-GB"/>
        </w:rPr>
        <w:t xml:space="preserve">Rosenthal 2022 </w:t>
      </w:r>
      <w:r w:rsidR="00387B09" w:rsidRPr="00E90530">
        <w:rPr>
          <w:rFonts w:ascii="Book Antiqua" w:hAnsi="Book Antiqua"/>
          <w:i/>
          <w:color w:val="000000" w:themeColor="text1"/>
          <w:lang w:val="en-GB"/>
        </w:rPr>
        <w:t>passim</w:t>
      </w:r>
      <w:r w:rsidR="004F018B" w:rsidRPr="00E90530">
        <w:rPr>
          <w:rFonts w:ascii="Book Antiqua" w:hAnsi="Book Antiqua"/>
          <w:color w:val="000000" w:themeColor="text1"/>
          <w:lang w:val="en-GB"/>
        </w:rPr>
        <w:t xml:space="preserve">), </w:t>
      </w:r>
      <w:r w:rsidR="004F018B" w:rsidRPr="00E90530">
        <w:rPr>
          <w:rFonts w:ascii="Book Antiqua" w:hAnsi="Book Antiqua"/>
          <w:lang w:val="en-GB"/>
        </w:rPr>
        <w:t xml:space="preserve">and indeed is worked out in </w:t>
      </w:r>
      <w:r w:rsidR="004F018B" w:rsidRPr="00E90530">
        <w:rPr>
          <w:rFonts w:ascii="Book Antiqua" w:hAnsi="Book Antiqua"/>
          <w:i/>
          <w:lang w:val="en-GB"/>
        </w:rPr>
        <w:t>Given Time</w:t>
      </w:r>
      <w:r w:rsidR="004F018B" w:rsidRPr="00E90530">
        <w:rPr>
          <w:rFonts w:ascii="Book Antiqua" w:hAnsi="Book Antiqua"/>
          <w:lang w:val="en-GB"/>
        </w:rPr>
        <w:t xml:space="preserve"> itself.</w:t>
      </w:r>
      <w:r w:rsidR="007B3A63" w:rsidRPr="00E90530">
        <w:rPr>
          <w:rFonts w:ascii="Book Antiqua" w:hAnsi="Book Antiqua"/>
          <w:lang w:val="en-GB"/>
        </w:rPr>
        <w:t xml:space="preserve"> But </w:t>
      </w:r>
      <w:r w:rsidR="004F018B" w:rsidRPr="00E90530">
        <w:rPr>
          <w:rFonts w:ascii="Book Antiqua" w:hAnsi="Book Antiqua"/>
          <w:lang w:val="en-GB"/>
        </w:rPr>
        <w:t xml:space="preserve">the connection of literature and gift in terms of the </w:t>
      </w:r>
      <w:r w:rsidR="004F018B" w:rsidRPr="00E90530">
        <w:rPr>
          <w:rFonts w:ascii="Book Antiqua" w:hAnsi="Book Antiqua"/>
          <w:i/>
          <w:lang w:val="en-GB"/>
        </w:rPr>
        <w:t xml:space="preserve">superlative and original interestingness </w:t>
      </w:r>
      <w:r w:rsidR="004F018B" w:rsidRPr="00E90530">
        <w:rPr>
          <w:rFonts w:ascii="Book Antiqua" w:hAnsi="Book Antiqua"/>
          <w:lang w:val="en-GB"/>
        </w:rPr>
        <w:t xml:space="preserve">of each </w:t>
      </w:r>
      <w:r w:rsidR="008A1AA5" w:rsidRPr="00E90530">
        <w:rPr>
          <w:rFonts w:ascii="Book Antiqua" w:hAnsi="Book Antiqua"/>
          <w:lang w:val="en-GB"/>
        </w:rPr>
        <w:t xml:space="preserve">seems not to have attracted the attention it deserves. </w:t>
      </w:r>
      <w:r w:rsidR="00516BBD" w:rsidRPr="00E90530">
        <w:rPr>
          <w:rFonts w:ascii="Book Antiqua" w:hAnsi="Book Antiqua"/>
          <w:lang w:val="en-GB"/>
        </w:rPr>
        <w:t xml:space="preserve">Let us turn to this conjunction, by taking a detour through </w:t>
      </w:r>
      <w:r w:rsidR="00AA621A" w:rsidRPr="00E90530">
        <w:rPr>
          <w:rFonts w:ascii="Book Antiqua" w:hAnsi="Book Antiqua"/>
          <w:i/>
          <w:lang w:val="en-GB"/>
        </w:rPr>
        <w:t>Given Time</w:t>
      </w:r>
      <w:r w:rsidR="00AA621A" w:rsidRPr="00E90530">
        <w:rPr>
          <w:rFonts w:ascii="Book Antiqua" w:hAnsi="Book Antiqua"/>
          <w:lang w:val="en-GB"/>
        </w:rPr>
        <w:t xml:space="preserve">, </w:t>
      </w:r>
      <w:r w:rsidR="00B3162C" w:rsidRPr="00E90530">
        <w:rPr>
          <w:rFonts w:ascii="Book Antiqua" w:hAnsi="Book Antiqua"/>
          <w:lang w:val="en-GB"/>
        </w:rPr>
        <w:t>with an eye on its thinking of interest</w:t>
      </w:r>
      <w:r w:rsidR="00AA621A" w:rsidRPr="00E90530">
        <w:rPr>
          <w:rFonts w:ascii="Book Antiqua" w:hAnsi="Book Antiqua"/>
          <w:lang w:val="en-GB"/>
        </w:rPr>
        <w:t>.</w:t>
      </w:r>
    </w:p>
    <w:p w14:paraId="65F96B44" w14:textId="5026DE99" w:rsidR="00C84BA7" w:rsidRPr="00E90530" w:rsidRDefault="00C84BA7" w:rsidP="00AF2F34">
      <w:pPr>
        <w:outlineLvl w:val="0"/>
        <w:rPr>
          <w:rFonts w:ascii="Book Antiqua" w:hAnsi="Book Antiqua"/>
          <w:lang w:val="en-GB"/>
        </w:rPr>
      </w:pPr>
    </w:p>
    <w:p w14:paraId="5E045FAB" w14:textId="1ADB793B" w:rsidR="00861FFD" w:rsidRPr="00E90530" w:rsidRDefault="00861FFD" w:rsidP="00D506AB">
      <w:pPr>
        <w:rPr>
          <w:rFonts w:ascii="Book Antiqua" w:hAnsi="Book Antiqua"/>
          <w:lang w:val="en-GB"/>
        </w:rPr>
      </w:pPr>
      <w:r w:rsidRPr="00E90530">
        <w:rPr>
          <w:rFonts w:ascii="Book Antiqua" w:hAnsi="Book Antiqua"/>
          <w:lang w:val="en-GB"/>
        </w:rPr>
        <w:tab/>
      </w:r>
    </w:p>
    <w:p w14:paraId="564178E9" w14:textId="77777777" w:rsidR="00346542" w:rsidRPr="00E90530" w:rsidRDefault="00346542" w:rsidP="00AD17EF">
      <w:pPr>
        <w:outlineLvl w:val="0"/>
        <w:rPr>
          <w:rFonts w:ascii="Book Antiqua" w:hAnsi="Book Antiqua"/>
          <w:b/>
          <w:lang w:val="en-GB"/>
        </w:rPr>
      </w:pPr>
    </w:p>
    <w:p w14:paraId="4D276BCF" w14:textId="71B2AD57" w:rsidR="00EB5501" w:rsidRPr="00E90530" w:rsidRDefault="00EB5501" w:rsidP="008D1CEE">
      <w:pPr>
        <w:outlineLvl w:val="0"/>
        <w:rPr>
          <w:rFonts w:ascii="Book Antiqua" w:hAnsi="Book Antiqua"/>
          <w:b/>
          <w:lang w:val="en-GB"/>
        </w:rPr>
      </w:pPr>
      <w:r w:rsidRPr="00E90530">
        <w:rPr>
          <w:rFonts w:ascii="Book Antiqua" w:hAnsi="Book Antiqua"/>
          <w:b/>
          <w:lang w:val="en-GB"/>
        </w:rPr>
        <w:t>The gift of interest</w:t>
      </w:r>
    </w:p>
    <w:p w14:paraId="4CCA96AA" w14:textId="33FA9C3F" w:rsidR="00A119F0" w:rsidRPr="00E90530" w:rsidRDefault="00C96CF7" w:rsidP="0086707A">
      <w:pPr>
        <w:rPr>
          <w:rFonts w:ascii="Book Antiqua" w:hAnsi="Book Antiqua"/>
          <w:lang w:val="en-GB"/>
        </w:rPr>
      </w:pPr>
      <w:r w:rsidRPr="00E90530">
        <w:rPr>
          <w:rFonts w:ascii="Book Antiqua" w:hAnsi="Book Antiqua"/>
          <w:i/>
          <w:lang w:val="en-GB"/>
        </w:rPr>
        <w:tab/>
      </w:r>
      <w:r w:rsidR="00D31CC5" w:rsidRPr="00E90530">
        <w:rPr>
          <w:rFonts w:ascii="Book Antiqua" w:hAnsi="Book Antiqua"/>
          <w:lang w:val="en-GB"/>
        </w:rPr>
        <w:t xml:space="preserve">Derrida's point of departure, the reading of which occupies the first half of </w:t>
      </w:r>
      <w:r w:rsidR="003A0D9F" w:rsidRPr="00E90530">
        <w:rPr>
          <w:rFonts w:ascii="Book Antiqua" w:hAnsi="Book Antiqua"/>
          <w:i/>
          <w:lang w:val="en-GB"/>
        </w:rPr>
        <w:t>Given Time</w:t>
      </w:r>
      <w:r w:rsidR="00D31CC5" w:rsidRPr="00E90530">
        <w:rPr>
          <w:rFonts w:ascii="Book Antiqua" w:hAnsi="Book Antiqua"/>
          <w:lang w:val="en-GB"/>
        </w:rPr>
        <w:t>,</w:t>
      </w:r>
      <w:r w:rsidR="0086707A" w:rsidRPr="00E90530">
        <w:rPr>
          <w:rFonts w:ascii="Book Antiqua" w:hAnsi="Book Antiqua"/>
          <w:lang w:val="en-GB"/>
        </w:rPr>
        <w:t xml:space="preserve"> is Mauss's </w:t>
      </w:r>
      <w:r w:rsidR="0086707A" w:rsidRPr="00E90530">
        <w:rPr>
          <w:rFonts w:ascii="Book Antiqua" w:hAnsi="Book Antiqua"/>
          <w:i/>
          <w:lang w:val="en-GB"/>
        </w:rPr>
        <w:t>Essay on the Gift</w:t>
      </w:r>
      <w:r w:rsidR="0086707A" w:rsidRPr="00E90530">
        <w:rPr>
          <w:rFonts w:ascii="Book Antiqua" w:hAnsi="Book Antiqua"/>
          <w:lang w:val="en-GB"/>
        </w:rPr>
        <w:t xml:space="preserve">, and here the relation between the gift and interest is one of hierarchical opposition. Interest forms part of a set of linked economic phenomena - capital, exchange, return, speculation, investment, usury etc - whereas the gift is </w:t>
      </w:r>
      <w:r w:rsidR="0086707A" w:rsidRPr="00E90530">
        <w:rPr>
          <w:rFonts w:ascii="Book Antiqua" w:hAnsi="Book Antiqua"/>
          <w:i/>
          <w:lang w:val="en-GB"/>
        </w:rPr>
        <w:t>by definition</w:t>
      </w:r>
      <w:r w:rsidR="0086707A" w:rsidRPr="00E90530">
        <w:rPr>
          <w:rFonts w:ascii="Book Antiqua" w:hAnsi="Book Antiqua"/>
          <w:lang w:val="en-GB"/>
        </w:rPr>
        <w:t xml:space="preserve"> aneconomic. </w:t>
      </w:r>
      <w:r w:rsidR="00C13010" w:rsidRPr="00E90530">
        <w:rPr>
          <w:rFonts w:ascii="Book Antiqua" w:hAnsi="Book Antiqua"/>
          <w:lang w:val="en-GB"/>
        </w:rPr>
        <w:t xml:space="preserve">The argument </w:t>
      </w:r>
      <w:r w:rsidR="00EA2500" w:rsidRPr="00E90530">
        <w:rPr>
          <w:rFonts w:ascii="Book Antiqua" w:hAnsi="Book Antiqua"/>
          <w:lang w:val="en-GB"/>
        </w:rPr>
        <w:t xml:space="preserve">is </w:t>
      </w:r>
      <w:r w:rsidR="00C13010" w:rsidRPr="00E90530">
        <w:rPr>
          <w:rFonts w:ascii="Book Antiqua" w:hAnsi="Book Antiqua"/>
          <w:lang w:val="en-GB"/>
        </w:rPr>
        <w:t>often-rehearsed</w:t>
      </w:r>
      <w:r w:rsidR="00ED5679" w:rsidRPr="00E90530">
        <w:rPr>
          <w:rFonts w:ascii="Book Antiqua" w:hAnsi="Book Antiqua"/>
          <w:lang w:val="en-GB"/>
        </w:rPr>
        <w:t>, and we have already touched on it</w:t>
      </w:r>
      <w:r w:rsidR="00EA2500" w:rsidRPr="00E90530">
        <w:rPr>
          <w:rFonts w:ascii="Book Antiqua" w:hAnsi="Book Antiqua"/>
          <w:lang w:val="en-GB"/>
        </w:rPr>
        <w:t xml:space="preserve"> in our discussion of interest's returns</w:t>
      </w:r>
      <w:r w:rsidR="00C13010" w:rsidRPr="00E90530">
        <w:rPr>
          <w:rFonts w:ascii="Book Antiqua" w:hAnsi="Book Antiqua"/>
          <w:lang w:val="en-GB"/>
        </w:rPr>
        <w:t>: f</w:t>
      </w:r>
      <w:r w:rsidR="0086707A" w:rsidRPr="00E90530">
        <w:rPr>
          <w:rFonts w:ascii="Book Antiqua" w:hAnsi="Book Antiqua"/>
          <w:lang w:val="en-GB"/>
        </w:rPr>
        <w:t>or a gift to be a gift, it must neither solicit nor receive any recompense or return, of or in any kind; it must not enter into a circle of exchange, or be speculated upon. And this is impossible. What a reading of Mauss discloses, willy-nilly is that 'every gift is caught in the round or the contract of usury' (</w:t>
      </w:r>
      <w:r w:rsidR="00D95A61" w:rsidRPr="00E90530">
        <w:rPr>
          <w:rFonts w:ascii="Book Antiqua" w:hAnsi="Book Antiqua"/>
          <w:lang w:val="en-GB"/>
        </w:rPr>
        <w:t xml:space="preserve">Derrida 1992b, </w:t>
      </w:r>
      <w:r w:rsidR="0086707A" w:rsidRPr="00E90530">
        <w:rPr>
          <w:rFonts w:ascii="Book Antiqua" w:hAnsi="Book Antiqua"/>
          <w:lang w:val="en-GB"/>
        </w:rPr>
        <w:t xml:space="preserve">25). The simple exchange of gifts, or the return of a favour, are quite evidently economic in some way, and so is the repayment of a gift with </w:t>
      </w:r>
      <w:r w:rsidR="0086707A" w:rsidRPr="00E90530">
        <w:rPr>
          <w:rFonts w:ascii="Book Antiqua" w:hAnsi="Book Antiqua"/>
          <w:i/>
          <w:lang w:val="en-GB"/>
        </w:rPr>
        <w:t>gratitude</w:t>
      </w:r>
      <w:r w:rsidR="0086707A" w:rsidRPr="00E90530">
        <w:rPr>
          <w:rFonts w:ascii="Book Antiqua" w:hAnsi="Book Antiqua"/>
          <w:lang w:val="en-GB"/>
        </w:rPr>
        <w:t xml:space="preserve">, </w:t>
      </w:r>
      <w:r w:rsidR="009B4A35" w:rsidRPr="00E90530">
        <w:rPr>
          <w:rFonts w:ascii="Book Antiqua" w:hAnsi="Book Antiqua"/>
          <w:lang w:val="en-GB"/>
        </w:rPr>
        <w:t>with</w:t>
      </w:r>
      <w:r w:rsidR="0086707A" w:rsidRPr="00E90530">
        <w:rPr>
          <w:rFonts w:ascii="Book Antiqua" w:hAnsi="Book Antiqua"/>
          <w:lang w:val="en-GB"/>
        </w:rPr>
        <w:t xml:space="preserve"> self-complacenc</w:t>
      </w:r>
      <w:r w:rsidR="00EA2500" w:rsidRPr="00E90530">
        <w:rPr>
          <w:rFonts w:ascii="Book Antiqua" w:hAnsi="Book Antiqua"/>
          <w:lang w:val="en-GB"/>
        </w:rPr>
        <w:t>y</w:t>
      </w:r>
      <w:r w:rsidR="009B4A35" w:rsidRPr="00E90530">
        <w:rPr>
          <w:rFonts w:ascii="Book Antiqua" w:hAnsi="Book Antiqua"/>
          <w:lang w:val="en-GB"/>
        </w:rPr>
        <w:t xml:space="preserve"> on the part of the donor, or even with ingratitude</w:t>
      </w:r>
      <w:r w:rsidR="00EA2500" w:rsidRPr="00E90530">
        <w:rPr>
          <w:rFonts w:ascii="Book Antiqua" w:hAnsi="Book Antiqua"/>
          <w:lang w:val="en-GB"/>
        </w:rPr>
        <w:t xml:space="preserve">. And to that extent, even the </w:t>
      </w:r>
      <w:r w:rsidR="0086707A" w:rsidRPr="00E90530">
        <w:rPr>
          <w:rFonts w:ascii="Book Antiqua" w:hAnsi="Book Antiqua"/>
          <w:lang w:val="en-GB"/>
        </w:rPr>
        <w:t>frisson of recognition that one is giving a gift is enough for something to return to the donor</w:t>
      </w:r>
      <w:r w:rsidR="00EA2500" w:rsidRPr="00E90530">
        <w:rPr>
          <w:rFonts w:ascii="Book Antiqua" w:hAnsi="Book Antiqua"/>
          <w:lang w:val="en-GB"/>
        </w:rPr>
        <w:t>, be that frisson conscious or unconscious</w:t>
      </w:r>
      <w:r w:rsidR="0086707A" w:rsidRPr="00E90530">
        <w:rPr>
          <w:rFonts w:ascii="Book Antiqua" w:hAnsi="Book Antiqua"/>
          <w:lang w:val="en-GB"/>
        </w:rPr>
        <w:t xml:space="preserve">. So, the 'pure' gift is impossible - there is always </w:t>
      </w:r>
      <w:r w:rsidR="0086707A" w:rsidRPr="00E90530">
        <w:rPr>
          <w:rFonts w:ascii="Book Antiqua" w:hAnsi="Book Antiqua"/>
          <w:i/>
          <w:lang w:val="en-GB"/>
        </w:rPr>
        <w:t>some</w:t>
      </w:r>
      <w:r w:rsidR="0086707A" w:rsidRPr="00E90530">
        <w:rPr>
          <w:rFonts w:ascii="Book Antiqua" w:hAnsi="Book Antiqua"/>
          <w:lang w:val="en-GB"/>
        </w:rPr>
        <w:t xml:space="preserve"> return: the gift always solicits or generates something like interest, a supplementary repayment on the initial outlay. These arguments are repeated, and circled back on, throughout the book, to the evident </w:t>
      </w:r>
      <w:r w:rsidR="0086707A" w:rsidRPr="00E90530">
        <w:rPr>
          <w:rFonts w:ascii="Book Antiqua" w:hAnsi="Book Antiqua"/>
          <w:i/>
          <w:lang w:val="en-GB"/>
        </w:rPr>
        <w:t>ennui</w:t>
      </w:r>
      <w:r w:rsidR="0086707A" w:rsidRPr="00E90530">
        <w:rPr>
          <w:rFonts w:ascii="Book Antiqua" w:hAnsi="Book Antiqua"/>
          <w:lang w:val="en-GB"/>
        </w:rPr>
        <w:t xml:space="preserve"> of certain readers</w:t>
      </w:r>
      <w:r w:rsidR="0003349C" w:rsidRPr="00E90530">
        <w:rPr>
          <w:rFonts w:ascii="Book Antiqua" w:hAnsi="Book Antiqua"/>
          <w:lang w:val="en-GB"/>
        </w:rPr>
        <w:t>.</w:t>
      </w:r>
      <w:r w:rsidR="003A0D9F" w:rsidRPr="00E90530">
        <w:rPr>
          <w:rFonts w:ascii="Book Antiqua" w:hAnsi="Book Antiqua"/>
          <w:color w:val="000000" w:themeColor="text1"/>
          <w:vertAlign w:val="superscript"/>
          <w:lang w:val="en-GB"/>
        </w:rPr>
        <w:t>6</w:t>
      </w:r>
      <w:r w:rsidR="0003349C" w:rsidRPr="00E90530">
        <w:rPr>
          <w:rFonts w:ascii="Book Antiqua" w:hAnsi="Book Antiqua"/>
          <w:color w:val="000000" w:themeColor="text1"/>
          <w:vertAlign w:val="superscript"/>
          <w:lang w:val="en-GB"/>
        </w:rPr>
        <w:t xml:space="preserve"> </w:t>
      </w:r>
      <w:r w:rsidR="0003349C" w:rsidRPr="00E90530">
        <w:rPr>
          <w:rFonts w:ascii="Book Antiqua" w:hAnsi="Book Antiqua"/>
          <w:lang w:val="en-GB"/>
        </w:rPr>
        <w:t xml:space="preserve">There is perhaps, indeed, some </w:t>
      </w:r>
      <w:r w:rsidR="00346542" w:rsidRPr="00E90530">
        <w:rPr>
          <w:rFonts w:ascii="Book Antiqua" w:hAnsi="Book Antiqua"/>
          <w:lang w:val="en-GB"/>
        </w:rPr>
        <w:t>performative intent</w:t>
      </w:r>
      <w:r w:rsidR="0003349C" w:rsidRPr="00E90530">
        <w:rPr>
          <w:rFonts w:ascii="Book Antiqua" w:hAnsi="Book Antiqua"/>
          <w:lang w:val="en-GB"/>
        </w:rPr>
        <w:t xml:space="preserve"> behind this reiterative looping</w:t>
      </w:r>
      <w:r w:rsidR="0086707A" w:rsidRPr="00E90530">
        <w:rPr>
          <w:rFonts w:ascii="Book Antiqua" w:hAnsi="Book Antiqua"/>
          <w:lang w:val="en-GB"/>
        </w:rPr>
        <w:t xml:space="preserve">. </w:t>
      </w:r>
      <w:r w:rsidR="0003349C" w:rsidRPr="00E90530">
        <w:rPr>
          <w:rFonts w:ascii="Book Antiqua" w:hAnsi="Book Antiqua"/>
          <w:lang w:val="en-GB"/>
        </w:rPr>
        <w:t xml:space="preserve">And critics </w:t>
      </w:r>
      <w:r w:rsidR="00A119F0" w:rsidRPr="00E90530">
        <w:rPr>
          <w:rFonts w:ascii="Book Antiqua" w:hAnsi="Book Antiqua"/>
          <w:lang w:val="en-GB"/>
        </w:rPr>
        <w:t>too participate in this obsessive returning to the boomerang logic of the gift</w:t>
      </w:r>
      <w:r w:rsidR="0003349C" w:rsidRPr="00E90530">
        <w:rPr>
          <w:rFonts w:ascii="Book Antiqua" w:hAnsi="Book Antiqua"/>
          <w:lang w:val="en-GB"/>
        </w:rPr>
        <w:t xml:space="preserve">. Some commonsensically </w:t>
      </w:r>
      <w:r w:rsidR="00A119F0" w:rsidRPr="00E90530">
        <w:rPr>
          <w:rFonts w:ascii="Book Antiqua" w:hAnsi="Book Antiqua"/>
          <w:lang w:val="en-GB"/>
        </w:rPr>
        <w:t>reject Derrida's claims about the impossibility of the gift, insisting that generous donations happen all the time</w:t>
      </w:r>
      <w:r w:rsidR="003A00F6" w:rsidRPr="00E90530">
        <w:rPr>
          <w:rFonts w:ascii="Book Antiqua" w:hAnsi="Book Antiqua"/>
          <w:lang w:val="en-GB"/>
        </w:rPr>
        <w:t xml:space="preserve"> (Eagleton 2020, 104, 109)</w:t>
      </w:r>
      <w:r w:rsidR="00A119F0" w:rsidRPr="00E90530">
        <w:rPr>
          <w:rFonts w:ascii="Book Antiqua" w:hAnsi="Book Antiqua"/>
          <w:lang w:val="en-GB"/>
        </w:rPr>
        <w:t xml:space="preserve">; some celebrate its excessive and mad impossibility (Royle </w:t>
      </w:r>
      <w:r w:rsidR="00DD5B90" w:rsidRPr="00E90530">
        <w:rPr>
          <w:rFonts w:ascii="Book Antiqua" w:hAnsi="Book Antiqua"/>
          <w:lang w:val="en-GB"/>
        </w:rPr>
        <w:t>2003,</w:t>
      </w:r>
      <w:r w:rsidR="00A119F0" w:rsidRPr="00E90530">
        <w:rPr>
          <w:rFonts w:ascii="Book Antiqua" w:hAnsi="Book Antiqua"/>
          <w:lang w:val="en-GB"/>
        </w:rPr>
        <w:t xml:space="preserve"> 141); some tease out the implications of Derrida's connection of gratuity and unconditionality</w:t>
      </w:r>
      <w:r w:rsidR="004651FF" w:rsidRPr="00E90530">
        <w:rPr>
          <w:rFonts w:ascii="Book Antiqua" w:hAnsi="Book Antiqua"/>
          <w:lang w:val="en-GB"/>
        </w:rPr>
        <w:t xml:space="preserve"> (Ungureaunu 2013)</w:t>
      </w:r>
      <w:r w:rsidR="00A119F0" w:rsidRPr="00E90530">
        <w:rPr>
          <w:rFonts w:ascii="Book Antiqua" w:hAnsi="Book Antiqua"/>
          <w:lang w:val="en-GB"/>
        </w:rPr>
        <w:t>; some read the gift in relation to environmental concerns</w:t>
      </w:r>
      <w:r w:rsidR="004651FF" w:rsidRPr="00E90530">
        <w:rPr>
          <w:rFonts w:ascii="Book Antiqua" w:hAnsi="Book Antiqua"/>
          <w:lang w:val="en-GB"/>
        </w:rPr>
        <w:t xml:space="preserve"> (Fritsch 2015)</w:t>
      </w:r>
      <w:r w:rsidR="00A119F0" w:rsidRPr="00E90530">
        <w:rPr>
          <w:rFonts w:ascii="Book Antiqua" w:hAnsi="Book Antiqua"/>
          <w:lang w:val="en-GB"/>
        </w:rPr>
        <w:t>, an</w:t>
      </w:r>
      <w:r w:rsidR="00B3162C" w:rsidRPr="00E90530">
        <w:rPr>
          <w:rFonts w:ascii="Book Antiqua" w:hAnsi="Book Antiqua"/>
          <w:lang w:val="en-GB"/>
        </w:rPr>
        <w:t xml:space="preserve">d </w:t>
      </w:r>
      <w:r w:rsidR="00A119F0" w:rsidRPr="00E90530">
        <w:rPr>
          <w:rFonts w:ascii="Book Antiqua" w:hAnsi="Book Antiqua"/>
          <w:lang w:val="en-GB"/>
        </w:rPr>
        <w:t xml:space="preserve">so on. In all of this </w:t>
      </w:r>
      <w:r w:rsidR="00A119F0" w:rsidRPr="00E90530">
        <w:rPr>
          <w:rFonts w:ascii="Book Antiqua" w:hAnsi="Book Antiqua"/>
          <w:i/>
          <w:lang w:val="en-GB"/>
        </w:rPr>
        <w:t>Given Time</w:t>
      </w:r>
      <w:r w:rsidR="00A119F0" w:rsidRPr="00E90530">
        <w:rPr>
          <w:rFonts w:ascii="Book Antiqua" w:hAnsi="Book Antiqua"/>
          <w:lang w:val="en-GB"/>
        </w:rPr>
        <w:t xml:space="preserve"> is </w:t>
      </w:r>
      <w:r w:rsidR="00A119F0" w:rsidRPr="00E90530">
        <w:rPr>
          <w:rFonts w:ascii="Book Antiqua" w:hAnsi="Book Antiqua"/>
          <w:i/>
          <w:lang w:val="en-GB"/>
        </w:rPr>
        <w:t>received as</w:t>
      </w:r>
      <w:r w:rsidR="00A119F0" w:rsidRPr="00E90530">
        <w:rPr>
          <w:rFonts w:ascii="Book Antiqua" w:hAnsi="Book Antiqua"/>
          <w:lang w:val="en-GB"/>
        </w:rPr>
        <w:t xml:space="preserve"> a 'discourse on the gift' (which is how De</w:t>
      </w:r>
      <w:r w:rsidR="009B4A35" w:rsidRPr="00E90530">
        <w:rPr>
          <w:rFonts w:ascii="Book Antiqua" w:hAnsi="Book Antiqua"/>
          <w:lang w:val="en-GB"/>
        </w:rPr>
        <w:t>rrida describes Mauss's Essay</w:t>
      </w:r>
      <w:r w:rsidR="00E00CA5" w:rsidRPr="00E90530">
        <w:rPr>
          <w:rFonts w:ascii="Book Antiqua" w:hAnsi="Book Antiqua"/>
          <w:lang w:val="en-GB"/>
        </w:rPr>
        <w:t xml:space="preserve"> (Derrida 1992b, 60)</w:t>
      </w:r>
      <w:r w:rsidR="009B4A35" w:rsidRPr="00E90530">
        <w:rPr>
          <w:rFonts w:ascii="Book Antiqua" w:hAnsi="Book Antiqua"/>
          <w:lang w:val="en-GB"/>
        </w:rPr>
        <w:t>).</w:t>
      </w:r>
      <w:r w:rsidR="002D0F3A" w:rsidRPr="00E90530">
        <w:rPr>
          <w:rFonts w:ascii="Book Antiqua" w:hAnsi="Book Antiqua"/>
          <w:lang w:val="en-GB"/>
        </w:rPr>
        <w:t xml:space="preserve"> But we might wonder</w:t>
      </w:r>
      <w:r w:rsidR="00A119F0" w:rsidRPr="00E90530">
        <w:rPr>
          <w:rFonts w:ascii="Book Antiqua" w:hAnsi="Book Antiqua"/>
          <w:lang w:val="en-GB"/>
        </w:rPr>
        <w:t xml:space="preserve"> w</w:t>
      </w:r>
      <w:r w:rsidR="002D0F3A" w:rsidRPr="00E90530">
        <w:rPr>
          <w:rFonts w:ascii="Book Antiqua" w:hAnsi="Book Antiqua"/>
          <w:lang w:val="en-GB"/>
        </w:rPr>
        <w:t>hat happens if we flip the coin.</w:t>
      </w:r>
      <w:r w:rsidR="00A119F0" w:rsidRPr="00E90530">
        <w:rPr>
          <w:rFonts w:ascii="Book Antiqua" w:hAnsi="Book Antiqua"/>
          <w:lang w:val="en-GB"/>
        </w:rPr>
        <w:t xml:space="preserve"> </w:t>
      </w:r>
      <w:r w:rsidR="002D0F3A" w:rsidRPr="00E90530">
        <w:rPr>
          <w:rFonts w:ascii="Book Antiqua" w:hAnsi="Book Antiqua"/>
          <w:lang w:val="en-GB"/>
        </w:rPr>
        <w:t xml:space="preserve">What if - this is </w:t>
      </w:r>
      <w:r w:rsidR="00B3162C" w:rsidRPr="00E90530">
        <w:rPr>
          <w:rFonts w:ascii="Book Antiqua" w:hAnsi="Book Antiqua"/>
          <w:lang w:val="en-GB"/>
        </w:rPr>
        <w:t xml:space="preserve">the speculation here </w:t>
      </w:r>
      <w:r w:rsidR="002D0F3A" w:rsidRPr="00E90530">
        <w:rPr>
          <w:rFonts w:ascii="Book Antiqua" w:hAnsi="Book Antiqua"/>
          <w:lang w:val="en-GB"/>
        </w:rPr>
        <w:t xml:space="preserve">- on its reverse side </w:t>
      </w:r>
      <w:r w:rsidR="002D0F3A" w:rsidRPr="00E90530">
        <w:rPr>
          <w:rFonts w:ascii="Book Antiqua" w:hAnsi="Book Antiqua"/>
          <w:i/>
          <w:lang w:val="en-GB"/>
        </w:rPr>
        <w:t xml:space="preserve">Given Time </w:t>
      </w:r>
      <w:r w:rsidR="002D0F3A" w:rsidRPr="00E90530">
        <w:rPr>
          <w:rFonts w:ascii="Book Antiqua" w:hAnsi="Book Antiqua"/>
          <w:lang w:val="en-GB"/>
        </w:rPr>
        <w:t xml:space="preserve">offers </w:t>
      </w:r>
      <w:r w:rsidR="00A119F0" w:rsidRPr="00E90530">
        <w:rPr>
          <w:rFonts w:ascii="Book Antiqua" w:hAnsi="Book Antiqua"/>
          <w:lang w:val="en-GB"/>
        </w:rPr>
        <w:t xml:space="preserve">Derrida's most sustained </w:t>
      </w:r>
      <w:r w:rsidR="002D0F3A" w:rsidRPr="00E90530">
        <w:rPr>
          <w:rFonts w:ascii="Book Antiqua" w:hAnsi="Book Antiqua"/>
          <w:lang w:val="en-GB"/>
        </w:rPr>
        <w:t xml:space="preserve">deconstructive </w:t>
      </w:r>
      <w:r w:rsidR="00F826C9" w:rsidRPr="00E90530">
        <w:rPr>
          <w:rFonts w:ascii="Book Antiqua" w:hAnsi="Book Antiqua"/>
          <w:lang w:val="en-GB"/>
        </w:rPr>
        <w:t>thinking</w:t>
      </w:r>
      <w:r w:rsidR="00A119F0" w:rsidRPr="00E90530">
        <w:rPr>
          <w:rFonts w:ascii="Book Antiqua" w:hAnsi="Book Antiqua"/>
          <w:lang w:val="en-GB"/>
        </w:rPr>
        <w:t xml:space="preserve"> of </w:t>
      </w:r>
      <w:r w:rsidR="00A119F0" w:rsidRPr="00E90530">
        <w:rPr>
          <w:rFonts w:ascii="Book Antiqua" w:hAnsi="Book Antiqua"/>
          <w:i/>
          <w:lang w:val="en-GB"/>
        </w:rPr>
        <w:t>interest</w:t>
      </w:r>
      <w:r w:rsidR="00A119F0" w:rsidRPr="00E90530">
        <w:rPr>
          <w:rFonts w:ascii="Book Antiqua" w:hAnsi="Book Antiqua"/>
          <w:lang w:val="en-GB"/>
        </w:rPr>
        <w:t>, not only in its economic but also in its aesthetic senses</w:t>
      </w:r>
      <w:r w:rsidR="00B3162C" w:rsidRPr="00E90530">
        <w:rPr>
          <w:rFonts w:ascii="Book Antiqua" w:hAnsi="Book Antiqua"/>
          <w:lang w:val="en-GB"/>
        </w:rPr>
        <w:t>?</w:t>
      </w:r>
    </w:p>
    <w:p w14:paraId="2585517D" w14:textId="53222C97" w:rsidR="00D41B73" w:rsidRPr="00E90530" w:rsidRDefault="0086707A" w:rsidP="00D41B73">
      <w:pPr>
        <w:rPr>
          <w:rFonts w:ascii="Book Antiqua" w:hAnsi="Book Antiqua"/>
          <w:lang w:val="en-GB"/>
        </w:rPr>
      </w:pPr>
      <w:r w:rsidRPr="00E90530">
        <w:rPr>
          <w:rFonts w:ascii="Book Antiqua" w:hAnsi="Book Antiqua"/>
          <w:lang w:val="en-GB"/>
        </w:rPr>
        <w:tab/>
      </w:r>
      <w:r w:rsidR="008D762C" w:rsidRPr="00E90530">
        <w:rPr>
          <w:rFonts w:ascii="Book Antiqua" w:hAnsi="Book Antiqua"/>
          <w:lang w:val="en-GB"/>
        </w:rPr>
        <w:t>The</w:t>
      </w:r>
      <w:r w:rsidR="002D0F3A" w:rsidRPr="00E90530">
        <w:rPr>
          <w:rFonts w:ascii="Book Antiqua" w:hAnsi="Book Antiqua"/>
          <w:lang w:val="en-GB"/>
        </w:rPr>
        <w:t xml:space="preserve"> thinking </w:t>
      </w:r>
      <w:r w:rsidR="008D762C" w:rsidRPr="00E90530">
        <w:rPr>
          <w:rFonts w:ascii="Book Antiqua" w:hAnsi="Book Antiqua"/>
          <w:lang w:val="en-GB"/>
        </w:rPr>
        <w:t xml:space="preserve">of interest really </w:t>
      </w:r>
      <w:r w:rsidR="002D0F3A" w:rsidRPr="00E90530">
        <w:rPr>
          <w:rFonts w:ascii="Book Antiqua" w:hAnsi="Book Antiqua"/>
          <w:lang w:val="en-GB"/>
        </w:rPr>
        <w:t>kicks in</w:t>
      </w:r>
      <w:r w:rsidR="00D41B73" w:rsidRPr="00E90530">
        <w:rPr>
          <w:rFonts w:ascii="Book Antiqua" w:hAnsi="Book Antiqua"/>
          <w:lang w:val="en-GB"/>
        </w:rPr>
        <w:t xml:space="preserve"> when Derrida is discussing what he calls 'the most interesting idea' (</w:t>
      </w:r>
      <w:r w:rsidR="00CB493D">
        <w:rPr>
          <w:rFonts w:ascii="Book Antiqua" w:hAnsi="Book Antiqua"/>
          <w:lang w:val="en-GB"/>
        </w:rPr>
        <w:t>Derrida 1992b,</w:t>
      </w:r>
      <w:r w:rsidR="00E00CA5" w:rsidRPr="00E90530">
        <w:rPr>
          <w:rFonts w:ascii="Book Antiqua" w:hAnsi="Book Antiqua"/>
          <w:lang w:val="en-GB"/>
        </w:rPr>
        <w:t xml:space="preserve"> </w:t>
      </w:r>
      <w:r w:rsidR="00D41B73" w:rsidRPr="00E90530">
        <w:rPr>
          <w:rFonts w:ascii="Book Antiqua" w:hAnsi="Book Antiqua"/>
          <w:lang w:val="en-GB"/>
        </w:rPr>
        <w:t xml:space="preserve">40) in Mauss's book. This is the suggestion that the solicitation of restitution engendered by the act of gift-giving is understood within particular cultures to be </w:t>
      </w:r>
      <w:r w:rsidR="00D41B73" w:rsidRPr="00E90530">
        <w:rPr>
          <w:rFonts w:ascii="Book Antiqua" w:hAnsi="Book Antiqua"/>
          <w:i/>
          <w:lang w:val="en-GB"/>
        </w:rPr>
        <w:t>an original property</w:t>
      </w:r>
      <w:r w:rsidR="00D41B73" w:rsidRPr="00E90530">
        <w:rPr>
          <w:rFonts w:ascii="Book Antiqua" w:hAnsi="Book Antiqua"/>
          <w:lang w:val="en-GB"/>
        </w:rPr>
        <w:t xml:space="preserve"> of the gift itself. Identifying a force, spirit or 'virtue' understood to be possessed by the gift - </w:t>
      </w:r>
      <w:r w:rsidR="00D41B73" w:rsidRPr="00E90530">
        <w:rPr>
          <w:rFonts w:ascii="Book Antiqua" w:hAnsi="Book Antiqua"/>
          <w:i/>
          <w:lang w:val="en-GB"/>
        </w:rPr>
        <w:t>hau</w:t>
      </w:r>
      <w:r w:rsidR="00D41B73" w:rsidRPr="00E90530">
        <w:rPr>
          <w:rFonts w:ascii="Book Antiqua" w:hAnsi="Book Antiqua"/>
          <w:lang w:val="en-GB"/>
        </w:rPr>
        <w:t xml:space="preserve"> in one, much discussed, Maori version of this idea, as limned by Mauss - becomes a way of explaining the mechanism of or motivation for reciprocation in gift-giving, without reducing gift-giving to a simple structure of debt and restitution-with-interest. The notion that the gift possesses a </w:t>
      </w:r>
      <w:r w:rsidR="00D41B73" w:rsidRPr="00E90530">
        <w:rPr>
          <w:rFonts w:ascii="Book Antiqua" w:hAnsi="Book Antiqua"/>
          <w:i/>
          <w:lang w:val="en-GB"/>
        </w:rPr>
        <w:t>hau</w:t>
      </w:r>
      <w:r w:rsidR="00D41B73" w:rsidRPr="00E90530">
        <w:rPr>
          <w:rFonts w:ascii="Book Antiqua" w:hAnsi="Book Antiqua"/>
          <w:lang w:val="en-GB"/>
        </w:rPr>
        <w:t>, a 'virtue' which in-and-of-itself solicits restitution has, throughout the history of the reception of Mauss's book, been one of the chief bones of contention, the place where he is felt to have reneged on his own best insights, and the object of accusations of mysticism, and misunderstanding.</w:t>
      </w:r>
      <w:r w:rsidR="00E90530" w:rsidRPr="00E90530">
        <w:rPr>
          <w:rFonts w:ascii="Book Antiqua" w:hAnsi="Book Antiqua"/>
          <w:vertAlign w:val="superscript"/>
          <w:lang w:val="en-GB"/>
        </w:rPr>
        <w:t>7</w:t>
      </w:r>
      <w:r w:rsidR="00D41B73" w:rsidRPr="00E90530">
        <w:rPr>
          <w:rFonts w:ascii="Book Antiqua" w:hAnsi="Book Antiqua"/>
          <w:lang w:val="en-GB"/>
        </w:rPr>
        <w:t xml:space="preserve"> (Indeed, we might add that the peculiar </w:t>
      </w:r>
      <w:r w:rsidR="00D41B73" w:rsidRPr="00E90530">
        <w:rPr>
          <w:rFonts w:ascii="Book Antiqua" w:hAnsi="Book Antiqua"/>
          <w:i/>
          <w:lang w:val="en-GB"/>
        </w:rPr>
        <w:t>scholarly</w:t>
      </w:r>
      <w:r w:rsidR="00D41B73" w:rsidRPr="00E90530">
        <w:rPr>
          <w:rFonts w:ascii="Book Antiqua" w:hAnsi="Book Antiqua"/>
          <w:lang w:val="en-GB"/>
        </w:rPr>
        <w:t xml:space="preserve"> interest of Mauss's invocation of 'hau' - the way it has a capacity to generate supplementary critical commentary has itself become a recursively acknowledged aspect of </w:t>
      </w:r>
      <w:r w:rsidR="00D41B73" w:rsidRPr="00E90530">
        <w:rPr>
          <w:rFonts w:ascii="Book Antiqua" w:hAnsi="Book Antiqua"/>
          <w:i/>
          <w:lang w:val="en-GB"/>
        </w:rPr>
        <w:t>hau</w:t>
      </w:r>
      <w:r w:rsidR="00D41B73" w:rsidRPr="00E90530">
        <w:rPr>
          <w:rFonts w:ascii="Book Antiqua" w:hAnsi="Book Antiqua"/>
          <w:lang w:val="en-GB"/>
        </w:rPr>
        <w:t xml:space="preserve"> itself, so that the very concept of </w:t>
      </w:r>
      <w:r w:rsidR="00D41B73" w:rsidRPr="00E90530">
        <w:rPr>
          <w:rFonts w:ascii="Book Antiqua" w:hAnsi="Book Antiqua"/>
          <w:i/>
          <w:lang w:val="en-GB"/>
        </w:rPr>
        <w:t>hau</w:t>
      </w:r>
      <w:r w:rsidR="00D41B73" w:rsidRPr="00E90530">
        <w:rPr>
          <w:rFonts w:ascii="Book Antiqua" w:hAnsi="Book Antiqua"/>
          <w:lang w:val="en-GB"/>
        </w:rPr>
        <w:t xml:space="preserve"> is itself figured as </w:t>
      </w:r>
      <w:r w:rsidR="00D41B73" w:rsidRPr="00E90530">
        <w:rPr>
          <w:rFonts w:ascii="Book Antiqua" w:hAnsi="Book Antiqua"/>
          <w:i/>
          <w:lang w:val="en-GB"/>
        </w:rPr>
        <w:t>hau</w:t>
      </w:r>
      <w:r w:rsidR="002D0F3A" w:rsidRPr="00E90530">
        <w:rPr>
          <w:rFonts w:ascii="Book Antiqua" w:hAnsi="Book Antiqua"/>
          <w:i/>
          <w:lang w:val="en-GB"/>
        </w:rPr>
        <w:t xml:space="preserve"> </w:t>
      </w:r>
      <w:r w:rsidR="002D0F3A" w:rsidRPr="00E90530">
        <w:rPr>
          <w:rFonts w:ascii="Book Antiqua" w:hAnsi="Book Antiqua"/>
          <w:lang w:val="en-GB"/>
        </w:rPr>
        <w:t>(</w:t>
      </w:r>
      <w:r w:rsidR="002D0F3A" w:rsidRPr="00E90530">
        <w:rPr>
          <w:rFonts w:ascii="Book Antiqua" w:hAnsi="Book Antiqua"/>
          <w:color w:val="000000" w:themeColor="text1"/>
          <w:lang w:val="en-GB"/>
        </w:rPr>
        <w:t xml:space="preserve">Sahlins </w:t>
      </w:r>
      <w:r w:rsidR="00D572EF" w:rsidRPr="00E90530">
        <w:rPr>
          <w:rFonts w:ascii="Book Antiqua" w:hAnsi="Book Antiqua"/>
          <w:color w:val="000000" w:themeColor="text1"/>
          <w:lang w:val="en-GB"/>
        </w:rPr>
        <w:t xml:space="preserve">1972, </w:t>
      </w:r>
      <w:r w:rsidR="002D0F3A" w:rsidRPr="00E90530">
        <w:rPr>
          <w:rFonts w:ascii="Book Antiqua" w:hAnsi="Book Antiqua"/>
          <w:color w:val="000000" w:themeColor="text1"/>
          <w:lang w:val="en-GB"/>
        </w:rPr>
        <w:t>149; Stewart</w:t>
      </w:r>
      <w:r w:rsidR="00D572EF" w:rsidRPr="00E90530">
        <w:rPr>
          <w:rFonts w:ascii="Book Antiqua" w:hAnsi="Book Antiqua"/>
          <w:color w:val="000000" w:themeColor="text1"/>
          <w:lang w:val="en-GB"/>
        </w:rPr>
        <w:t xml:space="preserve"> 2017, 8)</w:t>
      </w:r>
      <w:r w:rsidR="00E90530" w:rsidRPr="00E90530">
        <w:rPr>
          <w:rFonts w:ascii="Book Antiqua" w:hAnsi="Book Antiqua"/>
          <w:color w:val="000000" w:themeColor="text1"/>
          <w:lang w:val="en-GB"/>
        </w:rPr>
        <w:t>)</w:t>
      </w:r>
      <w:r w:rsidR="00D572EF" w:rsidRPr="00E90530">
        <w:rPr>
          <w:rFonts w:ascii="Book Antiqua" w:hAnsi="Book Antiqua"/>
          <w:color w:val="000000" w:themeColor="text1"/>
          <w:lang w:val="en-GB"/>
        </w:rPr>
        <w:t>.</w:t>
      </w:r>
      <w:r w:rsidR="00E90530" w:rsidRPr="00E90530">
        <w:rPr>
          <w:rFonts w:ascii="Book Antiqua" w:hAnsi="Book Antiqua"/>
          <w:color w:val="000000" w:themeColor="text1"/>
          <w:vertAlign w:val="superscript"/>
          <w:lang w:val="en-GB"/>
        </w:rPr>
        <w:t>8</w:t>
      </w:r>
      <w:r w:rsidR="002D0F3A" w:rsidRPr="00E90530">
        <w:rPr>
          <w:rStyle w:val="FootnoteReference"/>
          <w:rFonts w:ascii="Book Antiqua" w:hAnsi="Book Antiqua"/>
          <w:color w:val="000000" w:themeColor="text1"/>
          <w:lang w:val="en-GB"/>
        </w:rPr>
        <w:t xml:space="preserve"> </w:t>
      </w:r>
      <w:r w:rsidR="00D41B73" w:rsidRPr="00E90530">
        <w:rPr>
          <w:rFonts w:ascii="Book Antiqua" w:hAnsi="Book Antiqua"/>
          <w:lang w:val="en-GB"/>
        </w:rPr>
        <w:t xml:space="preserve">It is Levi-Strauss's structuralist critique which sets the course for much that follows. He argues that the invocation of </w:t>
      </w:r>
      <w:r w:rsidR="00D41B73" w:rsidRPr="00E90530">
        <w:rPr>
          <w:rFonts w:ascii="Book Antiqua" w:hAnsi="Book Antiqua"/>
          <w:i/>
          <w:lang w:val="en-GB"/>
        </w:rPr>
        <w:t>hau</w:t>
      </w:r>
      <w:r w:rsidR="00D41B73" w:rsidRPr="00E90530">
        <w:rPr>
          <w:rFonts w:ascii="Book Antiqua" w:hAnsi="Book Antiqua"/>
          <w:lang w:val="en-GB"/>
        </w:rPr>
        <w:t xml:space="preserve"> functions as a needless 'supplemental quality', only invoked because Mauss is adopting a partial view of gift-giving from within its sphere and time of operation, and so is prey to 'the subjec</w:t>
      </w:r>
      <w:r w:rsidR="009E6250" w:rsidRPr="00E90530">
        <w:rPr>
          <w:rFonts w:ascii="Book Antiqua" w:hAnsi="Book Antiqua"/>
          <w:lang w:val="en-GB"/>
        </w:rPr>
        <w:t>tive illusion of ethnographers' (Lévi-Strauss 1987, 75, qtd Derrida 1992b, 75).</w:t>
      </w:r>
      <w:r w:rsidR="00D41B73" w:rsidRPr="00E90530">
        <w:rPr>
          <w:rFonts w:ascii="Book Antiqua" w:hAnsi="Book Antiqua"/>
          <w:lang w:val="en-GB"/>
        </w:rPr>
        <w:t xml:space="preserve"> That is to say, he condemns Mauss as theorising from in amongst the beings and the world he describes - as being, as it were, inter-esse. An 'objective' position, adopting the purview of the structuralist who imagines herself able to survey the 'reality' from without, would, Lévi-Strauss argues, understand that 'the primary, fundamental phenomenon is exchange itself, which gets split up into disc</w:t>
      </w:r>
      <w:r w:rsidR="006F33AD" w:rsidRPr="00E90530">
        <w:rPr>
          <w:rFonts w:ascii="Book Antiqua" w:hAnsi="Book Antiqua"/>
          <w:lang w:val="en-GB"/>
        </w:rPr>
        <w:t>rete operations in social life' (ibid 47, qtd Derrida 1992b, 76).</w:t>
      </w:r>
      <w:r w:rsidR="00D41B73" w:rsidRPr="00E90530">
        <w:rPr>
          <w:rFonts w:ascii="Book Antiqua" w:hAnsi="Book Antiqua"/>
          <w:lang w:val="en-GB"/>
        </w:rPr>
        <w:t xml:space="preserve"> The outlines of a deconstructive critique of such arguments can be easily traced. Lévi-Strauss's analysis can account neither for the force of the 'split' which differentiates exchange's functions in space and defers them in time; nor for the ways in which</w:t>
      </w:r>
      <w:r w:rsidR="00320F4E" w:rsidRPr="00E90530">
        <w:rPr>
          <w:rFonts w:ascii="Book Antiqua" w:hAnsi="Book Antiqua"/>
          <w:lang w:val="en-GB"/>
        </w:rPr>
        <w:t>, for his analysis to hold,</w:t>
      </w:r>
      <w:r w:rsidR="00D41B73" w:rsidRPr="00E90530">
        <w:rPr>
          <w:rFonts w:ascii="Book Antiqua" w:hAnsi="Book Antiqua"/>
          <w:lang w:val="en-GB"/>
        </w:rPr>
        <w:t xml:space="preserve"> 'exchange itself' </w:t>
      </w:r>
      <w:r w:rsidR="002D0F3A" w:rsidRPr="00E90530">
        <w:rPr>
          <w:rFonts w:ascii="Book Antiqua" w:hAnsi="Book Antiqua"/>
          <w:lang w:val="en-GB"/>
        </w:rPr>
        <w:t>would have</w:t>
      </w:r>
      <w:r w:rsidR="00D41B73" w:rsidRPr="00E90530">
        <w:rPr>
          <w:rFonts w:ascii="Book Antiqua" w:hAnsi="Book Antiqua"/>
          <w:lang w:val="en-GB"/>
        </w:rPr>
        <w:t xml:space="preserve"> to</w:t>
      </w:r>
      <w:r w:rsidR="00D41B73" w:rsidRPr="00E90530">
        <w:rPr>
          <w:rFonts w:ascii="Book Antiqua" w:hAnsi="Book Antiqua"/>
          <w:i/>
          <w:lang w:val="en-GB"/>
        </w:rPr>
        <w:t xml:space="preserve"> give itself to be read</w:t>
      </w:r>
      <w:r w:rsidR="00D41B73" w:rsidRPr="00E90530">
        <w:rPr>
          <w:rFonts w:ascii="Book Antiqua" w:hAnsi="Book Antiqua"/>
          <w:lang w:val="en-GB"/>
        </w:rPr>
        <w:t xml:space="preserve">, as a totality, without remainder; nor for the position outside exchange from which exchange is understood </w:t>
      </w:r>
      <w:r w:rsidR="00320F4E" w:rsidRPr="00E90530">
        <w:rPr>
          <w:rFonts w:ascii="Book Antiqua" w:hAnsi="Book Antiqua"/>
          <w:lang w:val="en-GB"/>
        </w:rPr>
        <w:t xml:space="preserve">by Lévi-Strauss </w:t>
      </w:r>
      <w:r w:rsidR="00D41B73" w:rsidRPr="00E90530">
        <w:rPr>
          <w:rFonts w:ascii="Book Antiqua" w:hAnsi="Book Antiqua"/>
          <w:lang w:val="en-GB"/>
        </w:rPr>
        <w:t xml:space="preserve">to be legible, which is to say </w:t>
      </w:r>
      <w:r w:rsidR="00D41B73" w:rsidRPr="00E90530">
        <w:rPr>
          <w:rFonts w:ascii="Book Antiqua" w:hAnsi="Book Antiqua"/>
          <w:i/>
          <w:lang w:val="en-GB"/>
        </w:rPr>
        <w:t>received</w:t>
      </w:r>
      <w:r w:rsidR="00D41B73" w:rsidRPr="00E90530">
        <w:rPr>
          <w:rFonts w:ascii="Book Antiqua" w:hAnsi="Book Antiqua"/>
          <w:lang w:val="en-GB"/>
        </w:rPr>
        <w:t xml:space="preserve"> as a total structure</w:t>
      </w:r>
      <w:r w:rsidR="00D41B73" w:rsidRPr="00E90530">
        <w:rPr>
          <w:rFonts w:ascii="Book Antiqua" w:hAnsi="Book Antiqua"/>
          <w:i/>
          <w:lang w:val="en-GB"/>
        </w:rPr>
        <w:t xml:space="preserve"> </w:t>
      </w:r>
      <w:r w:rsidR="00D41B73" w:rsidRPr="00E90530">
        <w:rPr>
          <w:rFonts w:ascii="Book Antiqua" w:hAnsi="Book Antiqua"/>
          <w:lang w:val="en-GB"/>
        </w:rPr>
        <w:t xml:space="preserve">by </w:t>
      </w:r>
      <w:r w:rsidR="00C36C9C" w:rsidRPr="00E90530">
        <w:rPr>
          <w:rFonts w:ascii="Book Antiqua" w:hAnsi="Book Antiqua"/>
          <w:lang w:val="en-GB"/>
        </w:rPr>
        <w:t>a structuralist reader</w:t>
      </w:r>
      <w:r w:rsidR="00D41B73" w:rsidRPr="00E90530">
        <w:rPr>
          <w:rFonts w:ascii="Book Antiqua" w:hAnsi="Book Antiqua"/>
          <w:lang w:val="en-GB"/>
        </w:rPr>
        <w:t xml:space="preserve">. My italics underscore Lévi-Strauss's own implication </w:t>
      </w:r>
      <w:r w:rsidR="00D41B73" w:rsidRPr="00E90530">
        <w:rPr>
          <w:rFonts w:ascii="Book Antiqua" w:hAnsi="Book Antiqua"/>
          <w:i/>
          <w:lang w:val="en-GB"/>
        </w:rPr>
        <w:t xml:space="preserve">in </w:t>
      </w:r>
      <w:r w:rsidR="00D41B73" w:rsidRPr="00E90530">
        <w:rPr>
          <w:rFonts w:ascii="Book Antiqua" w:hAnsi="Book Antiqua"/>
          <w:lang w:val="en-GB"/>
        </w:rPr>
        <w:t xml:space="preserve">the logics of exchange. In short, then, his analysis cannot account for its 'own' interest (an interest here as much structural and dynamic as a question of personal predeliction), </w:t>
      </w:r>
      <w:r w:rsidR="00D41B73" w:rsidRPr="00E90530">
        <w:rPr>
          <w:rFonts w:ascii="Book Antiqua" w:hAnsi="Book Antiqua"/>
          <w:i/>
          <w:lang w:val="en-GB"/>
        </w:rPr>
        <w:t>nor</w:t>
      </w:r>
      <w:r w:rsidR="00CB493D">
        <w:rPr>
          <w:rFonts w:ascii="Book Antiqua" w:hAnsi="Book Antiqua"/>
          <w:lang w:val="en-GB"/>
        </w:rPr>
        <w:t xml:space="preserve"> for the 'inter-esse' effect - </w:t>
      </w:r>
      <w:r w:rsidR="00D41B73" w:rsidRPr="00E90530">
        <w:rPr>
          <w:rFonts w:ascii="Book Antiqua" w:hAnsi="Book Antiqua"/>
          <w:lang w:val="en-GB"/>
        </w:rPr>
        <w:t xml:space="preserve"> the 'split' into 'discrete operations', the betweenness o</w:t>
      </w:r>
      <w:r w:rsidR="00CB493D">
        <w:rPr>
          <w:rFonts w:ascii="Book Antiqua" w:hAnsi="Book Antiqua"/>
          <w:lang w:val="en-GB"/>
        </w:rPr>
        <w:t>f the elements of the structure -</w:t>
      </w:r>
      <w:r w:rsidR="00D41B73" w:rsidRPr="00E90530">
        <w:rPr>
          <w:rFonts w:ascii="Book Antiqua" w:hAnsi="Book Antiqua"/>
          <w:lang w:val="en-GB"/>
        </w:rPr>
        <w:t xml:space="preserve"> upon which its analysis is predicated. </w:t>
      </w:r>
    </w:p>
    <w:p w14:paraId="41AA7BA7" w14:textId="43BBA951" w:rsidR="00F826C9" w:rsidRPr="00E90530" w:rsidRDefault="00D41B73" w:rsidP="0043799B">
      <w:pPr>
        <w:rPr>
          <w:rFonts w:ascii="Book Antiqua" w:hAnsi="Book Antiqua"/>
          <w:lang w:val="en-GB"/>
        </w:rPr>
      </w:pPr>
      <w:r w:rsidRPr="00E90530">
        <w:rPr>
          <w:rFonts w:ascii="Book Antiqua" w:hAnsi="Book Antiqua"/>
          <w:lang w:val="en-GB"/>
        </w:rPr>
        <w:tab/>
        <w:t xml:space="preserve">It is in this context that Derrida's celebration of Mauss's 'most interesting idea' must be read. He takes up Mauss's invocation of </w:t>
      </w:r>
      <w:r w:rsidRPr="00E90530">
        <w:rPr>
          <w:rFonts w:ascii="Book Antiqua" w:hAnsi="Book Antiqua"/>
          <w:i/>
          <w:lang w:val="en-GB"/>
        </w:rPr>
        <w:t>hau,</w:t>
      </w:r>
      <w:r w:rsidRPr="00E90530">
        <w:rPr>
          <w:rFonts w:ascii="Book Antiqua" w:hAnsi="Book Antiqua"/>
          <w:lang w:val="en-GB"/>
        </w:rPr>
        <w:t xml:space="preserve"> reading in it a reworked notion of interest </w:t>
      </w:r>
      <w:r w:rsidRPr="00E90530">
        <w:rPr>
          <w:rFonts w:ascii="Book Antiqua" w:hAnsi="Book Antiqua"/>
          <w:i/>
          <w:lang w:val="en-GB"/>
        </w:rPr>
        <w:t>tout court</w:t>
      </w:r>
      <w:r w:rsidRPr="00E90530">
        <w:rPr>
          <w:rFonts w:ascii="Book Antiqua" w:hAnsi="Book Antiqua"/>
          <w:lang w:val="en-GB"/>
        </w:rPr>
        <w:t>, insofar - he suggests - as it posits</w:t>
      </w:r>
      <w:r w:rsidRPr="00E90530">
        <w:rPr>
          <w:rFonts w:ascii="Book Antiqua" w:eastAsia="Times New Roman" w:hAnsi="Book Antiqua"/>
        </w:rPr>
        <w:t xml:space="preserve"> </w:t>
      </w:r>
      <w:r w:rsidRPr="00E90530">
        <w:rPr>
          <w:rFonts w:ascii="Book Antiqua" w:eastAsia="Times New Roman" w:hAnsi="Book Antiqua"/>
          <w:i/>
        </w:rPr>
        <w:t>interest 'itself'</w:t>
      </w:r>
      <w:r w:rsidRPr="00E90530">
        <w:rPr>
          <w:rFonts w:ascii="Book Antiqua" w:eastAsia="Times New Roman" w:hAnsi="Book Antiqua"/>
        </w:rPr>
        <w:t xml:space="preserve"> </w:t>
      </w:r>
      <w:r w:rsidRPr="00E90530">
        <w:rPr>
          <w:rFonts w:ascii="Book Antiqua" w:eastAsia="Times New Roman" w:hAnsi="Book Antiqua"/>
          <w:i/>
        </w:rPr>
        <w:t>as original</w:t>
      </w:r>
      <w:r w:rsidRPr="00E90530">
        <w:rPr>
          <w:rFonts w:ascii="Book Antiqua" w:eastAsia="Times New Roman" w:hAnsi="Book Antiqua"/>
        </w:rPr>
        <w:t xml:space="preserve">. </w:t>
      </w:r>
      <w:r w:rsidRPr="00E90530">
        <w:rPr>
          <w:rFonts w:ascii="Book Antiqua" w:hAnsi="Book Antiqua"/>
          <w:lang w:val="en-GB"/>
        </w:rPr>
        <w:t>Interest is Derrida's word not - in this con</w:t>
      </w:r>
      <w:r w:rsidR="0072445B" w:rsidRPr="00E90530">
        <w:rPr>
          <w:rFonts w:ascii="Book Antiqua" w:hAnsi="Book Antiqua"/>
          <w:lang w:val="en-GB"/>
        </w:rPr>
        <w:t>text - Mauss's, which is 'virtue [vertu]' (Mauss 1966, 34, 37, 48)</w:t>
      </w:r>
      <w:r w:rsidRPr="00E90530">
        <w:rPr>
          <w:rFonts w:ascii="Book Antiqua" w:hAnsi="Book Antiqua"/>
          <w:lang w:val="en-GB"/>
        </w:rPr>
        <w:t>.</w:t>
      </w:r>
      <w:r w:rsidR="00E90530" w:rsidRPr="00E90530">
        <w:rPr>
          <w:rFonts w:ascii="Book Antiqua" w:hAnsi="Book Antiqua"/>
          <w:vertAlign w:val="superscript"/>
          <w:lang w:val="en-GB"/>
        </w:rPr>
        <w:t>9</w:t>
      </w:r>
      <w:r w:rsidRPr="00E90530">
        <w:rPr>
          <w:rFonts w:ascii="Book Antiqua" w:hAnsi="Book Antiqua"/>
          <w:lang w:val="en-GB"/>
        </w:rPr>
        <w:t xml:space="preserve"> Whereas 'virtue' suggests a metaphysical plenitude</w:t>
      </w:r>
      <w:r w:rsidR="002D0F3A" w:rsidRPr="00E90530">
        <w:rPr>
          <w:rFonts w:ascii="Book Antiqua" w:hAnsi="Book Antiqua"/>
          <w:lang w:val="en-GB"/>
        </w:rPr>
        <w:t xml:space="preserve"> of potential</w:t>
      </w:r>
      <w:r w:rsidRPr="00E90530">
        <w:rPr>
          <w:rFonts w:ascii="Book Antiqua" w:hAnsi="Book Antiqua"/>
          <w:lang w:val="en-GB"/>
        </w:rPr>
        <w:t xml:space="preserve">, or virtual potency, shimmers with piety, and is perky with virility, 'interest' retains its compromised, hands-dirty and derivative status, even </w:t>
      </w:r>
      <w:r w:rsidRPr="00E90530">
        <w:rPr>
          <w:rFonts w:ascii="Book Antiqua" w:hAnsi="Book Antiqua"/>
          <w:i/>
          <w:lang w:val="en-GB"/>
        </w:rPr>
        <w:t>while</w:t>
      </w:r>
      <w:r w:rsidRPr="00E90530">
        <w:rPr>
          <w:rFonts w:ascii="Book Antiqua" w:hAnsi="Book Antiqua"/>
          <w:lang w:val="en-GB"/>
        </w:rPr>
        <w:t xml:space="preserve"> it comes to name precisely the (compromised) condition of possibility that analyses such as Lévi-Strauss' cannot account for. </w:t>
      </w:r>
      <w:r w:rsidR="002D0F3A" w:rsidRPr="00E90530">
        <w:rPr>
          <w:rFonts w:ascii="Book Antiqua" w:hAnsi="Book Antiqua"/>
          <w:lang w:val="en-GB"/>
        </w:rPr>
        <w:t xml:space="preserve">In a phrase we have already partially-quoted, </w:t>
      </w:r>
      <w:r w:rsidRPr="00E90530">
        <w:rPr>
          <w:rFonts w:ascii="Book Antiqua" w:eastAsia="Times New Roman" w:hAnsi="Book Antiqua"/>
        </w:rPr>
        <w:t>Derrida glosses Mauss's discussion of the virtue of the gift as '</w:t>
      </w:r>
      <w:r w:rsidRPr="00E90530">
        <w:rPr>
          <w:rFonts w:ascii="Book Antiqua" w:hAnsi="Book Antiqua"/>
          <w:lang w:val="en-GB"/>
        </w:rPr>
        <w:t>an interest of the thing itself, thus an interest that cannot be derived from anything other than the thing, an interest of the given thing, of the thing that calls for the gift' (</w:t>
      </w:r>
      <w:r w:rsidR="008C7ED1" w:rsidRPr="00E90530">
        <w:rPr>
          <w:rFonts w:ascii="Book Antiqua" w:hAnsi="Book Antiqua"/>
          <w:lang w:val="en-GB"/>
        </w:rPr>
        <w:t>Derrida 1992b</w:t>
      </w:r>
      <w:r w:rsidR="0072445B" w:rsidRPr="00E90530">
        <w:rPr>
          <w:rFonts w:ascii="Book Antiqua" w:hAnsi="Book Antiqua"/>
          <w:lang w:val="en-GB"/>
        </w:rPr>
        <w:t xml:space="preserve">, </w:t>
      </w:r>
      <w:r w:rsidRPr="00E90530">
        <w:rPr>
          <w:rFonts w:ascii="Book Antiqua" w:hAnsi="Book Antiqua"/>
          <w:lang w:val="en-GB"/>
        </w:rPr>
        <w:t>42).</w:t>
      </w:r>
      <w:r w:rsidR="00D22A08" w:rsidRPr="00E90530">
        <w:rPr>
          <w:rFonts w:ascii="Book Antiqua" w:hAnsi="Book Antiqua"/>
          <w:lang w:val="en-GB"/>
        </w:rPr>
        <w:t xml:space="preserve"> </w:t>
      </w:r>
      <w:r w:rsidRPr="00E90530">
        <w:rPr>
          <w:rFonts w:ascii="Book Antiqua" w:hAnsi="Book Antiqua"/>
          <w:lang w:val="en-GB"/>
        </w:rPr>
        <w:t>In the beginning - that is to say - there is interest. There is interest at the origin. Derrida connects this originary/originating interest with the Heideggerian 'es gibt' (there is, it gives), from which everyday German locution Heidegger adduces an account of Being as an originally donating force, which erases itself in its enaction</w:t>
      </w:r>
      <w:r w:rsidR="00D212DF" w:rsidRPr="00E90530">
        <w:rPr>
          <w:rFonts w:ascii="Book Antiqua" w:hAnsi="Book Antiqua"/>
          <w:lang w:val="en-GB"/>
        </w:rPr>
        <w:t xml:space="preserve"> (Heidegger 1998, </w:t>
      </w:r>
      <w:r w:rsidR="004E0AC7" w:rsidRPr="00E90530">
        <w:rPr>
          <w:rFonts w:ascii="Book Antiqua" w:hAnsi="Book Antiqua"/>
          <w:lang w:val="en-GB"/>
        </w:rPr>
        <w:t>254-5)</w:t>
      </w:r>
      <w:r w:rsidRPr="00E90530">
        <w:rPr>
          <w:rFonts w:ascii="Book Antiqua" w:hAnsi="Book Antiqua"/>
          <w:lang w:val="en-GB"/>
        </w:rPr>
        <w:t xml:space="preserve">. We might in turn suggest that - </w:t>
      </w:r>
      <w:r w:rsidRPr="00E90530">
        <w:rPr>
          <w:rFonts w:ascii="Book Antiqua" w:hAnsi="Book Antiqua"/>
          <w:i/>
          <w:lang w:val="en-GB"/>
        </w:rPr>
        <w:t xml:space="preserve">toutes distinctions gardées </w:t>
      </w:r>
      <w:r w:rsidRPr="00E90530">
        <w:rPr>
          <w:rFonts w:ascii="Book Antiqua" w:hAnsi="Book Antiqua"/>
          <w:lang w:val="en-GB"/>
        </w:rPr>
        <w:t xml:space="preserve">- it is homologous with the force of the 'split ... into discrete operations' for which Lévi-Strauss is unable to account. But Derrida's strong reading of Mauss in this context polemically rewrites a notion of original </w:t>
      </w:r>
      <w:r w:rsidRPr="00E90530">
        <w:rPr>
          <w:rFonts w:ascii="Book Antiqua" w:hAnsi="Book Antiqua"/>
          <w:i/>
          <w:lang w:val="en-GB"/>
        </w:rPr>
        <w:t>donation</w:t>
      </w:r>
      <w:r w:rsidRPr="00E90530">
        <w:rPr>
          <w:rFonts w:ascii="Book Antiqua" w:hAnsi="Book Antiqua"/>
          <w:lang w:val="en-GB"/>
        </w:rPr>
        <w:t xml:space="preserve"> (however self-effacing) as an understanding of original </w:t>
      </w:r>
      <w:r w:rsidRPr="00E90530">
        <w:rPr>
          <w:rFonts w:ascii="Book Antiqua" w:hAnsi="Book Antiqua"/>
          <w:i/>
          <w:lang w:val="en-GB"/>
        </w:rPr>
        <w:t>interest</w:t>
      </w:r>
      <w:r w:rsidRPr="00E90530">
        <w:rPr>
          <w:rFonts w:ascii="Book Antiqua" w:hAnsi="Book Antiqua"/>
          <w:lang w:val="en-GB"/>
        </w:rPr>
        <w:t xml:space="preserve">. On the one hand, interest is here dislodged from simply referring to a difference and relationship between pre-existing monadic beings, and accorded an 'ontico-ontological' function. 'Interest'  - at least under the pressure of Derrida's interest </w:t>
      </w:r>
      <w:r w:rsidRPr="00E90530">
        <w:rPr>
          <w:rFonts w:ascii="Book Antiqua" w:hAnsi="Book Antiqua"/>
          <w:i/>
          <w:lang w:val="en-GB"/>
        </w:rPr>
        <w:t xml:space="preserve">in </w:t>
      </w:r>
      <w:r w:rsidRPr="00E90530">
        <w:rPr>
          <w:rFonts w:ascii="Book Antiqua" w:hAnsi="Book Antiqua"/>
          <w:lang w:val="en-GB"/>
        </w:rPr>
        <w:t xml:space="preserve">it - names the disclosive flicker whereby the world, and everything in it, is given to us 'as such'. On the other hand, insofar as this originary function is no longer primordially conceived in terms of 'gift' or 'donation', it is dethroned, de-glamourised and de-metaphysicized. </w:t>
      </w:r>
      <w:r w:rsidRPr="00E90530">
        <w:rPr>
          <w:rFonts w:ascii="Book Antiqua" w:hAnsi="Book Antiqua"/>
        </w:rPr>
        <w:t xml:space="preserve">The agonisingly impossible, vanishingly generous, Gift </w:t>
      </w:r>
      <w:r w:rsidRPr="00E90530">
        <w:rPr>
          <w:rFonts w:ascii="Book Antiqua" w:hAnsi="Book Antiqua"/>
          <w:lang w:val="en-GB"/>
        </w:rPr>
        <w:t xml:space="preserve">is here - to heark back to </w:t>
      </w:r>
      <w:r w:rsidR="0062703D" w:rsidRPr="00E90530">
        <w:rPr>
          <w:rFonts w:ascii="Book Antiqua" w:hAnsi="Book Antiqua"/>
          <w:lang w:val="en-GB"/>
        </w:rPr>
        <w:t xml:space="preserve">the title of </w:t>
      </w:r>
      <w:r w:rsidRPr="00E90530">
        <w:rPr>
          <w:rFonts w:ascii="Book Antiqua" w:hAnsi="Book Antiqua"/>
          <w:lang w:val="en-GB"/>
        </w:rPr>
        <w:t xml:space="preserve">Ngai's work on the curiously underwhelming quality of our guiding term - rendered as </w:t>
      </w:r>
      <w:r w:rsidRPr="00E90530">
        <w:rPr>
          <w:rFonts w:ascii="Book Antiqua" w:hAnsi="Book Antiqua"/>
          <w:i/>
          <w:lang w:val="en-GB"/>
        </w:rPr>
        <w:t>merely</w:t>
      </w:r>
      <w:r w:rsidRPr="00E90530">
        <w:rPr>
          <w:rFonts w:ascii="Book Antiqua" w:hAnsi="Book Antiqua"/>
          <w:lang w:val="en-GB"/>
        </w:rPr>
        <w:t xml:space="preserve"> interesting. </w:t>
      </w:r>
      <w:r w:rsidR="0043799B" w:rsidRPr="00E90530">
        <w:rPr>
          <w:rFonts w:ascii="Book Antiqua" w:hAnsi="Book Antiqua"/>
        </w:rPr>
        <w:t xml:space="preserve">There is </w:t>
      </w:r>
      <w:r w:rsidRPr="00E90530">
        <w:rPr>
          <w:rFonts w:ascii="Book Antiqua" w:hAnsi="Book Antiqua"/>
        </w:rPr>
        <w:t xml:space="preserve">a kind of de-capitation or de-capitalisation: </w:t>
      </w:r>
      <w:r w:rsidRPr="00E90530">
        <w:rPr>
          <w:rFonts w:ascii="Book Antiqua" w:hAnsi="Book Antiqua"/>
          <w:lang w:val="en-GB"/>
        </w:rPr>
        <w:t xml:space="preserve">the positing of interest as 'original' contests the idea that there is some capital simply there in the first place - some source or resource which precedes a structure of debt, involvement, sharing. </w:t>
      </w:r>
      <w:r w:rsidR="00B3162C" w:rsidRPr="00E90530">
        <w:rPr>
          <w:rFonts w:ascii="Book Antiqua" w:hAnsi="Book Antiqua"/>
          <w:lang w:val="en-GB"/>
        </w:rPr>
        <w:t>And t</w:t>
      </w:r>
      <w:r w:rsidRPr="00E90530">
        <w:rPr>
          <w:rFonts w:ascii="Book Antiqua" w:hAnsi="Book Antiqua"/>
          <w:lang w:val="en-GB"/>
        </w:rPr>
        <w:t>he etymology here once again gives the clue. While inter-esse</w:t>
      </w:r>
      <w:r w:rsidR="005A028B" w:rsidRPr="00E90530">
        <w:rPr>
          <w:rFonts w:ascii="Book Antiqua" w:hAnsi="Book Antiqua"/>
          <w:lang w:val="en-GB"/>
        </w:rPr>
        <w:t xml:space="preserve"> here</w:t>
      </w:r>
      <w:r w:rsidRPr="00E90530">
        <w:rPr>
          <w:rFonts w:ascii="Book Antiqua" w:hAnsi="Book Antiqua"/>
          <w:lang w:val="en-GB"/>
        </w:rPr>
        <w:t xml:space="preserve"> </w:t>
      </w:r>
      <w:r w:rsidRPr="00E90530">
        <w:rPr>
          <w:rFonts w:ascii="Book Antiqua" w:hAnsi="Book Antiqua"/>
          <w:i/>
          <w:lang w:val="en-GB"/>
        </w:rPr>
        <w:t>doesn't</w:t>
      </w:r>
      <w:r w:rsidRPr="00E90530">
        <w:rPr>
          <w:rFonts w:ascii="Book Antiqua" w:hAnsi="Book Antiqua"/>
          <w:lang w:val="en-GB"/>
        </w:rPr>
        <w:t xml:space="preserve"> simply refer to transactional or discursive relationships between monadic beings, or discrete subjects, at the same time it has no absolute anteriority with respect to them. We might say that it refers to the betweenness </w:t>
      </w:r>
      <w:r w:rsidRPr="00E90530">
        <w:rPr>
          <w:rFonts w:ascii="Book Antiqua" w:hAnsi="Book Antiqua"/>
          <w:i/>
          <w:lang w:val="en-GB"/>
        </w:rPr>
        <w:t>of</w:t>
      </w:r>
      <w:r w:rsidRPr="00E90530">
        <w:rPr>
          <w:rFonts w:ascii="Book Antiqua" w:hAnsi="Book Antiqua"/>
          <w:lang w:val="en-GB"/>
        </w:rPr>
        <w:t xml:space="preserve"> being. The cranking up of </w:t>
      </w:r>
      <w:r w:rsidR="00D22A08" w:rsidRPr="00E90530">
        <w:rPr>
          <w:rFonts w:ascii="Book Antiqua" w:hAnsi="Book Antiqua"/>
          <w:lang w:val="en-GB"/>
        </w:rPr>
        <w:t>Derrida's</w:t>
      </w:r>
      <w:r w:rsidRPr="00E90530">
        <w:rPr>
          <w:rFonts w:ascii="Book Antiqua" w:hAnsi="Book Antiqua"/>
          <w:lang w:val="en-GB"/>
        </w:rPr>
        <w:t xml:space="preserve"> statement to a quasi-transcendental proposition therefore makes of interest one of those quasi-concepts which translates </w:t>
      </w:r>
      <w:r w:rsidRPr="00E90530">
        <w:rPr>
          <w:rFonts w:ascii="Book Antiqua" w:hAnsi="Book Antiqua"/>
          <w:i/>
          <w:lang w:val="en-GB"/>
        </w:rPr>
        <w:t>différance</w:t>
      </w:r>
      <w:r w:rsidRPr="00E90530">
        <w:rPr>
          <w:rFonts w:ascii="Book Antiqua" w:hAnsi="Book Antiqua"/>
          <w:lang w:val="en-GB"/>
        </w:rPr>
        <w:t>, or supplementarity, or iterability,</w:t>
      </w:r>
      <w:r w:rsidR="001C0A58" w:rsidRPr="00E90530">
        <w:rPr>
          <w:rFonts w:ascii="Book Antiqua" w:hAnsi="Book Antiqua"/>
          <w:lang w:val="en-GB"/>
        </w:rPr>
        <w:t xml:space="preserve"> or indeed 'the gift',</w:t>
      </w:r>
      <w:r w:rsidRPr="00E90530">
        <w:rPr>
          <w:rFonts w:ascii="Book Antiqua" w:hAnsi="Book Antiqua"/>
          <w:lang w:val="en-GB"/>
        </w:rPr>
        <w:t xml:space="preserve"> or an</w:t>
      </w:r>
      <w:r w:rsidR="001C0A58" w:rsidRPr="00E90530">
        <w:rPr>
          <w:rFonts w:ascii="Book Antiqua" w:hAnsi="Book Antiqua"/>
          <w:lang w:val="en-GB"/>
        </w:rPr>
        <w:t xml:space="preserve">y </w:t>
      </w:r>
      <w:r w:rsidRPr="00E90530">
        <w:rPr>
          <w:rFonts w:ascii="Book Antiqua" w:hAnsi="Book Antiqua"/>
          <w:lang w:val="en-GB"/>
        </w:rPr>
        <w:t>other link in that chain of supplementary aliases and eke-names whose simultaneous singularity yet similarity testify to the destinerrant course of Derrida's 'own' interests.</w:t>
      </w:r>
      <w:r w:rsidR="00A94560" w:rsidRPr="00E90530">
        <w:rPr>
          <w:rFonts w:ascii="Book Antiqua" w:hAnsi="Book Antiqua"/>
          <w:color w:val="000000" w:themeColor="text1"/>
          <w:vertAlign w:val="superscript"/>
          <w:lang w:val="en-GB"/>
        </w:rPr>
        <w:t>10</w:t>
      </w:r>
      <w:r w:rsidRPr="00E90530">
        <w:rPr>
          <w:rFonts w:ascii="Book Antiqua" w:hAnsi="Book Antiqua"/>
          <w:lang w:val="en-GB"/>
        </w:rPr>
        <w:t xml:space="preserve"> </w:t>
      </w:r>
      <w:r w:rsidR="00F826C9" w:rsidRPr="00E90530">
        <w:rPr>
          <w:rFonts w:ascii="Book Antiqua" w:hAnsi="Book Antiqua"/>
          <w:lang w:val="en-GB"/>
        </w:rPr>
        <w:t xml:space="preserve">In fact, we might describe that series itself as a gift </w:t>
      </w:r>
      <w:r w:rsidR="003A7FE1" w:rsidRPr="00E90530">
        <w:rPr>
          <w:rFonts w:ascii="Book Antiqua" w:hAnsi="Book Antiqua"/>
          <w:i/>
          <w:lang w:val="en-GB"/>
        </w:rPr>
        <w:t xml:space="preserve">of </w:t>
      </w:r>
      <w:r w:rsidR="00F826C9" w:rsidRPr="00E90530">
        <w:rPr>
          <w:rFonts w:ascii="Book Antiqua" w:hAnsi="Book Antiqua"/>
          <w:lang w:val="en-GB"/>
        </w:rPr>
        <w:t xml:space="preserve">Derrida's interests, as indeed are the texts (the Heidegger, the Rousseau, the Mauss etc) from which its terms are pilfered. How many readers of Derrida today, we might wonder, come </w:t>
      </w:r>
      <w:r w:rsidR="00F826C9" w:rsidRPr="00E90530">
        <w:rPr>
          <w:rFonts w:ascii="Book Antiqua" w:hAnsi="Book Antiqua"/>
          <w:i/>
          <w:lang w:val="en-GB"/>
        </w:rPr>
        <w:t xml:space="preserve">to </w:t>
      </w:r>
      <w:r w:rsidR="00F826C9" w:rsidRPr="00E90530">
        <w:rPr>
          <w:rFonts w:ascii="Book Antiqua" w:hAnsi="Book Antiqua"/>
          <w:lang w:val="en-GB"/>
        </w:rPr>
        <w:t xml:space="preserve">these texts through Derrida, and so receive them marked already by his interest in them? </w:t>
      </w:r>
      <w:r w:rsidR="00B3162C" w:rsidRPr="00E90530">
        <w:rPr>
          <w:rFonts w:ascii="Book Antiqua" w:hAnsi="Book Antiqua"/>
          <w:lang w:val="en-GB"/>
        </w:rPr>
        <w:t>More generally</w:t>
      </w:r>
      <w:r w:rsidR="00F826C9" w:rsidRPr="00E90530">
        <w:rPr>
          <w:rFonts w:ascii="Book Antiqua" w:hAnsi="Book Antiqua"/>
          <w:lang w:val="en-GB"/>
        </w:rPr>
        <w:t xml:space="preserve"> is not our reception of </w:t>
      </w:r>
      <w:r w:rsidR="00EB6438" w:rsidRPr="00E90530">
        <w:rPr>
          <w:rFonts w:ascii="Book Antiqua" w:hAnsi="Book Antiqua"/>
          <w:lang w:val="en-GB"/>
        </w:rPr>
        <w:t>the gift of any text not enabled for us by some interest, benign or otherwise</w:t>
      </w:r>
      <w:r w:rsidR="00B3162C" w:rsidRPr="00E90530">
        <w:rPr>
          <w:rFonts w:ascii="Book Antiqua" w:hAnsi="Book Antiqua"/>
          <w:lang w:val="en-GB"/>
        </w:rPr>
        <w:t>, our 'own' or another's</w:t>
      </w:r>
      <w:r w:rsidR="00EB6438" w:rsidRPr="00E90530">
        <w:rPr>
          <w:rFonts w:ascii="Book Antiqua" w:hAnsi="Book Antiqua"/>
          <w:lang w:val="en-GB"/>
        </w:rPr>
        <w:t xml:space="preserve">? </w:t>
      </w:r>
      <w:r w:rsidR="0007435D" w:rsidRPr="00E90530">
        <w:rPr>
          <w:rFonts w:ascii="Book Antiqua" w:hAnsi="Book Antiqua"/>
          <w:lang w:val="en-GB"/>
        </w:rPr>
        <w:t>For all these reasons, and</w:t>
      </w:r>
      <w:r w:rsidR="00EB6438" w:rsidRPr="00E90530">
        <w:rPr>
          <w:rFonts w:ascii="Book Antiqua" w:hAnsi="Book Antiqua"/>
          <w:lang w:val="en-GB"/>
        </w:rPr>
        <w:t xml:space="preserve"> </w:t>
      </w:r>
      <w:r w:rsidR="00F826C9" w:rsidRPr="00E90530">
        <w:rPr>
          <w:rFonts w:ascii="Book Antiqua" w:hAnsi="Book Antiqua"/>
          <w:lang w:val="en-GB"/>
        </w:rPr>
        <w:t>spinning</w:t>
      </w:r>
      <w:r w:rsidR="00EB6438" w:rsidRPr="00E90530">
        <w:rPr>
          <w:rFonts w:ascii="Book Antiqua" w:hAnsi="Book Antiqua"/>
          <w:lang w:val="en-GB"/>
        </w:rPr>
        <w:t xml:space="preserve"> now</w:t>
      </w:r>
      <w:r w:rsidR="00F826C9" w:rsidRPr="00E90530">
        <w:rPr>
          <w:rFonts w:ascii="Book Antiqua" w:hAnsi="Book Antiqua"/>
          <w:lang w:val="en-GB"/>
        </w:rPr>
        <w:t xml:space="preserve"> the coin which at the beginning of this reading we flipped, </w:t>
      </w:r>
      <w:r w:rsidR="00EB6438" w:rsidRPr="00E90530">
        <w:rPr>
          <w:rFonts w:ascii="Book Antiqua" w:hAnsi="Book Antiqua"/>
          <w:lang w:val="en-GB"/>
        </w:rPr>
        <w:t xml:space="preserve">we might </w:t>
      </w:r>
      <w:r w:rsidR="00F826C9" w:rsidRPr="00E90530">
        <w:rPr>
          <w:rFonts w:ascii="Book Antiqua" w:hAnsi="Book Antiqua"/>
          <w:lang w:val="en-GB"/>
        </w:rPr>
        <w:t>suggest that - just as the gift is inelu</w:t>
      </w:r>
      <w:r w:rsidR="00B3162C" w:rsidRPr="00E90530">
        <w:rPr>
          <w:rFonts w:ascii="Book Antiqua" w:hAnsi="Book Antiqua"/>
          <w:lang w:val="en-GB"/>
        </w:rPr>
        <w:t>ctably interesting -</w:t>
      </w:r>
      <w:r w:rsidR="00EB6438" w:rsidRPr="00E90530">
        <w:rPr>
          <w:rFonts w:ascii="Book Antiqua" w:hAnsi="Book Antiqua"/>
          <w:lang w:val="en-GB"/>
        </w:rPr>
        <w:t xml:space="preserve"> so </w:t>
      </w:r>
      <w:r w:rsidR="00EB6438" w:rsidRPr="00E90530">
        <w:rPr>
          <w:rFonts w:ascii="Book Antiqua" w:hAnsi="Book Antiqua"/>
          <w:i/>
          <w:lang w:val="en-GB"/>
        </w:rPr>
        <w:t>interest is a gift</w:t>
      </w:r>
      <w:r w:rsidR="00EB6438" w:rsidRPr="00E90530">
        <w:rPr>
          <w:rFonts w:ascii="Book Antiqua" w:hAnsi="Book Antiqua"/>
          <w:lang w:val="en-GB"/>
        </w:rPr>
        <w:t xml:space="preserve">, is even, perhaps, </w:t>
      </w:r>
      <w:r w:rsidR="00EB6438" w:rsidRPr="00E90530">
        <w:rPr>
          <w:rFonts w:ascii="Book Antiqua" w:hAnsi="Book Antiqua"/>
          <w:i/>
          <w:lang w:val="en-GB"/>
        </w:rPr>
        <w:t>the</w:t>
      </w:r>
      <w:r w:rsidR="00EB6438" w:rsidRPr="00E90530">
        <w:rPr>
          <w:rFonts w:ascii="Book Antiqua" w:hAnsi="Book Antiqua"/>
          <w:lang w:val="en-GB"/>
        </w:rPr>
        <w:t xml:space="preserve"> gift.</w:t>
      </w:r>
    </w:p>
    <w:p w14:paraId="67BA8190" w14:textId="77777777" w:rsidR="00EB5501" w:rsidRPr="00E90530" w:rsidRDefault="00EB5501" w:rsidP="0086707A">
      <w:pPr>
        <w:rPr>
          <w:rFonts w:ascii="Book Antiqua" w:hAnsi="Book Antiqua"/>
          <w:lang w:val="en-GB"/>
        </w:rPr>
      </w:pPr>
    </w:p>
    <w:p w14:paraId="413A7000" w14:textId="435AA65F" w:rsidR="00EB6438" w:rsidRPr="00E90530" w:rsidRDefault="00EB6438" w:rsidP="008D1CEE">
      <w:pPr>
        <w:outlineLvl w:val="0"/>
        <w:rPr>
          <w:rFonts w:ascii="Book Antiqua" w:hAnsi="Book Antiqua"/>
          <w:b/>
          <w:lang w:val="en-GB"/>
        </w:rPr>
      </w:pPr>
      <w:r w:rsidRPr="00E90530">
        <w:rPr>
          <w:rFonts w:ascii="Book Antiqua" w:hAnsi="Book Antiqua"/>
          <w:b/>
          <w:lang w:val="en-GB"/>
        </w:rPr>
        <w:t>The interest of literature</w:t>
      </w:r>
    </w:p>
    <w:p w14:paraId="79E78EB5" w14:textId="77777777" w:rsidR="00EB6438" w:rsidRPr="00E90530" w:rsidRDefault="00EB6438" w:rsidP="0086707A">
      <w:pPr>
        <w:rPr>
          <w:rFonts w:ascii="Book Antiqua" w:hAnsi="Book Antiqua"/>
          <w:lang w:val="en-GB"/>
        </w:rPr>
      </w:pPr>
    </w:p>
    <w:p w14:paraId="30092F60" w14:textId="0A045418" w:rsidR="004323D8" w:rsidRPr="00E90530" w:rsidRDefault="006B30C9" w:rsidP="0086707A">
      <w:pPr>
        <w:rPr>
          <w:rFonts w:ascii="Book Antiqua" w:hAnsi="Book Antiqua"/>
          <w:lang w:val="en-GB"/>
        </w:rPr>
      </w:pPr>
      <w:r w:rsidRPr="00E90530">
        <w:rPr>
          <w:rFonts w:ascii="Book Antiqua" w:hAnsi="Book Antiqua"/>
          <w:lang w:val="en-GB"/>
        </w:rPr>
        <w:tab/>
      </w:r>
      <w:r w:rsidR="004323D8" w:rsidRPr="00E90530">
        <w:rPr>
          <w:rFonts w:ascii="Book Antiqua" w:hAnsi="Book Antiqua"/>
          <w:lang w:val="en-GB"/>
        </w:rPr>
        <w:t xml:space="preserve">What, then, of the superlative interestingness of literature? In </w:t>
      </w:r>
      <w:r w:rsidR="004323D8" w:rsidRPr="00E90530">
        <w:rPr>
          <w:rFonts w:ascii="Book Antiqua" w:hAnsi="Book Antiqua"/>
          <w:i/>
          <w:lang w:val="en-GB"/>
        </w:rPr>
        <w:t>Given Time</w:t>
      </w:r>
      <w:r w:rsidR="004323D8" w:rsidRPr="00E90530">
        <w:rPr>
          <w:rFonts w:ascii="Book Antiqua" w:hAnsi="Book Antiqua"/>
          <w:lang w:val="en-GB"/>
        </w:rPr>
        <w:t xml:space="preserve">, </w:t>
      </w:r>
    </w:p>
    <w:p w14:paraId="6A3EB9DE" w14:textId="28C6A3A4" w:rsidR="00563C11" w:rsidRPr="00E90530" w:rsidRDefault="0086707A" w:rsidP="0086707A">
      <w:pPr>
        <w:rPr>
          <w:rFonts w:ascii="Book Antiqua" w:hAnsi="Book Antiqua"/>
          <w:lang w:val="en-GB"/>
        </w:rPr>
      </w:pPr>
      <w:r w:rsidRPr="00E90530">
        <w:rPr>
          <w:rFonts w:ascii="Book Antiqua" w:hAnsi="Book Antiqua"/>
          <w:lang w:val="en-GB"/>
        </w:rPr>
        <w:t xml:space="preserve">Derrida links interest (in this redescribed sense) to writing, and then to </w:t>
      </w:r>
      <w:r w:rsidRPr="00E90530">
        <w:rPr>
          <w:rFonts w:ascii="Book Antiqua" w:hAnsi="Book Antiqua"/>
          <w:i/>
          <w:lang w:val="en-GB"/>
        </w:rPr>
        <w:t>fiction</w:t>
      </w:r>
      <w:r w:rsidRPr="00E90530">
        <w:rPr>
          <w:rFonts w:ascii="Book Antiqua" w:hAnsi="Book Antiqua"/>
          <w:lang w:val="en-GB"/>
        </w:rPr>
        <w:t xml:space="preserve">, via a reading of Baudelaire's short story 'Counterfeit Money ['La Fausse </w:t>
      </w:r>
      <w:r w:rsidR="003B705F" w:rsidRPr="00E90530">
        <w:rPr>
          <w:rFonts w:ascii="Book Antiqua" w:hAnsi="Book Antiqua"/>
          <w:lang w:val="en-GB"/>
        </w:rPr>
        <w:t>Monnaie]'.</w:t>
      </w:r>
      <w:r w:rsidRPr="00E90530">
        <w:rPr>
          <w:rFonts w:ascii="Book Antiqua" w:hAnsi="Book Antiqua"/>
          <w:lang w:val="en-GB"/>
        </w:rPr>
        <w:t xml:space="preserve"> </w:t>
      </w:r>
      <w:r w:rsidR="003B705F" w:rsidRPr="00E90530">
        <w:rPr>
          <w:rFonts w:ascii="Book Antiqua" w:hAnsi="Book Antiqua"/>
          <w:lang w:val="en-GB"/>
        </w:rPr>
        <w:t>This</w:t>
      </w:r>
      <w:r w:rsidRPr="00E90530">
        <w:rPr>
          <w:rFonts w:ascii="Book Antiqua" w:hAnsi="Book Antiqua"/>
          <w:lang w:val="en-GB"/>
        </w:rPr>
        <w:t xml:space="preserve"> brief and enigmatic </w:t>
      </w:r>
      <w:r w:rsidR="00CB493D">
        <w:rPr>
          <w:rFonts w:ascii="Book Antiqua" w:hAnsi="Book Antiqua"/>
          <w:lang w:val="en-GB"/>
        </w:rPr>
        <w:t>story</w:t>
      </w:r>
      <w:r w:rsidRPr="00E90530">
        <w:rPr>
          <w:rFonts w:ascii="Book Antiqua" w:hAnsi="Book Antiqua"/>
          <w:lang w:val="en-GB"/>
        </w:rPr>
        <w:t xml:space="preserve"> of a number of financial and verbal exchanges, between the na</w:t>
      </w:r>
      <w:r w:rsidR="003B705F" w:rsidRPr="00E90530">
        <w:rPr>
          <w:rFonts w:ascii="Book Antiqua" w:hAnsi="Book Antiqua"/>
          <w:lang w:val="en-GB"/>
        </w:rPr>
        <w:t>rrator, his friend and a beggar</w:t>
      </w:r>
      <w:r w:rsidR="00574033" w:rsidRPr="00E90530">
        <w:rPr>
          <w:rFonts w:ascii="Book Antiqua" w:hAnsi="Book Antiqua"/>
          <w:lang w:val="en-GB"/>
        </w:rPr>
        <w:t xml:space="preserve">, centres around the friend's giving the beggar a coin, </w:t>
      </w:r>
      <w:r w:rsidR="004F78A8" w:rsidRPr="00E90530">
        <w:rPr>
          <w:rFonts w:ascii="Book Antiqua" w:hAnsi="Book Antiqua"/>
          <w:lang w:val="en-GB"/>
        </w:rPr>
        <w:t xml:space="preserve">which he later confesses to have been counterfeit, </w:t>
      </w:r>
      <w:r w:rsidR="00574033" w:rsidRPr="00E90530">
        <w:rPr>
          <w:rFonts w:ascii="Book Antiqua" w:hAnsi="Book Antiqua"/>
          <w:lang w:val="en-GB"/>
        </w:rPr>
        <w:t xml:space="preserve">and the narrator's speculations as to motivations for and consequences of this act. It </w:t>
      </w:r>
      <w:r w:rsidR="003B705F" w:rsidRPr="00E90530">
        <w:rPr>
          <w:rFonts w:ascii="Book Antiqua" w:hAnsi="Book Antiqua"/>
          <w:lang w:val="en-GB"/>
        </w:rPr>
        <w:t>does not em</w:t>
      </w:r>
      <w:r w:rsidR="00D36F84" w:rsidRPr="00E90530">
        <w:rPr>
          <w:rFonts w:ascii="Book Antiqua" w:hAnsi="Book Antiqua"/>
          <w:lang w:val="en-GB"/>
        </w:rPr>
        <w:t xml:space="preserve">ploy the word 'interest' itself, but in </w:t>
      </w:r>
      <w:r w:rsidR="000E3A2B" w:rsidRPr="00E90530">
        <w:rPr>
          <w:rFonts w:ascii="Book Antiqua" w:hAnsi="Book Antiqua"/>
          <w:lang w:val="en-GB"/>
        </w:rPr>
        <w:t xml:space="preserve">representing (in several senses), as well as reflecting upon, </w:t>
      </w:r>
      <w:r w:rsidR="00D36F84" w:rsidRPr="00E90530">
        <w:rPr>
          <w:rFonts w:ascii="Book Antiqua" w:hAnsi="Book Antiqua"/>
          <w:lang w:val="en-GB"/>
        </w:rPr>
        <w:t xml:space="preserve">the fruits of financial gift-giving, while </w:t>
      </w:r>
      <w:r w:rsidR="00574033" w:rsidRPr="00E90530">
        <w:rPr>
          <w:rFonts w:ascii="Book Antiqua" w:hAnsi="Book Antiqua"/>
          <w:lang w:val="en-GB"/>
        </w:rPr>
        <w:t>generating multiple interpreta</w:t>
      </w:r>
      <w:r w:rsidR="00563C11" w:rsidRPr="00E90530">
        <w:rPr>
          <w:rFonts w:ascii="Book Antiqua" w:hAnsi="Book Antiqua"/>
          <w:lang w:val="en-GB"/>
        </w:rPr>
        <w:t xml:space="preserve">tive possibilities and enigmas for its reader, </w:t>
      </w:r>
      <w:r w:rsidR="000E3A2B" w:rsidRPr="00E90530">
        <w:rPr>
          <w:rFonts w:ascii="Book Antiqua" w:hAnsi="Book Antiqua"/>
          <w:lang w:val="en-GB"/>
        </w:rPr>
        <w:t>and itself</w:t>
      </w:r>
      <w:r w:rsidR="00574033" w:rsidRPr="00E90530">
        <w:rPr>
          <w:rFonts w:ascii="Book Antiqua" w:hAnsi="Book Antiqua"/>
          <w:lang w:val="en-GB"/>
        </w:rPr>
        <w:t xml:space="preserve"> thematising </w:t>
      </w:r>
      <w:r w:rsidR="000E3A2B" w:rsidRPr="00E90530">
        <w:rPr>
          <w:rFonts w:ascii="Book Antiqua" w:hAnsi="Book Antiqua"/>
          <w:lang w:val="en-GB"/>
        </w:rPr>
        <w:t xml:space="preserve">such </w:t>
      </w:r>
      <w:r w:rsidR="00574033" w:rsidRPr="00E90530">
        <w:rPr>
          <w:rFonts w:ascii="Book Antiqua" w:hAnsi="Book Antiqua"/>
          <w:lang w:val="en-GB"/>
        </w:rPr>
        <w:t xml:space="preserve">interpretative speculation, </w:t>
      </w:r>
      <w:r w:rsidR="00563C11" w:rsidRPr="00E90530">
        <w:rPr>
          <w:rFonts w:ascii="Book Antiqua" w:hAnsi="Book Antiqua"/>
          <w:lang w:val="en-GB"/>
        </w:rPr>
        <w:t xml:space="preserve">it is a text which plays with </w:t>
      </w:r>
      <w:r w:rsidR="002C7310" w:rsidRPr="00E90530">
        <w:rPr>
          <w:rFonts w:ascii="Book Antiqua" w:hAnsi="Book Antiqua"/>
          <w:lang w:val="en-GB"/>
        </w:rPr>
        <w:t xml:space="preserve">interest in a number of senses, senses underlined by Derrida as he reads. </w:t>
      </w:r>
      <w:r w:rsidR="00CA2397" w:rsidRPr="00E90530">
        <w:rPr>
          <w:rFonts w:ascii="Book Antiqua" w:hAnsi="Book Antiqua"/>
          <w:lang w:val="en-GB"/>
        </w:rPr>
        <w:t>I'll home in on two par</w:t>
      </w:r>
      <w:r w:rsidR="00541CB4" w:rsidRPr="00E90530">
        <w:rPr>
          <w:rFonts w:ascii="Book Antiqua" w:hAnsi="Book Antiqua"/>
          <w:lang w:val="en-GB"/>
        </w:rPr>
        <w:t xml:space="preserve">ticularly interesting instances - </w:t>
      </w:r>
      <w:r w:rsidR="00CA2397" w:rsidRPr="00E90530">
        <w:rPr>
          <w:rFonts w:ascii="Book Antiqua" w:hAnsi="Book Antiqua"/>
          <w:lang w:val="en-GB"/>
        </w:rPr>
        <w:t xml:space="preserve"> his reading of the </w:t>
      </w:r>
      <w:r w:rsidR="00CA2397" w:rsidRPr="00E90530">
        <w:rPr>
          <w:rFonts w:ascii="Book Antiqua" w:hAnsi="Book Antiqua"/>
          <w:i/>
          <w:lang w:val="en-GB"/>
        </w:rPr>
        <w:t>title</w:t>
      </w:r>
      <w:r w:rsidR="00CA2397" w:rsidRPr="00E90530">
        <w:rPr>
          <w:rFonts w:ascii="Book Antiqua" w:hAnsi="Book Antiqua"/>
          <w:lang w:val="en-GB"/>
        </w:rPr>
        <w:t xml:space="preserve">, and his account of the moment when the friend </w:t>
      </w:r>
      <w:r w:rsidR="00954672" w:rsidRPr="00E90530">
        <w:rPr>
          <w:rFonts w:ascii="Book Antiqua" w:hAnsi="Book Antiqua"/>
          <w:lang w:val="en-GB"/>
        </w:rPr>
        <w:t>co</w:t>
      </w:r>
      <w:r w:rsidR="00541CB4" w:rsidRPr="00E90530">
        <w:rPr>
          <w:rFonts w:ascii="Book Antiqua" w:hAnsi="Book Antiqua"/>
          <w:lang w:val="en-GB"/>
        </w:rPr>
        <w:t>nf</w:t>
      </w:r>
      <w:r w:rsidR="00320F4E" w:rsidRPr="00E90530">
        <w:rPr>
          <w:rFonts w:ascii="Book Antiqua" w:hAnsi="Book Antiqua"/>
          <w:lang w:val="en-GB"/>
        </w:rPr>
        <w:t>esses the coin is counterfeit. In doing so I will at once capitalise</w:t>
      </w:r>
      <w:r w:rsidR="00477C9F" w:rsidRPr="00E90530">
        <w:rPr>
          <w:rFonts w:ascii="Book Antiqua" w:hAnsi="Book Antiqua"/>
          <w:lang w:val="en-GB"/>
        </w:rPr>
        <w:t xml:space="preserve"> on the foregoing elaborations of interest, and </w:t>
      </w:r>
      <w:r w:rsidR="00CB493D">
        <w:rPr>
          <w:rFonts w:ascii="Book Antiqua" w:hAnsi="Book Antiqua"/>
          <w:lang w:val="en-GB"/>
        </w:rPr>
        <w:t>bend</w:t>
      </w:r>
      <w:r w:rsidR="00541CB4" w:rsidRPr="00E90530">
        <w:rPr>
          <w:rFonts w:ascii="Book Antiqua" w:hAnsi="Book Antiqua"/>
          <w:lang w:val="en-GB"/>
        </w:rPr>
        <w:t xml:space="preserve"> my readings back in the direction of the Attridge interview, and its more abstract reflections on the interest(s) of the literary. </w:t>
      </w:r>
      <w:r w:rsidR="00954672" w:rsidRPr="00E90530">
        <w:rPr>
          <w:rFonts w:ascii="Book Antiqua" w:hAnsi="Book Antiqua"/>
          <w:lang w:val="en-GB"/>
        </w:rPr>
        <w:t xml:space="preserve"> </w:t>
      </w:r>
    </w:p>
    <w:p w14:paraId="055207E4" w14:textId="5FC13270" w:rsidR="00D765B5" w:rsidRPr="00E90530" w:rsidRDefault="00803313" w:rsidP="008E06AC">
      <w:pPr>
        <w:rPr>
          <w:rFonts w:ascii="Book Antiqua" w:hAnsi="Book Antiqua"/>
          <w:lang w:val="en-GB"/>
        </w:rPr>
      </w:pPr>
      <w:r w:rsidRPr="00E90530">
        <w:rPr>
          <w:rFonts w:ascii="Book Antiqua" w:hAnsi="Book Antiqua"/>
          <w:lang w:val="en-GB"/>
        </w:rPr>
        <w:tab/>
        <w:t>The title</w:t>
      </w:r>
      <w:r w:rsidR="008850C7" w:rsidRPr="00E90530">
        <w:rPr>
          <w:rFonts w:ascii="Book Antiqua" w:hAnsi="Book Antiqua"/>
          <w:lang w:val="en-GB"/>
        </w:rPr>
        <w:t xml:space="preserve"> 'Counterfeit Money' most obviously adverts</w:t>
      </w:r>
      <w:r w:rsidR="0086707A" w:rsidRPr="00E90530">
        <w:rPr>
          <w:rFonts w:ascii="Book Antiqua" w:hAnsi="Book Antiqua"/>
          <w:lang w:val="en-GB"/>
        </w:rPr>
        <w:t xml:space="preserve"> to the tale's t</w:t>
      </w:r>
      <w:r w:rsidR="008850C7" w:rsidRPr="00E90530">
        <w:rPr>
          <w:rFonts w:ascii="Book Antiqua" w:hAnsi="Book Antiqua"/>
          <w:lang w:val="en-GB"/>
        </w:rPr>
        <w:t xml:space="preserve">reatment of a counterfeit coin. But it then at once also </w:t>
      </w:r>
      <w:r w:rsidR="0086707A" w:rsidRPr="00E90530">
        <w:rPr>
          <w:rFonts w:ascii="Book Antiqua" w:hAnsi="Book Antiqua"/>
          <w:lang w:val="en-GB"/>
        </w:rPr>
        <w:t xml:space="preserve">names the tale itself </w:t>
      </w:r>
      <w:r w:rsidR="0086707A" w:rsidRPr="00E90530">
        <w:rPr>
          <w:rFonts w:ascii="Book Antiqua" w:hAnsi="Book Antiqua"/>
          <w:i/>
          <w:lang w:val="en-GB"/>
        </w:rPr>
        <w:t>as</w:t>
      </w:r>
      <w:r w:rsidR="0086707A" w:rsidRPr="00E90530">
        <w:rPr>
          <w:rFonts w:ascii="Book Antiqua" w:hAnsi="Book Antiqua"/>
          <w:lang w:val="en-GB"/>
        </w:rPr>
        <w:t xml:space="preserve"> counterfeit money, opens the possibility that all </w:t>
      </w:r>
      <w:r w:rsidR="00441847" w:rsidRPr="00E90530">
        <w:rPr>
          <w:rFonts w:ascii="Book Antiqua" w:hAnsi="Book Antiqua"/>
          <w:lang w:val="en-GB"/>
        </w:rPr>
        <w:t xml:space="preserve">fiction might be conceived of in this way, invites the thought that all </w:t>
      </w:r>
      <w:r w:rsidR="0086707A" w:rsidRPr="00E90530">
        <w:rPr>
          <w:rFonts w:ascii="Book Antiqua" w:hAnsi="Book Antiqua"/>
          <w:lang w:val="en-GB"/>
        </w:rPr>
        <w:t xml:space="preserve">money might be counterfeit, and redounds reflexively on </w:t>
      </w:r>
      <w:r w:rsidR="006F3025" w:rsidRPr="00E90530">
        <w:rPr>
          <w:rFonts w:ascii="Book Antiqua" w:hAnsi="Book Antiqua"/>
          <w:lang w:val="en-GB"/>
        </w:rPr>
        <w:t xml:space="preserve">itself as a </w:t>
      </w:r>
      <w:r w:rsidR="0086707A" w:rsidRPr="00E90530">
        <w:rPr>
          <w:rFonts w:ascii="Book Antiqua" w:hAnsi="Book Antiqua"/>
          <w:lang w:val="en-GB"/>
        </w:rPr>
        <w:t xml:space="preserve">title, so that it might be </w:t>
      </w:r>
      <w:r w:rsidR="006F3025" w:rsidRPr="00E90530">
        <w:rPr>
          <w:rFonts w:ascii="Book Antiqua" w:hAnsi="Book Antiqua"/>
          <w:lang w:val="en-GB"/>
        </w:rPr>
        <w:t xml:space="preserve">saying that it is counterfeit, or that it is counterfeit </w:t>
      </w:r>
      <w:r w:rsidR="006F3025" w:rsidRPr="00E90530">
        <w:rPr>
          <w:rFonts w:ascii="Book Antiqua" w:hAnsi="Book Antiqua"/>
          <w:i/>
          <w:lang w:val="en-GB"/>
        </w:rPr>
        <w:t xml:space="preserve">qua </w:t>
      </w:r>
      <w:r w:rsidR="006F3025" w:rsidRPr="00E90530">
        <w:rPr>
          <w:rFonts w:ascii="Book Antiqua" w:hAnsi="Book Antiqua"/>
          <w:lang w:val="en-GB"/>
        </w:rPr>
        <w:t xml:space="preserve">title, so that </w:t>
      </w:r>
      <w:r w:rsidR="006F3025" w:rsidRPr="00E90530">
        <w:rPr>
          <w:rFonts w:ascii="Book Antiqua" w:hAnsi="Book Antiqua"/>
          <w:i/>
          <w:lang w:val="en-GB"/>
        </w:rPr>
        <w:t xml:space="preserve">any </w:t>
      </w:r>
      <w:r w:rsidR="006F3025" w:rsidRPr="00E90530">
        <w:rPr>
          <w:rFonts w:ascii="Book Antiqua" w:hAnsi="Book Antiqua"/>
          <w:lang w:val="en-GB"/>
        </w:rPr>
        <w:t>title is counterfeit money. Reflexivity and referentiality here knot together in a particularly dizzying a</w:t>
      </w:r>
      <w:r w:rsidRPr="00E90530">
        <w:rPr>
          <w:rFonts w:ascii="Book Antiqua" w:hAnsi="Book Antiqua"/>
          <w:lang w:val="en-GB"/>
        </w:rPr>
        <w:t>nd economic fashion, and</w:t>
      </w:r>
      <w:r w:rsidR="0007435D" w:rsidRPr="00E90530">
        <w:rPr>
          <w:rFonts w:ascii="Book Antiqua" w:hAnsi="Book Antiqua"/>
          <w:lang w:val="en-GB"/>
        </w:rPr>
        <w:t xml:space="preserve"> this </w:t>
      </w:r>
      <w:r w:rsidR="00D31CC5" w:rsidRPr="00E90530">
        <w:rPr>
          <w:rFonts w:ascii="Book Antiqua" w:hAnsi="Book Antiqua"/>
          <w:lang w:val="en-GB"/>
        </w:rPr>
        <w:t>text is</w:t>
      </w:r>
      <w:r w:rsidR="0007435D" w:rsidRPr="00E90530">
        <w:rPr>
          <w:rFonts w:ascii="Book Antiqua" w:hAnsi="Book Antiqua"/>
          <w:lang w:val="en-GB"/>
        </w:rPr>
        <w:t xml:space="preserve"> thus easily identifiable as being</w:t>
      </w:r>
      <w:r w:rsidR="00D31CC5" w:rsidRPr="00E90530">
        <w:rPr>
          <w:rFonts w:ascii="Book Antiqua" w:hAnsi="Book Antiqua"/>
          <w:lang w:val="en-GB"/>
        </w:rPr>
        <w:t xml:space="preserve"> of the type </w:t>
      </w:r>
      <w:r w:rsidR="007A4E04" w:rsidRPr="00E90530">
        <w:rPr>
          <w:rFonts w:ascii="Book Antiqua" w:hAnsi="Book Antiqua"/>
          <w:lang w:val="en-GB"/>
        </w:rPr>
        <w:t xml:space="preserve">described in 'This Strange Institution Called Literature', texts which 'operate a sort of turning back, ... </w:t>
      </w:r>
      <w:r w:rsidR="007A4E04" w:rsidRPr="00E90530">
        <w:rPr>
          <w:rFonts w:ascii="Book Antiqua" w:hAnsi="Book Antiqua"/>
          <w:i/>
          <w:lang w:val="en-GB"/>
        </w:rPr>
        <w:t xml:space="preserve">are </w:t>
      </w:r>
      <w:r w:rsidR="007A4E04" w:rsidRPr="00E90530">
        <w:rPr>
          <w:rFonts w:ascii="Book Antiqua" w:hAnsi="Book Antiqua"/>
          <w:lang w:val="en-GB"/>
        </w:rPr>
        <w:t>themselves a sort of turning back on the literary institution'</w:t>
      </w:r>
      <w:r w:rsidR="00A94560" w:rsidRPr="00E90530">
        <w:rPr>
          <w:rFonts w:ascii="Book Antiqua" w:hAnsi="Book Antiqua"/>
          <w:lang w:val="en-GB"/>
        </w:rPr>
        <w:t xml:space="preserve"> (Derrida 1992a, </w:t>
      </w:r>
      <w:r w:rsidR="002D17D1" w:rsidRPr="00E90530">
        <w:rPr>
          <w:rFonts w:ascii="Book Antiqua" w:hAnsi="Book Antiqua"/>
          <w:lang w:val="en-GB"/>
        </w:rPr>
        <w:t>41)</w:t>
      </w:r>
      <w:r w:rsidR="007A4E04" w:rsidRPr="00E90530">
        <w:rPr>
          <w:rFonts w:ascii="Book Antiqua" w:hAnsi="Book Antiqua"/>
          <w:lang w:val="en-GB"/>
        </w:rPr>
        <w:t xml:space="preserve">. </w:t>
      </w:r>
      <w:r w:rsidR="009A13FA" w:rsidRPr="00E90530">
        <w:rPr>
          <w:rFonts w:ascii="Book Antiqua" w:hAnsi="Book Antiqua"/>
          <w:lang w:val="en-GB"/>
        </w:rPr>
        <w:t>Such a turning back is one of the reasons we could describe this</w:t>
      </w:r>
      <w:r w:rsidR="0086707A" w:rsidRPr="00E90530">
        <w:rPr>
          <w:rFonts w:ascii="Book Antiqua" w:hAnsi="Book Antiqua"/>
          <w:lang w:val="en-GB"/>
        </w:rPr>
        <w:t xml:space="preserve"> title </w:t>
      </w:r>
      <w:r w:rsidR="0086707A" w:rsidRPr="00E90530">
        <w:rPr>
          <w:rFonts w:ascii="Book Antiqua" w:hAnsi="Book Antiqua"/>
          <w:i/>
          <w:lang w:val="en-GB"/>
        </w:rPr>
        <w:t>itself</w:t>
      </w:r>
      <w:r w:rsidR="008850C7" w:rsidRPr="00E90530">
        <w:rPr>
          <w:rFonts w:ascii="Book Antiqua" w:hAnsi="Book Antiqua"/>
          <w:lang w:val="en-GB"/>
        </w:rPr>
        <w:t xml:space="preserve"> as interesting</w:t>
      </w:r>
      <w:r w:rsidR="0015417F" w:rsidRPr="00E90530">
        <w:rPr>
          <w:rFonts w:ascii="Book Antiqua" w:hAnsi="Book Antiqua"/>
          <w:lang w:val="en-GB"/>
        </w:rPr>
        <w:t xml:space="preserve">, insofar as </w:t>
      </w:r>
      <w:r w:rsidR="0086707A" w:rsidRPr="00E90530">
        <w:rPr>
          <w:rFonts w:ascii="Book Antiqua" w:hAnsi="Book Antiqua"/>
          <w:lang w:val="en-GB"/>
        </w:rPr>
        <w:t xml:space="preserve">it capitalises </w:t>
      </w:r>
      <w:r w:rsidR="0086707A" w:rsidRPr="00E90530">
        <w:rPr>
          <w:rFonts w:ascii="Book Antiqua" w:hAnsi="Book Antiqua"/>
          <w:i/>
          <w:lang w:val="en-GB"/>
        </w:rPr>
        <w:t>on itself</w:t>
      </w:r>
      <w:r w:rsidR="0086707A" w:rsidRPr="00E90530">
        <w:rPr>
          <w:rFonts w:ascii="Book Antiqua" w:hAnsi="Book Antiqua"/>
          <w:lang w:val="en-GB"/>
        </w:rPr>
        <w:t>, its economical few words generating a fine rate of return</w:t>
      </w:r>
      <w:r w:rsidR="001C2959" w:rsidRPr="00E90530">
        <w:rPr>
          <w:rFonts w:ascii="Book Antiqua" w:hAnsi="Book Antiqua"/>
          <w:lang w:val="en-GB"/>
        </w:rPr>
        <w:t>.</w:t>
      </w:r>
      <w:r w:rsidR="00541CB4" w:rsidRPr="00E90530">
        <w:rPr>
          <w:rFonts w:ascii="Book Antiqua" w:hAnsi="Book Antiqua"/>
          <w:lang w:val="en-GB"/>
        </w:rPr>
        <w:t xml:space="preserve"> </w:t>
      </w:r>
      <w:r w:rsidR="0008278B" w:rsidRPr="00E90530">
        <w:rPr>
          <w:rFonts w:ascii="Book Antiqua" w:hAnsi="Book Antiqua"/>
          <w:lang w:val="en-GB"/>
        </w:rPr>
        <w:t>It thus</w:t>
      </w:r>
      <w:r w:rsidR="001C2959" w:rsidRPr="00E90530">
        <w:rPr>
          <w:rFonts w:ascii="Book Antiqua" w:hAnsi="Book Antiqua"/>
          <w:lang w:val="en-GB"/>
        </w:rPr>
        <w:t xml:space="preserve"> solicits and rewards </w:t>
      </w:r>
      <w:r w:rsidR="008850C7" w:rsidRPr="00E90530">
        <w:rPr>
          <w:rFonts w:ascii="Book Antiqua" w:hAnsi="Book Antiqua"/>
          <w:lang w:val="en-GB"/>
        </w:rPr>
        <w:t>critical attention</w:t>
      </w:r>
      <w:r w:rsidR="001C2959" w:rsidRPr="00E90530">
        <w:rPr>
          <w:rFonts w:ascii="Book Antiqua" w:hAnsi="Book Antiqua"/>
          <w:lang w:val="en-GB"/>
        </w:rPr>
        <w:t xml:space="preserve"> and exposition, </w:t>
      </w:r>
      <w:r w:rsidR="00320F4E" w:rsidRPr="00E90530">
        <w:rPr>
          <w:rFonts w:ascii="Book Antiqua" w:hAnsi="Book Antiqua"/>
          <w:lang w:val="en-GB"/>
        </w:rPr>
        <w:t xml:space="preserve">and so - we night point out - embodies </w:t>
      </w:r>
      <w:r w:rsidR="001C2959" w:rsidRPr="00E90530">
        <w:rPr>
          <w:rFonts w:ascii="Book Antiqua" w:hAnsi="Book Antiqua"/>
          <w:lang w:val="en-GB"/>
        </w:rPr>
        <w:t>the promis</w:t>
      </w:r>
      <w:r w:rsidR="00EB6438" w:rsidRPr="00E90530">
        <w:rPr>
          <w:rFonts w:ascii="Book Antiqua" w:hAnsi="Book Antiqua"/>
          <w:lang w:val="en-GB"/>
        </w:rPr>
        <w:t>s</w:t>
      </w:r>
      <w:r w:rsidR="001C2959" w:rsidRPr="00E90530">
        <w:rPr>
          <w:rFonts w:ascii="Book Antiqua" w:hAnsi="Book Antiqua"/>
          <w:lang w:val="en-GB"/>
        </w:rPr>
        <w:t xml:space="preserve">ory structure of 'interesting' as a speech act established by Ngai. </w:t>
      </w:r>
      <w:r w:rsidR="004C3680" w:rsidRPr="00E90530">
        <w:rPr>
          <w:rFonts w:ascii="Book Antiqua" w:hAnsi="Book Antiqua"/>
          <w:lang w:val="en-GB"/>
        </w:rPr>
        <w:t>But t</w:t>
      </w:r>
      <w:r w:rsidR="00F2066E" w:rsidRPr="00E90530">
        <w:rPr>
          <w:rFonts w:ascii="Book Antiqua" w:hAnsi="Book Antiqua"/>
          <w:lang w:val="en-GB"/>
        </w:rPr>
        <w:t xml:space="preserve">o say this much is perhaps to suggest that literary interestingness consists in a compact and lapidary polysemy - rather as it did, for example, for the Anglo-American New Critics. </w:t>
      </w:r>
      <w:r w:rsidR="004C3680" w:rsidRPr="00E90530">
        <w:rPr>
          <w:rFonts w:ascii="Book Antiqua" w:hAnsi="Book Antiqua"/>
          <w:lang w:val="en-GB"/>
        </w:rPr>
        <w:t>We</w:t>
      </w:r>
      <w:r w:rsidR="00F2066E" w:rsidRPr="00E90530">
        <w:rPr>
          <w:rFonts w:ascii="Book Antiqua" w:hAnsi="Book Antiqua"/>
          <w:lang w:val="en-GB"/>
        </w:rPr>
        <w:t xml:space="preserve"> must point out</w:t>
      </w:r>
      <w:r w:rsidR="004C3680" w:rsidRPr="00E90530">
        <w:rPr>
          <w:rFonts w:ascii="Book Antiqua" w:hAnsi="Book Antiqua"/>
          <w:lang w:val="en-GB"/>
        </w:rPr>
        <w:t xml:space="preserve"> further, then, that</w:t>
      </w:r>
      <w:r w:rsidR="00F2066E" w:rsidRPr="00E90530">
        <w:rPr>
          <w:rFonts w:ascii="Book Antiqua" w:hAnsi="Book Antiqua"/>
          <w:lang w:val="en-GB"/>
        </w:rPr>
        <w:t xml:space="preserve"> this title, at the same time, and through dynamics of signification so far trace</w:t>
      </w:r>
      <w:r w:rsidR="00E70500" w:rsidRPr="00E90530">
        <w:rPr>
          <w:rFonts w:ascii="Book Antiqua" w:hAnsi="Book Antiqua"/>
          <w:lang w:val="en-GB"/>
        </w:rPr>
        <w:t>d</w:t>
      </w:r>
      <w:r w:rsidR="00F2066E" w:rsidRPr="00E90530">
        <w:rPr>
          <w:rFonts w:ascii="Book Antiqua" w:hAnsi="Book Antiqua"/>
          <w:lang w:val="en-GB"/>
        </w:rPr>
        <w:t xml:space="preserve">, also </w:t>
      </w:r>
      <w:r w:rsidR="0086707A" w:rsidRPr="00E90530">
        <w:rPr>
          <w:rFonts w:ascii="Book Antiqua" w:hAnsi="Book Antiqua"/>
          <w:lang w:val="en-GB"/>
        </w:rPr>
        <w:t>separates itself fro</w:t>
      </w:r>
      <w:r w:rsidR="001C2959" w:rsidRPr="00E90530">
        <w:rPr>
          <w:rFonts w:ascii="Book Antiqua" w:hAnsi="Book Antiqua"/>
          <w:lang w:val="en-GB"/>
        </w:rPr>
        <w:t>m itself, turns on</w:t>
      </w:r>
      <w:r w:rsidR="00441847" w:rsidRPr="00E90530">
        <w:rPr>
          <w:rFonts w:ascii="Book Antiqua" w:hAnsi="Book Antiqua"/>
          <w:lang w:val="en-GB"/>
        </w:rPr>
        <w:t xml:space="preserve"> itself, is</w:t>
      </w:r>
      <w:r w:rsidR="001C2959" w:rsidRPr="00E90530">
        <w:rPr>
          <w:rFonts w:ascii="Book Antiqua" w:hAnsi="Book Antiqua"/>
          <w:lang w:val="en-GB"/>
        </w:rPr>
        <w:t xml:space="preserve"> not self-identical, 'is', as it were, inter-esse.</w:t>
      </w:r>
      <w:r w:rsidR="0008278B" w:rsidRPr="00E90530">
        <w:rPr>
          <w:rFonts w:ascii="Book Antiqua" w:hAnsi="Book Antiqua"/>
          <w:lang w:val="en-GB"/>
        </w:rPr>
        <w:t xml:space="preserve"> </w:t>
      </w:r>
      <w:r w:rsidR="009C4F4E" w:rsidRPr="00E90530">
        <w:rPr>
          <w:rFonts w:ascii="Book Antiqua" w:hAnsi="Book Antiqua"/>
          <w:lang w:val="en-GB"/>
        </w:rPr>
        <w:t>As a title - and another word for title, as Derrida reminds us, is 'capital'</w:t>
      </w:r>
      <w:r w:rsidR="002C7310" w:rsidRPr="00E90530">
        <w:rPr>
          <w:rFonts w:ascii="Book Antiqua" w:hAnsi="Book Antiqua"/>
          <w:lang w:val="en-GB"/>
        </w:rPr>
        <w:t xml:space="preserve"> - </w:t>
      </w:r>
      <w:r w:rsidR="007E6C45" w:rsidRPr="00E90530">
        <w:rPr>
          <w:rFonts w:ascii="Book Antiqua" w:hAnsi="Book Antiqua"/>
          <w:lang w:val="en-GB"/>
        </w:rPr>
        <w:t xml:space="preserve"> </w:t>
      </w:r>
      <w:r w:rsidR="009C4F4E" w:rsidRPr="00E90530">
        <w:rPr>
          <w:rFonts w:ascii="Book Antiqua" w:hAnsi="Book Antiqua"/>
          <w:lang w:val="en-GB"/>
        </w:rPr>
        <w:t>it de-capitates itself even as it heads things up.</w:t>
      </w:r>
      <w:r w:rsidR="00F2066E" w:rsidRPr="00E90530">
        <w:rPr>
          <w:rFonts w:ascii="Book Antiqua" w:hAnsi="Book Antiqua"/>
          <w:lang w:val="en-GB"/>
        </w:rPr>
        <w:t xml:space="preserve"> </w:t>
      </w:r>
      <w:r w:rsidR="00907F6E" w:rsidRPr="00E90530">
        <w:rPr>
          <w:rFonts w:ascii="Book Antiqua" w:hAnsi="Book Antiqua"/>
          <w:lang w:val="en-GB"/>
        </w:rPr>
        <w:t>This auto-capitalising structure</w:t>
      </w:r>
      <w:r w:rsidR="0008278B" w:rsidRPr="00E90530">
        <w:rPr>
          <w:rFonts w:ascii="Book Antiqua" w:hAnsi="Book Antiqua"/>
          <w:lang w:val="en-GB"/>
        </w:rPr>
        <w:t xml:space="preserve"> - which spells also the ruin of capital -</w:t>
      </w:r>
      <w:r w:rsidR="00907F6E" w:rsidRPr="00E90530">
        <w:rPr>
          <w:rFonts w:ascii="Book Antiqua" w:hAnsi="Book Antiqua"/>
          <w:lang w:val="en-GB"/>
        </w:rPr>
        <w:t xml:space="preserve"> </w:t>
      </w:r>
      <w:r w:rsidR="007E6C45" w:rsidRPr="00E90530">
        <w:rPr>
          <w:rFonts w:ascii="Book Antiqua" w:hAnsi="Book Antiqua"/>
          <w:lang w:val="en-GB"/>
        </w:rPr>
        <w:t>resembles the '</w:t>
      </w:r>
      <w:r w:rsidR="007E6C45" w:rsidRPr="00E90530">
        <w:rPr>
          <w:rFonts w:ascii="Book Antiqua" w:hAnsi="Book Antiqua"/>
          <w:i/>
          <w:lang w:val="en-GB"/>
        </w:rPr>
        <w:t>interest of the thing</w:t>
      </w:r>
      <w:r w:rsidR="007E6C45" w:rsidRPr="00E90530">
        <w:rPr>
          <w:rFonts w:ascii="Book Antiqua" w:hAnsi="Book Antiqua"/>
          <w:lang w:val="en-GB"/>
        </w:rPr>
        <w:t xml:space="preserve">' </w:t>
      </w:r>
      <w:r w:rsidR="00EE6449" w:rsidRPr="00E90530">
        <w:rPr>
          <w:rFonts w:ascii="Book Antiqua" w:hAnsi="Book Antiqua"/>
          <w:lang w:val="en-GB"/>
        </w:rPr>
        <w:t>we have just elaborated</w:t>
      </w:r>
      <w:r w:rsidR="0008278B" w:rsidRPr="00E90530">
        <w:rPr>
          <w:rFonts w:ascii="Book Antiqua" w:hAnsi="Book Antiqua"/>
          <w:lang w:val="en-GB"/>
        </w:rPr>
        <w:t>. Here the literary thing, in its auto-hetero-entitling - in its self-crediting, which at the same time is an exorbitant indebting, a dependence on the ingenuity and attention (for example) of its future readers</w:t>
      </w:r>
      <w:r w:rsidR="002C108B" w:rsidRPr="00E90530">
        <w:rPr>
          <w:rFonts w:ascii="Book Antiqua" w:hAnsi="Book Antiqua"/>
          <w:lang w:val="en-GB"/>
        </w:rPr>
        <w:t xml:space="preserve"> (</w:t>
      </w:r>
      <w:r w:rsidR="00D448D1" w:rsidRPr="00E90530">
        <w:rPr>
          <w:rFonts w:ascii="Book Antiqua" w:hAnsi="Book Antiqua"/>
          <w:lang w:val="en-GB"/>
        </w:rPr>
        <w:t xml:space="preserve">see Derrida 1992b, </w:t>
      </w:r>
      <w:r w:rsidR="002C108B" w:rsidRPr="00E90530">
        <w:rPr>
          <w:rFonts w:ascii="Book Antiqua" w:hAnsi="Book Antiqua"/>
          <w:lang w:val="en-GB"/>
        </w:rPr>
        <w:t>151)</w:t>
      </w:r>
    </w:p>
    <w:p w14:paraId="5B6F74D5" w14:textId="665AF8E6" w:rsidR="00DD5BE5" w:rsidRPr="00E90530" w:rsidRDefault="0008278B" w:rsidP="00DD5BE5">
      <w:pPr>
        <w:rPr>
          <w:rFonts w:ascii="Book Antiqua" w:hAnsi="Book Antiqua"/>
          <w:lang w:val="en-GB"/>
        </w:rPr>
      </w:pPr>
      <w:r w:rsidRPr="00E90530">
        <w:rPr>
          <w:rFonts w:ascii="Book Antiqua" w:hAnsi="Book Antiqua"/>
          <w:lang w:val="en-GB"/>
        </w:rPr>
        <w:tab/>
        <w:t xml:space="preserve">All that is said of the title is true of the story which depends on </w:t>
      </w:r>
      <w:r w:rsidR="00DD5BE5" w:rsidRPr="00E90530">
        <w:rPr>
          <w:rFonts w:ascii="Book Antiqua" w:hAnsi="Book Antiqua"/>
          <w:lang w:val="en-GB"/>
        </w:rPr>
        <w:t>and is supended from this title</w:t>
      </w:r>
      <w:r w:rsidR="00F2066E" w:rsidRPr="00E90530">
        <w:rPr>
          <w:rFonts w:ascii="Book Antiqua" w:hAnsi="Book Antiqua"/>
          <w:lang w:val="en-GB"/>
        </w:rPr>
        <w:t xml:space="preserve">, whose relays, returns and speculations Derrida traces patiently. </w:t>
      </w:r>
      <w:r w:rsidR="004C3680" w:rsidRPr="00E90530">
        <w:rPr>
          <w:rFonts w:ascii="Book Antiqua" w:hAnsi="Book Antiqua"/>
          <w:lang w:val="en-GB"/>
        </w:rPr>
        <w:t>The metaphorics of interest are never far away here, but the</w:t>
      </w:r>
      <w:r w:rsidR="00F2066E" w:rsidRPr="00E90530">
        <w:rPr>
          <w:rFonts w:ascii="Book Antiqua" w:hAnsi="Book Antiqua"/>
          <w:lang w:val="en-GB"/>
        </w:rPr>
        <w:t xml:space="preserve"> moment when </w:t>
      </w:r>
      <w:r w:rsidR="004C3680" w:rsidRPr="00E90530">
        <w:rPr>
          <w:rFonts w:ascii="Book Antiqua" w:hAnsi="Book Antiqua"/>
          <w:lang w:val="en-GB"/>
        </w:rPr>
        <w:t xml:space="preserve">Derrida explicitly </w:t>
      </w:r>
      <w:r w:rsidR="00F2066E" w:rsidRPr="00E90530">
        <w:rPr>
          <w:rFonts w:ascii="Book Antiqua" w:hAnsi="Book Antiqua"/>
          <w:lang w:val="en-GB"/>
        </w:rPr>
        <w:t>blazons the interest of the story comes with his exposition of the sentence 'It was the counterfeit coin [</w:t>
      </w:r>
      <w:r w:rsidR="00FA2BE4" w:rsidRPr="00E90530">
        <w:rPr>
          <w:rFonts w:ascii="Book Antiqua" w:hAnsi="Book Antiqua"/>
          <w:lang w:val="en-GB"/>
        </w:rPr>
        <w:t>la piè</w:t>
      </w:r>
      <w:r w:rsidR="00F2066E" w:rsidRPr="00E90530">
        <w:rPr>
          <w:rFonts w:ascii="Book Antiqua" w:hAnsi="Book Antiqua"/>
          <w:lang w:val="en-GB"/>
        </w:rPr>
        <w:t>ce</w:t>
      </w:r>
      <w:r w:rsidR="00FA2BE4" w:rsidRPr="00E90530">
        <w:rPr>
          <w:rFonts w:ascii="Book Antiqua" w:hAnsi="Book Antiqua"/>
          <w:lang w:val="en-GB"/>
        </w:rPr>
        <w:t xml:space="preserve"> fausse</w:t>
      </w:r>
      <w:r w:rsidR="00F2066E" w:rsidRPr="00E90530">
        <w:rPr>
          <w:rFonts w:ascii="Book Antiqua" w:hAnsi="Book Antiqua"/>
          <w:lang w:val="en-GB"/>
        </w:rPr>
        <w:t>]'.</w:t>
      </w:r>
      <w:r w:rsidR="004F13E4" w:rsidRPr="004F13E4">
        <w:rPr>
          <w:rFonts w:ascii="Book Antiqua" w:hAnsi="Book Antiqua"/>
          <w:vertAlign w:val="superscript"/>
          <w:lang w:val="en-GB"/>
        </w:rPr>
        <w:t>11</w:t>
      </w:r>
      <w:r w:rsidR="00F2066E" w:rsidRPr="00E90530">
        <w:rPr>
          <w:rFonts w:ascii="Book Antiqua" w:hAnsi="Book Antiqua"/>
          <w:lang w:val="en-GB"/>
        </w:rPr>
        <w:t xml:space="preserve"> This </w:t>
      </w:r>
      <w:r w:rsidR="00E25680" w:rsidRPr="00E90530">
        <w:rPr>
          <w:rFonts w:ascii="Book Antiqua" w:hAnsi="Book Antiqua"/>
          <w:lang w:val="en-GB"/>
        </w:rPr>
        <w:t>instance</w:t>
      </w:r>
      <w:r w:rsidR="00F2066E" w:rsidRPr="00E90530">
        <w:rPr>
          <w:rFonts w:ascii="Book Antiqua" w:hAnsi="Book Antiqua"/>
          <w:lang w:val="en-GB"/>
        </w:rPr>
        <w:t xml:space="preserve"> of direct speech, recorded by the first-person narrator, is, as it were, a mise-en-abime of the story as a whole. The friend's confession that the coin the narrator has reported him donating to</w:t>
      </w:r>
      <w:r w:rsidR="004F3813" w:rsidRPr="00E90530">
        <w:rPr>
          <w:rFonts w:ascii="Book Antiqua" w:hAnsi="Book Antiqua"/>
          <w:lang w:val="en-GB"/>
        </w:rPr>
        <w:t xml:space="preserve"> the beggar was counterfeit is </w:t>
      </w:r>
      <w:r w:rsidR="00F2066E" w:rsidRPr="00E90530">
        <w:rPr>
          <w:rFonts w:ascii="Book Antiqua" w:hAnsi="Book Antiqua"/>
          <w:lang w:val="en-GB"/>
        </w:rPr>
        <w:t>the (fictional) origin within the story</w:t>
      </w:r>
      <w:r w:rsidR="00F2066E" w:rsidRPr="00E90530">
        <w:rPr>
          <w:rFonts w:ascii="Book Antiqua" w:hAnsi="Book Antiqua"/>
          <w:i/>
          <w:lang w:val="en-GB"/>
        </w:rPr>
        <w:t xml:space="preserve"> of</w:t>
      </w:r>
      <w:r w:rsidR="00F2066E" w:rsidRPr="00E90530">
        <w:rPr>
          <w:rFonts w:ascii="Book Antiqua" w:hAnsi="Book Antiqua"/>
          <w:lang w:val="en-GB"/>
        </w:rPr>
        <w:t xml:space="preserve"> the story - the </w:t>
      </w:r>
      <w:r w:rsidR="004F3813" w:rsidRPr="00E90530">
        <w:rPr>
          <w:rFonts w:ascii="Book Antiqua" w:hAnsi="Book Antiqua"/>
          <w:lang w:val="en-GB"/>
        </w:rPr>
        <w:t>piquant incident which (ostensibly) provides the prompt</w:t>
      </w:r>
      <w:r w:rsidR="00E25680" w:rsidRPr="00E90530">
        <w:rPr>
          <w:rFonts w:ascii="Book Antiqua" w:hAnsi="Book Antiqua"/>
          <w:lang w:val="en-GB"/>
        </w:rPr>
        <w:t xml:space="preserve"> for the first-person</w:t>
      </w:r>
      <w:r w:rsidR="004F3813" w:rsidRPr="00E90530">
        <w:rPr>
          <w:rFonts w:ascii="Book Antiqua" w:hAnsi="Book Antiqua"/>
          <w:lang w:val="en-GB"/>
        </w:rPr>
        <w:t xml:space="preserve"> narrator</w:t>
      </w:r>
      <w:r w:rsidR="00E25680" w:rsidRPr="00E90530">
        <w:rPr>
          <w:rFonts w:ascii="Book Antiqua" w:hAnsi="Book Antiqua"/>
          <w:lang w:val="en-GB"/>
        </w:rPr>
        <w:t xml:space="preserve"> to recount at once the initial donation, the friend's</w:t>
      </w:r>
      <w:r w:rsidR="00EB5501" w:rsidRPr="00E90530">
        <w:rPr>
          <w:rFonts w:ascii="Book Antiqua" w:hAnsi="Book Antiqua"/>
          <w:lang w:val="en-GB"/>
        </w:rPr>
        <w:t xml:space="preserve"> confession and his own ensuing, interested, </w:t>
      </w:r>
      <w:r w:rsidR="00E25680" w:rsidRPr="00E90530">
        <w:rPr>
          <w:rFonts w:ascii="Book Antiqua" w:hAnsi="Book Antiqua"/>
          <w:lang w:val="en-GB"/>
        </w:rPr>
        <w:t>speculations about his friend's motivations.</w:t>
      </w:r>
      <w:r w:rsidR="004F13E4">
        <w:rPr>
          <w:rFonts w:ascii="Book Antiqua" w:hAnsi="Book Antiqua"/>
          <w:lang w:val="en-GB"/>
        </w:rPr>
        <w:t xml:space="preserve"> We have here, as it were, the 'origin' of the interest 'of' the story - but a fictional origin, coming in the middle of the story itself</w:t>
      </w:r>
      <w:r w:rsidR="008758BF">
        <w:rPr>
          <w:rFonts w:ascii="Book Antiqua" w:hAnsi="Book Antiqua"/>
          <w:lang w:val="en-GB"/>
        </w:rPr>
        <w:t>, inter-esse</w:t>
      </w:r>
      <w:r w:rsidR="004F13E4">
        <w:rPr>
          <w:rFonts w:ascii="Book Antiqua" w:hAnsi="Book Antiqua"/>
          <w:lang w:val="en-GB"/>
        </w:rPr>
        <w:t>.</w:t>
      </w:r>
      <w:r w:rsidR="00E25680" w:rsidRPr="00E90530">
        <w:rPr>
          <w:rFonts w:ascii="Book Antiqua" w:hAnsi="Book Antiqua"/>
          <w:lang w:val="en-GB"/>
        </w:rPr>
        <w:t xml:space="preserve"> </w:t>
      </w:r>
      <w:r w:rsidR="00DD5BE5" w:rsidRPr="00E90530">
        <w:rPr>
          <w:rFonts w:ascii="Book Antiqua" w:hAnsi="Book Antiqua"/>
          <w:lang w:val="en-GB"/>
        </w:rPr>
        <w:t xml:space="preserve">Analysing the statement </w:t>
      </w:r>
      <w:r w:rsidR="00E25680" w:rsidRPr="00E90530">
        <w:rPr>
          <w:rFonts w:ascii="Book Antiqua" w:hAnsi="Book Antiqua"/>
          <w:lang w:val="en-GB"/>
        </w:rPr>
        <w:t xml:space="preserve">Derrida plays at the game (which is also the game of the story itself) of adducing character motivations. He </w:t>
      </w:r>
      <w:r w:rsidR="00DD5BE5" w:rsidRPr="00E90530">
        <w:rPr>
          <w:rFonts w:ascii="Book Antiqua" w:hAnsi="Book Antiqua"/>
          <w:lang w:val="en-GB"/>
        </w:rPr>
        <w:t>'speculate[s] and extend[s] credit', offering 'at le</w:t>
      </w:r>
      <w:r w:rsidR="009A13FA" w:rsidRPr="00E90530">
        <w:rPr>
          <w:rFonts w:ascii="Book Antiqua" w:hAnsi="Book Antiqua"/>
          <w:lang w:val="en-GB"/>
        </w:rPr>
        <w:t>ast three hypotheses' about it, which 'accumulate like a capital of true or (perhaps) counterfeit money that may produce interest'</w:t>
      </w:r>
      <w:r w:rsidR="00D448D1" w:rsidRPr="00E90530">
        <w:rPr>
          <w:rFonts w:ascii="Book Antiqua" w:hAnsi="Book Antiqua"/>
          <w:lang w:val="en-GB"/>
        </w:rPr>
        <w:t xml:space="preserve"> (ibid, 149)</w:t>
      </w:r>
      <w:r w:rsidR="009A13FA" w:rsidRPr="00E90530">
        <w:rPr>
          <w:rFonts w:ascii="Book Antiqua" w:hAnsi="Book Antiqua"/>
          <w:lang w:val="en-GB"/>
        </w:rPr>
        <w:t xml:space="preserve">. </w:t>
      </w:r>
      <w:r w:rsidR="00EB5501" w:rsidRPr="00E90530">
        <w:rPr>
          <w:rFonts w:ascii="Book Antiqua" w:hAnsi="Book Antiqua"/>
          <w:lang w:val="en-GB"/>
        </w:rPr>
        <w:t>But it</w:t>
      </w:r>
      <w:r w:rsidR="00407BE1" w:rsidRPr="00E90530">
        <w:rPr>
          <w:rFonts w:ascii="Book Antiqua" w:hAnsi="Book Antiqua"/>
          <w:lang w:val="en-GB"/>
        </w:rPr>
        <w:t xml:space="preserve"> is the third and last hypothesis Derrida ventures which, he says, </w:t>
      </w:r>
      <w:r w:rsidR="00DD5BE5" w:rsidRPr="00E90530">
        <w:rPr>
          <w:rFonts w:ascii="Book Antiqua" w:hAnsi="Book Antiqua"/>
          <w:lang w:val="en-GB"/>
        </w:rPr>
        <w:t>corresponds 'to the most powerful an</w:t>
      </w:r>
      <w:r w:rsidR="00407BE1" w:rsidRPr="00E90530">
        <w:rPr>
          <w:rFonts w:ascii="Book Antiqua" w:hAnsi="Book Antiqua"/>
          <w:lang w:val="en-GB"/>
        </w:rPr>
        <w:t>d most interesting speculation'</w:t>
      </w:r>
      <w:r w:rsidR="00D448D1" w:rsidRPr="00E90530">
        <w:rPr>
          <w:rFonts w:ascii="Book Antiqua" w:hAnsi="Book Antiqua"/>
          <w:lang w:val="en-GB"/>
        </w:rPr>
        <w:t xml:space="preserve"> (ibid, 151)</w:t>
      </w:r>
      <w:r w:rsidR="00407BE1" w:rsidRPr="00E90530">
        <w:rPr>
          <w:rFonts w:ascii="Book Antiqua" w:hAnsi="Book Antiqua"/>
          <w:lang w:val="en-GB"/>
        </w:rPr>
        <w:t xml:space="preserve">. </w:t>
      </w:r>
      <w:r w:rsidR="00EB5501" w:rsidRPr="00E90530">
        <w:rPr>
          <w:rFonts w:ascii="Book Antiqua" w:hAnsi="Book Antiqua"/>
          <w:lang w:val="en-GB"/>
        </w:rPr>
        <w:t xml:space="preserve">(We might note here the recourse once again to the superlative, in the vicinity of interest.) </w:t>
      </w:r>
      <w:r w:rsidR="00407BE1" w:rsidRPr="00E90530">
        <w:rPr>
          <w:rFonts w:ascii="Book Antiqua" w:hAnsi="Book Antiqua"/>
          <w:lang w:val="en-GB"/>
        </w:rPr>
        <w:t xml:space="preserve">This is the only hypothesis not entertained </w:t>
      </w:r>
      <w:r w:rsidR="00407BE1" w:rsidRPr="00E90530">
        <w:rPr>
          <w:rFonts w:ascii="Book Antiqua" w:hAnsi="Book Antiqua"/>
          <w:i/>
          <w:lang w:val="en-GB"/>
        </w:rPr>
        <w:t>within</w:t>
      </w:r>
      <w:r w:rsidR="00407BE1" w:rsidRPr="00E90530">
        <w:rPr>
          <w:rFonts w:ascii="Book Antiqua" w:hAnsi="Book Antiqua"/>
          <w:lang w:val="en-GB"/>
        </w:rPr>
        <w:t xml:space="preserve"> the story itself, even thoug</w:t>
      </w:r>
      <w:r w:rsidR="00EB775B">
        <w:rPr>
          <w:rFonts w:ascii="Book Antiqua" w:hAnsi="Book Antiqua"/>
          <w:lang w:val="en-GB"/>
        </w:rPr>
        <w:t xml:space="preserve">h it is credible in its terms: </w:t>
      </w:r>
      <w:r w:rsidR="00407BE1" w:rsidRPr="00E90530">
        <w:rPr>
          <w:rFonts w:ascii="Book Antiqua" w:hAnsi="Book Antiqua"/>
          <w:lang w:val="en-GB"/>
        </w:rPr>
        <w:t>namely that the friend's ostensible confession that he gave the counterfeit coin is</w:t>
      </w:r>
      <w:r w:rsidR="00EB775B">
        <w:rPr>
          <w:rFonts w:ascii="Book Antiqua" w:hAnsi="Book Antiqua"/>
          <w:lang w:val="en-GB"/>
        </w:rPr>
        <w:t xml:space="preserve"> a lie </w:t>
      </w:r>
      <w:r w:rsidR="00407BE1" w:rsidRPr="00E90530">
        <w:rPr>
          <w:rFonts w:ascii="Book Antiqua" w:hAnsi="Book Antiqua"/>
          <w:lang w:val="en-GB"/>
        </w:rPr>
        <w:t xml:space="preserve">is </w:t>
      </w:r>
      <w:r w:rsidR="00407BE1" w:rsidRPr="00E90530">
        <w:rPr>
          <w:rFonts w:ascii="Book Antiqua" w:hAnsi="Book Antiqua"/>
          <w:i/>
          <w:lang w:val="en-GB"/>
        </w:rPr>
        <w:t>itself</w:t>
      </w:r>
      <w:r w:rsidR="00407BE1" w:rsidRPr="00E90530">
        <w:rPr>
          <w:rFonts w:ascii="Book Antiqua" w:hAnsi="Book Antiqua"/>
          <w:lang w:val="en-GB"/>
        </w:rPr>
        <w:t xml:space="preserve"> counterfeit. This is th</w:t>
      </w:r>
      <w:r w:rsidR="00705C21" w:rsidRPr="00E90530">
        <w:rPr>
          <w:rFonts w:ascii="Book Antiqua" w:hAnsi="Book Antiqua"/>
          <w:lang w:val="en-GB"/>
        </w:rPr>
        <w:t>e 'most power</w:t>
      </w:r>
      <w:r w:rsidR="00607E93" w:rsidRPr="00E90530">
        <w:rPr>
          <w:rFonts w:ascii="Book Antiqua" w:hAnsi="Book Antiqua"/>
          <w:lang w:val="en-GB"/>
        </w:rPr>
        <w:t>ful</w:t>
      </w:r>
      <w:r w:rsidR="00705C21" w:rsidRPr="00E90530">
        <w:rPr>
          <w:rFonts w:ascii="Book Antiqua" w:hAnsi="Book Antiqua"/>
          <w:lang w:val="en-GB"/>
        </w:rPr>
        <w:t xml:space="preserve"> and most interesting speculation'</w:t>
      </w:r>
      <w:r w:rsidR="00EB5501" w:rsidRPr="00E90530">
        <w:rPr>
          <w:rFonts w:ascii="Book Antiqua" w:hAnsi="Book Antiqua"/>
          <w:lang w:val="en-GB"/>
        </w:rPr>
        <w:t xml:space="preserve"> </w:t>
      </w:r>
      <w:r w:rsidR="00407BE1" w:rsidRPr="00E90530">
        <w:rPr>
          <w:rFonts w:ascii="Book Antiqua" w:hAnsi="Book Antiqua"/>
          <w:lang w:val="en-GB"/>
        </w:rPr>
        <w:t xml:space="preserve">because </w:t>
      </w:r>
      <w:r w:rsidR="00DD5BE5" w:rsidRPr="00E90530">
        <w:rPr>
          <w:rFonts w:ascii="Book Antiqua" w:hAnsi="Book Antiqua"/>
          <w:lang w:val="en-GB"/>
        </w:rPr>
        <w:t>on the one hand it gene</w:t>
      </w:r>
      <w:r w:rsidR="00AD6DED" w:rsidRPr="00E90530">
        <w:rPr>
          <w:rFonts w:ascii="Book Antiqua" w:hAnsi="Book Antiqua"/>
          <w:lang w:val="en-GB"/>
        </w:rPr>
        <w:t>rates a further set of hypothese</w:t>
      </w:r>
      <w:r w:rsidR="00DD5BE5" w:rsidRPr="00E90530">
        <w:rPr>
          <w:rFonts w:ascii="Book Antiqua" w:hAnsi="Book Antiqua"/>
          <w:lang w:val="en-GB"/>
        </w:rPr>
        <w:t>s</w:t>
      </w:r>
      <w:r w:rsidR="00AD6DED" w:rsidRPr="00E90530">
        <w:rPr>
          <w:rFonts w:ascii="Book Antiqua" w:hAnsi="Book Antiqua"/>
          <w:lang w:val="en-GB"/>
        </w:rPr>
        <w:t xml:space="preserve"> as to the character's motivation in uttering it</w:t>
      </w:r>
      <w:r w:rsidR="00DD5BE5" w:rsidRPr="00E90530">
        <w:rPr>
          <w:rFonts w:ascii="Book Antiqua" w:hAnsi="Book Antiqua"/>
          <w:lang w:val="en-GB"/>
        </w:rPr>
        <w:t>, and because there is no verifiable end-point to it, no final return o</w:t>
      </w:r>
      <w:r w:rsidR="004638AA" w:rsidRPr="00E90530">
        <w:rPr>
          <w:rFonts w:ascii="Book Antiqua" w:hAnsi="Book Antiqua"/>
          <w:lang w:val="en-GB"/>
        </w:rPr>
        <w:t xml:space="preserve">n the credit we may give to it. </w:t>
      </w:r>
      <w:r w:rsidR="00DD5BE5" w:rsidRPr="00E90530">
        <w:rPr>
          <w:rFonts w:ascii="Book Antiqua" w:hAnsi="Book Antiqua"/>
          <w:lang w:val="en-GB"/>
        </w:rPr>
        <w:t xml:space="preserve">It is - as it were - </w:t>
      </w:r>
      <w:r w:rsidR="00DD5BE5" w:rsidRPr="00E90530">
        <w:rPr>
          <w:rFonts w:ascii="Book Antiqua" w:hAnsi="Book Antiqua"/>
          <w:i/>
          <w:lang w:val="en-GB"/>
        </w:rPr>
        <w:t>purely</w:t>
      </w:r>
      <w:r w:rsidR="00DD5BE5" w:rsidRPr="00E90530">
        <w:rPr>
          <w:rFonts w:ascii="Book Antiqua" w:hAnsi="Book Antiqua"/>
          <w:lang w:val="en-GB"/>
        </w:rPr>
        <w:t xml:space="preserve"> interesting. </w:t>
      </w:r>
      <w:r w:rsidR="00705C21" w:rsidRPr="00E90530">
        <w:rPr>
          <w:rFonts w:ascii="Book Antiqua" w:hAnsi="Book Antiqua"/>
          <w:lang w:val="en-GB"/>
        </w:rPr>
        <w:t xml:space="preserve">And this has to do with the quality of its status as a secret. </w:t>
      </w:r>
      <w:r w:rsidR="00DD5BE5" w:rsidRPr="00E90530">
        <w:rPr>
          <w:rFonts w:ascii="Book Antiqua" w:hAnsi="Book Antiqua"/>
          <w:lang w:val="en-GB"/>
        </w:rPr>
        <w:t>The question as to whether the coin is counterfeit or not is structurally a secret, insofar as no external verification is</w:t>
      </w:r>
      <w:r w:rsidR="004638AA" w:rsidRPr="00E90530">
        <w:rPr>
          <w:rFonts w:ascii="Book Antiqua" w:hAnsi="Book Antiqua"/>
          <w:lang w:val="en-GB"/>
        </w:rPr>
        <w:t xml:space="preserve"> able to decide on its truth - not least because the 'coin' only exists as a </w:t>
      </w:r>
      <w:r w:rsidR="00560C9D" w:rsidRPr="00E90530">
        <w:rPr>
          <w:rFonts w:ascii="Book Antiqua" w:hAnsi="Book Antiqua"/>
          <w:lang w:val="en-GB"/>
        </w:rPr>
        <w:t xml:space="preserve">figment or </w:t>
      </w:r>
      <w:r w:rsidR="00560C9D" w:rsidRPr="00E90530">
        <w:rPr>
          <w:rFonts w:ascii="Book Antiqua" w:hAnsi="Book Antiqua"/>
          <w:i/>
          <w:lang w:val="en-GB"/>
        </w:rPr>
        <w:t>pièce</w:t>
      </w:r>
      <w:r w:rsidR="00560C9D" w:rsidRPr="00E90530">
        <w:rPr>
          <w:rFonts w:ascii="Book Antiqua" w:hAnsi="Book Antiqua"/>
          <w:lang w:val="en-GB"/>
        </w:rPr>
        <w:t xml:space="preserve"> or signifier within the tale. </w:t>
      </w:r>
      <w:r w:rsidR="00DD5BE5" w:rsidRPr="00E90530">
        <w:rPr>
          <w:rFonts w:ascii="Book Antiqua" w:hAnsi="Book Antiqua"/>
          <w:lang w:val="en-GB"/>
        </w:rPr>
        <w:t xml:space="preserve"> This interesting situation is also an inter-esse situation - it arises out of the fact that 'talking always </w:t>
      </w:r>
      <w:r w:rsidR="00E25680" w:rsidRPr="00E90530">
        <w:rPr>
          <w:rFonts w:ascii="Book Antiqua" w:hAnsi="Book Antiqua"/>
          <w:lang w:val="en-GB"/>
        </w:rPr>
        <w:t>involves</w:t>
      </w:r>
      <w:r w:rsidR="00DD5BE5" w:rsidRPr="00E90530">
        <w:rPr>
          <w:rFonts w:ascii="Book Antiqua" w:hAnsi="Book Antiqua"/>
          <w:lang w:val="en-GB"/>
        </w:rPr>
        <w:t xml:space="preserve"> two, at lea</w:t>
      </w:r>
      <w:r w:rsidR="00EB5501" w:rsidRPr="00E90530">
        <w:rPr>
          <w:rFonts w:ascii="Book Antiqua" w:hAnsi="Book Antiqua"/>
          <w:lang w:val="en-GB"/>
        </w:rPr>
        <w:t xml:space="preserve">st two' - it happens inter-esse - and there is no </w:t>
      </w:r>
      <w:r w:rsidR="00BF573D" w:rsidRPr="00E90530">
        <w:rPr>
          <w:rFonts w:ascii="Book Antiqua" w:hAnsi="Book Antiqua"/>
          <w:lang w:val="en-GB"/>
        </w:rPr>
        <w:t>court of appeal external to this dynamic.</w:t>
      </w:r>
      <w:r w:rsidR="00E25680" w:rsidRPr="00E90530">
        <w:rPr>
          <w:rFonts w:ascii="Book Antiqua" w:hAnsi="Book Antiqua"/>
          <w:lang w:val="en-GB"/>
        </w:rPr>
        <w:t xml:space="preserve"> </w:t>
      </w:r>
      <w:r w:rsidR="00FC5641" w:rsidRPr="00E90530">
        <w:rPr>
          <w:rFonts w:ascii="Book Antiqua" w:hAnsi="Book Antiqua"/>
          <w:lang w:val="en-GB"/>
        </w:rPr>
        <w:t>Here</w:t>
      </w:r>
      <w:r w:rsidR="00E25680" w:rsidRPr="00E90530">
        <w:rPr>
          <w:rFonts w:ascii="Book Antiqua" w:hAnsi="Book Antiqua"/>
          <w:lang w:val="en-GB"/>
        </w:rPr>
        <w:t xml:space="preserve"> we come to the summative statement of Baudelair</w:t>
      </w:r>
      <w:r w:rsidR="00705C21" w:rsidRPr="00E90530">
        <w:rPr>
          <w:rFonts w:ascii="Book Antiqua" w:hAnsi="Book Antiqua"/>
          <w:lang w:val="en-GB"/>
        </w:rPr>
        <w:t>e</w:t>
      </w:r>
      <w:r w:rsidR="008758BF">
        <w:rPr>
          <w:rFonts w:ascii="Book Antiqua" w:hAnsi="Book Antiqua"/>
          <w:lang w:val="en-GB"/>
        </w:rPr>
        <w:t xml:space="preserve">'s story's interest, </w:t>
      </w:r>
      <w:r w:rsidR="00E25680" w:rsidRPr="00E90530">
        <w:rPr>
          <w:rFonts w:ascii="Book Antiqua" w:hAnsi="Book Antiqua"/>
          <w:lang w:val="en-GB"/>
        </w:rPr>
        <w:t>a statement which Derrida extrapolates, so that it might refer to any 'an</w:t>
      </w:r>
      <w:r w:rsidR="00997CF4" w:rsidRPr="00E90530">
        <w:rPr>
          <w:rFonts w:ascii="Book Antiqua" w:hAnsi="Book Antiqua"/>
          <w:lang w:val="en-GB"/>
        </w:rPr>
        <w:t>alo</w:t>
      </w:r>
      <w:r w:rsidR="00E25680" w:rsidRPr="00E90530">
        <w:rPr>
          <w:rFonts w:ascii="Book Antiqua" w:hAnsi="Book Antiqua"/>
          <w:lang w:val="en-GB"/>
        </w:rPr>
        <w:t>gous text':</w:t>
      </w:r>
    </w:p>
    <w:p w14:paraId="5DE20850" w14:textId="77777777" w:rsidR="00DD5BE5" w:rsidRPr="00E90530" w:rsidRDefault="00DD5BE5" w:rsidP="00DD5BE5">
      <w:pPr>
        <w:rPr>
          <w:rFonts w:ascii="Book Antiqua" w:hAnsi="Book Antiqua"/>
          <w:lang w:val="en-GB"/>
        </w:rPr>
      </w:pPr>
    </w:p>
    <w:p w14:paraId="4365C558" w14:textId="1D5A2043" w:rsidR="00DD5BE5" w:rsidRPr="00E90530" w:rsidRDefault="00DD5BE5" w:rsidP="00EB775B">
      <w:pPr>
        <w:ind w:left="720"/>
        <w:rPr>
          <w:rFonts w:ascii="Book Antiqua" w:hAnsi="Book Antiqua"/>
          <w:lang w:val="en-GB"/>
        </w:rPr>
      </w:pPr>
      <w:r w:rsidRPr="00E90530">
        <w:rPr>
          <w:rFonts w:ascii="Book Antiqua" w:hAnsi="Book Antiqua"/>
          <w:lang w:val="en-GB"/>
        </w:rPr>
        <w:t xml:space="preserve">The </w:t>
      </w:r>
      <w:r w:rsidRPr="00E90530">
        <w:rPr>
          <w:rFonts w:ascii="Book Antiqua" w:hAnsi="Book Antiqua"/>
          <w:i/>
          <w:lang w:val="en-GB"/>
        </w:rPr>
        <w:t xml:space="preserve">interest </w:t>
      </w:r>
      <w:r w:rsidRPr="00E90530">
        <w:rPr>
          <w:rFonts w:ascii="Book Antiqua" w:hAnsi="Book Antiqua"/>
          <w:lang w:val="en-GB"/>
        </w:rPr>
        <w:t xml:space="preserve">of "Counterfeit Money," like any analogous text in general, comes from the enigma constructed out of this crypt which gives to be read that which will remain </w:t>
      </w:r>
      <w:r w:rsidRPr="00E90530">
        <w:rPr>
          <w:rFonts w:ascii="Book Antiqua" w:hAnsi="Book Antiqua"/>
          <w:i/>
          <w:lang w:val="en-GB"/>
        </w:rPr>
        <w:t>eternally</w:t>
      </w:r>
      <w:r w:rsidRPr="00E90530">
        <w:rPr>
          <w:rFonts w:ascii="Book Antiqua" w:hAnsi="Book Antiqua"/>
          <w:lang w:val="en-GB"/>
        </w:rPr>
        <w:t xml:space="preserve"> unreadable, </w:t>
      </w:r>
      <w:r w:rsidRPr="00E90530">
        <w:rPr>
          <w:rFonts w:ascii="Book Antiqua" w:hAnsi="Book Antiqua"/>
          <w:i/>
          <w:lang w:val="en-GB"/>
        </w:rPr>
        <w:t xml:space="preserve">absolutely </w:t>
      </w:r>
      <w:r w:rsidRPr="00E90530">
        <w:rPr>
          <w:rFonts w:ascii="Book Antiqua" w:hAnsi="Book Antiqua"/>
          <w:lang w:val="en-GB"/>
        </w:rPr>
        <w:t>indecipherable, even refusing itself to any promise of deciphering of hermeneutic.</w:t>
      </w:r>
      <w:r w:rsidR="00D448D1" w:rsidRPr="00E90530">
        <w:rPr>
          <w:rFonts w:ascii="Book Antiqua" w:hAnsi="Book Antiqua"/>
          <w:lang w:val="en-GB"/>
        </w:rPr>
        <w:t xml:space="preserve"> (ibid, </w:t>
      </w:r>
      <w:r w:rsidRPr="00E90530">
        <w:rPr>
          <w:rFonts w:ascii="Book Antiqua" w:hAnsi="Book Antiqua"/>
          <w:lang w:val="en-GB"/>
        </w:rPr>
        <w:t>152</w:t>
      </w:r>
      <w:r w:rsidR="00D448D1" w:rsidRPr="00E90530">
        <w:rPr>
          <w:rFonts w:ascii="Book Antiqua" w:hAnsi="Book Antiqua"/>
          <w:lang w:val="en-GB"/>
        </w:rPr>
        <w:t>)</w:t>
      </w:r>
    </w:p>
    <w:p w14:paraId="3250AA78" w14:textId="77777777" w:rsidR="00DD5BE5" w:rsidRPr="00E90530" w:rsidRDefault="00DD5BE5" w:rsidP="00DD5BE5">
      <w:pPr>
        <w:rPr>
          <w:rFonts w:ascii="Book Antiqua" w:hAnsi="Book Antiqua"/>
          <w:lang w:val="en-GB"/>
        </w:rPr>
      </w:pPr>
    </w:p>
    <w:p w14:paraId="5BA88DD7" w14:textId="36914012" w:rsidR="00DD5BE5" w:rsidRPr="00E90530" w:rsidRDefault="00DD5BE5" w:rsidP="00DD5BE5">
      <w:pPr>
        <w:rPr>
          <w:rFonts w:ascii="Book Antiqua" w:hAnsi="Book Antiqua"/>
          <w:lang w:val="en-GB"/>
        </w:rPr>
      </w:pPr>
      <w:r w:rsidRPr="00E90530">
        <w:rPr>
          <w:rFonts w:ascii="Book Antiqua" w:hAnsi="Book Antiqua"/>
          <w:lang w:val="en-GB"/>
        </w:rPr>
        <w:t>Every text, that is to say, works through an iterable network of repetition and alteration, through traces which relate to other traces, and which mark themselves out in their difference from what they are not. This iterable structure is an inter-esting one, insofar as it has spacing and between</w:t>
      </w:r>
      <w:r w:rsidR="00560C9D" w:rsidRPr="00E90530">
        <w:rPr>
          <w:rFonts w:ascii="Book Antiqua" w:hAnsi="Book Antiqua"/>
          <w:lang w:val="en-GB"/>
        </w:rPr>
        <w:t>n</w:t>
      </w:r>
      <w:r w:rsidR="004C3680" w:rsidRPr="00E90530">
        <w:rPr>
          <w:rFonts w:ascii="Book Antiqua" w:hAnsi="Book Antiqua"/>
          <w:lang w:val="en-GB"/>
        </w:rPr>
        <w:t xml:space="preserve">ess in it. </w:t>
      </w:r>
      <w:r w:rsidR="00CB792C" w:rsidRPr="00E90530">
        <w:rPr>
          <w:rFonts w:ascii="Book Antiqua" w:hAnsi="Book Antiqua"/>
          <w:lang w:val="en-GB"/>
        </w:rPr>
        <w:t xml:space="preserve">And it is the </w:t>
      </w:r>
      <w:r w:rsidR="004C3680" w:rsidRPr="00E90530">
        <w:rPr>
          <w:rFonts w:ascii="Book Antiqua" w:hAnsi="Book Antiqua"/>
          <w:lang w:val="en-GB"/>
        </w:rPr>
        <w:t>s</w:t>
      </w:r>
      <w:r w:rsidR="004E4623" w:rsidRPr="00E90530">
        <w:rPr>
          <w:rFonts w:ascii="Book Antiqua" w:hAnsi="Book Antiqua"/>
          <w:lang w:val="en-GB"/>
        </w:rPr>
        <w:t>pacing</w:t>
      </w:r>
      <w:r w:rsidR="00CB792C" w:rsidRPr="00E90530">
        <w:rPr>
          <w:rFonts w:ascii="Book Antiqua" w:hAnsi="Book Antiqua"/>
          <w:lang w:val="en-GB"/>
        </w:rPr>
        <w:t xml:space="preserve"> which</w:t>
      </w:r>
      <w:r w:rsidR="004E4623" w:rsidRPr="00E90530">
        <w:rPr>
          <w:rFonts w:ascii="Book Antiqua" w:hAnsi="Book Antiqua"/>
          <w:lang w:val="en-GB"/>
        </w:rPr>
        <w:t xml:space="preserve"> makes things interesting. For a start, it is </w:t>
      </w:r>
      <w:r w:rsidR="004C3680" w:rsidRPr="00E90530">
        <w:rPr>
          <w:rFonts w:ascii="Book Antiqua" w:hAnsi="Book Antiqua"/>
          <w:lang w:val="en-GB"/>
        </w:rPr>
        <w:t xml:space="preserve">at once generative </w:t>
      </w:r>
      <w:r w:rsidR="004E4623" w:rsidRPr="00E90530">
        <w:rPr>
          <w:rFonts w:ascii="Book Antiqua" w:hAnsi="Book Antiqua"/>
          <w:lang w:val="en-GB"/>
        </w:rPr>
        <w:t xml:space="preserve">and disseminative </w:t>
      </w:r>
      <w:r w:rsidR="004C3680" w:rsidRPr="00E90530">
        <w:rPr>
          <w:rFonts w:ascii="Book Antiqua" w:hAnsi="Book Antiqua"/>
          <w:lang w:val="en-GB"/>
        </w:rPr>
        <w:t>of meaning(s)</w:t>
      </w:r>
      <w:r w:rsidR="004E4623" w:rsidRPr="00E90530">
        <w:rPr>
          <w:rFonts w:ascii="Book Antiqua" w:hAnsi="Book Antiqua"/>
          <w:lang w:val="en-GB"/>
        </w:rPr>
        <w:t xml:space="preserve"> (and we might here point out, as Derrida does, a long philosophical tradition which links interest to off-spring, just as it links Logos, the father and capital</w:t>
      </w:r>
      <w:r w:rsidR="00D85225" w:rsidRPr="00E90530">
        <w:rPr>
          <w:rFonts w:ascii="Book Antiqua" w:hAnsi="Book Antiqua"/>
          <w:lang w:val="en-GB"/>
        </w:rPr>
        <w:t>)</w:t>
      </w:r>
      <w:r w:rsidR="004E4623" w:rsidRPr="00E90530">
        <w:rPr>
          <w:rFonts w:ascii="Book Antiqua" w:hAnsi="Book Antiqua"/>
          <w:lang w:val="en-GB"/>
        </w:rPr>
        <w:t>. And</w:t>
      </w:r>
      <w:r w:rsidR="004C3680" w:rsidRPr="00E90530">
        <w:rPr>
          <w:rFonts w:ascii="Book Antiqua" w:hAnsi="Book Antiqua"/>
          <w:lang w:val="en-GB"/>
        </w:rPr>
        <w:t xml:space="preserve"> yet </w:t>
      </w:r>
      <w:r w:rsidR="00FC5641" w:rsidRPr="00E90530">
        <w:rPr>
          <w:rFonts w:ascii="Book Antiqua" w:hAnsi="Book Antiqua"/>
          <w:lang w:val="en-GB"/>
        </w:rPr>
        <w:t xml:space="preserve">it </w:t>
      </w:r>
      <w:r w:rsidR="004C3680" w:rsidRPr="00E90530">
        <w:rPr>
          <w:rFonts w:ascii="Book Antiqua" w:hAnsi="Book Antiqua"/>
          <w:lang w:val="en-GB"/>
        </w:rPr>
        <w:t xml:space="preserve">is meaningless itself, so that </w:t>
      </w:r>
      <w:r w:rsidR="00606B26" w:rsidRPr="00E90530">
        <w:rPr>
          <w:rFonts w:ascii="Book Antiqua" w:hAnsi="Book Antiqua"/>
          <w:lang w:val="en-GB"/>
        </w:rPr>
        <w:t>there is in principle no programmed end to what it might generate. Such spacing</w:t>
      </w:r>
      <w:r w:rsidRPr="00E90530">
        <w:rPr>
          <w:rFonts w:ascii="Book Antiqua" w:hAnsi="Book Antiqua"/>
          <w:lang w:val="en-GB"/>
        </w:rPr>
        <w:t xml:space="preserve"> </w:t>
      </w:r>
      <w:r w:rsidR="00705C21" w:rsidRPr="00E90530">
        <w:rPr>
          <w:rFonts w:ascii="Book Antiqua" w:hAnsi="Book Antiqua"/>
          <w:lang w:val="en-GB"/>
        </w:rPr>
        <w:t xml:space="preserve">gives </w:t>
      </w:r>
      <w:r w:rsidRPr="00E90530">
        <w:rPr>
          <w:rFonts w:ascii="Book Antiqua" w:hAnsi="Book Antiqua"/>
          <w:lang w:val="en-GB"/>
        </w:rPr>
        <w:t xml:space="preserve">a structural effect of secrecy to the most anodyne of statements, such as 'It was the counterfeit coin'. Before any of the interpretations offered of this sentence, we can say that the subject (copula) predicate structure is itself an inter-esse one - the stutter or fold </w:t>
      </w:r>
      <w:r w:rsidR="00590EB7" w:rsidRPr="00E90530">
        <w:rPr>
          <w:rFonts w:ascii="Book Antiqua" w:hAnsi="Book Antiqua"/>
          <w:lang w:val="en-GB"/>
        </w:rPr>
        <w:t xml:space="preserve">of deferred and referential reciprocity </w:t>
      </w:r>
      <w:r w:rsidRPr="00E90530">
        <w:rPr>
          <w:rFonts w:ascii="Book Antiqua" w:hAnsi="Book Antiqua"/>
          <w:lang w:val="en-GB"/>
        </w:rPr>
        <w:t xml:space="preserve">between 'it' and what is said of 'it' bringing this thing into view as a particular kind of thing, craggy with properties and aspects, in the first place. This, we </w:t>
      </w:r>
      <w:r w:rsidR="001B34A1" w:rsidRPr="00E90530">
        <w:rPr>
          <w:rFonts w:ascii="Book Antiqua" w:hAnsi="Book Antiqua"/>
          <w:lang w:val="en-GB"/>
        </w:rPr>
        <w:t>can say again</w:t>
      </w:r>
      <w:r w:rsidRPr="00E90530">
        <w:rPr>
          <w:rFonts w:ascii="Book Antiqua" w:hAnsi="Book Antiqua"/>
          <w:lang w:val="en-GB"/>
        </w:rPr>
        <w:t xml:space="preserve"> is the </w:t>
      </w:r>
      <w:r w:rsidRPr="00E90530">
        <w:rPr>
          <w:rFonts w:ascii="Book Antiqua" w:hAnsi="Book Antiqua"/>
          <w:i/>
          <w:lang w:val="en-GB"/>
        </w:rPr>
        <w:t>interest of the thing</w:t>
      </w:r>
      <w:r w:rsidRPr="00E90530">
        <w:rPr>
          <w:rFonts w:ascii="Book Antiqua" w:hAnsi="Book Antiqua"/>
          <w:lang w:val="en-GB"/>
        </w:rPr>
        <w:t xml:space="preserve"> - and we can see now that such interest is an effect </w:t>
      </w:r>
      <w:r w:rsidR="00FA05E3" w:rsidRPr="00E90530">
        <w:rPr>
          <w:rFonts w:ascii="Book Antiqua" w:hAnsi="Book Antiqua"/>
          <w:lang w:val="en-GB"/>
        </w:rPr>
        <w:t xml:space="preserve">of how a thing is given to us, </w:t>
      </w:r>
      <w:r w:rsidRPr="00E90530">
        <w:rPr>
          <w:rFonts w:ascii="Book Antiqua" w:hAnsi="Book Antiqua"/>
          <w:lang w:val="en-GB"/>
        </w:rPr>
        <w:t xml:space="preserve">according to any system of textual remarking. </w:t>
      </w:r>
    </w:p>
    <w:p w14:paraId="71A157FF" w14:textId="7E1A4373" w:rsidR="00A86158" w:rsidRPr="00E90530" w:rsidRDefault="000E3B38" w:rsidP="00A86158">
      <w:pPr>
        <w:jc w:val="both"/>
        <w:rPr>
          <w:rFonts w:ascii="Book Antiqua" w:hAnsi="Book Antiqua"/>
          <w:lang w:val="en-GB"/>
        </w:rPr>
      </w:pPr>
      <w:r w:rsidRPr="00E90530">
        <w:rPr>
          <w:rFonts w:ascii="Book Antiqua" w:hAnsi="Book Antiqua"/>
          <w:lang w:val="en-GB"/>
        </w:rPr>
        <w:tab/>
      </w:r>
      <w:r w:rsidR="005B361E">
        <w:rPr>
          <w:rFonts w:ascii="Book Antiqua" w:hAnsi="Book Antiqua"/>
          <w:lang w:val="en-GB"/>
        </w:rPr>
        <w:t xml:space="preserve">So, </w:t>
      </w:r>
      <w:r w:rsidR="001B34A1" w:rsidRPr="00E90530">
        <w:rPr>
          <w:rFonts w:ascii="Book Antiqua" w:hAnsi="Book Antiqua"/>
          <w:lang w:val="en-GB"/>
        </w:rPr>
        <w:t>Derrida's claim about the 'interest' of 'Counterfeit Money'</w:t>
      </w:r>
      <w:r w:rsidR="00E94B5E" w:rsidRPr="00E90530">
        <w:rPr>
          <w:rFonts w:ascii="Book Antiqua" w:hAnsi="Book Antiqua"/>
          <w:lang w:val="en-GB"/>
        </w:rPr>
        <w:t xml:space="preserve"> can be extrapolated so that it refers to the generalised structure of textuality, as we receive it from him. </w:t>
      </w:r>
      <w:r w:rsidR="002236C1" w:rsidRPr="00E90530">
        <w:rPr>
          <w:rFonts w:ascii="Book Antiqua" w:hAnsi="Book Antiqua"/>
          <w:lang w:val="en-GB"/>
        </w:rPr>
        <w:t xml:space="preserve">What of a more specifically </w:t>
      </w:r>
      <w:r w:rsidR="002236C1" w:rsidRPr="00E90530">
        <w:rPr>
          <w:rFonts w:ascii="Book Antiqua" w:hAnsi="Book Antiqua"/>
          <w:i/>
          <w:lang w:val="en-GB"/>
        </w:rPr>
        <w:t>literary</w:t>
      </w:r>
      <w:r w:rsidRPr="00E90530">
        <w:rPr>
          <w:rFonts w:ascii="Book Antiqua" w:hAnsi="Book Antiqua"/>
          <w:lang w:val="en-GB"/>
        </w:rPr>
        <w:t xml:space="preserve"> </w:t>
      </w:r>
      <w:r w:rsidR="002236C1" w:rsidRPr="00E90530">
        <w:rPr>
          <w:rFonts w:ascii="Book Antiqua" w:hAnsi="Book Antiqua"/>
          <w:lang w:val="en-GB"/>
        </w:rPr>
        <w:t xml:space="preserve">interest? Here is where Derrida's conversation with Attridge about </w:t>
      </w:r>
      <w:r w:rsidR="002236C1" w:rsidRPr="00E90530">
        <w:rPr>
          <w:rFonts w:ascii="Book Antiqua" w:hAnsi="Book Antiqua"/>
          <w:i/>
          <w:lang w:val="en-GB"/>
        </w:rPr>
        <w:t>referentiality</w:t>
      </w:r>
      <w:r w:rsidR="002236C1" w:rsidRPr="00E90530">
        <w:rPr>
          <w:rFonts w:ascii="Book Antiqua" w:hAnsi="Book Antiqua"/>
          <w:lang w:val="en-GB"/>
        </w:rPr>
        <w:t xml:space="preserve"> is pertinent. </w:t>
      </w:r>
      <w:r w:rsidR="009A071A" w:rsidRPr="00E90530">
        <w:rPr>
          <w:rFonts w:ascii="Book Antiqua" w:hAnsi="Book Antiqua"/>
          <w:lang w:val="en-GB"/>
        </w:rPr>
        <w:t>We</w:t>
      </w:r>
      <w:r w:rsidR="00777A3D" w:rsidRPr="00E90530">
        <w:rPr>
          <w:rFonts w:ascii="Book Antiqua" w:hAnsi="Book Antiqua"/>
          <w:lang w:val="en-GB"/>
        </w:rPr>
        <w:t xml:space="preserve"> might point out</w:t>
      </w:r>
      <w:r w:rsidR="009A071A" w:rsidRPr="00E90530">
        <w:rPr>
          <w:rFonts w:ascii="Book Antiqua" w:hAnsi="Book Antiqua"/>
          <w:lang w:val="en-GB"/>
        </w:rPr>
        <w:t xml:space="preserve"> for a start</w:t>
      </w:r>
      <w:r w:rsidR="00777A3D" w:rsidRPr="00E90530">
        <w:rPr>
          <w:rFonts w:ascii="Book Antiqua" w:hAnsi="Book Antiqua"/>
          <w:lang w:val="en-GB"/>
        </w:rPr>
        <w:t xml:space="preserve"> that t</w:t>
      </w:r>
      <w:r w:rsidR="00142C75" w:rsidRPr="00E90530">
        <w:rPr>
          <w:rFonts w:ascii="Book Antiqua" w:hAnsi="Book Antiqua"/>
          <w:lang w:val="en-GB"/>
        </w:rPr>
        <w:t xml:space="preserve">he statement 'it was the counterfeit coin', as a referential predication of a pre-existing </w:t>
      </w:r>
      <w:r w:rsidR="00777A3D" w:rsidRPr="00E90530">
        <w:rPr>
          <w:rFonts w:ascii="Book Antiqua" w:hAnsi="Book Antiqua"/>
          <w:lang w:val="en-GB"/>
        </w:rPr>
        <w:t>'</w:t>
      </w:r>
      <w:r w:rsidR="00142C75" w:rsidRPr="00E90530">
        <w:rPr>
          <w:rFonts w:ascii="Book Antiqua" w:hAnsi="Book Antiqua"/>
          <w:lang w:val="en-GB"/>
        </w:rPr>
        <w:t>it</w:t>
      </w:r>
      <w:r w:rsidR="00777A3D" w:rsidRPr="00E90530">
        <w:rPr>
          <w:rFonts w:ascii="Book Antiqua" w:hAnsi="Book Antiqua"/>
          <w:lang w:val="en-GB"/>
        </w:rPr>
        <w:t>'</w:t>
      </w:r>
      <w:r w:rsidR="00142C75" w:rsidRPr="00E90530">
        <w:rPr>
          <w:rFonts w:ascii="Book Antiqua" w:hAnsi="Book Antiqua"/>
          <w:lang w:val="en-GB"/>
        </w:rPr>
        <w:t>, can - in the world - be verified or otherwise. As Derrida says - a third party - for example the beggar - could bite the coin and establish the truth of this proposition. In fiction, this is not the case - the statement is structurally secret insofar as its truth or o</w:t>
      </w:r>
      <w:r w:rsidR="00606B26" w:rsidRPr="00E90530">
        <w:rPr>
          <w:rFonts w:ascii="Book Antiqua" w:hAnsi="Book Antiqua"/>
          <w:lang w:val="en-GB"/>
        </w:rPr>
        <w:t xml:space="preserve">therwise can never be disclosed, and indeed the notion that it 'has' a truth is but a ruse of its writing. Literature in this sense is </w:t>
      </w:r>
      <w:r w:rsidR="00D86E6B" w:rsidRPr="00E90530">
        <w:rPr>
          <w:rFonts w:ascii="Book Antiqua" w:hAnsi="Book Antiqua"/>
          <w:lang w:val="en-GB"/>
        </w:rPr>
        <w:t xml:space="preserve">superlatively </w:t>
      </w:r>
      <w:r w:rsidR="00606B26" w:rsidRPr="00E90530">
        <w:rPr>
          <w:rFonts w:ascii="Book Antiqua" w:hAnsi="Book Antiqua"/>
          <w:lang w:val="en-GB"/>
        </w:rPr>
        <w:t xml:space="preserve">interesting </w:t>
      </w:r>
      <w:r w:rsidR="00606B26" w:rsidRPr="00E90530">
        <w:rPr>
          <w:rFonts w:ascii="Book Antiqua" w:hAnsi="Book Antiqua"/>
          <w:i/>
          <w:lang w:val="en-GB"/>
        </w:rPr>
        <w:t>because</w:t>
      </w:r>
      <w:r w:rsidR="00606B26" w:rsidRPr="00E90530">
        <w:rPr>
          <w:rFonts w:ascii="Book Antiqua" w:hAnsi="Book Antiqua"/>
          <w:lang w:val="en-GB"/>
        </w:rPr>
        <w:t xml:space="preserve"> it is 'merely i</w:t>
      </w:r>
      <w:r w:rsidR="00D86E6B" w:rsidRPr="00E90530">
        <w:rPr>
          <w:rFonts w:ascii="Book Antiqua" w:hAnsi="Book Antiqua"/>
          <w:lang w:val="en-GB"/>
        </w:rPr>
        <w:t xml:space="preserve">nteresting' - because its structural secrecy </w:t>
      </w:r>
      <w:r w:rsidR="00CB792C" w:rsidRPr="00E90530">
        <w:rPr>
          <w:rFonts w:ascii="Book Antiqua" w:hAnsi="Book Antiqua"/>
          <w:lang w:val="en-GB"/>
        </w:rPr>
        <w:t>precludes</w:t>
      </w:r>
      <w:r w:rsidR="00D86E6B" w:rsidRPr="00E90530">
        <w:rPr>
          <w:rFonts w:ascii="Book Antiqua" w:hAnsi="Book Antiqua"/>
          <w:lang w:val="en-GB"/>
        </w:rPr>
        <w:t xml:space="preserve"> any more final judgement that one might make regarding it. </w:t>
      </w:r>
      <w:r w:rsidR="00D86E6B" w:rsidRPr="00E90530">
        <w:rPr>
          <w:rFonts w:ascii="Book Antiqua" w:hAnsi="Book Antiqua"/>
          <w:i/>
          <w:lang w:val="en-GB"/>
        </w:rPr>
        <w:t>The prevaricative structure Ngai identifies as proper to the judgement of interestingness just is the structure of the literary</w:t>
      </w:r>
      <w:r w:rsidR="00D86E6B" w:rsidRPr="00E90530">
        <w:rPr>
          <w:rFonts w:ascii="Book Antiqua" w:hAnsi="Book Antiqua"/>
          <w:lang w:val="en-GB"/>
        </w:rPr>
        <w:t xml:space="preserve">. </w:t>
      </w:r>
      <w:r w:rsidR="009A071A" w:rsidRPr="00E90530">
        <w:rPr>
          <w:rFonts w:ascii="Book Antiqua" w:hAnsi="Book Antiqua"/>
          <w:lang w:val="en-GB"/>
        </w:rPr>
        <w:t xml:space="preserve">But, flipping the coin once more, we might remind ourselves that the general </w:t>
      </w:r>
      <w:r w:rsidR="00C40493" w:rsidRPr="00E90530">
        <w:rPr>
          <w:rFonts w:ascii="Book Antiqua" w:hAnsi="Book Antiqua"/>
          <w:lang w:val="en-GB"/>
        </w:rPr>
        <w:t>dynamics</w:t>
      </w:r>
      <w:r w:rsidR="009A071A" w:rsidRPr="00E90530">
        <w:rPr>
          <w:rFonts w:ascii="Book Antiqua" w:hAnsi="Book Antiqua"/>
          <w:lang w:val="en-GB"/>
        </w:rPr>
        <w:t xml:space="preserve"> of textuality </w:t>
      </w:r>
      <w:r w:rsidR="00C40493" w:rsidRPr="00E90530">
        <w:rPr>
          <w:rFonts w:ascii="Book Antiqua" w:hAnsi="Book Antiqua"/>
          <w:lang w:val="en-GB"/>
        </w:rPr>
        <w:t>are themselves those</w:t>
      </w:r>
      <w:r w:rsidR="009A071A" w:rsidRPr="00E90530">
        <w:rPr>
          <w:rFonts w:ascii="Book Antiqua" w:hAnsi="Book Antiqua"/>
          <w:lang w:val="en-GB"/>
        </w:rPr>
        <w:t xml:space="preserve"> of</w:t>
      </w:r>
      <w:r w:rsidR="00C40493" w:rsidRPr="00E90530">
        <w:rPr>
          <w:rFonts w:ascii="Book Antiqua" w:hAnsi="Book Antiqua"/>
          <w:lang w:val="en-GB"/>
        </w:rPr>
        <w:t xml:space="preserve"> a prevaricative</w:t>
      </w:r>
      <w:r w:rsidR="009A071A" w:rsidRPr="00E90530">
        <w:rPr>
          <w:rFonts w:ascii="Book Antiqua" w:hAnsi="Book Antiqua"/>
          <w:lang w:val="en-GB"/>
        </w:rPr>
        <w:t xml:space="preserve"> </w:t>
      </w:r>
      <w:r w:rsidR="00C40493" w:rsidRPr="00E90530">
        <w:rPr>
          <w:rFonts w:ascii="Book Antiqua" w:hAnsi="Book Antiqua"/>
          <w:lang w:val="en-GB"/>
        </w:rPr>
        <w:t xml:space="preserve">differing and deferral. The 'truth' of </w:t>
      </w:r>
      <w:r w:rsidR="00EB775B">
        <w:rPr>
          <w:rFonts w:ascii="Book Antiqua" w:hAnsi="Book Antiqua"/>
          <w:lang w:val="en-GB"/>
        </w:rPr>
        <w:t xml:space="preserve">any </w:t>
      </w:r>
      <w:r w:rsidR="00C40493" w:rsidRPr="00E90530">
        <w:rPr>
          <w:rFonts w:ascii="Book Antiqua" w:hAnsi="Book Antiqua"/>
          <w:lang w:val="en-GB"/>
        </w:rPr>
        <w:t>coin's authenticity is not given in itself, but depends on other things, and its functioning as a coin</w:t>
      </w:r>
      <w:r w:rsidR="00A86158" w:rsidRPr="00E90530">
        <w:rPr>
          <w:rFonts w:ascii="Book Antiqua" w:hAnsi="Book Antiqua"/>
          <w:lang w:val="en-GB"/>
        </w:rPr>
        <w:t xml:space="preserve">, as a </w:t>
      </w:r>
      <w:r w:rsidR="00A86158" w:rsidRPr="00E90530">
        <w:rPr>
          <w:rFonts w:ascii="Book Antiqua" w:hAnsi="Book Antiqua"/>
          <w:i/>
          <w:lang w:val="en-GB"/>
        </w:rPr>
        <w:t xml:space="preserve">pièce, </w:t>
      </w:r>
      <w:r w:rsidR="00A86158" w:rsidRPr="00E90530">
        <w:rPr>
          <w:rFonts w:ascii="Book Antiqua" w:hAnsi="Book Antiqua"/>
          <w:lang w:val="en-GB"/>
        </w:rPr>
        <w:t xml:space="preserve">counterfeit or otherwise, arises from this structure of inter-esse interdependency. What we might then say of 'Counterfeit Money' is that it is able to reflect and to speculate on this fact. Here we come to the </w:t>
      </w:r>
      <w:r w:rsidR="00C6448C" w:rsidRPr="00E90530">
        <w:rPr>
          <w:rFonts w:ascii="Book Antiqua" w:hAnsi="Book Antiqua"/>
          <w:lang w:val="en-GB"/>
        </w:rPr>
        <w:t>self-correcting, epanorthotic</w:t>
      </w:r>
      <w:r w:rsidR="00BF573D" w:rsidRPr="00E90530">
        <w:rPr>
          <w:rFonts w:ascii="Book Antiqua" w:hAnsi="Book Antiqua"/>
          <w:lang w:val="en-GB"/>
        </w:rPr>
        <w:t>, super-superlative</w:t>
      </w:r>
      <w:r w:rsidR="00C6448C" w:rsidRPr="00E90530">
        <w:rPr>
          <w:rFonts w:ascii="Book Antiqua" w:hAnsi="Book Antiqua"/>
          <w:lang w:val="en-GB"/>
        </w:rPr>
        <w:t xml:space="preserve"> </w:t>
      </w:r>
      <w:r w:rsidR="00BB03EC" w:rsidRPr="00E90530">
        <w:rPr>
          <w:rFonts w:ascii="Book Antiqua" w:hAnsi="Book Antiqua"/>
          <w:lang w:val="en-GB"/>
        </w:rPr>
        <w:t>supplementary claim that literature is</w:t>
      </w:r>
      <w:r w:rsidR="00C6448C" w:rsidRPr="00E90530">
        <w:rPr>
          <w:rFonts w:ascii="Book Antiqua" w:hAnsi="Book Antiqua"/>
          <w:lang w:val="en-GB"/>
        </w:rPr>
        <w:t xml:space="preserve"> 'maybe more interesting </w:t>
      </w:r>
      <w:r w:rsidR="00C6448C" w:rsidRPr="00E90530">
        <w:rPr>
          <w:rFonts w:ascii="Book Antiqua" w:hAnsi="Book Antiqua"/>
          <w:i/>
          <w:lang w:val="en-GB"/>
        </w:rPr>
        <w:t>than</w:t>
      </w:r>
      <w:r w:rsidR="00320F4E" w:rsidRPr="00E90530">
        <w:rPr>
          <w:rFonts w:ascii="Book Antiqua" w:hAnsi="Book Antiqua"/>
          <w:lang w:val="en-GB"/>
        </w:rPr>
        <w:t xml:space="preserve"> the world'.</w:t>
      </w:r>
      <w:r w:rsidR="00C6448C" w:rsidRPr="00E90530">
        <w:rPr>
          <w:rFonts w:ascii="Book Antiqua" w:hAnsi="Book Antiqua"/>
          <w:lang w:val="en-GB"/>
        </w:rPr>
        <w:t xml:space="preserve"> </w:t>
      </w:r>
      <w:r w:rsidR="002E1445" w:rsidRPr="00E90530">
        <w:rPr>
          <w:rFonts w:ascii="Book Antiqua" w:hAnsi="Book Antiqua"/>
          <w:lang w:val="en-GB"/>
        </w:rPr>
        <w:t xml:space="preserve">Literature we might say </w:t>
      </w:r>
      <w:r w:rsidR="00407BE1" w:rsidRPr="00E90530">
        <w:rPr>
          <w:rFonts w:ascii="Book Antiqua" w:hAnsi="Book Antiqua"/>
          <w:lang w:val="en-GB"/>
        </w:rPr>
        <w:t xml:space="preserve">puts on the stage the interestingness </w:t>
      </w:r>
      <w:r w:rsidR="00407BE1" w:rsidRPr="00E90530">
        <w:rPr>
          <w:rFonts w:ascii="Book Antiqua" w:hAnsi="Book Antiqua"/>
          <w:i/>
          <w:lang w:val="en-GB"/>
        </w:rPr>
        <w:t xml:space="preserve">of </w:t>
      </w:r>
      <w:r w:rsidR="00407BE1" w:rsidRPr="00E90530">
        <w:rPr>
          <w:rFonts w:ascii="Book Antiqua" w:hAnsi="Book Antiqua"/>
          <w:lang w:val="en-GB"/>
        </w:rPr>
        <w:t xml:space="preserve">the world. The disclosive frisson which which any literary statement might at once conjure a world and point to that world is also the disclosive frisson by which we receive the world </w:t>
      </w:r>
      <w:r w:rsidR="00407BE1" w:rsidRPr="00E90530">
        <w:rPr>
          <w:rFonts w:ascii="Book Antiqua" w:hAnsi="Book Antiqua"/>
          <w:i/>
          <w:lang w:val="en-GB"/>
        </w:rPr>
        <w:t>as</w:t>
      </w:r>
      <w:r w:rsidR="00407BE1" w:rsidRPr="00E90530">
        <w:rPr>
          <w:rFonts w:ascii="Book Antiqua" w:hAnsi="Book Antiqua"/>
          <w:lang w:val="en-GB"/>
        </w:rPr>
        <w:t xml:space="preserve"> a given, by which it comes to view </w:t>
      </w:r>
      <w:r w:rsidR="00407BE1" w:rsidRPr="00E90530">
        <w:rPr>
          <w:rFonts w:ascii="Book Antiqua" w:hAnsi="Book Antiqua"/>
          <w:i/>
          <w:lang w:val="en-GB"/>
        </w:rPr>
        <w:t>as interesting</w:t>
      </w:r>
      <w:r w:rsidR="00A259CE" w:rsidRPr="00E90530">
        <w:rPr>
          <w:rFonts w:ascii="Book Antiqua" w:hAnsi="Book Antiqua"/>
          <w:lang w:val="en-GB"/>
        </w:rPr>
        <w:t xml:space="preserve">, as a matter for our </w:t>
      </w:r>
      <w:r w:rsidR="00BB03EC" w:rsidRPr="00E90530">
        <w:rPr>
          <w:rFonts w:ascii="Book Antiqua" w:hAnsi="Book Antiqua"/>
          <w:lang w:val="en-GB"/>
        </w:rPr>
        <w:t xml:space="preserve">attention, or </w:t>
      </w:r>
      <w:r w:rsidR="00A259CE" w:rsidRPr="00E90530">
        <w:rPr>
          <w:rFonts w:ascii="Book Antiqua" w:hAnsi="Book Antiqua"/>
          <w:lang w:val="en-GB"/>
        </w:rPr>
        <w:t>concern, or involvemen</w:t>
      </w:r>
      <w:r w:rsidR="00A86158" w:rsidRPr="00E90530">
        <w:rPr>
          <w:rFonts w:ascii="Book Antiqua" w:hAnsi="Book Antiqua"/>
          <w:lang w:val="en-GB"/>
        </w:rPr>
        <w:t xml:space="preserve">t, or boredom, or disaffection. And literary texts - </w:t>
      </w:r>
      <w:r w:rsidR="00BB03EC" w:rsidRPr="00E90530">
        <w:rPr>
          <w:rFonts w:ascii="Book Antiqua" w:hAnsi="Book Antiqua"/>
          <w:lang w:val="en-GB"/>
        </w:rPr>
        <w:t xml:space="preserve">such as 'Counterfeit Money' - can put that frisson itself on the stage, can display for us their own functioning as a </w:t>
      </w:r>
      <w:r w:rsidR="00BB03EC" w:rsidRPr="00E90530">
        <w:rPr>
          <w:rFonts w:ascii="Book Antiqua" w:hAnsi="Book Antiqua"/>
          <w:i/>
          <w:lang w:val="en-GB"/>
        </w:rPr>
        <w:t>making of interest</w:t>
      </w:r>
      <w:r w:rsidR="00BB03EC" w:rsidRPr="00E90530">
        <w:rPr>
          <w:rFonts w:ascii="Book Antiqua" w:hAnsi="Book Antiqua"/>
          <w:lang w:val="en-GB"/>
        </w:rPr>
        <w:t xml:space="preserve">. </w:t>
      </w:r>
    </w:p>
    <w:p w14:paraId="5238B382" w14:textId="77777777" w:rsidR="00A86158" w:rsidRPr="00E90530" w:rsidRDefault="00A86158" w:rsidP="00A86158">
      <w:pPr>
        <w:jc w:val="both"/>
        <w:rPr>
          <w:rFonts w:ascii="Book Antiqua" w:hAnsi="Book Antiqua"/>
          <w:lang w:val="en-GB"/>
        </w:rPr>
      </w:pPr>
    </w:p>
    <w:p w14:paraId="4FCABA1C" w14:textId="7153D495" w:rsidR="00FF5D27" w:rsidRPr="00E90530" w:rsidRDefault="001E65CE" w:rsidP="008D1CEE">
      <w:pPr>
        <w:outlineLvl w:val="0"/>
        <w:rPr>
          <w:rFonts w:ascii="Book Antiqua" w:hAnsi="Book Antiqua"/>
          <w:lang w:val="en-GB"/>
        </w:rPr>
      </w:pPr>
      <w:r>
        <w:rPr>
          <w:rFonts w:ascii="Book Antiqua" w:hAnsi="Book Antiqua"/>
          <w:b/>
          <w:lang w:val="en-GB"/>
        </w:rPr>
        <w:t>Conclusion</w:t>
      </w:r>
    </w:p>
    <w:p w14:paraId="7BA4ECDF" w14:textId="43C80BF1" w:rsidR="00FD5743" w:rsidRPr="005B361E" w:rsidRDefault="008459BE" w:rsidP="00BA35EA">
      <w:pPr>
        <w:rPr>
          <w:rFonts w:ascii="Book Antiqua" w:hAnsi="Book Antiqua"/>
          <w:lang w:val="en-GB"/>
        </w:rPr>
      </w:pPr>
      <w:r w:rsidRPr="00E90530">
        <w:rPr>
          <w:rFonts w:ascii="Book Antiqua" w:hAnsi="Book Antiqua"/>
          <w:lang w:val="en-GB"/>
        </w:rPr>
        <w:t xml:space="preserve">In my introduction, and by way of making a frame within which </w:t>
      </w:r>
      <w:r w:rsidR="00BB03EC" w:rsidRPr="00E90530">
        <w:rPr>
          <w:rFonts w:ascii="Book Antiqua" w:hAnsi="Book Antiqua"/>
          <w:lang w:val="en-GB"/>
        </w:rPr>
        <w:t xml:space="preserve">my slightly nerdish attention to interestingness might interest </w:t>
      </w:r>
      <w:r w:rsidR="00BB03EC" w:rsidRPr="00E90530">
        <w:rPr>
          <w:rFonts w:ascii="Book Antiqua" w:hAnsi="Book Antiqua"/>
          <w:i/>
          <w:lang w:val="en-GB"/>
        </w:rPr>
        <w:t>you</w:t>
      </w:r>
      <w:r w:rsidR="00BB03EC" w:rsidRPr="00E90530">
        <w:rPr>
          <w:rFonts w:ascii="Book Antiqua" w:hAnsi="Book Antiqua"/>
          <w:lang w:val="en-GB"/>
        </w:rPr>
        <w:t xml:space="preserve">, I invoked </w:t>
      </w:r>
      <w:r w:rsidR="002C1DB9" w:rsidRPr="00E90530">
        <w:rPr>
          <w:rFonts w:ascii="Book Antiqua" w:hAnsi="Book Antiqua"/>
          <w:lang w:val="en-GB"/>
        </w:rPr>
        <w:t xml:space="preserve">a number of ways in which literary interest is a </w:t>
      </w:r>
      <w:r w:rsidR="00BA35EA" w:rsidRPr="00E90530">
        <w:rPr>
          <w:rFonts w:ascii="Book Antiqua" w:hAnsi="Book Antiqua"/>
          <w:lang w:val="en-GB"/>
        </w:rPr>
        <w:t xml:space="preserve">matter of contemporary concern: in the contexts, for example, of the attention economy, of 'apocalypse fatigue', of the climate crisis and so on. Clearly my readings here cannot be 'cashed in' in terms of a solution to any of these things, and to pretend they could be would be to offer but counterfeit coin. Indeed the point is perhaps rather the reverse. </w:t>
      </w:r>
      <w:r w:rsidR="00320F4E" w:rsidRPr="00E90530">
        <w:rPr>
          <w:rFonts w:ascii="Book Antiqua" w:hAnsi="Book Antiqua"/>
          <w:lang w:val="en-GB"/>
        </w:rPr>
        <w:t>Literary</w:t>
      </w:r>
      <w:r w:rsidR="00BA35EA" w:rsidRPr="00E90530">
        <w:rPr>
          <w:rFonts w:ascii="Book Antiqua" w:hAnsi="Book Antiqua"/>
          <w:lang w:val="en-GB"/>
        </w:rPr>
        <w:t xml:space="preserve"> interest, we have suggested, is a gift. Perhaps </w:t>
      </w:r>
      <w:r w:rsidR="00EB775B">
        <w:rPr>
          <w:rFonts w:ascii="Book Antiqua" w:hAnsi="Book Antiqua"/>
          <w:lang w:val="en-GB"/>
        </w:rPr>
        <w:t xml:space="preserve">it is </w:t>
      </w:r>
      <w:r w:rsidR="00BA35EA" w:rsidRPr="00E90530">
        <w:rPr>
          <w:rFonts w:ascii="Book Antiqua" w:hAnsi="Book Antiqua"/>
          <w:lang w:val="en-GB"/>
        </w:rPr>
        <w:t>the only</w:t>
      </w:r>
      <w:r w:rsidR="00EB775B">
        <w:rPr>
          <w:rFonts w:ascii="Book Antiqua" w:hAnsi="Book Antiqua"/>
          <w:lang w:val="en-GB"/>
        </w:rPr>
        <w:t xml:space="preserve"> gift possible. It follows that any defence we might feel moved to make </w:t>
      </w:r>
      <w:r w:rsidR="005B361E">
        <w:rPr>
          <w:rFonts w:ascii="Book Antiqua" w:hAnsi="Book Antiqua"/>
          <w:lang w:val="en-GB"/>
        </w:rPr>
        <w:t>for the continuing interest of</w:t>
      </w:r>
      <w:r w:rsidR="00EB775B">
        <w:rPr>
          <w:rFonts w:ascii="Book Antiqua" w:hAnsi="Book Antiqua"/>
          <w:lang w:val="en-GB"/>
        </w:rPr>
        <w:t xml:space="preserve"> literature, </w:t>
      </w:r>
      <w:r w:rsidR="005B361E">
        <w:rPr>
          <w:rFonts w:ascii="Book Antiqua" w:hAnsi="Book Antiqua"/>
          <w:lang w:val="en-GB"/>
        </w:rPr>
        <w:t xml:space="preserve">however urgent the case seems to be, should hold off from insisting on any </w:t>
      </w:r>
      <w:r w:rsidR="005B361E">
        <w:rPr>
          <w:rFonts w:ascii="Book Antiqua" w:hAnsi="Book Antiqua"/>
          <w:i/>
          <w:lang w:val="en-GB"/>
        </w:rPr>
        <w:t>returns</w:t>
      </w:r>
      <w:r w:rsidR="005B361E">
        <w:rPr>
          <w:rFonts w:ascii="Book Antiqua" w:hAnsi="Book Antiqua"/>
          <w:lang w:val="en-GB"/>
        </w:rPr>
        <w:t xml:space="preserve"> on it. Literary interest, of course, might always provide pleasurable pay-offs for this reader or that, but the ex-orbitant  interestingness of literature names the condition of possibility of such returns in the 'first' place.  </w:t>
      </w:r>
    </w:p>
    <w:p w14:paraId="48F7C174" w14:textId="77777777" w:rsidR="00FD5743" w:rsidRDefault="00FD5743" w:rsidP="00BA35EA">
      <w:pPr>
        <w:rPr>
          <w:rFonts w:ascii="Book Antiqua" w:hAnsi="Book Antiqua"/>
          <w:lang w:val="en-GB"/>
        </w:rPr>
      </w:pPr>
    </w:p>
    <w:p w14:paraId="06BF8454" w14:textId="5E4ACAA1" w:rsidR="00DA2BDD" w:rsidRDefault="00DA2BDD" w:rsidP="00BA35EA">
      <w:pPr>
        <w:rPr>
          <w:rFonts w:ascii="Book Antiqua" w:hAnsi="Book Antiqua"/>
          <w:lang w:val="en-GB"/>
        </w:rPr>
      </w:pPr>
      <w:r>
        <w:rPr>
          <w:rFonts w:ascii="Book Antiqua" w:hAnsi="Book Antiqua"/>
          <w:lang w:val="en-GB"/>
        </w:rPr>
        <w:t>Biographical Note:</w:t>
      </w:r>
    </w:p>
    <w:p w14:paraId="7C442BA1" w14:textId="7E52EE8B" w:rsidR="00DA2BDD" w:rsidRPr="00DA2BDD" w:rsidRDefault="00DA2BDD" w:rsidP="00BA35EA">
      <w:pPr>
        <w:rPr>
          <w:rFonts w:ascii="Book Antiqua" w:hAnsi="Book Antiqua"/>
          <w:lang w:val="en-GB"/>
        </w:rPr>
      </w:pPr>
      <w:r>
        <w:rPr>
          <w:rFonts w:ascii="Book Antiqua" w:hAnsi="Book Antiqua"/>
          <w:lang w:val="en-GB"/>
        </w:rPr>
        <w:t xml:space="preserve">Dr Clare Connors is Associate Professor in the School of Literature, Drama and Creative Writing at the University of East Anglia, and author of </w:t>
      </w:r>
      <w:r>
        <w:rPr>
          <w:rFonts w:ascii="Book Antiqua" w:hAnsi="Book Antiqua"/>
          <w:i/>
          <w:lang w:val="en-GB"/>
        </w:rPr>
        <w:t>Force from Nietzsche to Derrida</w:t>
      </w:r>
      <w:r>
        <w:rPr>
          <w:rFonts w:ascii="Book Antiqua" w:hAnsi="Book Antiqua"/>
          <w:lang w:val="en-GB"/>
        </w:rPr>
        <w:t xml:space="preserve"> (Legenda 2010), and many articles on Derrida. She is on the </w:t>
      </w:r>
      <w:r w:rsidR="008D1CEE">
        <w:rPr>
          <w:rFonts w:ascii="Book Antiqua" w:hAnsi="Book Antiqua"/>
          <w:lang w:val="en-GB"/>
        </w:rPr>
        <w:t>advisory</w:t>
      </w:r>
      <w:bookmarkStart w:id="0" w:name="_GoBack"/>
      <w:bookmarkEnd w:id="0"/>
      <w:r>
        <w:rPr>
          <w:rFonts w:ascii="Book Antiqua" w:hAnsi="Book Antiqua"/>
          <w:lang w:val="en-GB"/>
        </w:rPr>
        <w:t xml:space="preserve"> board of the </w:t>
      </w:r>
      <w:r>
        <w:rPr>
          <w:rFonts w:ascii="Book Antiqua" w:hAnsi="Book Antiqua"/>
          <w:i/>
          <w:lang w:val="en-GB"/>
        </w:rPr>
        <w:t>Oxford Literary Review.</w:t>
      </w:r>
    </w:p>
    <w:p w14:paraId="5DB46820" w14:textId="77777777" w:rsidR="00CC0043" w:rsidRPr="00E90530" w:rsidRDefault="00CC0043" w:rsidP="00BA35EA">
      <w:pPr>
        <w:rPr>
          <w:rFonts w:ascii="Book Antiqua" w:hAnsi="Book Antiqua"/>
          <w:lang w:val="en-GB"/>
        </w:rPr>
      </w:pPr>
    </w:p>
    <w:p w14:paraId="770E5C86" w14:textId="77777777" w:rsidR="008C7ED1" w:rsidRPr="00E90530" w:rsidRDefault="008C7ED1" w:rsidP="008D1CEE">
      <w:pPr>
        <w:outlineLvl w:val="0"/>
        <w:rPr>
          <w:rFonts w:ascii="Book Antiqua" w:hAnsi="Book Antiqua"/>
          <w:lang w:val="en-GB"/>
        </w:rPr>
      </w:pPr>
      <w:r w:rsidRPr="00E90530">
        <w:rPr>
          <w:rFonts w:ascii="Book Antiqua" w:hAnsi="Book Antiqua"/>
          <w:lang w:val="en-GB"/>
        </w:rPr>
        <w:t>Notes</w:t>
      </w:r>
    </w:p>
    <w:p w14:paraId="20F375F0" w14:textId="77777777" w:rsidR="008C7ED1" w:rsidRPr="00E90530" w:rsidRDefault="008C7ED1" w:rsidP="008C7ED1">
      <w:pPr>
        <w:rPr>
          <w:rFonts w:ascii="Book Antiqua" w:hAnsi="Book Antiqua"/>
          <w:lang w:val="en-GB"/>
        </w:rPr>
      </w:pPr>
    </w:p>
    <w:p w14:paraId="7D0077E3" w14:textId="77777777" w:rsidR="008C7ED1" w:rsidRPr="00E90530" w:rsidRDefault="008C7ED1" w:rsidP="008C7ED1">
      <w:pPr>
        <w:rPr>
          <w:rFonts w:ascii="Book Antiqua" w:hAnsi="Book Antiqua"/>
          <w:lang w:val="en-GB"/>
        </w:rPr>
      </w:pPr>
      <w:r w:rsidRPr="00E90530">
        <w:rPr>
          <w:rFonts w:ascii="Book Antiqua" w:hAnsi="Book Antiqua"/>
          <w:lang w:val="en-GB"/>
        </w:rPr>
        <w:t>1. The notion of an 'attention economy' was first coined by Herbert A Simon (Simon 1971). See also Crawford (2015) and Davenport &amp; Beck (2001). For 'apocalypse fatigue' see https://www.resilience.org/stories/2020-01-27/apocalypse-fatigue-selective-inattention-and-fatalism-the-psychology-of-climate-change/ [consulted 10th September 2022]. And for an instance of a (particularly wide-ranging) text which evaluates the merits of a range of climate change novels, see Trexler (2015).</w:t>
      </w:r>
    </w:p>
    <w:p w14:paraId="16043F5F" w14:textId="77777777" w:rsidR="008C7ED1" w:rsidRPr="00E90530" w:rsidRDefault="008C7ED1" w:rsidP="008C7ED1">
      <w:pPr>
        <w:rPr>
          <w:rFonts w:ascii="Book Antiqua" w:hAnsi="Book Antiqua"/>
          <w:lang w:val="en-GB"/>
        </w:rPr>
      </w:pPr>
    </w:p>
    <w:p w14:paraId="3BFFD563" w14:textId="77777777" w:rsidR="008C7ED1" w:rsidRPr="00E90530" w:rsidRDefault="008C7ED1" w:rsidP="008C7ED1">
      <w:pPr>
        <w:rPr>
          <w:rFonts w:ascii="Book Antiqua" w:hAnsi="Book Antiqua"/>
          <w:lang w:val="en-GB"/>
        </w:rPr>
      </w:pPr>
      <w:r w:rsidRPr="00E90530">
        <w:rPr>
          <w:rFonts w:ascii="Book Antiqua" w:hAnsi="Book Antiqua"/>
          <w:lang w:val="en-GB"/>
        </w:rPr>
        <w:t>2. For a considerably more detailed account, see Taeusch (1942).</w:t>
      </w:r>
    </w:p>
    <w:p w14:paraId="60AA0171" w14:textId="77777777" w:rsidR="008C7ED1" w:rsidRPr="00E90530" w:rsidRDefault="008C7ED1" w:rsidP="008C7ED1">
      <w:pPr>
        <w:rPr>
          <w:rFonts w:ascii="Book Antiqua" w:hAnsi="Book Antiqua"/>
          <w:lang w:val="en-GB"/>
        </w:rPr>
      </w:pPr>
    </w:p>
    <w:p w14:paraId="75063B04" w14:textId="77777777" w:rsidR="008C7ED1" w:rsidRPr="00E90530" w:rsidRDefault="008C7ED1" w:rsidP="008C7ED1">
      <w:pPr>
        <w:rPr>
          <w:rFonts w:ascii="Book Antiqua" w:hAnsi="Book Antiqua"/>
          <w:lang w:val="en-GB"/>
        </w:rPr>
      </w:pPr>
      <w:r w:rsidRPr="00E90530">
        <w:rPr>
          <w:rFonts w:ascii="Book Antiqua" w:hAnsi="Book Antiqua"/>
          <w:lang w:val="en-GB"/>
        </w:rPr>
        <w:t xml:space="preserve">3. Gaston (2005, 32-42) gives an excellent survey of interest and disinterest in this sense from 1600-1790. The </w:t>
      </w:r>
      <w:r w:rsidRPr="00E90530">
        <w:rPr>
          <w:rFonts w:ascii="Book Antiqua" w:hAnsi="Book Antiqua"/>
          <w:i/>
          <w:lang w:val="en-GB"/>
        </w:rPr>
        <w:t>locus classicus</w:t>
      </w:r>
      <w:r w:rsidRPr="00E90530">
        <w:rPr>
          <w:rFonts w:ascii="Book Antiqua" w:hAnsi="Book Antiqua"/>
          <w:lang w:val="en-GB"/>
        </w:rPr>
        <w:t xml:space="preserve"> for a more detailed account is Hirschman (1977).</w:t>
      </w:r>
    </w:p>
    <w:p w14:paraId="0B130909" w14:textId="77777777" w:rsidR="008C7ED1" w:rsidRPr="00E90530" w:rsidRDefault="008C7ED1" w:rsidP="008C7ED1">
      <w:pPr>
        <w:rPr>
          <w:rFonts w:ascii="Book Antiqua" w:hAnsi="Book Antiqua"/>
          <w:lang w:val="en-GB"/>
        </w:rPr>
      </w:pPr>
    </w:p>
    <w:p w14:paraId="744E460E" w14:textId="77777777" w:rsidR="008C7ED1" w:rsidRPr="00E90530" w:rsidRDefault="008C7ED1" w:rsidP="008C7ED1">
      <w:pPr>
        <w:rPr>
          <w:rFonts w:ascii="Book Antiqua" w:hAnsi="Book Antiqua"/>
          <w:lang w:val="en-GB"/>
        </w:rPr>
      </w:pPr>
      <w:r w:rsidRPr="00E90530">
        <w:rPr>
          <w:rFonts w:ascii="Book Antiqua" w:hAnsi="Book Antiqua"/>
          <w:lang w:val="en-GB"/>
        </w:rPr>
        <w:t xml:space="preserve">4. Sider Jost (2020) focuses mainly on the eighteenth century, but ends with an afterword on Meg Wollitzer's </w:t>
      </w:r>
      <w:r w:rsidRPr="00E90530">
        <w:rPr>
          <w:rFonts w:ascii="Book Antiqua" w:hAnsi="Book Antiqua"/>
          <w:i/>
          <w:lang w:val="en-GB"/>
        </w:rPr>
        <w:t>The Interestings</w:t>
      </w:r>
      <w:r w:rsidRPr="00E90530">
        <w:rPr>
          <w:rFonts w:ascii="Book Antiqua" w:hAnsi="Book Antiqua"/>
          <w:lang w:val="en-GB"/>
        </w:rPr>
        <w:t xml:space="preserve"> (2013). </w:t>
      </w:r>
    </w:p>
    <w:p w14:paraId="79E2723B" w14:textId="77777777" w:rsidR="008C7ED1" w:rsidRPr="00E90530" w:rsidRDefault="008C7ED1" w:rsidP="008C7ED1">
      <w:pPr>
        <w:rPr>
          <w:rFonts w:ascii="Book Antiqua" w:hAnsi="Book Antiqua"/>
          <w:lang w:val="en-GB"/>
        </w:rPr>
      </w:pPr>
    </w:p>
    <w:p w14:paraId="7F45380B" w14:textId="77777777" w:rsidR="008C7ED1" w:rsidRPr="00E90530" w:rsidRDefault="008C7ED1" w:rsidP="008C7ED1">
      <w:pPr>
        <w:rPr>
          <w:rFonts w:ascii="Book Antiqua" w:hAnsi="Book Antiqua"/>
          <w:lang w:val="en-GB"/>
        </w:rPr>
      </w:pPr>
      <w:r w:rsidRPr="00E90530">
        <w:rPr>
          <w:rFonts w:ascii="Book Antiqua" w:hAnsi="Book Antiqua"/>
          <w:lang w:val="en-GB"/>
        </w:rPr>
        <w:t xml:space="preserve">5. See Epstein (2012, 236): 'I can be unpredictable and surprising to myself. The interesting functions as a kind of mediator between me and myself, to the extent to which I </w:t>
      </w:r>
      <w:r w:rsidRPr="00E90530">
        <w:rPr>
          <w:rFonts w:ascii="Book Antiqua" w:hAnsi="Book Antiqua"/>
          <w:i/>
          <w:lang w:val="en-GB"/>
        </w:rPr>
        <w:t>may be</w:t>
      </w:r>
      <w:r w:rsidRPr="00E90530">
        <w:rPr>
          <w:rFonts w:ascii="Book Antiqua" w:hAnsi="Book Antiqua"/>
          <w:lang w:val="en-GB"/>
        </w:rPr>
        <w:t xml:space="preserve"> different from what I </w:t>
      </w:r>
      <w:r w:rsidRPr="00E90530">
        <w:rPr>
          <w:rFonts w:ascii="Book Antiqua" w:hAnsi="Book Antiqua"/>
          <w:i/>
          <w:lang w:val="en-GB"/>
        </w:rPr>
        <w:t>am</w:t>
      </w:r>
      <w:r w:rsidRPr="00E90530">
        <w:rPr>
          <w:rFonts w:ascii="Book Antiqua" w:hAnsi="Book Antiqua"/>
          <w:lang w:val="en-GB"/>
        </w:rPr>
        <w:t>.'</w:t>
      </w:r>
    </w:p>
    <w:p w14:paraId="1D83EC85" w14:textId="77777777" w:rsidR="008C7ED1" w:rsidRPr="00E90530" w:rsidRDefault="008C7ED1" w:rsidP="008C7ED1">
      <w:pPr>
        <w:rPr>
          <w:rFonts w:ascii="Book Antiqua" w:hAnsi="Book Antiqua"/>
          <w:lang w:val="en-GB"/>
        </w:rPr>
      </w:pPr>
    </w:p>
    <w:p w14:paraId="69155ACB" w14:textId="77777777" w:rsidR="008C7ED1" w:rsidRPr="00E90530" w:rsidRDefault="008C7ED1" w:rsidP="008C7ED1">
      <w:pPr>
        <w:rPr>
          <w:rFonts w:ascii="Book Antiqua" w:hAnsi="Book Antiqua"/>
          <w:lang w:val="en-GB"/>
        </w:rPr>
      </w:pPr>
      <w:r w:rsidRPr="00E90530">
        <w:rPr>
          <w:rFonts w:ascii="Book Antiqua" w:hAnsi="Book Antiqua"/>
          <w:lang w:val="en-GB"/>
        </w:rPr>
        <w:t xml:space="preserve">6. See Hindess (1993, 120) where he writes that 'the exposition seems to circle repeatedly back on itself as Derrida draws further consequences from points which the impatient reader might think had already been exhausted'. </w:t>
      </w:r>
    </w:p>
    <w:p w14:paraId="73490B97" w14:textId="77777777" w:rsidR="008C7ED1" w:rsidRPr="00E90530" w:rsidRDefault="008C7ED1" w:rsidP="008C7ED1">
      <w:pPr>
        <w:rPr>
          <w:rFonts w:ascii="Book Antiqua" w:hAnsi="Book Antiqua"/>
          <w:lang w:val="en-GB"/>
        </w:rPr>
      </w:pPr>
    </w:p>
    <w:p w14:paraId="544E84A2" w14:textId="77777777" w:rsidR="008C7ED1" w:rsidRPr="00E90530" w:rsidRDefault="008C7ED1" w:rsidP="008C7ED1">
      <w:pPr>
        <w:rPr>
          <w:rFonts w:ascii="Book Antiqua" w:eastAsia="Times New Roman" w:hAnsi="Book Antiqua"/>
        </w:rPr>
      </w:pPr>
      <w:r w:rsidRPr="00E90530">
        <w:rPr>
          <w:rFonts w:ascii="Book Antiqua" w:hAnsi="Book Antiqua"/>
          <w:lang w:val="en-GB"/>
        </w:rPr>
        <w:t xml:space="preserve">7. Derrida's takes up this afterlife largely with reference to Lévi-Strauss ((1987) and and Benveniste's </w:t>
      </w:r>
      <w:r w:rsidRPr="00E90530">
        <w:rPr>
          <w:rFonts w:ascii="Book Antiqua" w:hAnsi="Book Antiqua"/>
          <w:i/>
          <w:lang w:val="en-GB"/>
        </w:rPr>
        <w:t>Problèmes de linguistiques generales</w:t>
      </w:r>
      <w:r w:rsidRPr="00E90530">
        <w:rPr>
          <w:rFonts w:ascii="Book Antiqua" w:hAnsi="Book Antiqua"/>
          <w:lang w:val="en-GB"/>
        </w:rPr>
        <w:t xml:space="preserve"> (1966). See also Michel Panoff </w:t>
      </w:r>
      <w:r w:rsidRPr="00E90530">
        <w:rPr>
          <w:rFonts w:ascii="Book Antiqua" w:eastAsia="Times New Roman" w:hAnsi="Book Antiqua"/>
        </w:rPr>
        <w:t>(1970:61) who calls the reliance upon the Maori concept of hau to explain the necessity of reciprocity 'the relapse of Mauss'.</w:t>
      </w:r>
    </w:p>
    <w:p w14:paraId="63432087" w14:textId="77777777" w:rsidR="008C7ED1" w:rsidRPr="00E90530" w:rsidRDefault="008C7ED1" w:rsidP="008C7ED1">
      <w:pPr>
        <w:rPr>
          <w:rFonts w:ascii="Book Antiqua" w:eastAsia="Times New Roman" w:hAnsi="Book Antiqua"/>
        </w:rPr>
      </w:pPr>
    </w:p>
    <w:p w14:paraId="2143C78B" w14:textId="77777777" w:rsidR="008C7ED1" w:rsidRPr="00E90530" w:rsidRDefault="008C7ED1" w:rsidP="008C7ED1">
      <w:pPr>
        <w:rPr>
          <w:rFonts w:ascii="Book Antiqua" w:hAnsi="Book Antiqua"/>
          <w:lang w:val="en-GB"/>
        </w:rPr>
      </w:pPr>
      <w:r w:rsidRPr="00E90530">
        <w:rPr>
          <w:rFonts w:ascii="Book Antiqua" w:eastAsia="Times New Roman" w:hAnsi="Book Antiqua"/>
        </w:rPr>
        <w:t xml:space="preserve">8. </w:t>
      </w:r>
      <w:r w:rsidRPr="00E90530">
        <w:rPr>
          <w:rFonts w:ascii="Book Antiqua" w:hAnsi="Book Antiqua"/>
          <w:lang w:val="en-GB"/>
        </w:rPr>
        <w:t xml:space="preserve">Georgina Stewart (2017) argues that the discourse on </w:t>
      </w:r>
      <w:r w:rsidRPr="00E90530">
        <w:rPr>
          <w:rFonts w:ascii="Book Antiqua" w:hAnsi="Book Antiqua"/>
          <w:i/>
          <w:lang w:val="en-GB"/>
        </w:rPr>
        <w:t>hau</w:t>
      </w:r>
      <w:r w:rsidRPr="00E90530">
        <w:rPr>
          <w:rFonts w:ascii="Book Antiqua" w:hAnsi="Book Antiqua"/>
          <w:lang w:val="en-GB"/>
        </w:rPr>
        <w:t xml:space="preserve"> has ignored the Maori scholarship which gave the notion to Mauss in the first place, but ends by affirming the '</w:t>
      </w:r>
      <w:r w:rsidRPr="00E90530">
        <w:rPr>
          <w:rFonts w:ascii="Book Antiqua" w:hAnsi="Book Antiqua"/>
          <w:i/>
          <w:lang w:val="en-GB"/>
        </w:rPr>
        <w:t>hau</w:t>
      </w:r>
      <w:r w:rsidRPr="00E90530">
        <w:rPr>
          <w:rFonts w:ascii="Book Antiqua" w:hAnsi="Book Antiqua"/>
          <w:lang w:val="en-GB"/>
        </w:rPr>
        <w:t xml:space="preserve"> of research', legible in the fact that 'the research archive enables but does not determine any particular question that might be asked' (8).</w:t>
      </w:r>
    </w:p>
    <w:p w14:paraId="404AD392" w14:textId="77777777" w:rsidR="008C7ED1" w:rsidRPr="00E90530" w:rsidRDefault="008C7ED1" w:rsidP="008C7ED1">
      <w:pPr>
        <w:rPr>
          <w:rFonts w:ascii="Book Antiqua" w:hAnsi="Book Antiqua"/>
          <w:lang w:val="en-GB"/>
        </w:rPr>
      </w:pPr>
    </w:p>
    <w:p w14:paraId="11A36B19" w14:textId="77777777" w:rsidR="008C7ED1" w:rsidRPr="00E90530" w:rsidRDefault="008C7ED1" w:rsidP="008C7ED1">
      <w:pPr>
        <w:rPr>
          <w:rFonts w:ascii="Book Antiqua" w:eastAsia="Times New Roman" w:hAnsi="Book Antiqua"/>
        </w:rPr>
      </w:pPr>
      <w:r w:rsidRPr="00E90530">
        <w:rPr>
          <w:rFonts w:ascii="Book Antiqua" w:hAnsi="Book Antiqua"/>
          <w:lang w:val="en-GB"/>
        </w:rPr>
        <w:t xml:space="preserve">9. See for example Mauss (1966, 37): </w:t>
      </w:r>
      <w:r w:rsidRPr="00E90530">
        <w:rPr>
          <w:rFonts w:ascii="Book Antiqua" w:eastAsia="Times New Roman" w:hAnsi="Book Antiqua"/>
        </w:rPr>
        <w:t>'the material objects of the contracts have a virtue of their own which causes them to be given and compels the making of counter-gifts'.</w:t>
      </w:r>
    </w:p>
    <w:p w14:paraId="45505681" w14:textId="77777777" w:rsidR="008C7ED1" w:rsidRPr="00E90530" w:rsidRDefault="008C7ED1" w:rsidP="008C7ED1">
      <w:pPr>
        <w:rPr>
          <w:rFonts w:ascii="Book Antiqua" w:eastAsia="Times New Roman" w:hAnsi="Book Antiqua"/>
        </w:rPr>
      </w:pPr>
    </w:p>
    <w:p w14:paraId="36136416" w14:textId="77777777" w:rsidR="008C7ED1" w:rsidRDefault="008C7ED1" w:rsidP="008C7ED1">
      <w:pPr>
        <w:rPr>
          <w:rFonts w:ascii="Book Antiqua" w:eastAsia="Times New Roman" w:hAnsi="Book Antiqua"/>
        </w:rPr>
      </w:pPr>
      <w:r w:rsidRPr="00E90530">
        <w:rPr>
          <w:rFonts w:ascii="Book Antiqua" w:eastAsia="Times New Roman" w:hAnsi="Book Antiqua"/>
        </w:rPr>
        <w:t>10. The expository accounts which first gave us to think this as a 'chain of supplements' include Gasché' (1988) and Bennington (1993).</w:t>
      </w:r>
    </w:p>
    <w:p w14:paraId="64AEC253" w14:textId="77777777" w:rsidR="00950859" w:rsidRDefault="00950859" w:rsidP="008C7ED1">
      <w:pPr>
        <w:rPr>
          <w:rFonts w:ascii="Book Antiqua" w:eastAsia="Times New Roman" w:hAnsi="Book Antiqua"/>
        </w:rPr>
      </w:pPr>
    </w:p>
    <w:p w14:paraId="1F61D96C" w14:textId="4DAFAE78" w:rsidR="00950859" w:rsidRPr="00950859" w:rsidRDefault="00950859" w:rsidP="008C7ED1">
      <w:pPr>
        <w:rPr>
          <w:rFonts w:ascii="Book Antiqua" w:eastAsia="Times New Roman" w:hAnsi="Book Antiqua"/>
        </w:rPr>
      </w:pPr>
      <w:r>
        <w:rPr>
          <w:rFonts w:ascii="Book Antiqua" w:eastAsia="Times New Roman" w:hAnsi="Book Antiqua"/>
        </w:rPr>
        <w:t xml:space="preserve">11. Both French and English texts of 'Counterfeit Money' are given as a supplement in the back of </w:t>
      </w:r>
      <w:r>
        <w:rPr>
          <w:rFonts w:ascii="Book Antiqua" w:eastAsia="Times New Roman" w:hAnsi="Book Antiqua"/>
          <w:i/>
        </w:rPr>
        <w:t>Given Time</w:t>
      </w:r>
      <w:r>
        <w:rPr>
          <w:rFonts w:ascii="Book Antiqua" w:eastAsia="Times New Roman" w:hAnsi="Book Antiqua"/>
        </w:rPr>
        <w:t xml:space="preserve"> (Derrida 1992b).</w:t>
      </w:r>
    </w:p>
    <w:p w14:paraId="07DED3F6" w14:textId="77777777" w:rsidR="00950859" w:rsidRPr="00E90530" w:rsidRDefault="00950859" w:rsidP="008C7ED1">
      <w:pPr>
        <w:rPr>
          <w:rFonts w:ascii="Book Antiqua" w:eastAsia="Times New Roman" w:hAnsi="Book Antiqua"/>
        </w:rPr>
      </w:pPr>
    </w:p>
    <w:p w14:paraId="6D0B6D3D" w14:textId="115B5784" w:rsidR="00CC0043" w:rsidRPr="00E90530" w:rsidRDefault="00E90530" w:rsidP="008D1CEE">
      <w:pPr>
        <w:outlineLvl w:val="0"/>
        <w:rPr>
          <w:rFonts w:ascii="Book Antiqua" w:hAnsi="Book Antiqua"/>
          <w:lang w:val="en-GB"/>
        </w:rPr>
      </w:pPr>
      <w:r w:rsidRPr="00E90530">
        <w:rPr>
          <w:rFonts w:ascii="Book Antiqua" w:hAnsi="Book Antiqua"/>
          <w:b/>
          <w:lang w:val="en-GB"/>
        </w:rPr>
        <w:t>References</w:t>
      </w:r>
    </w:p>
    <w:p w14:paraId="78391EE5" w14:textId="77777777" w:rsidR="00E90530" w:rsidRPr="00E90530" w:rsidRDefault="00E90530" w:rsidP="00BA35EA">
      <w:pPr>
        <w:rPr>
          <w:rFonts w:ascii="Book Antiqua" w:hAnsi="Book Antiqua"/>
          <w:lang w:val="en-GB"/>
        </w:rPr>
      </w:pPr>
    </w:p>
    <w:p w14:paraId="073529B8" w14:textId="77777777" w:rsidR="00E90530" w:rsidRPr="00E90530" w:rsidRDefault="00E90530" w:rsidP="008D1CEE">
      <w:pPr>
        <w:outlineLvl w:val="0"/>
        <w:rPr>
          <w:rFonts w:ascii="Book Antiqua" w:eastAsia="Times New Roman" w:hAnsi="Book Antiqua"/>
        </w:rPr>
      </w:pPr>
      <w:r w:rsidRPr="00E90530">
        <w:rPr>
          <w:rFonts w:ascii="Book Antiqua" w:hAnsi="Book Antiqua"/>
          <w:lang w:val="en-GB"/>
        </w:rPr>
        <w:t>Bennington, Geoffrey (1993),</w:t>
      </w:r>
      <w:r w:rsidRPr="00E90530">
        <w:rPr>
          <w:rStyle w:val="Emphasis"/>
          <w:rFonts w:ascii="Book Antiqua" w:eastAsia="Times New Roman" w:hAnsi="Book Antiqua"/>
          <w:color w:val="333333"/>
          <w:shd w:val="clear" w:color="auto" w:fill="FFFFFF"/>
        </w:rPr>
        <w:t xml:space="preserve"> </w:t>
      </w:r>
      <w:r w:rsidRPr="00E90530">
        <w:rPr>
          <w:rFonts w:ascii="Book Antiqua" w:eastAsia="Times New Roman" w:hAnsi="Book Antiqua"/>
          <w:i/>
          <w:iCs/>
          <w:color w:val="333333"/>
          <w:shd w:val="clear" w:color="auto" w:fill="FFFFFF"/>
        </w:rPr>
        <w:t>Jacques Derrida</w:t>
      </w:r>
      <w:r w:rsidRPr="00E90530">
        <w:rPr>
          <w:rFonts w:ascii="Book Antiqua" w:eastAsia="Times New Roman" w:hAnsi="Book Antiqua"/>
          <w:color w:val="333333"/>
          <w:shd w:val="clear" w:color="auto" w:fill="FFFFFF"/>
        </w:rPr>
        <w:t>, Chicago: University of Chicago Press.</w:t>
      </w:r>
    </w:p>
    <w:p w14:paraId="1D8E2208" w14:textId="77777777" w:rsidR="00E90530" w:rsidRPr="00E90530" w:rsidRDefault="00E90530" w:rsidP="00E90530">
      <w:pPr>
        <w:rPr>
          <w:rFonts w:ascii="Book Antiqua" w:hAnsi="Book Antiqua"/>
          <w:lang w:val="en-GB"/>
        </w:rPr>
      </w:pPr>
    </w:p>
    <w:p w14:paraId="70BC4A7F" w14:textId="77777777" w:rsidR="00E90530" w:rsidRPr="00E90530" w:rsidRDefault="00E90530" w:rsidP="00E90530">
      <w:pPr>
        <w:rPr>
          <w:rFonts w:ascii="Book Antiqua" w:hAnsi="Book Antiqua"/>
          <w:lang w:val="en-GB"/>
        </w:rPr>
      </w:pPr>
      <w:r w:rsidRPr="00E90530">
        <w:rPr>
          <w:rFonts w:ascii="Book Antiqua" w:hAnsi="Book Antiqua"/>
          <w:lang w:val="en-GB"/>
        </w:rPr>
        <w:t xml:space="preserve">Clark, Timothy (2015), </w:t>
      </w:r>
      <w:r w:rsidRPr="00E90530">
        <w:rPr>
          <w:rFonts w:ascii="Book Antiqua" w:hAnsi="Book Antiqua"/>
          <w:i/>
          <w:lang w:val="en-GB"/>
        </w:rPr>
        <w:t>Ecocriticism on the Edge: The Anthropocene as a Threshold Concept</w:t>
      </w:r>
      <w:r w:rsidRPr="00E90530">
        <w:rPr>
          <w:rFonts w:ascii="Book Antiqua" w:hAnsi="Book Antiqua"/>
          <w:lang w:val="en-GB"/>
        </w:rPr>
        <w:t>, London: Bloomsbury.</w:t>
      </w:r>
    </w:p>
    <w:p w14:paraId="0282CFD2" w14:textId="77777777" w:rsidR="00E90530" w:rsidRPr="00E90530" w:rsidRDefault="00E90530" w:rsidP="00E90530">
      <w:pPr>
        <w:rPr>
          <w:rFonts w:ascii="Book Antiqua" w:hAnsi="Book Antiqua"/>
          <w:lang w:val="en-GB"/>
        </w:rPr>
      </w:pPr>
    </w:p>
    <w:p w14:paraId="6F6B4B22" w14:textId="77777777" w:rsidR="00E90530" w:rsidRPr="00E90530" w:rsidRDefault="00E90530" w:rsidP="00E90530">
      <w:pPr>
        <w:rPr>
          <w:rFonts w:ascii="Book Antiqua" w:hAnsi="Book Antiqua"/>
          <w:lang w:val="en-GB"/>
        </w:rPr>
      </w:pPr>
      <w:r w:rsidRPr="00E90530">
        <w:rPr>
          <w:rFonts w:ascii="Book Antiqua" w:hAnsi="Book Antiqua"/>
          <w:lang w:val="en-GB"/>
        </w:rPr>
        <w:t xml:space="preserve">Crawford, Matthew (2015), </w:t>
      </w:r>
      <w:r w:rsidRPr="00E90530">
        <w:rPr>
          <w:rFonts w:ascii="Book Antiqua" w:hAnsi="Book Antiqua"/>
          <w:i/>
          <w:lang w:val="en-GB"/>
        </w:rPr>
        <w:t>The World Beyond Your Head: On Becoming and Individual in an Age of Distraction</w:t>
      </w:r>
      <w:r w:rsidRPr="00E90530">
        <w:rPr>
          <w:rFonts w:ascii="Book Antiqua" w:hAnsi="Book Antiqua"/>
          <w:lang w:val="en-GB"/>
        </w:rPr>
        <w:t>, New York: Farrar, Strauss and Giroux.</w:t>
      </w:r>
    </w:p>
    <w:p w14:paraId="022E38C4" w14:textId="77777777" w:rsidR="00E90530" w:rsidRPr="00E90530" w:rsidRDefault="00E90530" w:rsidP="00E90530">
      <w:pPr>
        <w:rPr>
          <w:rFonts w:ascii="Book Antiqua" w:hAnsi="Book Antiqua"/>
          <w:lang w:val="en-GB"/>
        </w:rPr>
      </w:pPr>
    </w:p>
    <w:p w14:paraId="4244607D" w14:textId="77777777" w:rsidR="00E90530" w:rsidRPr="00E90530" w:rsidRDefault="00E90530" w:rsidP="00E90530">
      <w:pPr>
        <w:rPr>
          <w:rFonts w:ascii="Book Antiqua" w:hAnsi="Book Antiqua"/>
          <w:lang w:val="en-GB"/>
        </w:rPr>
      </w:pPr>
      <w:r w:rsidRPr="00E90530">
        <w:rPr>
          <w:rFonts w:ascii="Book Antiqua" w:hAnsi="Book Antiqua"/>
          <w:lang w:val="en-GB"/>
        </w:rPr>
        <w:t xml:space="preserve">Culler, Jonathan (2008), 'The Most Interesting Thing in the World', </w:t>
      </w:r>
      <w:r w:rsidRPr="00E90530">
        <w:rPr>
          <w:rFonts w:ascii="Book Antiqua" w:hAnsi="Book Antiqua"/>
          <w:i/>
          <w:lang w:val="en-GB"/>
        </w:rPr>
        <w:t>Diacritics</w:t>
      </w:r>
      <w:r w:rsidRPr="00E90530">
        <w:rPr>
          <w:rFonts w:ascii="Book Antiqua" w:hAnsi="Book Antiqua"/>
          <w:lang w:val="en-GB"/>
        </w:rPr>
        <w:t xml:space="preserve"> 38:1-2, pp. 7-16.</w:t>
      </w:r>
    </w:p>
    <w:p w14:paraId="54367879" w14:textId="77777777" w:rsidR="00E90530" w:rsidRPr="00E90530" w:rsidRDefault="00E90530" w:rsidP="00E90530">
      <w:pPr>
        <w:rPr>
          <w:rFonts w:ascii="Book Antiqua" w:hAnsi="Book Antiqua"/>
          <w:lang w:val="en-GB"/>
        </w:rPr>
      </w:pPr>
    </w:p>
    <w:p w14:paraId="48B89B5D"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Davenport, Thomas and Beck, John (2001), </w:t>
      </w:r>
      <w:r w:rsidRPr="00E90530">
        <w:rPr>
          <w:rFonts w:ascii="Book Antiqua" w:hAnsi="Book Antiqua"/>
          <w:i/>
          <w:lang w:val="en-GB"/>
        </w:rPr>
        <w:t>The Attention Economy: Understanding the New Currency of Business</w:t>
      </w:r>
      <w:r w:rsidRPr="00E90530">
        <w:rPr>
          <w:rFonts w:ascii="Book Antiqua" w:hAnsi="Book Antiqua"/>
          <w:lang w:val="en-GB"/>
        </w:rPr>
        <w:t xml:space="preserve">, Cambridge, MA: Harvard Business School Press. </w:t>
      </w:r>
    </w:p>
    <w:p w14:paraId="6D2D1DB8" w14:textId="77777777" w:rsidR="00E90530" w:rsidRPr="00E90530" w:rsidRDefault="00E90530" w:rsidP="00E90530">
      <w:pPr>
        <w:rPr>
          <w:rFonts w:ascii="Book Antiqua" w:hAnsi="Book Antiqua"/>
          <w:lang w:val="en-GB"/>
        </w:rPr>
      </w:pPr>
    </w:p>
    <w:p w14:paraId="76D9FB00"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(1981), 'Plato's Pharmacy' in </w:t>
      </w:r>
      <w:r w:rsidRPr="00E90530">
        <w:rPr>
          <w:rFonts w:ascii="Book Antiqua" w:hAnsi="Book Antiqua"/>
          <w:i/>
          <w:lang w:val="en-GB"/>
        </w:rPr>
        <w:t>Dissemination</w:t>
      </w:r>
      <w:r w:rsidRPr="00E90530">
        <w:rPr>
          <w:rFonts w:ascii="Book Antiqua" w:hAnsi="Book Antiqua"/>
          <w:lang w:val="en-GB"/>
        </w:rPr>
        <w:t>, trans. Barbara Johnson, Chicago and London: University of Chicago Press, pp. 61-171.</w:t>
      </w:r>
    </w:p>
    <w:p w14:paraId="237F2337" w14:textId="77777777" w:rsidR="00E90530" w:rsidRPr="00E90530" w:rsidRDefault="00E90530" w:rsidP="00E90530">
      <w:pPr>
        <w:rPr>
          <w:rFonts w:ascii="Book Antiqua" w:hAnsi="Book Antiqua"/>
          <w:lang w:val="en-GB"/>
        </w:rPr>
      </w:pPr>
    </w:p>
    <w:p w14:paraId="5F76C454"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(1983), 'The Time of a Thesis: Punctuations', trans. Kathleen McLaughlin, in </w:t>
      </w:r>
      <w:r w:rsidRPr="00E90530">
        <w:rPr>
          <w:rFonts w:ascii="Book Antiqua" w:hAnsi="Book Antiqua"/>
          <w:i/>
          <w:lang w:val="en-GB"/>
        </w:rPr>
        <w:t>Philosophy in France Today</w:t>
      </w:r>
      <w:r w:rsidRPr="00E90530">
        <w:rPr>
          <w:rFonts w:ascii="Book Antiqua" w:hAnsi="Book Antiqua"/>
          <w:lang w:val="en-GB"/>
        </w:rPr>
        <w:t>, ed. Alan Montefiore, Cambridge: Cambridge University Press, pp. 34-50.</w:t>
      </w:r>
    </w:p>
    <w:p w14:paraId="6A56B210" w14:textId="77777777" w:rsidR="00E90530" w:rsidRPr="00E90530" w:rsidRDefault="00E90530" w:rsidP="00E90530">
      <w:pPr>
        <w:rPr>
          <w:rFonts w:ascii="Book Antiqua" w:hAnsi="Book Antiqua"/>
          <w:lang w:val="en-GB"/>
        </w:rPr>
      </w:pPr>
    </w:p>
    <w:p w14:paraId="1AFA1111"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(1990), </w:t>
      </w:r>
      <w:r w:rsidRPr="00E90530">
        <w:rPr>
          <w:rFonts w:ascii="Book Antiqua" w:hAnsi="Book Antiqua"/>
          <w:i/>
          <w:lang w:val="en-GB"/>
        </w:rPr>
        <w:t>Of Grammatology</w:t>
      </w:r>
      <w:r w:rsidRPr="00E90530">
        <w:rPr>
          <w:rFonts w:ascii="Book Antiqua" w:hAnsi="Book Antiqua"/>
          <w:lang w:val="en-GB"/>
        </w:rPr>
        <w:t xml:space="preserve">, trans. Gayatri Chakravorty Spivak, Baltimore: Johns Hopkins University Press. </w:t>
      </w:r>
    </w:p>
    <w:p w14:paraId="066D7951" w14:textId="77777777" w:rsidR="00E90530" w:rsidRPr="00E90530" w:rsidRDefault="00E90530" w:rsidP="00E90530">
      <w:pPr>
        <w:rPr>
          <w:rFonts w:ascii="Book Antiqua" w:hAnsi="Book Antiqua"/>
          <w:lang w:val="en-GB"/>
        </w:rPr>
      </w:pPr>
    </w:p>
    <w:p w14:paraId="30D3DE7C"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(1992a), '"This Strange Institution Called Literature": An Interview with Jacques Derrida', in </w:t>
      </w:r>
      <w:r w:rsidRPr="00E90530">
        <w:rPr>
          <w:rFonts w:ascii="Book Antiqua" w:hAnsi="Book Antiqua"/>
          <w:i/>
          <w:lang w:val="en-GB"/>
        </w:rPr>
        <w:t>Acts of Literature</w:t>
      </w:r>
      <w:r w:rsidRPr="00E90530">
        <w:rPr>
          <w:rFonts w:ascii="Book Antiqua" w:hAnsi="Book Antiqua"/>
          <w:lang w:val="en-GB"/>
        </w:rPr>
        <w:t>, ed. Derek Attridge, London and New York: Routledge, pp. 33-75.</w:t>
      </w:r>
    </w:p>
    <w:p w14:paraId="4B0B0E84" w14:textId="77777777" w:rsidR="00E90530" w:rsidRPr="00E90530" w:rsidRDefault="00E90530" w:rsidP="00E90530">
      <w:pPr>
        <w:rPr>
          <w:rFonts w:ascii="Book Antiqua" w:hAnsi="Book Antiqua"/>
          <w:lang w:val="en-GB"/>
        </w:rPr>
      </w:pPr>
    </w:p>
    <w:p w14:paraId="0238C522"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(1992b), </w:t>
      </w:r>
      <w:r w:rsidRPr="00E90530">
        <w:rPr>
          <w:rFonts w:ascii="Book Antiqua" w:hAnsi="Book Antiqua"/>
          <w:i/>
          <w:lang w:val="en-GB"/>
        </w:rPr>
        <w:t>Given Time: I. Counterfeit Money</w:t>
      </w:r>
      <w:r w:rsidRPr="00E90530">
        <w:rPr>
          <w:rFonts w:ascii="Book Antiqua" w:hAnsi="Book Antiqua"/>
          <w:lang w:val="en-GB"/>
        </w:rPr>
        <w:t>, trans. Peggy Kamuf, Chicago and London, The University of Chicago Press.</w:t>
      </w:r>
    </w:p>
    <w:p w14:paraId="56EF6166" w14:textId="77777777" w:rsidR="00E90530" w:rsidRPr="00E90530" w:rsidRDefault="00E90530" w:rsidP="00E90530">
      <w:pPr>
        <w:rPr>
          <w:rFonts w:ascii="Book Antiqua" w:hAnsi="Book Antiqua"/>
          <w:lang w:val="en-GB"/>
        </w:rPr>
      </w:pPr>
    </w:p>
    <w:p w14:paraId="38785ACD" w14:textId="77777777" w:rsidR="00E90530" w:rsidRPr="00E90530" w:rsidRDefault="00E90530" w:rsidP="00E90530">
      <w:pPr>
        <w:rPr>
          <w:rFonts w:ascii="Book Antiqua" w:hAnsi="Book Antiqua"/>
          <w:lang w:val="en-GB"/>
        </w:rPr>
      </w:pPr>
      <w:r w:rsidRPr="00E90530">
        <w:rPr>
          <w:rFonts w:ascii="Book Antiqua" w:hAnsi="Book Antiqua"/>
          <w:lang w:val="en-GB"/>
        </w:rPr>
        <w:t xml:space="preserve">Derrida, Jacques (1995), 'Ja, or the </w:t>
      </w:r>
      <w:r w:rsidRPr="00E90530">
        <w:rPr>
          <w:rFonts w:ascii="Book Antiqua" w:hAnsi="Book Antiqua"/>
          <w:i/>
          <w:lang w:val="en-GB"/>
        </w:rPr>
        <w:t>faux-bond</w:t>
      </w:r>
      <w:r w:rsidRPr="00E90530">
        <w:rPr>
          <w:rFonts w:ascii="Book Antiqua" w:hAnsi="Book Antiqua"/>
          <w:lang w:val="en-GB"/>
        </w:rPr>
        <w:t xml:space="preserve"> II', in </w:t>
      </w:r>
      <w:r w:rsidRPr="00E90530">
        <w:rPr>
          <w:rFonts w:ascii="Book Antiqua" w:hAnsi="Book Antiqua"/>
          <w:i/>
          <w:lang w:val="en-GB"/>
        </w:rPr>
        <w:t>Points ... Interviews 1974-1994</w:t>
      </w:r>
      <w:r w:rsidRPr="00E90530">
        <w:rPr>
          <w:rFonts w:ascii="Book Antiqua" w:hAnsi="Book Antiqua"/>
          <w:lang w:val="en-GB"/>
        </w:rPr>
        <w:t>, ed. Elisabeth Weber, Stanford: Stanford University Press), pp. 30-77.</w:t>
      </w:r>
    </w:p>
    <w:p w14:paraId="7C4045A8" w14:textId="77777777" w:rsidR="00E90530" w:rsidRPr="00E90530" w:rsidRDefault="00E90530" w:rsidP="00E90530">
      <w:pPr>
        <w:rPr>
          <w:rFonts w:ascii="Book Antiqua" w:hAnsi="Book Antiqua"/>
          <w:lang w:val="en-GB"/>
        </w:rPr>
      </w:pPr>
    </w:p>
    <w:p w14:paraId="48BD4068" w14:textId="77777777" w:rsidR="00E90530" w:rsidRPr="00E90530" w:rsidRDefault="00E90530" w:rsidP="00E90530">
      <w:pPr>
        <w:rPr>
          <w:rFonts w:ascii="Book Antiqua" w:hAnsi="Book Antiqua"/>
          <w:lang w:val="en-GB"/>
        </w:rPr>
      </w:pPr>
      <w:r w:rsidRPr="00E90530">
        <w:rPr>
          <w:rFonts w:ascii="Book Antiqua" w:hAnsi="Book Antiqua"/>
          <w:lang w:val="en-GB"/>
        </w:rPr>
        <w:t xml:space="preserve">Eagleton, Terry (2020), </w:t>
      </w:r>
      <w:r w:rsidRPr="00E90530">
        <w:rPr>
          <w:rFonts w:ascii="Book Antiqua" w:hAnsi="Book Antiqua"/>
          <w:i/>
          <w:lang w:val="en-GB"/>
        </w:rPr>
        <w:t>Radical Sacrifice</w:t>
      </w:r>
      <w:r w:rsidRPr="00E90530">
        <w:rPr>
          <w:rFonts w:ascii="Book Antiqua" w:hAnsi="Book Antiqua"/>
          <w:lang w:val="en-GB"/>
        </w:rPr>
        <w:t xml:space="preserve">, New Haven and London, Yale University Press. </w:t>
      </w:r>
    </w:p>
    <w:p w14:paraId="1F5CB1B8" w14:textId="77777777" w:rsidR="00E90530" w:rsidRPr="00E90530" w:rsidRDefault="00E90530" w:rsidP="00E90530">
      <w:pPr>
        <w:rPr>
          <w:rFonts w:ascii="Book Antiqua" w:hAnsi="Book Antiqua"/>
          <w:lang w:val="en-GB"/>
        </w:rPr>
      </w:pPr>
    </w:p>
    <w:p w14:paraId="421AB4D0" w14:textId="77777777" w:rsidR="00E90530" w:rsidRPr="00E90530" w:rsidRDefault="00E90530" w:rsidP="00E90530">
      <w:pPr>
        <w:rPr>
          <w:rFonts w:ascii="Book Antiqua" w:hAnsi="Book Antiqua"/>
          <w:lang w:val="en-GB"/>
        </w:rPr>
      </w:pPr>
      <w:r w:rsidRPr="00E90530">
        <w:rPr>
          <w:rFonts w:ascii="Book Antiqua" w:hAnsi="Book Antiqua"/>
          <w:lang w:val="en-GB"/>
        </w:rPr>
        <w:t xml:space="preserve">Epstein, Mikhail (2012), </w:t>
      </w:r>
      <w:r w:rsidRPr="00E90530">
        <w:rPr>
          <w:rFonts w:ascii="Book Antiqua" w:hAnsi="Book Antiqua"/>
          <w:i/>
          <w:lang w:val="en-GB"/>
        </w:rPr>
        <w:t>The Transformative Humanities: A Manifesto</w:t>
      </w:r>
      <w:r w:rsidRPr="00E90530">
        <w:rPr>
          <w:rFonts w:ascii="Book Antiqua" w:hAnsi="Book Antiqua"/>
          <w:lang w:val="en-GB"/>
        </w:rPr>
        <w:t>, London: Bloomsbury.</w:t>
      </w:r>
    </w:p>
    <w:p w14:paraId="159768A8" w14:textId="77777777" w:rsidR="00E90530" w:rsidRPr="00E90530" w:rsidRDefault="00E90530" w:rsidP="00E90530">
      <w:pPr>
        <w:rPr>
          <w:rFonts w:ascii="Book Antiqua" w:hAnsi="Book Antiqua"/>
          <w:lang w:val="en-GB"/>
        </w:rPr>
      </w:pPr>
    </w:p>
    <w:p w14:paraId="6C96A761" w14:textId="77777777" w:rsidR="00E90530" w:rsidRPr="00E90530" w:rsidRDefault="00E90530" w:rsidP="00E90530">
      <w:pPr>
        <w:rPr>
          <w:rFonts w:ascii="Book Antiqua" w:hAnsi="Book Antiqua"/>
          <w:lang w:val="en-GB"/>
        </w:rPr>
      </w:pPr>
      <w:r w:rsidRPr="00E90530">
        <w:rPr>
          <w:rFonts w:ascii="Book Antiqua" w:hAnsi="Book Antiqua"/>
          <w:lang w:val="en-GB"/>
        </w:rPr>
        <w:t xml:space="preserve">Fritsch, Matthias (2015), 'The Gift of Nature in Mauss and Derrida', in </w:t>
      </w:r>
      <w:r w:rsidRPr="00E90530">
        <w:rPr>
          <w:rFonts w:ascii="Book Antiqua" w:hAnsi="Book Antiqua"/>
          <w:i/>
          <w:lang w:val="en-GB"/>
        </w:rPr>
        <w:t>Oxford Literary Review</w:t>
      </w:r>
      <w:r w:rsidRPr="00E90530">
        <w:rPr>
          <w:rFonts w:ascii="Book Antiqua" w:hAnsi="Book Antiqua"/>
          <w:lang w:val="en-GB"/>
        </w:rPr>
        <w:t>, 37:1, pp. 1-23.</w:t>
      </w:r>
    </w:p>
    <w:p w14:paraId="6AA036D6" w14:textId="77777777" w:rsidR="00E90530" w:rsidRPr="00E90530" w:rsidRDefault="00E90530" w:rsidP="00E90530">
      <w:pPr>
        <w:rPr>
          <w:rFonts w:ascii="Book Antiqua" w:hAnsi="Book Antiqua"/>
          <w:lang w:val="en-GB"/>
        </w:rPr>
      </w:pPr>
    </w:p>
    <w:p w14:paraId="1F64A0A9" w14:textId="77777777" w:rsidR="00E90530" w:rsidRPr="00E90530" w:rsidRDefault="00E90530" w:rsidP="00E90530">
      <w:pPr>
        <w:rPr>
          <w:rFonts w:ascii="Book Antiqua" w:hAnsi="Book Antiqua"/>
          <w:lang w:val="en-GB"/>
        </w:rPr>
      </w:pPr>
      <w:r w:rsidRPr="00E90530">
        <w:rPr>
          <w:rFonts w:ascii="Book Antiqua" w:hAnsi="Book Antiqua"/>
          <w:lang w:val="en-GB"/>
        </w:rPr>
        <w:t xml:space="preserve">Gasché, Rodolphe (1988), </w:t>
      </w:r>
      <w:r w:rsidRPr="00E90530">
        <w:rPr>
          <w:rFonts w:ascii="Book Antiqua" w:hAnsi="Book Antiqua"/>
          <w:i/>
          <w:lang w:val="en-GB"/>
        </w:rPr>
        <w:t>The Tain of the Mirror: Derrida and the Philosophy of Reflection</w:t>
      </w:r>
      <w:r w:rsidRPr="00E90530">
        <w:rPr>
          <w:rFonts w:ascii="Book Antiqua" w:hAnsi="Book Antiqua"/>
          <w:lang w:val="en-GB"/>
        </w:rPr>
        <w:t xml:space="preserve"> Cambridge: Harvard University Press.</w:t>
      </w:r>
    </w:p>
    <w:p w14:paraId="727442F7" w14:textId="77777777" w:rsidR="00E90530" w:rsidRPr="00E90530" w:rsidRDefault="00E90530" w:rsidP="00E90530">
      <w:pPr>
        <w:rPr>
          <w:rFonts w:ascii="Book Antiqua" w:hAnsi="Book Antiqua"/>
          <w:lang w:val="en-GB"/>
        </w:rPr>
      </w:pPr>
    </w:p>
    <w:p w14:paraId="7139FA2F" w14:textId="77777777" w:rsidR="00E90530" w:rsidRPr="00E90530" w:rsidRDefault="00E90530" w:rsidP="008D1CEE">
      <w:pPr>
        <w:outlineLvl w:val="0"/>
        <w:rPr>
          <w:rFonts w:ascii="Book Antiqua" w:hAnsi="Book Antiqua"/>
          <w:lang w:val="en-GB"/>
        </w:rPr>
      </w:pPr>
      <w:r w:rsidRPr="00E90530">
        <w:rPr>
          <w:rFonts w:ascii="Book Antiqua" w:hAnsi="Book Antiqua"/>
          <w:lang w:val="en-GB"/>
        </w:rPr>
        <w:t xml:space="preserve">Gaston, Sean (2005), </w:t>
      </w:r>
      <w:r w:rsidRPr="00E90530">
        <w:rPr>
          <w:rFonts w:ascii="Book Antiqua" w:hAnsi="Book Antiqua"/>
          <w:i/>
          <w:lang w:val="en-GB"/>
        </w:rPr>
        <w:t>Derrida and Disinterest</w:t>
      </w:r>
      <w:r w:rsidRPr="00E90530">
        <w:rPr>
          <w:rFonts w:ascii="Book Antiqua" w:hAnsi="Book Antiqua"/>
          <w:lang w:val="en-GB"/>
        </w:rPr>
        <w:t xml:space="preserve">, New York and London: Continuum. </w:t>
      </w:r>
    </w:p>
    <w:p w14:paraId="583FD209" w14:textId="77777777" w:rsidR="00E90530" w:rsidRPr="00E90530" w:rsidRDefault="00E90530" w:rsidP="00E90530">
      <w:pPr>
        <w:rPr>
          <w:rFonts w:ascii="Book Antiqua" w:hAnsi="Book Antiqua"/>
          <w:lang w:val="en-GB"/>
        </w:rPr>
      </w:pPr>
    </w:p>
    <w:p w14:paraId="236991F1" w14:textId="77777777" w:rsidR="00E90530" w:rsidRPr="00E90530" w:rsidRDefault="00E90530" w:rsidP="00E90530">
      <w:pPr>
        <w:rPr>
          <w:rFonts w:ascii="Book Antiqua" w:hAnsi="Book Antiqua"/>
          <w:lang w:val="en-GB"/>
        </w:rPr>
      </w:pPr>
      <w:r w:rsidRPr="00E90530">
        <w:rPr>
          <w:rFonts w:ascii="Book Antiqua" w:hAnsi="Book Antiqua"/>
          <w:lang w:val="en-GB"/>
        </w:rPr>
        <w:t xml:space="preserve">Heidegger, Martin (1998), 'Letter on "Humanism"', trans. Frank A. Capuzzi, in </w:t>
      </w:r>
      <w:r w:rsidRPr="00E90530">
        <w:rPr>
          <w:rFonts w:ascii="Book Antiqua" w:hAnsi="Book Antiqua"/>
          <w:i/>
          <w:lang w:val="en-GB"/>
        </w:rPr>
        <w:t>Pathmarks</w:t>
      </w:r>
      <w:r w:rsidRPr="00E90530">
        <w:rPr>
          <w:rFonts w:ascii="Book Antiqua" w:hAnsi="Book Antiqua"/>
          <w:lang w:val="en-GB"/>
        </w:rPr>
        <w:t>, ed. William McNeill, Cambridge: Cambridge University Press, pp. 239-290.</w:t>
      </w:r>
    </w:p>
    <w:p w14:paraId="241088E5" w14:textId="77777777" w:rsidR="00E90530" w:rsidRPr="00E90530" w:rsidRDefault="00E90530" w:rsidP="00E90530">
      <w:pPr>
        <w:rPr>
          <w:rFonts w:ascii="Book Antiqua" w:hAnsi="Book Antiqua"/>
          <w:lang w:val="en-GB"/>
        </w:rPr>
      </w:pPr>
    </w:p>
    <w:p w14:paraId="29607177" w14:textId="77777777" w:rsidR="00E90530" w:rsidRPr="00E90530" w:rsidRDefault="00E90530" w:rsidP="00E90530">
      <w:pPr>
        <w:rPr>
          <w:rFonts w:ascii="Book Antiqua" w:hAnsi="Book Antiqua"/>
          <w:lang w:val="en-GB"/>
        </w:rPr>
      </w:pPr>
      <w:r w:rsidRPr="00E90530">
        <w:rPr>
          <w:rFonts w:ascii="Book Antiqua" w:hAnsi="Book Antiqua"/>
          <w:lang w:val="en-GB"/>
        </w:rPr>
        <w:t xml:space="preserve">Hindess, Barry (1993), 'Given Time, vol 1, Counterfeit Money', in </w:t>
      </w:r>
      <w:r w:rsidRPr="00E90530">
        <w:rPr>
          <w:rFonts w:ascii="Book Antiqua" w:hAnsi="Book Antiqua"/>
          <w:i/>
          <w:lang w:val="en-GB"/>
        </w:rPr>
        <w:t>The Australian Journal of Anthropology</w:t>
      </w:r>
      <w:r w:rsidRPr="00E90530">
        <w:rPr>
          <w:rFonts w:ascii="Book Antiqua" w:hAnsi="Book Antiqua"/>
          <w:lang w:val="en-GB"/>
        </w:rPr>
        <w:t>; 4:2, pp. 119-20,</w:t>
      </w:r>
    </w:p>
    <w:p w14:paraId="73EDA583" w14:textId="77777777" w:rsidR="00E90530" w:rsidRPr="00E90530" w:rsidRDefault="00E90530" w:rsidP="00E90530">
      <w:pPr>
        <w:rPr>
          <w:rFonts w:ascii="Book Antiqua" w:hAnsi="Book Antiqua"/>
          <w:lang w:val="en-GB"/>
        </w:rPr>
      </w:pPr>
    </w:p>
    <w:p w14:paraId="7EF39722" w14:textId="77777777" w:rsidR="00E90530" w:rsidRPr="00E90530" w:rsidRDefault="00E90530" w:rsidP="00E90530">
      <w:pPr>
        <w:rPr>
          <w:rFonts w:ascii="Book Antiqua" w:hAnsi="Book Antiqua"/>
          <w:lang w:val="en-GB"/>
        </w:rPr>
      </w:pPr>
      <w:r w:rsidRPr="00E90530">
        <w:rPr>
          <w:rFonts w:ascii="Book Antiqua" w:hAnsi="Book Antiqua"/>
          <w:lang w:val="en-GB"/>
        </w:rPr>
        <w:t xml:space="preserve">Hirschmann, Albert O. (1977), </w:t>
      </w:r>
      <w:r w:rsidRPr="00E90530">
        <w:rPr>
          <w:rFonts w:ascii="Book Antiqua" w:hAnsi="Book Antiqua"/>
          <w:i/>
          <w:lang w:val="en-GB"/>
        </w:rPr>
        <w:t>The Passions and the Interests</w:t>
      </w:r>
      <w:r w:rsidRPr="00E90530">
        <w:rPr>
          <w:rFonts w:ascii="Book Antiqua" w:hAnsi="Book Antiqua"/>
          <w:lang w:val="en-GB"/>
        </w:rPr>
        <w:t xml:space="preserve">, Princeton and Oxford, Princeton University Press. </w:t>
      </w:r>
    </w:p>
    <w:p w14:paraId="61F9FFFD" w14:textId="77777777" w:rsidR="00E90530" w:rsidRPr="00E90530" w:rsidRDefault="00E90530" w:rsidP="00E90530">
      <w:pPr>
        <w:rPr>
          <w:rFonts w:ascii="Book Antiqua" w:hAnsi="Book Antiqua"/>
          <w:lang w:val="en-GB"/>
        </w:rPr>
      </w:pPr>
    </w:p>
    <w:p w14:paraId="4EDE8ADD" w14:textId="77777777" w:rsidR="00E90530" w:rsidRPr="00E90530" w:rsidRDefault="00E90530" w:rsidP="00E90530">
      <w:pPr>
        <w:rPr>
          <w:rFonts w:ascii="Book Antiqua" w:hAnsi="Book Antiqua"/>
          <w:lang w:val="en-GB"/>
        </w:rPr>
      </w:pPr>
      <w:r w:rsidRPr="00E90530">
        <w:rPr>
          <w:rFonts w:ascii="Book Antiqua" w:hAnsi="Book Antiqua"/>
          <w:lang w:val="en-GB"/>
        </w:rPr>
        <w:t xml:space="preserve">Lévi-Strass, Claude (1987), </w:t>
      </w:r>
      <w:r w:rsidRPr="00E90530">
        <w:rPr>
          <w:rFonts w:ascii="Book Antiqua" w:hAnsi="Book Antiqua"/>
          <w:i/>
          <w:lang w:val="en-GB"/>
        </w:rPr>
        <w:t>Introduction to the Work of Marcel Mauss</w:t>
      </w:r>
      <w:r w:rsidRPr="00E90530">
        <w:rPr>
          <w:rFonts w:ascii="Book Antiqua" w:hAnsi="Book Antiqua"/>
          <w:lang w:val="en-GB"/>
        </w:rPr>
        <w:t>, London: Routledge &amp; Kegan Paul.</w:t>
      </w:r>
    </w:p>
    <w:p w14:paraId="4A822716" w14:textId="77777777" w:rsidR="00E90530" w:rsidRPr="00E90530" w:rsidRDefault="00E90530" w:rsidP="00E90530">
      <w:pPr>
        <w:rPr>
          <w:rFonts w:ascii="Book Antiqua" w:hAnsi="Book Antiqua"/>
          <w:lang w:val="en-GB"/>
        </w:rPr>
      </w:pPr>
    </w:p>
    <w:p w14:paraId="7E2258EC" w14:textId="77777777" w:rsidR="00E90530" w:rsidRPr="00E90530" w:rsidRDefault="00E90530" w:rsidP="008D1CEE">
      <w:pPr>
        <w:outlineLvl w:val="0"/>
        <w:rPr>
          <w:rFonts w:ascii="Book Antiqua" w:hAnsi="Book Antiqua"/>
          <w:lang w:val="en-GB"/>
        </w:rPr>
      </w:pPr>
      <w:r w:rsidRPr="00E90530">
        <w:rPr>
          <w:rFonts w:ascii="Book Antiqua" w:hAnsi="Book Antiqua"/>
          <w:lang w:val="en-GB"/>
        </w:rPr>
        <w:t xml:space="preserve">Kamuf, Peggy (2005), </w:t>
      </w:r>
      <w:r w:rsidRPr="00E90530">
        <w:rPr>
          <w:rFonts w:ascii="Book Antiqua" w:hAnsi="Book Antiqua"/>
          <w:i/>
          <w:lang w:val="en-GB"/>
        </w:rPr>
        <w:t>The Book of Addresses</w:t>
      </w:r>
      <w:r w:rsidRPr="00E90530">
        <w:rPr>
          <w:rFonts w:ascii="Book Antiqua" w:hAnsi="Book Antiqua"/>
          <w:lang w:val="en-GB"/>
        </w:rPr>
        <w:t xml:space="preserve">, California: Stanford University Press. </w:t>
      </w:r>
    </w:p>
    <w:p w14:paraId="06BA3F16" w14:textId="77777777" w:rsidR="00E90530" w:rsidRPr="00E90530" w:rsidRDefault="00E90530" w:rsidP="00E90530">
      <w:pPr>
        <w:rPr>
          <w:rFonts w:ascii="Book Antiqua" w:hAnsi="Book Antiqua"/>
          <w:lang w:val="en-GB"/>
        </w:rPr>
      </w:pPr>
    </w:p>
    <w:p w14:paraId="3212F174" w14:textId="77777777" w:rsidR="00E90530" w:rsidRPr="00E90530" w:rsidRDefault="00E90530" w:rsidP="00E90530">
      <w:pPr>
        <w:rPr>
          <w:rFonts w:ascii="Book Antiqua" w:hAnsi="Book Antiqua"/>
          <w:lang w:val="en-GB"/>
        </w:rPr>
      </w:pPr>
      <w:r w:rsidRPr="00E90530">
        <w:rPr>
          <w:rFonts w:ascii="Book Antiqua" w:hAnsi="Book Antiqua"/>
          <w:lang w:val="en-GB"/>
        </w:rPr>
        <w:t xml:space="preserve">Mauss, Marcel (1966), </w:t>
      </w:r>
      <w:r w:rsidRPr="00E90530">
        <w:rPr>
          <w:rFonts w:ascii="Book Antiqua" w:hAnsi="Book Antiqua"/>
          <w:i/>
          <w:lang w:val="en-GB"/>
        </w:rPr>
        <w:t>The Gift: Forms and Functions of Exchange in Archaic Societies</w:t>
      </w:r>
      <w:r w:rsidRPr="00E90530">
        <w:rPr>
          <w:rFonts w:ascii="Book Antiqua" w:hAnsi="Book Antiqua"/>
          <w:lang w:val="en-GB"/>
        </w:rPr>
        <w:t>, trans. Ian Cunnison, London: Cohen &amp; West.</w:t>
      </w:r>
    </w:p>
    <w:p w14:paraId="1BC5CD67" w14:textId="77777777" w:rsidR="00E90530" w:rsidRPr="00E90530" w:rsidRDefault="00E90530" w:rsidP="00E90530">
      <w:pPr>
        <w:rPr>
          <w:rFonts w:ascii="Book Antiqua" w:hAnsi="Book Antiqua"/>
          <w:lang w:val="en-GB"/>
        </w:rPr>
      </w:pPr>
    </w:p>
    <w:p w14:paraId="0E65AF3B" w14:textId="77777777" w:rsidR="00E90530" w:rsidRPr="00E90530" w:rsidRDefault="00E90530" w:rsidP="00E90530">
      <w:pPr>
        <w:rPr>
          <w:rFonts w:ascii="Book Antiqua" w:hAnsi="Book Antiqua"/>
          <w:lang w:val="en-GB"/>
        </w:rPr>
      </w:pPr>
      <w:r w:rsidRPr="00E90530">
        <w:rPr>
          <w:rFonts w:ascii="Book Antiqua" w:hAnsi="Book Antiqua"/>
          <w:lang w:val="en-GB"/>
        </w:rPr>
        <w:t xml:space="preserve">Mieszkowski, Jan (2006), </w:t>
      </w:r>
      <w:r w:rsidRPr="00E90530">
        <w:rPr>
          <w:rFonts w:ascii="Book Antiqua" w:hAnsi="Book Antiqua"/>
          <w:i/>
          <w:lang w:val="en-GB"/>
        </w:rPr>
        <w:t>Labors of Imagination: Aesthetics and Political Economy from Kant to Althusser</w:t>
      </w:r>
      <w:r w:rsidRPr="00E90530">
        <w:rPr>
          <w:rFonts w:ascii="Book Antiqua" w:hAnsi="Book Antiqua"/>
          <w:lang w:val="en-GB"/>
        </w:rPr>
        <w:t xml:space="preserve">, New York: Fordham University Press. </w:t>
      </w:r>
    </w:p>
    <w:p w14:paraId="6E00107F" w14:textId="77777777" w:rsidR="00E90530" w:rsidRPr="00E90530" w:rsidRDefault="00E90530" w:rsidP="00E90530">
      <w:pPr>
        <w:rPr>
          <w:rFonts w:ascii="Book Antiqua" w:hAnsi="Book Antiqua"/>
          <w:lang w:val="en-GB"/>
        </w:rPr>
      </w:pPr>
    </w:p>
    <w:p w14:paraId="1385BC78" w14:textId="77777777" w:rsidR="00E90530" w:rsidRPr="00E90530" w:rsidRDefault="00E90530" w:rsidP="00E90530">
      <w:pPr>
        <w:rPr>
          <w:rFonts w:ascii="Book Antiqua" w:hAnsi="Book Antiqua"/>
          <w:lang w:val="en-GB"/>
        </w:rPr>
      </w:pPr>
      <w:r w:rsidRPr="00E90530">
        <w:rPr>
          <w:rFonts w:ascii="Book Antiqua" w:hAnsi="Book Antiqua"/>
          <w:lang w:val="en-GB"/>
        </w:rPr>
        <w:t xml:space="preserve">Ngai, Sianne (2012), </w:t>
      </w:r>
      <w:r w:rsidRPr="00E90530">
        <w:rPr>
          <w:rFonts w:ascii="Book Antiqua" w:hAnsi="Book Antiqua"/>
          <w:i/>
          <w:lang w:val="en-GB"/>
        </w:rPr>
        <w:t>Our Aesthetic Categories: Zany, Cute, Interesting</w:t>
      </w:r>
      <w:r w:rsidRPr="00E90530">
        <w:rPr>
          <w:rFonts w:ascii="Book Antiqua" w:hAnsi="Book Antiqua"/>
          <w:lang w:val="en-GB"/>
        </w:rPr>
        <w:t>, Cambridge, Massachusetts and London, England: Harvard University Press.</w:t>
      </w:r>
    </w:p>
    <w:p w14:paraId="0C9C0377" w14:textId="77777777" w:rsidR="00E90530" w:rsidRPr="00E90530" w:rsidRDefault="00E90530" w:rsidP="00E90530">
      <w:pPr>
        <w:rPr>
          <w:rFonts w:ascii="Book Antiqua" w:hAnsi="Book Antiqua"/>
          <w:lang w:val="en-GB"/>
        </w:rPr>
      </w:pPr>
    </w:p>
    <w:p w14:paraId="583DA4BA" w14:textId="77777777" w:rsidR="00E90530" w:rsidRPr="00E90530" w:rsidRDefault="00E90530" w:rsidP="008D1CEE">
      <w:pPr>
        <w:outlineLvl w:val="0"/>
        <w:rPr>
          <w:rFonts w:ascii="Book Antiqua" w:eastAsia="Times New Roman" w:hAnsi="Book Antiqua"/>
        </w:rPr>
      </w:pPr>
      <w:r w:rsidRPr="00E90530">
        <w:rPr>
          <w:rFonts w:ascii="Book Antiqua" w:hAnsi="Book Antiqua"/>
          <w:lang w:val="en-GB"/>
        </w:rPr>
        <w:t xml:space="preserve">Panoff, Michel (1970), </w:t>
      </w:r>
      <w:r w:rsidRPr="00E90530">
        <w:rPr>
          <w:rFonts w:ascii="Book Antiqua" w:eastAsia="Times New Roman" w:hAnsi="Book Antiqua"/>
        </w:rPr>
        <w:t xml:space="preserve">'Marcel Mauss' </w:t>
      </w:r>
      <w:r w:rsidRPr="00E90530">
        <w:rPr>
          <w:rFonts w:ascii="Book Antiqua" w:eastAsia="Times New Roman" w:hAnsi="Book Antiqua"/>
          <w:i/>
        </w:rPr>
        <w:t>The Gift</w:t>
      </w:r>
      <w:r w:rsidRPr="00E90530">
        <w:rPr>
          <w:rFonts w:ascii="Book Antiqua" w:eastAsia="Times New Roman" w:hAnsi="Book Antiqua"/>
        </w:rPr>
        <w:t xml:space="preserve"> Revisited' in </w:t>
      </w:r>
      <w:r w:rsidRPr="00E90530">
        <w:rPr>
          <w:rFonts w:ascii="Book Antiqua" w:eastAsia="Times New Roman" w:hAnsi="Book Antiqua"/>
          <w:i/>
        </w:rPr>
        <w:t>Man</w:t>
      </w:r>
      <w:r w:rsidRPr="00E90530">
        <w:rPr>
          <w:rFonts w:ascii="Book Antiqua" w:eastAsia="Times New Roman" w:hAnsi="Book Antiqua"/>
        </w:rPr>
        <w:t xml:space="preserve"> 5:1, pp. 60-70.</w:t>
      </w:r>
    </w:p>
    <w:p w14:paraId="4FE54BC3" w14:textId="77777777" w:rsidR="00E90530" w:rsidRPr="00E90530" w:rsidRDefault="00E90530" w:rsidP="00E90530">
      <w:pPr>
        <w:rPr>
          <w:rFonts w:ascii="Book Antiqua" w:hAnsi="Book Antiqua"/>
          <w:lang w:val="en-GB"/>
        </w:rPr>
      </w:pPr>
    </w:p>
    <w:p w14:paraId="2A9849AA" w14:textId="77777777" w:rsidR="00E90530" w:rsidRPr="00E90530" w:rsidRDefault="00E90530" w:rsidP="00E90530">
      <w:pPr>
        <w:rPr>
          <w:rFonts w:ascii="Book Antiqua" w:hAnsi="Book Antiqua"/>
          <w:lang w:val="en-GB"/>
        </w:rPr>
      </w:pPr>
      <w:r w:rsidRPr="00E90530">
        <w:rPr>
          <w:rFonts w:ascii="Book Antiqua" w:hAnsi="Book Antiqua"/>
          <w:lang w:val="en-GB"/>
        </w:rPr>
        <w:t xml:space="preserve">Rosenthal, Adam (2022), </w:t>
      </w:r>
      <w:r w:rsidRPr="00E90530">
        <w:rPr>
          <w:rFonts w:ascii="Book Antiqua" w:hAnsi="Book Antiqua"/>
          <w:i/>
          <w:lang w:val="en-GB"/>
        </w:rPr>
        <w:t>Poetics and the Gift: Reading Poetry from Homer to Derrida</w:t>
      </w:r>
      <w:r w:rsidRPr="00E90530">
        <w:rPr>
          <w:rFonts w:ascii="Book Antiqua" w:hAnsi="Book Antiqua"/>
          <w:lang w:val="en-GB"/>
        </w:rPr>
        <w:t>, Edinburgh: Edinburgh University Press.</w:t>
      </w:r>
    </w:p>
    <w:p w14:paraId="2F4EBFB9" w14:textId="77777777" w:rsidR="00E90530" w:rsidRPr="00E90530" w:rsidRDefault="00E90530" w:rsidP="00E90530">
      <w:pPr>
        <w:rPr>
          <w:rFonts w:ascii="Book Antiqua" w:hAnsi="Book Antiqua"/>
          <w:lang w:val="en-GB"/>
        </w:rPr>
      </w:pPr>
      <w:r w:rsidRPr="00E90530">
        <w:rPr>
          <w:rFonts w:ascii="Book Antiqua" w:hAnsi="Book Antiqua"/>
          <w:lang w:val="en-GB"/>
        </w:rPr>
        <w:t xml:space="preserve"> </w:t>
      </w:r>
    </w:p>
    <w:p w14:paraId="7B1DE230" w14:textId="77777777" w:rsidR="00E90530" w:rsidRPr="00E90530" w:rsidRDefault="00E90530" w:rsidP="008D1CEE">
      <w:pPr>
        <w:outlineLvl w:val="0"/>
        <w:rPr>
          <w:rFonts w:ascii="Book Antiqua" w:hAnsi="Book Antiqua"/>
          <w:lang w:val="en-GB"/>
        </w:rPr>
      </w:pPr>
      <w:r w:rsidRPr="00E90530">
        <w:rPr>
          <w:rFonts w:ascii="Book Antiqua" w:hAnsi="Book Antiqua"/>
          <w:lang w:val="en-GB"/>
        </w:rPr>
        <w:t xml:space="preserve">Royle, Nicholas (2003), </w:t>
      </w:r>
      <w:r w:rsidRPr="00E90530">
        <w:rPr>
          <w:rFonts w:ascii="Book Antiqua" w:hAnsi="Book Antiqua"/>
          <w:i/>
          <w:lang w:val="en-GB"/>
        </w:rPr>
        <w:t>Jacques Derrida</w:t>
      </w:r>
      <w:r w:rsidRPr="00E90530">
        <w:rPr>
          <w:rFonts w:ascii="Book Antiqua" w:hAnsi="Book Antiqua"/>
          <w:lang w:val="en-GB"/>
        </w:rPr>
        <w:t>, London and New York: Routledge.</w:t>
      </w:r>
    </w:p>
    <w:p w14:paraId="447B3E4D" w14:textId="77777777" w:rsidR="00E90530" w:rsidRPr="00E90530" w:rsidRDefault="00E90530" w:rsidP="00E90530">
      <w:pPr>
        <w:rPr>
          <w:rFonts w:ascii="Book Antiqua" w:hAnsi="Book Antiqua"/>
          <w:lang w:val="en-GB"/>
        </w:rPr>
      </w:pPr>
    </w:p>
    <w:p w14:paraId="4711FB58" w14:textId="77777777" w:rsidR="00E90530" w:rsidRPr="00E90530" w:rsidRDefault="00E90530" w:rsidP="00E90530">
      <w:pPr>
        <w:rPr>
          <w:rFonts w:ascii="Book Antiqua" w:hAnsi="Book Antiqua"/>
          <w:lang w:val="en-GB"/>
        </w:rPr>
      </w:pPr>
      <w:r w:rsidRPr="00E90530">
        <w:rPr>
          <w:rFonts w:ascii="Book Antiqua" w:hAnsi="Book Antiqua"/>
          <w:lang w:val="en-GB"/>
        </w:rPr>
        <w:t xml:space="preserve">Sahlins, Marshall D. (1972),  </w:t>
      </w:r>
      <w:r w:rsidRPr="00E90530">
        <w:rPr>
          <w:rFonts w:ascii="Book Antiqua" w:hAnsi="Book Antiqua"/>
          <w:i/>
          <w:lang w:val="en-GB"/>
        </w:rPr>
        <w:t>Stone Age Economics,</w:t>
      </w:r>
      <w:r w:rsidRPr="00E90530">
        <w:rPr>
          <w:rFonts w:ascii="Book Antiqua" w:hAnsi="Book Antiqua"/>
          <w:lang w:val="en-GB"/>
        </w:rPr>
        <w:t xml:space="preserve"> London: Tavistock</w:t>
      </w:r>
    </w:p>
    <w:p w14:paraId="17E443FA" w14:textId="77777777" w:rsidR="00E90530" w:rsidRPr="00E90530" w:rsidRDefault="00E90530" w:rsidP="00E90530">
      <w:pPr>
        <w:rPr>
          <w:rFonts w:ascii="Book Antiqua" w:hAnsi="Book Antiqua"/>
          <w:lang w:val="en-GB"/>
        </w:rPr>
      </w:pPr>
      <w:r w:rsidRPr="00E90530">
        <w:rPr>
          <w:rFonts w:ascii="Book Antiqua" w:hAnsi="Book Antiqua"/>
          <w:lang w:val="en-GB"/>
        </w:rPr>
        <w:t xml:space="preserve"> Publications.</w:t>
      </w:r>
    </w:p>
    <w:p w14:paraId="2B107B9A" w14:textId="77777777" w:rsidR="00E90530" w:rsidRPr="00E90530" w:rsidRDefault="00E90530" w:rsidP="00E90530">
      <w:pPr>
        <w:rPr>
          <w:rFonts w:ascii="Book Antiqua" w:hAnsi="Book Antiqua"/>
          <w:lang w:val="en-GB"/>
        </w:rPr>
      </w:pPr>
    </w:p>
    <w:p w14:paraId="32629C1C" w14:textId="77777777" w:rsidR="00E90530" w:rsidRPr="00E90530" w:rsidRDefault="00E90530" w:rsidP="00E90530">
      <w:pPr>
        <w:rPr>
          <w:rFonts w:ascii="Book Antiqua" w:hAnsi="Book Antiqua"/>
          <w:lang w:val="en-GB"/>
        </w:rPr>
      </w:pPr>
      <w:r w:rsidRPr="00E90530">
        <w:rPr>
          <w:rFonts w:ascii="Book Antiqua" w:hAnsi="Book Antiqua"/>
          <w:lang w:val="en-GB"/>
        </w:rPr>
        <w:t xml:space="preserve">Sider Jost, Jacob (2020), </w:t>
      </w:r>
      <w:r w:rsidRPr="00E90530">
        <w:rPr>
          <w:rFonts w:ascii="Book Antiqua" w:hAnsi="Book Antiqua"/>
          <w:i/>
          <w:lang w:val="en-GB"/>
        </w:rPr>
        <w:t>Interest and Connection in the Eighteenth Century</w:t>
      </w:r>
      <w:r w:rsidRPr="00E90530">
        <w:rPr>
          <w:rFonts w:ascii="Book Antiqua" w:hAnsi="Book Antiqua"/>
          <w:lang w:val="en-GB"/>
        </w:rPr>
        <w:t xml:space="preserve">, Charlottesville, University of Virginia Press. </w:t>
      </w:r>
    </w:p>
    <w:p w14:paraId="0C0BBDDC" w14:textId="77777777" w:rsidR="00E90530" w:rsidRPr="00E90530" w:rsidRDefault="00E90530" w:rsidP="00E90530">
      <w:pPr>
        <w:rPr>
          <w:rFonts w:ascii="Book Antiqua" w:hAnsi="Book Antiqua"/>
          <w:lang w:val="en-GB"/>
        </w:rPr>
      </w:pPr>
    </w:p>
    <w:p w14:paraId="397F52AD" w14:textId="77777777" w:rsidR="00E90530" w:rsidRPr="00E90530" w:rsidRDefault="00E90530" w:rsidP="00E90530">
      <w:pPr>
        <w:rPr>
          <w:rFonts w:ascii="Book Antiqua" w:hAnsi="Book Antiqua"/>
          <w:lang w:val="en-GB"/>
        </w:rPr>
      </w:pPr>
      <w:r w:rsidRPr="00E90530">
        <w:rPr>
          <w:rFonts w:ascii="Book Antiqua" w:hAnsi="Book Antiqua"/>
          <w:lang w:val="en-GB"/>
        </w:rPr>
        <w:t xml:space="preserve">Simon, Herbert A (1971), </w:t>
      </w:r>
      <w:r w:rsidRPr="00E90530">
        <w:rPr>
          <w:rFonts w:ascii="Book Antiqua" w:hAnsi="Book Antiqua"/>
          <w:i/>
          <w:lang w:val="en-GB"/>
        </w:rPr>
        <w:t>Designing Organisations for an Information Rich World</w:t>
      </w:r>
      <w:r w:rsidRPr="00E90530">
        <w:rPr>
          <w:rFonts w:ascii="Book Antiqua" w:hAnsi="Book Antiqua"/>
          <w:lang w:val="en-GB"/>
        </w:rPr>
        <w:t xml:space="preserve">, Baltimore MD, Johns Hopkins University Press. </w:t>
      </w:r>
    </w:p>
    <w:p w14:paraId="649381B3" w14:textId="77777777" w:rsidR="00E90530" w:rsidRPr="00E90530" w:rsidRDefault="00E90530" w:rsidP="00E90530">
      <w:pPr>
        <w:rPr>
          <w:rFonts w:ascii="Book Antiqua" w:hAnsi="Book Antiqua"/>
          <w:lang w:val="en-GB"/>
        </w:rPr>
      </w:pPr>
    </w:p>
    <w:p w14:paraId="09E39B7A" w14:textId="77777777" w:rsidR="00E90530" w:rsidRPr="00E90530" w:rsidRDefault="00E90530" w:rsidP="00E90530">
      <w:pPr>
        <w:rPr>
          <w:rFonts w:ascii="Book Antiqua" w:hAnsi="Book Antiqua"/>
          <w:lang w:val="en-GB"/>
        </w:rPr>
      </w:pPr>
      <w:r w:rsidRPr="00E90530">
        <w:rPr>
          <w:rFonts w:ascii="Book Antiqua" w:hAnsi="Book Antiqua"/>
          <w:lang w:val="en-GB"/>
        </w:rPr>
        <w:t xml:space="preserve">Stengers, Isabelle (1997), </w:t>
      </w:r>
      <w:r w:rsidRPr="00E90530">
        <w:rPr>
          <w:rFonts w:ascii="Book Antiqua" w:hAnsi="Book Antiqua"/>
          <w:i/>
          <w:lang w:val="en-GB"/>
        </w:rPr>
        <w:t>Power and Invention: Situating Science</w:t>
      </w:r>
      <w:r w:rsidRPr="00E90530">
        <w:rPr>
          <w:rFonts w:ascii="Book Antiqua" w:hAnsi="Book Antiqua"/>
          <w:lang w:val="en-GB"/>
        </w:rPr>
        <w:t>, trans. Paul Bains, Minneapolis: University of Minnesota Press.</w:t>
      </w:r>
    </w:p>
    <w:p w14:paraId="7BD05CED" w14:textId="77777777" w:rsidR="00E90530" w:rsidRPr="00E90530" w:rsidRDefault="00E90530" w:rsidP="00E90530">
      <w:pPr>
        <w:rPr>
          <w:rFonts w:ascii="Book Antiqua" w:hAnsi="Book Antiqua"/>
          <w:lang w:val="en-GB"/>
        </w:rPr>
      </w:pPr>
    </w:p>
    <w:p w14:paraId="0389E67D" w14:textId="77777777" w:rsidR="00E90530" w:rsidRPr="00E90530" w:rsidRDefault="00E90530" w:rsidP="00E90530">
      <w:pPr>
        <w:rPr>
          <w:rFonts w:ascii="Book Antiqua" w:hAnsi="Book Antiqua"/>
          <w:lang w:val="en-GB"/>
        </w:rPr>
      </w:pPr>
      <w:r w:rsidRPr="00E90530">
        <w:rPr>
          <w:rFonts w:ascii="Book Antiqua" w:hAnsi="Book Antiqua"/>
        </w:rPr>
        <w:t>Stewart, Georgina (2017), '</w:t>
      </w:r>
      <w:r w:rsidRPr="00E90530">
        <w:rPr>
          <w:rFonts w:ascii="Book Antiqua" w:eastAsia="Times New Roman" w:hAnsi="Book Antiqua"/>
        </w:rPr>
        <w:t>The ‘Hau’ of Research: Mauss Meets Kaupapa Māori' in</w:t>
      </w:r>
      <w:r w:rsidRPr="00E90530">
        <w:rPr>
          <w:rFonts w:ascii="Book Antiqua" w:hAnsi="Book Antiqua"/>
        </w:rPr>
        <w:t xml:space="preserve"> </w:t>
      </w:r>
      <w:r w:rsidRPr="00E90530">
        <w:rPr>
          <w:rFonts w:ascii="Book Antiqua" w:eastAsia="Times New Roman" w:hAnsi="Book Antiqua"/>
          <w:i/>
        </w:rPr>
        <w:t>Journal of World Philosophies 2</w:t>
      </w:r>
      <w:r w:rsidRPr="00E90530">
        <w:rPr>
          <w:rFonts w:ascii="Book Antiqua" w:eastAsia="Times New Roman" w:hAnsi="Book Antiqua"/>
        </w:rPr>
        <w:t xml:space="preserve"> (Summer 2017): 1–11.</w:t>
      </w:r>
    </w:p>
    <w:p w14:paraId="5C5BFC96" w14:textId="77777777" w:rsidR="00E90530" w:rsidRPr="00E90530" w:rsidRDefault="00E90530" w:rsidP="00E90530">
      <w:pPr>
        <w:rPr>
          <w:rFonts w:ascii="Book Antiqua" w:hAnsi="Book Antiqua"/>
          <w:lang w:val="en-GB"/>
        </w:rPr>
      </w:pPr>
    </w:p>
    <w:p w14:paraId="4FF5E2A7" w14:textId="77777777" w:rsidR="00E90530" w:rsidRPr="00E90530" w:rsidRDefault="00E90530" w:rsidP="00E90530">
      <w:pPr>
        <w:rPr>
          <w:rFonts w:ascii="Book Antiqua" w:hAnsi="Book Antiqua"/>
          <w:lang w:val="en-GB"/>
        </w:rPr>
      </w:pPr>
      <w:r w:rsidRPr="00E90530">
        <w:rPr>
          <w:rFonts w:ascii="Book Antiqua" w:hAnsi="Book Antiqua"/>
          <w:lang w:val="en-GB"/>
        </w:rPr>
        <w:t xml:space="preserve">Surprenant, Céline (2011), '"Counting is Bad Procedure": Calculation and Economy in Jacques Derrida's </w:t>
      </w:r>
      <w:r w:rsidRPr="00E90530">
        <w:rPr>
          <w:rFonts w:ascii="Book Antiqua" w:hAnsi="Book Antiqua"/>
          <w:i/>
          <w:lang w:val="en-GB"/>
        </w:rPr>
        <w:t>Donner le Temps</w:t>
      </w:r>
      <w:r w:rsidRPr="00E90530">
        <w:rPr>
          <w:rFonts w:ascii="Book Antiqua" w:hAnsi="Book Antiqua"/>
          <w:lang w:val="en-GB"/>
        </w:rPr>
        <w:t xml:space="preserve">, </w:t>
      </w:r>
      <w:r w:rsidRPr="00E90530">
        <w:rPr>
          <w:rFonts w:ascii="Book Antiqua" w:hAnsi="Book Antiqua"/>
          <w:i/>
          <w:lang w:val="en-GB"/>
        </w:rPr>
        <w:t>Derrida Today</w:t>
      </w:r>
      <w:r w:rsidRPr="00E90530">
        <w:rPr>
          <w:rFonts w:ascii="Book Antiqua" w:hAnsi="Book Antiqua"/>
          <w:lang w:val="en-GB"/>
        </w:rPr>
        <w:t xml:space="preserve"> 4:1, pp. 21-43.</w:t>
      </w:r>
    </w:p>
    <w:p w14:paraId="27050A8B" w14:textId="77777777" w:rsidR="00E90530" w:rsidRPr="00E90530" w:rsidRDefault="00E90530" w:rsidP="00E90530">
      <w:pPr>
        <w:rPr>
          <w:rFonts w:ascii="Book Antiqua" w:hAnsi="Book Antiqua"/>
          <w:lang w:val="en-GB"/>
        </w:rPr>
      </w:pPr>
    </w:p>
    <w:p w14:paraId="0772433A" w14:textId="77777777" w:rsidR="00E90530" w:rsidRPr="00E90530" w:rsidRDefault="00E90530" w:rsidP="00E90530">
      <w:pPr>
        <w:rPr>
          <w:rFonts w:ascii="Book Antiqua" w:hAnsi="Book Antiqua"/>
          <w:lang w:val="en-GB"/>
        </w:rPr>
      </w:pPr>
      <w:r w:rsidRPr="00E90530">
        <w:rPr>
          <w:rFonts w:ascii="Book Antiqua" w:hAnsi="Book Antiqua"/>
          <w:lang w:val="en-GB"/>
        </w:rPr>
        <w:t xml:space="preserve">Taeusch, Carl (1942), 'The Concept of "Usury" the History of an Idea', in </w:t>
      </w:r>
      <w:r w:rsidRPr="00E90530">
        <w:rPr>
          <w:rFonts w:ascii="Book Antiqua" w:hAnsi="Book Antiqua"/>
          <w:i/>
          <w:lang w:val="en-GB"/>
        </w:rPr>
        <w:t>The Journal of the History of Ideas</w:t>
      </w:r>
      <w:r w:rsidRPr="00E90530">
        <w:rPr>
          <w:rFonts w:ascii="Book Antiqua" w:hAnsi="Book Antiqua"/>
          <w:lang w:val="en-GB"/>
        </w:rPr>
        <w:t xml:space="preserve"> 3:3, pp. 291-318.</w:t>
      </w:r>
    </w:p>
    <w:p w14:paraId="4589BB8C" w14:textId="77777777" w:rsidR="00E90530" w:rsidRPr="00E90530" w:rsidRDefault="00E90530" w:rsidP="00E90530">
      <w:pPr>
        <w:rPr>
          <w:rFonts w:ascii="Book Antiqua" w:hAnsi="Book Antiqua"/>
          <w:lang w:val="en-GB"/>
        </w:rPr>
      </w:pPr>
    </w:p>
    <w:p w14:paraId="4FECBB88" w14:textId="77777777" w:rsidR="00E90530" w:rsidRPr="00E90530" w:rsidRDefault="00E90530" w:rsidP="00E90530">
      <w:pPr>
        <w:rPr>
          <w:rFonts w:ascii="Book Antiqua" w:hAnsi="Book Antiqua"/>
          <w:lang w:val="en-GB"/>
        </w:rPr>
      </w:pPr>
      <w:r w:rsidRPr="00E90530">
        <w:rPr>
          <w:rFonts w:ascii="Book Antiqua" w:hAnsi="Book Antiqua"/>
          <w:lang w:val="en-GB"/>
        </w:rPr>
        <w:t xml:space="preserve">Trexler, Adam (2015), </w:t>
      </w:r>
      <w:r w:rsidRPr="00E90530">
        <w:rPr>
          <w:rFonts w:ascii="Book Antiqua" w:hAnsi="Book Antiqua"/>
          <w:i/>
          <w:lang w:val="en-GB"/>
        </w:rPr>
        <w:t>Anthropocene Fictions: The Novel in a Time of Climate Change</w:t>
      </w:r>
      <w:r w:rsidRPr="00E90530">
        <w:rPr>
          <w:rFonts w:ascii="Book Antiqua" w:hAnsi="Book Antiqua"/>
          <w:lang w:val="en-GB"/>
        </w:rPr>
        <w:t>, Charlottesville, VA: University of Virginia Press.</w:t>
      </w:r>
    </w:p>
    <w:p w14:paraId="47E329CC" w14:textId="77777777" w:rsidR="00E90530" w:rsidRPr="00E90530" w:rsidRDefault="00E90530" w:rsidP="00E90530">
      <w:pPr>
        <w:rPr>
          <w:rFonts w:ascii="Book Antiqua" w:hAnsi="Book Antiqua"/>
          <w:lang w:val="en-GB"/>
        </w:rPr>
      </w:pPr>
    </w:p>
    <w:p w14:paraId="70C74555" w14:textId="77777777" w:rsidR="00E90530" w:rsidRPr="00E90530" w:rsidRDefault="00E90530" w:rsidP="00E90530">
      <w:pPr>
        <w:rPr>
          <w:rFonts w:ascii="Book Antiqua" w:hAnsi="Book Antiqua"/>
          <w:lang w:val="en-GB"/>
        </w:rPr>
      </w:pPr>
      <w:r w:rsidRPr="00E90530">
        <w:rPr>
          <w:rFonts w:ascii="Book Antiqua" w:hAnsi="Book Antiqua"/>
          <w:lang w:val="en-GB"/>
        </w:rPr>
        <w:t xml:space="preserve">Ungureaunu, Cecil (2013), 'Bourdieu and Derrida on Gift: Beyond 'Double Truth and Paradox', in </w:t>
      </w:r>
      <w:r w:rsidRPr="00E90530">
        <w:rPr>
          <w:rFonts w:ascii="Book Antiqua" w:hAnsi="Book Antiqua"/>
          <w:i/>
          <w:lang w:val="en-GB"/>
        </w:rPr>
        <w:t>Human Studies</w:t>
      </w:r>
      <w:r w:rsidRPr="00E90530">
        <w:rPr>
          <w:rFonts w:ascii="Book Antiqua" w:hAnsi="Book Antiqua"/>
          <w:lang w:val="en-GB"/>
        </w:rPr>
        <w:t>, 36:3, pp. 393-409.</w:t>
      </w:r>
    </w:p>
    <w:p w14:paraId="27BBBFFF" w14:textId="77777777" w:rsidR="00E90530" w:rsidRPr="00E90530" w:rsidRDefault="00E90530" w:rsidP="00E90530">
      <w:pPr>
        <w:rPr>
          <w:rFonts w:ascii="Book Antiqua" w:hAnsi="Book Antiqua"/>
          <w:lang w:val="en-GB"/>
        </w:rPr>
      </w:pPr>
    </w:p>
    <w:p w14:paraId="68C165B0" w14:textId="77777777" w:rsidR="00E90530" w:rsidRPr="00E90530" w:rsidRDefault="00E90530" w:rsidP="00E90530">
      <w:pPr>
        <w:rPr>
          <w:rFonts w:ascii="Book Antiqua" w:hAnsi="Book Antiqua"/>
          <w:lang w:val="en-GB"/>
        </w:rPr>
      </w:pPr>
      <w:r w:rsidRPr="00E90530">
        <w:rPr>
          <w:rFonts w:ascii="Book Antiqua" w:hAnsi="Book Antiqua"/>
          <w:lang w:val="en-GB"/>
        </w:rPr>
        <w:t xml:space="preserve">Williams, Raymond (1983), </w:t>
      </w:r>
      <w:r w:rsidRPr="00E90530">
        <w:rPr>
          <w:rFonts w:ascii="Book Antiqua" w:hAnsi="Book Antiqua"/>
          <w:i/>
          <w:lang w:val="en-GB"/>
        </w:rPr>
        <w:t>Keywords: A Vocabulary of Culture and Society</w:t>
      </w:r>
      <w:r w:rsidRPr="00E90530">
        <w:rPr>
          <w:rFonts w:ascii="Book Antiqua" w:hAnsi="Book Antiqua"/>
          <w:lang w:val="en-GB"/>
        </w:rPr>
        <w:t xml:space="preserve">, London: Fontana Press. </w:t>
      </w:r>
    </w:p>
    <w:p w14:paraId="70C9C270" w14:textId="77777777" w:rsidR="00E90530" w:rsidRPr="00E90530" w:rsidRDefault="00E90530" w:rsidP="00BA35EA">
      <w:pPr>
        <w:rPr>
          <w:rFonts w:ascii="Book Antiqua" w:hAnsi="Book Antiqua"/>
          <w:lang w:val="en-GB"/>
        </w:rPr>
      </w:pPr>
    </w:p>
    <w:sectPr w:rsidR="00E90530" w:rsidRPr="00E90530" w:rsidSect="000E4792">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CB121" w14:textId="77777777" w:rsidR="009E49A2" w:rsidRDefault="009E49A2" w:rsidP="0086707A">
      <w:r>
        <w:separator/>
      </w:r>
    </w:p>
  </w:endnote>
  <w:endnote w:type="continuationSeparator" w:id="0">
    <w:p w14:paraId="3B843296" w14:textId="77777777" w:rsidR="009E49A2" w:rsidRDefault="009E49A2" w:rsidP="0086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67D8" w14:textId="77777777" w:rsidR="00CC0043" w:rsidRDefault="00CC0043" w:rsidP="00E30D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F5E67" w14:textId="77777777" w:rsidR="00CC0043" w:rsidRDefault="00CC00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6F3D1" w14:textId="77777777" w:rsidR="00CC0043" w:rsidRDefault="00CC0043" w:rsidP="00E30D5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9A2">
      <w:rPr>
        <w:rStyle w:val="PageNumber"/>
        <w:noProof/>
      </w:rPr>
      <w:t>1</w:t>
    </w:r>
    <w:r>
      <w:rPr>
        <w:rStyle w:val="PageNumber"/>
      </w:rPr>
      <w:fldChar w:fldCharType="end"/>
    </w:r>
  </w:p>
  <w:p w14:paraId="735FAE84" w14:textId="77777777" w:rsidR="00CC0043" w:rsidRDefault="00CC004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D7124" w14:textId="77777777" w:rsidR="009E49A2" w:rsidRDefault="009E49A2" w:rsidP="0086707A">
      <w:r>
        <w:separator/>
      </w:r>
    </w:p>
  </w:footnote>
  <w:footnote w:type="continuationSeparator" w:id="0">
    <w:p w14:paraId="50AC99D5" w14:textId="77777777" w:rsidR="009E49A2" w:rsidRDefault="009E49A2" w:rsidP="008670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10009"/>
    <w:multiLevelType w:val="multilevel"/>
    <w:tmpl w:val="1E2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7A"/>
    <w:rsid w:val="00000ED4"/>
    <w:rsid w:val="000014C9"/>
    <w:rsid w:val="000049EE"/>
    <w:rsid w:val="00004A11"/>
    <w:rsid w:val="0000555B"/>
    <w:rsid w:val="000066CD"/>
    <w:rsid w:val="00011807"/>
    <w:rsid w:val="0001184C"/>
    <w:rsid w:val="00011E00"/>
    <w:rsid w:val="00013F0A"/>
    <w:rsid w:val="000162CB"/>
    <w:rsid w:val="00016E85"/>
    <w:rsid w:val="000172BC"/>
    <w:rsid w:val="00017F75"/>
    <w:rsid w:val="000228B8"/>
    <w:rsid w:val="000253CF"/>
    <w:rsid w:val="00025526"/>
    <w:rsid w:val="0002718F"/>
    <w:rsid w:val="000277C2"/>
    <w:rsid w:val="0003349C"/>
    <w:rsid w:val="0004093D"/>
    <w:rsid w:val="00042158"/>
    <w:rsid w:val="000464E1"/>
    <w:rsid w:val="00052683"/>
    <w:rsid w:val="00060648"/>
    <w:rsid w:val="0006174A"/>
    <w:rsid w:val="00061AA9"/>
    <w:rsid w:val="0006468A"/>
    <w:rsid w:val="00065981"/>
    <w:rsid w:val="000659CB"/>
    <w:rsid w:val="00065C5D"/>
    <w:rsid w:val="00065E04"/>
    <w:rsid w:val="00071F32"/>
    <w:rsid w:val="000735BC"/>
    <w:rsid w:val="0007435D"/>
    <w:rsid w:val="00074D26"/>
    <w:rsid w:val="00077769"/>
    <w:rsid w:val="00082318"/>
    <w:rsid w:val="0008278B"/>
    <w:rsid w:val="00083092"/>
    <w:rsid w:val="000836CF"/>
    <w:rsid w:val="00085C43"/>
    <w:rsid w:val="00095051"/>
    <w:rsid w:val="00096803"/>
    <w:rsid w:val="000969CB"/>
    <w:rsid w:val="00097102"/>
    <w:rsid w:val="00097483"/>
    <w:rsid w:val="000A04D7"/>
    <w:rsid w:val="000A22C4"/>
    <w:rsid w:val="000A36B2"/>
    <w:rsid w:val="000A3926"/>
    <w:rsid w:val="000A39FF"/>
    <w:rsid w:val="000A54CA"/>
    <w:rsid w:val="000A57EE"/>
    <w:rsid w:val="000B01F6"/>
    <w:rsid w:val="000B164B"/>
    <w:rsid w:val="000B2473"/>
    <w:rsid w:val="000B302D"/>
    <w:rsid w:val="000B56DB"/>
    <w:rsid w:val="000B5AE4"/>
    <w:rsid w:val="000B7BD0"/>
    <w:rsid w:val="000C035A"/>
    <w:rsid w:val="000C099A"/>
    <w:rsid w:val="000C0ED0"/>
    <w:rsid w:val="000C2DAC"/>
    <w:rsid w:val="000C44CF"/>
    <w:rsid w:val="000C6ADD"/>
    <w:rsid w:val="000D187A"/>
    <w:rsid w:val="000D4BB3"/>
    <w:rsid w:val="000D5E76"/>
    <w:rsid w:val="000D6D7D"/>
    <w:rsid w:val="000E01B9"/>
    <w:rsid w:val="000E02E4"/>
    <w:rsid w:val="000E23B4"/>
    <w:rsid w:val="000E2A6B"/>
    <w:rsid w:val="000E3A2B"/>
    <w:rsid w:val="000E3B38"/>
    <w:rsid w:val="000E4792"/>
    <w:rsid w:val="000E58FC"/>
    <w:rsid w:val="000E611C"/>
    <w:rsid w:val="000F0F76"/>
    <w:rsid w:val="000F10E1"/>
    <w:rsid w:val="000F2219"/>
    <w:rsid w:val="000F245B"/>
    <w:rsid w:val="000F2564"/>
    <w:rsid w:val="000F38E1"/>
    <w:rsid w:val="000F3F52"/>
    <w:rsid w:val="000F4579"/>
    <w:rsid w:val="000F77B6"/>
    <w:rsid w:val="000F792B"/>
    <w:rsid w:val="00102AA4"/>
    <w:rsid w:val="00103577"/>
    <w:rsid w:val="00103E49"/>
    <w:rsid w:val="001105C6"/>
    <w:rsid w:val="00111BC9"/>
    <w:rsid w:val="001171E3"/>
    <w:rsid w:val="00120975"/>
    <w:rsid w:val="00121D83"/>
    <w:rsid w:val="00121F10"/>
    <w:rsid w:val="001220D0"/>
    <w:rsid w:val="001239AF"/>
    <w:rsid w:val="001242B9"/>
    <w:rsid w:val="001250E5"/>
    <w:rsid w:val="00125ABB"/>
    <w:rsid w:val="00125E0E"/>
    <w:rsid w:val="0013344E"/>
    <w:rsid w:val="00135BED"/>
    <w:rsid w:val="00136655"/>
    <w:rsid w:val="0014072F"/>
    <w:rsid w:val="00140A86"/>
    <w:rsid w:val="00141D64"/>
    <w:rsid w:val="00142C75"/>
    <w:rsid w:val="0014438E"/>
    <w:rsid w:val="001461D8"/>
    <w:rsid w:val="0014739B"/>
    <w:rsid w:val="001515F6"/>
    <w:rsid w:val="00152E7D"/>
    <w:rsid w:val="001531BC"/>
    <w:rsid w:val="00153522"/>
    <w:rsid w:val="0015417F"/>
    <w:rsid w:val="001542FA"/>
    <w:rsid w:val="00156B99"/>
    <w:rsid w:val="00156BCF"/>
    <w:rsid w:val="001611E4"/>
    <w:rsid w:val="00161C65"/>
    <w:rsid w:val="0016299F"/>
    <w:rsid w:val="001671E5"/>
    <w:rsid w:val="0017463F"/>
    <w:rsid w:val="001748EF"/>
    <w:rsid w:val="00175087"/>
    <w:rsid w:val="0018006C"/>
    <w:rsid w:val="001855B0"/>
    <w:rsid w:val="00185CD8"/>
    <w:rsid w:val="00185DBD"/>
    <w:rsid w:val="001873AF"/>
    <w:rsid w:val="00193D73"/>
    <w:rsid w:val="001958A0"/>
    <w:rsid w:val="00196990"/>
    <w:rsid w:val="001A0AB9"/>
    <w:rsid w:val="001A2031"/>
    <w:rsid w:val="001A2EF8"/>
    <w:rsid w:val="001A3B32"/>
    <w:rsid w:val="001A46DB"/>
    <w:rsid w:val="001A509C"/>
    <w:rsid w:val="001A5186"/>
    <w:rsid w:val="001A69F8"/>
    <w:rsid w:val="001A76F0"/>
    <w:rsid w:val="001B2784"/>
    <w:rsid w:val="001B2D6A"/>
    <w:rsid w:val="001B34A1"/>
    <w:rsid w:val="001B3EBB"/>
    <w:rsid w:val="001B4D32"/>
    <w:rsid w:val="001B51AE"/>
    <w:rsid w:val="001B7511"/>
    <w:rsid w:val="001C0294"/>
    <w:rsid w:val="001C03BF"/>
    <w:rsid w:val="001C0A58"/>
    <w:rsid w:val="001C0D86"/>
    <w:rsid w:val="001C2959"/>
    <w:rsid w:val="001C3676"/>
    <w:rsid w:val="001C4D76"/>
    <w:rsid w:val="001C547D"/>
    <w:rsid w:val="001C5C33"/>
    <w:rsid w:val="001C5F46"/>
    <w:rsid w:val="001C6847"/>
    <w:rsid w:val="001D3F17"/>
    <w:rsid w:val="001E0892"/>
    <w:rsid w:val="001E15FF"/>
    <w:rsid w:val="001E44BB"/>
    <w:rsid w:val="001E65CE"/>
    <w:rsid w:val="001E69F3"/>
    <w:rsid w:val="001F030F"/>
    <w:rsid w:val="001F116F"/>
    <w:rsid w:val="001F3983"/>
    <w:rsid w:val="001F7B7D"/>
    <w:rsid w:val="002004A0"/>
    <w:rsid w:val="002027A0"/>
    <w:rsid w:val="00204D57"/>
    <w:rsid w:val="00205A03"/>
    <w:rsid w:val="00206158"/>
    <w:rsid w:val="002063EC"/>
    <w:rsid w:val="00206F39"/>
    <w:rsid w:val="00210E25"/>
    <w:rsid w:val="00210F1A"/>
    <w:rsid w:val="0021422B"/>
    <w:rsid w:val="002154CE"/>
    <w:rsid w:val="002236C1"/>
    <w:rsid w:val="002243AB"/>
    <w:rsid w:val="00225123"/>
    <w:rsid w:val="00225E9F"/>
    <w:rsid w:val="00227A7C"/>
    <w:rsid w:val="00234A4C"/>
    <w:rsid w:val="00237126"/>
    <w:rsid w:val="00240C98"/>
    <w:rsid w:val="00241313"/>
    <w:rsid w:val="002469BE"/>
    <w:rsid w:val="002473C4"/>
    <w:rsid w:val="00252B2C"/>
    <w:rsid w:val="00254250"/>
    <w:rsid w:val="00256325"/>
    <w:rsid w:val="002574E9"/>
    <w:rsid w:val="0025797F"/>
    <w:rsid w:val="002610C6"/>
    <w:rsid w:val="002621A1"/>
    <w:rsid w:val="00262E29"/>
    <w:rsid w:val="00263AAB"/>
    <w:rsid w:val="0026569B"/>
    <w:rsid w:val="00265E66"/>
    <w:rsid w:val="002661B9"/>
    <w:rsid w:val="0027424D"/>
    <w:rsid w:val="002776DE"/>
    <w:rsid w:val="00280457"/>
    <w:rsid w:val="002901F8"/>
    <w:rsid w:val="00291C90"/>
    <w:rsid w:val="002924A0"/>
    <w:rsid w:val="0029424D"/>
    <w:rsid w:val="002A0CB2"/>
    <w:rsid w:val="002A5688"/>
    <w:rsid w:val="002A5C00"/>
    <w:rsid w:val="002A5F66"/>
    <w:rsid w:val="002A60C8"/>
    <w:rsid w:val="002A6DA1"/>
    <w:rsid w:val="002B13FD"/>
    <w:rsid w:val="002B1AAE"/>
    <w:rsid w:val="002B341B"/>
    <w:rsid w:val="002B3601"/>
    <w:rsid w:val="002B49F3"/>
    <w:rsid w:val="002B6B19"/>
    <w:rsid w:val="002C108B"/>
    <w:rsid w:val="002C1DB9"/>
    <w:rsid w:val="002C41F4"/>
    <w:rsid w:val="002C4CDA"/>
    <w:rsid w:val="002C7310"/>
    <w:rsid w:val="002D015B"/>
    <w:rsid w:val="002D0F3A"/>
    <w:rsid w:val="002D17D1"/>
    <w:rsid w:val="002D1EF6"/>
    <w:rsid w:val="002D23E2"/>
    <w:rsid w:val="002D4835"/>
    <w:rsid w:val="002D72D1"/>
    <w:rsid w:val="002E1445"/>
    <w:rsid w:val="002E333E"/>
    <w:rsid w:val="002E64F0"/>
    <w:rsid w:val="002E771E"/>
    <w:rsid w:val="002E7C94"/>
    <w:rsid w:val="002F1386"/>
    <w:rsid w:val="002F165D"/>
    <w:rsid w:val="002F2D33"/>
    <w:rsid w:val="00302C27"/>
    <w:rsid w:val="003065A3"/>
    <w:rsid w:val="00307087"/>
    <w:rsid w:val="00314C98"/>
    <w:rsid w:val="00316DFA"/>
    <w:rsid w:val="00317A7C"/>
    <w:rsid w:val="00317E2E"/>
    <w:rsid w:val="00320F4E"/>
    <w:rsid w:val="003212F7"/>
    <w:rsid w:val="003238B1"/>
    <w:rsid w:val="003251BA"/>
    <w:rsid w:val="00325233"/>
    <w:rsid w:val="003271BF"/>
    <w:rsid w:val="0033043F"/>
    <w:rsid w:val="0033161E"/>
    <w:rsid w:val="00332438"/>
    <w:rsid w:val="003331FB"/>
    <w:rsid w:val="00341813"/>
    <w:rsid w:val="00342080"/>
    <w:rsid w:val="003439BE"/>
    <w:rsid w:val="003451A5"/>
    <w:rsid w:val="0034613A"/>
    <w:rsid w:val="00346542"/>
    <w:rsid w:val="00346589"/>
    <w:rsid w:val="00347324"/>
    <w:rsid w:val="00350431"/>
    <w:rsid w:val="00352A28"/>
    <w:rsid w:val="00353476"/>
    <w:rsid w:val="00354C54"/>
    <w:rsid w:val="00360902"/>
    <w:rsid w:val="00366AFF"/>
    <w:rsid w:val="00367A32"/>
    <w:rsid w:val="0037018E"/>
    <w:rsid w:val="00370C29"/>
    <w:rsid w:val="00372A28"/>
    <w:rsid w:val="00373EA8"/>
    <w:rsid w:val="00377994"/>
    <w:rsid w:val="00387B09"/>
    <w:rsid w:val="00387C1D"/>
    <w:rsid w:val="003902A6"/>
    <w:rsid w:val="00391FAC"/>
    <w:rsid w:val="003A00F6"/>
    <w:rsid w:val="003A097E"/>
    <w:rsid w:val="003A0D9F"/>
    <w:rsid w:val="003A1520"/>
    <w:rsid w:val="003A346C"/>
    <w:rsid w:val="003A47AA"/>
    <w:rsid w:val="003A48A6"/>
    <w:rsid w:val="003A75CB"/>
    <w:rsid w:val="003A7C71"/>
    <w:rsid w:val="003A7FE1"/>
    <w:rsid w:val="003B0595"/>
    <w:rsid w:val="003B2AA2"/>
    <w:rsid w:val="003B3EFD"/>
    <w:rsid w:val="003B4660"/>
    <w:rsid w:val="003B705F"/>
    <w:rsid w:val="003C19A2"/>
    <w:rsid w:val="003C1C4B"/>
    <w:rsid w:val="003C40E9"/>
    <w:rsid w:val="003C4C2B"/>
    <w:rsid w:val="003C58CA"/>
    <w:rsid w:val="003C6F23"/>
    <w:rsid w:val="003D11F7"/>
    <w:rsid w:val="003D2C93"/>
    <w:rsid w:val="003D4E5F"/>
    <w:rsid w:val="003D6638"/>
    <w:rsid w:val="003E1025"/>
    <w:rsid w:val="003E2289"/>
    <w:rsid w:val="003E3273"/>
    <w:rsid w:val="003E4695"/>
    <w:rsid w:val="003E629D"/>
    <w:rsid w:val="003E67E3"/>
    <w:rsid w:val="003E784F"/>
    <w:rsid w:val="003E790D"/>
    <w:rsid w:val="003F1A10"/>
    <w:rsid w:val="003F472C"/>
    <w:rsid w:val="003F512D"/>
    <w:rsid w:val="003F71EC"/>
    <w:rsid w:val="0040047A"/>
    <w:rsid w:val="00400668"/>
    <w:rsid w:val="00400D6E"/>
    <w:rsid w:val="004033EE"/>
    <w:rsid w:val="004064E1"/>
    <w:rsid w:val="00407BE1"/>
    <w:rsid w:val="00411DC5"/>
    <w:rsid w:val="0041288D"/>
    <w:rsid w:val="00412CC3"/>
    <w:rsid w:val="004140B6"/>
    <w:rsid w:val="00414D64"/>
    <w:rsid w:val="004159E7"/>
    <w:rsid w:val="00415D5B"/>
    <w:rsid w:val="0042108B"/>
    <w:rsid w:val="00421B87"/>
    <w:rsid w:val="00424FE0"/>
    <w:rsid w:val="0042631E"/>
    <w:rsid w:val="00427143"/>
    <w:rsid w:val="00431201"/>
    <w:rsid w:val="004320DC"/>
    <w:rsid w:val="004323D8"/>
    <w:rsid w:val="004343C4"/>
    <w:rsid w:val="0043799B"/>
    <w:rsid w:val="00441323"/>
    <w:rsid w:val="00441847"/>
    <w:rsid w:val="00444F6A"/>
    <w:rsid w:val="004479C2"/>
    <w:rsid w:val="004517A9"/>
    <w:rsid w:val="00452094"/>
    <w:rsid w:val="00454149"/>
    <w:rsid w:val="00454214"/>
    <w:rsid w:val="00454473"/>
    <w:rsid w:val="00455383"/>
    <w:rsid w:val="00455A68"/>
    <w:rsid w:val="004568F6"/>
    <w:rsid w:val="00456A6F"/>
    <w:rsid w:val="00457A65"/>
    <w:rsid w:val="004607CB"/>
    <w:rsid w:val="0046226C"/>
    <w:rsid w:val="004638AA"/>
    <w:rsid w:val="00463D84"/>
    <w:rsid w:val="00464F5F"/>
    <w:rsid w:val="004651FF"/>
    <w:rsid w:val="004662F8"/>
    <w:rsid w:val="00466734"/>
    <w:rsid w:val="004668E1"/>
    <w:rsid w:val="00470743"/>
    <w:rsid w:val="0047135E"/>
    <w:rsid w:val="004717C1"/>
    <w:rsid w:val="00471CB7"/>
    <w:rsid w:val="00473FDC"/>
    <w:rsid w:val="004747E2"/>
    <w:rsid w:val="00474EBC"/>
    <w:rsid w:val="00477C9F"/>
    <w:rsid w:val="0048371D"/>
    <w:rsid w:val="00485F26"/>
    <w:rsid w:val="00485F30"/>
    <w:rsid w:val="00487798"/>
    <w:rsid w:val="00487D90"/>
    <w:rsid w:val="00490B1C"/>
    <w:rsid w:val="004963C2"/>
    <w:rsid w:val="004967FF"/>
    <w:rsid w:val="0049696B"/>
    <w:rsid w:val="00496B4C"/>
    <w:rsid w:val="004A0177"/>
    <w:rsid w:val="004A1A0F"/>
    <w:rsid w:val="004A2DC2"/>
    <w:rsid w:val="004A2F7C"/>
    <w:rsid w:val="004A38DF"/>
    <w:rsid w:val="004A791B"/>
    <w:rsid w:val="004B183A"/>
    <w:rsid w:val="004B1AEA"/>
    <w:rsid w:val="004B2601"/>
    <w:rsid w:val="004B3BDE"/>
    <w:rsid w:val="004B51A2"/>
    <w:rsid w:val="004B57A8"/>
    <w:rsid w:val="004C11EE"/>
    <w:rsid w:val="004C149E"/>
    <w:rsid w:val="004C3680"/>
    <w:rsid w:val="004C4C49"/>
    <w:rsid w:val="004C509D"/>
    <w:rsid w:val="004D14A9"/>
    <w:rsid w:val="004E0AC7"/>
    <w:rsid w:val="004E1567"/>
    <w:rsid w:val="004E2FB3"/>
    <w:rsid w:val="004E3359"/>
    <w:rsid w:val="004E41CF"/>
    <w:rsid w:val="004E4623"/>
    <w:rsid w:val="004E5457"/>
    <w:rsid w:val="004E690E"/>
    <w:rsid w:val="004F018B"/>
    <w:rsid w:val="004F091E"/>
    <w:rsid w:val="004F13E4"/>
    <w:rsid w:val="004F2573"/>
    <w:rsid w:val="004F26E8"/>
    <w:rsid w:val="004F3813"/>
    <w:rsid w:val="004F3C5F"/>
    <w:rsid w:val="004F4784"/>
    <w:rsid w:val="004F4EEE"/>
    <w:rsid w:val="004F6B82"/>
    <w:rsid w:val="004F6FC2"/>
    <w:rsid w:val="004F72EC"/>
    <w:rsid w:val="004F78A8"/>
    <w:rsid w:val="0050058D"/>
    <w:rsid w:val="00501295"/>
    <w:rsid w:val="00502BE6"/>
    <w:rsid w:val="005039D5"/>
    <w:rsid w:val="00507C8E"/>
    <w:rsid w:val="00511548"/>
    <w:rsid w:val="005131ED"/>
    <w:rsid w:val="00516BBD"/>
    <w:rsid w:val="00517985"/>
    <w:rsid w:val="005179BB"/>
    <w:rsid w:val="00520943"/>
    <w:rsid w:val="00521B54"/>
    <w:rsid w:val="005226C0"/>
    <w:rsid w:val="00522902"/>
    <w:rsid w:val="00522F3E"/>
    <w:rsid w:val="00525DC8"/>
    <w:rsid w:val="00532665"/>
    <w:rsid w:val="005329B0"/>
    <w:rsid w:val="00534B08"/>
    <w:rsid w:val="00535B29"/>
    <w:rsid w:val="00535B30"/>
    <w:rsid w:val="0053784A"/>
    <w:rsid w:val="00540F86"/>
    <w:rsid w:val="00541500"/>
    <w:rsid w:val="00541CB4"/>
    <w:rsid w:val="0054326B"/>
    <w:rsid w:val="00543C38"/>
    <w:rsid w:val="00545C21"/>
    <w:rsid w:val="00550EBB"/>
    <w:rsid w:val="00553152"/>
    <w:rsid w:val="00560C26"/>
    <w:rsid w:val="00560C9D"/>
    <w:rsid w:val="0056103F"/>
    <w:rsid w:val="00563C11"/>
    <w:rsid w:val="00565450"/>
    <w:rsid w:val="00571AA8"/>
    <w:rsid w:val="00574033"/>
    <w:rsid w:val="005751A3"/>
    <w:rsid w:val="00576C5A"/>
    <w:rsid w:val="005770BB"/>
    <w:rsid w:val="00580809"/>
    <w:rsid w:val="00583368"/>
    <w:rsid w:val="0058351A"/>
    <w:rsid w:val="00585EDC"/>
    <w:rsid w:val="00586090"/>
    <w:rsid w:val="00590C71"/>
    <w:rsid w:val="00590EB7"/>
    <w:rsid w:val="00591EC9"/>
    <w:rsid w:val="005923F0"/>
    <w:rsid w:val="005924BF"/>
    <w:rsid w:val="005935B7"/>
    <w:rsid w:val="00595662"/>
    <w:rsid w:val="005A028B"/>
    <w:rsid w:val="005A6D4E"/>
    <w:rsid w:val="005A7839"/>
    <w:rsid w:val="005B071B"/>
    <w:rsid w:val="005B361E"/>
    <w:rsid w:val="005B485E"/>
    <w:rsid w:val="005C385B"/>
    <w:rsid w:val="005C70E9"/>
    <w:rsid w:val="005D0ED8"/>
    <w:rsid w:val="005D10BE"/>
    <w:rsid w:val="005D34F1"/>
    <w:rsid w:val="005D7EFB"/>
    <w:rsid w:val="005E135C"/>
    <w:rsid w:val="005E1B22"/>
    <w:rsid w:val="005E4992"/>
    <w:rsid w:val="005E6630"/>
    <w:rsid w:val="005E6F5E"/>
    <w:rsid w:val="005F003C"/>
    <w:rsid w:val="005F3533"/>
    <w:rsid w:val="005F498B"/>
    <w:rsid w:val="005F5A8A"/>
    <w:rsid w:val="005F5B85"/>
    <w:rsid w:val="005F635C"/>
    <w:rsid w:val="005F75C1"/>
    <w:rsid w:val="005F77D9"/>
    <w:rsid w:val="0060127F"/>
    <w:rsid w:val="006023C0"/>
    <w:rsid w:val="00603472"/>
    <w:rsid w:val="00604E3E"/>
    <w:rsid w:val="00606B26"/>
    <w:rsid w:val="006071A5"/>
    <w:rsid w:val="00607E93"/>
    <w:rsid w:val="00611191"/>
    <w:rsid w:val="0061131D"/>
    <w:rsid w:val="00611588"/>
    <w:rsid w:val="00614C53"/>
    <w:rsid w:val="006214AA"/>
    <w:rsid w:val="006237A5"/>
    <w:rsid w:val="006246F2"/>
    <w:rsid w:val="00625118"/>
    <w:rsid w:val="006253A6"/>
    <w:rsid w:val="00625E71"/>
    <w:rsid w:val="0062703D"/>
    <w:rsid w:val="006274A6"/>
    <w:rsid w:val="00627700"/>
    <w:rsid w:val="00630CB3"/>
    <w:rsid w:val="00631B24"/>
    <w:rsid w:val="0063295F"/>
    <w:rsid w:val="006346B7"/>
    <w:rsid w:val="00635B4A"/>
    <w:rsid w:val="006405D0"/>
    <w:rsid w:val="0064196E"/>
    <w:rsid w:val="006434C4"/>
    <w:rsid w:val="00643A97"/>
    <w:rsid w:val="00651BB7"/>
    <w:rsid w:val="00654369"/>
    <w:rsid w:val="006552DF"/>
    <w:rsid w:val="006553AA"/>
    <w:rsid w:val="006560A6"/>
    <w:rsid w:val="006615E7"/>
    <w:rsid w:val="00663B2A"/>
    <w:rsid w:val="00664942"/>
    <w:rsid w:val="00664A66"/>
    <w:rsid w:val="00667240"/>
    <w:rsid w:val="00671CEA"/>
    <w:rsid w:val="006727AC"/>
    <w:rsid w:val="0067558E"/>
    <w:rsid w:val="0067614C"/>
    <w:rsid w:val="00684A14"/>
    <w:rsid w:val="00687EF8"/>
    <w:rsid w:val="00690DF3"/>
    <w:rsid w:val="00694AA9"/>
    <w:rsid w:val="006A0A24"/>
    <w:rsid w:val="006A32A8"/>
    <w:rsid w:val="006A44D5"/>
    <w:rsid w:val="006A473D"/>
    <w:rsid w:val="006A52D5"/>
    <w:rsid w:val="006A5605"/>
    <w:rsid w:val="006A630E"/>
    <w:rsid w:val="006B1C80"/>
    <w:rsid w:val="006B30C9"/>
    <w:rsid w:val="006B3146"/>
    <w:rsid w:val="006B31E2"/>
    <w:rsid w:val="006B7E37"/>
    <w:rsid w:val="006C0BFE"/>
    <w:rsid w:val="006C0F57"/>
    <w:rsid w:val="006C2A22"/>
    <w:rsid w:val="006C2E66"/>
    <w:rsid w:val="006C2E94"/>
    <w:rsid w:val="006C3E74"/>
    <w:rsid w:val="006C7C05"/>
    <w:rsid w:val="006D0CC3"/>
    <w:rsid w:val="006D40BF"/>
    <w:rsid w:val="006D5030"/>
    <w:rsid w:val="006D7F26"/>
    <w:rsid w:val="006E01D3"/>
    <w:rsid w:val="006E0D4E"/>
    <w:rsid w:val="006E153A"/>
    <w:rsid w:val="006E51A5"/>
    <w:rsid w:val="006E61B8"/>
    <w:rsid w:val="006E681B"/>
    <w:rsid w:val="006E694A"/>
    <w:rsid w:val="006E7A79"/>
    <w:rsid w:val="006F2242"/>
    <w:rsid w:val="006F3025"/>
    <w:rsid w:val="006F33AD"/>
    <w:rsid w:val="006F3DB2"/>
    <w:rsid w:val="006F5756"/>
    <w:rsid w:val="006F5A7F"/>
    <w:rsid w:val="006F6BB1"/>
    <w:rsid w:val="006F7C96"/>
    <w:rsid w:val="006F7D4C"/>
    <w:rsid w:val="007028CE"/>
    <w:rsid w:val="0070406D"/>
    <w:rsid w:val="00704124"/>
    <w:rsid w:val="007051AC"/>
    <w:rsid w:val="00705C21"/>
    <w:rsid w:val="00706CD3"/>
    <w:rsid w:val="00710BF8"/>
    <w:rsid w:val="00712318"/>
    <w:rsid w:val="00712C42"/>
    <w:rsid w:val="007204C1"/>
    <w:rsid w:val="00720B88"/>
    <w:rsid w:val="00721832"/>
    <w:rsid w:val="00722800"/>
    <w:rsid w:val="00723EB5"/>
    <w:rsid w:val="0072445B"/>
    <w:rsid w:val="00726908"/>
    <w:rsid w:val="007308AF"/>
    <w:rsid w:val="00730D16"/>
    <w:rsid w:val="00731320"/>
    <w:rsid w:val="00731734"/>
    <w:rsid w:val="0073180A"/>
    <w:rsid w:val="00734392"/>
    <w:rsid w:val="00735CE1"/>
    <w:rsid w:val="0074096C"/>
    <w:rsid w:val="00742103"/>
    <w:rsid w:val="00742F2B"/>
    <w:rsid w:val="00744044"/>
    <w:rsid w:val="00745A25"/>
    <w:rsid w:val="00746220"/>
    <w:rsid w:val="00746E95"/>
    <w:rsid w:val="00747089"/>
    <w:rsid w:val="00750590"/>
    <w:rsid w:val="00752514"/>
    <w:rsid w:val="0075362D"/>
    <w:rsid w:val="00753678"/>
    <w:rsid w:val="007538F5"/>
    <w:rsid w:val="00753CFC"/>
    <w:rsid w:val="0075669F"/>
    <w:rsid w:val="00756E3C"/>
    <w:rsid w:val="00760574"/>
    <w:rsid w:val="00760F03"/>
    <w:rsid w:val="0076112B"/>
    <w:rsid w:val="007612BA"/>
    <w:rsid w:val="00761F69"/>
    <w:rsid w:val="007644F3"/>
    <w:rsid w:val="0076508F"/>
    <w:rsid w:val="0076763F"/>
    <w:rsid w:val="00772005"/>
    <w:rsid w:val="00774FC3"/>
    <w:rsid w:val="0077517E"/>
    <w:rsid w:val="007772E9"/>
    <w:rsid w:val="00777A3D"/>
    <w:rsid w:val="00780143"/>
    <w:rsid w:val="00784D6C"/>
    <w:rsid w:val="00786894"/>
    <w:rsid w:val="00786AD5"/>
    <w:rsid w:val="007910E4"/>
    <w:rsid w:val="007924F7"/>
    <w:rsid w:val="00792DC8"/>
    <w:rsid w:val="007937D9"/>
    <w:rsid w:val="00794776"/>
    <w:rsid w:val="00794BA1"/>
    <w:rsid w:val="00794E1E"/>
    <w:rsid w:val="007974A6"/>
    <w:rsid w:val="007A1884"/>
    <w:rsid w:val="007A31C3"/>
    <w:rsid w:val="007A4E04"/>
    <w:rsid w:val="007A5290"/>
    <w:rsid w:val="007A7368"/>
    <w:rsid w:val="007B13D5"/>
    <w:rsid w:val="007B3A63"/>
    <w:rsid w:val="007B490E"/>
    <w:rsid w:val="007C1210"/>
    <w:rsid w:val="007C5C70"/>
    <w:rsid w:val="007C6999"/>
    <w:rsid w:val="007C71EE"/>
    <w:rsid w:val="007C7D41"/>
    <w:rsid w:val="007D3EA0"/>
    <w:rsid w:val="007D4270"/>
    <w:rsid w:val="007D4D2C"/>
    <w:rsid w:val="007D71BB"/>
    <w:rsid w:val="007E35C9"/>
    <w:rsid w:val="007E6C45"/>
    <w:rsid w:val="007E72C6"/>
    <w:rsid w:val="007F0558"/>
    <w:rsid w:val="007F1021"/>
    <w:rsid w:val="007F26EE"/>
    <w:rsid w:val="007F28FD"/>
    <w:rsid w:val="007F3B77"/>
    <w:rsid w:val="007F6CFE"/>
    <w:rsid w:val="00802292"/>
    <w:rsid w:val="00802628"/>
    <w:rsid w:val="00802710"/>
    <w:rsid w:val="00803313"/>
    <w:rsid w:val="00804E22"/>
    <w:rsid w:val="008054C9"/>
    <w:rsid w:val="00807D8C"/>
    <w:rsid w:val="008151E0"/>
    <w:rsid w:val="008206B4"/>
    <w:rsid w:val="0082344D"/>
    <w:rsid w:val="008234EE"/>
    <w:rsid w:val="0082381E"/>
    <w:rsid w:val="008249ED"/>
    <w:rsid w:val="00825AA5"/>
    <w:rsid w:val="0082666A"/>
    <w:rsid w:val="00830A1C"/>
    <w:rsid w:val="00830AC4"/>
    <w:rsid w:val="008332EA"/>
    <w:rsid w:val="00835099"/>
    <w:rsid w:val="00835F9C"/>
    <w:rsid w:val="00836067"/>
    <w:rsid w:val="008370DA"/>
    <w:rsid w:val="008459BE"/>
    <w:rsid w:val="00847693"/>
    <w:rsid w:val="00851A2E"/>
    <w:rsid w:val="00855CB8"/>
    <w:rsid w:val="0085618E"/>
    <w:rsid w:val="0085713E"/>
    <w:rsid w:val="00861F8F"/>
    <w:rsid w:val="00861FFD"/>
    <w:rsid w:val="008629A3"/>
    <w:rsid w:val="00863343"/>
    <w:rsid w:val="00864179"/>
    <w:rsid w:val="0086481E"/>
    <w:rsid w:val="00864B5C"/>
    <w:rsid w:val="008655B2"/>
    <w:rsid w:val="0086707A"/>
    <w:rsid w:val="008706A0"/>
    <w:rsid w:val="00872F41"/>
    <w:rsid w:val="008741FC"/>
    <w:rsid w:val="00874D84"/>
    <w:rsid w:val="008758BF"/>
    <w:rsid w:val="008763A4"/>
    <w:rsid w:val="008775BF"/>
    <w:rsid w:val="0087763E"/>
    <w:rsid w:val="008801C1"/>
    <w:rsid w:val="008819D7"/>
    <w:rsid w:val="00883B19"/>
    <w:rsid w:val="00884819"/>
    <w:rsid w:val="008850C7"/>
    <w:rsid w:val="0088699E"/>
    <w:rsid w:val="008902BD"/>
    <w:rsid w:val="00890C3F"/>
    <w:rsid w:val="00891436"/>
    <w:rsid w:val="00891CE0"/>
    <w:rsid w:val="00892F70"/>
    <w:rsid w:val="008A144C"/>
    <w:rsid w:val="008A1AA5"/>
    <w:rsid w:val="008A22CB"/>
    <w:rsid w:val="008A462C"/>
    <w:rsid w:val="008B4BC2"/>
    <w:rsid w:val="008B78D7"/>
    <w:rsid w:val="008C10B4"/>
    <w:rsid w:val="008C1515"/>
    <w:rsid w:val="008C43F6"/>
    <w:rsid w:val="008C7ED1"/>
    <w:rsid w:val="008D0B69"/>
    <w:rsid w:val="008D1CEE"/>
    <w:rsid w:val="008D298E"/>
    <w:rsid w:val="008D4DAC"/>
    <w:rsid w:val="008D5EE4"/>
    <w:rsid w:val="008D6D12"/>
    <w:rsid w:val="008D762C"/>
    <w:rsid w:val="008E05B6"/>
    <w:rsid w:val="008E06AC"/>
    <w:rsid w:val="008E1B9A"/>
    <w:rsid w:val="008E434D"/>
    <w:rsid w:val="008E4C68"/>
    <w:rsid w:val="008E5B49"/>
    <w:rsid w:val="008E65C1"/>
    <w:rsid w:val="008E6844"/>
    <w:rsid w:val="008F0478"/>
    <w:rsid w:val="008F1ECD"/>
    <w:rsid w:val="008F4CAE"/>
    <w:rsid w:val="008F5061"/>
    <w:rsid w:val="008F5A9D"/>
    <w:rsid w:val="008F6CB2"/>
    <w:rsid w:val="0090090E"/>
    <w:rsid w:val="0090188E"/>
    <w:rsid w:val="00907871"/>
    <w:rsid w:val="00907F6E"/>
    <w:rsid w:val="00912CC8"/>
    <w:rsid w:val="009132A7"/>
    <w:rsid w:val="00913A8B"/>
    <w:rsid w:val="0091471D"/>
    <w:rsid w:val="00914725"/>
    <w:rsid w:val="009208F8"/>
    <w:rsid w:val="0092160A"/>
    <w:rsid w:val="00926A82"/>
    <w:rsid w:val="00932630"/>
    <w:rsid w:val="00932BB6"/>
    <w:rsid w:val="00933672"/>
    <w:rsid w:val="00934A10"/>
    <w:rsid w:val="00934B66"/>
    <w:rsid w:val="00942845"/>
    <w:rsid w:val="00942F20"/>
    <w:rsid w:val="00944E85"/>
    <w:rsid w:val="00950859"/>
    <w:rsid w:val="00951F32"/>
    <w:rsid w:val="0095425D"/>
    <w:rsid w:val="00954672"/>
    <w:rsid w:val="0095470D"/>
    <w:rsid w:val="009551CB"/>
    <w:rsid w:val="00956655"/>
    <w:rsid w:val="00960714"/>
    <w:rsid w:val="009628FB"/>
    <w:rsid w:val="009644C1"/>
    <w:rsid w:val="009657FB"/>
    <w:rsid w:val="00970006"/>
    <w:rsid w:val="00972681"/>
    <w:rsid w:val="00976CFE"/>
    <w:rsid w:val="00980B5F"/>
    <w:rsid w:val="00981E17"/>
    <w:rsid w:val="0098272B"/>
    <w:rsid w:val="00992288"/>
    <w:rsid w:val="00997CF4"/>
    <w:rsid w:val="009A071A"/>
    <w:rsid w:val="009A132E"/>
    <w:rsid w:val="009A13FA"/>
    <w:rsid w:val="009A2CC0"/>
    <w:rsid w:val="009A4267"/>
    <w:rsid w:val="009A61AB"/>
    <w:rsid w:val="009B4A35"/>
    <w:rsid w:val="009B58EC"/>
    <w:rsid w:val="009C2E57"/>
    <w:rsid w:val="009C4F4E"/>
    <w:rsid w:val="009C53F0"/>
    <w:rsid w:val="009C67A6"/>
    <w:rsid w:val="009C7AB1"/>
    <w:rsid w:val="009D0031"/>
    <w:rsid w:val="009D3CE9"/>
    <w:rsid w:val="009D4492"/>
    <w:rsid w:val="009D46A4"/>
    <w:rsid w:val="009D47C0"/>
    <w:rsid w:val="009D7AED"/>
    <w:rsid w:val="009E0E04"/>
    <w:rsid w:val="009E3648"/>
    <w:rsid w:val="009E49A2"/>
    <w:rsid w:val="009E56F6"/>
    <w:rsid w:val="009E6250"/>
    <w:rsid w:val="009E69D9"/>
    <w:rsid w:val="009F06E9"/>
    <w:rsid w:val="009F28E4"/>
    <w:rsid w:val="009F58FC"/>
    <w:rsid w:val="009F7792"/>
    <w:rsid w:val="00A00457"/>
    <w:rsid w:val="00A005B2"/>
    <w:rsid w:val="00A0138B"/>
    <w:rsid w:val="00A01AC9"/>
    <w:rsid w:val="00A02FA5"/>
    <w:rsid w:val="00A061C0"/>
    <w:rsid w:val="00A068C5"/>
    <w:rsid w:val="00A072BE"/>
    <w:rsid w:val="00A076F3"/>
    <w:rsid w:val="00A119F0"/>
    <w:rsid w:val="00A12EDC"/>
    <w:rsid w:val="00A13AA3"/>
    <w:rsid w:val="00A15AAC"/>
    <w:rsid w:val="00A16A52"/>
    <w:rsid w:val="00A16E77"/>
    <w:rsid w:val="00A23FC8"/>
    <w:rsid w:val="00A24746"/>
    <w:rsid w:val="00A259CE"/>
    <w:rsid w:val="00A304AF"/>
    <w:rsid w:val="00A37DF9"/>
    <w:rsid w:val="00A402B8"/>
    <w:rsid w:val="00A422DC"/>
    <w:rsid w:val="00A433E6"/>
    <w:rsid w:val="00A43B92"/>
    <w:rsid w:val="00A45605"/>
    <w:rsid w:val="00A4608B"/>
    <w:rsid w:val="00A50277"/>
    <w:rsid w:val="00A51BC1"/>
    <w:rsid w:val="00A56645"/>
    <w:rsid w:val="00A56E0E"/>
    <w:rsid w:val="00A573CF"/>
    <w:rsid w:val="00A60502"/>
    <w:rsid w:val="00A61165"/>
    <w:rsid w:val="00A623C1"/>
    <w:rsid w:val="00A667D9"/>
    <w:rsid w:val="00A741FC"/>
    <w:rsid w:val="00A7451B"/>
    <w:rsid w:val="00A755C6"/>
    <w:rsid w:val="00A839C6"/>
    <w:rsid w:val="00A841FC"/>
    <w:rsid w:val="00A848ED"/>
    <w:rsid w:val="00A85CD4"/>
    <w:rsid w:val="00A85EE9"/>
    <w:rsid w:val="00A86158"/>
    <w:rsid w:val="00A907A1"/>
    <w:rsid w:val="00A909E4"/>
    <w:rsid w:val="00A91010"/>
    <w:rsid w:val="00A91E4E"/>
    <w:rsid w:val="00A932D3"/>
    <w:rsid w:val="00A94560"/>
    <w:rsid w:val="00AA07CF"/>
    <w:rsid w:val="00AA1FB9"/>
    <w:rsid w:val="00AA597F"/>
    <w:rsid w:val="00AA621A"/>
    <w:rsid w:val="00AA7EB1"/>
    <w:rsid w:val="00AB00ED"/>
    <w:rsid w:val="00AB1911"/>
    <w:rsid w:val="00AB1F39"/>
    <w:rsid w:val="00AB4290"/>
    <w:rsid w:val="00AB619C"/>
    <w:rsid w:val="00AC2AC6"/>
    <w:rsid w:val="00AC4ECE"/>
    <w:rsid w:val="00AC5714"/>
    <w:rsid w:val="00AC5B57"/>
    <w:rsid w:val="00AC67F8"/>
    <w:rsid w:val="00AC6E40"/>
    <w:rsid w:val="00AC79B0"/>
    <w:rsid w:val="00AD1304"/>
    <w:rsid w:val="00AD15B9"/>
    <w:rsid w:val="00AD17EF"/>
    <w:rsid w:val="00AD1DBB"/>
    <w:rsid w:val="00AD270B"/>
    <w:rsid w:val="00AD6DED"/>
    <w:rsid w:val="00AD7428"/>
    <w:rsid w:val="00AE02C0"/>
    <w:rsid w:val="00AE07DF"/>
    <w:rsid w:val="00AE26A3"/>
    <w:rsid w:val="00AE4C12"/>
    <w:rsid w:val="00AE6CF6"/>
    <w:rsid w:val="00AF2F34"/>
    <w:rsid w:val="00AF5428"/>
    <w:rsid w:val="00B00755"/>
    <w:rsid w:val="00B008BD"/>
    <w:rsid w:val="00B02E8B"/>
    <w:rsid w:val="00B030D5"/>
    <w:rsid w:val="00B03D67"/>
    <w:rsid w:val="00B11255"/>
    <w:rsid w:val="00B17976"/>
    <w:rsid w:val="00B223EB"/>
    <w:rsid w:val="00B22641"/>
    <w:rsid w:val="00B22D80"/>
    <w:rsid w:val="00B246C9"/>
    <w:rsid w:val="00B25832"/>
    <w:rsid w:val="00B2755B"/>
    <w:rsid w:val="00B3162C"/>
    <w:rsid w:val="00B326C2"/>
    <w:rsid w:val="00B33852"/>
    <w:rsid w:val="00B34A61"/>
    <w:rsid w:val="00B35AB0"/>
    <w:rsid w:val="00B361A8"/>
    <w:rsid w:val="00B365AE"/>
    <w:rsid w:val="00B418FA"/>
    <w:rsid w:val="00B453E0"/>
    <w:rsid w:val="00B46B2E"/>
    <w:rsid w:val="00B5070D"/>
    <w:rsid w:val="00B50DC7"/>
    <w:rsid w:val="00B53B29"/>
    <w:rsid w:val="00B56DC2"/>
    <w:rsid w:val="00B6084E"/>
    <w:rsid w:val="00B60F72"/>
    <w:rsid w:val="00B62842"/>
    <w:rsid w:val="00B63AAD"/>
    <w:rsid w:val="00B6458D"/>
    <w:rsid w:val="00B65E24"/>
    <w:rsid w:val="00B66AD9"/>
    <w:rsid w:val="00B70C51"/>
    <w:rsid w:val="00B74894"/>
    <w:rsid w:val="00B7680B"/>
    <w:rsid w:val="00B80B23"/>
    <w:rsid w:val="00B82844"/>
    <w:rsid w:val="00B85757"/>
    <w:rsid w:val="00B871CF"/>
    <w:rsid w:val="00B9253B"/>
    <w:rsid w:val="00B940ED"/>
    <w:rsid w:val="00B94992"/>
    <w:rsid w:val="00B94D21"/>
    <w:rsid w:val="00B96E97"/>
    <w:rsid w:val="00BA0567"/>
    <w:rsid w:val="00BA1BCB"/>
    <w:rsid w:val="00BA35EA"/>
    <w:rsid w:val="00BB03EC"/>
    <w:rsid w:val="00BB0BE8"/>
    <w:rsid w:val="00BB0F41"/>
    <w:rsid w:val="00BB2108"/>
    <w:rsid w:val="00BB3215"/>
    <w:rsid w:val="00BB39DA"/>
    <w:rsid w:val="00BB4178"/>
    <w:rsid w:val="00BB523D"/>
    <w:rsid w:val="00BB5F6A"/>
    <w:rsid w:val="00BB60A7"/>
    <w:rsid w:val="00BB6983"/>
    <w:rsid w:val="00BB7729"/>
    <w:rsid w:val="00BC01DA"/>
    <w:rsid w:val="00BC2A18"/>
    <w:rsid w:val="00BC2D2A"/>
    <w:rsid w:val="00BC364E"/>
    <w:rsid w:val="00BC7615"/>
    <w:rsid w:val="00BD7ACA"/>
    <w:rsid w:val="00BE10D8"/>
    <w:rsid w:val="00BE2B55"/>
    <w:rsid w:val="00BE4F11"/>
    <w:rsid w:val="00BE5E8A"/>
    <w:rsid w:val="00BF01D8"/>
    <w:rsid w:val="00BF053A"/>
    <w:rsid w:val="00BF4586"/>
    <w:rsid w:val="00BF573D"/>
    <w:rsid w:val="00C015DD"/>
    <w:rsid w:val="00C039D1"/>
    <w:rsid w:val="00C06740"/>
    <w:rsid w:val="00C1188B"/>
    <w:rsid w:val="00C12668"/>
    <w:rsid w:val="00C13010"/>
    <w:rsid w:val="00C13C29"/>
    <w:rsid w:val="00C1646A"/>
    <w:rsid w:val="00C16846"/>
    <w:rsid w:val="00C20DB5"/>
    <w:rsid w:val="00C2303A"/>
    <w:rsid w:val="00C3075B"/>
    <w:rsid w:val="00C32A6B"/>
    <w:rsid w:val="00C337EA"/>
    <w:rsid w:val="00C3597A"/>
    <w:rsid w:val="00C36C9C"/>
    <w:rsid w:val="00C40493"/>
    <w:rsid w:val="00C421EF"/>
    <w:rsid w:val="00C44DA4"/>
    <w:rsid w:val="00C44EC4"/>
    <w:rsid w:val="00C453FB"/>
    <w:rsid w:val="00C47285"/>
    <w:rsid w:val="00C476F7"/>
    <w:rsid w:val="00C51424"/>
    <w:rsid w:val="00C531F4"/>
    <w:rsid w:val="00C5687D"/>
    <w:rsid w:val="00C61F20"/>
    <w:rsid w:val="00C63044"/>
    <w:rsid w:val="00C6448C"/>
    <w:rsid w:val="00C659EC"/>
    <w:rsid w:val="00C67352"/>
    <w:rsid w:val="00C701E9"/>
    <w:rsid w:val="00C8094A"/>
    <w:rsid w:val="00C84BA7"/>
    <w:rsid w:val="00C85963"/>
    <w:rsid w:val="00C87189"/>
    <w:rsid w:val="00C90A6E"/>
    <w:rsid w:val="00C93A75"/>
    <w:rsid w:val="00C96CF7"/>
    <w:rsid w:val="00C97997"/>
    <w:rsid w:val="00CA2183"/>
    <w:rsid w:val="00CA2397"/>
    <w:rsid w:val="00CA36B7"/>
    <w:rsid w:val="00CA47B8"/>
    <w:rsid w:val="00CA7E16"/>
    <w:rsid w:val="00CB158D"/>
    <w:rsid w:val="00CB3C70"/>
    <w:rsid w:val="00CB493D"/>
    <w:rsid w:val="00CB6192"/>
    <w:rsid w:val="00CB6AF4"/>
    <w:rsid w:val="00CB792C"/>
    <w:rsid w:val="00CB7BA0"/>
    <w:rsid w:val="00CC0043"/>
    <w:rsid w:val="00CC1AFF"/>
    <w:rsid w:val="00CC27C2"/>
    <w:rsid w:val="00CC2DE9"/>
    <w:rsid w:val="00CC50DA"/>
    <w:rsid w:val="00CC6179"/>
    <w:rsid w:val="00CC63F7"/>
    <w:rsid w:val="00CC71A7"/>
    <w:rsid w:val="00CD4B98"/>
    <w:rsid w:val="00CD592F"/>
    <w:rsid w:val="00CD66CC"/>
    <w:rsid w:val="00CD680F"/>
    <w:rsid w:val="00CD79F1"/>
    <w:rsid w:val="00CE2E9E"/>
    <w:rsid w:val="00CE4225"/>
    <w:rsid w:val="00CE73EE"/>
    <w:rsid w:val="00CE758F"/>
    <w:rsid w:val="00CE7BCA"/>
    <w:rsid w:val="00CF07D2"/>
    <w:rsid w:val="00CF2C59"/>
    <w:rsid w:val="00CF73B7"/>
    <w:rsid w:val="00CF77A2"/>
    <w:rsid w:val="00D00269"/>
    <w:rsid w:val="00D03D03"/>
    <w:rsid w:val="00D06E2F"/>
    <w:rsid w:val="00D10EBD"/>
    <w:rsid w:val="00D1177B"/>
    <w:rsid w:val="00D11D05"/>
    <w:rsid w:val="00D12CB2"/>
    <w:rsid w:val="00D14701"/>
    <w:rsid w:val="00D154FD"/>
    <w:rsid w:val="00D15926"/>
    <w:rsid w:val="00D15C3A"/>
    <w:rsid w:val="00D204C3"/>
    <w:rsid w:val="00D212DF"/>
    <w:rsid w:val="00D219A8"/>
    <w:rsid w:val="00D22A08"/>
    <w:rsid w:val="00D2558A"/>
    <w:rsid w:val="00D3182E"/>
    <w:rsid w:val="00D31CC5"/>
    <w:rsid w:val="00D32727"/>
    <w:rsid w:val="00D32C87"/>
    <w:rsid w:val="00D3344C"/>
    <w:rsid w:val="00D348C0"/>
    <w:rsid w:val="00D36F84"/>
    <w:rsid w:val="00D3753C"/>
    <w:rsid w:val="00D40B89"/>
    <w:rsid w:val="00D4136E"/>
    <w:rsid w:val="00D41B73"/>
    <w:rsid w:val="00D42CE2"/>
    <w:rsid w:val="00D446FC"/>
    <w:rsid w:val="00D448D1"/>
    <w:rsid w:val="00D472CD"/>
    <w:rsid w:val="00D47503"/>
    <w:rsid w:val="00D47B95"/>
    <w:rsid w:val="00D506AB"/>
    <w:rsid w:val="00D56D2A"/>
    <w:rsid w:val="00D572EF"/>
    <w:rsid w:val="00D619D4"/>
    <w:rsid w:val="00D61D4D"/>
    <w:rsid w:val="00D62548"/>
    <w:rsid w:val="00D63AB8"/>
    <w:rsid w:val="00D65E0B"/>
    <w:rsid w:val="00D66D25"/>
    <w:rsid w:val="00D678E1"/>
    <w:rsid w:val="00D701D1"/>
    <w:rsid w:val="00D71CBF"/>
    <w:rsid w:val="00D727AF"/>
    <w:rsid w:val="00D74F12"/>
    <w:rsid w:val="00D765B5"/>
    <w:rsid w:val="00D77EEE"/>
    <w:rsid w:val="00D80EA9"/>
    <w:rsid w:val="00D81F95"/>
    <w:rsid w:val="00D85225"/>
    <w:rsid w:val="00D86E6B"/>
    <w:rsid w:val="00D87ECD"/>
    <w:rsid w:val="00D902D2"/>
    <w:rsid w:val="00D92B22"/>
    <w:rsid w:val="00D93E3F"/>
    <w:rsid w:val="00D94A4E"/>
    <w:rsid w:val="00D95A61"/>
    <w:rsid w:val="00D96643"/>
    <w:rsid w:val="00D96AC9"/>
    <w:rsid w:val="00D96BE8"/>
    <w:rsid w:val="00DA15E0"/>
    <w:rsid w:val="00DA187D"/>
    <w:rsid w:val="00DA1B5E"/>
    <w:rsid w:val="00DA1F59"/>
    <w:rsid w:val="00DA2BDD"/>
    <w:rsid w:val="00DA410C"/>
    <w:rsid w:val="00DA49F5"/>
    <w:rsid w:val="00DA4FA3"/>
    <w:rsid w:val="00DA5B63"/>
    <w:rsid w:val="00DA64A9"/>
    <w:rsid w:val="00DB08AD"/>
    <w:rsid w:val="00DB1EEC"/>
    <w:rsid w:val="00DC01D3"/>
    <w:rsid w:val="00DC3171"/>
    <w:rsid w:val="00DC7585"/>
    <w:rsid w:val="00DD0979"/>
    <w:rsid w:val="00DD123D"/>
    <w:rsid w:val="00DD5B90"/>
    <w:rsid w:val="00DD5BE5"/>
    <w:rsid w:val="00DD65A1"/>
    <w:rsid w:val="00DD7F2C"/>
    <w:rsid w:val="00DE3C4F"/>
    <w:rsid w:val="00DE527B"/>
    <w:rsid w:val="00DE5D69"/>
    <w:rsid w:val="00DE61F5"/>
    <w:rsid w:val="00DE6282"/>
    <w:rsid w:val="00DE64C2"/>
    <w:rsid w:val="00DE7755"/>
    <w:rsid w:val="00DF17A9"/>
    <w:rsid w:val="00DF1D07"/>
    <w:rsid w:val="00DF31FA"/>
    <w:rsid w:val="00DF3CA3"/>
    <w:rsid w:val="00DF7E67"/>
    <w:rsid w:val="00E00CA5"/>
    <w:rsid w:val="00E025AD"/>
    <w:rsid w:val="00E04042"/>
    <w:rsid w:val="00E06899"/>
    <w:rsid w:val="00E07D4A"/>
    <w:rsid w:val="00E131CD"/>
    <w:rsid w:val="00E134B1"/>
    <w:rsid w:val="00E153D4"/>
    <w:rsid w:val="00E16A3D"/>
    <w:rsid w:val="00E20936"/>
    <w:rsid w:val="00E21AB9"/>
    <w:rsid w:val="00E22283"/>
    <w:rsid w:val="00E22E44"/>
    <w:rsid w:val="00E23883"/>
    <w:rsid w:val="00E23C91"/>
    <w:rsid w:val="00E24D03"/>
    <w:rsid w:val="00E251FF"/>
    <w:rsid w:val="00E25680"/>
    <w:rsid w:val="00E277E7"/>
    <w:rsid w:val="00E27D70"/>
    <w:rsid w:val="00E302FD"/>
    <w:rsid w:val="00E304C2"/>
    <w:rsid w:val="00E30644"/>
    <w:rsid w:val="00E3418A"/>
    <w:rsid w:val="00E36109"/>
    <w:rsid w:val="00E36981"/>
    <w:rsid w:val="00E40826"/>
    <w:rsid w:val="00E427F3"/>
    <w:rsid w:val="00E43DD2"/>
    <w:rsid w:val="00E47317"/>
    <w:rsid w:val="00E474E2"/>
    <w:rsid w:val="00E51AB5"/>
    <w:rsid w:val="00E51FEE"/>
    <w:rsid w:val="00E52CE1"/>
    <w:rsid w:val="00E52ED4"/>
    <w:rsid w:val="00E551D2"/>
    <w:rsid w:val="00E557A8"/>
    <w:rsid w:val="00E56DA1"/>
    <w:rsid w:val="00E56E96"/>
    <w:rsid w:val="00E6012B"/>
    <w:rsid w:val="00E6155D"/>
    <w:rsid w:val="00E62C3C"/>
    <w:rsid w:val="00E701BA"/>
    <w:rsid w:val="00E70500"/>
    <w:rsid w:val="00E746C7"/>
    <w:rsid w:val="00E74C1F"/>
    <w:rsid w:val="00E75579"/>
    <w:rsid w:val="00E773D2"/>
    <w:rsid w:val="00E81472"/>
    <w:rsid w:val="00E81655"/>
    <w:rsid w:val="00E82EB1"/>
    <w:rsid w:val="00E838F0"/>
    <w:rsid w:val="00E862F2"/>
    <w:rsid w:val="00E86307"/>
    <w:rsid w:val="00E90530"/>
    <w:rsid w:val="00E90780"/>
    <w:rsid w:val="00E915D7"/>
    <w:rsid w:val="00E92645"/>
    <w:rsid w:val="00E92F4C"/>
    <w:rsid w:val="00E94B5E"/>
    <w:rsid w:val="00E9644F"/>
    <w:rsid w:val="00E96B8F"/>
    <w:rsid w:val="00EA17C7"/>
    <w:rsid w:val="00EA2500"/>
    <w:rsid w:val="00EA2743"/>
    <w:rsid w:val="00EA694A"/>
    <w:rsid w:val="00EB0512"/>
    <w:rsid w:val="00EB4275"/>
    <w:rsid w:val="00EB5501"/>
    <w:rsid w:val="00EB6438"/>
    <w:rsid w:val="00EB775B"/>
    <w:rsid w:val="00EB7985"/>
    <w:rsid w:val="00EC225C"/>
    <w:rsid w:val="00EC302E"/>
    <w:rsid w:val="00EC34FE"/>
    <w:rsid w:val="00EC3F05"/>
    <w:rsid w:val="00ED18F1"/>
    <w:rsid w:val="00ED40D0"/>
    <w:rsid w:val="00ED52DF"/>
    <w:rsid w:val="00ED5679"/>
    <w:rsid w:val="00ED5F7E"/>
    <w:rsid w:val="00EE1B36"/>
    <w:rsid w:val="00EE239A"/>
    <w:rsid w:val="00EE3421"/>
    <w:rsid w:val="00EE45CD"/>
    <w:rsid w:val="00EE6449"/>
    <w:rsid w:val="00EE665F"/>
    <w:rsid w:val="00EE68FD"/>
    <w:rsid w:val="00EE710D"/>
    <w:rsid w:val="00EF1666"/>
    <w:rsid w:val="00EF23C9"/>
    <w:rsid w:val="00EF2E8D"/>
    <w:rsid w:val="00EF5003"/>
    <w:rsid w:val="00EF7620"/>
    <w:rsid w:val="00EF7F19"/>
    <w:rsid w:val="00F007C5"/>
    <w:rsid w:val="00F00D31"/>
    <w:rsid w:val="00F01F63"/>
    <w:rsid w:val="00F02B3A"/>
    <w:rsid w:val="00F036C3"/>
    <w:rsid w:val="00F03F7F"/>
    <w:rsid w:val="00F0525D"/>
    <w:rsid w:val="00F070DE"/>
    <w:rsid w:val="00F15939"/>
    <w:rsid w:val="00F15A15"/>
    <w:rsid w:val="00F16ED5"/>
    <w:rsid w:val="00F17C71"/>
    <w:rsid w:val="00F20576"/>
    <w:rsid w:val="00F2066E"/>
    <w:rsid w:val="00F23C47"/>
    <w:rsid w:val="00F25297"/>
    <w:rsid w:val="00F3219E"/>
    <w:rsid w:val="00F3542C"/>
    <w:rsid w:val="00F4210D"/>
    <w:rsid w:val="00F42635"/>
    <w:rsid w:val="00F43AE2"/>
    <w:rsid w:val="00F47229"/>
    <w:rsid w:val="00F51497"/>
    <w:rsid w:val="00F53040"/>
    <w:rsid w:val="00F53226"/>
    <w:rsid w:val="00F57760"/>
    <w:rsid w:val="00F57BA3"/>
    <w:rsid w:val="00F620E0"/>
    <w:rsid w:val="00F63867"/>
    <w:rsid w:val="00F6457E"/>
    <w:rsid w:val="00F6619D"/>
    <w:rsid w:val="00F6723F"/>
    <w:rsid w:val="00F71AAF"/>
    <w:rsid w:val="00F74000"/>
    <w:rsid w:val="00F741D1"/>
    <w:rsid w:val="00F77748"/>
    <w:rsid w:val="00F8166B"/>
    <w:rsid w:val="00F8204D"/>
    <w:rsid w:val="00F822E5"/>
    <w:rsid w:val="00F826C9"/>
    <w:rsid w:val="00F82E4E"/>
    <w:rsid w:val="00F839A9"/>
    <w:rsid w:val="00F83EEB"/>
    <w:rsid w:val="00F849DD"/>
    <w:rsid w:val="00F84A16"/>
    <w:rsid w:val="00F85FBC"/>
    <w:rsid w:val="00F87039"/>
    <w:rsid w:val="00F91042"/>
    <w:rsid w:val="00F935F3"/>
    <w:rsid w:val="00F9445B"/>
    <w:rsid w:val="00F9704F"/>
    <w:rsid w:val="00F97970"/>
    <w:rsid w:val="00FA00E9"/>
    <w:rsid w:val="00FA05E3"/>
    <w:rsid w:val="00FA1ECB"/>
    <w:rsid w:val="00FA2BE4"/>
    <w:rsid w:val="00FA423A"/>
    <w:rsid w:val="00FA45BB"/>
    <w:rsid w:val="00FA4B3E"/>
    <w:rsid w:val="00FA5FF2"/>
    <w:rsid w:val="00FA648E"/>
    <w:rsid w:val="00FA704B"/>
    <w:rsid w:val="00FB2046"/>
    <w:rsid w:val="00FB3DB6"/>
    <w:rsid w:val="00FB4A24"/>
    <w:rsid w:val="00FB5830"/>
    <w:rsid w:val="00FC04FA"/>
    <w:rsid w:val="00FC23B7"/>
    <w:rsid w:val="00FC3AA3"/>
    <w:rsid w:val="00FC3CC2"/>
    <w:rsid w:val="00FC55CD"/>
    <w:rsid w:val="00FC5641"/>
    <w:rsid w:val="00FC6AA0"/>
    <w:rsid w:val="00FC74F0"/>
    <w:rsid w:val="00FD01F0"/>
    <w:rsid w:val="00FD2B3E"/>
    <w:rsid w:val="00FD5743"/>
    <w:rsid w:val="00FD5F29"/>
    <w:rsid w:val="00FE04AC"/>
    <w:rsid w:val="00FE0603"/>
    <w:rsid w:val="00FE090C"/>
    <w:rsid w:val="00FE3B9C"/>
    <w:rsid w:val="00FE43FB"/>
    <w:rsid w:val="00FE4D1F"/>
    <w:rsid w:val="00FE5CF6"/>
    <w:rsid w:val="00FF326A"/>
    <w:rsid w:val="00FF3CDD"/>
    <w:rsid w:val="00FF4167"/>
    <w:rsid w:val="00FF4C8D"/>
    <w:rsid w:val="00FF5D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854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03B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6707A"/>
    <w:rPr>
      <w:rFonts w:asciiTheme="minorHAnsi" w:hAnsiTheme="minorHAnsi" w:cstheme="minorBidi"/>
    </w:rPr>
  </w:style>
  <w:style w:type="character" w:customStyle="1" w:styleId="FootnoteTextChar">
    <w:name w:val="Footnote Text Char"/>
    <w:basedOn w:val="DefaultParagraphFont"/>
    <w:link w:val="FootnoteText"/>
    <w:uiPriority w:val="99"/>
    <w:rsid w:val="0086707A"/>
  </w:style>
  <w:style w:type="character" w:styleId="FootnoteReference">
    <w:name w:val="footnote reference"/>
    <w:basedOn w:val="DefaultParagraphFont"/>
    <w:uiPriority w:val="99"/>
    <w:unhideWhenUsed/>
    <w:rsid w:val="0086707A"/>
    <w:rPr>
      <w:vertAlign w:val="superscript"/>
    </w:rPr>
  </w:style>
  <w:style w:type="character" w:styleId="CommentReference">
    <w:name w:val="annotation reference"/>
    <w:basedOn w:val="DefaultParagraphFont"/>
    <w:uiPriority w:val="99"/>
    <w:semiHidden/>
    <w:unhideWhenUsed/>
    <w:rsid w:val="00F935F3"/>
    <w:rPr>
      <w:sz w:val="18"/>
      <w:szCs w:val="18"/>
    </w:rPr>
  </w:style>
  <w:style w:type="character" w:customStyle="1" w:styleId="xref">
    <w:name w:val="xref"/>
    <w:basedOn w:val="DefaultParagraphFont"/>
    <w:rsid w:val="00522902"/>
  </w:style>
  <w:style w:type="character" w:customStyle="1" w:styleId="smallcaps">
    <w:name w:val="smallcaps"/>
    <w:basedOn w:val="DefaultParagraphFont"/>
    <w:rsid w:val="00522902"/>
  </w:style>
  <w:style w:type="character" w:customStyle="1" w:styleId="ps">
    <w:name w:val="ps"/>
    <w:basedOn w:val="DefaultParagraphFont"/>
    <w:rsid w:val="00522902"/>
  </w:style>
  <w:style w:type="character" w:styleId="Emphasis">
    <w:name w:val="Emphasis"/>
    <w:basedOn w:val="DefaultParagraphFont"/>
    <w:uiPriority w:val="20"/>
    <w:qFormat/>
    <w:rsid w:val="00522902"/>
    <w:rPr>
      <w:i/>
      <w:iCs/>
    </w:rPr>
  </w:style>
  <w:style w:type="character" w:styleId="Strong">
    <w:name w:val="Strong"/>
    <w:basedOn w:val="DefaultParagraphFont"/>
    <w:uiPriority w:val="22"/>
    <w:qFormat/>
    <w:rsid w:val="00522902"/>
    <w:rPr>
      <w:b/>
      <w:bCs/>
    </w:rPr>
  </w:style>
  <w:style w:type="paragraph" w:styleId="CommentText">
    <w:name w:val="annotation text"/>
    <w:basedOn w:val="Normal"/>
    <w:link w:val="CommentTextChar"/>
    <w:uiPriority w:val="99"/>
    <w:semiHidden/>
    <w:unhideWhenUsed/>
    <w:rsid w:val="003F512D"/>
  </w:style>
  <w:style w:type="character" w:customStyle="1" w:styleId="CommentTextChar">
    <w:name w:val="Comment Text Char"/>
    <w:basedOn w:val="DefaultParagraphFont"/>
    <w:link w:val="CommentText"/>
    <w:uiPriority w:val="99"/>
    <w:semiHidden/>
    <w:rsid w:val="003F512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F512D"/>
    <w:rPr>
      <w:b/>
      <w:bCs/>
      <w:sz w:val="20"/>
      <w:szCs w:val="20"/>
    </w:rPr>
  </w:style>
  <w:style w:type="character" w:customStyle="1" w:styleId="CommentSubjectChar">
    <w:name w:val="Comment Subject Char"/>
    <w:basedOn w:val="CommentTextChar"/>
    <w:link w:val="CommentSubject"/>
    <w:uiPriority w:val="99"/>
    <w:semiHidden/>
    <w:rsid w:val="003F512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F512D"/>
    <w:rPr>
      <w:sz w:val="18"/>
      <w:szCs w:val="18"/>
    </w:rPr>
  </w:style>
  <w:style w:type="character" w:customStyle="1" w:styleId="BalloonTextChar">
    <w:name w:val="Balloon Text Char"/>
    <w:basedOn w:val="DefaultParagraphFont"/>
    <w:link w:val="BalloonText"/>
    <w:uiPriority w:val="99"/>
    <w:semiHidden/>
    <w:rsid w:val="003F512D"/>
    <w:rPr>
      <w:rFonts w:ascii="Times New Roman" w:hAnsi="Times New Roman" w:cs="Times New Roman"/>
      <w:sz w:val="18"/>
      <w:szCs w:val="18"/>
    </w:rPr>
  </w:style>
  <w:style w:type="character" w:styleId="HTMLCite">
    <w:name w:val="HTML Cite"/>
    <w:basedOn w:val="DefaultParagraphFont"/>
    <w:uiPriority w:val="99"/>
    <w:semiHidden/>
    <w:unhideWhenUsed/>
    <w:rsid w:val="00942845"/>
    <w:rPr>
      <w:i/>
      <w:iCs/>
    </w:rPr>
  </w:style>
  <w:style w:type="character" w:customStyle="1" w:styleId="aut">
    <w:name w:val="aut"/>
    <w:basedOn w:val="DefaultParagraphFont"/>
    <w:rsid w:val="00942845"/>
  </w:style>
  <w:style w:type="paragraph" w:styleId="EndnoteText">
    <w:name w:val="endnote text"/>
    <w:basedOn w:val="Normal"/>
    <w:link w:val="EndnoteTextChar"/>
    <w:uiPriority w:val="99"/>
    <w:unhideWhenUsed/>
    <w:rsid w:val="00E251FF"/>
  </w:style>
  <w:style w:type="character" w:customStyle="1" w:styleId="EndnoteTextChar">
    <w:name w:val="Endnote Text Char"/>
    <w:basedOn w:val="DefaultParagraphFont"/>
    <w:link w:val="EndnoteText"/>
    <w:uiPriority w:val="99"/>
    <w:rsid w:val="00E251FF"/>
    <w:rPr>
      <w:rFonts w:ascii="Times New Roman" w:hAnsi="Times New Roman" w:cs="Times New Roman"/>
    </w:rPr>
  </w:style>
  <w:style w:type="character" w:styleId="EndnoteReference">
    <w:name w:val="endnote reference"/>
    <w:basedOn w:val="DefaultParagraphFont"/>
    <w:uiPriority w:val="99"/>
    <w:unhideWhenUsed/>
    <w:rsid w:val="00E251FF"/>
    <w:rPr>
      <w:vertAlign w:val="superscript"/>
    </w:rPr>
  </w:style>
  <w:style w:type="paragraph" w:customStyle="1" w:styleId="Default">
    <w:name w:val="Default"/>
    <w:rsid w:val="009D3CE9"/>
    <w:pPr>
      <w:spacing w:line="240" w:lineRule="atLeast"/>
    </w:pPr>
    <w:rPr>
      <w:rFonts w:ascii="Helvetica" w:eastAsia="Times New Roman" w:hAnsi="Helvetica" w:cs="Times New Roman"/>
      <w:noProof/>
      <w:color w:val="000000"/>
      <w:szCs w:val="20"/>
    </w:rPr>
  </w:style>
  <w:style w:type="paragraph" w:styleId="Footer">
    <w:name w:val="footer"/>
    <w:basedOn w:val="Normal"/>
    <w:link w:val="FooterChar"/>
    <w:uiPriority w:val="99"/>
    <w:unhideWhenUsed/>
    <w:rsid w:val="00CC0043"/>
    <w:pPr>
      <w:tabs>
        <w:tab w:val="center" w:pos="4513"/>
        <w:tab w:val="right" w:pos="9026"/>
      </w:tabs>
    </w:pPr>
  </w:style>
  <w:style w:type="character" w:customStyle="1" w:styleId="FooterChar">
    <w:name w:val="Footer Char"/>
    <w:basedOn w:val="DefaultParagraphFont"/>
    <w:link w:val="Footer"/>
    <w:uiPriority w:val="99"/>
    <w:rsid w:val="00CC0043"/>
    <w:rPr>
      <w:rFonts w:ascii="Times New Roman" w:hAnsi="Times New Roman" w:cs="Times New Roman"/>
    </w:rPr>
  </w:style>
  <w:style w:type="character" w:styleId="PageNumber">
    <w:name w:val="page number"/>
    <w:basedOn w:val="DefaultParagraphFont"/>
    <w:uiPriority w:val="99"/>
    <w:semiHidden/>
    <w:unhideWhenUsed/>
    <w:rsid w:val="00CC0043"/>
  </w:style>
  <w:style w:type="paragraph" w:styleId="DocumentMap">
    <w:name w:val="Document Map"/>
    <w:basedOn w:val="Normal"/>
    <w:link w:val="DocumentMapChar"/>
    <w:uiPriority w:val="99"/>
    <w:semiHidden/>
    <w:unhideWhenUsed/>
    <w:rsid w:val="008D1CEE"/>
  </w:style>
  <w:style w:type="character" w:customStyle="1" w:styleId="DocumentMapChar">
    <w:name w:val="Document Map Char"/>
    <w:basedOn w:val="DefaultParagraphFont"/>
    <w:link w:val="DocumentMap"/>
    <w:uiPriority w:val="99"/>
    <w:semiHidden/>
    <w:rsid w:val="008D1C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4303">
      <w:bodyDiv w:val="1"/>
      <w:marLeft w:val="0"/>
      <w:marRight w:val="0"/>
      <w:marTop w:val="0"/>
      <w:marBottom w:val="0"/>
      <w:divBdr>
        <w:top w:val="none" w:sz="0" w:space="0" w:color="auto"/>
        <w:left w:val="none" w:sz="0" w:space="0" w:color="auto"/>
        <w:bottom w:val="none" w:sz="0" w:space="0" w:color="auto"/>
        <w:right w:val="none" w:sz="0" w:space="0" w:color="auto"/>
      </w:divBdr>
    </w:div>
    <w:div w:id="446701188">
      <w:bodyDiv w:val="1"/>
      <w:marLeft w:val="0"/>
      <w:marRight w:val="0"/>
      <w:marTop w:val="0"/>
      <w:marBottom w:val="0"/>
      <w:divBdr>
        <w:top w:val="none" w:sz="0" w:space="0" w:color="auto"/>
        <w:left w:val="none" w:sz="0" w:space="0" w:color="auto"/>
        <w:bottom w:val="none" w:sz="0" w:space="0" w:color="auto"/>
        <w:right w:val="none" w:sz="0" w:space="0" w:color="auto"/>
      </w:divBdr>
      <w:divsChild>
        <w:div w:id="1849563228">
          <w:marLeft w:val="0"/>
          <w:marRight w:val="0"/>
          <w:marTop w:val="0"/>
          <w:marBottom w:val="0"/>
          <w:divBdr>
            <w:top w:val="none" w:sz="0" w:space="0" w:color="auto"/>
            <w:left w:val="none" w:sz="0" w:space="0" w:color="auto"/>
            <w:bottom w:val="none" w:sz="0" w:space="0" w:color="auto"/>
            <w:right w:val="none" w:sz="0" w:space="0" w:color="auto"/>
          </w:divBdr>
        </w:div>
      </w:divsChild>
    </w:div>
    <w:div w:id="890535103">
      <w:bodyDiv w:val="1"/>
      <w:marLeft w:val="0"/>
      <w:marRight w:val="0"/>
      <w:marTop w:val="0"/>
      <w:marBottom w:val="0"/>
      <w:divBdr>
        <w:top w:val="none" w:sz="0" w:space="0" w:color="auto"/>
        <w:left w:val="none" w:sz="0" w:space="0" w:color="auto"/>
        <w:bottom w:val="none" w:sz="0" w:space="0" w:color="auto"/>
        <w:right w:val="none" w:sz="0" w:space="0" w:color="auto"/>
      </w:divBdr>
      <w:divsChild>
        <w:div w:id="1441559848">
          <w:marLeft w:val="0"/>
          <w:marRight w:val="0"/>
          <w:marTop w:val="0"/>
          <w:marBottom w:val="0"/>
          <w:divBdr>
            <w:top w:val="none" w:sz="0" w:space="0" w:color="auto"/>
            <w:left w:val="none" w:sz="0" w:space="0" w:color="auto"/>
            <w:bottom w:val="none" w:sz="0" w:space="0" w:color="auto"/>
            <w:right w:val="none" w:sz="0" w:space="0" w:color="auto"/>
          </w:divBdr>
        </w:div>
      </w:divsChild>
    </w:div>
    <w:div w:id="1131484385">
      <w:bodyDiv w:val="1"/>
      <w:marLeft w:val="0"/>
      <w:marRight w:val="0"/>
      <w:marTop w:val="0"/>
      <w:marBottom w:val="0"/>
      <w:divBdr>
        <w:top w:val="none" w:sz="0" w:space="0" w:color="auto"/>
        <w:left w:val="none" w:sz="0" w:space="0" w:color="auto"/>
        <w:bottom w:val="none" w:sz="0" w:space="0" w:color="auto"/>
        <w:right w:val="none" w:sz="0" w:space="0" w:color="auto"/>
      </w:divBdr>
    </w:div>
    <w:div w:id="1148325574">
      <w:bodyDiv w:val="1"/>
      <w:marLeft w:val="0"/>
      <w:marRight w:val="0"/>
      <w:marTop w:val="0"/>
      <w:marBottom w:val="0"/>
      <w:divBdr>
        <w:top w:val="none" w:sz="0" w:space="0" w:color="auto"/>
        <w:left w:val="none" w:sz="0" w:space="0" w:color="auto"/>
        <w:bottom w:val="none" w:sz="0" w:space="0" w:color="auto"/>
        <w:right w:val="none" w:sz="0" w:space="0" w:color="auto"/>
      </w:divBdr>
    </w:div>
    <w:div w:id="1194733671">
      <w:bodyDiv w:val="1"/>
      <w:marLeft w:val="0"/>
      <w:marRight w:val="0"/>
      <w:marTop w:val="0"/>
      <w:marBottom w:val="0"/>
      <w:divBdr>
        <w:top w:val="none" w:sz="0" w:space="0" w:color="auto"/>
        <w:left w:val="none" w:sz="0" w:space="0" w:color="auto"/>
        <w:bottom w:val="none" w:sz="0" w:space="0" w:color="auto"/>
        <w:right w:val="none" w:sz="0" w:space="0" w:color="auto"/>
      </w:divBdr>
    </w:div>
    <w:div w:id="1312102491">
      <w:bodyDiv w:val="1"/>
      <w:marLeft w:val="0"/>
      <w:marRight w:val="0"/>
      <w:marTop w:val="0"/>
      <w:marBottom w:val="0"/>
      <w:divBdr>
        <w:top w:val="none" w:sz="0" w:space="0" w:color="auto"/>
        <w:left w:val="none" w:sz="0" w:space="0" w:color="auto"/>
        <w:bottom w:val="none" w:sz="0" w:space="0" w:color="auto"/>
        <w:right w:val="none" w:sz="0" w:space="0" w:color="auto"/>
      </w:divBdr>
    </w:div>
    <w:div w:id="1498839299">
      <w:bodyDiv w:val="1"/>
      <w:marLeft w:val="0"/>
      <w:marRight w:val="0"/>
      <w:marTop w:val="0"/>
      <w:marBottom w:val="0"/>
      <w:divBdr>
        <w:top w:val="none" w:sz="0" w:space="0" w:color="auto"/>
        <w:left w:val="none" w:sz="0" w:space="0" w:color="auto"/>
        <w:bottom w:val="none" w:sz="0" w:space="0" w:color="auto"/>
        <w:right w:val="none" w:sz="0" w:space="0" w:color="auto"/>
      </w:divBdr>
    </w:div>
    <w:div w:id="1650131325">
      <w:bodyDiv w:val="1"/>
      <w:marLeft w:val="0"/>
      <w:marRight w:val="0"/>
      <w:marTop w:val="0"/>
      <w:marBottom w:val="0"/>
      <w:divBdr>
        <w:top w:val="none" w:sz="0" w:space="0" w:color="auto"/>
        <w:left w:val="none" w:sz="0" w:space="0" w:color="auto"/>
        <w:bottom w:val="none" w:sz="0" w:space="0" w:color="auto"/>
        <w:right w:val="none" w:sz="0" w:space="0" w:color="auto"/>
      </w:divBdr>
    </w:div>
    <w:div w:id="1675065080">
      <w:bodyDiv w:val="1"/>
      <w:marLeft w:val="0"/>
      <w:marRight w:val="0"/>
      <w:marTop w:val="0"/>
      <w:marBottom w:val="0"/>
      <w:divBdr>
        <w:top w:val="none" w:sz="0" w:space="0" w:color="auto"/>
        <w:left w:val="none" w:sz="0" w:space="0" w:color="auto"/>
        <w:bottom w:val="none" w:sz="0" w:space="0" w:color="auto"/>
        <w:right w:val="none" w:sz="0" w:space="0" w:color="auto"/>
      </w:divBdr>
    </w:div>
    <w:div w:id="1716000146">
      <w:bodyDiv w:val="1"/>
      <w:marLeft w:val="0"/>
      <w:marRight w:val="0"/>
      <w:marTop w:val="0"/>
      <w:marBottom w:val="0"/>
      <w:divBdr>
        <w:top w:val="none" w:sz="0" w:space="0" w:color="auto"/>
        <w:left w:val="none" w:sz="0" w:space="0" w:color="auto"/>
        <w:bottom w:val="none" w:sz="0" w:space="0" w:color="auto"/>
        <w:right w:val="none" w:sz="0" w:space="0" w:color="auto"/>
      </w:divBdr>
    </w:div>
    <w:div w:id="1799183428">
      <w:bodyDiv w:val="1"/>
      <w:marLeft w:val="0"/>
      <w:marRight w:val="0"/>
      <w:marTop w:val="0"/>
      <w:marBottom w:val="0"/>
      <w:divBdr>
        <w:top w:val="none" w:sz="0" w:space="0" w:color="auto"/>
        <w:left w:val="none" w:sz="0" w:space="0" w:color="auto"/>
        <w:bottom w:val="none" w:sz="0" w:space="0" w:color="auto"/>
        <w:right w:val="none" w:sz="0" w:space="0" w:color="auto"/>
      </w:divBdr>
    </w:div>
    <w:div w:id="1861581960">
      <w:bodyDiv w:val="1"/>
      <w:marLeft w:val="0"/>
      <w:marRight w:val="0"/>
      <w:marTop w:val="0"/>
      <w:marBottom w:val="0"/>
      <w:divBdr>
        <w:top w:val="none" w:sz="0" w:space="0" w:color="auto"/>
        <w:left w:val="none" w:sz="0" w:space="0" w:color="auto"/>
        <w:bottom w:val="none" w:sz="0" w:space="0" w:color="auto"/>
        <w:right w:val="none" w:sz="0" w:space="0" w:color="auto"/>
      </w:divBdr>
    </w:div>
    <w:div w:id="1884563576">
      <w:bodyDiv w:val="1"/>
      <w:marLeft w:val="0"/>
      <w:marRight w:val="0"/>
      <w:marTop w:val="0"/>
      <w:marBottom w:val="0"/>
      <w:divBdr>
        <w:top w:val="none" w:sz="0" w:space="0" w:color="auto"/>
        <w:left w:val="none" w:sz="0" w:space="0" w:color="auto"/>
        <w:bottom w:val="none" w:sz="0" w:space="0" w:color="auto"/>
        <w:right w:val="none" w:sz="0" w:space="0" w:color="auto"/>
      </w:divBdr>
    </w:div>
    <w:div w:id="1950770254">
      <w:bodyDiv w:val="1"/>
      <w:marLeft w:val="0"/>
      <w:marRight w:val="0"/>
      <w:marTop w:val="0"/>
      <w:marBottom w:val="0"/>
      <w:divBdr>
        <w:top w:val="none" w:sz="0" w:space="0" w:color="auto"/>
        <w:left w:val="none" w:sz="0" w:space="0" w:color="auto"/>
        <w:bottom w:val="none" w:sz="0" w:space="0" w:color="auto"/>
        <w:right w:val="none" w:sz="0" w:space="0" w:color="auto"/>
      </w:divBdr>
    </w:div>
    <w:div w:id="2079747122">
      <w:bodyDiv w:val="1"/>
      <w:marLeft w:val="0"/>
      <w:marRight w:val="0"/>
      <w:marTop w:val="0"/>
      <w:marBottom w:val="0"/>
      <w:divBdr>
        <w:top w:val="none" w:sz="0" w:space="0" w:color="auto"/>
        <w:left w:val="none" w:sz="0" w:space="0" w:color="auto"/>
        <w:bottom w:val="none" w:sz="0" w:space="0" w:color="auto"/>
        <w:right w:val="none" w:sz="0" w:space="0" w:color="auto"/>
      </w:divBdr>
    </w:div>
    <w:div w:id="2106880869">
      <w:bodyDiv w:val="1"/>
      <w:marLeft w:val="0"/>
      <w:marRight w:val="0"/>
      <w:marTop w:val="0"/>
      <w:marBottom w:val="0"/>
      <w:divBdr>
        <w:top w:val="none" w:sz="0" w:space="0" w:color="auto"/>
        <w:left w:val="none" w:sz="0" w:space="0" w:color="auto"/>
        <w:bottom w:val="none" w:sz="0" w:space="0" w:color="auto"/>
        <w:right w:val="none" w:sz="0" w:space="0" w:color="auto"/>
      </w:divBdr>
    </w:div>
    <w:div w:id="2112973680">
      <w:bodyDiv w:val="1"/>
      <w:marLeft w:val="0"/>
      <w:marRight w:val="0"/>
      <w:marTop w:val="0"/>
      <w:marBottom w:val="0"/>
      <w:divBdr>
        <w:top w:val="none" w:sz="0" w:space="0" w:color="auto"/>
        <w:left w:val="none" w:sz="0" w:space="0" w:color="auto"/>
        <w:bottom w:val="none" w:sz="0" w:space="0" w:color="auto"/>
        <w:right w:val="none" w:sz="0" w:space="0" w:color="auto"/>
      </w:divBdr>
      <w:divsChild>
        <w:div w:id="6396984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E326DA-58CD-0044-8D69-E0A78C51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7720</Words>
  <Characters>44008</Characters>
  <Application>Microsoft Macintosh Word</Application>
  <DocSecurity>0</DocSecurity>
  <Lines>366</Lines>
  <Paragraphs>103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Most Interesting: Derrida &amp; the Interest(s) of Literature</vt:lpstr>
      <vt:lpstr>Abstract</vt:lpstr>
      <vt:lpstr>Keywords: Jacques Derrida; interest; literature; Sianne Ngai; Given Time; the gi</vt:lpstr>
      <vt:lpstr/>
      <vt:lpstr>Quid interest; or what's the difference?</vt:lpstr>
      <vt:lpstr/>
      <vt:lpstr>When Derek Attridge, at the very start of his interview with Derrida about lite</vt:lpstr>
      <vt:lpstr>All this begins to explain the context for Derrida's apparent pique when Attrid</vt:lpstr>
      <vt:lpstr>So, to recapitulate (to return to our headline, which is to say also our 'capit</vt:lpstr>
      <vt:lpstr>For a start, we can suggest - and without simply psychologising - that Attridge</vt:lpstr>
      <vt:lpstr>The 'first' question - which is also a question of what is first for Derrida, t</vt:lpstr>
      <vt:lpstr/>
      <vt:lpstr/>
      <vt:lpstr>The gift of interest</vt:lpstr>
      <vt:lpstr>The interest of literature</vt:lpstr>
      <vt:lpstr>Conclusion</vt:lpstr>
      <vt:lpstr>Notes</vt:lpstr>
      <vt:lpstr>References</vt:lpstr>
      <vt:lpstr>Bennington, Geoffrey (1993), Jacques Derrida, Chicago: University of Chicago Pre</vt:lpstr>
      <vt:lpstr>Gaston, Sean (2005), Derrida and Disinterest, New York and London: Continuum. </vt:lpstr>
      <vt:lpstr>Kamuf, Peggy (2005), The Book of Addresses, California: Stanford University Pres</vt:lpstr>
      <vt:lpstr>Panoff, Michel (1970), 'Marcel Mauss' The Gift Revisited' in Man 5:1, pp. 60-70.</vt:lpstr>
      <vt:lpstr>Royle, Nicholas (2003), Jacques Derrida, London and New York: Routledge.</vt:lpstr>
    </vt:vector>
  </TitlesOfParts>
  <LinksUpToDate>false</LinksUpToDate>
  <CharactersWithSpaces>51625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Connors</dc:creator>
  <cp:keywords/>
  <dc:description/>
  <cp:lastModifiedBy>Clare Connors</cp:lastModifiedBy>
  <cp:revision>5</cp:revision>
  <dcterms:created xsi:type="dcterms:W3CDTF">2022-09-23T16:02:00Z</dcterms:created>
  <dcterms:modified xsi:type="dcterms:W3CDTF">2023-02-22T16:57:00Z</dcterms:modified>
</cp:coreProperties>
</file>