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5112" w14:textId="77777777" w:rsidR="006469B8" w:rsidRPr="00DD612B" w:rsidRDefault="006469B8" w:rsidP="00DD612B">
      <w:pPr>
        <w:jc w:val="center"/>
        <w:rPr>
          <w:rFonts w:ascii="Times New Roman" w:hAnsi="Times New Roman" w:cs="Times New Roman"/>
          <w:noProof/>
          <w:sz w:val="24"/>
          <w:szCs w:val="24"/>
          <w:lang w:eastAsia="en-GB"/>
        </w:rPr>
      </w:pPr>
      <w:r w:rsidRPr="00DD612B">
        <w:rPr>
          <w:rFonts w:ascii="Times New Roman" w:hAnsi="Times New Roman" w:cs="Times New Roman"/>
          <w:noProof/>
          <w:sz w:val="24"/>
          <w:szCs w:val="24"/>
          <w:lang w:eastAsia="en-GB"/>
        </w:rPr>
        <w:t>Figure captions</w:t>
      </w:r>
    </w:p>
    <w:p w14:paraId="10A42630" w14:textId="77777777" w:rsidR="006469B8" w:rsidRPr="00DD612B" w:rsidRDefault="006469B8">
      <w:pPr>
        <w:rPr>
          <w:rFonts w:ascii="Times New Roman" w:hAnsi="Times New Roman" w:cs="Times New Roman"/>
          <w:noProof/>
          <w:sz w:val="24"/>
          <w:szCs w:val="24"/>
          <w:lang w:eastAsia="en-GB"/>
        </w:rPr>
      </w:pPr>
    </w:p>
    <w:p w14:paraId="0459C2A7" w14:textId="6FD04010" w:rsidR="006469B8" w:rsidRPr="00DD612B" w:rsidRDefault="006469B8" w:rsidP="00702127">
      <w:pPr>
        <w:pStyle w:val="Default"/>
        <w:spacing w:line="480" w:lineRule="auto"/>
        <w:rPr>
          <w:iCs/>
        </w:rPr>
      </w:pPr>
      <w:r w:rsidRPr="00DD612B">
        <w:rPr>
          <w:b/>
        </w:rPr>
        <w:t>Figure 1</w:t>
      </w:r>
      <w:r w:rsidRPr="00DD612B">
        <w:rPr>
          <w:b/>
          <w:iCs/>
        </w:rPr>
        <w:t xml:space="preserve">. </w:t>
      </w:r>
      <w:r w:rsidR="00D747F9">
        <w:rPr>
          <w:iCs/>
        </w:rPr>
        <w:t>Mean</w:t>
      </w:r>
      <w:r w:rsidR="00702127">
        <w:rPr>
          <w:iCs/>
        </w:rPr>
        <w:t xml:space="preserve"> score</w:t>
      </w:r>
      <w:r w:rsidR="0070349E">
        <w:rPr>
          <w:iCs/>
        </w:rPr>
        <w:t>s</w:t>
      </w:r>
      <w:r w:rsidR="00702127">
        <w:rPr>
          <w:iCs/>
        </w:rPr>
        <w:t xml:space="preserve"> for comprehension </w:t>
      </w:r>
      <w:r w:rsidR="0049322A">
        <w:rPr>
          <w:iCs/>
        </w:rPr>
        <w:t xml:space="preserve">(top) </w:t>
      </w:r>
      <w:r w:rsidR="00702127">
        <w:rPr>
          <w:iCs/>
        </w:rPr>
        <w:t xml:space="preserve">and production </w:t>
      </w:r>
      <w:r w:rsidR="0049322A">
        <w:rPr>
          <w:iCs/>
        </w:rPr>
        <w:t xml:space="preserve">(bottom) </w:t>
      </w:r>
      <w:r w:rsidRPr="00DD612B">
        <w:rPr>
          <w:iCs/>
        </w:rPr>
        <w:t xml:space="preserve">across </w:t>
      </w:r>
      <w:r w:rsidR="00AA14D9">
        <w:rPr>
          <w:iCs/>
        </w:rPr>
        <w:t xml:space="preserve">10 Arab </w:t>
      </w:r>
      <w:r w:rsidRPr="00DD612B">
        <w:rPr>
          <w:iCs/>
        </w:rPr>
        <w:t>countries with a sample of 24-month-olds</w:t>
      </w:r>
      <w:r w:rsidR="00DD612B">
        <w:rPr>
          <w:iCs/>
        </w:rPr>
        <w:t xml:space="preserve"> (N = 33).</w:t>
      </w:r>
      <w:r w:rsidR="00067B53">
        <w:rPr>
          <w:iCs/>
        </w:rPr>
        <w:t xml:space="preserve"> Each dot represents a child.</w:t>
      </w:r>
    </w:p>
    <w:p w14:paraId="7DB1A5A3" w14:textId="7D3C7F57" w:rsidR="006469B8" w:rsidRPr="00DD612B" w:rsidRDefault="006469B8" w:rsidP="006B0F09">
      <w:pPr>
        <w:pStyle w:val="Default"/>
        <w:spacing w:line="480" w:lineRule="auto"/>
        <w:jc w:val="both"/>
      </w:pPr>
      <w:r w:rsidRPr="00DD612B">
        <w:rPr>
          <w:b/>
          <w:bCs/>
        </w:rPr>
        <w:t xml:space="preserve">Figure </w:t>
      </w:r>
      <w:r w:rsidR="00F12036">
        <w:rPr>
          <w:b/>
          <w:bCs/>
        </w:rPr>
        <w:t>2</w:t>
      </w:r>
      <w:r w:rsidRPr="00DD612B">
        <w:rPr>
          <w:b/>
          <w:bCs/>
        </w:rPr>
        <w:t>.</w:t>
      </w:r>
      <w:r w:rsidRPr="00DD612B">
        <w:t xml:space="preserve"> </w:t>
      </w:r>
      <w:r w:rsidRPr="00DD612B">
        <w:rPr>
          <w:iCs/>
        </w:rPr>
        <w:t>Comprehension and production model fits to raw Egyptian data. Top panel is high and low SES for comprehension data, while bottom panel is high and low SES for production (</w:t>
      </w:r>
      <w:r w:rsidR="004850B4">
        <w:rPr>
          <w:iCs/>
        </w:rPr>
        <w:t>u</w:t>
      </w:r>
      <w:r w:rsidRPr="00DD612B">
        <w:rPr>
          <w:iCs/>
        </w:rPr>
        <w:t xml:space="preserve">nderstands and </w:t>
      </w:r>
      <w:r w:rsidR="004850B4">
        <w:rPr>
          <w:iCs/>
        </w:rPr>
        <w:t>s</w:t>
      </w:r>
      <w:r w:rsidRPr="00DD612B">
        <w:rPr>
          <w:iCs/>
        </w:rPr>
        <w:t xml:space="preserve">ays) data, with boys and girls represented in blue and purple respectively. </w:t>
      </w:r>
      <w:proofErr w:type="gramStart"/>
      <w:r w:rsidRPr="00DD612B">
        <w:rPr>
          <w:iCs/>
        </w:rPr>
        <w:t>Points indicate actual means</w:t>
      </w:r>
      <w:proofErr w:type="gramEnd"/>
      <w:r w:rsidRPr="00DD612B">
        <w:rPr>
          <w:iCs/>
        </w:rPr>
        <w:t xml:space="preserve">, </w:t>
      </w:r>
      <w:proofErr w:type="gramStart"/>
      <w:r w:rsidRPr="00DD612B">
        <w:rPr>
          <w:iCs/>
        </w:rPr>
        <w:t>lines indicate model fit</w:t>
      </w:r>
      <w:proofErr w:type="gramEnd"/>
      <w:r w:rsidRPr="00DD612B">
        <w:rPr>
          <w:iCs/>
        </w:rPr>
        <w:t>.</w:t>
      </w:r>
    </w:p>
    <w:p w14:paraId="76BC484D" w14:textId="14EE161C" w:rsidR="006469B8" w:rsidRDefault="006469B8" w:rsidP="006B0F09">
      <w:pPr>
        <w:pStyle w:val="Default"/>
        <w:spacing w:line="480" w:lineRule="auto"/>
        <w:jc w:val="both"/>
        <w:rPr>
          <w:iCs/>
        </w:rPr>
      </w:pPr>
      <w:r w:rsidRPr="00DD612B">
        <w:rPr>
          <w:b/>
          <w:bCs/>
        </w:rPr>
        <w:t xml:space="preserve">Figure </w:t>
      </w:r>
      <w:r w:rsidR="004B1060">
        <w:rPr>
          <w:b/>
          <w:bCs/>
        </w:rPr>
        <w:t>3</w:t>
      </w:r>
      <w:r w:rsidRPr="00DD612B">
        <w:rPr>
          <w:b/>
          <w:bCs/>
        </w:rPr>
        <w:t>.</w:t>
      </w:r>
      <w:r w:rsidRPr="00DD612B">
        <w:t xml:space="preserve"> </w:t>
      </w:r>
      <w:proofErr w:type="gramStart"/>
      <w:r w:rsidRPr="00DD612B">
        <w:rPr>
          <w:iCs/>
        </w:rPr>
        <w:t>10</w:t>
      </w:r>
      <w:r w:rsidRPr="00DD612B">
        <w:rPr>
          <w:iCs/>
          <w:vertAlign w:val="superscript"/>
        </w:rPr>
        <w:t>th</w:t>
      </w:r>
      <w:proofErr w:type="gramEnd"/>
      <w:r w:rsidRPr="00DD612B">
        <w:rPr>
          <w:iCs/>
        </w:rPr>
        <w:t xml:space="preserve"> percentile quantiles for word comprehension (left) and word production (right) in the </w:t>
      </w:r>
      <w:r w:rsidR="008D0887">
        <w:rPr>
          <w:iCs/>
        </w:rPr>
        <w:t xml:space="preserve">short </w:t>
      </w:r>
      <w:r w:rsidRPr="00DD612B">
        <w:rPr>
          <w:iCs/>
        </w:rPr>
        <w:t>Arabic CDI</w:t>
      </w:r>
      <w:r w:rsidR="008D0887">
        <w:rPr>
          <w:iCs/>
        </w:rPr>
        <w:t xml:space="preserve"> Words Only</w:t>
      </w:r>
      <w:r w:rsidRPr="00DD612B">
        <w:rPr>
          <w:iCs/>
        </w:rPr>
        <w:t>, based on Egyptian data. Black solid line indicates the 50</w:t>
      </w:r>
      <w:r w:rsidRPr="00DD612B">
        <w:rPr>
          <w:iCs/>
          <w:vertAlign w:val="superscript"/>
        </w:rPr>
        <w:t>th</w:t>
      </w:r>
      <w:r w:rsidRPr="00DD612B">
        <w:rPr>
          <w:iCs/>
        </w:rPr>
        <w:t xml:space="preserve"> percentile.</w:t>
      </w:r>
    </w:p>
    <w:p w14:paraId="42DD2E38" w14:textId="0CD2DA0F" w:rsidR="00080FF5" w:rsidRPr="009C54D4" w:rsidRDefault="00080FF5" w:rsidP="006B0F09">
      <w:pPr>
        <w:pStyle w:val="Default"/>
        <w:spacing w:line="480" w:lineRule="auto"/>
        <w:jc w:val="both"/>
        <w:rPr>
          <w:iCs/>
        </w:rPr>
      </w:pPr>
      <w:r w:rsidRPr="00DD612B">
        <w:rPr>
          <w:b/>
          <w:bCs/>
        </w:rPr>
        <w:t xml:space="preserve">Figure 4. </w:t>
      </w:r>
      <w:r w:rsidRPr="00DD612B">
        <w:rPr>
          <w:iCs/>
        </w:rPr>
        <w:t xml:space="preserve">Model fits to data from the non-Egyptian sample. Top panel indicates high and low SES for the comprehension data, bottom panel indicates high and low SES for the production data, with boys and girls represented in blue and purple respectively. Points indicate means, solid lines indicate fit from the models based on the </w:t>
      </w:r>
      <w:r>
        <w:rPr>
          <w:iCs/>
        </w:rPr>
        <w:t xml:space="preserve">Other Dialects </w:t>
      </w:r>
      <w:r w:rsidRPr="00DD612B">
        <w:rPr>
          <w:iCs/>
        </w:rPr>
        <w:t>data itself, dotted lines indicate fit from the model based on the Egyptian data, refit to this sample.</w:t>
      </w:r>
    </w:p>
    <w:p w14:paraId="56E24E28" w14:textId="77777777" w:rsidR="00080FF5" w:rsidRDefault="00080FF5" w:rsidP="00F12036">
      <w:pPr>
        <w:pStyle w:val="Default"/>
        <w:spacing w:line="480" w:lineRule="auto"/>
        <w:jc w:val="both"/>
        <w:rPr>
          <w:iCs/>
        </w:rPr>
      </w:pPr>
    </w:p>
    <w:p w14:paraId="15A6E139" w14:textId="77777777" w:rsidR="004B1060" w:rsidRPr="00DD612B" w:rsidRDefault="004B1060" w:rsidP="00F12036">
      <w:pPr>
        <w:pStyle w:val="Default"/>
        <w:spacing w:line="480" w:lineRule="auto"/>
        <w:jc w:val="both"/>
      </w:pPr>
    </w:p>
    <w:p w14:paraId="302EAA29" w14:textId="2D2FC5B6" w:rsidR="006469B8" w:rsidRPr="00905A44" w:rsidRDefault="00067B53" w:rsidP="006469B8">
      <w:pPr>
        <w:pStyle w:val="Default"/>
        <w:spacing w:line="480" w:lineRule="auto"/>
        <w:rPr>
          <w:bCs/>
          <w:i/>
          <w:iCs/>
        </w:rPr>
      </w:pPr>
      <w:r>
        <w:rPr>
          <w:bCs/>
          <w:i/>
          <w:iCs/>
          <w:noProof/>
          <w:lang w:eastAsia="en-GB"/>
        </w:rPr>
        <w:lastRenderedPageBreak/>
        <w:drawing>
          <wp:inline distT="0" distB="0" distL="0" distR="0" wp14:anchorId="194AD514" wp14:editId="3B3B1FBB">
            <wp:extent cx="4641277" cy="31222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t figure 1 comp.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46925" cy="3126095"/>
                    </a:xfrm>
                    <a:prstGeom prst="rect">
                      <a:avLst/>
                    </a:prstGeom>
                  </pic:spPr>
                </pic:pic>
              </a:graphicData>
            </a:graphic>
          </wp:inline>
        </w:drawing>
      </w:r>
    </w:p>
    <w:p w14:paraId="0942A7DC" w14:textId="5257B882" w:rsidR="006469B8" w:rsidRDefault="00067B53" w:rsidP="006469B8">
      <w:pPr>
        <w:pStyle w:val="Default"/>
        <w:spacing w:line="480" w:lineRule="auto"/>
        <w:rPr>
          <w:i/>
          <w:iCs/>
        </w:rPr>
      </w:pPr>
      <w:r>
        <w:rPr>
          <w:i/>
          <w:iCs/>
          <w:noProof/>
          <w:lang w:eastAsia="en-GB"/>
        </w:rPr>
        <w:drawing>
          <wp:inline distT="0" distB="0" distL="0" distR="0" wp14:anchorId="0A4E231B" wp14:editId="7F9F6482">
            <wp:extent cx="4655436" cy="313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lot figure 1 product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7658" cy="3140042"/>
                    </a:xfrm>
                    <a:prstGeom prst="rect">
                      <a:avLst/>
                    </a:prstGeom>
                  </pic:spPr>
                </pic:pic>
              </a:graphicData>
            </a:graphic>
          </wp:inline>
        </w:drawing>
      </w:r>
    </w:p>
    <w:p w14:paraId="05603EE1" w14:textId="77777777" w:rsidR="00FE6BEF" w:rsidRDefault="00FE6BEF" w:rsidP="006469B8">
      <w:pPr>
        <w:pStyle w:val="Default"/>
        <w:spacing w:line="480" w:lineRule="auto"/>
        <w:rPr>
          <w:i/>
          <w:iCs/>
        </w:rPr>
      </w:pPr>
    </w:p>
    <w:p w14:paraId="5858E633" w14:textId="11C63DC6" w:rsidR="00FE6BEF" w:rsidRPr="003A4AF9" w:rsidRDefault="0070349E" w:rsidP="006469B8">
      <w:pPr>
        <w:pStyle w:val="Default"/>
        <w:spacing w:line="480" w:lineRule="auto"/>
        <w:rPr>
          <w:rFonts w:asciiTheme="minorHAnsi" w:hAnsiTheme="minorHAnsi" w:cstheme="minorBidi"/>
          <w:color w:val="auto"/>
          <w:sz w:val="22"/>
          <w:szCs w:val="22"/>
        </w:rPr>
      </w:pPr>
      <w:r w:rsidRPr="003A4AF9">
        <w:rPr>
          <w:rFonts w:asciiTheme="minorHAnsi" w:hAnsiTheme="minorHAnsi" w:cstheme="minorBidi"/>
          <w:color w:val="auto"/>
          <w:sz w:val="22"/>
          <w:szCs w:val="22"/>
        </w:rPr>
        <w:t>Figure 1</w:t>
      </w:r>
    </w:p>
    <w:p w14:paraId="65840FA9" w14:textId="249D7DBF" w:rsidR="00FE6BEF" w:rsidRPr="00905A44" w:rsidRDefault="00FE6BEF" w:rsidP="006469B8">
      <w:pPr>
        <w:pStyle w:val="Default"/>
        <w:spacing w:line="480" w:lineRule="auto"/>
        <w:rPr>
          <w:i/>
          <w:iCs/>
        </w:rPr>
      </w:pPr>
    </w:p>
    <w:p w14:paraId="5D2E68E7" w14:textId="77777777" w:rsidR="006469B8" w:rsidRDefault="006469B8">
      <w:pPr>
        <w:rPr>
          <w:rFonts w:ascii="Times New Roman" w:hAnsi="Times New Roman" w:cs="Times New Roman"/>
          <w:noProof/>
          <w:sz w:val="24"/>
          <w:szCs w:val="24"/>
          <w:lang w:eastAsia="en-GB"/>
        </w:rPr>
      </w:pPr>
    </w:p>
    <w:p w14:paraId="587B58C8" w14:textId="77777777" w:rsidR="006469B8" w:rsidRDefault="006469B8">
      <w:pPr>
        <w:rPr>
          <w:rFonts w:ascii="Times New Roman" w:hAnsi="Times New Roman" w:cs="Times New Roman"/>
          <w:noProof/>
          <w:sz w:val="24"/>
          <w:szCs w:val="24"/>
          <w:lang w:eastAsia="en-GB"/>
        </w:rPr>
      </w:pPr>
    </w:p>
    <w:p w14:paraId="0F09DBF5" w14:textId="48EDC202" w:rsidR="006469B8" w:rsidRDefault="006469B8">
      <w:pPr>
        <w:rPr>
          <w:rFonts w:ascii="Times New Roman" w:hAnsi="Times New Roman" w:cs="Times New Roman"/>
          <w:noProof/>
          <w:sz w:val="24"/>
          <w:szCs w:val="24"/>
          <w:lang w:eastAsia="en-GB"/>
        </w:rPr>
      </w:pPr>
    </w:p>
    <w:p w14:paraId="32210DD5" w14:textId="1F508173" w:rsidR="0049322A" w:rsidRDefault="00F12036" w:rsidP="005358BE">
      <w:r>
        <w:lastRenderedPageBreak/>
        <w:br w:type="textWrapping" w:clear="all"/>
      </w:r>
    </w:p>
    <w:p w14:paraId="38AE4FED" w14:textId="17BC7765" w:rsidR="006469B8" w:rsidRDefault="006469B8" w:rsidP="006B0F09"/>
    <w:p w14:paraId="123D1955" w14:textId="77777777" w:rsidR="006469B8" w:rsidRDefault="006469B8"/>
    <w:p w14:paraId="4D018A60" w14:textId="77777777" w:rsidR="006469B8" w:rsidRDefault="006469B8"/>
    <w:p w14:paraId="4F265D11" w14:textId="34017A3A" w:rsidR="006469B8" w:rsidRDefault="0099356E">
      <w:r>
        <w:rPr>
          <w:noProof/>
          <w:lang w:eastAsia="en-GB"/>
        </w:rPr>
        <w:drawing>
          <wp:inline distT="0" distB="0" distL="0" distR="0" wp14:anchorId="7F9777A7" wp14:editId="37BAC947">
            <wp:extent cx="5730875" cy="375539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3755390"/>
                    </a:xfrm>
                    <a:prstGeom prst="rect">
                      <a:avLst/>
                    </a:prstGeom>
                    <a:noFill/>
                  </pic:spPr>
                </pic:pic>
              </a:graphicData>
            </a:graphic>
          </wp:inline>
        </w:drawing>
      </w:r>
    </w:p>
    <w:p w14:paraId="0DCD2700" w14:textId="77777777" w:rsidR="006469B8" w:rsidRDefault="006469B8"/>
    <w:p w14:paraId="125DEBF7" w14:textId="0D1FE635" w:rsidR="006469B8" w:rsidRDefault="006469B8" w:rsidP="006B0F09">
      <w:r>
        <w:t xml:space="preserve">Figure </w:t>
      </w:r>
      <w:r w:rsidR="00EA23F8">
        <w:t>2</w:t>
      </w:r>
    </w:p>
    <w:p w14:paraId="383228B7" w14:textId="6E82D8FD" w:rsidR="006469B8" w:rsidRDefault="006469B8"/>
    <w:p w14:paraId="7750C0FB" w14:textId="77777777" w:rsidR="006469B8" w:rsidRDefault="006469B8"/>
    <w:p w14:paraId="7008487A" w14:textId="77777777" w:rsidR="006469B8" w:rsidRDefault="006469B8"/>
    <w:p w14:paraId="08D174B9" w14:textId="77777777" w:rsidR="006469B8" w:rsidRDefault="006469B8">
      <w:pPr>
        <w:rPr>
          <w:rFonts w:ascii="Times New Roman" w:hAnsi="Times New Roman" w:cs="Times New Roman"/>
          <w:noProof/>
          <w:sz w:val="24"/>
          <w:szCs w:val="24"/>
          <w:lang w:eastAsia="en-GB"/>
        </w:rPr>
      </w:pPr>
    </w:p>
    <w:p w14:paraId="66778F2F" w14:textId="77777777" w:rsidR="006469B8" w:rsidRDefault="006469B8">
      <w:pPr>
        <w:rPr>
          <w:rFonts w:ascii="Times New Roman" w:hAnsi="Times New Roman" w:cs="Times New Roman"/>
          <w:noProof/>
          <w:sz w:val="24"/>
          <w:szCs w:val="24"/>
          <w:lang w:eastAsia="en-GB"/>
        </w:rPr>
      </w:pPr>
    </w:p>
    <w:p w14:paraId="13BCDDD6" w14:textId="77777777" w:rsidR="006469B8" w:rsidRDefault="006469B8">
      <w:pPr>
        <w:rPr>
          <w:rFonts w:ascii="Times New Roman" w:hAnsi="Times New Roman" w:cs="Times New Roman"/>
          <w:noProof/>
          <w:sz w:val="24"/>
          <w:szCs w:val="24"/>
          <w:lang w:eastAsia="en-GB"/>
        </w:rPr>
      </w:pPr>
    </w:p>
    <w:p w14:paraId="4F971376" w14:textId="77777777" w:rsidR="006469B8" w:rsidRDefault="006469B8">
      <w:pPr>
        <w:rPr>
          <w:rFonts w:ascii="Times New Roman" w:hAnsi="Times New Roman" w:cs="Times New Roman"/>
          <w:noProof/>
          <w:sz w:val="24"/>
          <w:szCs w:val="24"/>
          <w:lang w:eastAsia="en-GB"/>
        </w:rPr>
      </w:pPr>
    </w:p>
    <w:p w14:paraId="71D282F6" w14:textId="77777777" w:rsidR="006469B8" w:rsidRDefault="006469B8">
      <w:pPr>
        <w:rPr>
          <w:rFonts w:ascii="Times New Roman" w:hAnsi="Times New Roman" w:cs="Times New Roman"/>
          <w:noProof/>
          <w:sz w:val="24"/>
          <w:szCs w:val="24"/>
          <w:lang w:eastAsia="en-GB"/>
        </w:rPr>
      </w:pPr>
    </w:p>
    <w:p w14:paraId="33F70331" w14:textId="0FFD133E" w:rsidR="006469B8" w:rsidRDefault="004B1060">
      <w:pPr>
        <w:rPr>
          <w:rFonts w:ascii="Times New Roman" w:hAnsi="Times New Roman" w:cs="Times New Roman"/>
          <w:noProof/>
          <w:sz w:val="24"/>
          <w:szCs w:val="24"/>
          <w:lang w:eastAsia="en-GB"/>
        </w:rPr>
      </w:pPr>
      <w:r w:rsidRPr="00905A44">
        <w:rPr>
          <w:rFonts w:ascii="Times New Roman" w:hAnsi="Times New Roman" w:cs="Times New Roman"/>
          <w:noProof/>
          <w:sz w:val="24"/>
          <w:szCs w:val="24"/>
          <w:lang w:eastAsia="en-GB"/>
        </w:rPr>
        <w:lastRenderedPageBreak/>
        <w:drawing>
          <wp:inline distT="0" distB="0" distL="0" distR="0" wp14:anchorId="7AD7F734" wp14:editId="15985DA1">
            <wp:extent cx="5731510" cy="30734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antiles.pdf"/>
                    <pic:cNvPicPr/>
                  </pic:nvPicPr>
                  <pic:blipFill>
                    <a:blip r:embed="rId7">
                      <a:extLst>
                        <a:ext uri="{28A0092B-C50C-407E-A947-70E740481C1C}">
                          <a14:useLocalDpi xmlns:a14="http://schemas.microsoft.com/office/drawing/2010/main" val="0"/>
                        </a:ext>
                      </a:extLst>
                    </a:blip>
                    <a:stretch>
                      <a:fillRect/>
                    </a:stretch>
                  </pic:blipFill>
                  <pic:spPr>
                    <a:xfrm>
                      <a:off x="0" y="0"/>
                      <a:ext cx="5731510" cy="3073400"/>
                    </a:xfrm>
                    <a:prstGeom prst="rect">
                      <a:avLst/>
                    </a:prstGeom>
                  </pic:spPr>
                </pic:pic>
              </a:graphicData>
            </a:graphic>
          </wp:inline>
        </w:drawing>
      </w:r>
    </w:p>
    <w:p w14:paraId="264230F7" w14:textId="77777777" w:rsidR="006469B8" w:rsidRDefault="006469B8">
      <w:pPr>
        <w:rPr>
          <w:rFonts w:ascii="Times New Roman" w:hAnsi="Times New Roman" w:cs="Times New Roman"/>
          <w:noProof/>
          <w:sz w:val="24"/>
          <w:szCs w:val="24"/>
          <w:lang w:eastAsia="en-GB"/>
        </w:rPr>
      </w:pPr>
    </w:p>
    <w:p w14:paraId="24B8C136" w14:textId="77777777" w:rsidR="00080FF5" w:rsidRDefault="00080FF5" w:rsidP="004B1060"/>
    <w:p w14:paraId="40017127" w14:textId="1BCF43E4" w:rsidR="004B1060" w:rsidRDefault="004B1060" w:rsidP="006B0F09">
      <w:pPr>
        <w:rPr>
          <w:rFonts w:ascii="Times New Roman" w:hAnsi="Times New Roman" w:cs="Times New Roman"/>
          <w:noProof/>
          <w:sz w:val="24"/>
          <w:szCs w:val="24"/>
          <w:lang w:eastAsia="en-GB"/>
        </w:rPr>
      </w:pPr>
      <w:r w:rsidRPr="009C54D4">
        <w:t>Figure</w:t>
      </w:r>
      <w:r>
        <w:rPr>
          <w:rFonts w:ascii="Times New Roman" w:hAnsi="Times New Roman" w:cs="Times New Roman"/>
          <w:noProof/>
          <w:sz w:val="24"/>
          <w:szCs w:val="24"/>
          <w:lang w:eastAsia="en-GB"/>
        </w:rPr>
        <w:t xml:space="preserve"> 3</w:t>
      </w:r>
    </w:p>
    <w:p w14:paraId="7A65692E" w14:textId="77777777" w:rsidR="00080FF5" w:rsidRDefault="00080FF5" w:rsidP="004B1060">
      <w:pPr>
        <w:rPr>
          <w:rFonts w:ascii="Times New Roman" w:hAnsi="Times New Roman" w:cs="Times New Roman"/>
          <w:noProof/>
          <w:sz w:val="24"/>
          <w:szCs w:val="24"/>
          <w:lang w:eastAsia="en-GB"/>
        </w:rPr>
      </w:pPr>
    </w:p>
    <w:p w14:paraId="1F81057F" w14:textId="77777777" w:rsidR="00080FF5" w:rsidRDefault="00080FF5" w:rsidP="004B1060">
      <w:pPr>
        <w:rPr>
          <w:rFonts w:ascii="Times New Roman" w:hAnsi="Times New Roman" w:cs="Times New Roman"/>
          <w:noProof/>
          <w:sz w:val="24"/>
          <w:szCs w:val="24"/>
          <w:lang w:eastAsia="en-GB"/>
        </w:rPr>
      </w:pPr>
    </w:p>
    <w:p w14:paraId="33BC8F50" w14:textId="77777777" w:rsidR="00080FF5" w:rsidRDefault="00080FF5" w:rsidP="004B1060">
      <w:pPr>
        <w:rPr>
          <w:rFonts w:ascii="Times New Roman" w:hAnsi="Times New Roman" w:cs="Times New Roman"/>
          <w:noProof/>
          <w:sz w:val="24"/>
          <w:szCs w:val="24"/>
          <w:lang w:eastAsia="en-GB"/>
        </w:rPr>
      </w:pPr>
    </w:p>
    <w:p w14:paraId="63D2B00D" w14:textId="77777777" w:rsidR="00080FF5" w:rsidRDefault="00080FF5" w:rsidP="004B1060">
      <w:pPr>
        <w:rPr>
          <w:rFonts w:ascii="Times New Roman" w:hAnsi="Times New Roman" w:cs="Times New Roman"/>
          <w:noProof/>
          <w:sz w:val="24"/>
          <w:szCs w:val="24"/>
          <w:lang w:eastAsia="en-GB"/>
        </w:rPr>
      </w:pPr>
    </w:p>
    <w:p w14:paraId="6C6A2B06" w14:textId="77777777" w:rsidR="004B1060" w:rsidRDefault="004B1060">
      <w:pPr>
        <w:rPr>
          <w:rFonts w:ascii="Times New Roman" w:hAnsi="Times New Roman" w:cs="Times New Roman"/>
          <w:noProof/>
          <w:sz w:val="24"/>
          <w:szCs w:val="24"/>
          <w:lang w:eastAsia="en-GB"/>
        </w:rPr>
      </w:pPr>
    </w:p>
    <w:p w14:paraId="545D361E" w14:textId="77777777" w:rsidR="006469B8" w:rsidRDefault="006469B8">
      <w:pPr>
        <w:rPr>
          <w:rFonts w:ascii="Times New Roman" w:hAnsi="Times New Roman" w:cs="Times New Roman"/>
          <w:noProof/>
          <w:sz w:val="24"/>
          <w:szCs w:val="24"/>
          <w:lang w:eastAsia="en-GB"/>
        </w:rPr>
      </w:pPr>
    </w:p>
    <w:p w14:paraId="16F1F431" w14:textId="2352C2E7" w:rsidR="006469B8" w:rsidRDefault="0099356E">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lastRenderedPageBreak/>
        <w:drawing>
          <wp:inline distT="0" distB="0" distL="0" distR="0" wp14:anchorId="592033E3" wp14:editId="390BEFCF">
            <wp:extent cx="5730875" cy="37553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755390"/>
                    </a:xfrm>
                    <a:prstGeom prst="rect">
                      <a:avLst/>
                    </a:prstGeom>
                    <a:noFill/>
                  </pic:spPr>
                </pic:pic>
              </a:graphicData>
            </a:graphic>
          </wp:inline>
        </w:drawing>
      </w:r>
    </w:p>
    <w:p w14:paraId="5B31C6BA" w14:textId="77777777" w:rsidR="006469B8" w:rsidRDefault="006469B8">
      <w:pPr>
        <w:rPr>
          <w:rFonts w:ascii="Times New Roman" w:hAnsi="Times New Roman" w:cs="Times New Roman"/>
          <w:noProof/>
          <w:sz w:val="24"/>
          <w:szCs w:val="24"/>
          <w:lang w:eastAsia="en-GB"/>
        </w:rPr>
      </w:pPr>
    </w:p>
    <w:p w14:paraId="60714B28" w14:textId="796C43FD" w:rsidR="006469B8" w:rsidRDefault="004B1060" w:rsidP="006B0F09">
      <w:r>
        <w:t>Figure 4</w:t>
      </w:r>
    </w:p>
    <w:p w14:paraId="626BFF6B" w14:textId="0EBA2BEA" w:rsidR="006469B8" w:rsidRDefault="006469B8" w:rsidP="006B0F09">
      <w:bookmarkStart w:id="0" w:name="_GoBack"/>
      <w:bookmarkEnd w:id="0"/>
    </w:p>
    <w:sectPr w:rsidR="00646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B8"/>
    <w:rsid w:val="00067B53"/>
    <w:rsid w:val="00080BA3"/>
    <w:rsid w:val="00080FF5"/>
    <w:rsid w:val="000D17EC"/>
    <w:rsid w:val="001C7185"/>
    <w:rsid w:val="00245B57"/>
    <w:rsid w:val="00265D5E"/>
    <w:rsid w:val="0027436B"/>
    <w:rsid w:val="00297853"/>
    <w:rsid w:val="00380B21"/>
    <w:rsid w:val="003A4AF9"/>
    <w:rsid w:val="004070B6"/>
    <w:rsid w:val="004652FB"/>
    <w:rsid w:val="004850B4"/>
    <w:rsid w:val="0049322A"/>
    <w:rsid w:val="004B1060"/>
    <w:rsid w:val="004D237F"/>
    <w:rsid w:val="004D7BDD"/>
    <w:rsid w:val="005358BE"/>
    <w:rsid w:val="005460CB"/>
    <w:rsid w:val="00567A8D"/>
    <w:rsid w:val="0058017A"/>
    <w:rsid w:val="005F0DBB"/>
    <w:rsid w:val="006469B8"/>
    <w:rsid w:val="006B0F09"/>
    <w:rsid w:val="00702127"/>
    <w:rsid w:val="0070349E"/>
    <w:rsid w:val="007171FF"/>
    <w:rsid w:val="0074009D"/>
    <w:rsid w:val="008A2667"/>
    <w:rsid w:val="008A7787"/>
    <w:rsid w:val="008D0887"/>
    <w:rsid w:val="008D2A74"/>
    <w:rsid w:val="0093153D"/>
    <w:rsid w:val="00984457"/>
    <w:rsid w:val="0099356E"/>
    <w:rsid w:val="00996D96"/>
    <w:rsid w:val="009E2097"/>
    <w:rsid w:val="009E652C"/>
    <w:rsid w:val="009F60FE"/>
    <w:rsid w:val="00A15377"/>
    <w:rsid w:val="00A562FA"/>
    <w:rsid w:val="00A8332D"/>
    <w:rsid w:val="00AA14D9"/>
    <w:rsid w:val="00AB2170"/>
    <w:rsid w:val="00AD5600"/>
    <w:rsid w:val="00B142F1"/>
    <w:rsid w:val="00B71F98"/>
    <w:rsid w:val="00C0511D"/>
    <w:rsid w:val="00D747F9"/>
    <w:rsid w:val="00DB2A2D"/>
    <w:rsid w:val="00DD11E5"/>
    <w:rsid w:val="00DD2A43"/>
    <w:rsid w:val="00DD612B"/>
    <w:rsid w:val="00E4434D"/>
    <w:rsid w:val="00EA23F8"/>
    <w:rsid w:val="00EB631F"/>
    <w:rsid w:val="00F12036"/>
    <w:rsid w:val="00F215CA"/>
    <w:rsid w:val="00F31938"/>
    <w:rsid w:val="00F3718E"/>
    <w:rsid w:val="00FB4F7D"/>
    <w:rsid w:val="00FC58D6"/>
    <w:rsid w:val="00FE6B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7D8F"/>
  <w15:chartTrackingRefBased/>
  <w15:docId w15:val="{8E8E8D5E-0025-4DCB-AF49-04373E5B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9B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142F1"/>
    <w:rPr>
      <w:sz w:val="16"/>
      <w:szCs w:val="16"/>
    </w:rPr>
  </w:style>
  <w:style w:type="paragraph" w:styleId="CommentText">
    <w:name w:val="annotation text"/>
    <w:basedOn w:val="Normal"/>
    <w:link w:val="CommentTextChar"/>
    <w:uiPriority w:val="99"/>
    <w:semiHidden/>
    <w:unhideWhenUsed/>
    <w:rsid w:val="00B142F1"/>
    <w:pPr>
      <w:spacing w:line="240" w:lineRule="auto"/>
    </w:pPr>
    <w:rPr>
      <w:sz w:val="20"/>
      <w:szCs w:val="20"/>
    </w:rPr>
  </w:style>
  <w:style w:type="character" w:customStyle="1" w:styleId="CommentTextChar">
    <w:name w:val="Comment Text Char"/>
    <w:basedOn w:val="DefaultParagraphFont"/>
    <w:link w:val="CommentText"/>
    <w:uiPriority w:val="99"/>
    <w:semiHidden/>
    <w:rsid w:val="00B142F1"/>
    <w:rPr>
      <w:sz w:val="20"/>
      <w:szCs w:val="20"/>
    </w:rPr>
  </w:style>
  <w:style w:type="paragraph" w:styleId="CommentSubject">
    <w:name w:val="annotation subject"/>
    <w:basedOn w:val="CommentText"/>
    <w:next w:val="CommentText"/>
    <w:link w:val="CommentSubjectChar"/>
    <w:uiPriority w:val="99"/>
    <w:semiHidden/>
    <w:unhideWhenUsed/>
    <w:rsid w:val="00B142F1"/>
    <w:rPr>
      <w:b/>
      <w:bCs/>
    </w:rPr>
  </w:style>
  <w:style w:type="character" w:customStyle="1" w:styleId="CommentSubjectChar">
    <w:name w:val="Comment Subject Char"/>
    <w:basedOn w:val="CommentTextChar"/>
    <w:link w:val="CommentSubject"/>
    <w:uiPriority w:val="99"/>
    <w:semiHidden/>
    <w:rsid w:val="00B142F1"/>
    <w:rPr>
      <w:b/>
      <w:bCs/>
      <w:sz w:val="20"/>
      <w:szCs w:val="20"/>
    </w:rPr>
  </w:style>
  <w:style w:type="paragraph" w:styleId="BalloonText">
    <w:name w:val="Balloon Text"/>
    <w:basedOn w:val="Normal"/>
    <w:link w:val="BalloonTextChar"/>
    <w:uiPriority w:val="99"/>
    <w:semiHidden/>
    <w:unhideWhenUsed/>
    <w:rsid w:val="00B14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F1"/>
    <w:rPr>
      <w:rFonts w:ascii="Segoe UI" w:hAnsi="Segoe UI" w:cs="Segoe UI"/>
      <w:sz w:val="18"/>
      <w:szCs w:val="18"/>
    </w:rPr>
  </w:style>
  <w:style w:type="character" w:customStyle="1" w:styleId="markthehyms8e">
    <w:name w:val="markthehyms8e"/>
    <w:basedOn w:val="DefaultParagraphFont"/>
    <w:rsid w:val="0056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Floccia</dc:creator>
  <cp:keywords/>
  <dc:description/>
  <cp:lastModifiedBy>Alshaimaa Gaber Salah Abdel Wahab</cp:lastModifiedBy>
  <cp:revision>4</cp:revision>
  <dcterms:created xsi:type="dcterms:W3CDTF">2021-03-16T13:26:00Z</dcterms:created>
  <dcterms:modified xsi:type="dcterms:W3CDTF">2021-03-16T23:44:00Z</dcterms:modified>
</cp:coreProperties>
</file>