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D1427" w14:textId="76B02863" w:rsidR="003F73CA" w:rsidRPr="00905A44" w:rsidRDefault="003F73CA" w:rsidP="001F464D">
      <w:pPr>
        <w:spacing w:after="200" w:line="480" w:lineRule="auto"/>
        <w:rPr>
          <w:rFonts w:eastAsiaTheme="minorHAnsi"/>
        </w:rPr>
      </w:pPr>
      <w:r w:rsidRPr="00905A44">
        <w:rPr>
          <w:rFonts w:eastAsiaTheme="minorHAnsi"/>
          <w:b/>
          <w:color w:val="000000" w:themeColor="text1"/>
        </w:rPr>
        <w:t xml:space="preserve">Table 1. </w:t>
      </w:r>
      <w:r w:rsidRPr="00905A44">
        <w:rPr>
          <w:rFonts w:eastAsiaTheme="minorHAnsi"/>
          <w:bCs/>
          <w:i/>
          <w:iCs/>
          <w:color w:val="000000" w:themeColor="text1"/>
        </w:rPr>
        <w:t xml:space="preserve">Pearson correlations between vocabulary knowledge scores </w:t>
      </w:r>
      <w:r w:rsidR="001F464D">
        <w:rPr>
          <w:rFonts w:eastAsiaTheme="minorHAnsi"/>
          <w:bCs/>
          <w:i/>
          <w:iCs/>
          <w:color w:val="000000" w:themeColor="text1"/>
        </w:rPr>
        <w:t xml:space="preserve">in comprehension and production </w:t>
      </w:r>
      <w:r w:rsidR="00BC6A27">
        <w:rPr>
          <w:rFonts w:eastAsiaTheme="minorHAnsi"/>
          <w:bCs/>
          <w:i/>
          <w:iCs/>
          <w:color w:val="000000" w:themeColor="text1"/>
        </w:rPr>
        <w:t xml:space="preserve">(N = 23) </w:t>
      </w:r>
      <w:r w:rsidRPr="00905A44">
        <w:rPr>
          <w:rFonts w:eastAsiaTheme="minorHAnsi"/>
          <w:bCs/>
          <w:i/>
          <w:iCs/>
          <w:color w:val="000000" w:themeColor="text1"/>
        </w:rPr>
        <w:t xml:space="preserve">as measured by the </w:t>
      </w:r>
      <w:r w:rsidR="00454BF5">
        <w:rPr>
          <w:rFonts w:eastAsiaTheme="minorHAnsi"/>
          <w:bCs/>
          <w:i/>
          <w:iCs/>
          <w:color w:val="000000" w:themeColor="text1"/>
        </w:rPr>
        <w:t xml:space="preserve">Egyptian version of the </w:t>
      </w:r>
      <w:r w:rsidR="00637D96">
        <w:rPr>
          <w:rFonts w:eastAsiaTheme="minorHAnsi"/>
          <w:bCs/>
          <w:i/>
          <w:iCs/>
          <w:color w:val="000000" w:themeColor="text1"/>
        </w:rPr>
        <w:t xml:space="preserve">Full Form </w:t>
      </w:r>
      <w:r w:rsidRPr="00905A44">
        <w:rPr>
          <w:rFonts w:eastAsiaTheme="minorHAnsi"/>
          <w:bCs/>
          <w:i/>
          <w:iCs/>
          <w:color w:val="000000" w:themeColor="text1"/>
        </w:rPr>
        <w:t xml:space="preserve">Arabic CDI </w:t>
      </w:r>
      <w:r w:rsidR="00454BF5">
        <w:rPr>
          <w:rFonts w:eastAsiaTheme="minorHAnsi"/>
          <w:bCs/>
          <w:i/>
          <w:iCs/>
          <w:color w:val="000000" w:themeColor="text1"/>
        </w:rPr>
        <w:t xml:space="preserve">Words Only </w:t>
      </w:r>
      <w:r w:rsidRPr="00905A44">
        <w:rPr>
          <w:rFonts w:eastAsiaTheme="minorHAnsi"/>
          <w:bCs/>
          <w:i/>
          <w:iCs/>
          <w:color w:val="000000" w:themeColor="text1"/>
        </w:rPr>
        <w:t>and the Arabic Language Test</w:t>
      </w:r>
      <w:r w:rsidR="001F464D">
        <w:rPr>
          <w:rFonts w:eastAsiaTheme="minorHAnsi"/>
          <w:bCs/>
          <w:i/>
          <w:iCs/>
          <w:color w:val="000000" w:themeColor="text1"/>
        </w:rPr>
        <w:t xml:space="preserve"> (Rifaie, 1994)</w:t>
      </w:r>
      <w:r w:rsidRPr="00905A44">
        <w:rPr>
          <w:rFonts w:eastAsiaTheme="minorHAnsi"/>
          <w:bCs/>
          <w:i/>
          <w:iCs/>
          <w:color w:val="000000" w:themeColor="text1"/>
        </w:rPr>
        <w:t>.</w:t>
      </w:r>
      <w:r w:rsidRPr="00905A44">
        <w:rPr>
          <w:rFonts w:eastAsiaTheme="minorHAnsi"/>
          <w:b/>
          <w:color w:val="000000" w:themeColor="text1"/>
        </w:rPr>
        <w:tab/>
      </w:r>
    </w:p>
    <w:tbl>
      <w:tblPr>
        <w:tblStyle w:val="PlainTable21"/>
        <w:tblW w:w="7933" w:type="dxa"/>
        <w:tblLook w:val="06A0" w:firstRow="1" w:lastRow="0" w:firstColumn="1" w:lastColumn="0" w:noHBand="1" w:noVBand="1"/>
      </w:tblPr>
      <w:tblGrid>
        <w:gridCol w:w="2127"/>
        <w:gridCol w:w="986"/>
        <w:gridCol w:w="1565"/>
        <w:gridCol w:w="1695"/>
        <w:gridCol w:w="1560"/>
      </w:tblGrid>
      <w:tr w:rsidR="003F73CA" w:rsidRPr="00905A44" w14:paraId="5DD09FE4" w14:textId="77777777" w:rsidTr="001F46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FCB1E52" w14:textId="77777777" w:rsidR="003F73CA" w:rsidRPr="00905A44" w:rsidRDefault="003F73CA" w:rsidP="00FC5013">
            <w:pPr>
              <w:autoSpaceDE w:val="0"/>
              <w:autoSpaceDN w:val="0"/>
              <w:adjustRightInd w:val="0"/>
              <w:spacing w:after="160" w:line="360" w:lineRule="auto"/>
              <w:rPr>
                <w:rFonts w:eastAsiaTheme="minorHAnsi"/>
              </w:rPr>
            </w:pPr>
          </w:p>
        </w:tc>
        <w:tc>
          <w:tcPr>
            <w:tcW w:w="986" w:type="dxa"/>
          </w:tcPr>
          <w:p w14:paraId="6E56F6E5" w14:textId="77777777" w:rsidR="003F73CA" w:rsidRPr="00905A44" w:rsidRDefault="003F73CA" w:rsidP="00FC5013">
            <w:pPr>
              <w:autoSpaceDE w:val="0"/>
              <w:autoSpaceDN w:val="0"/>
              <w:adjustRightInd w:val="0"/>
              <w:spacing w:after="1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  <w:r w:rsidRPr="00905A44">
              <w:rPr>
                <w:rFonts w:eastAsiaTheme="minorHAnsi"/>
              </w:rPr>
              <w:t>CDI comp</w:t>
            </w:r>
          </w:p>
        </w:tc>
        <w:tc>
          <w:tcPr>
            <w:tcW w:w="1565" w:type="dxa"/>
          </w:tcPr>
          <w:p w14:paraId="194A977F" w14:textId="77777777" w:rsidR="003F73CA" w:rsidRPr="00905A44" w:rsidRDefault="003F73CA" w:rsidP="00FC5013">
            <w:pPr>
              <w:autoSpaceDE w:val="0"/>
              <w:autoSpaceDN w:val="0"/>
              <w:adjustRightInd w:val="0"/>
              <w:spacing w:after="1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  <w:r w:rsidRPr="00905A44">
              <w:rPr>
                <w:rFonts w:eastAsiaTheme="minorHAnsi"/>
              </w:rPr>
              <w:t>CDI prod.</w:t>
            </w:r>
          </w:p>
        </w:tc>
        <w:tc>
          <w:tcPr>
            <w:tcW w:w="1695" w:type="dxa"/>
          </w:tcPr>
          <w:p w14:paraId="5DA2909E" w14:textId="77777777" w:rsidR="003F73CA" w:rsidRPr="00905A44" w:rsidRDefault="003F73CA" w:rsidP="00FC5013">
            <w:pPr>
              <w:autoSpaceDE w:val="0"/>
              <w:autoSpaceDN w:val="0"/>
              <w:adjustRightInd w:val="0"/>
              <w:spacing w:after="16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  <w:r w:rsidRPr="00905A44">
              <w:rPr>
                <w:rFonts w:eastAsiaTheme="minorHAnsi"/>
              </w:rPr>
              <w:t>Lang Test comp.</w:t>
            </w:r>
          </w:p>
        </w:tc>
        <w:tc>
          <w:tcPr>
            <w:tcW w:w="1560" w:type="dxa"/>
          </w:tcPr>
          <w:p w14:paraId="4092E10E" w14:textId="77777777" w:rsidR="003F73CA" w:rsidRPr="00905A44" w:rsidRDefault="003F73CA" w:rsidP="00FC5013">
            <w:pPr>
              <w:autoSpaceDE w:val="0"/>
              <w:autoSpaceDN w:val="0"/>
              <w:adjustRightInd w:val="0"/>
              <w:spacing w:after="16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  <w:r w:rsidRPr="00905A44">
              <w:rPr>
                <w:rFonts w:eastAsiaTheme="minorHAnsi"/>
              </w:rPr>
              <w:t>Lang Test prod.</w:t>
            </w:r>
          </w:p>
        </w:tc>
      </w:tr>
      <w:tr w:rsidR="003F73CA" w:rsidRPr="00905A44" w14:paraId="42ED2556" w14:textId="77777777" w:rsidTr="001F464D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2792C472" w14:textId="77777777" w:rsidR="003F73CA" w:rsidRPr="00905A44" w:rsidRDefault="003F73CA" w:rsidP="00FC5013">
            <w:pPr>
              <w:autoSpaceDE w:val="0"/>
              <w:autoSpaceDN w:val="0"/>
              <w:adjustRightInd w:val="0"/>
              <w:spacing w:after="160" w:line="480" w:lineRule="auto"/>
              <w:rPr>
                <w:rFonts w:eastAsiaTheme="minorHAnsi"/>
              </w:rPr>
            </w:pPr>
            <w:r w:rsidRPr="00905A44">
              <w:rPr>
                <w:rFonts w:eastAsiaTheme="minorHAnsi"/>
              </w:rPr>
              <w:t xml:space="preserve">CDI comp. </w:t>
            </w:r>
          </w:p>
        </w:tc>
        <w:tc>
          <w:tcPr>
            <w:tcW w:w="986" w:type="dxa"/>
          </w:tcPr>
          <w:p w14:paraId="4487225B" w14:textId="77777777" w:rsidR="003F73CA" w:rsidRPr="00905A44" w:rsidRDefault="003F73CA" w:rsidP="00FC5013">
            <w:pPr>
              <w:autoSpaceDE w:val="0"/>
              <w:autoSpaceDN w:val="0"/>
              <w:adjustRightInd w:val="0"/>
              <w:spacing w:after="16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  <w:r w:rsidRPr="00905A44">
              <w:rPr>
                <w:rFonts w:eastAsiaTheme="minorHAnsi"/>
              </w:rPr>
              <w:t>1</w:t>
            </w:r>
          </w:p>
        </w:tc>
        <w:tc>
          <w:tcPr>
            <w:tcW w:w="1565" w:type="dxa"/>
          </w:tcPr>
          <w:p w14:paraId="0F3DC7D7" w14:textId="77777777" w:rsidR="003F73CA" w:rsidRPr="00905A44" w:rsidRDefault="003F73CA" w:rsidP="00FC5013">
            <w:pPr>
              <w:autoSpaceDE w:val="0"/>
              <w:autoSpaceDN w:val="0"/>
              <w:adjustRightInd w:val="0"/>
              <w:spacing w:after="16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</w:p>
        </w:tc>
        <w:tc>
          <w:tcPr>
            <w:tcW w:w="1695" w:type="dxa"/>
          </w:tcPr>
          <w:p w14:paraId="50284138" w14:textId="77777777" w:rsidR="003F73CA" w:rsidRPr="00905A44" w:rsidRDefault="003F73CA" w:rsidP="00FC5013">
            <w:pPr>
              <w:autoSpaceDE w:val="0"/>
              <w:autoSpaceDN w:val="0"/>
              <w:adjustRightInd w:val="0"/>
              <w:spacing w:after="16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</w:p>
        </w:tc>
        <w:tc>
          <w:tcPr>
            <w:tcW w:w="1560" w:type="dxa"/>
          </w:tcPr>
          <w:p w14:paraId="335AF170" w14:textId="77777777" w:rsidR="003F73CA" w:rsidRPr="00905A44" w:rsidRDefault="003F73CA" w:rsidP="00FC5013">
            <w:pPr>
              <w:autoSpaceDE w:val="0"/>
              <w:autoSpaceDN w:val="0"/>
              <w:adjustRightInd w:val="0"/>
              <w:spacing w:after="16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</w:p>
        </w:tc>
      </w:tr>
      <w:tr w:rsidR="003F73CA" w:rsidRPr="00905A44" w14:paraId="4F708392" w14:textId="77777777" w:rsidTr="001F464D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EBE314E" w14:textId="77777777" w:rsidR="003F73CA" w:rsidRPr="00905A44" w:rsidRDefault="003F73CA" w:rsidP="00FC5013">
            <w:pPr>
              <w:autoSpaceDE w:val="0"/>
              <w:autoSpaceDN w:val="0"/>
              <w:adjustRightInd w:val="0"/>
              <w:spacing w:after="160" w:line="480" w:lineRule="auto"/>
              <w:rPr>
                <w:rFonts w:eastAsiaTheme="minorHAnsi"/>
              </w:rPr>
            </w:pPr>
            <w:r w:rsidRPr="00905A44">
              <w:rPr>
                <w:rFonts w:eastAsiaTheme="minorHAnsi"/>
              </w:rPr>
              <w:t>CDI prod.</w:t>
            </w:r>
          </w:p>
        </w:tc>
        <w:tc>
          <w:tcPr>
            <w:tcW w:w="986" w:type="dxa"/>
          </w:tcPr>
          <w:p w14:paraId="017647BE" w14:textId="77777777" w:rsidR="003F73CA" w:rsidRPr="00905A44" w:rsidRDefault="003F73CA" w:rsidP="00FC5013">
            <w:pPr>
              <w:autoSpaceDE w:val="0"/>
              <w:autoSpaceDN w:val="0"/>
              <w:adjustRightInd w:val="0"/>
              <w:spacing w:after="16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  <w:r w:rsidRPr="00905A44">
              <w:rPr>
                <w:rFonts w:eastAsiaTheme="minorHAnsi"/>
              </w:rPr>
              <w:t>.574**</w:t>
            </w:r>
          </w:p>
        </w:tc>
        <w:tc>
          <w:tcPr>
            <w:tcW w:w="1565" w:type="dxa"/>
          </w:tcPr>
          <w:p w14:paraId="31AB05A9" w14:textId="77777777" w:rsidR="003F73CA" w:rsidRPr="00905A44" w:rsidRDefault="003F73CA" w:rsidP="00FC5013">
            <w:pPr>
              <w:autoSpaceDE w:val="0"/>
              <w:autoSpaceDN w:val="0"/>
              <w:adjustRightInd w:val="0"/>
              <w:spacing w:after="16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  <w:r w:rsidRPr="00905A44">
              <w:rPr>
                <w:rFonts w:eastAsiaTheme="minorHAnsi"/>
              </w:rPr>
              <w:t>1</w:t>
            </w:r>
          </w:p>
        </w:tc>
        <w:tc>
          <w:tcPr>
            <w:tcW w:w="1695" w:type="dxa"/>
          </w:tcPr>
          <w:p w14:paraId="090502BC" w14:textId="77777777" w:rsidR="003F73CA" w:rsidRPr="00905A44" w:rsidRDefault="003F73CA" w:rsidP="00FC5013">
            <w:pPr>
              <w:autoSpaceDE w:val="0"/>
              <w:autoSpaceDN w:val="0"/>
              <w:adjustRightInd w:val="0"/>
              <w:spacing w:after="16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</w:p>
        </w:tc>
        <w:tc>
          <w:tcPr>
            <w:tcW w:w="1560" w:type="dxa"/>
          </w:tcPr>
          <w:p w14:paraId="20469937" w14:textId="77777777" w:rsidR="003F73CA" w:rsidRPr="00905A44" w:rsidRDefault="003F73CA" w:rsidP="00FC5013">
            <w:pPr>
              <w:autoSpaceDE w:val="0"/>
              <w:autoSpaceDN w:val="0"/>
              <w:adjustRightInd w:val="0"/>
              <w:spacing w:after="16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</w:p>
        </w:tc>
      </w:tr>
      <w:tr w:rsidR="003F73CA" w:rsidRPr="00905A44" w14:paraId="6BE8E80A" w14:textId="77777777" w:rsidTr="001F464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2A745D28" w14:textId="77777777" w:rsidR="003F73CA" w:rsidRPr="00905A44" w:rsidRDefault="003F73CA" w:rsidP="00FC5013">
            <w:pPr>
              <w:autoSpaceDE w:val="0"/>
              <w:autoSpaceDN w:val="0"/>
              <w:adjustRightInd w:val="0"/>
              <w:spacing w:after="160" w:line="480" w:lineRule="auto"/>
              <w:rPr>
                <w:rFonts w:eastAsiaTheme="minorHAnsi"/>
              </w:rPr>
            </w:pPr>
            <w:r w:rsidRPr="00905A44">
              <w:rPr>
                <w:rFonts w:eastAsiaTheme="minorHAnsi"/>
              </w:rPr>
              <w:t>Lang Test comp.</w:t>
            </w:r>
          </w:p>
        </w:tc>
        <w:tc>
          <w:tcPr>
            <w:tcW w:w="986" w:type="dxa"/>
          </w:tcPr>
          <w:p w14:paraId="4D2692E9" w14:textId="77777777" w:rsidR="003F73CA" w:rsidRPr="00905A44" w:rsidRDefault="003F73CA" w:rsidP="00FC5013">
            <w:pPr>
              <w:autoSpaceDE w:val="0"/>
              <w:autoSpaceDN w:val="0"/>
              <w:adjustRightInd w:val="0"/>
              <w:spacing w:after="16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  <w:r w:rsidRPr="00905A44">
              <w:rPr>
                <w:rFonts w:eastAsiaTheme="minorHAnsi"/>
              </w:rPr>
              <w:t>.653**</w:t>
            </w:r>
          </w:p>
        </w:tc>
        <w:tc>
          <w:tcPr>
            <w:tcW w:w="1565" w:type="dxa"/>
          </w:tcPr>
          <w:p w14:paraId="5BDEC424" w14:textId="77777777" w:rsidR="003F73CA" w:rsidRPr="00905A44" w:rsidRDefault="003F73CA" w:rsidP="00FC5013">
            <w:pPr>
              <w:autoSpaceDE w:val="0"/>
              <w:autoSpaceDN w:val="0"/>
              <w:adjustRightInd w:val="0"/>
              <w:spacing w:after="16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  <w:r w:rsidRPr="00905A44">
              <w:rPr>
                <w:rFonts w:eastAsiaTheme="minorHAnsi"/>
              </w:rPr>
              <w:t>.783**</w:t>
            </w:r>
          </w:p>
        </w:tc>
        <w:tc>
          <w:tcPr>
            <w:tcW w:w="1695" w:type="dxa"/>
          </w:tcPr>
          <w:p w14:paraId="0C178E92" w14:textId="77777777" w:rsidR="003F73CA" w:rsidRPr="00905A44" w:rsidRDefault="003F73CA" w:rsidP="00FC5013">
            <w:pPr>
              <w:autoSpaceDE w:val="0"/>
              <w:autoSpaceDN w:val="0"/>
              <w:adjustRightInd w:val="0"/>
              <w:spacing w:after="16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  <w:r w:rsidRPr="00905A44">
              <w:rPr>
                <w:rFonts w:eastAsiaTheme="minorHAnsi"/>
              </w:rPr>
              <w:t>1</w:t>
            </w:r>
          </w:p>
        </w:tc>
        <w:tc>
          <w:tcPr>
            <w:tcW w:w="1560" w:type="dxa"/>
          </w:tcPr>
          <w:p w14:paraId="7EC52351" w14:textId="77777777" w:rsidR="003F73CA" w:rsidRPr="00905A44" w:rsidRDefault="003F73CA" w:rsidP="00FC5013">
            <w:pPr>
              <w:autoSpaceDE w:val="0"/>
              <w:autoSpaceDN w:val="0"/>
              <w:adjustRightInd w:val="0"/>
              <w:spacing w:after="16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</w:p>
        </w:tc>
      </w:tr>
      <w:tr w:rsidR="003F73CA" w:rsidRPr="00905A44" w14:paraId="6FC7EACC" w14:textId="77777777" w:rsidTr="001F464D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11AAD29" w14:textId="77777777" w:rsidR="003F73CA" w:rsidRPr="00905A44" w:rsidRDefault="003F73CA" w:rsidP="00FC5013">
            <w:pPr>
              <w:autoSpaceDE w:val="0"/>
              <w:autoSpaceDN w:val="0"/>
              <w:adjustRightInd w:val="0"/>
              <w:spacing w:after="160" w:line="480" w:lineRule="auto"/>
              <w:rPr>
                <w:rFonts w:eastAsiaTheme="minorHAnsi"/>
              </w:rPr>
            </w:pPr>
            <w:r w:rsidRPr="00905A44">
              <w:rPr>
                <w:rFonts w:eastAsiaTheme="minorHAnsi"/>
              </w:rPr>
              <w:t>Lang Test prod.</w:t>
            </w:r>
          </w:p>
        </w:tc>
        <w:tc>
          <w:tcPr>
            <w:tcW w:w="986" w:type="dxa"/>
          </w:tcPr>
          <w:p w14:paraId="5771DC87" w14:textId="77777777" w:rsidR="003F73CA" w:rsidRPr="00905A44" w:rsidRDefault="003F73CA" w:rsidP="00FC5013">
            <w:pPr>
              <w:autoSpaceDE w:val="0"/>
              <w:autoSpaceDN w:val="0"/>
              <w:adjustRightInd w:val="0"/>
              <w:spacing w:after="16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  <w:r w:rsidRPr="00905A44">
              <w:rPr>
                <w:rFonts w:eastAsiaTheme="minorHAnsi"/>
              </w:rPr>
              <w:t>.511*</w:t>
            </w:r>
          </w:p>
        </w:tc>
        <w:tc>
          <w:tcPr>
            <w:tcW w:w="1565" w:type="dxa"/>
          </w:tcPr>
          <w:p w14:paraId="462610B1" w14:textId="77777777" w:rsidR="003F73CA" w:rsidRPr="00905A44" w:rsidRDefault="003F73CA" w:rsidP="00FC5013">
            <w:pPr>
              <w:autoSpaceDE w:val="0"/>
              <w:autoSpaceDN w:val="0"/>
              <w:adjustRightInd w:val="0"/>
              <w:spacing w:after="16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  <w:r w:rsidRPr="00905A44">
              <w:rPr>
                <w:rFonts w:eastAsiaTheme="minorHAnsi"/>
              </w:rPr>
              <w:t>.795**</w:t>
            </w:r>
          </w:p>
        </w:tc>
        <w:tc>
          <w:tcPr>
            <w:tcW w:w="1695" w:type="dxa"/>
          </w:tcPr>
          <w:p w14:paraId="3D5B347C" w14:textId="77777777" w:rsidR="003F73CA" w:rsidRPr="00905A44" w:rsidRDefault="003F73CA" w:rsidP="00FC5013">
            <w:pPr>
              <w:autoSpaceDE w:val="0"/>
              <w:autoSpaceDN w:val="0"/>
              <w:adjustRightInd w:val="0"/>
              <w:spacing w:after="16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  <w:r w:rsidRPr="00905A44">
              <w:rPr>
                <w:rFonts w:eastAsiaTheme="minorHAnsi"/>
              </w:rPr>
              <w:t>.894**</w:t>
            </w:r>
          </w:p>
        </w:tc>
        <w:tc>
          <w:tcPr>
            <w:tcW w:w="1560" w:type="dxa"/>
          </w:tcPr>
          <w:p w14:paraId="6EF95F3F" w14:textId="77777777" w:rsidR="003F73CA" w:rsidRPr="00905A44" w:rsidRDefault="003F73CA" w:rsidP="00FC5013">
            <w:pPr>
              <w:autoSpaceDE w:val="0"/>
              <w:autoSpaceDN w:val="0"/>
              <w:adjustRightInd w:val="0"/>
              <w:spacing w:after="16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  <w:r w:rsidRPr="00905A44">
              <w:rPr>
                <w:rFonts w:eastAsiaTheme="minorHAnsi"/>
              </w:rPr>
              <w:t>1</w:t>
            </w:r>
          </w:p>
        </w:tc>
      </w:tr>
    </w:tbl>
    <w:p w14:paraId="63877823" w14:textId="77777777" w:rsidR="003F73CA" w:rsidRPr="00905A44" w:rsidRDefault="003F73CA" w:rsidP="003F73CA">
      <w:pPr>
        <w:autoSpaceDE w:val="0"/>
        <w:autoSpaceDN w:val="0"/>
        <w:adjustRightInd w:val="0"/>
        <w:spacing w:line="480" w:lineRule="auto"/>
        <w:jc w:val="both"/>
        <w:rPr>
          <w:rFonts w:eastAsia="Calibri"/>
        </w:rPr>
      </w:pPr>
      <w:r w:rsidRPr="00905A44">
        <w:rPr>
          <w:rFonts w:eastAsia="Calibri"/>
        </w:rPr>
        <w:t>*p&lt;.05, **p&lt;.01</w:t>
      </w:r>
    </w:p>
    <w:p w14:paraId="5F18C36F" w14:textId="3738B19F" w:rsidR="001F464D" w:rsidRDefault="001F464D">
      <w:pPr>
        <w:spacing w:after="160" w:line="259" w:lineRule="auto"/>
      </w:pPr>
      <w:r>
        <w:br w:type="page"/>
      </w:r>
    </w:p>
    <w:p w14:paraId="508C645D" w14:textId="46CC386C" w:rsidR="0003050D" w:rsidRDefault="003320B7" w:rsidP="00526C98">
      <w:pPr>
        <w:spacing w:after="160" w:line="480" w:lineRule="auto"/>
      </w:pPr>
      <w:r w:rsidRPr="00B9440E">
        <w:rPr>
          <w:b/>
          <w:bCs/>
        </w:rPr>
        <w:lastRenderedPageBreak/>
        <w:t xml:space="preserve">Table </w:t>
      </w:r>
      <w:r w:rsidR="00526C98">
        <w:rPr>
          <w:b/>
          <w:bCs/>
        </w:rPr>
        <w:t>2</w:t>
      </w:r>
      <w:r w:rsidRPr="00B9440E">
        <w:rPr>
          <w:b/>
          <w:bCs/>
        </w:rPr>
        <w:t>.</w:t>
      </w:r>
      <w:r>
        <w:t xml:space="preserve"> </w:t>
      </w:r>
      <w:r w:rsidRPr="00B9440E">
        <w:rPr>
          <w:i/>
          <w:iCs/>
        </w:rPr>
        <w:t xml:space="preserve">Descriptive statistics for girls and boys per age </w:t>
      </w:r>
      <w:r w:rsidR="00DF10F5">
        <w:rPr>
          <w:i/>
          <w:iCs/>
        </w:rPr>
        <w:t>b</w:t>
      </w:r>
      <w:r w:rsidRPr="00B9440E">
        <w:rPr>
          <w:i/>
          <w:iCs/>
        </w:rPr>
        <w:t>in in the Egyptian group</w:t>
      </w:r>
      <w:r w:rsidR="0090680D">
        <w:rPr>
          <w:i/>
          <w:iCs/>
        </w:rPr>
        <w:t xml:space="preserve"> (n=436)</w:t>
      </w:r>
      <w:r w:rsidRPr="00B9440E">
        <w:rPr>
          <w:i/>
          <w:iCs/>
        </w:rPr>
        <w:t>.</w:t>
      </w:r>
    </w:p>
    <w:tbl>
      <w:tblPr>
        <w:tblStyle w:val="PlainTable21"/>
        <w:tblW w:w="0" w:type="auto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003320B7" w14:paraId="450F2FA7" w14:textId="77777777" w:rsidTr="00B94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315BEF7C" w14:textId="662F257A" w:rsidR="003320B7" w:rsidRDefault="003320B7" w:rsidP="00B9440E">
            <w:pPr>
              <w:spacing w:after="160" w:line="259" w:lineRule="auto"/>
              <w:jc w:val="center"/>
            </w:pPr>
            <w:r>
              <w:t>Age (In months)</w:t>
            </w:r>
          </w:p>
        </w:tc>
        <w:tc>
          <w:tcPr>
            <w:tcW w:w="2254" w:type="dxa"/>
          </w:tcPr>
          <w:p w14:paraId="2EFF3CF1" w14:textId="04B3281A" w:rsidR="003320B7" w:rsidRDefault="003320B7" w:rsidP="00B9440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Female</w:t>
            </w:r>
          </w:p>
        </w:tc>
        <w:tc>
          <w:tcPr>
            <w:tcW w:w="2254" w:type="dxa"/>
          </w:tcPr>
          <w:p w14:paraId="10D1BBAD" w14:textId="01CBCABD" w:rsidR="003320B7" w:rsidRDefault="003320B7" w:rsidP="00B9440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Male</w:t>
            </w:r>
          </w:p>
        </w:tc>
        <w:tc>
          <w:tcPr>
            <w:tcW w:w="2254" w:type="dxa"/>
          </w:tcPr>
          <w:p w14:paraId="59199252" w14:textId="1FE1804C" w:rsidR="003320B7" w:rsidRDefault="003320B7" w:rsidP="00B9440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3320B7" w14:paraId="4EA0B745" w14:textId="77777777" w:rsidTr="00B9440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3E49E8C8" w14:textId="02AF8499" w:rsidR="003320B7" w:rsidRDefault="003320B7">
            <w:pPr>
              <w:spacing w:after="160" w:line="259" w:lineRule="auto"/>
            </w:pPr>
            <w:r>
              <w:t xml:space="preserve">8 </w:t>
            </w:r>
          </w:p>
        </w:tc>
        <w:tc>
          <w:tcPr>
            <w:tcW w:w="2254" w:type="dxa"/>
          </w:tcPr>
          <w:p w14:paraId="34741A32" w14:textId="35BF587F" w:rsidR="003320B7" w:rsidRDefault="003320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2254" w:type="dxa"/>
          </w:tcPr>
          <w:p w14:paraId="651DCC53" w14:textId="08B2BDF5" w:rsidR="003320B7" w:rsidRDefault="003320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2254" w:type="dxa"/>
          </w:tcPr>
          <w:p w14:paraId="43347607" w14:textId="4C2E0DDC" w:rsidR="003320B7" w:rsidRDefault="003320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3320B7" w14:paraId="79227D87" w14:textId="77777777" w:rsidTr="00B9440E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72A3E7AA" w14:textId="39BDA225" w:rsidR="003320B7" w:rsidRDefault="003320B7">
            <w:pPr>
              <w:spacing w:after="160" w:line="259" w:lineRule="auto"/>
            </w:pPr>
            <w:r>
              <w:t>9</w:t>
            </w:r>
          </w:p>
        </w:tc>
        <w:tc>
          <w:tcPr>
            <w:tcW w:w="2254" w:type="dxa"/>
          </w:tcPr>
          <w:p w14:paraId="14FB6856" w14:textId="4B87A1A6" w:rsidR="003320B7" w:rsidRDefault="003320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2254" w:type="dxa"/>
          </w:tcPr>
          <w:p w14:paraId="0BDE5D39" w14:textId="1F899A72" w:rsidR="003320B7" w:rsidRDefault="003320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2254" w:type="dxa"/>
          </w:tcPr>
          <w:p w14:paraId="6CAB0D1A" w14:textId="1FF993AD" w:rsidR="003320B7" w:rsidRDefault="003320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</w:t>
            </w:r>
          </w:p>
        </w:tc>
      </w:tr>
      <w:tr w:rsidR="003320B7" w14:paraId="0FB08148" w14:textId="77777777" w:rsidTr="00B9440E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171DFF1B" w14:textId="60EC1732" w:rsidR="003320B7" w:rsidRDefault="003320B7">
            <w:pPr>
              <w:spacing w:after="160" w:line="259" w:lineRule="auto"/>
            </w:pPr>
            <w:r>
              <w:t>10</w:t>
            </w:r>
          </w:p>
        </w:tc>
        <w:tc>
          <w:tcPr>
            <w:tcW w:w="2254" w:type="dxa"/>
          </w:tcPr>
          <w:p w14:paraId="74D07AC8" w14:textId="32047DE9" w:rsidR="003320B7" w:rsidRDefault="0097383B" w:rsidP="0097383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2254" w:type="dxa"/>
          </w:tcPr>
          <w:p w14:paraId="7D0351E6" w14:textId="6CDFCBDC" w:rsidR="003320B7" w:rsidRDefault="003320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2254" w:type="dxa"/>
          </w:tcPr>
          <w:p w14:paraId="0369DF84" w14:textId="2D18F890" w:rsidR="003320B7" w:rsidRDefault="0097383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</w:t>
            </w:r>
          </w:p>
        </w:tc>
      </w:tr>
      <w:tr w:rsidR="003320B7" w14:paraId="731C5F9B" w14:textId="77777777" w:rsidTr="00B9440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3B369137" w14:textId="099733F9" w:rsidR="003320B7" w:rsidRDefault="003320B7">
            <w:pPr>
              <w:spacing w:after="160" w:line="259" w:lineRule="auto"/>
            </w:pPr>
            <w:r>
              <w:t>11</w:t>
            </w:r>
          </w:p>
        </w:tc>
        <w:tc>
          <w:tcPr>
            <w:tcW w:w="2254" w:type="dxa"/>
          </w:tcPr>
          <w:p w14:paraId="376DB77C" w14:textId="6FD0465C" w:rsidR="003320B7" w:rsidRDefault="003320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2254" w:type="dxa"/>
          </w:tcPr>
          <w:p w14:paraId="0724D4FC" w14:textId="31DD15A2" w:rsidR="003320B7" w:rsidRDefault="003320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2254" w:type="dxa"/>
          </w:tcPr>
          <w:p w14:paraId="2B0B7F38" w14:textId="053B0C50" w:rsidR="003320B7" w:rsidRDefault="003320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</w:t>
            </w:r>
          </w:p>
        </w:tc>
      </w:tr>
      <w:tr w:rsidR="003320B7" w14:paraId="7955B722" w14:textId="77777777" w:rsidTr="00B9440E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1E438380" w14:textId="1F6AD625" w:rsidR="003320B7" w:rsidRDefault="003320B7">
            <w:pPr>
              <w:spacing w:after="160" w:line="259" w:lineRule="auto"/>
            </w:pPr>
            <w:r>
              <w:t>12</w:t>
            </w:r>
          </w:p>
        </w:tc>
        <w:tc>
          <w:tcPr>
            <w:tcW w:w="2254" w:type="dxa"/>
          </w:tcPr>
          <w:p w14:paraId="1F189022" w14:textId="433E49A5" w:rsidR="003320B7" w:rsidRDefault="003320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2254" w:type="dxa"/>
          </w:tcPr>
          <w:p w14:paraId="0C5E1889" w14:textId="479C04ED" w:rsidR="003320B7" w:rsidRDefault="003320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2254" w:type="dxa"/>
          </w:tcPr>
          <w:p w14:paraId="10DFEB62" w14:textId="0C040CE2" w:rsidR="003320B7" w:rsidRDefault="003320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</w:t>
            </w:r>
          </w:p>
        </w:tc>
      </w:tr>
      <w:tr w:rsidR="003320B7" w14:paraId="55DB44AF" w14:textId="77777777" w:rsidTr="00B9440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228CBC77" w14:textId="5B4370C6" w:rsidR="003320B7" w:rsidRDefault="003320B7">
            <w:pPr>
              <w:spacing w:after="160" w:line="259" w:lineRule="auto"/>
            </w:pPr>
            <w:r>
              <w:t>13</w:t>
            </w:r>
          </w:p>
        </w:tc>
        <w:tc>
          <w:tcPr>
            <w:tcW w:w="2254" w:type="dxa"/>
          </w:tcPr>
          <w:p w14:paraId="0C26DE27" w14:textId="453E1132" w:rsidR="003320B7" w:rsidRDefault="003320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2254" w:type="dxa"/>
          </w:tcPr>
          <w:p w14:paraId="4A252521" w14:textId="792683F3" w:rsidR="003320B7" w:rsidRDefault="003320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2254" w:type="dxa"/>
          </w:tcPr>
          <w:p w14:paraId="0E0E4E37" w14:textId="1E29ED31" w:rsidR="003320B7" w:rsidRDefault="003320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</w:t>
            </w:r>
          </w:p>
        </w:tc>
      </w:tr>
      <w:tr w:rsidR="003320B7" w14:paraId="3B763E04" w14:textId="77777777" w:rsidTr="00B9440E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67FCDA3B" w14:textId="4D8A1AE1" w:rsidR="003320B7" w:rsidRDefault="003320B7">
            <w:pPr>
              <w:spacing w:after="160" w:line="259" w:lineRule="auto"/>
            </w:pPr>
            <w:r>
              <w:t>14</w:t>
            </w:r>
          </w:p>
        </w:tc>
        <w:tc>
          <w:tcPr>
            <w:tcW w:w="2254" w:type="dxa"/>
          </w:tcPr>
          <w:p w14:paraId="6A4CE9F0" w14:textId="497D39C8" w:rsidR="003320B7" w:rsidRDefault="003320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2254" w:type="dxa"/>
          </w:tcPr>
          <w:p w14:paraId="23B79A98" w14:textId="641E8459" w:rsidR="003320B7" w:rsidRDefault="003320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2254" w:type="dxa"/>
          </w:tcPr>
          <w:p w14:paraId="55B27D1A" w14:textId="7709532E" w:rsidR="003320B7" w:rsidRDefault="003320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</w:p>
        </w:tc>
      </w:tr>
      <w:tr w:rsidR="003320B7" w14:paraId="3EBB5B08" w14:textId="77777777" w:rsidTr="00B9440E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5F8D292E" w14:textId="24AC4E7A" w:rsidR="003320B7" w:rsidRDefault="003320B7">
            <w:pPr>
              <w:spacing w:after="160" w:line="259" w:lineRule="auto"/>
            </w:pPr>
            <w:r>
              <w:t>15</w:t>
            </w:r>
          </w:p>
        </w:tc>
        <w:tc>
          <w:tcPr>
            <w:tcW w:w="2254" w:type="dxa"/>
          </w:tcPr>
          <w:p w14:paraId="4571A5A6" w14:textId="26C1C7F7" w:rsidR="003320B7" w:rsidRDefault="003320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2254" w:type="dxa"/>
          </w:tcPr>
          <w:p w14:paraId="33ECA646" w14:textId="732107AC" w:rsidR="003320B7" w:rsidRDefault="003320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2254" w:type="dxa"/>
          </w:tcPr>
          <w:p w14:paraId="18B3A486" w14:textId="39FF9B95" w:rsidR="003320B7" w:rsidRDefault="003320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</w:tr>
      <w:tr w:rsidR="003320B7" w14:paraId="31955CC9" w14:textId="77777777" w:rsidTr="00B9440E">
        <w:trPr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57E6C9F6" w14:textId="461FBC25" w:rsidR="003320B7" w:rsidRDefault="003320B7">
            <w:pPr>
              <w:spacing w:after="160" w:line="259" w:lineRule="auto"/>
            </w:pPr>
            <w:r>
              <w:t>16</w:t>
            </w:r>
          </w:p>
        </w:tc>
        <w:tc>
          <w:tcPr>
            <w:tcW w:w="2254" w:type="dxa"/>
          </w:tcPr>
          <w:p w14:paraId="4BDEBAC8" w14:textId="1E006D4F" w:rsidR="003320B7" w:rsidRDefault="003320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2254" w:type="dxa"/>
          </w:tcPr>
          <w:p w14:paraId="3AB07162" w14:textId="116E42CC" w:rsidR="003320B7" w:rsidRDefault="003320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2254" w:type="dxa"/>
          </w:tcPr>
          <w:p w14:paraId="1DFA9791" w14:textId="3CEBF211" w:rsidR="003320B7" w:rsidRDefault="003320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</w:tr>
      <w:tr w:rsidR="003320B7" w14:paraId="3EFBB6B7" w14:textId="77777777" w:rsidTr="00B9440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3B523974" w14:textId="6E04C292" w:rsidR="003320B7" w:rsidRDefault="003320B7">
            <w:pPr>
              <w:spacing w:after="160" w:line="259" w:lineRule="auto"/>
            </w:pPr>
            <w:r>
              <w:t>17</w:t>
            </w:r>
          </w:p>
        </w:tc>
        <w:tc>
          <w:tcPr>
            <w:tcW w:w="2254" w:type="dxa"/>
          </w:tcPr>
          <w:p w14:paraId="5C72FC24" w14:textId="4CA92727" w:rsidR="003320B7" w:rsidRDefault="003320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2254" w:type="dxa"/>
          </w:tcPr>
          <w:p w14:paraId="423FEB96" w14:textId="104FDC30" w:rsidR="003320B7" w:rsidRDefault="003320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254" w:type="dxa"/>
          </w:tcPr>
          <w:p w14:paraId="293DB2A9" w14:textId="4C2B00A5" w:rsidR="003320B7" w:rsidRDefault="003320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</w:tr>
      <w:tr w:rsidR="003320B7" w14:paraId="38951BB9" w14:textId="77777777" w:rsidTr="00B9440E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15B29A50" w14:textId="477A2722" w:rsidR="003320B7" w:rsidRDefault="003320B7">
            <w:pPr>
              <w:spacing w:after="160" w:line="259" w:lineRule="auto"/>
            </w:pPr>
            <w:r>
              <w:t>18</w:t>
            </w:r>
          </w:p>
        </w:tc>
        <w:tc>
          <w:tcPr>
            <w:tcW w:w="2254" w:type="dxa"/>
          </w:tcPr>
          <w:p w14:paraId="7FD6AFB9" w14:textId="28C4AA69" w:rsidR="003320B7" w:rsidRDefault="003320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254" w:type="dxa"/>
          </w:tcPr>
          <w:p w14:paraId="6A20430B" w14:textId="1BCA4A46" w:rsidR="003320B7" w:rsidRDefault="003320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254" w:type="dxa"/>
          </w:tcPr>
          <w:p w14:paraId="72B8DA21" w14:textId="4756FBBE" w:rsidR="003320B7" w:rsidRDefault="003320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w:rsidR="003320B7" w14:paraId="1E73CBAD" w14:textId="77777777" w:rsidTr="00B9440E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4A154CF5" w14:textId="69B429C7" w:rsidR="003320B7" w:rsidRDefault="003320B7">
            <w:pPr>
              <w:spacing w:after="160" w:line="259" w:lineRule="auto"/>
            </w:pPr>
            <w:r>
              <w:t>19</w:t>
            </w:r>
          </w:p>
        </w:tc>
        <w:tc>
          <w:tcPr>
            <w:tcW w:w="2254" w:type="dxa"/>
          </w:tcPr>
          <w:p w14:paraId="2E3626DA" w14:textId="387AA56C" w:rsidR="003320B7" w:rsidRDefault="003320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2254" w:type="dxa"/>
          </w:tcPr>
          <w:p w14:paraId="6E7D367C" w14:textId="54290397" w:rsidR="003320B7" w:rsidRDefault="003320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2254" w:type="dxa"/>
          </w:tcPr>
          <w:p w14:paraId="54A02337" w14:textId="52BC74E8" w:rsidR="003320B7" w:rsidRDefault="003320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</w:tc>
      </w:tr>
      <w:tr w:rsidR="003320B7" w14:paraId="70C5CF00" w14:textId="77777777" w:rsidTr="00B9440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2BD2CE98" w14:textId="680A090E" w:rsidR="003320B7" w:rsidRDefault="003320B7">
            <w:pPr>
              <w:spacing w:after="160" w:line="259" w:lineRule="auto"/>
            </w:pPr>
            <w:r>
              <w:t>20</w:t>
            </w:r>
          </w:p>
        </w:tc>
        <w:tc>
          <w:tcPr>
            <w:tcW w:w="2254" w:type="dxa"/>
          </w:tcPr>
          <w:p w14:paraId="514C6260" w14:textId="22DDBFBA" w:rsidR="003320B7" w:rsidRDefault="003320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2254" w:type="dxa"/>
          </w:tcPr>
          <w:p w14:paraId="7A66EFD0" w14:textId="3010F513" w:rsidR="003320B7" w:rsidRDefault="003320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2254" w:type="dxa"/>
          </w:tcPr>
          <w:p w14:paraId="5A0AF0D4" w14:textId="4E2D37B7" w:rsidR="003320B7" w:rsidRDefault="003320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</w:p>
        </w:tc>
      </w:tr>
      <w:tr w:rsidR="003320B7" w14:paraId="55008258" w14:textId="77777777" w:rsidTr="00B9440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686E98AD" w14:textId="79497729" w:rsidR="003320B7" w:rsidRDefault="003320B7">
            <w:pPr>
              <w:spacing w:after="160" w:line="259" w:lineRule="auto"/>
            </w:pPr>
            <w:r>
              <w:t>21</w:t>
            </w:r>
          </w:p>
        </w:tc>
        <w:tc>
          <w:tcPr>
            <w:tcW w:w="2254" w:type="dxa"/>
          </w:tcPr>
          <w:p w14:paraId="75E41563" w14:textId="37BF5733" w:rsidR="003320B7" w:rsidRDefault="003320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254" w:type="dxa"/>
          </w:tcPr>
          <w:p w14:paraId="4A15706C" w14:textId="428112B3" w:rsidR="003320B7" w:rsidRDefault="003320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2254" w:type="dxa"/>
          </w:tcPr>
          <w:p w14:paraId="3386CA02" w14:textId="39C3F69A" w:rsidR="003320B7" w:rsidRDefault="003320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</w:tc>
      </w:tr>
      <w:tr w:rsidR="003320B7" w14:paraId="1E69AB5A" w14:textId="77777777" w:rsidTr="00B9440E">
        <w:trPr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5B596564" w14:textId="076E8375" w:rsidR="003320B7" w:rsidRDefault="003320B7">
            <w:pPr>
              <w:spacing w:after="160" w:line="259" w:lineRule="auto"/>
            </w:pPr>
            <w:r>
              <w:t>22</w:t>
            </w:r>
          </w:p>
        </w:tc>
        <w:tc>
          <w:tcPr>
            <w:tcW w:w="2254" w:type="dxa"/>
          </w:tcPr>
          <w:p w14:paraId="0F939A5A" w14:textId="49E825F6" w:rsidR="003320B7" w:rsidRDefault="003320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2254" w:type="dxa"/>
          </w:tcPr>
          <w:p w14:paraId="2C952D30" w14:textId="6A052488" w:rsidR="003320B7" w:rsidRDefault="003320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2254" w:type="dxa"/>
          </w:tcPr>
          <w:p w14:paraId="71F350A5" w14:textId="4FA0FAD8" w:rsidR="003320B7" w:rsidRDefault="003320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</w:p>
        </w:tc>
      </w:tr>
      <w:tr w:rsidR="003320B7" w14:paraId="43C2366D" w14:textId="77777777" w:rsidTr="00B9440E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01D1C06A" w14:textId="1957F0C9" w:rsidR="003320B7" w:rsidRDefault="003320B7">
            <w:pPr>
              <w:spacing w:after="160" w:line="259" w:lineRule="auto"/>
            </w:pPr>
            <w:r>
              <w:t>23</w:t>
            </w:r>
          </w:p>
        </w:tc>
        <w:tc>
          <w:tcPr>
            <w:tcW w:w="2254" w:type="dxa"/>
          </w:tcPr>
          <w:p w14:paraId="66CF45F2" w14:textId="6DC412B3" w:rsidR="003320B7" w:rsidRDefault="003320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2254" w:type="dxa"/>
          </w:tcPr>
          <w:p w14:paraId="38BB51E6" w14:textId="160E3BE4" w:rsidR="003320B7" w:rsidRDefault="003320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254" w:type="dxa"/>
          </w:tcPr>
          <w:p w14:paraId="0541AE23" w14:textId="3B1C4BCE" w:rsidR="003320B7" w:rsidRDefault="003320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</w:tr>
      <w:tr w:rsidR="003320B7" w14:paraId="3C9AD2AA" w14:textId="77777777" w:rsidTr="00B9440E">
        <w:trPr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1D8E0DE2" w14:textId="36497CFE" w:rsidR="003320B7" w:rsidRDefault="003320B7">
            <w:pPr>
              <w:spacing w:after="160" w:line="259" w:lineRule="auto"/>
            </w:pPr>
            <w:r>
              <w:t>24</w:t>
            </w:r>
          </w:p>
        </w:tc>
        <w:tc>
          <w:tcPr>
            <w:tcW w:w="2254" w:type="dxa"/>
          </w:tcPr>
          <w:p w14:paraId="6DB74B79" w14:textId="13CF2123" w:rsidR="003320B7" w:rsidRDefault="009439D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2254" w:type="dxa"/>
          </w:tcPr>
          <w:p w14:paraId="2BD75FE3" w14:textId="0C370765" w:rsidR="003320B7" w:rsidRDefault="009439D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2254" w:type="dxa"/>
          </w:tcPr>
          <w:p w14:paraId="008655EB" w14:textId="26FA08E4" w:rsidR="003320B7" w:rsidRDefault="009439D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</w:t>
            </w:r>
          </w:p>
        </w:tc>
      </w:tr>
      <w:tr w:rsidR="003320B7" w14:paraId="43B7DAB6" w14:textId="77777777" w:rsidTr="00B9440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56DF5444" w14:textId="6D5441AF" w:rsidR="003320B7" w:rsidRDefault="003320B7">
            <w:pPr>
              <w:spacing w:after="160" w:line="259" w:lineRule="auto"/>
            </w:pPr>
            <w:r>
              <w:t>25</w:t>
            </w:r>
          </w:p>
        </w:tc>
        <w:tc>
          <w:tcPr>
            <w:tcW w:w="2254" w:type="dxa"/>
          </w:tcPr>
          <w:p w14:paraId="50B093DD" w14:textId="1B2BA5EC" w:rsidR="003320B7" w:rsidRDefault="009439D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2254" w:type="dxa"/>
          </w:tcPr>
          <w:p w14:paraId="212552FD" w14:textId="4AA77AF0" w:rsidR="003320B7" w:rsidRDefault="009439D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2254" w:type="dxa"/>
          </w:tcPr>
          <w:p w14:paraId="2FED7540" w14:textId="061DF5AA" w:rsidR="003320B7" w:rsidRDefault="009439D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</w:t>
            </w:r>
          </w:p>
        </w:tc>
      </w:tr>
      <w:tr w:rsidR="003320B7" w14:paraId="578C0543" w14:textId="77777777" w:rsidTr="00B9440E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5967C2A6" w14:textId="37E0BD1D" w:rsidR="003320B7" w:rsidRDefault="003320B7" w:rsidP="003320B7">
            <w:pPr>
              <w:spacing w:after="160" w:line="259" w:lineRule="auto"/>
            </w:pPr>
            <w:r>
              <w:t>26</w:t>
            </w:r>
          </w:p>
        </w:tc>
        <w:tc>
          <w:tcPr>
            <w:tcW w:w="2254" w:type="dxa"/>
          </w:tcPr>
          <w:p w14:paraId="7CA33EEE" w14:textId="57C0D436" w:rsidR="003320B7" w:rsidRDefault="009439D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2254" w:type="dxa"/>
          </w:tcPr>
          <w:p w14:paraId="1DB22E7E" w14:textId="1B99FE73" w:rsidR="003320B7" w:rsidRDefault="009439D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2254" w:type="dxa"/>
          </w:tcPr>
          <w:p w14:paraId="57AE5F54" w14:textId="483A499E" w:rsidR="003320B7" w:rsidRDefault="009439D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</w:t>
            </w:r>
          </w:p>
        </w:tc>
      </w:tr>
      <w:tr w:rsidR="003320B7" w14:paraId="4C1989E2" w14:textId="77777777" w:rsidTr="00B9440E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56C5ED2A" w14:textId="4B4B08FA" w:rsidR="003320B7" w:rsidRDefault="003320B7" w:rsidP="003320B7">
            <w:pPr>
              <w:spacing w:after="160" w:line="259" w:lineRule="auto"/>
            </w:pPr>
            <w:r>
              <w:t>27</w:t>
            </w:r>
          </w:p>
        </w:tc>
        <w:tc>
          <w:tcPr>
            <w:tcW w:w="2254" w:type="dxa"/>
          </w:tcPr>
          <w:p w14:paraId="02285900" w14:textId="174F9A5F" w:rsidR="003320B7" w:rsidRDefault="009439D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2254" w:type="dxa"/>
          </w:tcPr>
          <w:p w14:paraId="60EB0853" w14:textId="6C1A7368" w:rsidR="003320B7" w:rsidRDefault="009439D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2254" w:type="dxa"/>
          </w:tcPr>
          <w:p w14:paraId="33AB4241" w14:textId="4CA6D660" w:rsidR="003320B7" w:rsidRDefault="009439D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</w:t>
            </w:r>
          </w:p>
        </w:tc>
      </w:tr>
      <w:tr w:rsidR="003320B7" w14:paraId="0A3B8E4E" w14:textId="77777777" w:rsidTr="00B9440E">
        <w:trPr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585867D8" w14:textId="71FE5BF5" w:rsidR="003320B7" w:rsidRDefault="003320B7" w:rsidP="003320B7">
            <w:pPr>
              <w:spacing w:after="160" w:line="259" w:lineRule="auto"/>
            </w:pPr>
            <w:r>
              <w:t>28</w:t>
            </w:r>
          </w:p>
        </w:tc>
        <w:tc>
          <w:tcPr>
            <w:tcW w:w="2254" w:type="dxa"/>
          </w:tcPr>
          <w:p w14:paraId="5294ACF9" w14:textId="377B0056" w:rsidR="003320B7" w:rsidRDefault="009439D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2254" w:type="dxa"/>
          </w:tcPr>
          <w:p w14:paraId="2CBCAEB1" w14:textId="04C8A675" w:rsidR="003320B7" w:rsidRDefault="009439D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254" w:type="dxa"/>
          </w:tcPr>
          <w:p w14:paraId="5D8674CC" w14:textId="2FA39862" w:rsidR="003320B7" w:rsidRDefault="009439D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</w:tr>
      <w:tr w:rsidR="003320B7" w14:paraId="74B29B33" w14:textId="77777777" w:rsidTr="00B9440E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0CA6A97F" w14:textId="094192E3" w:rsidR="003320B7" w:rsidRDefault="003320B7" w:rsidP="003320B7">
            <w:pPr>
              <w:spacing w:after="160" w:line="259" w:lineRule="auto"/>
            </w:pPr>
            <w:r>
              <w:t>29</w:t>
            </w:r>
          </w:p>
        </w:tc>
        <w:tc>
          <w:tcPr>
            <w:tcW w:w="2254" w:type="dxa"/>
          </w:tcPr>
          <w:p w14:paraId="70C12255" w14:textId="1FAC0E68" w:rsidR="003320B7" w:rsidRDefault="009439D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2254" w:type="dxa"/>
          </w:tcPr>
          <w:p w14:paraId="3C4F15BC" w14:textId="027CE0A8" w:rsidR="003320B7" w:rsidRDefault="009439D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2254" w:type="dxa"/>
          </w:tcPr>
          <w:p w14:paraId="410194B4" w14:textId="59894FB0" w:rsidR="003320B7" w:rsidRDefault="009439D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</w:t>
            </w:r>
          </w:p>
        </w:tc>
      </w:tr>
      <w:tr w:rsidR="003320B7" w14:paraId="295E7A06" w14:textId="77777777" w:rsidTr="00B9440E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65970407" w14:textId="0767D768" w:rsidR="003320B7" w:rsidRDefault="003320B7" w:rsidP="003320B7">
            <w:pPr>
              <w:spacing w:after="160" w:line="259" w:lineRule="auto"/>
            </w:pPr>
            <w:r>
              <w:t>30</w:t>
            </w:r>
          </w:p>
        </w:tc>
        <w:tc>
          <w:tcPr>
            <w:tcW w:w="2254" w:type="dxa"/>
          </w:tcPr>
          <w:p w14:paraId="6D827BDF" w14:textId="6ACAE3E1" w:rsidR="003320B7" w:rsidRDefault="009439D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2254" w:type="dxa"/>
          </w:tcPr>
          <w:p w14:paraId="41D71977" w14:textId="6626141D" w:rsidR="003320B7" w:rsidRDefault="009439D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</w:t>
            </w:r>
          </w:p>
        </w:tc>
        <w:tc>
          <w:tcPr>
            <w:tcW w:w="2254" w:type="dxa"/>
          </w:tcPr>
          <w:p w14:paraId="73F8C305" w14:textId="3AC36ECC" w:rsidR="003320B7" w:rsidRDefault="009439D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</w:t>
            </w:r>
          </w:p>
        </w:tc>
      </w:tr>
      <w:tr w:rsidR="009439D1" w14:paraId="4D8A199D" w14:textId="77777777" w:rsidTr="00B9440E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763AC5FD" w14:textId="53ED5194" w:rsidR="009439D1" w:rsidRDefault="009439D1" w:rsidP="003320B7">
            <w:pPr>
              <w:spacing w:after="160" w:line="259" w:lineRule="auto"/>
            </w:pPr>
            <w:r>
              <w:t>Total</w:t>
            </w:r>
          </w:p>
        </w:tc>
        <w:tc>
          <w:tcPr>
            <w:tcW w:w="2254" w:type="dxa"/>
          </w:tcPr>
          <w:p w14:paraId="47CA75C1" w14:textId="715F2610" w:rsidR="009439D1" w:rsidRDefault="0097383B" w:rsidP="0097383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233</w:t>
            </w:r>
          </w:p>
        </w:tc>
        <w:tc>
          <w:tcPr>
            <w:tcW w:w="2254" w:type="dxa"/>
          </w:tcPr>
          <w:p w14:paraId="3D14527E" w14:textId="37399929" w:rsidR="009439D1" w:rsidRDefault="009439D1" w:rsidP="009439D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203</w:t>
            </w:r>
          </w:p>
        </w:tc>
        <w:tc>
          <w:tcPr>
            <w:tcW w:w="2254" w:type="dxa"/>
          </w:tcPr>
          <w:p w14:paraId="4FAD7C65" w14:textId="546CDC22" w:rsidR="009439D1" w:rsidRDefault="0097383B" w:rsidP="0097383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14:paraId="02DE3592" w14:textId="77777777" w:rsidR="003320B7" w:rsidRDefault="003320B7">
      <w:pPr>
        <w:spacing w:after="160" w:line="259" w:lineRule="auto"/>
      </w:pPr>
    </w:p>
    <w:p w14:paraId="3949B57E" w14:textId="5CB7F858" w:rsidR="004652FB" w:rsidRDefault="004652FB"/>
    <w:p w14:paraId="18BF2B8D" w14:textId="78F6830E" w:rsidR="00EE418F" w:rsidRDefault="00EE418F"/>
    <w:p w14:paraId="240EB130" w14:textId="62B05713" w:rsidR="00EE418F" w:rsidRDefault="00EE418F"/>
    <w:p w14:paraId="22096F89" w14:textId="5F08A95E" w:rsidR="00EE418F" w:rsidRDefault="00EE418F"/>
    <w:p w14:paraId="27A11EDB" w14:textId="239D52EA" w:rsidR="00FB6ABB" w:rsidRPr="00905A44" w:rsidRDefault="003F73CA" w:rsidP="00526C98">
      <w:pPr>
        <w:pStyle w:val="Default"/>
        <w:spacing w:line="480" w:lineRule="auto"/>
        <w:jc w:val="both"/>
        <w:rPr>
          <w:i/>
          <w:iCs/>
        </w:rPr>
      </w:pPr>
      <w:r w:rsidRPr="00905A44">
        <w:rPr>
          <w:b/>
          <w:bCs/>
        </w:rPr>
        <w:lastRenderedPageBreak/>
        <w:t xml:space="preserve">Table </w:t>
      </w:r>
      <w:r w:rsidR="00526C98">
        <w:rPr>
          <w:b/>
          <w:bCs/>
        </w:rPr>
        <w:t>3</w:t>
      </w:r>
      <w:r w:rsidRPr="00905A44">
        <w:rPr>
          <w:b/>
          <w:bCs/>
        </w:rPr>
        <w:t>.</w:t>
      </w:r>
      <w:r w:rsidRPr="00905A44">
        <w:t xml:space="preserve"> </w:t>
      </w:r>
      <w:r w:rsidRPr="00905A44">
        <w:rPr>
          <w:i/>
          <w:iCs/>
        </w:rPr>
        <w:t xml:space="preserve">Fixed effects of quasi-binomial model on comprehension scores from the Egyptian data. </w:t>
      </w:r>
    </w:p>
    <w:tbl>
      <w:tblPr>
        <w:tblW w:w="8800" w:type="dxa"/>
        <w:tblLook w:val="04A0" w:firstRow="1" w:lastRow="0" w:firstColumn="1" w:lastColumn="0" w:noHBand="0" w:noVBand="1"/>
      </w:tblPr>
      <w:tblGrid>
        <w:gridCol w:w="3480"/>
        <w:gridCol w:w="1320"/>
        <w:gridCol w:w="1400"/>
        <w:gridCol w:w="1300"/>
        <w:gridCol w:w="1300"/>
      </w:tblGrid>
      <w:tr w:rsidR="00933A51" w:rsidRPr="00933A51" w14:paraId="4C8ACB2F" w14:textId="77777777" w:rsidTr="00933A51">
        <w:trPr>
          <w:trHeight w:val="340"/>
        </w:trPr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49A1D" w14:textId="77777777" w:rsidR="00933A51" w:rsidRPr="00933A51" w:rsidRDefault="00933A51" w:rsidP="00933A51">
            <w:pPr>
              <w:rPr>
                <w:color w:val="000000"/>
                <w:lang w:eastAsia="zh-CN"/>
              </w:rPr>
            </w:pPr>
            <w:r w:rsidRPr="00933A51">
              <w:rPr>
                <w:color w:val="000000"/>
                <w:lang w:eastAsia="zh-CN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9409F" w14:textId="77777777" w:rsidR="00933A51" w:rsidRPr="00933A51" w:rsidRDefault="00933A51" w:rsidP="00933A51">
            <w:pPr>
              <w:rPr>
                <w:color w:val="000000"/>
                <w:lang w:eastAsia="zh-CN"/>
              </w:rPr>
            </w:pPr>
            <w:r w:rsidRPr="00933A51">
              <w:rPr>
                <w:color w:val="000000"/>
                <w:lang w:eastAsia="zh-CN"/>
              </w:rPr>
              <w:t>Estimate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0F7CA" w14:textId="77777777" w:rsidR="00933A51" w:rsidRPr="00933A51" w:rsidRDefault="00933A51" w:rsidP="00933A51">
            <w:pPr>
              <w:rPr>
                <w:color w:val="000000"/>
                <w:lang w:eastAsia="zh-CN"/>
              </w:rPr>
            </w:pPr>
            <w:r w:rsidRPr="00933A51">
              <w:rPr>
                <w:color w:val="000000"/>
                <w:lang w:eastAsia="zh-CN"/>
              </w:rPr>
              <w:t>Std. Error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EED07" w14:textId="77777777" w:rsidR="00933A51" w:rsidRPr="00933A51" w:rsidRDefault="00933A51" w:rsidP="00933A51">
            <w:pPr>
              <w:rPr>
                <w:i/>
                <w:iCs/>
                <w:color w:val="000000"/>
                <w:lang w:eastAsia="zh-CN"/>
              </w:rPr>
            </w:pPr>
            <w:r w:rsidRPr="00933A51">
              <w:rPr>
                <w:i/>
                <w:iCs/>
                <w:color w:val="000000"/>
                <w:lang w:eastAsia="zh-CN"/>
              </w:rPr>
              <w:t>t</w:t>
            </w:r>
            <w:r w:rsidRPr="00933A51">
              <w:rPr>
                <w:color w:val="000000"/>
                <w:lang w:eastAsia="zh-CN"/>
              </w:rPr>
              <w:t xml:space="preserve"> value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80DEC" w14:textId="77777777" w:rsidR="00933A51" w:rsidRPr="00933A51" w:rsidRDefault="00933A51" w:rsidP="00933A51">
            <w:pPr>
              <w:rPr>
                <w:color w:val="000000"/>
                <w:lang w:eastAsia="zh-CN"/>
              </w:rPr>
            </w:pPr>
            <w:r w:rsidRPr="00933A51">
              <w:rPr>
                <w:color w:val="000000"/>
                <w:lang w:eastAsia="zh-CN"/>
              </w:rPr>
              <w:t>Pr(&gt;|t|)</w:t>
            </w:r>
          </w:p>
        </w:tc>
      </w:tr>
      <w:tr w:rsidR="00933A51" w:rsidRPr="00322E0B" w14:paraId="2E0ED36B" w14:textId="77777777" w:rsidTr="00933A51">
        <w:trPr>
          <w:trHeight w:val="32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A99D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(Intercept)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48FD9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-3.35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714B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0EA8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-14.906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16A6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&lt;0.001</w:t>
            </w:r>
          </w:p>
        </w:tc>
      </w:tr>
      <w:tr w:rsidR="00933A51" w:rsidRPr="00322E0B" w14:paraId="12018EFE" w14:textId="77777777" w:rsidTr="00933A51">
        <w:trPr>
          <w:trHeight w:val="32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861E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Age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E2FF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3005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126D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14.793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9492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&lt;0.001</w:t>
            </w:r>
          </w:p>
        </w:tc>
      </w:tr>
      <w:tr w:rsidR="00933A51" w:rsidRPr="00322E0B" w14:paraId="3A619D6D" w14:textId="77777777" w:rsidTr="00933A51">
        <w:trPr>
          <w:trHeight w:val="32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539A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SES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3707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0.34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D997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4BB9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0.755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D831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0.451</w:t>
            </w:r>
          </w:p>
        </w:tc>
      </w:tr>
      <w:tr w:rsidR="00933A51" w:rsidRPr="00322E0B" w14:paraId="2D2F8016" w14:textId="77777777" w:rsidTr="00933A51">
        <w:trPr>
          <w:trHeight w:val="32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3F54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Gender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6676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9AC1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A871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0.396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D814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0.693</w:t>
            </w:r>
          </w:p>
        </w:tc>
      </w:tr>
      <w:tr w:rsidR="00933A51" w:rsidRPr="00322E0B" w14:paraId="32FE0A8A" w14:textId="77777777" w:rsidTr="00933A51">
        <w:trPr>
          <w:trHeight w:val="32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998C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Age:SES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4342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-0.01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2C0B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7F83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-0.578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6C14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0.563</w:t>
            </w:r>
          </w:p>
        </w:tc>
      </w:tr>
      <w:tr w:rsidR="00933A51" w:rsidRPr="00322E0B" w14:paraId="36A89BFF" w14:textId="77777777" w:rsidTr="00933A51">
        <w:trPr>
          <w:trHeight w:val="32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30B7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Age:Gender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BB7C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908A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C7CA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-0.174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590F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0.862</w:t>
            </w:r>
          </w:p>
        </w:tc>
      </w:tr>
      <w:tr w:rsidR="00933A51" w:rsidRPr="00322E0B" w14:paraId="302C0E99" w14:textId="77777777" w:rsidTr="00933A51">
        <w:trPr>
          <w:trHeight w:val="32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4FBD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SES:Gender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F827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0.07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B8A0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9E67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0.076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ABCF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0.94</w:t>
            </w:r>
          </w:p>
        </w:tc>
      </w:tr>
      <w:tr w:rsidR="00933A51" w:rsidRPr="00322E0B" w14:paraId="52A2D95B" w14:textId="77777777" w:rsidTr="00933A51">
        <w:trPr>
          <w:trHeight w:val="340"/>
        </w:trPr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8DABA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Age:SES:Gender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BCE91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-0.02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03E9B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EA76A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-0.418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93E95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0.676</w:t>
            </w:r>
          </w:p>
        </w:tc>
      </w:tr>
    </w:tbl>
    <w:p w14:paraId="703896BB" w14:textId="77777777" w:rsidR="003F73CA" w:rsidRPr="00905A44" w:rsidRDefault="003F73CA" w:rsidP="00BC6A27">
      <w:pPr>
        <w:pStyle w:val="Default"/>
        <w:spacing w:line="480" w:lineRule="auto"/>
        <w:jc w:val="both"/>
      </w:pPr>
    </w:p>
    <w:p w14:paraId="45FB64D1" w14:textId="77777777" w:rsidR="00BC6A27" w:rsidRDefault="00BC6A27">
      <w:pPr>
        <w:spacing w:after="160" w:line="259" w:lineRule="auto"/>
        <w:rPr>
          <w:rFonts w:eastAsiaTheme="minorHAnsi"/>
          <w:b/>
          <w:bCs/>
          <w:color w:val="000000"/>
        </w:rPr>
      </w:pPr>
      <w:r>
        <w:rPr>
          <w:b/>
          <w:bCs/>
        </w:rPr>
        <w:br w:type="page"/>
      </w:r>
    </w:p>
    <w:p w14:paraId="58577A85" w14:textId="6582A004" w:rsidR="003F73CA" w:rsidRDefault="003F73CA" w:rsidP="00526C98">
      <w:pPr>
        <w:pStyle w:val="Default"/>
        <w:spacing w:line="480" w:lineRule="auto"/>
        <w:jc w:val="both"/>
        <w:rPr>
          <w:i/>
          <w:iCs/>
        </w:rPr>
      </w:pPr>
      <w:r w:rsidRPr="00905A44">
        <w:rPr>
          <w:b/>
          <w:bCs/>
        </w:rPr>
        <w:lastRenderedPageBreak/>
        <w:t xml:space="preserve">Table </w:t>
      </w:r>
      <w:r w:rsidR="00526C98">
        <w:rPr>
          <w:b/>
          <w:bCs/>
        </w:rPr>
        <w:t>4</w:t>
      </w:r>
      <w:r w:rsidRPr="00905A44">
        <w:rPr>
          <w:b/>
          <w:bCs/>
        </w:rPr>
        <w:t>.</w:t>
      </w:r>
      <w:r w:rsidRPr="00905A44">
        <w:t xml:space="preserve"> </w:t>
      </w:r>
      <w:r w:rsidRPr="00905A44">
        <w:rPr>
          <w:i/>
          <w:iCs/>
        </w:rPr>
        <w:t>Fixed effects of quasi-binomial model on production scores from the Egyptian data.</w:t>
      </w:r>
    </w:p>
    <w:tbl>
      <w:tblPr>
        <w:tblW w:w="8800" w:type="dxa"/>
        <w:tblLook w:val="04A0" w:firstRow="1" w:lastRow="0" w:firstColumn="1" w:lastColumn="0" w:noHBand="0" w:noVBand="1"/>
      </w:tblPr>
      <w:tblGrid>
        <w:gridCol w:w="3480"/>
        <w:gridCol w:w="1320"/>
        <w:gridCol w:w="1400"/>
        <w:gridCol w:w="1300"/>
        <w:gridCol w:w="1300"/>
      </w:tblGrid>
      <w:tr w:rsidR="00933A51" w:rsidRPr="00933A51" w14:paraId="40EFFA93" w14:textId="77777777" w:rsidTr="00933A51">
        <w:trPr>
          <w:trHeight w:val="340"/>
        </w:trPr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48BED" w14:textId="77777777" w:rsidR="00933A51" w:rsidRPr="00933A51" w:rsidRDefault="00933A51" w:rsidP="00933A51">
            <w:pPr>
              <w:rPr>
                <w:color w:val="000000"/>
                <w:lang w:eastAsia="zh-CN"/>
              </w:rPr>
            </w:pPr>
            <w:r w:rsidRPr="00933A51">
              <w:rPr>
                <w:color w:val="000000"/>
                <w:lang w:eastAsia="zh-CN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8F06B" w14:textId="77777777" w:rsidR="00933A51" w:rsidRPr="00933A51" w:rsidRDefault="00933A51" w:rsidP="00933A51">
            <w:pPr>
              <w:rPr>
                <w:color w:val="000000"/>
                <w:lang w:eastAsia="zh-CN"/>
              </w:rPr>
            </w:pPr>
            <w:r w:rsidRPr="00933A51">
              <w:rPr>
                <w:color w:val="000000"/>
                <w:lang w:eastAsia="zh-CN"/>
              </w:rPr>
              <w:t>Estimate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C133D" w14:textId="77777777" w:rsidR="00933A51" w:rsidRPr="00933A51" w:rsidRDefault="00933A51" w:rsidP="00933A51">
            <w:pPr>
              <w:rPr>
                <w:color w:val="000000"/>
                <w:lang w:eastAsia="zh-CN"/>
              </w:rPr>
            </w:pPr>
            <w:r w:rsidRPr="00933A51">
              <w:rPr>
                <w:color w:val="000000"/>
                <w:lang w:eastAsia="zh-CN"/>
              </w:rPr>
              <w:t>Std. Error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AC0E1" w14:textId="77777777" w:rsidR="00933A51" w:rsidRPr="00933A51" w:rsidRDefault="00933A51" w:rsidP="00933A51">
            <w:pPr>
              <w:rPr>
                <w:i/>
                <w:iCs/>
                <w:color w:val="000000"/>
                <w:lang w:eastAsia="zh-CN"/>
              </w:rPr>
            </w:pPr>
            <w:r w:rsidRPr="00933A51">
              <w:rPr>
                <w:i/>
                <w:iCs/>
                <w:color w:val="000000"/>
                <w:lang w:eastAsia="zh-CN"/>
              </w:rPr>
              <w:t>t</w:t>
            </w:r>
            <w:r w:rsidRPr="00933A51">
              <w:rPr>
                <w:color w:val="000000"/>
                <w:lang w:eastAsia="zh-CN"/>
              </w:rPr>
              <w:t xml:space="preserve"> value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68101" w14:textId="77777777" w:rsidR="00933A51" w:rsidRPr="00933A51" w:rsidRDefault="00933A51" w:rsidP="00933A51">
            <w:pPr>
              <w:rPr>
                <w:color w:val="000000"/>
                <w:lang w:eastAsia="zh-CN"/>
              </w:rPr>
            </w:pPr>
            <w:r w:rsidRPr="00933A51">
              <w:rPr>
                <w:color w:val="000000"/>
                <w:lang w:eastAsia="zh-CN"/>
              </w:rPr>
              <w:t>Pr(&gt;|t|)</w:t>
            </w:r>
          </w:p>
        </w:tc>
      </w:tr>
      <w:tr w:rsidR="00933A51" w:rsidRPr="00322E0B" w14:paraId="3AC41F05" w14:textId="77777777" w:rsidTr="00933A51">
        <w:trPr>
          <w:trHeight w:val="32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B2DE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(Intercept)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C3D7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-4.95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FD1A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9ACB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-16.283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6179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&lt;0.001</w:t>
            </w:r>
          </w:p>
        </w:tc>
      </w:tr>
      <w:tr w:rsidR="00933A51" w:rsidRPr="00322E0B" w14:paraId="053C1F0A" w14:textId="77777777" w:rsidTr="00933A51">
        <w:trPr>
          <w:trHeight w:val="32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E846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Age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76A9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F1D5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5A4F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14.411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720C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&lt;0.001</w:t>
            </w:r>
          </w:p>
        </w:tc>
      </w:tr>
      <w:tr w:rsidR="00933A51" w:rsidRPr="00322E0B" w14:paraId="04CBEEB8" w14:textId="77777777" w:rsidTr="00933A51">
        <w:trPr>
          <w:trHeight w:val="32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6CAA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SES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B224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0.28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D6A3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F09A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0.453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FF10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0.651</w:t>
            </w:r>
          </w:p>
        </w:tc>
      </w:tr>
      <w:tr w:rsidR="00933A51" w:rsidRPr="00322E0B" w14:paraId="08B3B36D" w14:textId="77777777" w:rsidTr="00933A51">
        <w:trPr>
          <w:trHeight w:val="32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BD85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Gender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6564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0.49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9181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FC73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0.809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818D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0.419</w:t>
            </w:r>
          </w:p>
        </w:tc>
      </w:tr>
      <w:tr w:rsidR="00933A51" w:rsidRPr="00322E0B" w14:paraId="0A9D165B" w14:textId="77777777" w:rsidTr="00933A51">
        <w:trPr>
          <w:trHeight w:val="32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0EB9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Age:SES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BCE7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-0.01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C0C3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C051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-0.346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EE92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0.729</w:t>
            </w:r>
          </w:p>
        </w:tc>
      </w:tr>
      <w:tr w:rsidR="00933A51" w:rsidRPr="00322E0B" w14:paraId="6B16E78A" w14:textId="77777777" w:rsidTr="00933A51">
        <w:trPr>
          <w:trHeight w:val="32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6731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Age:Gender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9D3E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-0.02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1038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ECC5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-0.756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EC6D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0.45</w:t>
            </w:r>
          </w:p>
        </w:tc>
      </w:tr>
      <w:tr w:rsidR="00933A51" w:rsidRPr="00322E0B" w14:paraId="5E988CD5" w14:textId="77777777" w:rsidTr="00933A51">
        <w:trPr>
          <w:trHeight w:val="32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8015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SES:Gender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95A5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-1.08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C9FB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1.22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A9BA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-0.89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350A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0.374</w:t>
            </w:r>
          </w:p>
        </w:tc>
      </w:tr>
      <w:tr w:rsidR="00933A51" w:rsidRPr="00322E0B" w14:paraId="6EE5A5E1" w14:textId="77777777" w:rsidTr="00933A51">
        <w:trPr>
          <w:trHeight w:val="340"/>
        </w:trPr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FBD2B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Age:SES:Gender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8E2C6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0C310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7FD79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0.698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401CB" w14:textId="77777777" w:rsidR="00933A51" w:rsidRPr="00EB7BE0" w:rsidRDefault="00933A51" w:rsidP="00933A51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0.486</w:t>
            </w:r>
          </w:p>
        </w:tc>
      </w:tr>
    </w:tbl>
    <w:p w14:paraId="26E1E158" w14:textId="77777777" w:rsidR="003F73CA" w:rsidRPr="00905A44" w:rsidRDefault="003F73CA" w:rsidP="00BC6A27">
      <w:pPr>
        <w:pStyle w:val="Default"/>
        <w:spacing w:line="480" w:lineRule="auto"/>
        <w:jc w:val="both"/>
      </w:pPr>
    </w:p>
    <w:p w14:paraId="798C1A56" w14:textId="77777777" w:rsidR="00C6410F" w:rsidRDefault="00C6410F">
      <w:pPr>
        <w:spacing w:after="160" w:line="259" w:lineRule="auto"/>
        <w:rPr>
          <w:rFonts w:eastAsiaTheme="minorHAnsi"/>
          <w:b/>
          <w:bCs/>
          <w:color w:val="000000"/>
        </w:rPr>
      </w:pPr>
      <w:r>
        <w:rPr>
          <w:b/>
          <w:bCs/>
        </w:rPr>
        <w:br w:type="page"/>
      </w:r>
    </w:p>
    <w:p w14:paraId="2E4F46E5" w14:textId="5F419E74" w:rsidR="00921C84" w:rsidRPr="00905A44" w:rsidRDefault="00921C84" w:rsidP="00526C98">
      <w:pPr>
        <w:pStyle w:val="Default"/>
        <w:spacing w:line="480" w:lineRule="auto"/>
        <w:jc w:val="both"/>
      </w:pPr>
      <w:r w:rsidRPr="00905A44">
        <w:rPr>
          <w:b/>
          <w:bCs/>
        </w:rPr>
        <w:lastRenderedPageBreak/>
        <w:t xml:space="preserve">Table </w:t>
      </w:r>
      <w:r w:rsidR="00526C98">
        <w:rPr>
          <w:b/>
          <w:bCs/>
        </w:rPr>
        <w:t>5</w:t>
      </w:r>
      <w:r w:rsidRPr="00905A44">
        <w:rPr>
          <w:b/>
          <w:bCs/>
        </w:rPr>
        <w:t>.</w:t>
      </w:r>
      <w:r w:rsidRPr="00905A44">
        <w:t xml:space="preserve"> </w:t>
      </w:r>
      <w:r w:rsidRPr="00905A44">
        <w:rPr>
          <w:i/>
          <w:iCs/>
        </w:rPr>
        <w:t xml:space="preserve">Predicted proportions of </w:t>
      </w:r>
      <w:r w:rsidR="00C6410F">
        <w:rPr>
          <w:i/>
          <w:iCs/>
        </w:rPr>
        <w:t>words from the S</w:t>
      </w:r>
      <w:r>
        <w:rPr>
          <w:i/>
          <w:iCs/>
        </w:rPr>
        <w:t xml:space="preserve">hort </w:t>
      </w:r>
      <w:r w:rsidR="00C6410F">
        <w:rPr>
          <w:i/>
          <w:iCs/>
        </w:rPr>
        <w:t xml:space="preserve">Form </w:t>
      </w:r>
      <w:r>
        <w:rPr>
          <w:i/>
          <w:iCs/>
        </w:rPr>
        <w:t xml:space="preserve">Arabic </w:t>
      </w:r>
      <w:r w:rsidRPr="00905A44">
        <w:rPr>
          <w:i/>
          <w:iCs/>
        </w:rPr>
        <w:t xml:space="preserve">CDI </w:t>
      </w:r>
      <w:r>
        <w:rPr>
          <w:i/>
          <w:iCs/>
        </w:rPr>
        <w:t xml:space="preserve">Words Only </w:t>
      </w:r>
      <w:r w:rsidRPr="00905A44">
        <w:rPr>
          <w:i/>
          <w:iCs/>
        </w:rPr>
        <w:t>comprehended at each 10</w:t>
      </w:r>
      <w:r w:rsidRPr="00905A44">
        <w:rPr>
          <w:i/>
          <w:iCs/>
          <w:vertAlign w:val="superscript"/>
        </w:rPr>
        <w:t>th</w:t>
      </w:r>
      <w:r w:rsidRPr="00905A44">
        <w:rPr>
          <w:i/>
          <w:iCs/>
        </w:rPr>
        <w:t xml:space="preserve"> percentile (column) and each age group (row).</w:t>
      </w:r>
    </w:p>
    <w:tbl>
      <w:tblPr>
        <w:tblW w:w="7080" w:type="dxa"/>
        <w:tblLook w:val="04A0" w:firstRow="1" w:lastRow="0" w:firstColumn="1" w:lastColumn="0" w:noHBand="0" w:noVBand="1"/>
      </w:tblPr>
      <w:tblGrid>
        <w:gridCol w:w="1418"/>
        <w:gridCol w:w="636"/>
        <w:gridCol w:w="640"/>
        <w:gridCol w:w="640"/>
        <w:gridCol w:w="640"/>
        <w:gridCol w:w="640"/>
        <w:gridCol w:w="640"/>
        <w:gridCol w:w="640"/>
        <w:gridCol w:w="640"/>
        <w:gridCol w:w="640"/>
      </w:tblGrid>
      <w:tr w:rsidR="00921C84" w:rsidRPr="00905A44" w14:paraId="364EFA19" w14:textId="77777777" w:rsidTr="00CB56BF">
        <w:trPr>
          <w:trHeight w:val="260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F950F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Age (months)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6406F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2AFF2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4DE02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30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5DFBF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5873E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50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21BBC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EB657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70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6068A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5BB4C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90</w:t>
            </w:r>
          </w:p>
        </w:tc>
      </w:tr>
      <w:tr w:rsidR="00921C84" w:rsidRPr="00905A44" w14:paraId="522F4A0F" w14:textId="77777777" w:rsidTr="00CB56BF">
        <w:trPr>
          <w:trHeight w:val="2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605C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63A4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6997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859E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EE58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67D4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2341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5C8A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F17F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8D65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0.16</w:t>
            </w:r>
          </w:p>
        </w:tc>
      </w:tr>
      <w:tr w:rsidR="00921C84" w:rsidRPr="00905A44" w14:paraId="574CE703" w14:textId="77777777" w:rsidTr="00CB56BF">
        <w:trPr>
          <w:trHeight w:val="2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10A4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52B2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5EE3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1DB5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6A2A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BD0C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75DD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668A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B25E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B21E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0.20</w:t>
            </w:r>
          </w:p>
        </w:tc>
      </w:tr>
      <w:tr w:rsidR="00921C84" w:rsidRPr="00905A44" w14:paraId="6502F34C" w14:textId="77777777" w:rsidTr="00CB56BF">
        <w:trPr>
          <w:trHeight w:val="2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4E2F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30BA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0645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4F79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9697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238D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CC6F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B3F6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C519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3D1A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0.25</w:t>
            </w:r>
          </w:p>
        </w:tc>
      </w:tr>
      <w:tr w:rsidR="00921C84" w:rsidRPr="00905A44" w14:paraId="7B198BBA" w14:textId="77777777" w:rsidTr="00CB56BF">
        <w:trPr>
          <w:trHeight w:val="2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972E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11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A11E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DAD5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FC8A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07D6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5E14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0E17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723A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0E3C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F4AD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0.30</w:t>
            </w:r>
          </w:p>
        </w:tc>
      </w:tr>
      <w:tr w:rsidR="00921C84" w:rsidRPr="00905A44" w14:paraId="7D673054" w14:textId="77777777" w:rsidTr="00CB56BF">
        <w:trPr>
          <w:trHeight w:val="2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5A94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12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AAEB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DA53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A400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8BF5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2ECB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CDBA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4A50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AE90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9971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0.36</w:t>
            </w:r>
          </w:p>
        </w:tc>
      </w:tr>
      <w:tr w:rsidR="00921C84" w:rsidRPr="00905A44" w14:paraId="47E86F27" w14:textId="77777777" w:rsidTr="00CB56BF">
        <w:trPr>
          <w:trHeight w:val="2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1420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13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1B84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7596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E524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7444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148B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E90B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2EF4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05F4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0.31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4E24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0.42</w:t>
            </w:r>
          </w:p>
        </w:tc>
      </w:tr>
      <w:tr w:rsidR="00921C84" w:rsidRPr="00905A44" w14:paraId="0E6C28A2" w14:textId="77777777" w:rsidTr="00CB56BF">
        <w:trPr>
          <w:trHeight w:val="2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0E39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14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7F7E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D5FF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6D94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ADB8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357F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382E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1E0C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63F6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B7A6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0.48</w:t>
            </w:r>
          </w:p>
        </w:tc>
      </w:tr>
      <w:tr w:rsidR="00921C84" w:rsidRPr="00905A44" w14:paraId="252B7CCA" w14:textId="77777777" w:rsidTr="00CB56BF">
        <w:trPr>
          <w:trHeight w:val="2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93B5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15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842E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DB77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165B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8EC0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58F5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768F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37B2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894C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0.40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F615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0.55</w:t>
            </w:r>
          </w:p>
        </w:tc>
      </w:tr>
      <w:tr w:rsidR="00921C84" w:rsidRPr="00905A44" w14:paraId="4B23C477" w14:textId="77777777" w:rsidTr="00CB56BF">
        <w:trPr>
          <w:trHeight w:val="2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2036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16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6E64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C3B2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8DE8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DC11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4966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A400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0.31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5497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0.37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EE5B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2087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0.61</w:t>
            </w:r>
          </w:p>
        </w:tc>
      </w:tr>
      <w:tr w:rsidR="00921C84" w:rsidRPr="00905A44" w14:paraId="1CB935E6" w14:textId="77777777" w:rsidTr="00CB56BF">
        <w:trPr>
          <w:trHeight w:val="2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F8E0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17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7594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7E31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E5F4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BEC5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7298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0.31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01B2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C04A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0.42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9A51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0.51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018B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0.67</w:t>
            </w:r>
          </w:p>
        </w:tc>
      </w:tr>
      <w:tr w:rsidR="00921C84" w:rsidRPr="00905A44" w14:paraId="29F53DFF" w14:textId="77777777" w:rsidTr="00CB56BF">
        <w:trPr>
          <w:trHeight w:val="2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6A89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18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C32A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0158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53B3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E5DA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0.31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9E49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11F0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0.40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FF99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0.47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817F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DB14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0.72</w:t>
            </w:r>
          </w:p>
        </w:tc>
      </w:tr>
      <w:tr w:rsidR="00921C84" w:rsidRPr="00905A44" w14:paraId="36882BF3" w14:textId="77777777" w:rsidTr="00CB56BF">
        <w:trPr>
          <w:trHeight w:val="2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2E29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19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C286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4A2C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5C5E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4895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0.34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4C15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6DD7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8B06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4EAE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3976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0.77</w:t>
            </w:r>
          </w:p>
        </w:tc>
      </w:tr>
      <w:tr w:rsidR="00921C84" w:rsidRPr="00905A44" w14:paraId="06A23531" w14:textId="77777777" w:rsidTr="00CB56BF">
        <w:trPr>
          <w:trHeight w:val="2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D914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20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98E7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9815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2004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10BF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3A52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017B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0.49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8D2B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A162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02B2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0.82</w:t>
            </w:r>
          </w:p>
        </w:tc>
      </w:tr>
      <w:tr w:rsidR="00921C84" w:rsidRPr="00905A44" w14:paraId="1AD55F2B" w14:textId="77777777" w:rsidTr="00CB56BF">
        <w:trPr>
          <w:trHeight w:val="2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5A11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21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F9AB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F780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D65F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D182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0.42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1748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0.47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01B2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C9A7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EA27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0.70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B5E1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0.85</w:t>
            </w:r>
          </w:p>
        </w:tc>
      </w:tr>
      <w:tr w:rsidR="00921C84" w:rsidRPr="00905A44" w14:paraId="3496DC0B" w14:textId="77777777" w:rsidTr="00CB56BF">
        <w:trPr>
          <w:trHeight w:val="2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B3B7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22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24B5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1A8F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9B85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0.40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004E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0.47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72A6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1AA1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0.58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6189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B6CF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0E92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0.88</w:t>
            </w:r>
          </w:p>
        </w:tc>
      </w:tr>
      <w:tr w:rsidR="00921C84" w:rsidRPr="00905A44" w14:paraId="4D213B25" w14:textId="77777777" w:rsidTr="00CB56BF">
        <w:trPr>
          <w:trHeight w:val="2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6625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23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4C3E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C635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B75F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825E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0.51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153B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6467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B9CE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0.70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ED61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5809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0.91</w:t>
            </w:r>
          </w:p>
        </w:tc>
      </w:tr>
      <w:tr w:rsidR="00921C84" w:rsidRPr="00905A44" w14:paraId="0A1AC305" w14:textId="77777777" w:rsidTr="00CB56BF">
        <w:trPr>
          <w:trHeight w:val="2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DE2D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24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0EC2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FAFA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0.40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FBC7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0.49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A231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0.55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DB51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0.60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632A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1E4F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88FA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B536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0.93</w:t>
            </w:r>
          </w:p>
        </w:tc>
      </w:tr>
      <w:tr w:rsidR="00921C84" w:rsidRPr="00905A44" w14:paraId="240E7087" w14:textId="77777777" w:rsidTr="00CB56BF">
        <w:trPr>
          <w:trHeight w:val="2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4798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25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7594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5CB2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FFC4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0.53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D9A5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67CF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3403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0.71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1954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0.77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74DE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622F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0.94</w:t>
            </w:r>
          </w:p>
        </w:tc>
      </w:tr>
      <w:tr w:rsidR="00921C84" w:rsidRPr="00905A44" w14:paraId="30ABAC69" w14:textId="77777777" w:rsidTr="00CB56BF">
        <w:trPr>
          <w:trHeight w:val="2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C182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26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8997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5F3C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0.48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8AE4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0.57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1DAD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4F51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0.68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8541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FC9D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B906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F88A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0.95</w:t>
            </w:r>
          </w:p>
        </w:tc>
      </w:tr>
      <w:tr w:rsidR="00921C84" w:rsidRPr="00905A44" w14:paraId="249B2E4B" w14:textId="77777777" w:rsidTr="00CB56BF">
        <w:trPr>
          <w:trHeight w:val="2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0FBC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27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8618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4F03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0F84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044E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1DDE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0.72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BF51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4F08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C01F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3369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0.96</w:t>
            </w:r>
          </w:p>
        </w:tc>
      </w:tr>
      <w:tr w:rsidR="00921C84" w:rsidRPr="00905A44" w14:paraId="758395AB" w14:textId="77777777" w:rsidTr="00CB56BF">
        <w:trPr>
          <w:trHeight w:val="2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C37E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28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A738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DF4B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0.55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12D2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BC36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0.70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26C1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8A5C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D9DF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E973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0.91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A56A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0.97</w:t>
            </w:r>
          </w:p>
        </w:tc>
      </w:tr>
      <w:tr w:rsidR="00921C84" w:rsidRPr="00905A44" w14:paraId="25B9E510" w14:textId="77777777" w:rsidTr="00CB56BF">
        <w:trPr>
          <w:trHeight w:val="2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A9DF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29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A774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0.46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E601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9E89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0.69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D671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A3BD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58B5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09CB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9C1E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0.92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0FE7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0.98</w:t>
            </w:r>
          </w:p>
        </w:tc>
      </w:tr>
      <w:tr w:rsidR="00921C84" w:rsidRPr="00905A44" w14:paraId="1497F3A3" w14:textId="77777777" w:rsidTr="00CB56BF">
        <w:trPr>
          <w:trHeight w:val="26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56FFA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30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5A980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491FA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1150A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0E5CB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C6952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1610D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53013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22883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8FABC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0.98</w:t>
            </w:r>
          </w:p>
        </w:tc>
      </w:tr>
    </w:tbl>
    <w:p w14:paraId="246A7913" w14:textId="77777777" w:rsidR="00921C84" w:rsidRPr="00905A44" w:rsidRDefault="00921C84" w:rsidP="00921C84">
      <w:pPr>
        <w:pStyle w:val="Default"/>
        <w:spacing w:line="480" w:lineRule="auto"/>
        <w:jc w:val="both"/>
      </w:pPr>
    </w:p>
    <w:p w14:paraId="23B3A4F9" w14:textId="77777777" w:rsidR="00921C84" w:rsidRPr="00905A44" w:rsidRDefault="00921C84" w:rsidP="00921C84">
      <w:pPr>
        <w:pStyle w:val="Default"/>
        <w:spacing w:line="480" w:lineRule="auto"/>
        <w:jc w:val="both"/>
        <w:rPr>
          <w:b/>
          <w:bCs/>
        </w:rPr>
      </w:pPr>
    </w:p>
    <w:p w14:paraId="3DCC9A7B" w14:textId="77777777" w:rsidR="00921C84" w:rsidRDefault="00921C84" w:rsidP="00921C84">
      <w:pPr>
        <w:spacing w:after="160" w:line="259" w:lineRule="auto"/>
        <w:rPr>
          <w:rFonts w:eastAsiaTheme="minorHAnsi"/>
          <w:b/>
          <w:bCs/>
          <w:color w:val="000000"/>
        </w:rPr>
      </w:pPr>
      <w:r>
        <w:rPr>
          <w:b/>
          <w:bCs/>
        </w:rPr>
        <w:br w:type="page"/>
      </w:r>
    </w:p>
    <w:p w14:paraId="6D4F3919" w14:textId="7368C2A5" w:rsidR="00921C84" w:rsidRPr="00905A44" w:rsidRDefault="00921C84" w:rsidP="00526C98">
      <w:pPr>
        <w:pStyle w:val="Default"/>
        <w:spacing w:line="480" w:lineRule="auto"/>
        <w:jc w:val="both"/>
      </w:pPr>
      <w:r w:rsidRPr="00905A44">
        <w:rPr>
          <w:b/>
          <w:bCs/>
        </w:rPr>
        <w:lastRenderedPageBreak/>
        <w:t xml:space="preserve">Table </w:t>
      </w:r>
      <w:r w:rsidR="00526C98">
        <w:rPr>
          <w:b/>
          <w:bCs/>
        </w:rPr>
        <w:t>6</w:t>
      </w:r>
      <w:r w:rsidRPr="00905A44">
        <w:rPr>
          <w:b/>
          <w:bCs/>
        </w:rPr>
        <w:t>.</w:t>
      </w:r>
      <w:r w:rsidRPr="00905A44">
        <w:t xml:space="preserve"> </w:t>
      </w:r>
      <w:r w:rsidRPr="00905A44">
        <w:rPr>
          <w:i/>
          <w:iCs/>
        </w:rPr>
        <w:t xml:space="preserve">Predicted proportions of </w:t>
      </w:r>
      <w:r w:rsidR="00C6410F">
        <w:rPr>
          <w:i/>
          <w:iCs/>
        </w:rPr>
        <w:t>words from the S</w:t>
      </w:r>
      <w:r>
        <w:rPr>
          <w:i/>
          <w:iCs/>
        </w:rPr>
        <w:t xml:space="preserve">hort </w:t>
      </w:r>
      <w:r w:rsidR="00C6410F">
        <w:rPr>
          <w:i/>
          <w:iCs/>
        </w:rPr>
        <w:t xml:space="preserve">Form </w:t>
      </w:r>
      <w:r>
        <w:rPr>
          <w:i/>
          <w:iCs/>
        </w:rPr>
        <w:t xml:space="preserve">Arabic </w:t>
      </w:r>
      <w:r w:rsidRPr="00905A44">
        <w:rPr>
          <w:i/>
          <w:iCs/>
        </w:rPr>
        <w:t xml:space="preserve">CDI </w:t>
      </w:r>
      <w:r>
        <w:rPr>
          <w:i/>
          <w:iCs/>
        </w:rPr>
        <w:t>Words Only</w:t>
      </w:r>
      <w:r w:rsidRPr="00905A44">
        <w:rPr>
          <w:i/>
          <w:iCs/>
        </w:rPr>
        <w:t xml:space="preserve"> produced at each 10</w:t>
      </w:r>
      <w:r w:rsidRPr="00905A44">
        <w:rPr>
          <w:i/>
          <w:iCs/>
          <w:vertAlign w:val="superscript"/>
        </w:rPr>
        <w:t>th</w:t>
      </w:r>
      <w:r w:rsidRPr="00905A44">
        <w:rPr>
          <w:i/>
          <w:iCs/>
        </w:rPr>
        <w:t xml:space="preserve"> percentile (column) and each age group (row).</w:t>
      </w:r>
    </w:p>
    <w:tbl>
      <w:tblPr>
        <w:tblW w:w="7080" w:type="dxa"/>
        <w:tblLook w:val="04A0" w:firstRow="1" w:lastRow="0" w:firstColumn="1" w:lastColumn="0" w:noHBand="0" w:noVBand="1"/>
      </w:tblPr>
      <w:tblGrid>
        <w:gridCol w:w="1560"/>
        <w:gridCol w:w="636"/>
        <w:gridCol w:w="640"/>
        <w:gridCol w:w="640"/>
        <w:gridCol w:w="640"/>
        <w:gridCol w:w="640"/>
        <w:gridCol w:w="640"/>
        <w:gridCol w:w="640"/>
        <w:gridCol w:w="640"/>
        <w:gridCol w:w="640"/>
      </w:tblGrid>
      <w:tr w:rsidR="00921C84" w:rsidRPr="00905A44" w14:paraId="0E33DE3E" w14:textId="77777777" w:rsidTr="00CB56BF">
        <w:trPr>
          <w:trHeight w:val="260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E5AD0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Age (months)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E923D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CFC3D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56DFA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30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8E40B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133C4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50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BC1C4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554B2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70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EF7FE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CC87B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90</w:t>
            </w:r>
          </w:p>
        </w:tc>
      </w:tr>
      <w:tr w:rsidR="00921C84" w:rsidRPr="00905A44" w14:paraId="5F288D1A" w14:textId="77777777" w:rsidTr="00CB56BF">
        <w:trPr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B5E7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66C3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2CD2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2FEF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ADC8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8FD9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4888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54F0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3242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FB3A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0.05</w:t>
            </w:r>
          </w:p>
        </w:tc>
      </w:tr>
      <w:tr w:rsidR="00921C84" w:rsidRPr="00905A44" w14:paraId="6210B974" w14:textId="77777777" w:rsidTr="00CB56BF">
        <w:trPr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FEA8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2F33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8BE5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BE43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E3BC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8381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CE66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CD10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A684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0FA3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0.06</w:t>
            </w:r>
          </w:p>
        </w:tc>
      </w:tr>
      <w:tr w:rsidR="00921C84" w:rsidRPr="00905A44" w14:paraId="5729C0BA" w14:textId="77777777" w:rsidTr="00CB56BF">
        <w:trPr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7DCB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A8BD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4C41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1B2D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64B7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9260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5B2B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68D8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19CA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FC67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0.08</w:t>
            </w:r>
          </w:p>
        </w:tc>
      </w:tr>
      <w:tr w:rsidR="00921C84" w:rsidRPr="00905A44" w14:paraId="2C28E32F" w14:textId="77777777" w:rsidTr="00CB56BF">
        <w:trPr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7A15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61A8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1E69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5458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A8A1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21A5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AC34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2AFF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45E3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F9B7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0.10</w:t>
            </w:r>
          </w:p>
        </w:tc>
      </w:tr>
      <w:tr w:rsidR="00921C84" w:rsidRPr="00905A44" w14:paraId="6A3931FE" w14:textId="77777777" w:rsidTr="00CB56BF">
        <w:trPr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45BC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17F6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09F8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1B27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7984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8855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F461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FC5E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4E6E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B937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0.12</w:t>
            </w:r>
          </w:p>
        </w:tc>
      </w:tr>
      <w:tr w:rsidR="00921C84" w:rsidRPr="00905A44" w14:paraId="3DD42C1F" w14:textId="77777777" w:rsidTr="00CB56BF">
        <w:trPr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D443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D2E6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A31D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560B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BAEA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7175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7629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E8E0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9505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AAC5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0.14</w:t>
            </w:r>
          </w:p>
        </w:tc>
      </w:tr>
      <w:tr w:rsidR="00921C84" w:rsidRPr="00905A44" w14:paraId="759C0BC0" w14:textId="77777777" w:rsidTr="00CB56BF">
        <w:trPr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71F6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B5E6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EFA2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BA5F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A1E7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217E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9AF1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E3EC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9C70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6E5F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0.18</w:t>
            </w:r>
          </w:p>
        </w:tc>
      </w:tr>
      <w:tr w:rsidR="00921C84" w:rsidRPr="00905A44" w14:paraId="1B76725A" w14:textId="77777777" w:rsidTr="00CB56BF">
        <w:trPr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AB66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628F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078D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92E0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6F5F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5ABD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EC95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0DDC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82F9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39F7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0.21</w:t>
            </w:r>
          </w:p>
        </w:tc>
      </w:tr>
      <w:tr w:rsidR="00921C84" w:rsidRPr="00905A44" w14:paraId="116FEA53" w14:textId="77777777" w:rsidTr="00CB56BF">
        <w:trPr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B453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8E85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7144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F55F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3C23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09DE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6CEE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B3CA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113D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4E98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0.25</w:t>
            </w:r>
          </w:p>
        </w:tc>
      </w:tr>
      <w:tr w:rsidR="00921C84" w:rsidRPr="00905A44" w14:paraId="60B93FE1" w14:textId="77777777" w:rsidTr="00CB56BF">
        <w:trPr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221C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493E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846C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0637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43CB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BE73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3DB5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3360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D600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759A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0.30</w:t>
            </w:r>
          </w:p>
        </w:tc>
      </w:tr>
      <w:tr w:rsidR="00921C84" w:rsidRPr="00905A44" w14:paraId="2E88D8DE" w14:textId="77777777" w:rsidTr="00CB56BF">
        <w:trPr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77A6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FE23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4E98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FACF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85A7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4930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7109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1B64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C336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E06F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0.35</w:t>
            </w:r>
          </w:p>
        </w:tc>
      </w:tr>
      <w:tr w:rsidR="00921C84" w:rsidRPr="00905A44" w14:paraId="2EF6298A" w14:textId="77777777" w:rsidTr="00CB56BF">
        <w:trPr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8E9F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38AA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8F81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EEC1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2001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A18E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7A3C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2BBD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A043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0.30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29CB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0.40</w:t>
            </w:r>
          </w:p>
        </w:tc>
      </w:tr>
      <w:tr w:rsidR="00921C84" w:rsidRPr="00905A44" w14:paraId="77BCCAA9" w14:textId="77777777" w:rsidTr="00CB56BF">
        <w:trPr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4FFA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F02E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DDB2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A5FE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E12F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8EBC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80C9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8B97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0142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4647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0.46</w:t>
            </w:r>
          </w:p>
        </w:tc>
      </w:tr>
      <w:tr w:rsidR="00921C84" w:rsidRPr="00905A44" w14:paraId="12159D1F" w14:textId="77777777" w:rsidTr="00CB56BF">
        <w:trPr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B06E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2954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4C49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8561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B38D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15D7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CF58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2E92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7B72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0.41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872D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0.52</w:t>
            </w:r>
          </w:p>
        </w:tc>
      </w:tr>
      <w:tr w:rsidR="00921C84" w:rsidRPr="00905A44" w14:paraId="5B30417F" w14:textId="77777777" w:rsidTr="00CB56BF">
        <w:trPr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6495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9C6B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8B1D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B3FE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1D06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2B80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8972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0.30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99E1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0.37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20CF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0.46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7766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0.57</w:t>
            </w:r>
          </w:p>
        </w:tc>
      </w:tr>
      <w:tr w:rsidR="00921C84" w:rsidRPr="00905A44" w14:paraId="4D124168" w14:textId="77777777" w:rsidTr="00CB56BF">
        <w:trPr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7CE0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921C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3C3A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40CE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0078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C911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0.30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8A56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D424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0.42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4D2F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D154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0.63</w:t>
            </w:r>
          </w:p>
        </w:tc>
      </w:tr>
      <w:tr w:rsidR="00921C84" w:rsidRPr="00905A44" w14:paraId="36ABA72A" w14:textId="77777777" w:rsidTr="00CB56BF">
        <w:trPr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0DF8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BF1B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4AC0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565B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BA26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1C85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F68E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0.40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7010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0.47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04C8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0.57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46DF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0.68</w:t>
            </w:r>
          </w:p>
        </w:tc>
      </w:tr>
      <w:tr w:rsidR="00921C84" w:rsidRPr="00905A44" w14:paraId="2250932A" w14:textId="77777777" w:rsidTr="00CB56BF">
        <w:trPr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BB0A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6519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2A4E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AAFC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454F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D7A5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0.40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96A7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69F9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3F1C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0437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0.73</w:t>
            </w:r>
          </w:p>
        </w:tc>
      </w:tr>
      <w:tr w:rsidR="00921C84" w:rsidRPr="00905A44" w14:paraId="57981FCB" w14:textId="77777777" w:rsidTr="00CB56BF">
        <w:trPr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7C4A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E80A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BA93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654E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3B40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DEE5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A619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0.51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DBAE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0.57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90CF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0.68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0C93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0.77</w:t>
            </w:r>
          </w:p>
        </w:tc>
      </w:tr>
      <w:tr w:rsidR="00921C84" w:rsidRPr="00905A44" w14:paraId="37E4D897" w14:textId="77777777" w:rsidTr="00CB56BF">
        <w:trPr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9806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D986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1BE20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B74D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F177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0.41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6308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0D09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F819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AB26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0.72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C95D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0.81</w:t>
            </w:r>
          </w:p>
        </w:tc>
      </w:tr>
      <w:tr w:rsidR="00921C84" w:rsidRPr="00905A44" w14:paraId="6C551B35" w14:textId="77777777" w:rsidTr="00CB56BF">
        <w:trPr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F098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EBF5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EFB2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4366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81AF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0.46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0A6A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574D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1A2A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7407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0.77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2847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0.84</w:t>
            </w:r>
          </w:p>
        </w:tc>
      </w:tr>
      <w:tr w:rsidR="00921C84" w:rsidRPr="00905A44" w14:paraId="5E749E16" w14:textId="77777777" w:rsidTr="00CB56BF">
        <w:trPr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C448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B3BC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E1E7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0.37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3402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0.48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0972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0.51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1049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B15D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0564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0.72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A78C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0.80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4DA5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0.87</w:t>
            </w:r>
          </w:p>
        </w:tc>
      </w:tr>
      <w:tr w:rsidR="00921C84" w:rsidRPr="00905A44" w14:paraId="7785A381" w14:textId="77777777" w:rsidTr="00CB56BF">
        <w:trPr>
          <w:trHeight w:val="26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E1A89B" w14:textId="77777777" w:rsidR="00921C84" w:rsidRPr="00905A44" w:rsidRDefault="00921C84" w:rsidP="00CB56BF">
            <w:pPr>
              <w:rPr>
                <w:color w:val="000000"/>
              </w:rPr>
            </w:pPr>
            <w:r w:rsidRPr="00905A44">
              <w:rPr>
                <w:color w:val="000000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E0A63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16E20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AACB2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0183C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E7B08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2B574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7EAEB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C3A07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ACD60" w14:textId="77777777" w:rsidR="00921C84" w:rsidRPr="00905A44" w:rsidRDefault="00921C84" w:rsidP="00CB56BF">
            <w:pPr>
              <w:jc w:val="right"/>
              <w:rPr>
                <w:color w:val="000000"/>
              </w:rPr>
            </w:pPr>
            <w:r w:rsidRPr="00905A44">
              <w:rPr>
                <w:color w:val="000000"/>
              </w:rPr>
              <w:t>0.89</w:t>
            </w:r>
          </w:p>
        </w:tc>
      </w:tr>
    </w:tbl>
    <w:p w14:paraId="5CDE7E94" w14:textId="77777777" w:rsidR="00921C84" w:rsidRDefault="00921C84" w:rsidP="00921C84"/>
    <w:p w14:paraId="428EBABF" w14:textId="307F923E" w:rsidR="00BC6A27" w:rsidRDefault="00BC6A27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291A254C" w14:textId="6B15A71A" w:rsidR="00EB7BE0" w:rsidRDefault="00EB7BE0">
      <w:pPr>
        <w:spacing w:after="160" w:line="259" w:lineRule="auto"/>
        <w:rPr>
          <w:b/>
          <w:bCs/>
        </w:rPr>
      </w:pPr>
    </w:p>
    <w:p w14:paraId="1B7DE2E2" w14:textId="15003379" w:rsidR="00EB7BE0" w:rsidRPr="00B9440E" w:rsidRDefault="00EB7BE0" w:rsidP="00526C98">
      <w:pPr>
        <w:spacing w:after="160" w:line="480" w:lineRule="auto"/>
        <w:rPr>
          <w:i/>
          <w:iCs/>
        </w:rPr>
      </w:pPr>
      <w:r>
        <w:rPr>
          <w:b/>
          <w:bCs/>
        </w:rPr>
        <w:t xml:space="preserve">Table </w:t>
      </w:r>
      <w:r w:rsidR="00526C98">
        <w:rPr>
          <w:b/>
          <w:bCs/>
        </w:rPr>
        <w:t>7</w:t>
      </w:r>
      <w:r w:rsidRPr="00B9440E">
        <w:rPr>
          <w:b/>
          <w:bCs/>
        </w:rPr>
        <w:t>.</w:t>
      </w:r>
      <w:r>
        <w:t xml:space="preserve"> </w:t>
      </w:r>
      <w:r w:rsidRPr="00B9440E">
        <w:rPr>
          <w:i/>
          <w:iCs/>
        </w:rPr>
        <w:t xml:space="preserve">Descriptive statistics for girls and boys per age </w:t>
      </w:r>
      <w:r>
        <w:rPr>
          <w:i/>
          <w:iCs/>
        </w:rPr>
        <w:t>b</w:t>
      </w:r>
      <w:r w:rsidRPr="00B9440E">
        <w:rPr>
          <w:i/>
          <w:iCs/>
        </w:rPr>
        <w:t>in and dialect in the Other Dialects group.</w:t>
      </w:r>
    </w:p>
    <w:tbl>
      <w:tblPr>
        <w:tblStyle w:val="PlainTable21"/>
        <w:tblW w:w="9639" w:type="dxa"/>
        <w:tblLook w:val="06A0" w:firstRow="1" w:lastRow="0" w:firstColumn="1" w:lastColumn="0" w:noHBand="1" w:noVBand="1"/>
      </w:tblPr>
      <w:tblGrid>
        <w:gridCol w:w="1803"/>
        <w:gridCol w:w="2773"/>
        <w:gridCol w:w="550"/>
        <w:gridCol w:w="3663"/>
        <w:gridCol w:w="850"/>
      </w:tblGrid>
      <w:tr w:rsidR="00EB7BE0" w14:paraId="3C0CC773" w14:textId="77777777" w:rsidTr="00AB71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4775C7FA" w14:textId="77777777" w:rsidR="00EB7BE0" w:rsidRDefault="00EB7BE0" w:rsidP="00AB7181">
            <w:pPr>
              <w:spacing w:after="160" w:line="480" w:lineRule="auto"/>
              <w:jc w:val="center"/>
            </w:pPr>
            <w:r>
              <w:t>Age bin</w:t>
            </w:r>
          </w:p>
        </w:tc>
        <w:tc>
          <w:tcPr>
            <w:tcW w:w="2773" w:type="dxa"/>
          </w:tcPr>
          <w:p w14:paraId="0C858D6D" w14:textId="77777777" w:rsidR="00EB7BE0" w:rsidRDefault="00EB7BE0" w:rsidP="00AB7181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Female</w:t>
            </w:r>
          </w:p>
        </w:tc>
        <w:tc>
          <w:tcPr>
            <w:tcW w:w="4213" w:type="dxa"/>
            <w:gridSpan w:val="2"/>
          </w:tcPr>
          <w:p w14:paraId="7A8F4CA3" w14:textId="77777777" w:rsidR="00EB7BE0" w:rsidRDefault="00EB7BE0" w:rsidP="00AB7181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Male</w:t>
            </w:r>
          </w:p>
        </w:tc>
        <w:tc>
          <w:tcPr>
            <w:tcW w:w="850" w:type="dxa"/>
          </w:tcPr>
          <w:p w14:paraId="667BF256" w14:textId="77777777" w:rsidR="00EB7BE0" w:rsidRDefault="00EB7BE0" w:rsidP="00AB7181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EB7BE0" w14:paraId="519CF707" w14:textId="77777777" w:rsidTr="00AB71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514C6A6E" w14:textId="77777777" w:rsidR="00EB7BE0" w:rsidRDefault="00EB7BE0" w:rsidP="00AB7181">
            <w:pPr>
              <w:spacing w:after="160" w:line="480" w:lineRule="auto"/>
            </w:pPr>
            <w:r>
              <w:t>8 – 12 months</w:t>
            </w:r>
          </w:p>
        </w:tc>
        <w:tc>
          <w:tcPr>
            <w:tcW w:w="3323" w:type="dxa"/>
            <w:gridSpan w:val="2"/>
          </w:tcPr>
          <w:p w14:paraId="7B9BEE20" w14:textId="77777777" w:rsidR="00EB7BE0" w:rsidRDefault="00EB7BE0" w:rsidP="00AB7181">
            <w:pPr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15 (2 Saudi, 1 Algerian, 1 Tunisian, 2 Syrian, 2 Lebanese, 1 Qatari, 2 Omani, 2 Yemeni, 1 Jordanian, 1 Palestinian)  </w:t>
            </w:r>
          </w:p>
        </w:tc>
        <w:tc>
          <w:tcPr>
            <w:tcW w:w="3663" w:type="dxa"/>
          </w:tcPr>
          <w:p w14:paraId="280B3E9B" w14:textId="77777777" w:rsidR="00EB7BE0" w:rsidRPr="00124CB1" w:rsidRDefault="00EB7BE0" w:rsidP="00AB7181">
            <w:pPr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24CB1">
              <w:rPr>
                <w:lang w:val="fr-FR"/>
              </w:rPr>
              <w:t>1</w:t>
            </w:r>
            <w:r>
              <w:rPr>
                <w:lang w:val="fr-FR"/>
              </w:rPr>
              <w:t>4</w:t>
            </w:r>
            <w:r w:rsidRPr="00124CB1">
              <w:rPr>
                <w:lang w:val="fr-FR"/>
              </w:rPr>
              <w:t xml:space="preserve"> (1 Lebanese, 1 Emirati, 1 Qatari, 2 Sudanese, 1 Libyan, 4 Omani, 1 Yemeni, 2 Bahraini, 1 Palestinian</w:t>
            </w:r>
            <w:r>
              <w:rPr>
                <w:lang w:val="fr-FR"/>
              </w:rPr>
              <w:t>)</w:t>
            </w:r>
            <w:r w:rsidRPr="00124CB1">
              <w:rPr>
                <w:lang w:val="fr-FR"/>
              </w:rPr>
              <w:t xml:space="preserve"> </w:t>
            </w:r>
          </w:p>
        </w:tc>
        <w:tc>
          <w:tcPr>
            <w:tcW w:w="850" w:type="dxa"/>
          </w:tcPr>
          <w:p w14:paraId="526D993F" w14:textId="77777777" w:rsidR="00EB7BE0" w:rsidRDefault="00EB7BE0" w:rsidP="00AB7181">
            <w:pPr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</w:t>
            </w:r>
          </w:p>
        </w:tc>
      </w:tr>
      <w:tr w:rsidR="00EB7BE0" w14:paraId="5E8AF41A" w14:textId="77777777" w:rsidTr="00AB7181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0DBDAC06" w14:textId="77777777" w:rsidR="00EB7BE0" w:rsidRDefault="00EB7BE0" w:rsidP="00AB7181">
            <w:pPr>
              <w:spacing w:after="160" w:line="480" w:lineRule="auto"/>
            </w:pPr>
            <w:r>
              <w:t>13 – 20 months</w:t>
            </w:r>
          </w:p>
        </w:tc>
        <w:tc>
          <w:tcPr>
            <w:tcW w:w="3323" w:type="dxa"/>
            <w:gridSpan w:val="2"/>
          </w:tcPr>
          <w:p w14:paraId="407D2BE9" w14:textId="77777777" w:rsidR="00EB7BE0" w:rsidRDefault="00EB7BE0" w:rsidP="00AB7181">
            <w:pPr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36 (3 Saudi, 5 Iraqi, 2 Algerian, 4 Tunisian, 2 Moroccan, 2 Lebanese, 5 Emirati, 2 Qatari, 1 Sudanese, 1 Libyan, 1 Omani, 2 Yemeni, 2 Bahraini,  3 Jordanian, 1 Palestinian) </w:t>
            </w:r>
          </w:p>
        </w:tc>
        <w:tc>
          <w:tcPr>
            <w:tcW w:w="3663" w:type="dxa"/>
          </w:tcPr>
          <w:p w14:paraId="1D0A594C" w14:textId="77777777" w:rsidR="00EB7BE0" w:rsidRPr="00124CB1" w:rsidRDefault="00EB7BE0" w:rsidP="00AB7181">
            <w:pPr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24CB1">
              <w:rPr>
                <w:lang w:val="fr-FR"/>
              </w:rPr>
              <w:t>28 (2 Saudi, 2 Iraqi, 4 Algerian, 2 Tunisian, 2 Moroccan, 2 Syrian, 3 Emirati, 3 Qatari, 2 Sudanese, 1 Omani, 1 Yemeni, 2 Bahraini, 1 Jordanian, 1 Palestinian</w:t>
            </w:r>
            <w:r>
              <w:rPr>
                <w:lang w:val="fr-FR"/>
              </w:rPr>
              <w:t>)</w:t>
            </w:r>
            <w:r w:rsidRPr="00124CB1">
              <w:rPr>
                <w:lang w:val="fr-FR"/>
              </w:rPr>
              <w:t xml:space="preserve"> </w:t>
            </w:r>
          </w:p>
        </w:tc>
        <w:tc>
          <w:tcPr>
            <w:tcW w:w="850" w:type="dxa"/>
          </w:tcPr>
          <w:p w14:paraId="31106F4F" w14:textId="77777777" w:rsidR="00EB7BE0" w:rsidRDefault="00EB7BE0" w:rsidP="00AB7181">
            <w:pPr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</w:t>
            </w:r>
          </w:p>
        </w:tc>
      </w:tr>
      <w:tr w:rsidR="00EB7BE0" w14:paraId="2A29BD0A" w14:textId="77777777" w:rsidTr="00AB7181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13C37173" w14:textId="77777777" w:rsidR="00EB7BE0" w:rsidRDefault="00EB7BE0" w:rsidP="00AB7181">
            <w:pPr>
              <w:spacing w:after="160" w:line="480" w:lineRule="auto"/>
            </w:pPr>
            <w:r>
              <w:t>21 – 30 months</w:t>
            </w:r>
          </w:p>
        </w:tc>
        <w:tc>
          <w:tcPr>
            <w:tcW w:w="3323" w:type="dxa"/>
            <w:gridSpan w:val="2"/>
          </w:tcPr>
          <w:p w14:paraId="4BE400C0" w14:textId="77777777" w:rsidR="00EB7BE0" w:rsidRDefault="00EB7BE0" w:rsidP="00AB7181">
            <w:pPr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30 (1Saudi, 4 Iraqi, 3 Algerian, 3 Tunisian, 2 Moroccan, 2 Syrian,  1 Lebanese, 6 Emirati, 2 Qatari, 3 Libyan,  1 Bahraini, 1 Jordanian, 1 Palestinian)  </w:t>
            </w:r>
          </w:p>
        </w:tc>
        <w:tc>
          <w:tcPr>
            <w:tcW w:w="3663" w:type="dxa"/>
          </w:tcPr>
          <w:p w14:paraId="04FD9388" w14:textId="77777777" w:rsidR="00EB7BE0" w:rsidRPr="00124CB1" w:rsidRDefault="00EB7BE0" w:rsidP="00AB7181">
            <w:pPr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24CB1">
              <w:rPr>
                <w:lang w:val="fr-FR"/>
              </w:rPr>
              <w:t>45 (7 Saudi, 4 Iraqi, 2 Tunisian, 2 Moroccan, 2 Syrian, 1 Lebanese, 8 Emirati, 1 Qatari, 3 Sudanese, 3 Libyan, 1 Omani, 3 Yemeni, 1 Bahraini, 2 Jordanian, 5 Palestinian</w:t>
            </w:r>
            <w:r>
              <w:rPr>
                <w:lang w:val="fr-FR"/>
              </w:rPr>
              <w:t>)</w:t>
            </w:r>
            <w:r w:rsidRPr="00124CB1">
              <w:rPr>
                <w:lang w:val="fr-FR"/>
              </w:rPr>
              <w:t xml:space="preserve"> </w:t>
            </w:r>
          </w:p>
        </w:tc>
        <w:tc>
          <w:tcPr>
            <w:tcW w:w="850" w:type="dxa"/>
          </w:tcPr>
          <w:p w14:paraId="0F116A5A" w14:textId="77777777" w:rsidR="00EB7BE0" w:rsidRDefault="00EB7BE0" w:rsidP="00AB7181">
            <w:pPr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75</w:t>
            </w:r>
          </w:p>
        </w:tc>
      </w:tr>
    </w:tbl>
    <w:p w14:paraId="1E45E0E8" w14:textId="77777777" w:rsidR="00EB7BE0" w:rsidRDefault="00EB7BE0" w:rsidP="00EB7BE0">
      <w:pPr>
        <w:spacing w:after="160" w:line="259" w:lineRule="auto"/>
        <w:rPr>
          <w:rFonts w:eastAsiaTheme="minorHAnsi"/>
          <w:color w:val="000000"/>
        </w:rPr>
      </w:pPr>
    </w:p>
    <w:p w14:paraId="79D1E790" w14:textId="77777777" w:rsidR="00EB7BE0" w:rsidRDefault="00EB7BE0" w:rsidP="00EB7BE0">
      <w:pPr>
        <w:spacing w:after="160" w:line="259" w:lineRule="auto"/>
        <w:rPr>
          <w:rFonts w:eastAsiaTheme="minorHAnsi"/>
          <w:color w:val="000000"/>
        </w:rPr>
      </w:pPr>
    </w:p>
    <w:p w14:paraId="38B89020" w14:textId="77777777" w:rsidR="00EB7BE0" w:rsidRDefault="00EB7BE0">
      <w:pPr>
        <w:spacing w:after="160" w:line="259" w:lineRule="auto"/>
        <w:rPr>
          <w:rFonts w:eastAsiaTheme="minorHAnsi"/>
          <w:b/>
          <w:bCs/>
          <w:color w:val="000000"/>
        </w:rPr>
      </w:pPr>
    </w:p>
    <w:p w14:paraId="789F0531" w14:textId="43C3626D" w:rsidR="003F73CA" w:rsidRDefault="003F73CA" w:rsidP="00526C98">
      <w:pPr>
        <w:pStyle w:val="Default"/>
        <w:spacing w:line="480" w:lineRule="auto"/>
        <w:jc w:val="both"/>
        <w:rPr>
          <w:i/>
          <w:iCs/>
        </w:rPr>
      </w:pPr>
      <w:r w:rsidRPr="00905A44">
        <w:rPr>
          <w:b/>
          <w:bCs/>
        </w:rPr>
        <w:lastRenderedPageBreak/>
        <w:t xml:space="preserve">Table </w:t>
      </w:r>
      <w:r w:rsidR="00526C98">
        <w:rPr>
          <w:b/>
          <w:bCs/>
        </w:rPr>
        <w:t>8</w:t>
      </w:r>
      <w:r w:rsidRPr="00905A44">
        <w:rPr>
          <w:b/>
          <w:bCs/>
        </w:rPr>
        <w:t>.</w:t>
      </w:r>
      <w:r w:rsidRPr="00905A44">
        <w:t xml:space="preserve"> </w:t>
      </w:r>
      <w:r w:rsidRPr="00905A44">
        <w:rPr>
          <w:i/>
          <w:iCs/>
        </w:rPr>
        <w:t xml:space="preserve">Fixed effects </w:t>
      </w:r>
      <w:r w:rsidR="002A59A5" w:rsidRPr="00905A44">
        <w:rPr>
          <w:i/>
          <w:iCs/>
        </w:rPr>
        <w:t>of quasi-binomial model on comprehension score</w:t>
      </w:r>
      <w:r w:rsidR="002A59A5">
        <w:rPr>
          <w:i/>
          <w:iCs/>
        </w:rPr>
        <w:t>s from</w:t>
      </w:r>
      <w:r w:rsidRPr="00905A44">
        <w:rPr>
          <w:i/>
          <w:iCs/>
        </w:rPr>
        <w:t xml:space="preserve"> </w:t>
      </w:r>
      <w:r w:rsidR="00696F6C">
        <w:rPr>
          <w:i/>
          <w:iCs/>
        </w:rPr>
        <w:t xml:space="preserve">Other Dialects </w:t>
      </w:r>
      <w:r w:rsidRPr="00905A44">
        <w:rPr>
          <w:i/>
          <w:iCs/>
        </w:rPr>
        <w:t>data.</w:t>
      </w:r>
    </w:p>
    <w:tbl>
      <w:tblPr>
        <w:tblW w:w="8800" w:type="dxa"/>
        <w:tblLook w:val="04A0" w:firstRow="1" w:lastRow="0" w:firstColumn="1" w:lastColumn="0" w:noHBand="0" w:noVBand="1"/>
      </w:tblPr>
      <w:tblGrid>
        <w:gridCol w:w="3480"/>
        <w:gridCol w:w="1320"/>
        <w:gridCol w:w="1400"/>
        <w:gridCol w:w="1300"/>
        <w:gridCol w:w="1300"/>
      </w:tblGrid>
      <w:tr w:rsidR="008140E5" w:rsidRPr="008140E5" w14:paraId="21160866" w14:textId="77777777" w:rsidTr="008140E5">
        <w:trPr>
          <w:trHeight w:val="340"/>
        </w:trPr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837A1" w14:textId="77777777" w:rsidR="008140E5" w:rsidRPr="008140E5" w:rsidRDefault="008140E5" w:rsidP="008140E5">
            <w:pPr>
              <w:rPr>
                <w:color w:val="000000"/>
                <w:lang w:eastAsia="zh-CN"/>
              </w:rPr>
            </w:pPr>
            <w:r w:rsidRPr="008140E5">
              <w:rPr>
                <w:color w:val="000000"/>
                <w:lang w:eastAsia="zh-CN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AC467" w14:textId="77777777" w:rsidR="008140E5" w:rsidRPr="008140E5" w:rsidRDefault="008140E5" w:rsidP="008140E5">
            <w:pPr>
              <w:rPr>
                <w:color w:val="000000"/>
                <w:lang w:eastAsia="zh-CN"/>
              </w:rPr>
            </w:pPr>
            <w:r w:rsidRPr="008140E5">
              <w:rPr>
                <w:color w:val="000000"/>
                <w:lang w:eastAsia="zh-CN"/>
              </w:rPr>
              <w:t>Estimate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D5DA3" w14:textId="77777777" w:rsidR="008140E5" w:rsidRPr="008140E5" w:rsidRDefault="008140E5" w:rsidP="008140E5">
            <w:pPr>
              <w:rPr>
                <w:color w:val="000000"/>
                <w:lang w:eastAsia="zh-CN"/>
              </w:rPr>
            </w:pPr>
            <w:r w:rsidRPr="008140E5">
              <w:rPr>
                <w:color w:val="000000"/>
                <w:lang w:eastAsia="zh-CN"/>
              </w:rPr>
              <w:t>Std. Error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E1539" w14:textId="77777777" w:rsidR="008140E5" w:rsidRPr="008140E5" w:rsidRDefault="008140E5" w:rsidP="008140E5">
            <w:pPr>
              <w:rPr>
                <w:i/>
                <w:iCs/>
                <w:color w:val="000000"/>
                <w:lang w:eastAsia="zh-CN"/>
              </w:rPr>
            </w:pPr>
            <w:r w:rsidRPr="008140E5">
              <w:rPr>
                <w:i/>
                <w:iCs/>
                <w:color w:val="000000"/>
                <w:lang w:eastAsia="zh-CN"/>
              </w:rPr>
              <w:t>t</w:t>
            </w:r>
            <w:r w:rsidRPr="008140E5">
              <w:rPr>
                <w:color w:val="000000"/>
                <w:lang w:eastAsia="zh-CN"/>
              </w:rPr>
              <w:t xml:space="preserve"> value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111D7" w14:textId="77777777" w:rsidR="008140E5" w:rsidRPr="008140E5" w:rsidRDefault="008140E5" w:rsidP="008140E5">
            <w:pPr>
              <w:rPr>
                <w:color w:val="000000"/>
                <w:lang w:eastAsia="zh-CN"/>
              </w:rPr>
            </w:pPr>
            <w:r w:rsidRPr="008140E5">
              <w:rPr>
                <w:color w:val="000000"/>
                <w:lang w:eastAsia="zh-CN"/>
              </w:rPr>
              <w:t>Pr(&gt;|t|)</w:t>
            </w:r>
          </w:p>
        </w:tc>
      </w:tr>
      <w:tr w:rsidR="008140E5" w:rsidRPr="00322E0B" w14:paraId="3DF2A8AD" w14:textId="77777777" w:rsidTr="008140E5">
        <w:trPr>
          <w:trHeight w:val="32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F9BC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(Intercept)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8DFB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-3.22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AEE6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89CA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-5.946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FB3A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&lt;0.001</w:t>
            </w:r>
          </w:p>
        </w:tc>
      </w:tr>
      <w:tr w:rsidR="008140E5" w:rsidRPr="00322E0B" w14:paraId="1CFCDC7A" w14:textId="77777777" w:rsidTr="008140E5">
        <w:trPr>
          <w:trHeight w:val="32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CF10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Age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66F6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D683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9560C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5.817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113A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&lt;0.001</w:t>
            </w:r>
          </w:p>
        </w:tc>
      </w:tr>
      <w:tr w:rsidR="008140E5" w:rsidRPr="00322E0B" w14:paraId="75EFDC47" w14:textId="77777777" w:rsidTr="008140E5">
        <w:trPr>
          <w:trHeight w:val="32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F848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SES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B255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0.33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27FF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1.08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0F31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0.305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B56C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0.761</w:t>
            </w:r>
          </w:p>
        </w:tc>
      </w:tr>
      <w:tr w:rsidR="008140E5" w:rsidRPr="00322E0B" w14:paraId="106BF6D2" w14:textId="77777777" w:rsidTr="008140E5">
        <w:trPr>
          <w:trHeight w:val="32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8D4D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Gender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800A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-0.67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DAE5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1.08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662C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-0.616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7DCE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0.539</w:t>
            </w:r>
          </w:p>
        </w:tc>
      </w:tr>
      <w:tr w:rsidR="008140E5" w:rsidRPr="00322E0B" w14:paraId="7A4289F0" w14:textId="77777777" w:rsidTr="008140E5">
        <w:trPr>
          <w:trHeight w:val="32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857F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Age:SES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1D40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-0.01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D800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30DE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-0.194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AFAF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0.846</w:t>
            </w:r>
          </w:p>
        </w:tc>
      </w:tr>
      <w:tr w:rsidR="008140E5" w:rsidRPr="00322E0B" w14:paraId="0B11DCA5" w14:textId="77777777" w:rsidTr="008140E5">
        <w:trPr>
          <w:trHeight w:val="32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B352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Age:Gender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49CD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0.02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FE5D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F4CD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0.323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2D19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0.747</w:t>
            </w:r>
          </w:p>
        </w:tc>
      </w:tr>
      <w:tr w:rsidR="008140E5" w:rsidRPr="00322E0B" w14:paraId="09BA3C6E" w14:textId="77777777" w:rsidTr="008140E5">
        <w:trPr>
          <w:trHeight w:val="32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6122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SES:Gender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423A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1.31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5B9F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2.17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D793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0.604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030F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0.547</w:t>
            </w:r>
          </w:p>
        </w:tc>
      </w:tr>
      <w:tr w:rsidR="008140E5" w:rsidRPr="00322E0B" w14:paraId="57D1787E" w14:textId="77777777" w:rsidTr="008140E5">
        <w:trPr>
          <w:trHeight w:val="340"/>
        </w:trPr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D039B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Age:SES:Gender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01B44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-0.03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2BDE4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BCAE4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-0.285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3585C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0.776</w:t>
            </w:r>
          </w:p>
        </w:tc>
      </w:tr>
    </w:tbl>
    <w:p w14:paraId="3F74F13F" w14:textId="77777777" w:rsidR="003F73CA" w:rsidRPr="00905A44" w:rsidRDefault="003F73CA" w:rsidP="00BC6A27">
      <w:pPr>
        <w:pStyle w:val="Default"/>
        <w:spacing w:line="480" w:lineRule="auto"/>
        <w:jc w:val="both"/>
      </w:pPr>
    </w:p>
    <w:p w14:paraId="0457CA05" w14:textId="77777777" w:rsidR="003F73CA" w:rsidRPr="00905A44" w:rsidRDefault="003F73CA" w:rsidP="00BC6A27">
      <w:pPr>
        <w:pStyle w:val="Default"/>
        <w:spacing w:line="480" w:lineRule="auto"/>
        <w:jc w:val="both"/>
        <w:rPr>
          <w:b/>
          <w:bCs/>
        </w:rPr>
      </w:pPr>
    </w:p>
    <w:p w14:paraId="36EDC3E9" w14:textId="77777777" w:rsidR="00BC6A27" w:rsidRDefault="00BC6A27">
      <w:pPr>
        <w:spacing w:after="160" w:line="259" w:lineRule="auto"/>
        <w:rPr>
          <w:rFonts w:eastAsiaTheme="minorHAnsi"/>
          <w:b/>
          <w:bCs/>
          <w:color w:val="000000"/>
        </w:rPr>
      </w:pPr>
      <w:r>
        <w:rPr>
          <w:b/>
          <w:bCs/>
        </w:rPr>
        <w:br w:type="page"/>
      </w:r>
    </w:p>
    <w:p w14:paraId="5A818DEC" w14:textId="39A3D5A7" w:rsidR="003F73CA" w:rsidRDefault="003F73CA" w:rsidP="00526C98">
      <w:pPr>
        <w:pStyle w:val="Default"/>
        <w:spacing w:line="480" w:lineRule="auto"/>
        <w:jc w:val="both"/>
        <w:rPr>
          <w:i/>
          <w:iCs/>
        </w:rPr>
      </w:pPr>
      <w:r w:rsidRPr="00905A44">
        <w:rPr>
          <w:b/>
          <w:bCs/>
        </w:rPr>
        <w:lastRenderedPageBreak/>
        <w:t xml:space="preserve">Table </w:t>
      </w:r>
      <w:bookmarkStart w:id="0" w:name="_GoBack"/>
      <w:bookmarkEnd w:id="0"/>
      <w:r w:rsidR="00526C98">
        <w:rPr>
          <w:b/>
          <w:bCs/>
        </w:rPr>
        <w:t>9</w:t>
      </w:r>
      <w:r w:rsidRPr="00905A44">
        <w:rPr>
          <w:b/>
          <w:bCs/>
        </w:rPr>
        <w:t>.</w:t>
      </w:r>
      <w:r w:rsidRPr="00905A44">
        <w:t xml:space="preserve"> </w:t>
      </w:r>
      <w:r w:rsidR="002A59A5" w:rsidRPr="00905A44">
        <w:rPr>
          <w:i/>
          <w:iCs/>
        </w:rPr>
        <w:t>Fixed effects of quasi</w:t>
      </w:r>
      <w:r w:rsidR="002A59A5">
        <w:rPr>
          <w:i/>
          <w:iCs/>
        </w:rPr>
        <w:t>-binomial model on production</w:t>
      </w:r>
      <w:r w:rsidR="002A59A5" w:rsidRPr="00905A44">
        <w:rPr>
          <w:i/>
          <w:iCs/>
        </w:rPr>
        <w:t xml:space="preserve"> score</w:t>
      </w:r>
      <w:r w:rsidR="002A59A5">
        <w:rPr>
          <w:i/>
          <w:iCs/>
        </w:rPr>
        <w:t>s from</w:t>
      </w:r>
      <w:r w:rsidR="002A59A5" w:rsidRPr="00905A44">
        <w:rPr>
          <w:i/>
          <w:iCs/>
        </w:rPr>
        <w:t xml:space="preserve"> </w:t>
      </w:r>
      <w:r w:rsidR="00696F6C">
        <w:rPr>
          <w:i/>
          <w:iCs/>
        </w:rPr>
        <w:t xml:space="preserve">Other Dialects </w:t>
      </w:r>
      <w:r w:rsidR="002A59A5" w:rsidRPr="00905A44">
        <w:rPr>
          <w:i/>
          <w:iCs/>
        </w:rPr>
        <w:t>data.</w:t>
      </w:r>
    </w:p>
    <w:tbl>
      <w:tblPr>
        <w:tblW w:w="8800" w:type="dxa"/>
        <w:tblLook w:val="04A0" w:firstRow="1" w:lastRow="0" w:firstColumn="1" w:lastColumn="0" w:noHBand="0" w:noVBand="1"/>
      </w:tblPr>
      <w:tblGrid>
        <w:gridCol w:w="3480"/>
        <w:gridCol w:w="1320"/>
        <w:gridCol w:w="1400"/>
        <w:gridCol w:w="1300"/>
        <w:gridCol w:w="1300"/>
      </w:tblGrid>
      <w:tr w:rsidR="008140E5" w:rsidRPr="008140E5" w14:paraId="69E83723" w14:textId="77777777" w:rsidTr="008140E5">
        <w:trPr>
          <w:trHeight w:val="340"/>
        </w:trPr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035EE" w14:textId="77777777" w:rsidR="008140E5" w:rsidRPr="008140E5" w:rsidRDefault="008140E5" w:rsidP="008140E5">
            <w:pPr>
              <w:rPr>
                <w:color w:val="000000"/>
                <w:lang w:eastAsia="zh-CN"/>
              </w:rPr>
            </w:pPr>
            <w:r w:rsidRPr="008140E5">
              <w:rPr>
                <w:color w:val="000000"/>
                <w:lang w:eastAsia="zh-CN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1F58D" w14:textId="77777777" w:rsidR="008140E5" w:rsidRPr="008140E5" w:rsidRDefault="008140E5" w:rsidP="008140E5">
            <w:pPr>
              <w:rPr>
                <w:color w:val="000000"/>
                <w:lang w:eastAsia="zh-CN"/>
              </w:rPr>
            </w:pPr>
            <w:r w:rsidRPr="008140E5">
              <w:rPr>
                <w:color w:val="000000"/>
                <w:lang w:eastAsia="zh-CN"/>
              </w:rPr>
              <w:t>Estimate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6196E" w14:textId="77777777" w:rsidR="008140E5" w:rsidRPr="008140E5" w:rsidRDefault="008140E5" w:rsidP="008140E5">
            <w:pPr>
              <w:rPr>
                <w:color w:val="000000"/>
                <w:lang w:eastAsia="zh-CN"/>
              </w:rPr>
            </w:pPr>
            <w:r w:rsidRPr="008140E5">
              <w:rPr>
                <w:color w:val="000000"/>
                <w:lang w:eastAsia="zh-CN"/>
              </w:rPr>
              <w:t>Std. Error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A90C9" w14:textId="77777777" w:rsidR="008140E5" w:rsidRPr="008140E5" w:rsidRDefault="008140E5" w:rsidP="008140E5">
            <w:pPr>
              <w:rPr>
                <w:i/>
                <w:iCs/>
                <w:color w:val="000000"/>
                <w:lang w:eastAsia="zh-CN"/>
              </w:rPr>
            </w:pPr>
            <w:r w:rsidRPr="008140E5">
              <w:rPr>
                <w:i/>
                <w:iCs/>
                <w:color w:val="000000"/>
                <w:lang w:eastAsia="zh-CN"/>
              </w:rPr>
              <w:t>t</w:t>
            </w:r>
            <w:r w:rsidRPr="008140E5">
              <w:rPr>
                <w:color w:val="000000"/>
                <w:lang w:eastAsia="zh-CN"/>
              </w:rPr>
              <w:t xml:space="preserve"> value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16AB9" w14:textId="77777777" w:rsidR="008140E5" w:rsidRPr="008140E5" w:rsidRDefault="008140E5" w:rsidP="008140E5">
            <w:pPr>
              <w:rPr>
                <w:color w:val="000000"/>
                <w:lang w:eastAsia="zh-CN"/>
              </w:rPr>
            </w:pPr>
            <w:r w:rsidRPr="008140E5">
              <w:rPr>
                <w:color w:val="000000"/>
                <w:lang w:eastAsia="zh-CN"/>
              </w:rPr>
              <w:t>Pr(&gt;|t|)</w:t>
            </w:r>
          </w:p>
        </w:tc>
      </w:tr>
      <w:tr w:rsidR="008140E5" w:rsidRPr="00322E0B" w14:paraId="6680E282" w14:textId="77777777" w:rsidTr="008140E5">
        <w:trPr>
          <w:trHeight w:val="32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2457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(Intercept)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E34A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-4.38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64E0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BACC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-6.108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DA48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&lt;0.001</w:t>
            </w:r>
          </w:p>
        </w:tc>
      </w:tr>
      <w:tr w:rsidR="008140E5" w:rsidRPr="00322E0B" w14:paraId="23231676" w14:textId="77777777" w:rsidTr="008140E5">
        <w:trPr>
          <w:trHeight w:val="32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73DC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Age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A893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C75F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7BA8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4.854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94FA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&lt;0.001</w:t>
            </w:r>
          </w:p>
        </w:tc>
      </w:tr>
      <w:tr w:rsidR="008140E5" w:rsidRPr="00322E0B" w14:paraId="0CC86076" w14:textId="77777777" w:rsidTr="008140E5">
        <w:trPr>
          <w:trHeight w:val="32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65F7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SES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77F1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-0.04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2FC5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1.43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5C87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-0.028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7737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0.978</w:t>
            </w:r>
          </w:p>
        </w:tc>
      </w:tr>
      <w:tr w:rsidR="008140E5" w:rsidRPr="00322E0B" w14:paraId="11D4AB12" w14:textId="77777777" w:rsidTr="008140E5">
        <w:trPr>
          <w:trHeight w:val="32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3C6C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Gender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E5DC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-0.80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EEAF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1.43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672C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-0.555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D448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0.58</w:t>
            </w:r>
          </w:p>
        </w:tc>
      </w:tr>
      <w:tr w:rsidR="008140E5" w:rsidRPr="00322E0B" w14:paraId="63E4667B" w14:textId="77777777" w:rsidTr="008140E5">
        <w:trPr>
          <w:trHeight w:val="32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8E02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Age:SES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AC9B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0.01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93E5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8D03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0.084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773F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0.934</w:t>
            </w:r>
          </w:p>
        </w:tc>
      </w:tr>
      <w:tr w:rsidR="008140E5" w:rsidRPr="00322E0B" w14:paraId="4EA03700" w14:textId="77777777" w:rsidTr="008140E5">
        <w:trPr>
          <w:trHeight w:val="32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582C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Age:Gender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6182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0.01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83AD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80AD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0.208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5E37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0.836</w:t>
            </w:r>
          </w:p>
        </w:tc>
      </w:tr>
      <w:tr w:rsidR="008140E5" w:rsidRPr="00322E0B" w14:paraId="4806041A" w14:textId="77777777" w:rsidTr="008140E5">
        <w:trPr>
          <w:trHeight w:val="32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DEBA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SES:Gender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7CB4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1.07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FE67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2.87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764E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0.374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73B7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0.709</w:t>
            </w:r>
          </w:p>
        </w:tc>
      </w:tr>
      <w:tr w:rsidR="008140E5" w:rsidRPr="00322E0B" w14:paraId="3FDEA241" w14:textId="77777777" w:rsidTr="008140E5">
        <w:trPr>
          <w:trHeight w:val="340"/>
        </w:trPr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8445F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Age:SES:Gender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3ABB4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-0.01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F0543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9B242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-0.11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85C6E" w14:textId="77777777" w:rsidR="008140E5" w:rsidRPr="00EB7BE0" w:rsidRDefault="008140E5" w:rsidP="008140E5">
            <w:pPr>
              <w:rPr>
                <w:color w:val="000000"/>
                <w:lang w:eastAsia="zh-CN"/>
              </w:rPr>
            </w:pPr>
            <w:r w:rsidRPr="00EB7BE0">
              <w:rPr>
                <w:color w:val="000000"/>
                <w:lang w:eastAsia="zh-CN"/>
              </w:rPr>
              <w:t>0.912</w:t>
            </w:r>
          </w:p>
        </w:tc>
      </w:tr>
    </w:tbl>
    <w:p w14:paraId="35CD0592" w14:textId="77777777" w:rsidR="003F73CA" w:rsidRPr="00905A44" w:rsidRDefault="003F73CA" w:rsidP="003F73CA">
      <w:pPr>
        <w:pStyle w:val="Default"/>
        <w:spacing w:line="480" w:lineRule="auto"/>
        <w:jc w:val="both"/>
      </w:pPr>
    </w:p>
    <w:p w14:paraId="0C66F68B" w14:textId="2F368011" w:rsidR="003F73CA" w:rsidRPr="0090680D" w:rsidRDefault="003F73CA" w:rsidP="0090680D">
      <w:pPr>
        <w:spacing w:after="160" w:line="259" w:lineRule="auto"/>
        <w:rPr>
          <w:rFonts w:eastAsiaTheme="minorHAnsi"/>
          <w:b/>
          <w:bCs/>
          <w:color w:val="000000"/>
        </w:rPr>
      </w:pPr>
    </w:p>
    <w:sectPr w:rsidR="003F73CA" w:rsidRPr="009068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64FA8" w14:textId="77777777" w:rsidR="00051133" w:rsidRDefault="00051133" w:rsidP="00124CB1">
      <w:r>
        <w:separator/>
      </w:r>
    </w:p>
  </w:endnote>
  <w:endnote w:type="continuationSeparator" w:id="0">
    <w:p w14:paraId="1EEDFE81" w14:textId="77777777" w:rsidR="00051133" w:rsidRDefault="00051133" w:rsidP="0012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F8D8A" w14:textId="77777777" w:rsidR="00051133" w:rsidRDefault="00051133" w:rsidP="00124CB1">
      <w:r>
        <w:separator/>
      </w:r>
    </w:p>
  </w:footnote>
  <w:footnote w:type="continuationSeparator" w:id="0">
    <w:p w14:paraId="0E1DDAC7" w14:textId="77777777" w:rsidR="00051133" w:rsidRDefault="00051133" w:rsidP="00124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3CA"/>
    <w:rsid w:val="0003050D"/>
    <w:rsid w:val="00051133"/>
    <w:rsid w:val="0006658D"/>
    <w:rsid w:val="00072999"/>
    <w:rsid w:val="000B6157"/>
    <w:rsid w:val="000E0643"/>
    <w:rsid w:val="00124CB1"/>
    <w:rsid w:val="0014446C"/>
    <w:rsid w:val="00146D0B"/>
    <w:rsid w:val="00175B88"/>
    <w:rsid w:val="001B770D"/>
    <w:rsid w:val="001C3D2F"/>
    <w:rsid w:val="001C4936"/>
    <w:rsid w:val="001C76F8"/>
    <w:rsid w:val="001D5BF0"/>
    <w:rsid w:val="001F464D"/>
    <w:rsid w:val="002121DE"/>
    <w:rsid w:val="00254D51"/>
    <w:rsid w:val="002A59A5"/>
    <w:rsid w:val="002F4C16"/>
    <w:rsid w:val="00322E0B"/>
    <w:rsid w:val="003320B7"/>
    <w:rsid w:val="00370CA7"/>
    <w:rsid w:val="00376A2E"/>
    <w:rsid w:val="003829EB"/>
    <w:rsid w:val="003C407A"/>
    <w:rsid w:val="003D6114"/>
    <w:rsid w:val="003F73CA"/>
    <w:rsid w:val="00451D5B"/>
    <w:rsid w:val="00454BF5"/>
    <w:rsid w:val="004618CA"/>
    <w:rsid w:val="004652FB"/>
    <w:rsid w:val="00482BA8"/>
    <w:rsid w:val="004A3666"/>
    <w:rsid w:val="004E3334"/>
    <w:rsid w:val="00526502"/>
    <w:rsid w:val="00526C98"/>
    <w:rsid w:val="00571597"/>
    <w:rsid w:val="00587F0F"/>
    <w:rsid w:val="005D3D7B"/>
    <w:rsid w:val="005E7296"/>
    <w:rsid w:val="005F1675"/>
    <w:rsid w:val="00620550"/>
    <w:rsid w:val="00637D96"/>
    <w:rsid w:val="00650CA7"/>
    <w:rsid w:val="00654E67"/>
    <w:rsid w:val="00670968"/>
    <w:rsid w:val="00696F6C"/>
    <w:rsid w:val="006A0050"/>
    <w:rsid w:val="006B2180"/>
    <w:rsid w:val="007761C5"/>
    <w:rsid w:val="007828FE"/>
    <w:rsid w:val="007D7ED4"/>
    <w:rsid w:val="00806A15"/>
    <w:rsid w:val="008140E5"/>
    <w:rsid w:val="00864781"/>
    <w:rsid w:val="00873ED8"/>
    <w:rsid w:val="008B5581"/>
    <w:rsid w:val="008F716B"/>
    <w:rsid w:val="0090680D"/>
    <w:rsid w:val="00912339"/>
    <w:rsid w:val="00921C84"/>
    <w:rsid w:val="00933A51"/>
    <w:rsid w:val="00937678"/>
    <w:rsid w:val="009439D1"/>
    <w:rsid w:val="0097383B"/>
    <w:rsid w:val="0099412A"/>
    <w:rsid w:val="009B5A95"/>
    <w:rsid w:val="009D01C9"/>
    <w:rsid w:val="00A658FA"/>
    <w:rsid w:val="00A65D5B"/>
    <w:rsid w:val="00AA0C4A"/>
    <w:rsid w:val="00AA521F"/>
    <w:rsid w:val="00AA5620"/>
    <w:rsid w:val="00AB7181"/>
    <w:rsid w:val="00B4226B"/>
    <w:rsid w:val="00B50556"/>
    <w:rsid w:val="00B80237"/>
    <w:rsid w:val="00B9440E"/>
    <w:rsid w:val="00BB17E7"/>
    <w:rsid w:val="00BC6A27"/>
    <w:rsid w:val="00BE4568"/>
    <w:rsid w:val="00BF3480"/>
    <w:rsid w:val="00C05AD2"/>
    <w:rsid w:val="00C24069"/>
    <w:rsid w:val="00C302E4"/>
    <w:rsid w:val="00C6410F"/>
    <w:rsid w:val="00C6594F"/>
    <w:rsid w:val="00C836FC"/>
    <w:rsid w:val="00CB56BF"/>
    <w:rsid w:val="00D25149"/>
    <w:rsid w:val="00D66D91"/>
    <w:rsid w:val="00DB50D9"/>
    <w:rsid w:val="00DB6FDE"/>
    <w:rsid w:val="00DF10F5"/>
    <w:rsid w:val="00DF66D3"/>
    <w:rsid w:val="00E13F68"/>
    <w:rsid w:val="00EA2804"/>
    <w:rsid w:val="00EB7BE0"/>
    <w:rsid w:val="00EE418F"/>
    <w:rsid w:val="00F10092"/>
    <w:rsid w:val="00F77487"/>
    <w:rsid w:val="00F9017F"/>
    <w:rsid w:val="00FB6ABB"/>
    <w:rsid w:val="00FC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B3A7E"/>
  <w15:chartTrackingRefBased/>
  <w15:docId w15:val="{9BD83026-3F6D-4BAF-BFFF-43C07E6B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7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PlainTable21">
    <w:name w:val="Plain Table 21"/>
    <w:basedOn w:val="TableNormal"/>
    <w:uiPriority w:val="42"/>
    <w:rsid w:val="003F73C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A00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0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05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0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05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0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050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82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4C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C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4C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CB1"/>
    <w:rPr>
      <w:rFonts w:ascii="Times New Roman" w:eastAsia="Times New Roman" w:hAnsi="Times New Roman" w:cs="Times New Roman"/>
      <w:sz w:val="24"/>
      <w:szCs w:val="24"/>
    </w:rPr>
  </w:style>
  <w:style w:type="table" w:styleId="PlainTable2">
    <w:name w:val="Plain Table 2"/>
    <w:basedOn w:val="TableNormal"/>
    <w:uiPriority w:val="42"/>
    <w:rsid w:val="00CB56B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22">
    <w:name w:val="Plain Table 22"/>
    <w:basedOn w:val="TableNormal"/>
    <w:next w:val="PlainTable2"/>
    <w:uiPriority w:val="42"/>
    <w:rsid w:val="00EE418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5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776FD-F395-43A5-A600-3E1175E45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University</Company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Floccia</dc:creator>
  <cp:keywords/>
  <dc:description/>
  <cp:lastModifiedBy>Alshaimaa Gaber Salah Abdel Wahab</cp:lastModifiedBy>
  <cp:revision>2</cp:revision>
  <dcterms:created xsi:type="dcterms:W3CDTF">2021-02-19T01:36:00Z</dcterms:created>
  <dcterms:modified xsi:type="dcterms:W3CDTF">2021-02-19T01:36:00Z</dcterms:modified>
</cp:coreProperties>
</file>