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2BF7" w:rsidRPr="00827466" w:rsidRDefault="00AC2BF7" w:rsidP="00AC2BF7">
      <w:pPr>
        <w:pStyle w:val="01-ICEEES-Paper-title"/>
      </w:pPr>
      <w:bookmarkStart w:id="0" w:name="OLE_LINK2"/>
      <w:bookmarkStart w:id="1" w:name="OLE_LINK4"/>
      <w:r w:rsidRPr="00827466">
        <w:t xml:space="preserve">Development of a </w:t>
      </w:r>
      <w:bookmarkStart w:id="2" w:name="OLE_LINK73"/>
      <w:bookmarkStart w:id="3" w:name="OLE_LINK74"/>
      <w:r w:rsidR="00C21593" w:rsidRPr="00827466">
        <w:t>hybrid a</w:t>
      </w:r>
      <w:r w:rsidR="008100B4" w:rsidRPr="00827466">
        <w:t>lgorithm</w:t>
      </w:r>
      <w:bookmarkEnd w:id="2"/>
      <w:bookmarkEnd w:id="3"/>
      <w:r w:rsidR="008100B4" w:rsidRPr="00827466">
        <w:t xml:space="preserve"> </w:t>
      </w:r>
      <w:r w:rsidRPr="00827466">
        <w:t xml:space="preserve">for </w:t>
      </w:r>
      <w:bookmarkStart w:id="4" w:name="OLE_LINK32"/>
      <w:bookmarkStart w:id="5" w:name="OLE_LINK33"/>
      <w:r w:rsidR="00C21593" w:rsidRPr="00827466">
        <w:t>efficiently solving mixed i</w:t>
      </w:r>
      <w:r w:rsidR="008100B4" w:rsidRPr="00827466">
        <w:t>nteger</w:t>
      </w:r>
      <w:r w:rsidRPr="00827466">
        <w:t>-</w:t>
      </w:r>
      <w:r w:rsidR="00C21593" w:rsidRPr="00827466">
        <w:t>c</w:t>
      </w:r>
      <w:r w:rsidR="008100B4" w:rsidRPr="00827466">
        <w:t xml:space="preserve">ontinuous </w:t>
      </w:r>
      <w:r w:rsidR="00C21593" w:rsidRPr="00827466">
        <w:t>optimization p</w:t>
      </w:r>
      <w:r w:rsidR="008100B4" w:rsidRPr="00827466">
        <w:t>roblems</w:t>
      </w:r>
      <w:bookmarkEnd w:id="4"/>
      <w:bookmarkEnd w:id="5"/>
    </w:p>
    <w:bookmarkEnd w:id="0"/>
    <w:bookmarkEnd w:id="1"/>
    <w:p w:rsidR="005F47A5" w:rsidRPr="00827466" w:rsidRDefault="00AC2BF7" w:rsidP="003B49C8">
      <w:pPr>
        <w:pStyle w:val="03-ICEEES-Author"/>
      </w:pPr>
      <w:r w:rsidRPr="00827466">
        <w:rPr>
          <w:rStyle w:val="AuthorNamesChar"/>
          <w:rFonts w:eastAsia="Times New Roman"/>
        </w:rPr>
        <w:t>Dianzi Liu</w:t>
      </w:r>
    </w:p>
    <w:p w:rsidR="00AC2BF7" w:rsidRPr="00827466" w:rsidRDefault="00AC2BF7" w:rsidP="00AC2BF7">
      <w:pPr>
        <w:pStyle w:val="04-ICEEES-Affiliation"/>
        <w:ind w:left="90" w:hanging="90"/>
      </w:pPr>
      <w:r w:rsidRPr="00827466">
        <w:t>School of Mathematics, Faculty of Science, University of East Anglia, Norwich NR4 7TJ, UK</w:t>
      </w:r>
    </w:p>
    <w:p w:rsidR="00D61008" w:rsidRPr="00827466" w:rsidRDefault="00D61008" w:rsidP="003B49C8">
      <w:pPr>
        <w:pStyle w:val="05-ICEEES-Email-address"/>
        <w:rPr>
          <w:rFonts w:eastAsiaTheme="minorEastAsia"/>
        </w:rPr>
      </w:pPr>
      <w:r w:rsidRPr="00827466">
        <w:rPr>
          <w:rFonts w:hint="eastAsia"/>
        </w:rPr>
        <w:t>Email a</w:t>
      </w:r>
      <w:r w:rsidR="00890F47" w:rsidRPr="00827466">
        <w:rPr>
          <w:rFonts w:eastAsia="宋体" w:hint="eastAsia"/>
        </w:rPr>
        <w:t>d</w:t>
      </w:r>
      <w:r w:rsidRPr="00827466">
        <w:rPr>
          <w:rFonts w:hint="eastAsia"/>
        </w:rPr>
        <w:t>dress:</w:t>
      </w:r>
    </w:p>
    <w:p w:rsidR="00D61008" w:rsidRPr="00827466" w:rsidRDefault="00AC2BF7" w:rsidP="003B49C8">
      <w:pPr>
        <w:pStyle w:val="06-ICEEES-Email-address-content"/>
      </w:pPr>
      <w:r w:rsidRPr="00827466">
        <w:rPr>
          <w:rFonts w:eastAsia="宋体"/>
        </w:rPr>
        <w:t>dianzi.liu@uea.ac.uk</w:t>
      </w:r>
    </w:p>
    <w:p w:rsidR="00C241B0" w:rsidRPr="00827466" w:rsidRDefault="00EE12A6" w:rsidP="00C241B0">
      <w:pPr>
        <w:pStyle w:val="07-ICEEES-Abstract-content"/>
        <w:spacing w:before="160" w:after="160"/>
      </w:pPr>
      <w:r w:rsidRPr="00827466">
        <w:rPr>
          <w:rStyle w:val="08-ICEEES-Abstract"/>
        </w:rPr>
        <w:t>Abstract:</w:t>
      </w:r>
      <w:r w:rsidR="00AC2BF7" w:rsidRPr="00827466">
        <w:rPr>
          <w:rStyle w:val="08-ICEEES-Abstract"/>
        </w:rPr>
        <w:t xml:space="preserve"> </w:t>
      </w:r>
      <w:r w:rsidR="00AC2BF7" w:rsidRPr="00827466">
        <w:t>Problems</w:t>
      </w:r>
      <w:r w:rsidR="00AC2BF7" w:rsidRPr="00827466">
        <w:rPr>
          <w:rFonts w:hint="eastAsia"/>
        </w:rPr>
        <w:t xml:space="preserve"> </w:t>
      </w:r>
      <w:r w:rsidR="00AC2BF7" w:rsidRPr="00827466">
        <w:t xml:space="preserve">with mixed </w:t>
      </w:r>
      <w:bookmarkStart w:id="6" w:name="OLE_LINK28"/>
      <w:bookmarkStart w:id="7" w:name="OLE_LINK29"/>
      <w:r w:rsidR="00AC2BF7" w:rsidRPr="00827466">
        <w:t>integer-continuous</w:t>
      </w:r>
      <w:bookmarkEnd w:id="6"/>
      <w:bookmarkEnd w:id="7"/>
      <w:r w:rsidR="00AC2BF7" w:rsidRPr="00827466">
        <w:t xml:space="preserve"> design variables are a class of complicated optimization problems that commonly exist in practical engineering design work. </w:t>
      </w:r>
      <w:r w:rsidR="00AD2D49" w:rsidRPr="00827466">
        <w:t>In this paper, a</w:t>
      </w:r>
      <w:bookmarkStart w:id="8" w:name="OLE_LINK30"/>
      <w:bookmarkStart w:id="9" w:name="OLE_LINK31"/>
      <w:r w:rsidR="00AD2D49" w:rsidRPr="00827466">
        <w:t xml:space="preserve"> hybrid algorithm combining metamodel-based Multipoint Approximation Method (MAM) and Hooke-Jeeves direct search technique </w:t>
      </w:r>
      <w:bookmarkEnd w:id="8"/>
      <w:bookmarkEnd w:id="9"/>
      <w:r w:rsidR="00AD2D49" w:rsidRPr="00827466">
        <w:t xml:space="preserve">is </w:t>
      </w:r>
      <w:bookmarkStart w:id="10" w:name="OLE_LINK71"/>
      <w:bookmarkStart w:id="11" w:name="OLE_LINK72"/>
      <w:r w:rsidR="00AD2D49" w:rsidRPr="00827466">
        <w:t>presented</w:t>
      </w:r>
      <w:bookmarkEnd w:id="10"/>
      <w:bookmarkEnd w:id="11"/>
      <w:r w:rsidR="00AD2D49" w:rsidRPr="00827466">
        <w:t xml:space="preserve"> to efficient</w:t>
      </w:r>
      <w:r w:rsidR="002D1A3B" w:rsidRPr="00827466">
        <w:t>ly seek the optimum solutions for</w:t>
      </w:r>
      <w:r w:rsidR="00AD2D49" w:rsidRPr="00827466">
        <w:t xml:space="preserve"> </w:t>
      </w:r>
      <w:bookmarkStart w:id="12" w:name="OLE_LINK105"/>
      <w:bookmarkStart w:id="13" w:name="OLE_LINK108"/>
      <w:r w:rsidR="00AC2BF7" w:rsidRPr="00827466">
        <w:t>mixed integer-continuous optimization problems</w:t>
      </w:r>
      <w:bookmarkEnd w:id="12"/>
      <w:bookmarkEnd w:id="13"/>
      <w:r w:rsidR="00AC2BF7" w:rsidRPr="00827466">
        <w:t xml:space="preserve">. </w:t>
      </w:r>
      <w:r w:rsidR="00532CA3" w:rsidRPr="00827466">
        <w:t xml:space="preserve">First, optimal </w:t>
      </w:r>
      <w:bookmarkStart w:id="14" w:name="OLE_LINK3"/>
      <w:bookmarkStart w:id="15" w:name="OLE_LINK5"/>
      <w:bookmarkStart w:id="16" w:name="OLE_LINK26"/>
      <w:r w:rsidR="00532CA3" w:rsidRPr="00827466">
        <w:t xml:space="preserve">continuous values </w:t>
      </w:r>
      <w:bookmarkEnd w:id="14"/>
      <w:bookmarkEnd w:id="15"/>
      <w:bookmarkEnd w:id="16"/>
      <w:r w:rsidR="00532CA3" w:rsidRPr="00827466">
        <w:t>are obtained by the Sequential Quadratic</w:t>
      </w:r>
      <w:r w:rsidR="00934BC3" w:rsidRPr="00827466">
        <w:t xml:space="preserve"> </w:t>
      </w:r>
      <w:r w:rsidR="00532CA3" w:rsidRPr="00827466">
        <w:t>Programming method (SQP) on the approximated functions in a current trust region. Then, continuous values are rounded to the nearest integer values for</w:t>
      </w:r>
      <w:r w:rsidR="00934BC3" w:rsidRPr="00827466">
        <w:t xml:space="preserve"> discrete variables. </w:t>
      </w:r>
      <w:bookmarkStart w:id="17" w:name="OLE_LINK48"/>
      <w:r w:rsidR="000F2F0E" w:rsidRPr="00827466">
        <w:t>Utilizing</w:t>
      </w:r>
      <w:r w:rsidR="00934BC3" w:rsidRPr="00827466">
        <w:t xml:space="preserve"> </w:t>
      </w:r>
      <w:bookmarkEnd w:id="17"/>
      <w:r w:rsidR="00934BC3" w:rsidRPr="00827466">
        <w:t>integer value</w:t>
      </w:r>
      <w:r w:rsidR="000A7094" w:rsidRPr="00827466">
        <w:t>s</w:t>
      </w:r>
      <w:r w:rsidR="00934BC3" w:rsidRPr="00827466">
        <w:t xml:space="preserve"> as </w:t>
      </w:r>
      <w:r w:rsidR="000A7094" w:rsidRPr="00827466">
        <w:t>a starting point</w:t>
      </w:r>
      <w:r w:rsidR="00934BC3" w:rsidRPr="00827466">
        <w:t>,</w:t>
      </w:r>
      <w:r w:rsidR="00532CA3" w:rsidRPr="00827466">
        <w:t xml:space="preserve"> </w:t>
      </w:r>
      <w:r w:rsidR="00934BC3" w:rsidRPr="00827466">
        <w:t xml:space="preserve">the </w:t>
      </w:r>
      <w:r w:rsidR="00532CA3" w:rsidRPr="00827466">
        <w:t xml:space="preserve">Hooke-Jeeves </w:t>
      </w:r>
      <w:r w:rsidR="00934BC3" w:rsidRPr="00827466">
        <w:t>assisted</w:t>
      </w:r>
      <w:r w:rsidR="00532CA3" w:rsidRPr="00827466">
        <w:t xml:space="preserve"> MAM </w:t>
      </w:r>
      <w:r w:rsidR="00934BC3" w:rsidRPr="00827466">
        <w:t xml:space="preserve">is applied </w:t>
      </w:r>
      <w:r w:rsidR="00532CA3" w:rsidRPr="00827466">
        <w:t xml:space="preserve">to search for the discrete optimal solution in the sub-space of </w:t>
      </w:r>
      <w:bookmarkStart w:id="18" w:name="OLE_LINK27"/>
      <w:r w:rsidR="00532CA3" w:rsidRPr="00827466">
        <w:t>discrete variables</w:t>
      </w:r>
      <w:r w:rsidR="000A7094" w:rsidRPr="00827466">
        <w:t xml:space="preserve"> as well as </w:t>
      </w:r>
      <w:r w:rsidR="002D1A3B" w:rsidRPr="00827466">
        <w:t xml:space="preserve">accordingly </w:t>
      </w:r>
      <w:r w:rsidR="000A7094" w:rsidRPr="00827466">
        <w:t xml:space="preserve">update the </w:t>
      </w:r>
      <w:r w:rsidR="00D26587" w:rsidRPr="00827466">
        <w:t xml:space="preserve">sub-optimal </w:t>
      </w:r>
      <w:r w:rsidR="000A7094" w:rsidRPr="00827466">
        <w:t>values for continuous design va</w:t>
      </w:r>
      <w:r w:rsidR="002D1A3B" w:rsidRPr="00827466">
        <w:t>riable</w:t>
      </w:r>
      <w:r w:rsidR="000A7094" w:rsidRPr="00827466">
        <w:t xml:space="preserve">s </w:t>
      </w:r>
      <w:r w:rsidR="002D1A3B" w:rsidRPr="00827466">
        <w:t>by SQP</w:t>
      </w:r>
      <w:r w:rsidR="00934BC3" w:rsidRPr="00827466">
        <w:t>.</w:t>
      </w:r>
      <w:bookmarkEnd w:id="18"/>
      <w:r w:rsidR="000A7094" w:rsidRPr="00827466">
        <w:t xml:space="preserve"> </w:t>
      </w:r>
      <w:r w:rsidR="00AC2BF7" w:rsidRPr="00827466">
        <w:t xml:space="preserve">The proposed </w:t>
      </w:r>
      <w:r w:rsidR="00AD2D49" w:rsidRPr="00827466">
        <w:t xml:space="preserve">hybrid </w:t>
      </w:r>
      <w:r w:rsidR="00AC2BF7" w:rsidRPr="00827466">
        <w:t>algorithm is examined by the well</w:t>
      </w:r>
      <w:r w:rsidR="00AD2D49" w:rsidRPr="00827466">
        <w:t xml:space="preserve"> </w:t>
      </w:r>
      <w:r w:rsidR="00AC2BF7" w:rsidRPr="00827466">
        <w:t>established benchmark example</w:t>
      </w:r>
      <w:r w:rsidR="00132BE8" w:rsidRPr="00827466">
        <w:t xml:space="preserve"> and</w:t>
      </w:r>
      <w:r w:rsidR="00C241B0" w:rsidRPr="00827466">
        <w:t xml:space="preserve"> </w:t>
      </w:r>
      <w:bookmarkStart w:id="19" w:name="OLE_LINK42"/>
      <w:bookmarkStart w:id="20" w:name="OLE_LINK43"/>
      <w:r w:rsidR="00132BE8" w:rsidRPr="00827466">
        <w:t>t</w:t>
      </w:r>
      <w:r w:rsidR="00C241B0" w:rsidRPr="00827466">
        <w:t>he</w:t>
      </w:r>
      <w:r w:rsidR="00132BE8" w:rsidRPr="00827466">
        <w:t xml:space="preserve"> obtained</w:t>
      </w:r>
      <w:r w:rsidR="00C241B0" w:rsidRPr="00827466">
        <w:t xml:space="preserve"> results </w:t>
      </w:r>
      <w:r w:rsidR="00285156" w:rsidRPr="00827466">
        <w:t>demonstrate</w:t>
      </w:r>
      <w:r w:rsidR="00C241B0" w:rsidRPr="00827466">
        <w:t xml:space="preserve"> </w:t>
      </w:r>
      <w:r w:rsidR="00BB59C0" w:rsidRPr="00827466">
        <w:rPr>
          <w:lang w:val="en-GB"/>
        </w:rPr>
        <w:t xml:space="preserve">the </w:t>
      </w:r>
      <w:r w:rsidR="00C241B0" w:rsidRPr="00827466">
        <w:t xml:space="preserve">superiority of the </w:t>
      </w:r>
      <w:r w:rsidR="00BB59C0" w:rsidRPr="00827466">
        <w:t>developed</w:t>
      </w:r>
      <w:r w:rsidR="00C241B0" w:rsidRPr="00827466">
        <w:t xml:space="preserve"> algorithm over GA </w:t>
      </w:r>
      <w:r w:rsidR="00285156" w:rsidRPr="00827466">
        <w:t xml:space="preserve">in terms of computational cost and </w:t>
      </w:r>
      <w:r w:rsidR="00FE28EF" w:rsidRPr="00827466">
        <w:t xml:space="preserve">the </w:t>
      </w:r>
      <w:r w:rsidR="00BB59C0" w:rsidRPr="00827466">
        <w:t xml:space="preserve">quality </w:t>
      </w:r>
      <w:r w:rsidR="00FE28EF" w:rsidRPr="00827466">
        <w:t>of solution</w:t>
      </w:r>
      <w:r w:rsidR="00FD2AFE" w:rsidRPr="00827466">
        <w:t>s</w:t>
      </w:r>
      <w:r w:rsidR="00C241B0" w:rsidRPr="00827466">
        <w:t>.</w:t>
      </w:r>
      <w:bookmarkEnd w:id="19"/>
      <w:bookmarkEnd w:id="20"/>
    </w:p>
    <w:p w:rsidR="00AC2BF7" w:rsidRPr="00827466" w:rsidRDefault="00547759" w:rsidP="00AC2BF7">
      <w:pPr>
        <w:pStyle w:val="09-ICEEES-Keywords-content"/>
        <w:ind w:left="1205" w:hanging="1205"/>
        <w:rPr>
          <w:rFonts w:eastAsia="宋体"/>
        </w:rPr>
      </w:pPr>
      <w:r w:rsidRPr="00827466">
        <w:rPr>
          <w:rStyle w:val="10-ICEEES-Keywords"/>
        </w:rPr>
        <w:t>Keywords:</w:t>
      </w:r>
      <w:r w:rsidR="00AC2BF7" w:rsidRPr="00827466">
        <w:rPr>
          <w:rFonts w:eastAsia="宋体"/>
        </w:rPr>
        <w:t>Integer-continuous optimization; Multipoint approximation method; Metamodel; Direct search; Hybrid algorithm</w:t>
      </w:r>
    </w:p>
    <w:p w:rsidR="004D59E7" w:rsidRPr="00827466" w:rsidRDefault="007E145D" w:rsidP="003B49C8">
      <w:pPr>
        <w:pStyle w:val="36-ICEEES-line01"/>
        <w:rPr>
          <w:rFonts w:eastAsiaTheme="minorEastAsia"/>
        </w:rPr>
      </w:pPr>
      <w:r w:rsidRPr="00827466">
        <w:pict>
          <v:rect id="_x0000_i1025" style="width:496.1pt;height:1pt" o:hralign="center" o:hrstd="t" o:hrnoshade="t" o:hr="t" fillcolor="black" stroked="f"/>
        </w:pict>
      </w:r>
    </w:p>
    <w:p w:rsidR="001422FB" w:rsidRPr="00827466" w:rsidRDefault="001422FB" w:rsidP="003B49C8">
      <w:pPr>
        <w:pStyle w:val="11-ICEEES-Level1-single-line"/>
        <w:sectPr w:rsidR="001422FB" w:rsidRPr="00827466" w:rsidSect="008100B4">
          <w:type w:val="continuous"/>
          <w:pgSz w:w="11907" w:h="16160" w:code="9"/>
          <w:pgMar w:top="851" w:right="851" w:bottom="851" w:left="851" w:header="709" w:footer="709" w:gutter="0"/>
          <w:cols w:space="316"/>
          <w:titlePg/>
          <w:docGrid w:type="lines" w:linePitch="312"/>
        </w:sectPr>
      </w:pPr>
    </w:p>
    <w:p w:rsidR="00E86B78" w:rsidRPr="00827466" w:rsidRDefault="00E86B78" w:rsidP="003B49C8">
      <w:pPr>
        <w:pStyle w:val="11-ICEEES-Level1-single-line"/>
        <w:rPr>
          <w:rFonts w:eastAsia="宋体"/>
        </w:rPr>
      </w:pPr>
      <w:r w:rsidRPr="00827466">
        <w:t xml:space="preserve">1. </w:t>
      </w:r>
      <w:r w:rsidRPr="00827466">
        <w:rPr>
          <w:rFonts w:eastAsia="PMingLiU"/>
        </w:rPr>
        <w:t>Introduction</w:t>
      </w:r>
    </w:p>
    <w:p w:rsidR="003E4439" w:rsidRPr="00827466" w:rsidRDefault="003E4439" w:rsidP="003E4439">
      <w:pPr>
        <w:pStyle w:val="17-ICEEES-Text"/>
        <w:ind w:firstLine="200"/>
        <w:rPr>
          <w:rFonts w:eastAsiaTheme="minorEastAsia"/>
        </w:rPr>
      </w:pPr>
      <w:r w:rsidRPr="00827466">
        <w:rPr>
          <w:rFonts w:eastAsiaTheme="minorEastAsia"/>
        </w:rPr>
        <w:t xml:space="preserve">Many non-linear optimization problems share the common features: the objective and constraint functions are computationally expensive using numerical methods (e.g., finite element method) or could be impossible to evaluate at some combinations of design variables (e.g., nodal values of displacements, stresses). In order to </w:t>
      </w:r>
      <w:bookmarkStart w:id="21" w:name="OLE_LINK81"/>
      <w:bookmarkStart w:id="22" w:name="OLE_LINK82"/>
      <w:r w:rsidRPr="00827466">
        <w:rPr>
          <w:rFonts w:eastAsiaTheme="minorEastAsia"/>
        </w:rPr>
        <w:t>improve computational efficiency and accuracy of s</w:t>
      </w:r>
      <w:bookmarkStart w:id="23" w:name="OLE_LINK89"/>
      <w:bookmarkStart w:id="24" w:name="OLE_LINK93"/>
      <w:r w:rsidRPr="00827466">
        <w:rPr>
          <w:rFonts w:eastAsiaTheme="minorEastAsia"/>
        </w:rPr>
        <w:t xml:space="preserve">olving such </w:t>
      </w:r>
      <w:bookmarkStart w:id="25" w:name="OLE_LINK85"/>
      <w:bookmarkStart w:id="26" w:name="OLE_LINK86"/>
      <w:bookmarkStart w:id="27" w:name="OLE_LINK87"/>
      <w:bookmarkStart w:id="28" w:name="OLE_LINK88"/>
      <w:r w:rsidRPr="00827466">
        <w:rPr>
          <w:rFonts w:eastAsiaTheme="minorEastAsia"/>
        </w:rPr>
        <w:t>structural optimization</w:t>
      </w:r>
      <w:bookmarkEnd w:id="21"/>
      <w:bookmarkEnd w:id="22"/>
      <w:bookmarkEnd w:id="23"/>
      <w:bookmarkEnd w:id="24"/>
      <w:bookmarkEnd w:id="25"/>
      <w:bookmarkEnd w:id="26"/>
      <w:bookmarkEnd w:id="27"/>
      <w:bookmarkEnd w:id="28"/>
      <w:r w:rsidRPr="00827466">
        <w:rPr>
          <w:rFonts w:eastAsiaTheme="minorEastAsia"/>
        </w:rPr>
        <w:t xml:space="preserve"> problems, the </w:t>
      </w:r>
      <w:bookmarkStart w:id="29" w:name="OLE_LINK102"/>
      <w:r w:rsidRPr="00827466">
        <w:rPr>
          <w:rFonts w:eastAsiaTheme="minorEastAsia"/>
        </w:rPr>
        <w:t>Multipoint Approximation Method (</w:t>
      </w:r>
      <w:bookmarkEnd w:id="29"/>
      <w:r w:rsidRPr="00827466">
        <w:rPr>
          <w:rFonts w:eastAsiaTheme="minorEastAsia"/>
        </w:rPr>
        <w:t xml:space="preserve">MAM) </w:t>
      </w:r>
      <w:bookmarkStart w:id="30" w:name="OLE_LINK94"/>
      <w:bookmarkStart w:id="31" w:name="OLE_LINK97"/>
      <w:bookmarkStart w:id="32" w:name="OLE_LINK100"/>
      <w:bookmarkStart w:id="33" w:name="OLE_LINK101"/>
      <w:bookmarkStart w:id="34" w:name="OLE_LINK83"/>
      <w:bookmarkStart w:id="35" w:name="OLE_LINK84"/>
      <w:r w:rsidRPr="00827466">
        <w:rPr>
          <w:rFonts w:eastAsiaTheme="minorEastAsia"/>
        </w:rPr>
        <w:t xml:space="preserve">was developed for this purpose </w:t>
      </w:r>
      <w:bookmarkEnd w:id="30"/>
      <w:bookmarkEnd w:id="31"/>
      <w:bookmarkEnd w:id="32"/>
      <w:bookmarkEnd w:id="33"/>
      <w:r w:rsidRPr="00827466">
        <w:rPr>
          <w:rFonts w:eastAsiaTheme="minorEastAsia"/>
        </w:rPr>
        <w:t>[1, 2].</w:t>
      </w:r>
      <w:bookmarkEnd w:id="34"/>
      <w:bookmarkEnd w:id="35"/>
      <w:r w:rsidRPr="00827466">
        <w:rPr>
          <w:rFonts w:eastAsiaTheme="minorEastAsia"/>
        </w:rPr>
        <w:t xml:space="preserve"> </w:t>
      </w:r>
      <w:bookmarkStart w:id="36" w:name="OLE_LINK13"/>
      <w:bookmarkStart w:id="37" w:name="OLE_LINK14"/>
      <w:r w:rsidRPr="00827466">
        <w:rPr>
          <w:rFonts w:eastAsiaTheme="minorEastAsia"/>
        </w:rPr>
        <w:t xml:space="preserve">The advantage of </w:t>
      </w:r>
      <w:bookmarkEnd w:id="36"/>
      <w:bookmarkEnd w:id="37"/>
      <w:r w:rsidRPr="00827466">
        <w:rPr>
          <w:rFonts w:eastAsiaTheme="minorEastAsia"/>
        </w:rPr>
        <w:t>the MAM technique</w:t>
      </w:r>
      <w:bookmarkStart w:id="38" w:name="OLE_LINK98"/>
      <w:bookmarkStart w:id="39" w:name="OLE_LINK99"/>
      <w:r w:rsidRPr="00827466">
        <w:rPr>
          <w:rFonts w:eastAsiaTheme="minorEastAsia"/>
        </w:rPr>
        <w:t xml:space="preserve"> is presented </w:t>
      </w:r>
      <w:bookmarkEnd w:id="38"/>
      <w:bookmarkEnd w:id="39"/>
      <w:r w:rsidRPr="00827466">
        <w:rPr>
          <w:rFonts w:eastAsiaTheme="minorEastAsia"/>
        </w:rPr>
        <w:t xml:space="preserve">to replace the original optimization problem with a succession of simpler mathematical programming in a </w:t>
      </w:r>
      <w:bookmarkStart w:id="40" w:name="OLE_LINK15"/>
      <w:bookmarkStart w:id="41" w:name="OLE_LINK16"/>
      <w:r w:rsidRPr="00827466">
        <w:rPr>
          <w:rFonts w:eastAsiaTheme="minorEastAsia"/>
        </w:rPr>
        <w:t>scalable</w:t>
      </w:r>
      <w:bookmarkEnd w:id="40"/>
      <w:bookmarkEnd w:id="41"/>
      <w:r w:rsidRPr="00827466">
        <w:rPr>
          <w:rFonts w:eastAsiaTheme="minorEastAsia"/>
        </w:rPr>
        <w:t xml:space="preserve"> trust-region of design space and utilize high-quality explicit approximations to reduce the total number of calls for analyses needed for the complicated optimization problems. </w:t>
      </w:r>
      <w:bookmarkStart w:id="42" w:name="OLE_LINK17"/>
      <w:bookmarkStart w:id="43" w:name="OLE_LINK18"/>
      <w:r w:rsidRPr="00827466">
        <w:rPr>
          <w:rFonts w:eastAsiaTheme="minorEastAsia"/>
        </w:rPr>
        <w:t xml:space="preserve">Details on the development </w:t>
      </w:r>
      <w:bookmarkEnd w:id="42"/>
      <w:bookmarkEnd w:id="43"/>
      <w:r w:rsidRPr="00827466">
        <w:rPr>
          <w:rFonts w:eastAsiaTheme="minorEastAsia"/>
        </w:rPr>
        <w:t>of the MAM technique for various applications are discussed in [3-6].</w:t>
      </w:r>
      <w:bookmarkStart w:id="44" w:name="OLE_LINK19"/>
      <w:bookmarkStart w:id="45" w:name="OLE_LINK21"/>
      <w:r w:rsidRPr="00827466">
        <w:rPr>
          <w:rFonts w:eastAsiaTheme="minorEastAsia"/>
        </w:rPr>
        <w:t xml:space="preserve"> To enhance the accuracy of metamodels used to approximate the real responses, metamodel assembly approach </w:t>
      </w:r>
      <w:bookmarkEnd w:id="44"/>
      <w:bookmarkEnd w:id="45"/>
      <w:r w:rsidRPr="00827466">
        <w:rPr>
          <w:rFonts w:eastAsiaTheme="minorEastAsia"/>
        </w:rPr>
        <w:t xml:space="preserve">is implemented in MAM to construct an assembly of multiple surrogates into a single surrogate using linear regression [7, 8]. </w:t>
      </w:r>
    </w:p>
    <w:p w:rsidR="003E4439" w:rsidRPr="00827466" w:rsidRDefault="003E4439" w:rsidP="003E4439">
      <w:pPr>
        <w:pStyle w:val="17-ICEEES-Text"/>
        <w:ind w:firstLine="200"/>
        <w:rPr>
          <w:rFonts w:eastAsiaTheme="minorEastAsia"/>
        </w:rPr>
      </w:pPr>
      <w:r w:rsidRPr="00827466">
        <w:rPr>
          <w:rFonts w:eastAsiaTheme="minorEastAsia"/>
        </w:rPr>
        <w:t xml:space="preserve">In practical engineering designs, some or all of the design variables have discrete or integer values because the available values for those design variables are limited to a set of standard sizes, for example, the thickness of a steel plate, the diameter of the cross-section in a truss structure, etc. </w:t>
      </w:r>
      <w:bookmarkStart w:id="46" w:name="OLE_LINK103"/>
      <w:bookmarkStart w:id="47" w:name="OLE_LINK104"/>
      <w:r w:rsidRPr="00827466">
        <w:rPr>
          <w:rFonts w:eastAsiaTheme="minorEastAsia"/>
        </w:rPr>
        <w:t>In general</w:t>
      </w:r>
      <w:bookmarkEnd w:id="46"/>
      <w:bookmarkEnd w:id="47"/>
      <w:r w:rsidRPr="00827466">
        <w:rPr>
          <w:rFonts w:eastAsiaTheme="minorEastAsia"/>
        </w:rPr>
        <w:t xml:space="preserve">, it is only allowed to perform response function evaluations for points that have discrete values of the design variables [9]. New procedures for sampling, metamodel building, their use for solving an optimization problem with continuous and discrete properties within a trust region, and the trust region adaptation strategy have been developed to enhance the MAM </w:t>
      </w:r>
      <w:r w:rsidRPr="00827466">
        <w:rPr>
          <w:rFonts w:eastAsiaTheme="minorEastAsia"/>
        </w:rPr>
        <w:t xml:space="preserve">with </w:t>
      </w:r>
      <w:r w:rsidR="00EC0A2C" w:rsidRPr="00827466">
        <w:rPr>
          <w:rFonts w:eastAsiaTheme="minorEastAsia"/>
        </w:rPr>
        <w:t xml:space="preserve">the </w:t>
      </w:r>
      <w:r w:rsidRPr="00827466">
        <w:rPr>
          <w:rFonts w:eastAsiaTheme="minorEastAsia"/>
        </w:rPr>
        <w:t>discrete capability by authors [10, 11].</w:t>
      </w:r>
    </w:p>
    <w:p w:rsidR="003E4439" w:rsidRPr="00827466" w:rsidRDefault="003E4439" w:rsidP="003E4439">
      <w:pPr>
        <w:pStyle w:val="17-ICEEES-Text"/>
        <w:ind w:firstLine="200"/>
        <w:rPr>
          <w:rFonts w:eastAsiaTheme="minorEastAsia"/>
        </w:rPr>
      </w:pPr>
      <w:r w:rsidRPr="00827466">
        <w:rPr>
          <w:rFonts w:eastAsiaTheme="minorEastAsia"/>
        </w:rPr>
        <w:t xml:space="preserve">In current research, </w:t>
      </w:r>
      <w:bookmarkStart w:id="48" w:name="OLE_LINK44"/>
      <w:r w:rsidRPr="00827466">
        <w:rPr>
          <w:rFonts w:eastAsiaTheme="minorEastAsia"/>
        </w:rPr>
        <w:t xml:space="preserve">a discrete form of Hooke-Jeeves direct search </w:t>
      </w:r>
      <w:bookmarkEnd w:id="48"/>
      <w:r w:rsidRPr="00827466">
        <w:rPr>
          <w:rFonts w:eastAsiaTheme="minorEastAsia"/>
        </w:rPr>
        <w:t xml:space="preserve">method [12] </w:t>
      </w:r>
      <w:bookmarkStart w:id="49" w:name="OLE_LINK45"/>
      <w:bookmarkStart w:id="50" w:name="OLE_LINK46"/>
      <w:r w:rsidRPr="00827466">
        <w:rPr>
          <w:rFonts w:eastAsiaTheme="minorEastAsia"/>
        </w:rPr>
        <w:t xml:space="preserve">is implemented within the </w:t>
      </w:r>
      <w:bookmarkStart w:id="51" w:name="OLE_LINK205"/>
      <w:bookmarkStart w:id="52" w:name="OLE_LINK206"/>
      <w:r w:rsidRPr="00827466">
        <w:rPr>
          <w:rFonts w:eastAsiaTheme="minorEastAsia"/>
        </w:rPr>
        <w:t>MAM</w:t>
      </w:r>
      <w:bookmarkEnd w:id="51"/>
      <w:bookmarkEnd w:id="52"/>
      <w:r w:rsidRPr="00827466">
        <w:rPr>
          <w:rFonts w:eastAsiaTheme="minorEastAsia"/>
        </w:rPr>
        <w:t xml:space="preserve"> to search for the optimal solution</w:t>
      </w:r>
      <w:bookmarkEnd w:id="49"/>
      <w:bookmarkEnd w:id="50"/>
      <w:r w:rsidRPr="00827466">
        <w:rPr>
          <w:rFonts w:eastAsiaTheme="minorEastAsia"/>
        </w:rPr>
        <w:t xml:space="preserve"> in the sub-space of the discrete variables only starting from the optimal continuous values obtained by the Sequential Quadratic Programming method (SQP) on the approximated functions in a current trust region. This developed hybrid algorithm combining the metamodel-based MAM and Hooke-Jeeves direct search technique </w:t>
      </w:r>
      <w:bookmarkStart w:id="53" w:name="OLE_LINK109"/>
      <w:bookmarkStart w:id="54" w:name="OLE_LINK110"/>
      <w:r w:rsidRPr="00827466">
        <w:rPr>
          <w:rFonts w:eastAsiaTheme="minorEastAsia"/>
        </w:rPr>
        <w:t>aims at efficiently seeking the best solution of mixed integer-continuous optimization problems</w:t>
      </w:r>
      <w:bookmarkEnd w:id="53"/>
      <w:bookmarkEnd w:id="54"/>
      <w:r w:rsidRPr="00827466">
        <w:rPr>
          <w:rFonts w:eastAsiaTheme="minorEastAsia"/>
        </w:rPr>
        <w:t>. The enhanced discrete capability and efficiency of the hybrid algorithm</w:t>
      </w:r>
      <w:bookmarkStart w:id="55" w:name="OLE_LINK36"/>
      <w:bookmarkStart w:id="56" w:name="OLE_LINK37"/>
      <w:r w:rsidRPr="00827466">
        <w:rPr>
          <w:rFonts w:eastAsiaTheme="minorEastAsia"/>
        </w:rPr>
        <w:t xml:space="preserve"> </w:t>
      </w:r>
      <w:bookmarkEnd w:id="55"/>
      <w:bookmarkEnd w:id="56"/>
      <w:r w:rsidRPr="00827466">
        <w:rPr>
          <w:rFonts w:eastAsiaTheme="minorEastAsia"/>
        </w:rPr>
        <w:t>are examined by the well-established benchmark ten-bar truss example [13] and the obtained results are compared with the ones by a binary Genetic Algorithm (GA).</w:t>
      </w:r>
    </w:p>
    <w:p w:rsidR="007A59CF" w:rsidRPr="00827466" w:rsidRDefault="00E86B78" w:rsidP="007A59CF">
      <w:pPr>
        <w:pStyle w:val="11-ICEEES-Level1-single-line"/>
      </w:pPr>
      <w:r w:rsidRPr="00827466">
        <w:rPr>
          <w:rFonts w:hint="eastAsia"/>
        </w:rPr>
        <w:t xml:space="preserve">2. </w:t>
      </w:r>
      <w:r w:rsidR="007A59CF" w:rsidRPr="00827466">
        <w:t>Multipoint Approximation Method</w:t>
      </w:r>
    </w:p>
    <w:p w:rsidR="007A59CF" w:rsidRPr="00827466" w:rsidRDefault="007A59CF" w:rsidP="007A59CF">
      <w:pPr>
        <w:pStyle w:val="17-ICEEES-Text"/>
        <w:ind w:firstLine="200"/>
        <w:rPr>
          <w:rFonts w:eastAsiaTheme="minorEastAsia"/>
        </w:rPr>
      </w:pPr>
      <w:r w:rsidRPr="00827466">
        <w:rPr>
          <w:rFonts w:eastAsiaTheme="minorEastAsia"/>
        </w:rPr>
        <w:t>The MAM is based on the building of mid-range approximations [4-5] and is suitable to solve large-scale optimization problems by producing better quality approximations that are sufficiently accurate in a current trust region and inexpensive in term of computational costs required for their building. These approximation functions have a relatively small number (N+1 where N is number of design variables) of regression coefficients to be determined and the corresponding least squares problem can be solved easily. This feature of such approximations allows applying them to large scale optimization problems with the number of design variables in the order of hundreds.</w:t>
      </w:r>
    </w:p>
    <w:p w:rsidR="007A59CF" w:rsidRPr="00827466" w:rsidRDefault="007A59CF" w:rsidP="007A59CF">
      <w:pPr>
        <w:pStyle w:val="17-ICEEES-Text"/>
        <w:ind w:firstLine="200"/>
        <w:rPr>
          <w:rFonts w:eastAsiaTheme="minorEastAsia"/>
        </w:rPr>
      </w:pPr>
      <w:r w:rsidRPr="00827466">
        <w:rPr>
          <w:rFonts w:eastAsiaTheme="minorEastAsia"/>
        </w:rPr>
        <w:t>In general, an optimization problem can be formulated as</w:t>
      </w:r>
    </w:p>
    <w:p w:rsidR="007A59CF" w:rsidRPr="00827466" w:rsidRDefault="003745F7" w:rsidP="00EC0A2C">
      <w:pPr>
        <w:pStyle w:val="equation"/>
        <w:spacing w:before="0" w:after="0" w:line="240" w:lineRule="auto"/>
        <w:ind w:right="-17"/>
        <w:jc w:val="right"/>
        <w:rPr>
          <w:sz w:val="20"/>
          <w:lang w:val="en-GB" w:eastAsia="zh-CN"/>
        </w:rPr>
      </w:pPr>
      <w:r w:rsidRPr="00827466">
        <w:rPr>
          <w:position w:val="-14"/>
          <w:sz w:val="20"/>
          <w:lang w:eastAsia="zh-CN"/>
        </w:rPr>
        <w:object w:dxaOrig="522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91.85pt;height:14.95pt" o:ole="" fillcolor="window">
            <v:imagedata r:id="rId8" o:title=""/>
          </v:shape>
          <o:OLEObject Type="Embed" ProgID="Equation.3" ShapeID="_x0000_i1026" DrawAspect="Content" ObjectID="_1526720573" r:id="rId9"/>
        </w:object>
      </w:r>
      <w:r w:rsidR="00EC0A2C" w:rsidRPr="00827466">
        <w:rPr>
          <w:sz w:val="20"/>
          <w:lang w:eastAsia="zh-CN"/>
        </w:rPr>
        <w:t xml:space="preserve">    (1)</w:t>
      </w:r>
    </w:p>
    <w:p w:rsidR="007A59CF" w:rsidRPr="00827466" w:rsidRDefault="007A59CF" w:rsidP="00EC0A2C">
      <w:pPr>
        <w:pStyle w:val="17-ICEEES-Text"/>
        <w:ind w:firstLineChars="0" w:firstLine="0"/>
        <w:rPr>
          <w:rFonts w:eastAsiaTheme="minorEastAsia"/>
        </w:rPr>
      </w:pPr>
      <w:r w:rsidRPr="00827466">
        <w:rPr>
          <w:rFonts w:eastAsiaTheme="minorEastAsia"/>
        </w:rPr>
        <w:t>where</w:t>
      </w:r>
      <w:bookmarkStart w:id="57" w:name="OLE_LINK20"/>
      <w:r w:rsidR="003745F7" w:rsidRPr="00827466">
        <w:rPr>
          <w:position w:val="-6"/>
        </w:rPr>
        <w:object w:dxaOrig="200" w:dyaOrig="200">
          <v:shape id="_x0000_i1027" type="#_x0000_t75" style="width:10pt;height:10pt" o:ole="">
            <v:imagedata r:id="rId10" o:title=""/>
          </v:shape>
          <o:OLEObject Type="Embed" ProgID="Equation.3" ShapeID="_x0000_i1027" DrawAspect="Content" ObjectID="_1526720574" r:id="rId11"/>
        </w:object>
      </w:r>
      <w:bookmarkEnd w:id="57"/>
      <w:r w:rsidRPr="00827466">
        <w:rPr>
          <w:rFonts w:eastAsiaTheme="minorEastAsia"/>
        </w:rPr>
        <w:t xml:space="preserve">refers to the vector of design variables; </w:t>
      </w:r>
      <w:r w:rsidRPr="00827466">
        <w:rPr>
          <w:rFonts w:eastAsiaTheme="minorEastAsia"/>
          <w:position w:val="-10"/>
        </w:rPr>
        <w:object w:dxaOrig="300" w:dyaOrig="360">
          <v:shape id="_x0000_i1028" type="#_x0000_t75" style="width:14.5pt;height:17.8pt" o:ole="" fillcolor="window">
            <v:imagedata r:id="rId12" o:title=""/>
          </v:shape>
          <o:OLEObject Type="Embed" ProgID="Equation.3" ShapeID="_x0000_i1028" DrawAspect="Content" ObjectID="_1526720575" r:id="rId13"/>
        </w:object>
      </w:r>
      <w:r w:rsidRPr="00827466">
        <w:rPr>
          <w:rFonts w:eastAsiaTheme="minorEastAsia"/>
        </w:rPr>
        <w:t>and</w:t>
      </w:r>
      <w:r w:rsidRPr="00827466">
        <w:rPr>
          <w:rFonts w:eastAsiaTheme="minorEastAsia"/>
          <w:position w:val="-10"/>
        </w:rPr>
        <w:object w:dxaOrig="279" w:dyaOrig="340">
          <v:shape id="_x0000_i1029" type="#_x0000_t75" style="width:14.6pt;height:17.75pt" o:ole="" fillcolor="window">
            <v:imagedata r:id="rId14" o:title=""/>
          </v:shape>
          <o:OLEObject Type="Embed" ProgID="Equation.3" ShapeID="_x0000_i1029" DrawAspect="Content" ObjectID="_1526720576" r:id="rId15"/>
        </w:object>
      </w:r>
      <w:r w:rsidRPr="00827466">
        <w:rPr>
          <w:rFonts w:eastAsiaTheme="minorEastAsia"/>
        </w:rPr>
        <w:t xml:space="preserve">are the given lower and upper bounds on the design variable </w:t>
      </w:r>
      <w:r w:rsidR="003745F7" w:rsidRPr="00827466">
        <w:rPr>
          <w:position w:val="-10"/>
        </w:rPr>
        <w:object w:dxaOrig="240" w:dyaOrig="300">
          <v:shape id="_x0000_i1030" type="#_x0000_t75" style="width:12pt;height:15pt" o:ole="">
            <v:imagedata r:id="rId16" o:title=""/>
          </v:shape>
          <o:OLEObject Type="Embed" ProgID="Equation.3" ShapeID="_x0000_i1030" DrawAspect="Content" ObjectID="_1526720577" r:id="rId17"/>
        </w:object>
      </w:r>
      <w:r w:rsidRPr="00827466">
        <w:rPr>
          <w:rFonts w:eastAsiaTheme="minorEastAsia"/>
        </w:rPr>
        <w:t>;</w:t>
      </w:r>
      <w:bookmarkStart w:id="58" w:name="OLE_LINK91"/>
      <w:bookmarkStart w:id="59" w:name="OLE_LINK92"/>
      <w:r w:rsidR="003745F7" w:rsidRPr="00827466">
        <w:rPr>
          <w:rFonts w:eastAsiaTheme="minorEastAsia"/>
          <w:position w:val="-6"/>
        </w:rPr>
        <w:object w:dxaOrig="240" w:dyaOrig="240">
          <v:shape id="_x0000_i1031" type="#_x0000_t75" style="width:11.85pt;height:11.85pt" o:ole="">
            <v:imagedata r:id="rId18" o:title=""/>
          </v:shape>
          <o:OLEObject Type="Embed" ProgID="Equation.3" ShapeID="_x0000_i1031" DrawAspect="Content" ObjectID="_1526720578" r:id="rId19"/>
        </w:object>
      </w:r>
      <w:r w:rsidRPr="00827466">
        <w:rPr>
          <w:rFonts w:eastAsiaTheme="minorEastAsia"/>
        </w:rPr>
        <w:t>is the total number of the design variables</w:t>
      </w:r>
      <w:bookmarkEnd w:id="58"/>
      <w:bookmarkEnd w:id="59"/>
      <w:r w:rsidRPr="00827466">
        <w:rPr>
          <w:rFonts w:eastAsiaTheme="minorEastAsia"/>
        </w:rPr>
        <w:t xml:space="preserve">; </w:t>
      </w:r>
      <w:r w:rsidRPr="00827466">
        <w:rPr>
          <w:rFonts w:eastAsiaTheme="minorEastAsia"/>
          <w:position w:val="-10"/>
        </w:rPr>
        <w:object w:dxaOrig="520" w:dyaOrig="300">
          <v:shape id="_x0000_i1032" type="#_x0000_t75" style="width:26.5pt;height:15.05pt" o:ole="">
            <v:imagedata r:id="rId20" o:title=""/>
          </v:shape>
          <o:OLEObject Type="Embed" ProgID="Equation.3" ShapeID="_x0000_i1032" DrawAspect="Content" ObjectID="_1526720579" r:id="rId21"/>
        </w:object>
      </w:r>
      <w:r w:rsidRPr="00827466">
        <w:rPr>
          <w:rFonts w:eastAsiaTheme="minorEastAsia"/>
        </w:rPr>
        <w:t xml:space="preserve">is an objective function; </w:t>
      </w:r>
      <w:r w:rsidR="003745F7" w:rsidRPr="00827466">
        <w:rPr>
          <w:rFonts w:eastAsiaTheme="minorEastAsia"/>
          <w:position w:val="-14"/>
        </w:rPr>
        <w:object w:dxaOrig="520" w:dyaOrig="340">
          <v:shape id="_x0000_i1033" type="#_x0000_t75" style="width:26.5pt;height:17.45pt" o:ole="">
            <v:imagedata r:id="rId22" o:title=""/>
          </v:shape>
          <o:OLEObject Type="Embed" ProgID="Equation.3" ShapeID="_x0000_i1033" DrawAspect="Content" ObjectID="_1526720580" r:id="rId23"/>
        </w:object>
      </w:r>
      <w:r w:rsidRPr="00827466">
        <w:rPr>
          <w:rFonts w:eastAsiaTheme="minorEastAsia"/>
        </w:rPr>
        <w:t>is the constraint function and</w:t>
      </w:r>
      <w:r w:rsidRPr="00827466">
        <w:rPr>
          <w:rFonts w:eastAsiaTheme="minorEastAsia"/>
          <w:position w:val="-4"/>
        </w:rPr>
        <w:object w:dxaOrig="279" w:dyaOrig="220">
          <v:shape id="_x0000_i1034" type="#_x0000_t75" style="width:14.25pt;height:11.1pt" o:ole="">
            <v:imagedata r:id="rId24" o:title=""/>
          </v:shape>
          <o:OLEObject Type="Embed" ProgID="Equation.3" ShapeID="_x0000_i1034" DrawAspect="Content" ObjectID="_1526720581" r:id="rId25"/>
        </w:object>
      </w:r>
      <w:r w:rsidRPr="00827466">
        <w:rPr>
          <w:rFonts w:eastAsiaTheme="minorEastAsia"/>
        </w:rPr>
        <w:t>is the total number of the constraint functions.</w:t>
      </w:r>
    </w:p>
    <w:p w:rsidR="007A59CF" w:rsidRPr="00827466" w:rsidRDefault="007A59CF" w:rsidP="007A59CF">
      <w:pPr>
        <w:pStyle w:val="17-ICEEES-Text"/>
        <w:ind w:firstLine="200"/>
        <w:rPr>
          <w:rFonts w:eastAsiaTheme="minorEastAsia"/>
        </w:rPr>
      </w:pPr>
      <w:r w:rsidRPr="00827466">
        <w:rPr>
          <w:rFonts w:eastAsiaTheme="minorEastAsia"/>
        </w:rPr>
        <w:t>In order to present the detailed model of a structure by the response functions and reduce the number of calls for the response function evaluations, the MAM replaces the optimization problem by a sequence of approximate optimization problems:</w:t>
      </w:r>
    </w:p>
    <w:bookmarkStart w:id="60" w:name="_GoBack"/>
    <w:p w:rsidR="007A59CF" w:rsidRPr="00827466" w:rsidRDefault="00CF1941" w:rsidP="007A59CF">
      <w:pPr>
        <w:pStyle w:val="equation"/>
        <w:spacing w:before="0" w:after="0" w:line="240" w:lineRule="auto"/>
        <w:ind w:firstLine="400"/>
        <w:jc w:val="right"/>
        <w:rPr>
          <w:sz w:val="20"/>
          <w:lang w:eastAsia="zh-CN"/>
        </w:rPr>
      </w:pPr>
      <w:r w:rsidRPr="00827466">
        <w:rPr>
          <w:position w:val="-32"/>
          <w:sz w:val="20"/>
          <w:lang w:eastAsia="zh-CN"/>
        </w:rPr>
        <w:object w:dxaOrig="3460" w:dyaOrig="740">
          <v:shape id="_x0000_i1035" type="#_x0000_t75" style="width:177pt;height:39.25pt" o:ole="" fillcolor="window">
            <v:imagedata r:id="rId26" o:title=""/>
          </v:shape>
          <o:OLEObject Type="Embed" ProgID="Equation.3" ShapeID="_x0000_i1035" DrawAspect="Content" ObjectID="_1526720582" r:id="rId27"/>
        </w:object>
      </w:r>
      <w:bookmarkEnd w:id="60"/>
      <w:r w:rsidR="007A59CF" w:rsidRPr="00827466">
        <w:rPr>
          <w:position w:val="-14"/>
          <w:sz w:val="20"/>
          <w:lang w:eastAsia="zh-CN"/>
        </w:rPr>
        <w:t xml:space="preserve"> </w:t>
      </w:r>
      <w:r w:rsidRPr="00827466">
        <w:rPr>
          <w:position w:val="-14"/>
          <w:sz w:val="20"/>
          <w:lang w:eastAsia="zh-CN"/>
        </w:rPr>
        <w:t xml:space="preserve">  </w:t>
      </w:r>
      <w:r w:rsidR="007A59CF" w:rsidRPr="00827466">
        <w:rPr>
          <w:position w:val="-14"/>
          <w:sz w:val="20"/>
          <w:lang w:eastAsia="zh-CN"/>
        </w:rPr>
        <w:t xml:space="preserve"> </w:t>
      </w:r>
      <w:r w:rsidRPr="00827466">
        <w:rPr>
          <w:rFonts w:hint="eastAsia"/>
          <w:sz w:val="20"/>
          <w:lang w:eastAsia="zh-CN"/>
        </w:rPr>
        <w:t>(</w:t>
      </w:r>
      <w:r w:rsidRPr="00827466">
        <w:rPr>
          <w:sz w:val="20"/>
          <w:lang w:eastAsia="zh-CN"/>
        </w:rPr>
        <w:t>2</w:t>
      </w:r>
      <w:r w:rsidRPr="00827466">
        <w:rPr>
          <w:rFonts w:hint="eastAsia"/>
          <w:sz w:val="20"/>
          <w:lang w:eastAsia="zh-CN"/>
        </w:rPr>
        <w:t>)</w:t>
      </w:r>
    </w:p>
    <w:p w:rsidR="007A59CF" w:rsidRPr="00827466" w:rsidRDefault="007A59CF" w:rsidP="00CF1941">
      <w:pPr>
        <w:pStyle w:val="17-ICEEES-Text"/>
        <w:ind w:firstLineChars="0" w:firstLine="0"/>
        <w:rPr>
          <w:rFonts w:eastAsiaTheme="minorEastAsia"/>
        </w:rPr>
      </w:pPr>
      <w:r w:rsidRPr="00827466">
        <w:rPr>
          <w:rFonts w:eastAsiaTheme="minorEastAsia"/>
        </w:rPr>
        <w:t>where</w:t>
      </w:r>
      <w:r w:rsidRPr="00827466">
        <w:rPr>
          <w:rFonts w:eastAsiaTheme="minorEastAsia"/>
          <w:position w:val="-10"/>
        </w:rPr>
        <w:object w:dxaOrig="580" w:dyaOrig="340">
          <v:shape id="_x0000_i1036" type="#_x0000_t75" style="width:29.25pt;height:17.4pt" o:ole="">
            <v:imagedata r:id="rId28" o:title=""/>
          </v:shape>
          <o:OLEObject Type="Embed" ProgID="Equation.3" ShapeID="_x0000_i1036" DrawAspect="Content" ObjectID="_1526720583" r:id="rId29"/>
        </w:object>
      </w:r>
      <w:r w:rsidRPr="00827466">
        <w:rPr>
          <w:rFonts w:eastAsiaTheme="minorEastAsia"/>
        </w:rPr>
        <w:t>and</w:t>
      </w:r>
      <w:r w:rsidRPr="00827466">
        <w:rPr>
          <w:rFonts w:eastAsiaTheme="minorEastAsia"/>
          <w:position w:val="-14"/>
        </w:rPr>
        <w:object w:dxaOrig="580" w:dyaOrig="380">
          <v:shape id="_x0000_i1037" type="#_x0000_t75" style="width:29.25pt;height:18.6pt" o:ole="">
            <v:imagedata r:id="rId30" o:title=""/>
          </v:shape>
          <o:OLEObject Type="Embed" ProgID="Equation.3" ShapeID="_x0000_i1037" DrawAspect="Content" ObjectID="_1526720584" r:id="rId31"/>
        </w:object>
      </w:r>
      <w:r w:rsidRPr="00827466">
        <w:rPr>
          <w:rFonts w:eastAsiaTheme="minorEastAsia"/>
        </w:rPr>
        <w:t xml:space="preserve"> are the functions which approximate the functions</w:t>
      </w:r>
      <w:r w:rsidRPr="00827466">
        <w:rPr>
          <w:rFonts w:eastAsiaTheme="minorEastAsia"/>
          <w:position w:val="-10"/>
        </w:rPr>
        <w:object w:dxaOrig="520" w:dyaOrig="300">
          <v:shape id="_x0000_i1038" type="#_x0000_t75" style="width:26.5pt;height:15.05pt" o:ole="">
            <v:imagedata r:id="rId32" o:title=""/>
          </v:shape>
          <o:OLEObject Type="Embed" ProgID="Equation.3" ShapeID="_x0000_i1038" DrawAspect="Content" ObjectID="_1526720585" r:id="rId33"/>
        </w:object>
      </w:r>
      <w:r w:rsidRPr="00827466">
        <w:rPr>
          <w:rFonts w:eastAsiaTheme="minorEastAsia"/>
        </w:rPr>
        <w:t>and</w:t>
      </w:r>
      <w:r w:rsidRPr="00827466">
        <w:rPr>
          <w:rFonts w:eastAsiaTheme="minorEastAsia"/>
          <w:position w:val="-14"/>
        </w:rPr>
        <w:object w:dxaOrig="520" w:dyaOrig="340">
          <v:shape id="_x0000_i1039" type="#_x0000_t75" style="width:26.5pt;height:17.4pt" o:ole="">
            <v:imagedata r:id="rId34" o:title=""/>
          </v:shape>
          <o:OLEObject Type="Embed" ProgID="Equation.3" ShapeID="_x0000_i1039" DrawAspect="Content" ObjectID="_1526720586" r:id="rId35"/>
        </w:object>
      </w:r>
      <w:r w:rsidRPr="00827466">
        <w:rPr>
          <w:rFonts w:eastAsiaTheme="minorEastAsia"/>
        </w:rPr>
        <w:t xml:space="preserve"> of the initial optimization problem defined in Eq.(1),</w:t>
      </w:r>
      <w:bookmarkStart w:id="61" w:name="OLE_LINK90"/>
      <w:r w:rsidRPr="00827466">
        <w:rPr>
          <w:rFonts w:eastAsiaTheme="minorEastAsia"/>
        </w:rPr>
        <w:t xml:space="preserve"> </w:t>
      </w:r>
      <w:bookmarkStart w:id="62" w:name="OLE_LINK22"/>
      <w:r w:rsidRPr="00827466">
        <w:rPr>
          <w:rFonts w:eastAsiaTheme="minorEastAsia"/>
          <w:position w:val="-10"/>
        </w:rPr>
        <w:object w:dxaOrig="300" w:dyaOrig="340">
          <v:shape id="_x0000_i1040" type="#_x0000_t75" style="width:15.05pt;height:17.4pt" o:ole="">
            <v:imagedata r:id="rId36" o:title=""/>
          </v:shape>
          <o:OLEObject Type="Embed" ProgID="Equation.3" ShapeID="_x0000_i1040" DrawAspect="Content" ObjectID="_1526720587" r:id="rId37"/>
        </w:object>
      </w:r>
      <w:bookmarkEnd w:id="62"/>
      <w:r w:rsidRPr="00827466">
        <w:rPr>
          <w:rFonts w:eastAsiaTheme="minorEastAsia"/>
        </w:rPr>
        <w:t>and</w:t>
      </w:r>
      <w:r w:rsidRPr="00827466">
        <w:rPr>
          <w:rFonts w:eastAsiaTheme="minorEastAsia"/>
          <w:position w:val="-10"/>
        </w:rPr>
        <w:object w:dxaOrig="300" w:dyaOrig="340">
          <v:shape id="_x0000_i1041" type="#_x0000_t75" style="width:15.05pt;height:17.4pt" o:ole="">
            <v:imagedata r:id="rId38" o:title=""/>
          </v:shape>
          <o:OLEObject Type="Embed" ProgID="Equation.3" ShapeID="_x0000_i1041" DrawAspect="Content" ObjectID="_1526720588" r:id="rId39"/>
        </w:object>
      </w:r>
      <w:r w:rsidRPr="00827466">
        <w:rPr>
          <w:rFonts w:eastAsiaTheme="minorEastAsia"/>
        </w:rPr>
        <w:t>are the side constraints of a trust region when searching the solution of the ap</w:t>
      </w:r>
      <w:r w:rsidR="00CF1941" w:rsidRPr="00827466">
        <w:rPr>
          <w:rFonts w:eastAsiaTheme="minorEastAsia"/>
        </w:rPr>
        <w:t xml:space="preserve">proximate optimization problem, </w:t>
      </w:r>
      <w:r w:rsidR="00CF1941" w:rsidRPr="00827466">
        <w:rPr>
          <w:rFonts w:eastAsiaTheme="minorEastAsia"/>
          <w:position w:val="-6"/>
        </w:rPr>
        <w:object w:dxaOrig="180" w:dyaOrig="240">
          <v:shape id="_x0000_i1042" type="#_x0000_t75" style="width:9.05pt;height:12.3pt" o:ole="">
            <v:imagedata r:id="rId40" o:title=""/>
          </v:shape>
          <o:OLEObject Type="Embed" ProgID="Equation.3" ShapeID="_x0000_i1042" DrawAspect="Content" ObjectID="_1526720589" r:id="rId41"/>
        </w:object>
      </w:r>
      <w:r w:rsidRPr="00827466">
        <w:rPr>
          <w:rFonts w:eastAsiaTheme="minorEastAsia"/>
        </w:rPr>
        <w:t>is the iteration number.</w:t>
      </w:r>
      <w:bookmarkEnd w:id="61"/>
      <w:r w:rsidRPr="00827466">
        <w:rPr>
          <w:rFonts w:eastAsiaTheme="minorEastAsia"/>
        </w:rPr>
        <w:t xml:space="preserve">  </w:t>
      </w:r>
    </w:p>
    <w:p w:rsidR="007A59CF" w:rsidRPr="00827466" w:rsidRDefault="007A59CF" w:rsidP="007A59CF">
      <w:pPr>
        <w:pStyle w:val="17-ICEEES-Text"/>
        <w:ind w:firstLine="200"/>
        <w:rPr>
          <w:rFonts w:eastAsiaTheme="minorEastAsia"/>
        </w:rPr>
      </w:pPr>
      <w:r w:rsidRPr="00827466">
        <w:rPr>
          <w:rFonts w:eastAsiaTheme="minorEastAsia"/>
        </w:rPr>
        <w:t>The selection of the approximate response functions</w:t>
      </w:r>
      <w:r w:rsidRPr="00827466">
        <w:rPr>
          <w:rFonts w:eastAsiaTheme="minorEastAsia"/>
          <w:position w:val="-14"/>
        </w:rPr>
        <w:object w:dxaOrig="1660" w:dyaOrig="380">
          <v:shape id="_x0000_i1043" type="#_x0000_t75" style="width:73.8pt;height:16.55pt" o:ole="" fillcolor="window">
            <v:imagedata r:id="rId42" o:title=""/>
          </v:shape>
          <o:OLEObject Type="Embed" ProgID="Equation.3" ShapeID="_x0000_i1043" DrawAspect="Content" ObjectID="_1526720590" r:id="rId43"/>
        </w:object>
      </w:r>
      <w:r w:rsidRPr="00827466">
        <w:rPr>
          <w:rFonts w:eastAsiaTheme="minorEastAsia"/>
        </w:rPr>
        <w:t xml:space="preserve"> is such that their evaluation is inexpensive as compared to the evaluation of the response functions</w:t>
      </w:r>
      <w:r w:rsidRPr="00827466">
        <w:rPr>
          <w:rFonts w:eastAsiaTheme="minorEastAsia"/>
          <w:position w:val="-14"/>
        </w:rPr>
        <w:object w:dxaOrig="520" w:dyaOrig="340">
          <v:shape id="_x0000_i1044" type="#_x0000_t75" style="width:26.5pt;height:17.4pt" o:ole="">
            <v:imagedata r:id="rId44" o:title=""/>
          </v:shape>
          <o:OLEObject Type="Embed" ProgID="Equation.3" ShapeID="_x0000_i1044" DrawAspect="Content" ObjectID="_1526720591" r:id="rId45"/>
        </w:object>
      </w:r>
      <w:r w:rsidRPr="00827466">
        <w:rPr>
          <w:rFonts w:eastAsiaTheme="minorEastAsia"/>
        </w:rPr>
        <w:t xml:space="preserve">, although they are not necessarily explicit functions of the design variables. The approximate response functions are intended to be adequate in a current trust region. This is achieved by appropriate planning of numerical experiments and use of the trust region defined by the side constraints </w:t>
      </w:r>
      <w:r w:rsidRPr="00827466">
        <w:rPr>
          <w:rFonts w:eastAsiaTheme="minorEastAsia"/>
          <w:position w:val="-10"/>
        </w:rPr>
        <w:object w:dxaOrig="300" w:dyaOrig="340">
          <v:shape id="_x0000_i1045" type="#_x0000_t75" style="width:14.8pt;height:17.2pt" o:ole="" fillcolor="window">
            <v:imagedata r:id="rId46" o:title=""/>
          </v:shape>
          <o:OLEObject Type="Embed" ProgID="Equation.3" ShapeID="_x0000_i1045" DrawAspect="Content" ObjectID="_1526720592" r:id="rId47"/>
        </w:object>
      </w:r>
      <w:r w:rsidRPr="00827466">
        <w:rPr>
          <w:rFonts w:eastAsiaTheme="minorEastAsia"/>
        </w:rPr>
        <w:t xml:space="preserve"> and</w:t>
      </w:r>
      <w:r w:rsidRPr="00827466">
        <w:rPr>
          <w:rFonts w:eastAsiaTheme="minorEastAsia"/>
          <w:position w:val="-10"/>
        </w:rPr>
        <w:object w:dxaOrig="300" w:dyaOrig="340">
          <v:shape id="_x0000_i1046" type="#_x0000_t75" style="width:14.8pt;height:17.2pt" o:ole="" fillcolor="window">
            <v:imagedata r:id="rId48" o:title=""/>
          </v:shape>
          <o:OLEObject Type="Embed" ProgID="Equation.3" ShapeID="_x0000_i1046" DrawAspect="Content" ObjectID="_1526720593" r:id="rId49"/>
        </w:object>
      </w:r>
      <w:r w:rsidRPr="00827466">
        <w:rPr>
          <w:rFonts w:eastAsiaTheme="minorEastAsia"/>
        </w:rPr>
        <w:t xml:space="preserve">. </w:t>
      </w:r>
    </w:p>
    <w:p w:rsidR="007A59CF" w:rsidRPr="00827466" w:rsidRDefault="007A59CF" w:rsidP="00063D64">
      <w:pPr>
        <w:pStyle w:val="11-ICEEES-Level1-single-line"/>
        <w:jc w:val="both"/>
      </w:pPr>
      <w:r w:rsidRPr="00827466">
        <w:t>3. Design of Experiments and Trust Region Strategy</w:t>
      </w:r>
    </w:p>
    <w:p w:rsidR="007A59CF" w:rsidRPr="00827466" w:rsidRDefault="007A59CF" w:rsidP="007A59CF">
      <w:pPr>
        <w:pStyle w:val="17-ICEEES-Text"/>
        <w:ind w:firstLine="200"/>
        <w:rPr>
          <w:rFonts w:eastAsiaTheme="minorEastAsia"/>
        </w:rPr>
      </w:pPr>
      <w:r w:rsidRPr="00827466">
        <w:rPr>
          <w:rFonts w:eastAsiaTheme="minorEastAsia"/>
        </w:rPr>
        <w:t xml:space="preserve">Metamodels built in MAM are used to approximate the objective and constraint functions in a trust region </w:t>
      </w:r>
      <w:bookmarkStart w:id="63" w:name="OLE_LINK113"/>
      <w:bookmarkStart w:id="64" w:name="OLE_LINK114"/>
      <w:bookmarkStart w:id="65" w:name="OLE_LINK115"/>
      <w:bookmarkStart w:id="66" w:name="OLE_LINK116"/>
      <w:r w:rsidRPr="00827466">
        <w:rPr>
          <w:rFonts w:eastAsiaTheme="minorEastAsia"/>
        </w:rPr>
        <w:t>at each iteration</w:t>
      </w:r>
      <w:bookmarkEnd w:id="63"/>
      <w:bookmarkEnd w:id="64"/>
      <w:r w:rsidRPr="00827466">
        <w:rPr>
          <w:rFonts w:eastAsiaTheme="minorEastAsia"/>
        </w:rPr>
        <w:t xml:space="preserve"> of the optimization process</w:t>
      </w:r>
      <w:bookmarkEnd w:id="65"/>
      <w:bookmarkEnd w:id="66"/>
      <w:r w:rsidRPr="00827466">
        <w:rPr>
          <w:rFonts w:eastAsiaTheme="minorEastAsia"/>
        </w:rPr>
        <w:t xml:space="preserve">. </w:t>
      </w:r>
      <w:r w:rsidRPr="00827466">
        <w:rPr>
          <w:rFonts w:eastAsiaTheme="minorEastAsia" w:hint="eastAsia"/>
        </w:rPr>
        <w:t>The quality of the metamodel</w:t>
      </w:r>
      <w:r w:rsidRPr="00827466">
        <w:rPr>
          <w:rFonts w:eastAsiaTheme="minorEastAsia"/>
        </w:rPr>
        <w:t>s</w:t>
      </w:r>
      <w:r w:rsidRPr="00827466">
        <w:rPr>
          <w:rFonts w:eastAsiaTheme="minorEastAsia" w:hint="eastAsia"/>
        </w:rPr>
        <w:t xml:space="preserve"> strongly depends on an appropriate choice of the Design of Experiments (DoE) type and sampling size</w:t>
      </w:r>
      <w:r w:rsidRPr="00827466">
        <w:rPr>
          <w:rFonts w:eastAsiaTheme="minorEastAsia"/>
        </w:rPr>
        <w:t>, since DoE could have a direct impact on the efficacy of metamodels</w:t>
      </w:r>
      <w:r w:rsidRPr="00827466">
        <w:rPr>
          <w:rFonts w:eastAsiaTheme="minorEastAsia" w:hint="eastAsia"/>
        </w:rPr>
        <w:t>.</w:t>
      </w:r>
      <w:r w:rsidRPr="00827466">
        <w:rPr>
          <w:rFonts w:eastAsiaTheme="minorEastAsia"/>
        </w:rPr>
        <w:t xml:space="preserve"> In the MAM technique, DoE should generate sampling points taking into account the discrete nature of some of (or all) the design variables. This ensures that the calls for the response function evaluations are only made for the points that have discrete values of the design variables. The added points are checked for calculability of the response function and, if the check fails (i.e. the simulation software did not return the response function values), a new set of points is generated until a required number of sampling points (all passing the check) are obtained.</w:t>
      </w:r>
      <w:bookmarkStart w:id="67" w:name="OLE_LINK117"/>
      <w:bookmarkStart w:id="68" w:name="OLE_LINK118"/>
      <w:r w:rsidRPr="00827466">
        <w:rPr>
          <w:rFonts w:eastAsiaTheme="minorEastAsia"/>
        </w:rPr>
        <w:t xml:space="preserve"> A strategy to improve the quality of sampling points - constraint assisted DoE rather than random DoE - is applied in this paper. The assisted DoE generates the sample points wit</w:t>
      </w:r>
      <w:bookmarkEnd w:id="67"/>
      <w:bookmarkEnd w:id="68"/>
      <w:r w:rsidRPr="00827466">
        <w:rPr>
          <w:rFonts w:eastAsiaTheme="minorEastAsia"/>
        </w:rPr>
        <w:t>h a constraint on the minimal distance between the points using the following expression:</w:t>
      </w:r>
    </w:p>
    <w:p w:rsidR="007A59CF" w:rsidRPr="00827466" w:rsidRDefault="007A59CF" w:rsidP="007A59CF">
      <w:pPr>
        <w:pStyle w:val="17-ICEEES-Text"/>
        <w:ind w:firstLine="200"/>
        <w:rPr>
          <w:rFonts w:eastAsiaTheme="minorEastAsia"/>
        </w:rPr>
      </w:pPr>
    </w:p>
    <w:p w:rsidR="007A59CF" w:rsidRPr="00827466" w:rsidRDefault="00063D64" w:rsidP="00F7771C">
      <w:pPr>
        <w:pStyle w:val="17-ICEEES-Text"/>
        <w:spacing w:line="240" w:lineRule="auto"/>
        <w:ind w:firstLine="200"/>
        <w:jc w:val="right"/>
        <w:rPr>
          <w:rFonts w:eastAsiaTheme="minorEastAsia"/>
        </w:rPr>
      </w:pPr>
      <w:r w:rsidRPr="00827466">
        <w:rPr>
          <w:rFonts w:eastAsiaTheme="minorEastAsia"/>
          <w:position w:val="-26"/>
        </w:rPr>
        <w:object w:dxaOrig="859" w:dyaOrig="639">
          <v:shape id="_x0000_i1047" type="#_x0000_t75" style="width:33.65pt;height:25.25pt" o:ole="">
            <v:imagedata r:id="rId50" o:title=""/>
          </v:shape>
          <o:OLEObject Type="Embed" ProgID="Equation.3" ShapeID="_x0000_i1047" DrawAspect="Content" ObjectID="_1526720594" r:id="rId51"/>
        </w:object>
      </w:r>
      <w:r w:rsidR="00F7771C" w:rsidRPr="00827466">
        <w:rPr>
          <w:rFonts w:eastAsiaTheme="minorEastAsia"/>
        </w:rPr>
        <w:t xml:space="preserve">                 </w:t>
      </w:r>
      <w:r w:rsidRPr="00827466">
        <w:rPr>
          <w:rFonts w:eastAsiaTheme="minorEastAsia"/>
        </w:rPr>
        <w:t xml:space="preserve"> </w:t>
      </w:r>
      <w:r w:rsidR="00F7771C" w:rsidRPr="00827466">
        <w:rPr>
          <w:rFonts w:eastAsiaTheme="minorEastAsia"/>
        </w:rPr>
        <w:t xml:space="preserve"> </w:t>
      </w:r>
      <w:r w:rsidRPr="00827466">
        <w:rPr>
          <w:rFonts w:eastAsiaTheme="minorEastAsia" w:hint="eastAsia"/>
        </w:rPr>
        <w:t>(</w:t>
      </w:r>
      <w:r w:rsidRPr="00827466">
        <w:rPr>
          <w:rFonts w:eastAsiaTheme="minorEastAsia"/>
        </w:rPr>
        <w:t>3</w:t>
      </w:r>
      <w:r w:rsidRPr="00827466">
        <w:rPr>
          <w:rFonts w:eastAsiaTheme="minorEastAsia" w:hint="eastAsia"/>
        </w:rPr>
        <w:t>)</w:t>
      </w:r>
    </w:p>
    <w:p w:rsidR="007A59CF" w:rsidRPr="00827466" w:rsidRDefault="00F7771C" w:rsidP="00063D64">
      <w:pPr>
        <w:pStyle w:val="17-ICEEES-Text"/>
        <w:spacing w:line="360" w:lineRule="auto"/>
        <w:ind w:firstLineChars="50"/>
        <w:rPr>
          <w:rFonts w:eastAsiaTheme="minorEastAsia"/>
        </w:rPr>
      </w:pPr>
      <w:r w:rsidRPr="00827466">
        <w:rPr>
          <w:rFonts w:eastAsiaTheme="minorEastAsia"/>
        </w:rPr>
        <w:t>where</w:t>
      </w:r>
      <w:r w:rsidR="00063D64" w:rsidRPr="00827466">
        <w:rPr>
          <w:rFonts w:eastAsiaTheme="minorEastAsia"/>
          <w:position w:val="-32"/>
        </w:rPr>
        <w:object w:dxaOrig="2020" w:dyaOrig="760">
          <v:shape id="_x0000_i1048" type="#_x0000_t75" style="width:91.6pt;height:34.6pt" o:ole="">
            <v:imagedata r:id="rId52" o:title=""/>
          </v:shape>
          <o:OLEObject Type="Embed" ProgID="Equation.3" ShapeID="_x0000_i1048" DrawAspect="Content" ObjectID="_1526720595" r:id="rId53"/>
        </w:object>
      </w:r>
      <w:r w:rsidR="007A59CF" w:rsidRPr="00827466">
        <w:rPr>
          <w:rFonts w:eastAsiaTheme="minorEastAsia"/>
        </w:rPr>
        <w:t>,</w:t>
      </w:r>
    </w:p>
    <w:p w:rsidR="007A59CF" w:rsidRPr="00827466" w:rsidRDefault="00063D64" w:rsidP="008F48FD">
      <w:pPr>
        <w:pStyle w:val="17-ICEEES-Text"/>
        <w:spacing w:line="480" w:lineRule="auto"/>
        <w:ind w:firstLine="200"/>
        <w:rPr>
          <w:rFonts w:eastAsiaTheme="minorEastAsia"/>
        </w:rPr>
      </w:pPr>
      <w:r w:rsidRPr="00827466">
        <w:rPr>
          <w:rFonts w:eastAsiaTheme="minorEastAsia"/>
          <w:position w:val="-32"/>
        </w:rPr>
        <w:object w:dxaOrig="1939" w:dyaOrig="760">
          <v:shape id="_x0000_i1049" type="#_x0000_t75" style="width:86pt;height:34.4pt" o:ole="">
            <v:imagedata r:id="rId54" o:title=""/>
          </v:shape>
          <o:OLEObject Type="Embed" ProgID="Equation.3" ShapeID="_x0000_i1049" DrawAspect="Content" ObjectID="_1526720596" r:id="rId55"/>
        </w:object>
      </w:r>
      <w:r w:rsidR="007A59CF" w:rsidRPr="00827466">
        <w:rPr>
          <w:rFonts w:eastAsiaTheme="minorEastAsia"/>
        </w:rPr>
        <w:t xml:space="preserve">   </w:t>
      </w:r>
      <w:r w:rsidRPr="00827466">
        <w:rPr>
          <w:rFonts w:eastAsiaTheme="minorEastAsia"/>
          <w:position w:val="-10"/>
        </w:rPr>
        <w:object w:dxaOrig="1680" w:dyaOrig="300">
          <v:shape id="_x0000_i1050" type="#_x0000_t75" style="width:83.1pt;height:15.05pt" o:ole="">
            <v:imagedata r:id="rId56" o:title=""/>
          </v:shape>
          <o:OLEObject Type="Embed" ProgID="Equation.3" ShapeID="_x0000_i1050" DrawAspect="Content" ObjectID="_1526720597" r:id="rId57"/>
        </w:object>
      </w:r>
      <w:r w:rsidR="007A59CF" w:rsidRPr="00827466">
        <w:rPr>
          <w:rFonts w:eastAsiaTheme="minorEastAsia"/>
        </w:rPr>
        <w:t>,</w:t>
      </w:r>
    </w:p>
    <w:p w:rsidR="007A59CF" w:rsidRPr="00827466" w:rsidRDefault="007A59CF" w:rsidP="00F7771C">
      <w:pPr>
        <w:pStyle w:val="17-ICEEES-Text"/>
        <w:ind w:firstLineChars="0" w:firstLine="0"/>
        <w:rPr>
          <w:rFonts w:eastAsiaTheme="minorEastAsia"/>
        </w:rPr>
      </w:pPr>
      <w:r w:rsidRPr="00827466">
        <w:rPr>
          <w:rFonts w:eastAsiaTheme="minorEastAsia"/>
        </w:rPr>
        <w:t xml:space="preserve">Diag is a characteristic size of the trust region, </w:t>
      </w:r>
      <w:r w:rsidR="00063D64" w:rsidRPr="00827466">
        <w:rPr>
          <w:position w:val="-6"/>
        </w:rPr>
        <w:object w:dxaOrig="160" w:dyaOrig="200">
          <v:shape id="_x0000_i1051" type="#_x0000_t75" style="width:8pt;height:10pt" o:ole="">
            <v:imagedata r:id="rId58" o:title=""/>
          </v:shape>
          <o:OLEObject Type="Embed" ProgID="Equation.3" ShapeID="_x0000_i1051" DrawAspect="Content" ObjectID="_1526720598" r:id="rId59"/>
        </w:object>
      </w:r>
      <w:r w:rsidRPr="00827466">
        <w:rPr>
          <w:rFonts w:eastAsiaTheme="minorEastAsia"/>
        </w:rPr>
        <w:t xml:space="preserve">is a number of a new sampling point, </w:t>
      </w:r>
      <w:bookmarkStart w:id="69" w:name="OLE_LINK24"/>
      <w:bookmarkStart w:id="70" w:name="OLE_LINK25"/>
      <w:bookmarkStart w:id="71" w:name="OLE_LINK34"/>
      <w:r w:rsidR="00063D64" w:rsidRPr="00827466">
        <w:rPr>
          <w:rFonts w:eastAsiaTheme="minorEastAsia"/>
          <w:position w:val="-10"/>
        </w:rPr>
        <w:object w:dxaOrig="200" w:dyaOrig="240">
          <v:shape id="_x0000_i1052" type="#_x0000_t75" style="width:9.9pt;height:11.1pt" o:ole="">
            <v:imagedata r:id="rId60" o:title=""/>
          </v:shape>
          <o:OLEObject Type="Embed" ProgID="Equation.3" ShapeID="_x0000_i1052" DrawAspect="Content" ObjectID="_1526720599" r:id="rId61"/>
        </w:object>
      </w:r>
      <w:bookmarkEnd w:id="69"/>
      <w:bookmarkEnd w:id="70"/>
      <w:bookmarkEnd w:id="71"/>
      <w:r w:rsidRPr="00827466">
        <w:rPr>
          <w:rFonts w:eastAsiaTheme="minorEastAsia"/>
        </w:rPr>
        <w:t xml:space="preserve">is a number of a previously generated point, </w:t>
      </w:r>
      <w:r w:rsidR="00063D64" w:rsidRPr="00827466">
        <w:rPr>
          <w:rFonts w:eastAsiaTheme="minorEastAsia"/>
          <w:position w:val="-4"/>
        </w:rPr>
        <w:object w:dxaOrig="220" w:dyaOrig="220">
          <v:shape id="_x0000_i1053" type="#_x0000_t75" style="width:11.1pt;height:10.7pt" o:ole="">
            <v:imagedata r:id="rId62" o:title=""/>
          </v:shape>
          <o:OLEObject Type="Embed" ProgID="Equation.3" ShapeID="_x0000_i1053" DrawAspect="Content" ObjectID="_1526720600" r:id="rId63"/>
        </w:object>
      </w:r>
      <w:r w:rsidRPr="00827466">
        <w:rPr>
          <w:rFonts w:eastAsiaTheme="minorEastAsia"/>
        </w:rPr>
        <w:t xml:space="preserve">is the total number of sampling points in the trust region, </w:t>
      </w:r>
      <w:r w:rsidR="00063D64" w:rsidRPr="00827466">
        <w:rPr>
          <w:rFonts w:eastAsiaTheme="minorEastAsia"/>
          <w:position w:val="-6"/>
        </w:rPr>
        <w:object w:dxaOrig="240" w:dyaOrig="240">
          <v:shape id="_x0000_i1054" type="#_x0000_t75" style="width:11.85pt;height:11.85pt" o:ole="">
            <v:imagedata r:id="rId64" o:title=""/>
          </v:shape>
          <o:OLEObject Type="Embed" ProgID="Equation.3" ShapeID="_x0000_i1054" DrawAspect="Content" ObjectID="_1526720601" r:id="rId65"/>
        </w:object>
      </w:r>
      <w:r w:rsidRPr="00827466">
        <w:rPr>
          <w:rFonts w:eastAsiaTheme="minorEastAsia"/>
        </w:rPr>
        <w:t xml:space="preserve">is the total number of the design variables, </w:t>
      </w:r>
      <w:r w:rsidR="00F7771C" w:rsidRPr="00827466">
        <w:rPr>
          <w:rFonts w:eastAsiaTheme="minorEastAsia"/>
          <w:position w:val="-10"/>
        </w:rPr>
        <w:object w:dxaOrig="300" w:dyaOrig="340">
          <v:shape id="_x0000_i1055" type="#_x0000_t75" style="width:15.05pt;height:17.4pt" o:ole="">
            <v:imagedata r:id="rId66" o:title=""/>
          </v:shape>
          <o:OLEObject Type="Embed" ProgID="Equation.3" ShapeID="_x0000_i1055" DrawAspect="Content" ObjectID="_1526720602" r:id="rId67"/>
        </w:object>
      </w:r>
      <w:r w:rsidRPr="00827466">
        <w:rPr>
          <w:rFonts w:eastAsiaTheme="minorEastAsia"/>
        </w:rPr>
        <w:t>and</w:t>
      </w:r>
      <w:r w:rsidR="00063D64" w:rsidRPr="00827466">
        <w:rPr>
          <w:rFonts w:eastAsiaTheme="minorEastAsia"/>
          <w:position w:val="-10"/>
        </w:rPr>
        <w:object w:dxaOrig="300" w:dyaOrig="340">
          <v:shape id="_x0000_i1056" type="#_x0000_t75" style="width:15.05pt;height:17.4pt" o:ole="">
            <v:imagedata r:id="rId68" o:title=""/>
          </v:shape>
          <o:OLEObject Type="Embed" ProgID="Equation.3" ShapeID="_x0000_i1056" DrawAspect="Content" ObjectID="_1526720603" r:id="rId69"/>
        </w:object>
      </w:r>
      <w:r w:rsidRPr="00827466">
        <w:rPr>
          <w:rFonts w:eastAsiaTheme="minorEastAsia"/>
        </w:rPr>
        <w:t xml:space="preserve">are the side constraints of a trust region when searching the solution of the approximate optimization problem, k is the iteration number. The parameter </w:t>
      </w:r>
      <w:bookmarkStart w:id="72" w:name="OLE_LINK95"/>
      <w:bookmarkStart w:id="73" w:name="OLE_LINK96"/>
      <w:r w:rsidRPr="00827466">
        <w:rPr>
          <w:rFonts w:eastAsiaTheme="minorEastAsia"/>
        </w:rPr>
        <w:t>r</w:t>
      </w:r>
      <w:bookmarkEnd w:id="72"/>
      <w:bookmarkEnd w:id="73"/>
      <w:r w:rsidRPr="00827466">
        <w:rPr>
          <w:rFonts w:eastAsiaTheme="minorEastAsia"/>
        </w:rPr>
        <w:t xml:space="preserve"> is initially set to 0.9 and if the assessment on Eq. (3) fails after a prescribed number of random generations for a new point, the value </w:t>
      </w:r>
      <w:bookmarkStart w:id="74" w:name="OLE_LINK106"/>
      <w:bookmarkStart w:id="75" w:name="OLE_LINK107"/>
      <w:r w:rsidRPr="00827466">
        <w:rPr>
          <w:rFonts w:eastAsiaTheme="minorEastAsia"/>
        </w:rPr>
        <w:t>r</w:t>
      </w:r>
      <w:bookmarkEnd w:id="74"/>
      <w:bookmarkEnd w:id="75"/>
      <w:r w:rsidRPr="00827466">
        <w:rPr>
          <w:rFonts w:eastAsiaTheme="minorEastAsia"/>
        </w:rPr>
        <w:t xml:space="preserve"> will be iteratively reduced by multiplying a positive constant (</w:t>
      </w:r>
      <w:r w:rsidR="00F7771C" w:rsidRPr="00827466">
        <w:rPr>
          <w:rFonts w:eastAsiaTheme="minorEastAsia"/>
          <w:position w:val="-10"/>
        </w:rPr>
        <w:object w:dxaOrig="1040" w:dyaOrig="279">
          <v:shape id="_x0000_i1057" type="#_x0000_t75" style="width:51.8pt;height:13.25pt" o:ole="">
            <v:imagedata r:id="rId70" o:title=""/>
          </v:shape>
          <o:OLEObject Type="Embed" ProgID="Equation.3" ShapeID="_x0000_i1057" DrawAspect="Content" ObjectID="_1526720604" r:id="rId71"/>
        </w:object>
      </w:r>
      <w:r w:rsidRPr="00827466">
        <w:rPr>
          <w:rFonts w:eastAsiaTheme="minorEastAsia"/>
        </w:rPr>
        <w:t>,</w:t>
      </w:r>
      <w:r w:rsidR="00F7771C" w:rsidRPr="00827466">
        <w:rPr>
          <w:rFonts w:eastAsiaTheme="minorEastAsia"/>
          <w:position w:val="-10"/>
        </w:rPr>
        <w:object w:dxaOrig="1219" w:dyaOrig="300">
          <v:shape id="_x0000_i1058" type="#_x0000_t75" style="width:60.9pt;height:15.05pt" o:ole="">
            <v:imagedata r:id="rId72" o:title=""/>
          </v:shape>
          <o:OLEObject Type="Embed" ProgID="Equation.3" ShapeID="_x0000_i1058" DrawAspect="Content" ObjectID="_1526720605" r:id="rId73"/>
        </w:object>
      </w:r>
      <w:r w:rsidRPr="00827466">
        <w:rPr>
          <w:rFonts w:eastAsiaTheme="minorEastAsia"/>
        </w:rPr>
        <w:t xml:space="preserve">) until the Eq. (3) is satisfied. Imposing such a mechanism on the selection of points, </w:t>
      </w:r>
      <w:bookmarkStart w:id="76" w:name="OLE_LINK59"/>
      <w:bookmarkStart w:id="77" w:name="OLE_LINK60"/>
      <w:r w:rsidRPr="00827466">
        <w:rPr>
          <w:rFonts w:eastAsiaTheme="minorEastAsia"/>
        </w:rPr>
        <w:t xml:space="preserve">the uniform </w:t>
      </w:r>
      <w:bookmarkStart w:id="78" w:name="OLE_LINK61"/>
      <w:bookmarkStart w:id="79" w:name="OLE_LINK62"/>
      <w:r w:rsidRPr="00827466">
        <w:rPr>
          <w:rFonts w:eastAsiaTheme="minorEastAsia"/>
        </w:rPr>
        <w:t xml:space="preserve">distribution </w:t>
      </w:r>
      <w:bookmarkEnd w:id="78"/>
      <w:bookmarkEnd w:id="79"/>
      <w:r w:rsidRPr="00827466">
        <w:rPr>
          <w:rFonts w:eastAsiaTheme="minorEastAsia"/>
        </w:rPr>
        <w:t xml:space="preserve">of sampling points </w:t>
      </w:r>
      <w:bookmarkEnd w:id="76"/>
      <w:bookmarkEnd w:id="77"/>
      <w:r w:rsidRPr="00827466">
        <w:rPr>
          <w:rFonts w:eastAsiaTheme="minorEastAsia"/>
        </w:rPr>
        <w:t xml:space="preserve">across the space is guaranteed. As an example, a 30-point pattern with </w:t>
      </w:r>
      <w:bookmarkStart w:id="80" w:name="OLE_LINK121"/>
      <w:bookmarkStart w:id="81" w:name="OLE_LINK122"/>
      <w:r w:rsidRPr="00827466">
        <w:rPr>
          <w:rFonts w:eastAsiaTheme="minorEastAsia"/>
        </w:rPr>
        <w:t xml:space="preserve">a constraint imposed </w:t>
      </w:r>
      <w:bookmarkEnd w:id="80"/>
      <w:bookmarkEnd w:id="81"/>
      <w:r w:rsidRPr="00827466">
        <w:rPr>
          <w:rFonts w:eastAsiaTheme="minorEastAsia"/>
        </w:rPr>
        <w:t>on the minimal distance for design variables only taking discrete values is shown in Fig.1.</w:t>
      </w:r>
    </w:p>
    <w:p w:rsidR="00F7771C" w:rsidRPr="00827466" w:rsidRDefault="00F7771C" w:rsidP="00F7771C">
      <w:pPr>
        <w:pStyle w:val="17-ICEEES-Text"/>
        <w:ind w:firstLineChars="0" w:firstLine="0"/>
        <w:rPr>
          <w:rFonts w:eastAsiaTheme="minorEastAsia"/>
        </w:rPr>
      </w:pPr>
      <w:r w:rsidRPr="00827466">
        <w:rPr>
          <w:rFonts w:eastAsiaTheme="minorEastAsia"/>
          <w:noProof/>
          <w:lang w:val="en-GB"/>
        </w:rPr>
        <w:drawing>
          <wp:anchor distT="0" distB="0" distL="114300" distR="114300" simplePos="0" relativeHeight="251660288" behindDoc="0" locked="0" layoutInCell="1" allowOverlap="1" wp14:anchorId="6BB049C8" wp14:editId="650B75EA">
            <wp:simplePos x="0" y="0"/>
            <wp:positionH relativeFrom="column">
              <wp:posOffset>257826</wp:posOffset>
            </wp:positionH>
            <wp:positionV relativeFrom="paragraph">
              <wp:posOffset>155798</wp:posOffset>
            </wp:positionV>
            <wp:extent cx="2752725" cy="1952625"/>
            <wp:effectExtent l="0" t="0" r="9525" b="9525"/>
            <wp:wrapSquare wrapText="bothSides"/>
            <wp:docPr id="36" name="Char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
                    <pic:cNvPicPr>
                      <a:picLocks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752725" cy="1952625"/>
                    </a:xfrm>
                    <a:prstGeom prst="rect">
                      <a:avLst/>
                    </a:prstGeom>
                    <a:noFill/>
                    <a:ln w="9525">
                      <a:noFill/>
                      <a:miter lim="800000"/>
                      <a:headEnd/>
                      <a:tailEnd/>
                    </a:ln>
                  </pic:spPr>
                </pic:pic>
              </a:graphicData>
            </a:graphic>
          </wp:anchor>
        </w:drawing>
      </w:r>
    </w:p>
    <w:p w:rsidR="00F7771C" w:rsidRPr="00827466" w:rsidRDefault="00F7771C" w:rsidP="00F7771C">
      <w:pPr>
        <w:pStyle w:val="17-ICEEES-Text"/>
        <w:ind w:firstLineChars="0" w:firstLine="0"/>
        <w:rPr>
          <w:rFonts w:eastAsiaTheme="minorEastAsia"/>
        </w:rPr>
      </w:pPr>
      <w:r w:rsidRPr="00827466">
        <w:rPr>
          <w:rFonts w:eastAsiaTheme="minorEastAsia"/>
          <w:noProof/>
          <w:lang w:val="en-GB"/>
        </w:rPr>
        <w:drawing>
          <wp:anchor distT="0" distB="0" distL="114300" distR="114300" simplePos="0" relativeHeight="251661312" behindDoc="0" locked="0" layoutInCell="1" allowOverlap="1" wp14:anchorId="03B78062" wp14:editId="31C4D212">
            <wp:simplePos x="0" y="0"/>
            <wp:positionH relativeFrom="column">
              <wp:posOffset>328847</wp:posOffset>
            </wp:positionH>
            <wp:positionV relativeFrom="paragraph">
              <wp:posOffset>2152864</wp:posOffset>
            </wp:positionV>
            <wp:extent cx="2733675" cy="1952625"/>
            <wp:effectExtent l="0" t="0" r="9525" b="9525"/>
            <wp:wrapSquare wrapText="bothSides"/>
            <wp:docPr id="35" name="图片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733675" cy="1952625"/>
                    </a:xfrm>
                    <a:prstGeom prst="rect">
                      <a:avLst/>
                    </a:prstGeom>
                    <a:noFill/>
                    <a:ln w="9525">
                      <a:noFill/>
                      <a:miter lim="800000"/>
                      <a:headEnd/>
                      <a:tailEnd/>
                    </a:ln>
                  </pic:spPr>
                </pic:pic>
              </a:graphicData>
            </a:graphic>
          </wp:anchor>
        </w:drawing>
      </w:r>
    </w:p>
    <w:p w:rsidR="007A59CF" w:rsidRPr="00827466" w:rsidRDefault="007A59CF" w:rsidP="00F7771C">
      <w:pPr>
        <w:pStyle w:val="17-ICEEES-Text"/>
        <w:ind w:firstLineChars="0" w:firstLine="0"/>
        <w:rPr>
          <w:rFonts w:eastAsiaTheme="minorEastAsia"/>
        </w:rPr>
      </w:pPr>
    </w:p>
    <w:p w:rsidR="007A59CF" w:rsidRPr="00827466" w:rsidRDefault="007A59CF" w:rsidP="007A59CF">
      <w:pPr>
        <w:pStyle w:val="17-ICEEES-Text"/>
        <w:ind w:firstLine="200"/>
        <w:rPr>
          <w:rFonts w:eastAsiaTheme="minorEastAsia"/>
        </w:rPr>
      </w:pPr>
      <w:r w:rsidRPr="00827466">
        <w:rPr>
          <w:rFonts w:eastAsiaTheme="minorEastAsia"/>
        </w:rPr>
        <w:t xml:space="preserve">Fig. 1. </w:t>
      </w:r>
      <w:bookmarkStart w:id="82" w:name="OLE_LINK111"/>
      <w:bookmarkStart w:id="83" w:name="OLE_LINK112"/>
      <w:r w:rsidRPr="00827466">
        <w:rPr>
          <w:rFonts w:eastAsiaTheme="minorEastAsia"/>
        </w:rPr>
        <w:t>30-point patterns with (</w:t>
      </w:r>
      <w:r w:rsidR="00F7771C" w:rsidRPr="00827466">
        <w:rPr>
          <w:rFonts w:eastAsiaTheme="minorEastAsia"/>
        </w:rPr>
        <w:t>top</w:t>
      </w:r>
      <w:r w:rsidRPr="00827466">
        <w:rPr>
          <w:rFonts w:eastAsiaTheme="minorEastAsia"/>
        </w:rPr>
        <w:t>) and</w:t>
      </w:r>
      <w:r w:rsidR="00F7771C" w:rsidRPr="00827466">
        <w:rPr>
          <w:rFonts w:eastAsiaTheme="minorEastAsia"/>
        </w:rPr>
        <w:t xml:space="preserve"> without</w:t>
      </w:r>
      <w:r w:rsidRPr="00827466">
        <w:rPr>
          <w:rFonts w:eastAsiaTheme="minorEastAsia"/>
        </w:rPr>
        <w:t xml:space="preserve"> </w:t>
      </w:r>
      <w:r w:rsidR="00F7771C" w:rsidRPr="00827466">
        <w:rPr>
          <w:rFonts w:eastAsiaTheme="minorEastAsia"/>
        </w:rPr>
        <w:t xml:space="preserve">(bottom) </w:t>
      </w:r>
      <w:r w:rsidRPr="00827466">
        <w:rPr>
          <w:rFonts w:eastAsiaTheme="minorEastAsia"/>
        </w:rPr>
        <w:t>a constraint imposed on the minimal distance when design variables only take discrete values</w:t>
      </w:r>
      <w:bookmarkEnd w:id="82"/>
      <w:bookmarkEnd w:id="83"/>
    </w:p>
    <w:p w:rsidR="007A59CF" w:rsidRPr="00827466" w:rsidRDefault="007A59CF" w:rsidP="007A59CF">
      <w:pPr>
        <w:pStyle w:val="17-ICEEES-Text"/>
        <w:ind w:firstLine="200"/>
        <w:rPr>
          <w:rFonts w:eastAsiaTheme="minorEastAsia"/>
        </w:rPr>
      </w:pPr>
    </w:p>
    <w:p w:rsidR="007A59CF" w:rsidRPr="00827466" w:rsidRDefault="007A59CF" w:rsidP="007A59CF">
      <w:pPr>
        <w:pStyle w:val="17-ICEEES-Text"/>
        <w:ind w:firstLine="200"/>
        <w:rPr>
          <w:rFonts w:eastAsiaTheme="minorEastAsia"/>
        </w:rPr>
      </w:pPr>
      <w:r w:rsidRPr="00827466">
        <w:rPr>
          <w:rFonts w:eastAsiaTheme="minorEastAsia"/>
        </w:rPr>
        <w:t>The aim of the trust region strategy</w:t>
      </w:r>
      <w:r w:rsidR="002C2779" w:rsidRPr="00827466">
        <w:rPr>
          <w:rFonts w:eastAsiaTheme="minorEastAsia"/>
        </w:rPr>
        <w:t xml:space="preserve"> [14-16]</w:t>
      </w:r>
      <w:r w:rsidRPr="00827466">
        <w:rPr>
          <w:rFonts w:eastAsiaTheme="minorEastAsia"/>
        </w:rPr>
        <w:t xml:space="preserve"> developed in the MAM technique </w:t>
      </w:r>
      <w:bookmarkStart w:id="84" w:name="OLE_LINK123"/>
      <w:bookmarkStart w:id="85" w:name="OLE_LINK124"/>
      <w:r w:rsidRPr="00827466">
        <w:rPr>
          <w:rFonts w:eastAsiaTheme="minorEastAsia"/>
        </w:rPr>
        <w:t xml:space="preserve">is to control </w:t>
      </w:r>
      <w:bookmarkEnd w:id="84"/>
      <w:bookmarkEnd w:id="85"/>
      <w:r w:rsidRPr="00827466">
        <w:rPr>
          <w:rFonts w:eastAsiaTheme="minorEastAsia"/>
        </w:rPr>
        <w:t xml:space="preserve">the quality of a metamodel in terms of the quality of fit. When the approximation gets better, the trust region will be further reduced. The track of the trust regions also indicates a path of the direction from the initial starting point to the optimum over the entire searching domain. At each MAM iteration, a new trust region must be defined, i.e. its new size and its location have to be specified. It should be noted that if the sub-optimum point does not pass the check for calculability of the response functions, the trust region is reduced and the approximated problem is solved again. The </w:t>
      </w:r>
      <w:r w:rsidRPr="00827466">
        <w:rPr>
          <w:rFonts w:eastAsiaTheme="minorEastAsia"/>
        </w:rPr>
        <w:lastRenderedPageBreak/>
        <w:t>only essential assumption here is that all functions of the optimization problem exist at the starting point. Note that for the discrete variables there is a restriction on the trust region size reduction, i.e. the corresponding size of the trust region has to contain at least three levels of a discrete variable.</w:t>
      </w:r>
    </w:p>
    <w:p w:rsidR="007A59CF" w:rsidRPr="00827466" w:rsidRDefault="008F48FD" w:rsidP="007D6494">
      <w:pPr>
        <w:pStyle w:val="11-ICEEES-Level1-single-line"/>
        <w:jc w:val="both"/>
      </w:pPr>
      <w:r w:rsidRPr="00827466">
        <w:t xml:space="preserve">4. </w:t>
      </w:r>
      <w:r w:rsidR="007A59CF" w:rsidRPr="00827466">
        <w:t xml:space="preserve">Using an Assembly Technique to Build Approximations </w:t>
      </w:r>
    </w:p>
    <w:p w:rsidR="007A59CF" w:rsidRPr="00827466" w:rsidRDefault="007A59CF" w:rsidP="007A59CF">
      <w:pPr>
        <w:pStyle w:val="17-ICEEES-Text"/>
        <w:ind w:firstLine="200"/>
        <w:rPr>
          <w:rFonts w:eastAsiaTheme="minorEastAsia"/>
        </w:rPr>
      </w:pPr>
      <w:r w:rsidRPr="00827466">
        <w:rPr>
          <w:rFonts w:eastAsiaTheme="minorEastAsia"/>
        </w:rPr>
        <w:t>Based on the research on multiple metamodels [6-8], a two-step regression procedure is applied to build the metamodel represented by the assembly of different approximations. This was introduced in the form</w:t>
      </w:r>
    </w:p>
    <w:p w:rsidR="007A59CF" w:rsidRPr="00827466" w:rsidRDefault="00F51F67" w:rsidP="007D6494">
      <w:pPr>
        <w:pStyle w:val="17-ICEEES-Text"/>
        <w:spacing w:line="240" w:lineRule="auto"/>
        <w:ind w:right="-17" w:firstLineChars="0" w:firstLine="0"/>
        <w:jc w:val="right"/>
        <w:rPr>
          <w:rFonts w:eastAsiaTheme="minorEastAsia"/>
        </w:rPr>
      </w:pPr>
      <w:r w:rsidRPr="00827466">
        <w:rPr>
          <w:rFonts w:eastAsiaTheme="minorEastAsia"/>
          <w:position w:val="-30"/>
        </w:rPr>
        <w:object w:dxaOrig="1640" w:dyaOrig="700">
          <v:shape id="_x0000_i1059" type="#_x0000_t75" style="width:81.9pt;height:34.4pt" o:ole="" fillcolor="window">
            <v:imagedata r:id="rId76" o:title=""/>
          </v:shape>
          <o:OLEObject Type="Embed" ProgID="Equation.3" ShapeID="_x0000_i1059" DrawAspect="Content" ObjectID="_1526720606" r:id="rId77"/>
        </w:object>
      </w:r>
      <w:r w:rsidR="007D6494" w:rsidRPr="00827466">
        <w:rPr>
          <w:rFonts w:eastAsiaTheme="minorEastAsia"/>
        </w:rPr>
        <w:t xml:space="preserve">               (4)</w:t>
      </w:r>
    </w:p>
    <w:p w:rsidR="007A59CF" w:rsidRPr="00827466" w:rsidRDefault="007A59CF" w:rsidP="007D6494">
      <w:pPr>
        <w:pStyle w:val="17-ICEEES-Text"/>
        <w:ind w:firstLineChars="0" w:firstLine="0"/>
        <w:rPr>
          <w:rFonts w:eastAsiaTheme="minorEastAsia"/>
        </w:rPr>
      </w:pPr>
      <w:r w:rsidRPr="00827466">
        <w:rPr>
          <w:rFonts w:eastAsiaTheme="minorEastAsia"/>
        </w:rPr>
        <w:t>where</w:t>
      </w:r>
      <w:r w:rsidR="004976BD" w:rsidRPr="00827466">
        <w:rPr>
          <w:rFonts w:eastAsiaTheme="minorEastAsia"/>
          <w:position w:val="-10"/>
        </w:rPr>
        <w:object w:dxaOrig="499" w:dyaOrig="300">
          <v:shape id="_x0000_i1060" type="#_x0000_t75" style="width:24.9pt;height:15.05pt" o:ole="">
            <v:imagedata r:id="rId78" o:title=""/>
          </v:shape>
          <o:OLEObject Type="Embed" ProgID="Equation.3" ShapeID="_x0000_i1060" DrawAspect="Content" ObjectID="_1526720607" r:id="rId79"/>
        </w:object>
      </w:r>
      <w:r w:rsidRPr="00827466">
        <w:rPr>
          <w:rFonts w:eastAsiaTheme="minorEastAsia"/>
        </w:rPr>
        <w:t>means different approximate models, which are assembled into one metamodel; NF is the number of regressors in the approximate models {</w:t>
      </w:r>
      <w:r w:rsidR="004976BD" w:rsidRPr="00827466">
        <w:rPr>
          <w:rFonts w:eastAsiaTheme="minorEastAsia"/>
          <w:position w:val="-10"/>
        </w:rPr>
        <w:object w:dxaOrig="499" w:dyaOrig="300">
          <v:shape id="_x0000_i1061" type="#_x0000_t75" style="width:24.9pt;height:15.05pt" o:ole="">
            <v:imagedata r:id="rId80" o:title=""/>
          </v:shape>
          <o:OLEObject Type="Embed" ProgID="Equation.3" ShapeID="_x0000_i1061" DrawAspect="Content" ObjectID="_1526720608" r:id="rId81"/>
        </w:object>
      </w:r>
      <w:r w:rsidRPr="00827466">
        <w:rPr>
          <w:rFonts w:eastAsiaTheme="minorEastAsia"/>
        </w:rPr>
        <w:t>};</w:t>
      </w:r>
      <w:r w:rsidR="004976BD" w:rsidRPr="00827466">
        <w:rPr>
          <w:rFonts w:eastAsiaTheme="minorEastAsia"/>
          <w:position w:val="-10"/>
        </w:rPr>
        <w:object w:dxaOrig="220" w:dyaOrig="300">
          <v:shape id="_x0000_i1062" type="#_x0000_t75" style="width:11.1pt;height:15.05pt" o:ole="">
            <v:imagedata r:id="rId82" o:title=""/>
          </v:shape>
          <o:OLEObject Type="Embed" ProgID="Equation.3" ShapeID="_x0000_i1062" DrawAspect="Content" ObjectID="_1526720609" r:id="rId83"/>
        </w:object>
      </w:r>
      <w:r w:rsidRPr="00827466">
        <w:rPr>
          <w:rFonts w:eastAsiaTheme="minorEastAsia"/>
        </w:rPr>
        <w:t>is the corresponding regression coefficient and reflects the accuracy of the individual surrogates on a set of validation points.</w:t>
      </w:r>
    </w:p>
    <w:p w:rsidR="00F51F67" w:rsidRPr="00827466" w:rsidRDefault="007A59CF" w:rsidP="00F51F67">
      <w:pPr>
        <w:pStyle w:val="17-ICEEES-Text"/>
        <w:ind w:firstLine="200"/>
        <w:rPr>
          <w:rFonts w:eastAsiaTheme="minorEastAsia"/>
        </w:rPr>
      </w:pPr>
      <w:r w:rsidRPr="00827466">
        <w:rPr>
          <w:rFonts w:eastAsiaTheme="minorEastAsia"/>
        </w:rPr>
        <w:t xml:space="preserve">In order to build the expression in Eq. (4), the optimization of the minimization of the expression </w:t>
      </w:r>
    </w:p>
    <w:p w:rsidR="007A59CF" w:rsidRPr="00827466" w:rsidRDefault="007A59CF" w:rsidP="00AF6DA3">
      <w:pPr>
        <w:pStyle w:val="17-ICEEES-Text"/>
        <w:spacing w:line="240" w:lineRule="auto"/>
        <w:ind w:firstLine="200"/>
        <w:jc w:val="right"/>
        <w:rPr>
          <w:rFonts w:eastAsiaTheme="minorEastAsia"/>
        </w:rPr>
      </w:pPr>
      <w:r w:rsidRPr="00827466">
        <w:rPr>
          <w:rFonts w:eastAsiaTheme="minorEastAsia"/>
        </w:rPr>
        <w:t xml:space="preserve">                 </w:t>
      </w:r>
      <w:r w:rsidR="00F51F67" w:rsidRPr="00827466">
        <w:rPr>
          <w:rFonts w:eastAsiaTheme="minorEastAsia"/>
          <w:position w:val="-32"/>
        </w:rPr>
        <w:object w:dxaOrig="2900" w:dyaOrig="720">
          <v:shape id="_x0000_i1063" type="#_x0000_t75" style="width:164.45pt;height:40.75pt" o:ole="" fillcolor="window">
            <v:imagedata r:id="rId84" o:title=""/>
          </v:shape>
          <o:OLEObject Type="Embed" ProgID="Equation.3" ShapeID="_x0000_i1063" DrawAspect="Content" ObjectID="_1526720610" r:id="rId85"/>
        </w:object>
      </w:r>
      <w:r w:rsidR="00AF6DA3" w:rsidRPr="00827466">
        <w:rPr>
          <w:rFonts w:eastAsiaTheme="minorEastAsia"/>
        </w:rPr>
        <w:t xml:space="preserve">     (5)</w:t>
      </w:r>
    </w:p>
    <w:p w:rsidR="007A59CF" w:rsidRPr="00827466" w:rsidRDefault="007A59CF" w:rsidP="00AF6DA3">
      <w:pPr>
        <w:pStyle w:val="17-ICEEES-Text"/>
        <w:ind w:firstLineChars="0" w:firstLine="0"/>
        <w:rPr>
          <w:rFonts w:eastAsiaTheme="minorEastAsia"/>
        </w:rPr>
      </w:pPr>
      <w:r w:rsidRPr="00827466">
        <w:rPr>
          <w:rFonts w:eastAsiaTheme="minorEastAsia"/>
        </w:rPr>
        <w:t xml:space="preserve">is formulated to determine the regression coefficients </w:t>
      </w:r>
      <w:r w:rsidR="004976BD" w:rsidRPr="00827466">
        <w:rPr>
          <w:rFonts w:eastAsiaTheme="minorEastAsia"/>
          <w:position w:val="-14"/>
        </w:rPr>
        <w:object w:dxaOrig="240" w:dyaOrig="340">
          <v:shape id="_x0000_i1064" type="#_x0000_t75" style="width:11.85pt;height:17.4pt" o:ole="">
            <v:imagedata r:id="rId86" o:title=""/>
          </v:shape>
          <o:OLEObject Type="Embed" ProgID="Equation.3" ShapeID="_x0000_i1064" DrawAspect="Content" ObjectID="_1526720611" r:id="rId87"/>
        </w:object>
      </w:r>
      <w:r w:rsidRPr="00827466">
        <w:rPr>
          <w:rFonts w:eastAsiaTheme="minorEastAsia"/>
        </w:rPr>
        <w:t xml:space="preserve">. This weighted least squares problem leads to solving a linear system of NF equations with NF unknowns </w:t>
      </w:r>
      <w:r w:rsidR="004976BD" w:rsidRPr="00827466">
        <w:rPr>
          <w:rFonts w:eastAsiaTheme="minorEastAsia"/>
          <w:position w:val="-14"/>
        </w:rPr>
        <w:object w:dxaOrig="240" w:dyaOrig="340">
          <v:shape id="_x0000_i1065" type="#_x0000_t75" style="width:11.85pt;height:17.4pt" o:ole="">
            <v:imagedata r:id="rId88" o:title=""/>
          </v:shape>
          <o:OLEObject Type="Embed" ProgID="Equation.3" ShapeID="_x0000_i1065" DrawAspect="Content" ObjectID="_1526720612" r:id="rId89"/>
        </w:object>
      </w:r>
      <w:r w:rsidRPr="00827466">
        <w:rPr>
          <w:rFonts w:eastAsiaTheme="minorEastAsia"/>
        </w:rPr>
        <w:t xml:space="preserve">. Here the regression coefficients </w:t>
      </w:r>
      <w:r w:rsidR="004976BD" w:rsidRPr="00827466">
        <w:rPr>
          <w:rFonts w:eastAsiaTheme="minorEastAsia"/>
          <w:position w:val="-14"/>
        </w:rPr>
        <w:object w:dxaOrig="240" w:dyaOrig="340">
          <v:shape id="_x0000_i1066" type="#_x0000_t75" style="width:11.85pt;height:17.4pt" o:ole="">
            <v:imagedata r:id="rId90" o:title=""/>
          </v:shape>
          <o:OLEObject Type="Embed" ProgID="Equation.3" ShapeID="_x0000_i1066" DrawAspect="Content" ObjectID="_1526720613" r:id="rId91"/>
        </w:object>
      </w:r>
      <w:r w:rsidRPr="00827466">
        <w:rPr>
          <w:rFonts w:eastAsiaTheme="minorEastAsia"/>
        </w:rPr>
        <w:t>should not be considered as weight factors, e.g. could be either positive or negative. The parameters</w:t>
      </w:r>
      <w:r w:rsidR="00F51F67" w:rsidRPr="00827466">
        <w:rPr>
          <w:rFonts w:eastAsiaTheme="minorEastAsia"/>
          <w:position w:val="-14"/>
        </w:rPr>
        <w:object w:dxaOrig="340" w:dyaOrig="340">
          <v:shape id="_x0000_i1067" type="#_x0000_t75" style="width:20.55pt;height:20.55pt" o:ole="" fillcolor="window">
            <v:imagedata r:id="rId92" o:title=""/>
          </v:shape>
          <o:OLEObject Type="Embed" ProgID="Equation.3" ShapeID="_x0000_i1067" DrawAspect="Content" ObjectID="_1526720614" r:id="rId93"/>
        </w:object>
      </w:r>
      <w:r w:rsidRPr="00827466">
        <w:rPr>
          <w:rFonts w:eastAsiaTheme="minorEastAsia"/>
        </w:rPr>
        <w:t>refer to the weights that reflect the inequality of data obtained at different sampling points [4, 5].</w:t>
      </w:r>
    </w:p>
    <w:p w:rsidR="004976BD" w:rsidRPr="00827466" w:rsidRDefault="007A59CF" w:rsidP="004976BD">
      <w:pPr>
        <w:pStyle w:val="17-ICEEES-Text"/>
        <w:ind w:firstLine="200"/>
        <w:rPr>
          <w:rFonts w:eastAsiaTheme="minorEastAsia"/>
        </w:rPr>
      </w:pPr>
      <w:r w:rsidRPr="00827466">
        <w:rPr>
          <w:rFonts w:eastAsiaTheme="minorEastAsia"/>
        </w:rPr>
        <w:tab/>
        <w:t>The functions</w:t>
      </w:r>
      <w:r w:rsidR="00AF6DA3" w:rsidRPr="00827466">
        <w:rPr>
          <w:rFonts w:eastAsiaTheme="minorEastAsia"/>
          <w:position w:val="-10"/>
        </w:rPr>
        <w:object w:dxaOrig="240" w:dyaOrig="300">
          <v:shape id="_x0000_i1068" type="#_x0000_t75" style="width:11.85pt;height:15.05pt" o:ole="" fillcolor="window">
            <v:imagedata r:id="rId94" o:title=""/>
          </v:shape>
          <o:OLEObject Type="Embed" ProgID="Equation.3" ShapeID="_x0000_i1068" DrawAspect="Content" ObjectID="_1526720615" r:id="rId95"/>
        </w:object>
      </w:r>
      <w:r w:rsidRPr="00827466">
        <w:rPr>
          <w:rFonts w:eastAsiaTheme="minorEastAsia"/>
        </w:rPr>
        <w:t>in (4) are determined in the similar manner</w:t>
      </w:r>
    </w:p>
    <w:p w:rsidR="007A59CF" w:rsidRPr="00827466" w:rsidRDefault="004976BD" w:rsidP="00AF6DA3">
      <w:pPr>
        <w:pStyle w:val="17-ICEEES-Text"/>
        <w:spacing w:line="240" w:lineRule="auto"/>
        <w:ind w:firstLine="200"/>
        <w:jc w:val="right"/>
        <w:rPr>
          <w:rFonts w:eastAsiaTheme="minorEastAsia"/>
        </w:rPr>
      </w:pPr>
      <w:r w:rsidRPr="00827466">
        <w:rPr>
          <w:rFonts w:eastAsiaTheme="minorEastAsia"/>
          <w:position w:val="-32"/>
        </w:rPr>
        <w:object w:dxaOrig="2920" w:dyaOrig="720">
          <v:shape id="_x0000_i1069" type="#_x0000_t75" style="width:164.4pt;height:41.15pt" o:ole="" fillcolor="window">
            <v:imagedata r:id="rId96" o:title=""/>
          </v:shape>
          <o:OLEObject Type="Embed" ProgID="Equation.3" ShapeID="_x0000_i1069" DrawAspect="Content" ObjectID="_1526720616" r:id="rId97"/>
        </w:object>
      </w:r>
      <w:r w:rsidR="00AF6DA3" w:rsidRPr="00827466">
        <w:rPr>
          <w:rFonts w:eastAsiaTheme="minorEastAsia"/>
        </w:rPr>
        <w:t xml:space="preserve">      (6)</w:t>
      </w:r>
    </w:p>
    <w:p w:rsidR="007A59CF" w:rsidRPr="00827466" w:rsidRDefault="007A59CF" w:rsidP="00AF6DA3">
      <w:pPr>
        <w:pStyle w:val="17-ICEEES-Text"/>
        <w:ind w:firstLineChars="0" w:firstLine="0"/>
        <w:rPr>
          <w:rFonts w:eastAsiaTheme="minorEastAsia"/>
        </w:rPr>
      </w:pPr>
      <w:r w:rsidRPr="00827466">
        <w:rPr>
          <w:rFonts w:eastAsiaTheme="minorEastAsia"/>
        </w:rPr>
        <w:t xml:space="preserve">where the minimization is carried out with respect to the tuning parameters </w:t>
      </w:r>
      <w:r w:rsidR="00AF6DA3" w:rsidRPr="00827466">
        <w:rPr>
          <w:rFonts w:eastAsiaTheme="minorEastAsia"/>
          <w:position w:val="-14"/>
        </w:rPr>
        <w:object w:dxaOrig="260" w:dyaOrig="340">
          <v:shape id="_x0000_i1070" type="#_x0000_t75" style="width:13.85pt;height:17.4pt" o:ole="" fillcolor="window">
            <v:imagedata r:id="rId98" o:title=""/>
          </v:shape>
          <o:OLEObject Type="Embed" ProgID="Equation.3" ShapeID="_x0000_i1070" DrawAspect="Content" ObjectID="_1526720617" r:id="rId99"/>
        </w:object>
      </w:r>
      <w:r w:rsidRPr="00827466">
        <w:rPr>
          <w:rFonts w:eastAsiaTheme="minorEastAsia"/>
        </w:rPr>
        <w:t xml:space="preserve">, </w:t>
      </w:r>
      <w:r w:rsidR="00AF6DA3" w:rsidRPr="00827466">
        <w:rPr>
          <w:rFonts w:eastAsiaTheme="minorEastAsia"/>
          <w:position w:val="-10"/>
        </w:rPr>
        <w:object w:dxaOrig="200" w:dyaOrig="240">
          <v:shape id="_x0000_i1071" type="#_x0000_t75" style="width:9.9pt;height:11.1pt" o:ole="">
            <v:imagedata r:id="rId60" o:title=""/>
          </v:shape>
          <o:OLEObject Type="Embed" ProgID="Equation.3" ShapeID="_x0000_i1071" DrawAspect="Content" ObjectID="_1526720618" r:id="rId100"/>
        </w:object>
      </w:r>
      <w:r w:rsidRPr="00827466">
        <w:rPr>
          <w:rFonts w:eastAsiaTheme="minorEastAsia"/>
        </w:rPr>
        <w:t xml:space="preserve">means the number of points used in a specified DoE (see Section 3). Note that the tuning parameters </w:t>
      </w:r>
      <w:r w:rsidR="004976BD" w:rsidRPr="00827466">
        <w:rPr>
          <w:rFonts w:eastAsiaTheme="minorEastAsia"/>
          <w:position w:val="-14"/>
        </w:rPr>
        <w:object w:dxaOrig="260" w:dyaOrig="340">
          <v:shape id="_x0000_i1072" type="#_x0000_t75" style="width:13.85pt;height:17.4pt" o:ole="" fillcolor="window">
            <v:imagedata r:id="rId101" o:title=""/>
          </v:shape>
          <o:OLEObject Type="Embed" ProgID="Equation.3" ShapeID="_x0000_i1072" DrawAspect="Content" ObjectID="_1526720619" r:id="rId102"/>
        </w:object>
      </w:r>
      <w:r w:rsidRPr="00827466">
        <w:rPr>
          <w:rFonts w:eastAsiaTheme="minorEastAsia"/>
        </w:rPr>
        <w:t>in Eq. (6) should be determined before the procedure (5) has been applied.</w:t>
      </w:r>
    </w:p>
    <w:p w:rsidR="007A59CF" w:rsidRPr="00827466" w:rsidRDefault="007A59CF" w:rsidP="007A59CF">
      <w:pPr>
        <w:pStyle w:val="17-ICEEES-Text"/>
        <w:ind w:firstLine="200"/>
        <w:rPr>
          <w:rFonts w:eastAsiaTheme="minorEastAsia"/>
        </w:rPr>
      </w:pPr>
      <w:r w:rsidRPr="00827466">
        <w:rPr>
          <w:rFonts w:eastAsiaTheme="minorEastAsia"/>
        </w:rPr>
        <w:t xml:space="preserve">The evaluation of the regressors </w:t>
      </w:r>
      <w:bookmarkStart w:id="86" w:name="OLE_LINK23"/>
      <w:r w:rsidR="004976BD" w:rsidRPr="00827466">
        <w:rPr>
          <w:rFonts w:eastAsiaTheme="minorEastAsia"/>
          <w:position w:val="-10"/>
        </w:rPr>
        <w:object w:dxaOrig="240" w:dyaOrig="300">
          <v:shape id="_x0000_i1073" type="#_x0000_t75" style="width:11.85pt;height:15.05pt" o:ole="" fillcolor="window">
            <v:imagedata r:id="rId94" o:title=""/>
          </v:shape>
          <o:OLEObject Type="Embed" ProgID="Equation.3" ShapeID="_x0000_i1073" DrawAspect="Content" ObjectID="_1526720620" r:id="rId103"/>
        </w:object>
      </w:r>
      <w:bookmarkEnd w:id="86"/>
      <w:r w:rsidRPr="00827466">
        <w:rPr>
          <w:rFonts w:eastAsiaTheme="minorEastAsia"/>
        </w:rPr>
        <w:t xml:space="preserve"> is based on the data from the sampling points currently located in the trust region. In the mid-range approximation framework, inexpensive approximate models for objective and constraint functions are built using minimum required number of sampling points. The simplest case is a linear function and more complex ones are in</w:t>
      </w:r>
      <w:r w:rsidR="002C2779" w:rsidRPr="00827466">
        <w:rPr>
          <w:rFonts w:eastAsiaTheme="minorEastAsia"/>
        </w:rPr>
        <w:t>trinsically linear functions [17</w:t>
      </w:r>
      <w:r w:rsidRPr="00827466">
        <w:rPr>
          <w:rFonts w:eastAsiaTheme="minorEastAsia"/>
        </w:rPr>
        <w:t>] that have been successfully used for a variety of design optimization problems. Intrinsically linear functions are nonlinear but they can be led to linear ones by simple transformations. In this paper, the intrinsically linear functions considered in the model bank {</w:t>
      </w:r>
      <w:r w:rsidR="004976BD" w:rsidRPr="00827466">
        <w:rPr>
          <w:rFonts w:eastAsiaTheme="minorEastAsia"/>
          <w:position w:val="-10"/>
        </w:rPr>
        <w:object w:dxaOrig="499" w:dyaOrig="300">
          <v:shape id="_x0000_i1074" type="#_x0000_t75" style="width:24.9pt;height:15.05pt" o:ole="">
            <v:imagedata r:id="rId104" o:title=""/>
          </v:shape>
          <o:OLEObject Type="Embed" ProgID="Equation.3" ShapeID="_x0000_i1074" DrawAspect="Content" ObjectID="_1526720621" r:id="rId105"/>
        </w:object>
      </w:r>
      <w:r w:rsidRPr="00827466">
        <w:rPr>
          <w:rFonts w:eastAsiaTheme="minorEastAsia"/>
        </w:rPr>
        <w:t>} are:</w:t>
      </w:r>
    </w:p>
    <w:p w:rsidR="00F51F67" w:rsidRPr="00827466" w:rsidRDefault="00AF6DA3" w:rsidP="00AF6DA3">
      <w:pPr>
        <w:pStyle w:val="17-ICEEES-Text"/>
        <w:spacing w:line="240" w:lineRule="auto"/>
        <w:ind w:firstLine="200"/>
        <w:jc w:val="center"/>
        <w:rPr>
          <w:rFonts w:eastAsiaTheme="minorEastAsia"/>
        </w:rPr>
      </w:pPr>
      <w:r w:rsidRPr="00827466">
        <w:rPr>
          <w:rFonts w:eastAsiaTheme="minorEastAsia"/>
          <w:position w:val="-30"/>
        </w:rPr>
        <w:object w:dxaOrig="1660" w:dyaOrig="700">
          <v:shape id="_x0000_i1075" type="#_x0000_t75" style="width:75.05pt;height:32.05pt" o:ole="" fillcolor="window">
            <v:imagedata r:id="rId106" o:title=""/>
          </v:shape>
          <o:OLEObject Type="Embed" ProgID="Equation.3" ShapeID="_x0000_i1075" DrawAspect="Content" ObjectID="_1526720622" r:id="rId107"/>
        </w:object>
      </w:r>
    </w:p>
    <w:p w:rsidR="00AF6DA3" w:rsidRPr="00827466" w:rsidRDefault="00F51F67" w:rsidP="00AF6DA3">
      <w:pPr>
        <w:pStyle w:val="17-ICEEES-Text"/>
        <w:spacing w:line="240" w:lineRule="auto"/>
        <w:ind w:firstLine="200"/>
        <w:jc w:val="right"/>
      </w:pPr>
      <w:r w:rsidRPr="00827466">
        <w:rPr>
          <w:position w:val="-30"/>
        </w:rPr>
        <w:object w:dxaOrig="1480" w:dyaOrig="700">
          <v:shape id="_x0000_i1076" type="#_x0000_t75" style="width:73.2pt;height:34.4pt" o:ole="" fillcolor="window">
            <v:imagedata r:id="rId108" o:title=""/>
          </v:shape>
          <o:OLEObject Type="Embed" ProgID="Equation.3" ShapeID="_x0000_i1076" DrawAspect="Content" ObjectID="_1526720623" r:id="rId109"/>
        </w:object>
      </w:r>
      <w:r w:rsidR="00AF6DA3" w:rsidRPr="00827466">
        <w:t xml:space="preserve">              (7)</w:t>
      </w:r>
    </w:p>
    <w:p w:rsidR="00F51F67" w:rsidRPr="00827466" w:rsidRDefault="00AF6DA3" w:rsidP="00AF6DA3">
      <w:pPr>
        <w:pStyle w:val="17-ICEEES-Text"/>
        <w:spacing w:line="240" w:lineRule="auto"/>
        <w:ind w:firstLine="200"/>
        <w:jc w:val="center"/>
        <w:rPr>
          <w:rFonts w:eastAsiaTheme="minorEastAsia"/>
        </w:rPr>
      </w:pPr>
      <w:r w:rsidRPr="00827466">
        <w:rPr>
          <w:rFonts w:eastAsiaTheme="minorEastAsia"/>
          <w:position w:val="-30"/>
        </w:rPr>
        <w:t xml:space="preserve">   </w:t>
      </w:r>
      <w:r w:rsidRPr="00827466">
        <w:rPr>
          <w:rFonts w:eastAsiaTheme="minorEastAsia"/>
          <w:position w:val="-30"/>
        </w:rPr>
        <w:object w:dxaOrig="1800" w:dyaOrig="700">
          <v:shape id="_x0000_i1077" type="#_x0000_t75" style="width:89.2pt;height:34.4pt" o:ole="" fillcolor="window">
            <v:imagedata r:id="rId110" o:title=""/>
          </v:shape>
          <o:OLEObject Type="Embed" ProgID="Equation.3" ShapeID="_x0000_i1077" DrawAspect="Content" ObjectID="_1526720624" r:id="rId111"/>
        </w:object>
      </w:r>
      <w:r w:rsidRPr="00827466">
        <w:rPr>
          <w:rFonts w:eastAsiaTheme="minorEastAsia"/>
          <w:position w:val="-30"/>
        </w:rPr>
        <w:t xml:space="preserve">             </w:t>
      </w:r>
    </w:p>
    <w:p w:rsidR="00F51F67" w:rsidRPr="00827466" w:rsidRDefault="00F51F67" w:rsidP="00F51F67">
      <w:pPr>
        <w:pStyle w:val="17-ICEEES-Text"/>
        <w:spacing w:line="240" w:lineRule="auto"/>
        <w:ind w:firstLine="200"/>
        <w:jc w:val="center"/>
        <w:rPr>
          <w:rFonts w:eastAsiaTheme="minorEastAsia"/>
        </w:rPr>
      </w:pPr>
      <w:r w:rsidRPr="00827466">
        <w:rPr>
          <w:rFonts w:eastAsiaTheme="minorEastAsia"/>
          <w:position w:val="-30"/>
        </w:rPr>
        <w:object w:dxaOrig="1680" w:dyaOrig="700">
          <v:shape id="_x0000_i1078" type="#_x0000_t75" style="width:83.1pt;height:34.4pt" o:ole="" fillcolor="window">
            <v:imagedata r:id="rId112" o:title=""/>
          </v:shape>
          <o:OLEObject Type="Embed" ProgID="Equation.3" ShapeID="_x0000_i1078" DrawAspect="Content" ObjectID="_1526720625" r:id="rId113"/>
        </w:object>
      </w:r>
    </w:p>
    <w:p w:rsidR="00F51F67" w:rsidRPr="00827466" w:rsidRDefault="00F51F67" w:rsidP="00F51F67">
      <w:pPr>
        <w:pStyle w:val="17-ICEEES-Text"/>
        <w:spacing w:line="240" w:lineRule="auto"/>
        <w:ind w:firstLine="200"/>
        <w:jc w:val="center"/>
        <w:rPr>
          <w:rFonts w:eastAsiaTheme="minorEastAsia"/>
        </w:rPr>
      </w:pPr>
      <w:r w:rsidRPr="00827466">
        <w:rPr>
          <w:rFonts w:eastAsiaTheme="minorEastAsia"/>
          <w:position w:val="-30"/>
        </w:rPr>
        <w:object w:dxaOrig="1780" w:dyaOrig="700">
          <v:shape id="_x0000_i1079" type="#_x0000_t75" style="width:89.2pt;height:34.4pt" o:ole="" fillcolor="window">
            <v:imagedata r:id="rId114" o:title=""/>
          </v:shape>
          <o:OLEObject Type="Embed" ProgID="Equation.3" ShapeID="_x0000_i1079" DrawAspect="Content" ObjectID="_1526720626" r:id="rId115"/>
        </w:object>
      </w:r>
    </w:p>
    <w:p w:rsidR="007A59CF" w:rsidRPr="00827466" w:rsidRDefault="008F48FD" w:rsidP="00AF6DA3">
      <w:pPr>
        <w:pStyle w:val="11-ICEEES-Level1-single-line"/>
        <w:jc w:val="both"/>
        <w:rPr>
          <w:rFonts w:eastAsia="宋体"/>
        </w:rPr>
      </w:pPr>
      <w:r w:rsidRPr="00827466">
        <w:rPr>
          <w:rFonts w:eastAsia="宋体"/>
        </w:rPr>
        <w:t xml:space="preserve">5. </w:t>
      </w:r>
      <w:r w:rsidR="007A59CF" w:rsidRPr="00827466">
        <w:rPr>
          <w:rFonts w:eastAsia="宋体"/>
        </w:rPr>
        <w:t>Hooke-Jeeves Search Technique for Discrete Optimization</w:t>
      </w:r>
    </w:p>
    <w:p w:rsidR="007A59CF" w:rsidRPr="00827466" w:rsidRDefault="007A59CF" w:rsidP="007A59CF">
      <w:pPr>
        <w:pStyle w:val="17-ICEEES-Text"/>
        <w:ind w:firstLine="200"/>
        <w:rPr>
          <w:rFonts w:eastAsiaTheme="minorEastAsia"/>
        </w:rPr>
      </w:pPr>
      <w:r w:rsidRPr="00827466">
        <w:rPr>
          <w:rFonts w:eastAsiaTheme="minorEastAsia"/>
        </w:rPr>
        <w:t xml:space="preserve">The strategy for discrete optimization performed in the trust region can be described as follows: In each iteration of MAM, a continuous solution is initially sought in a current trust region using the SQP method applied to the approximated optimization problem formulated in Eq.(2). The discrete values are then obtained by rounding the continuous variables to the nearest discrete ones. Fixing these rounded values for </w:t>
      </w:r>
      <w:bookmarkStart w:id="87" w:name="OLE_LINK135"/>
      <w:bookmarkStart w:id="88" w:name="OLE_LINK139"/>
      <w:r w:rsidRPr="00827466">
        <w:rPr>
          <w:rFonts w:eastAsiaTheme="minorEastAsia"/>
        </w:rPr>
        <w:t>discrete design variables</w:t>
      </w:r>
      <w:bookmarkEnd w:id="87"/>
      <w:bookmarkEnd w:id="88"/>
      <w:r w:rsidRPr="00827466">
        <w:rPr>
          <w:rFonts w:eastAsiaTheme="minorEastAsia"/>
        </w:rPr>
        <w:t xml:space="preserve">, a continuous optimization is performed again with the reduced number of design variables, which include only continuous variables. Then, a discrete form of Hooke-Jeeves direct search </w:t>
      </w:r>
      <w:bookmarkStart w:id="89" w:name="OLE_LINK133"/>
      <w:bookmarkStart w:id="90" w:name="OLE_LINK134"/>
      <w:r w:rsidRPr="00827466">
        <w:rPr>
          <w:rFonts w:eastAsiaTheme="minorEastAsia"/>
        </w:rPr>
        <w:t xml:space="preserve">technique </w:t>
      </w:r>
      <w:bookmarkEnd w:id="89"/>
      <w:bookmarkEnd w:id="90"/>
      <w:r w:rsidRPr="00827466">
        <w:rPr>
          <w:rFonts w:eastAsiaTheme="minorEastAsia"/>
        </w:rPr>
        <w:t xml:space="preserve">is implemented within the MAM to search for the optimal solution for mixed integer-continuous optimization problems at the current iteration. This temporary optimal solution becomes a starting guess for the next iteration of the optimization process </w:t>
      </w:r>
      <w:bookmarkStart w:id="91" w:name="OLE_LINK127"/>
      <w:bookmarkStart w:id="92" w:name="OLE_LINK128"/>
      <w:r w:rsidRPr="00827466">
        <w:rPr>
          <w:rFonts w:eastAsiaTheme="minorEastAsia"/>
        </w:rPr>
        <w:t>until the final optimum is found.</w:t>
      </w:r>
      <w:bookmarkEnd w:id="91"/>
      <w:bookmarkEnd w:id="92"/>
    </w:p>
    <w:p w:rsidR="007A59CF" w:rsidRPr="00827466" w:rsidRDefault="007A59CF" w:rsidP="007A59CF">
      <w:pPr>
        <w:pStyle w:val="17-ICEEES-Text"/>
        <w:ind w:firstLine="200"/>
        <w:rPr>
          <w:rFonts w:eastAsiaTheme="minorEastAsia"/>
        </w:rPr>
      </w:pPr>
      <w:r w:rsidRPr="00827466">
        <w:rPr>
          <w:rFonts w:eastAsiaTheme="minorEastAsia"/>
        </w:rPr>
        <w:t xml:space="preserve">The </w:t>
      </w:r>
      <w:bookmarkStart w:id="93" w:name="OLE_LINK57"/>
      <w:bookmarkStart w:id="94" w:name="OLE_LINK58"/>
      <w:bookmarkStart w:id="95" w:name="OLE_LINK131"/>
      <w:bookmarkStart w:id="96" w:name="OLE_LINK132"/>
      <w:r w:rsidRPr="00827466">
        <w:rPr>
          <w:rFonts w:eastAsiaTheme="minorEastAsia"/>
        </w:rPr>
        <w:t>H</w:t>
      </w:r>
      <w:bookmarkStart w:id="97" w:name="OLE_LINK49"/>
      <w:bookmarkStart w:id="98" w:name="OLE_LINK50"/>
      <w:r w:rsidRPr="00827466">
        <w:rPr>
          <w:rFonts w:eastAsiaTheme="minorEastAsia"/>
        </w:rPr>
        <w:t>ooke-Jeeves</w:t>
      </w:r>
      <w:bookmarkEnd w:id="93"/>
      <w:bookmarkEnd w:id="94"/>
      <w:r w:rsidRPr="00827466">
        <w:rPr>
          <w:rFonts w:eastAsiaTheme="minorEastAsia"/>
        </w:rPr>
        <w:t xml:space="preserve"> </w:t>
      </w:r>
      <w:bookmarkEnd w:id="95"/>
      <w:bookmarkEnd w:id="96"/>
      <w:r w:rsidRPr="00827466">
        <w:rPr>
          <w:rFonts w:eastAsiaTheme="minorEastAsia"/>
        </w:rPr>
        <w:t xml:space="preserve">direct search </w:t>
      </w:r>
      <w:bookmarkEnd w:id="97"/>
      <w:bookmarkEnd w:id="98"/>
      <w:r w:rsidRPr="00827466">
        <w:rPr>
          <w:rFonts w:eastAsiaTheme="minorEastAsia"/>
        </w:rPr>
        <w:t>technique</w:t>
      </w:r>
      <w:r w:rsidR="005E3370" w:rsidRPr="00827466">
        <w:rPr>
          <w:rFonts w:eastAsiaTheme="minorEastAsia"/>
        </w:rPr>
        <w:t xml:space="preserve"> [</w:t>
      </w:r>
      <w:r w:rsidR="005B4CE0" w:rsidRPr="00827466">
        <w:rPr>
          <w:rFonts w:eastAsiaTheme="minorEastAsia"/>
        </w:rPr>
        <w:t xml:space="preserve">12, </w:t>
      </w:r>
      <w:r w:rsidR="005E3370" w:rsidRPr="00827466">
        <w:rPr>
          <w:rFonts w:eastAsiaTheme="minorEastAsia"/>
        </w:rPr>
        <w:t xml:space="preserve">18-19] </w:t>
      </w:r>
      <w:r w:rsidRPr="00827466">
        <w:rPr>
          <w:rFonts w:eastAsiaTheme="minorEastAsia"/>
        </w:rPr>
        <w:t>examines points near the current point (</w:t>
      </w:r>
      <w:bookmarkStart w:id="99" w:name="OLE_LINK140"/>
      <w:bookmarkStart w:id="100" w:name="OLE_LINK143"/>
      <w:r w:rsidRPr="00827466">
        <w:rPr>
          <w:rFonts w:eastAsiaTheme="minorEastAsia"/>
        </w:rPr>
        <w:t>having the rounded values for discrete design variables</w:t>
      </w:r>
      <w:bookmarkEnd w:id="99"/>
      <w:bookmarkEnd w:id="100"/>
      <w:r w:rsidRPr="00827466">
        <w:rPr>
          <w:rFonts w:eastAsiaTheme="minorEastAsia"/>
        </w:rPr>
        <w:t xml:space="preserve">) by perturbing design variables - one variable at a time - until an improved point is found. There is a similarity between Hooke-Jeeves technique and the coordinate search algorithm previously suggested in [11] in terms of </w:t>
      </w:r>
      <w:bookmarkStart w:id="101" w:name="OLE_LINK55"/>
      <w:bookmarkStart w:id="102" w:name="OLE_LINK56"/>
      <w:r w:rsidRPr="00827466">
        <w:rPr>
          <w:rFonts w:eastAsiaTheme="minorEastAsia"/>
        </w:rPr>
        <w:t>the determination of the optimal search path for the solution</w:t>
      </w:r>
      <w:bookmarkEnd w:id="101"/>
      <w:bookmarkEnd w:id="102"/>
      <w:r w:rsidRPr="00827466">
        <w:rPr>
          <w:rFonts w:eastAsiaTheme="minorEastAsia"/>
        </w:rPr>
        <w:t>. The Hooke-Jeeves search technique begins with the starting point, as well as 2</w:t>
      </w:r>
      <w:r w:rsidR="00AF6DA3" w:rsidRPr="00827466">
        <w:rPr>
          <w:rFonts w:eastAsiaTheme="minorEastAsia"/>
          <w:i/>
        </w:rPr>
        <w:t>N</w:t>
      </w:r>
      <w:r w:rsidR="00AF6DA3" w:rsidRPr="00827466">
        <w:rPr>
          <w:rFonts w:eastAsiaTheme="minorEastAsia"/>
          <w:i/>
          <w:vertAlign w:val="subscript"/>
        </w:rPr>
        <w:t>d</w:t>
      </w:r>
      <w:r w:rsidRPr="00827466">
        <w:rPr>
          <w:rFonts w:eastAsiaTheme="minorEastAsia"/>
        </w:rPr>
        <w:t xml:space="preserve"> coordinate points, where </w:t>
      </w:r>
      <w:bookmarkStart w:id="103" w:name="OLE_LINK35"/>
      <w:bookmarkStart w:id="104" w:name="OLE_LINK38"/>
      <w:r w:rsidRPr="00827466">
        <w:rPr>
          <w:rFonts w:eastAsiaTheme="minorEastAsia"/>
          <w:i/>
        </w:rPr>
        <w:t>N</w:t>
      </w:r>
      <w:r w:rsidRPr="00827466">
        <w:rPr>
          <w:rFonts w:eastAsiaTheme="minorEastAsia"/>
          <w:i/>
          <w:vertAlign w:val="subscript"/>
        </w:rPr>
        <w:t>d</w:t>
      </w:r>
      <w:r w:rsidRPr="00827466">
        <w:rPr>
          <w:rFonts w:eastAsiaTheme="minorEastAsia"/>
        </w:rPr>
        <w:t xml:space="preserve"> </w:t>
      </w:r>
      <w:bookmarkEnd w:id="103"/>
      <w:bookmarkEnd w:id="104"/>
      <w:r w:rsidRPr="00827466">
        <w:rPr>
          <w:rFonts w:eastAsiaTheme="minorEastAsia"/>
        </w:rPr>
        <w:t xml:space="preserve">is the number of discrete design variables. The </w:t>
      </w:r>
      <w:r w:rsidRPr="00827466">
        <w:rPr>
          <w:rFonts w:eastAsiaTheme="minorEastAsia"/>
          <w:i/>
        </w:rPr>
        <w:t>i</w:t>
      </w:r>
      <w:r w:rsidRPr="00827466">
        <w:rPr>
          <w:rFonts w:eastAsiaTheme="minorEastAsia"/>
        </w:rPr>
        <w:t xml:space="preserve">th pair of coordinate points differs from the starting point only in the </w:t>
      </w:r>
      <w:r w:rsidRPr="00827466">
        <w:rPr>
          <w:rFonts w:eastAsiaTheme="minorEastAsia"/>
          <w:i/>
        </w:rPr>
        <w:t>i</w:t>
      </w:r>
      <w:r w:rsidRPr="00827466">
        <w:rPr>
          <w:rFonts w:eastAsiaTheme="minorEastAsia"/>
        </w:rPr>
        <w:t xml:space="preserve">th coordinate. The next test point will be places by a </w:t>
      </w:r>
      <w:bookmarkStart w:id="105" w:name="OLE_LINK63"/>
      <w:bookmarkStart w:id="106" w:name="OLE_LINK64"/>
      <w:r w:rsidRPr="00827466">
        <w:rPr>
          <w:rFonts w:eastAsiaTheme="minorEastAsia"/>
        </w:rPr>
        <w:t>perturbation</w:t>
      </w:r>
      <w:bookmarkStart w:id="107" w:name="OLE_LINK39"/>
      <w:bookmarkStart w:id="108" w:name="OLE_LINK40"/>
      <w:bookmarkStart w:id="109" w:name="OLE_LINK41"/>
      <w:r w:rsidRPr="00827466">
        <w:rPr>
          <w:rFonts w:eastAsiaTheme="minorEastAsia" w:hint="eastAsia"/>
          <w:i/>
        </w:rPr>
        <w:t>Δ</w:t>
      </w:r>
      <w:r w:rsidRPr="00827466">
        <w:rPr>
          <w:rFonts w:eastAsiaTheme="minorEastAsia"/>
          <w:i/>
          <w:vertAlign w:val="subscript"/>
        </w:rPr>
        <w:t>i</w:t>
      </w:r>
      <w:r w:rsidRPr="00827466">
        <w:rPr>
          <w:rFonts w:eastAsiaTheme="minorEastAsia"/>
        </w:rPr>
        <w:t xml:space="preserve"> </w:t>
      </w:r>
      <w:bookmarkEnd w:id="105"/>
      <w:bookmarkEnd w:id="106"/>
      <w:bookmarkEnd w:id="107"/>
      <w:bookmarkEnd w:id="108"/>
      <w:bookmarkEnd w:id="109"/>
      <w:r w:rsidRPr="00827466">
        <w:rPr>
          <w:rFonts w:eastAsiaTheme="minorEastAsia"/>
        </w:rPr>
        <w:t xml:space="preserve">(positive or negative) </w:t>
      </w:r>
      <w:bookmarkStart w:id="110" w:name="OLE_LINK65"/>
      <w:bookmarkStart w:id="111" w:name="OLE_LINK66"/>
      <w:r w:rsidRPr="00827466">
        <w:rPr>
          <w:rFonts w:eastAsiaTheme="minorEastAsia"/>
        </w:rPr>
        <w:t xml:space="preserve">along the </w:t>
      </w:r>
      <w:r w:rsidRPr="00827466">
        <w:rPr>
          <w:rFonts w:eastAsiaTheme="minorEastAsia"/>
          <w:i/>
        </w:rPr>
        <w:t>i</w:t>
      </w:r>
      <w:r w:rsidRPr="00827466">
        <w:rPr>
          <w:rFonts w:eastAsiaTheme="minorEastAsia"/>
        </w:rPr>
        <w:t>th coordinate</w:t>
      </w:r>
      <w:bookmarkEnd w:id="110"/>
      <w:bookmarkEnd w:id="111"/>
      <w:r w:rsidRPr="00827466">
        <w:rPr>
          <w:rFonts w:eastAsiaTheme="minorEastAsia"/>
        </w:rPr>
        <w:t>. The size of</w:t>
      </w:r>
      <w:r w:rsidR="00695B26" w:rsidRPr="00827466">
        <w:rPr>
          <w:rFonts w:eastAsiaTheme="minorEastAsia" w:hint="eastAsia"/>
          <w:i/>
        </w:rPr>
        <w:t>Δ</w:t>
      </w:r>
      <w:r w:rsidR="00695B26" w:rsidRPr="00827466">
        <w:rPr>
          <w:rFonts w:eastAsiaTheme="minorEastAsia"/>
          <w:i/>
          <w:vertAlign w:val="subscript"/>
        </w:rPr>
        <w:t>i</w:t>
      </w:r>
      <w:r w:rsidRPr="00827466">
        <w:rPr>
          <w:rFonts w:eastAsiaTheme="minorEastAsia"/>
        </w:rPr>
        <w:t xml:space="preserve"> is determined by the spacing of the </w:t>
      </w:r>
      <w:r w:rsidRPr="00827466">
        <w:rPr>
          <w:rFonts w:eastAsiaTheme="minorEastAsia"/>
          <w:i/>
        </w:rPr>
        <w:t>i</w:t>
      </w:r>
      <w:r w:rsidRPr="00827466">
        <w:rPr>
          <w:rFonts w:eastAsiaTheme="minorEastAsia"/>
        </w:rPr>
        <w:t xml:space="preserve">th discrete design variable. The point with the lowest objective function value (that is penalized in case of violated constraints) along </w:t>
      </w:r>
      <w:bookmarkStart w:id="112" w:name="OLE_LINK69"/>
      <w:bookmarkStart w:id="113" w:name="OLE_LINK70"/>
      <w:r w:rsidRPr="00827466">
        <w:rPr>
          <w:rFonts w:eastAsiaTheme="minorEastAsia"/>
          <w:i/>
        </w:rPr>
        <w:t>i</w:t>
      </w:r>
      <w:r w:rsidRPr="00827466">
        <w:rPr>
          <w:rFonts w:eastAsiaTheme="minorEastAsia"/>
        </w:rPr>
        <w:t>th coordinate</w:t>
      </w:r>
      <w:bookmarkEnd w:id="112"/>
      <w:bookmarkEnd w:id="113"/>
      <w:r w:rsidRPr="00827466">
        <w:rPr>
          <w:rFonts w:eastAsiaTheme="minorEastAsia"/>
        </w:rPr>
        <w:t xml:space="preserve"> will be saved </w:t>
      </w:r>
      <w:r w:rsidR="00695B26" w:rsidRPr="00827466">
        <w:rPr>
          <w:rFonts w:eastAsiaTheme="minorEastAsia"/>
        </w:rPr>
        <w:t>and then, a further perturbation</w:t>
      </w:r>
      <w:r w:rsidR="00695B26" w:rsidRPr="00827466">
        <w:rPr>
          <w:rFonts w:eastAsiaTheme="minorEastAsia" w:hint="eastAsia"/>
          <w:i/>
        </w:rPr>
        <w:t>Δ</w:t>
      </w:r>
      <w:r w:rsidR="00695B26" w:rsidRPr="00827466">
        <w:rPr>
          <w:rFonts w:eastAsiaTheme="minorEastAsia"/>
          <w:i/>
          <w:vertAlign w:val="subscript"/>
        </w:rPr>
        <w:t>i</w:t>
      </w:r>
      <w:r w:rsidR="00695B26" w:rsidRPr="00827466">
        <w:rPr>
          <w:rFonts w:eastAsiaTheme="minorEastAsia"/>
        </w:rPr>
        <w:t xml:space="preserve"> </w:t>
      </w:r>
      <w:r w:rsidRPr="00827466">
        <w:rPr>
          <w:rFonts w:eastAsiaTheme="minorEastAsia"/>
        </w:rPr>
        <w:t xml:space="preserve">along the </w:t>
      </w:r>
      <w:bookmarkStart w:id="114" w:name="OLE_LINK67"/>
      <w:bookmarkStart w:id="115" w:name="OLE_LINK68"/>
      <w:r w:rsidRPr="00827466">
        <w:rPr>
          <w:rFonts w:eastAsiaTheme="minorEastAsia"/>
        </w:rPr>
        <w:t>preceding direction</w:t>
      </w:r>
      <w:bookmarkEnd w:id="114"/>
      <w:bookmarkEnd w:id="115"/>
      <w:r w:rsidRPr="00827466">
        <w:rPr>
          <w:rFonts w:eastAsiaTheme="minorEastAsia"/>
        </w:rPr>
        <w:t xml:space="preserve"> is taken into account as well as optimal values for the continuous variables are updated accordingly. This search process will terminate when a worse objective function value is identified. Finally, the latest saved optimum is assigned to the </w:t>
      </w:r>
      <w:r w:rsidRPr="00827466">
        <w:rPr>
          <w:rFonts w:eastAsiaTheme="minorEastAsia"/>
          <w:i/>
        </w:rPr>
        <w:t>i</w:t>
      </w:r>
      <w:r w:rsidRPr="00827466">
        <w:rPr>
          <w:rFonts w:eastAsiaTheme="minorEastAsia"/>
        </w:rPr>
        <w:t>th discrete design variable. This search strategy are repetitively applied for the next (</w:t>
      </w:r>
      <w:r w:rsidRPr="00827466">
        <w:rPr>
          <w:rFonts w:eastAsiaTheme="minorEastAsia"/>
          <w:i/>
        </w:rPr>
        <w:t>i+</w:t>
      </w:r>
      <w:r w:rsidR="00AF7E4B" w:rsidRPr="00827466">
        <w:rPr>
          <w:rFonts w:eastAsiaTheme="minorEastAsia"/>
        </w:rPr>
        <w:t>1</w:t>
      </w:r>
      <w:r w:rsidRPr="00827466">
        <w:rPr>
          <w:rFonts w:eastAsiaTheme="minorEastAsia"/>
        </w:rPr>
        <w:t>)th coordinate search until all the coordinates representing discrete design variables are considered.</w:t>
      </w:r>
    </w:p>
    <w:p w:rsidR="007A59CF" w:rsidRPr="00827466" w:rsidRDefault="007A59CF" w:rsidP="007A59CF">
      <w:pPr>
        <w:pStyle w:val="17-ICEEES-Text"/>
        <w:ind w:firstLine="200"/>
        <w:rPr>
          <w:rFonts w:eastAsiaTheme="minorEastAsia"/>
        </w:rPr>
      </w:pPr>
      <w:r w:rsidRPr="00827466">
        <w:rPr>
          <w:rFonts w:eastAsiaTheme="minorEastAsia"/>
        </w:rPr>
        <w:t xml:space="preserve"> As direct search algorithms [12] are known as unconstrained optimization techniques, an exterior penalty function is used to accommodate the constraints by penalizing </w:t>
      </w:r>
      <w:r w:rsidRPr="00827466">
        <w:rPr>
          <w:rFonts w:eastAsiaTheme="minorEastAsia"/>
        </w:rPr>
        <w:lastRenderedPageBreak/>
        <w:t>unfeasible solutions as follows:</w:t>
      </w:r>
    </w:p>
    <w:p w:rsidR="007A59CF" w:rsidRPr="00827466" w:rsidRDefault="003F5934" w:rsidP="003F5934">
      <w:pPr>
        <w:pStyle w:val="17-ICEEES-Text"/>
        <w:spacing w:line="240" w:lineRule="auto"/>
        <w:ind w:firstLineChars="0" w:firstLine="0"/>
        <w:jc w:val="right"/>
        <w:rPr>
          <w:rFonts w:eastAsiaTheme="minorEastAsia"/>
        </w:rPr>
      </w:pPr>
      <w:r w:rsidRPr="00827466">
        <w:rPr>
          <w:rFonts w:eastAsiaTheme="minorEastAsia"/>
        </w:rPr>
        <w:t xml:space="preserve"> </w:t>
      </w:r>
      <w:r w:rsidRPr="00827466">
        <w:rPr>
          <w:rFonts w:eastAsiaTheme="minorEastAsia"/>
          <w:position w:val="-30"/>
        </w:rPr>
        <w:object w:dxaOrig="2940" w:dyaOrig="700">
          <v:shape id="_x0000_i1080" type="#_x0000_t75" style="width:146.85pt;height:34.25pt" o:ole="" fillcolor="window">
            <v:imagedata r:id="rId116" o:title=""/>
          </v:shape>
          <o:OLEObject Type="Embed" ProgID="Equation.3" ShapeID="_x0000_i1080" DrawAspect="Content" ObjectID="_1526720627" r:id="rId117"/>
        </w:object>
      </w:r>
      <w:r w:rsidR="007A59CF" w:rsidRPr="00827466">
        <w:rPr>
          <w:rFonts w:eastAsiaTheme="minorEastAsia"/>
        </w:rPr>
        <w:t xml:space="preserve">         (8)</w:t>
      </w:r>
    </w:p>
    <w:p w:rsidR="007A59CF" w:rsidRPr="00827466" w:rsidRDefault="007A59CF" w:rsidP="00D262D8">
      <w:pPr>
        <w:pStyle w:val="17-ICEEES-Text"/>
        <w:ind w:firstLineChars="0" w:firstLine="0"/>
        <w:rPr>
          <w:rFonts w:eastAsiaTheme="minorEastAsia"/>
        </w:rPr>
      </w:pPr>
      <w:r w:rsidRPr="00827466">
        <w:rPr>
          <w:rFonts w:eastAsiaTheme="minorEastAsia"/>
        </w:rPr>
        <w:t>where</w:t>
      </w:r>
      <w:r w:rsidR="003F5934" w:rsidRPr="00827466">
        <w:rPr>
          <w:rFonts w:eastAsiaTheme="minorEastAsia"/>
          <w:position w:val="-10"/>
        </w:rPr>
        <w:object w:dxaOrig="480" w:dyaOrig="300">
          <v:shape id="_x0000_i1081" type="#_x0000_t75" style="width:23.75pt;height:15.35pt" o:ole="">
            <v:imagedata r:id="rId118" o:title=""/>
          </v:shape>
          <o:OLEObject Type="Embed" ProgID="Equation.3" ShapeID="_x0000_i1081" DrawAspect="Content" ObjectID="_1526720628" r:id="rId119"/>
        </w:object>
      </w:r>
      <w:r w:rsidRPr="00827466">
        <w:rPr>
          <w:rFonts w:eastAsiaTheme="minorEastAsia"/>
        </w:rPr>
        <w:t xml:space="preserve"> is the objective function penalized is case any of the constraints is violated,</w:t>
      </w:r>
    </w:p>
    <w:p w:rsidR="007A59CF" w:rsidRPr="00827466" w:rsidRDefault="007A59CF" w:rsidP="007A59CF">
      <w:pPr>
        <w:pStyle w:val="17-ICEEES-Text"/>
        <w:ind w:firstLine="200"/>
        <w:rPr>
          <w:rFonts w:eastAsiaTheme="minorEastAsia"/>
        </w:rPr>
      </w:pPr>
      <w:r w:rsidRPr="00827466">
        <w:rPr>
          <w:rFonts w:eastAsiaTheme="minorEastAsia"/>
        </w:rPr>
        <w:t xml:space="preserve">     </w:t>
      </w:r>
      <w:r w:rsidR="003F5934" w:rsidRPr="00827466">
        <w:rPr>
          <w:rFonts w:eastAsiaTheme="minorEastAsia"/>
          <w:position w:val="-10"/>
        </w:rPr>
        <w:object w:dxaOrig="540" w:dyaOrig="300">
          <v:shape id="_x0000_i1082" type="#_x0000_t75" style="width:26.9pt;height:15.05pt" o:ole="">
            <v:imagedata r:id="rId120" o:title=""/>
          </v:shape>
          <o:OLEObject Type="Embed" ProgID="Equation.3" ShapeID="_x0000_i1082" DrawAspect="Content" ObjectID="_1526720629" r:id="rId121"/>
        </w:object>
      </w:r>
      <w:r w:rsidRPr="00827466">
        <w:rPr>
          <w:rFonts w:eastAsiaTheme="minorEastAsia"/>
        </w:rPr>
        <w:t xml:space="preserve"> is the objective function,</w:t>
      </w:r>
    </w:p>
    <w:p w:rsidR="007A59CF" w:rsidRPr="00827466" w:rsidRDefault="007A59CF" w:rsidP="007A59CF">
      <w:pPr>
        <w:pStyle w:val="17-ICEEES-Text"/>
        <w:ind w:firstLine="200"/>
        <w:rPr>
          <w:rFonts w:eastAsiaTheme="minorEastAsia"/>
        </w:rPr>
      </w:pPr>
      <w:r w:rsidRPr="00827466">
        <w:rPr>
          <w:rFonts w:eastAsiaTheme="minorEastAsia"/>
        </w:rPr>
        <w:t xml:space="preserve">      </w:t>
      </w:r>
      <w:r w:rsidR="003F5934" w:rsidRPr="00827466">
        <w:rPr>
          <w:rFonts w:eastAsiaTheme="minorEastAsia"/>
          <w:position w:val="-10"/>
        </w:rPr>
        <w:object w:dxaOrig="300" w:dyaOrig="340">
          <v:shape id="_x0000_i1083" type="#_x0000_t75" style="width:15.05pt;height:17.4pt" o:ole="">
            <v:imagedata r:id="rId122" o:title=""/>
          </v:shape>
          <o:OLEObject Type="Embed" ProgID="Equation.3" ShapeID="_x0000_i1083" DrawAspect="Content" ObjectID="_1526720630" r:id="rId123"/>
        </w:object>
      </w:r>
      <w:r w:rsidRPr="00827466">
        <w:rPr>
          <w:rFonts w:eastAsiaTheme="minorEastAsia"/>
        </w:rPr>
        <w:t xml:space="preserve">  is the initial value of objective function at the starting point,</w:t>
      </w:r>
    </w:p>
    <w:p w:rsidR="007A59CF" w:rsidRPr="00827466" w:rsidRDefault="007A59CF" w:rsidP="003F5934">
      <w:pPr>
        <w:pStyle w:val="17-ICEEES-Text"/>
        <w:spacing w:line="240" w:lineRule="auto"/>
        <w:ind w:firstLine="200"/>
        <w:rPr>
          <w:rFonts w:eastAsiaTheme="minorEastAsia"/>
        </w:rPr>
      </w:pPr>
      <w:r w:rsidRPr="00827466">
        <w:rPr>
          <w:rFonts w:eastAsiaTheme="minorEastAsia"/>
        </w:rPr>
        <w:t xml:space="preserve">     </w:t>
      </w:r>
      <w:r w:rsidR="003F5934" w:rsidRPr="00827466">
        <w:rPr>
          <w:rFonts w:eastAsiaTheme="minorEastAsia"/>
          <w:position w:val="-10"/>
        </w:rPr>
        <w:object w:dxaOrig="420" w:dyaOrig="279">
          <v:shape id="_x0000_i1084" type="#_x0000_t75" style="width:21.35pt;height:14.25pt" o:ole="">
            <v:imagedata r:id="rId124" o:title=""/>
          </v:shape>
          <o:OLEObject Type="Embed" ProgID="Equation.3" ShapeID="_x0000_i1084" DrawAspect="Content" ObjectID="_1526720631" r:id="rId125"/>
        </w:object>
      </w:r>
      <w:r w:rsidRPr="00827466">
        <w:rPr>
          <w:rFonts w:eastAsiaTheme="minorEastAsia"/>
        </w:rPr>
        <w:t xml:space="preserve">  are the penalty parameters, here</w:t>
      </w:r>
      <w:r w:rsidR="003F5934" w:rsidRPr="00827466">
        <w:rPr>
          <w:rFonts w:eastAsiaTheme="minorEastAsia"/>
          <w:position w:val="-6"/>
        </w:rPr>
        <w:object w:dxaOrig="660" w:dyaOrig="240">
          <v:shape id="_x0000_i1085" type="#_x0000_t75" style="width:33.25pt;height:11.85pt" o:ole="">
            <v:imagedata r:id="rId126" o:title=""/>
          </v:shape>
          <o:OLEObject Type="Embed" ProgID="Equation.3" ShapeID="_x0000_i1085" DrawAspect="Content" ObjectID="_1526720632" r:id="rId127"/>
        </w:object>
      </w:r>
      <w:r w:rsidRPr="00827466">
        <w:rPr>
          <w:rFonts w:eastAsiaTheme="minorEastAsia"/>
        </w:rPr>
        <w:t xml:space="preserve">and </w:t>
      </w:r>
      <w:r w:rsidR="003F5934" w:rsidRPr="00827466">
        <w:rPr>
          <w:rFonts w:eastAsiaTheme="minorEastAsia"/>
          <w:position w:val="-10"/>
        </w:rPr>
        <w:object w:dxaOrig="480" w:dyaOrig="279">
          <v:shape id="_x0000_i1086" type="#_x0000_t75" style="width:23.75pt;height:14.25pt" o:ole="">
            <v:imagedata r:id="rId128" o:title=""/>
          </v:shape>
          <o:OLEObject Type="Embed" ProgID="Equation.3" ShapeID="_x0000_i1086" DrawAspect="Content" ObjectID="_1526720633" r:id="rId129"/>
        </w:object>
      </w:r>
      <w:r w:rsidRPr="00827466">
        <w:rPr>
          <w:rFonts w:eastAsiaTheme="minorEastAsia"/>
        </w:rPr>
        <w:t>are suggested</w:t>
      </w:r>
      <w:r w:rsidR="00D262D8" w:rsidRPr="00827466">
        <w:rPr>
          <w:rFonts w:eastAsiaTheme="minorEastAsia"/>
        </w:rPr>
        <w:t>,</w:t>
      </w:r>
      <w:r w:rsidRPr="00827466">
        <w:rPr>
          <w:rFonts w:eastAsiaTheme="minorEastAsia"/>
        </w:rPr>
        <w:t xml:space="preserve"> </w:t>
      </w:r>
    </w:p>
    <w:p w:rsidR="007A59CF" w:rsidRPr="00827466" w:rsidRDefault="007A59CF" w:rsidP="007A59CF">
      <w:pPr>
        <w:pStyle w:val="17-ICEEES-Text"/>
        <w:ind w:firstLine="200"/>
        <w:rPr>
          <w:rFonts w:eastAsiaTheme="minorEastAsia"/>
        </w:rPr>
      </w:pPr>
      <w:r w:rsidRPr="00827466">
        <w:rPr>
          <w:rFonts w:eastAsiaTheme="minorEastAsia"/>
        </w:rPr>
        <w:t xml:space="preserve">     </w:t>
      </w:r>
      <w:r w:rsidR="003F5934" w:rsidRPr="00827466">
        <w:rPr>
          <w:rFonts w:eastAsiaTheme="minorEastAsia"/>
          <w:position w:val="-10"/>
        </w:rPr>
        <w:object w:dxaOrig="499" w:dyaOrig="300">
          <v:shape id="_x0000_i1087" type="#_x0000_t75" style="width:24.9pt;height:15.05pt" o:ole="">
            <v:imagedata r:id="rId130" o:title=""/>
          </v:shape>
          <o:OLEObject Type="Embed" ProgID="Equation.3" ShapeID="_x0000_i1087" DrawAspect="Content" ObjectID="_1526720634" r:id="rId131"/>
        </w:object>
      </w:r>
      <w:r w:rsidRPr="00827466">
        <w:rPr>
          <w:rFonts w:eastAsiaTheme="minorEastAsia"/>
        </w:rPr>
        <w:t xml:space="preserve"> is the </w:t>
      </w:r>
      <w:r w:rsidR="00D262D8" w:rsidRPr="00827466">
        <w:rPr>
          <w:rFonts w:eastAsiaTheme="minorEastAsia"/>
          <w:i/>
        </w:rPr>
        <w:t>i</w:t>
      </w:r>
      <w:r w:rsidRPr="00827466">
        <w:rPr>
          <w:rFonts w:eastAsiaTheme="minorEastAsia"/>
        </w:rPr>
        <w:t xml:space="preserve">th constraint function, </w:t>
      </w:r>
      <w:r w:rsidR="003F5934" w:rsidRPr="00827466">
        <w:rPr>
          <w:rFonts w:eastAsiaTheme="minorEastAsia"/>
          <w:position w:val="-8"/>
        </w:rPr>
        <w:object w:dxaOrig="820" w:dyaOrig="260">
          <v:shape id="_x0000_i1088" type="#_x0000_t75" style="width:40.95pt;height:12.65pt" o:ole="">
            <v:imagedata r:id="rId132" o:title=""/>
          </v:shape>
          <o:OLEObject Type="Embed" ProgID="Equation.3" ShapeID="_x0000_i1088" DrawAspect="Content" ObjectID="_1526720635" r:id="rId133"/>
        </w:object>
      </w:r>
      <w:r w:rsidRPr="00827466">
        <w:rPr>
          <w:rFonts w:eastAsiaTheme="minorEastAsia"/>
        </w:rPr>
        <w:t>,</w:t>
      </w:r>
    </w:p>
    <w:p w:rsidR="007A59CF" w:rsidRPr="00827466" w:rsidRDefault="007A59CF" w:rsidP="007A59CF">
      <w:pPr>
        <w:pStyle w:val="17-ICEEES-Text"/>
        <w:ind w:firstLine="200"/>
        <w:rPr>
          <w:rFonts w:eastAsiaTheme="minorEastAsia"/>
        </w:rPr>
      </w:pPr>
      <w:r w:rsidRPr="00827466">
        <w:rPr>
          <w:rFonts w:eastAsiaTheme="minorEastAsia"/>
        </w:rPr>
        <w:t xml:space="preserve">      </w:t>
      </w:r>
      <w:r w:rsidR="003F5934" w:rsidRPr="00827466">
        <w:rPr>
          <w:rFonts w:eastAsiaTheme="minorEastAsia"/>
          <w:position w:val="-6"/>
        </w:rPr>
        <w:object w:dxaOrig="220" w:dyaOrig="200">
          <v:shape id="_x0000_i1089" type="#_x0000_t75" style="width:11.1pt;height:9.9pt" o:ole="">
            <v:imagedata r:id="rId134" o:title=""/>
          </v:shape>
          <o:OLEObject Type="Embed" ProgID="Equation.3" ShapeID="_x0000_i1089" DrawAspect="Content" ObjectID="_1526720636" r:id="rId135"/>
        </w:object>
      </w:r>
      <w:r w:rsidRPr="00827466">
        <w:rPr>
          <w:rFonts w:eastAsiaTheme="minorEastAsia"/>
        </w:rPr>
        <w:t xml:space="preserve">  is the total number of constraints.</w:t>
      </w:r>
    </w:p>
    <w:p w:rsidR="007A59CF" w:rsidRPr="00827466" w:rsidRDefault="007A59CF" w:rsidP="007A59CF">
      <w:pPr>
        <w:pStyle w:val="17-ICEEES-Text"/>
        <w:ind w:firstLine="200"/>
        <w:rPr>
          <w:rFonts w:eastAsiaTheme="minorEastAsia"/>
        </w:rPr>
      </w:pPr>
    </w:p>
    <w:p w:rsidR="007A59CF" w:rsidRPr="00827466" w:rsidRDefault="007A59CF" w:rsidP="007A59CF">
      <w:pPr>
        <w:pStyle w:val="17-ICEEES-Text"/>
        <w:ind w:firstLine="200"/>
        <w:rPr>
          <w:rFonts w:eastAsiaTheme="minorEastAsia"/>
        </w:rPr>
      </w:pPr>
      <w:r w:rsidRPr="00827466">
        <w:rPr>
          <w:rFonts w:eastAsiaTheme="minorEastAsia"/>
        </w:rPr>
        <w:t xml:space="preserve">Every time when the discrete variables are modified by the discrete optimizer, it is necessary to make an adjustment of the remaining, continuous design variables so that the optimal values for both discrete and continuous design variables are achieved at the current iteration. This is carried out by the use of SQP in the space of continuous variables while the discrete variables are assigned by the </w:t>
      </w:r>
      <w:bookmarkStart w:id="116" w:name="OLE_LINK51"/>
      <w:bookmarkStart w:id="117" w:name="OLE_LINK52"/>
      <w:r w:rsidRPr="00827466">
        <w:rPr>
          <w:rFonts w:eastAsiaTheme="minorEastAsia"/>
        </w:rPr>
        <w:t>current discrete optimum</w:t>
      </w:r>
      <w:bookmarkEnd w:id="116"/>
      <w:bookmarkEnd w:id="117"/>
      <w:r w:rsidRPr="00827466">
        <w:rPr>
          <w:rFonts w:eastAsiaTheme="minorEastAsia"/>
        </w:rPr>
        <w:t>. Therefore, the overall local optimization process that is carried out on the approximated response functions, is performed in two levels. The outer optimization loop deals with the discrete variables only and is based on the Hooke-Jeeves direct search technique, and the inner optimization loop adjusts the continuous design variables using SQP.</w:t>
      </w:r>
    </w:p>
    <w:p w:rsidR="007A59CF" w:rsidRPr="00827466" w:rsidRDefault="008F48FD" w:rsidP="008F48FD">
      <w:pPr>
        <w:pStyle w:val="11-ICEEES-Level1-single-line"/>
        <w:rPr>
          <w:rFonts w:eastAsia="宋体"/>
        </w:rPr>
      </w:pPr>
      <w:bookmarkStart w:id="118" w:name="OLE_LINK144"/>
      <w:bookmarkStart w:id="119" w:name="OLE_LINK145"/>
      <w:r w:rsidRPr="00827466">
        <w:rPr>
          <w:rFonts w:eastAsia="宋体"/>
        </w:rPr>
        <w:t xml:space="preserve">6. </w:t>
      </w:r>
      <w:r w:rsidR="007A59CF" w:rsidRPr="00827466">
        <w:rPr>
          <w:rFonts w:eastAsia="宋体"/>
        </w:rPr>
        <w:t>Ten-bar Truss Structure</w:t>
      </w:r>
      <w:bookmarkEnd w:id="118"/>
      <w:bookmarkEnd w:id="119"/>
    </w:p>
    <w:p w:rsidR="007A59CF" w:rsidRPr="00827466" w:rsidRDefault="007A59CF" w:rsidP="008F48FD">
      <w:pPr>
        <w:pStyle w:val="13-ICEEES-Level2-single-line"/>
      </w:pPr>
      <w:r w:rsidRPr="00827466">
        <w:t>6.1 Example 1</w:t>
      </w:r>
    </w:p>
    <w:p w:rsidR="007A59CF" w:rsidRPr="00827466" w:rsidRDefault="007A59CF" w:rsidP="007A59CF">
      <w:pPr>
        <w:pStyle w:val="17-ICEEES-Text"/>
        <w:ind w:firstLine="200"/>
        <w:rPr>
          <w:rFonts w:eastAsiaTheme="minorEastAsia"/>
        </w:rPr>
      </w:pPr>
      <w:r w:rsidRPr="00827466">
        <w:rPr>
          <w:rFonts w:eastAsiaTheme="minorEastAsia"/>
        </w:rPr>
        <w:t>The developed hybrid algorithm is tested on the well known ten-bar truss benchmark problem [13] shown in Fig. 2 that has been used by many authors. The minimum weight design is obtained by changing the cross-sectional areas (from 0.1 in</w:t>
      </w:r>
      <w:r w:rsidRPr="00827466">
        <w:rPr>
          <w:rFonts w:eastAsiaTheme="minorEastAsia"/>
          <w:vertAlign w:val="superscript"/>
        </w:rPr>
        <w:t>2</w:t>
      </w:r>
      <w:r w:rsidRPr="00827466">
        <w:rPr>
          <w:rFonts w:eastAsiaTheme="minorEastAsia"/>
        </w:rPr>
        <w:t xml:space="preserve"> to 12.7 in</w:t>
      </w:r>
      <w:r w:rsidRPr="00827466">
        <w:rPr>
          <w:rFonts w:eastAsiaTheme="minorEastAsia"/>
          <w:vertAlign w:val="superscript"/>
        </w:rPr>
        <w:t>2</w:t>
      </w:r>
      <w:r w:rsidRPr="00827466">
        <w:rPr>
          <w:rFonts w:eastAsiaTheme="minorEastAsia"/>
        </w:rPr>
        <w:t xml:space="preserve"> with the increment of 0.2) of the truss members subject to stress constraints and minimum gage constraints of 0.1in</w:t>
      </w:r>
      <w:r w:rsidRPr="00827466">
        <w:rPr>
          <w:rFonts w:eastAsiaTheme="minorEastAsia"/>
          <w:vertAlign w:val="superscript"/>
        </w:rPr>
        <w:t>2</w:t>
      </w:r>
      <w:r w:rsidRPr="00827466">
        <w:rPr>
          <w:rFonts w:eastAsiaTheme="minorEastAsia"/>
        </w:rPr>
        <w:t>. The allowable stress in each truss member is the same in tension and compression and is set to 25 кsi for all members except member 9 for which it is 75 кsi. The density of the truss material is 0.1 lb/in3, the member size L=360 in, the loads P</w:t>
      </w:r>
      <w:r w:rsidRPr="00827466">
        <w:rPr>
          <w:rFonts w:eastAsiaTheme="minorEastAsia"/>
          <w:vertAlign w:val="subscript"/>
        </w:rPr>
        <w:t>1</w:t>
      </w:r>
      <w:r w:rsidRPr="00827466">
        <w:rPr>
          <w:rFonts w:eastAsiaTheme="minorEastAsia"/>
        </w:rPr>
        <w:t xml:space="preserve"> = P</w:t>
      </w:r>
      <w:r w:rsidRPr="00827466">
        <w:rPr>
          <w:rFonts w:eastAsiaTheme="minorEastAsia"/>
          <w:vertAlign w:val="subscript"/>
        </w:rPr>
        <w:t>2</w:t>
      </w:r>
      <w:r w:rsidRPr="00827466">
        <w:rPr>
          <w:rFonts w:eastAsiaTheme="minorEastAsia"/>
        </w:rPr>
        <w:t xml:space="preserve"> = 100 Kips and P</w:t>
      </w:r>
      <w:r w:rsidRPr="00827466">
        <w:rPr>
          <w:rFonts w:eastAsiaTheme="minorEastAsia"/>
          <w:vertAlign w:val="subscript"/>
        </w:rPr>
        <w:t>3</w:t>
      </w:r>
      <w:r w:rsidRPr="00827466">
        <w:rPr>
          <w:rFonts w:eastAsiaTheme="minorEastAsia"/>
        </w:rPr>
        <w:t xml:space="preserve"> = 0.</w:t>
      </w:r>
    </w:p>
    <w:p w:rsidR="007A59CF" w:rsidRPr="00827466" w:rsidRDefault="00BB1E9D" w:rsidP="007A59CF">
      <w:pPr>
        <w:pStyle w:val="17-ICEEES-Text"/>
        <w:ind w:firstLine="200"/>
        <w:rPr>
          <w:rFonts w:eastAsiaTheme="minorEastAsia"/>
        </w:rPr>
      </w:pPr>
      <w:r w:rsidRPr="00827466">
        <w:rPr>
          <w:rFonts w:eastAsiaTheme="minorEastAsia"/>
          <w:noProof/>
          <w:lang w:val="en-GB"/>
        </w:rPr>
        <mc:AlternateContent>
          <mc:Choice Requires="wps">
            <w:drawing>
              <wp:anchor distT="0" distB="0" distL="114300" distR="114300" simplePos="0" relativeHeight="251659264" behindDoc="0" locked="0" layoutInCell="1" allowOverlap="1" wp14:anchorId="66BBC54B" wp14:editId="4C8CB665">
                <wp:simplePos x="0" y="0"/>
                <wp:positionH relativeFrom="column">
                  <wp:posOffset>83070</wp:posOffset>
                </wp:positionH>
                <wp:positionV relativeFrom="paragraph">
                  <wp:posOffset>1852105</wp:posOffset>
                </wp:positionV>
                <wp:extent cx="1929740" cy="23749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74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D2D49" w:rsidRPr="00626CFB" w:rsidRDefault="00AD2D49" w:rsidP="00626CFB">
                            <w:pPr>
                              <w:pStyle w:val="17-ICEEES-Text"/>
                              <w:ind w:firstLine="200"/>
                              <w:rPr>
                                <w:rFonts w:eastAsiaTheme="minorEastAsia"/>
                              </w:rPr>
                            </w:pPr>
                            <w:r w:rsidRPr="00626CFB">
                              <w:rPr>
                                <w:rFonts w:eastAsiaTheme="minorEastAsia"/>
                              </w:rPr>
                              <w:t xml:space="preserve">Fig. 2. </w:t>
                            </w:r>
                            <w:bookmarkStart w:id="120" w:name="OLE_LINK141"/>
                            <w:bookmarkStart w:id="121" w:name="OLE_LINK142"/>
                            <w:r w:rsidRPr="00626CFB">
                              <w:rPr>
                                <w:rFonts w:eastAsiaTheme="minorEastAsia"/>
                              </w:rPr>
                              <w:t>Ten-bar truss structure</w:t>
                            </w:r>
                            <w:bookmarkEnd w:id="120"/>
                            <w:bookmarkEnd w:id="121"/>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6BBC54B" id="_x0000_t202" coordsize="21600,21600" o:spt="202" path="m,l,21600r21600,l21600,xe">
                <v:stroke joinstyle="miter"/>
                <v:path gradientshapeok="t" o:connecttype="rect"/>
              </v:shapetype>
              <v:shape id="Text Box 1" o:spid="_x0000_s1026" type="#_x0000_t202" style="position:absolute;left:0;text-align:left;margin-left:6.55pt;margin-top:145.85pt;width:151.95pt;height:1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" filled="f" stroked="f">
                <v:textbox style="mso-fit-shape-to-text:t">
                  <w:txbxContent>
                    <w:p w:rsidR="00AD2D49" w:rsidRPr="00626CFB" w:rsidRDefault="00AD2D49" w:rsidP="00626CFB">
                      <w:pPr>
                        <w:pStyle w:val="17-ICEEES-Text"/>
                        <w:ind w:firstLine="200"/>
                        <w:rPr>
                          <w:rFonts w:eastAsiaTheme="minorEastAsia"/>
                        </w:rPr>
                      </w:pPr>
                      <w:r w:rsidRPr="00626CFB">
                        <w:rPr>
                          <w:rFonts w:eastAsiaTheme="minorEastAsia"/>
                        </w:rPr>
                        <w:t xml:space="preserve">Fig. 2. </w:t>
                      </w:r>
                      <w:bookmarkStart w:id="121" w:name="OLE_LINK141"/>
                      <w:bookmarkStart w:id="122" w:name="OLE_LINK142"/>
                      <w:r w:rsidRPr="00626CFB">
                        <w:rPr>
                          <w:rFonts w:eastAsiaTheme="minorEastAsia"/>
                        </w:rPr>
                        <w:t>Ten-bar truss structure</w:t>
                      </w:r>
                      <w:bookmarkEnd w:id="121"/>
                      <w:bookmarkEnd w:id="122"/>
                    </w:p>
                  </w:txbxContent>
                </v:textbox>
              </v:shape>
            </w:pict>
          </mc:Fallback>
        </mc:AlternateContent>
      </w:r>
      <w:r w:rsidR="008460F2" w:rsidRPr="00827466">
        <w:rPr>
          <w:rFonts w:eastAsiaTheme="minorEastAsia"/>
          <w:noProof/>
          <w:lang w:val="en-GB"/>
        </w:rPr>
        <w:drawing>
          <wp:anchor distT="0" distB="0" distL="114300" distR="114300" simplePos="0" relativeHeight="251662336" behindDoc="0" locked="0" layoutInCell="1" allowOverlap="1" wp14:anchorId="4D3E2CF6" wp14:editId="654FC543">
            <wp:simplePos x="0" y="0"/>
            <wp:positionH relativeFrom="column">
              <wp:posOffset>82459</wp:posOffset>
            </wp:positionH>
            <wp:positionV relativeFrom="paragraph">
              <wp:posOffset>147832</wp:posOffset>
            </wp:positionV>
            <wp:extent cx="2638425" cy="1695450"/>
            <wp:effectExtent l="0" t="0" r="9525" b="0"/>
            <wp:wrapTopAndBottom/>
            <wp:docPr id="67" name="Picture 37"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untitled"/>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2638425" cy="16954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7A59CF" w:rsidRPr="00827466" w:rsidRDefault="007A59CF" w:rsidP="007A59CF">
      <w:pPr>
        <w:pStyle w:val="17-ICEEES-Text"/>
        <w:ind w:firstLine="200"/>
        <w:rPr>
          <w:rFonts w:eastAsiaTheme="minorEastAsia"/>
        </w:rPr>
      </w:pPr>
    </w:p>
    <w:p w:rsidR="00901C58" w:rsidRPr="00827466" w:rsidRDefault="00901C58" w:rsidP="007A59CF">
      <w:pPr>
        <w:pStyle w:val="17-ICEEES-Text"/>
        <w:ind w:firstLine="200"/>
        <w:rPr>
          <w:rFonts w:eastAsiaTheme="minorEastAsia"/>
        </w:rPr>
      </w:pPr>
    </w:p>
    <w:p w:rsidR="007A59CF" w:rsidRPr="00827466" w:rsidRDefault="007A59CF" w:rsidP="007A59CF">
      <w:pPr>
        <w:pStyle w:val="17-ICEEES-Text"/>
        <w:ind w:firstLine="200"/>
        <w:rPr>
          <w:rFonts w:eastAsiaTheme="minorEastAsia"/>
        </w:rPr>
      </w:pPr>
      <w:r w:rsidRPr="00827466">
        <w:rPr>
          <w:rFonts w:eastAsiaTheme="minorEastAsia"/>
        </w:rPr>
        <w:t xml:space="preserve">The results for weight optimization of the ten-bar truss structure are presented in Table 1 and </w:t>
      </w:r>
      <w:bookmarkStart w:id="122" w:name="OLE_LINK138"/>
      <w:r w:rsidRPr="00827466">
        <w:rPr>
          <w:rFonts w:eastAsiaTheme="minorEastAsia"/>
        </w:rPr>
        <w:t xml:space="preserve">information on the </w:t>
      </w:r>
      <w:r w:rsidRPr="00827466">
        <w:rPr>
          <w:rFonts w:eastAsiaTheme="minorEastAsia"/>
        </w:rPr>
        <w:t>constraint values for the optimal design is listed in Table 2.</w:t>
      </w:r>
      <w:bookmarkEnd w:id="122"/>
      <w:r w:rsidRPr="00827466">
        <w:rPr>
          <w:rFonts w:eastAsiaTheme="minorEastAsia"/>
        </w:rPr>
        <w:t xml:space="preserve"> The number of sampling points used in each iteration is 15. In the discrete optimization of ten-bar truss, </w:t>
      </w:r>
      <w:bookmarkStart w:id="123" w:name="OLE_LINK147"/>
      <w:bookmarkStart w:id="124" w:name="OLE_LINK148"/>
      <w:r w:rsidRPr="00827466">
        <w:rPr>
          <w:rFonts w:eastAsiaTheme="minorEastAsia"/>
        </w:rPr>
        <w:t xml:space="preserve">the obtained results were compared to the results obtained by a binary genetic algorithm (GA). Since a GA is naturally suitable to the discrete optimization and it is also a global search algorithm, a better result from GA could be expected. On the contrary, optimization by </w:t>
      </w:r>
      <w:bookmarkStart w:id="125" w:name="OLE_LINK126"/>
      <w:r w:rsidRPr="00827466">
        <w:rPr>
          <w:rFonts w:eastAsiaTheme="minorEastAsia"/>
        </w:rPr>
        <w:t xml:space="preserve">the hybrid </w:t>
      </w:r>
      <w:bookmarkStart w:id="126" w:name="OLE_LINK175"/>
      <w:bookmarkStart w:id="127" w:name="OLE_LINK176"/>
      <w:r w:rsidRPr="00827466">
        <w:rPr>
          <w:rFonts w:eastAsiaTheme="minorEastAsia"/>
        </w:rPr>
        <w:t xml:space="preserve">algorithm </w:t>
      </w:r>
      <w:bookmarkEnd w:id="126"/>
      <w:bookmarkEnd w:id="127"/>
      <w:r w:rsidRPr="00827466">
        <w:rPr>
          <w:rFonts w:eastAsiaTheme="minorEastAsia"/>
        </w:rPr>
        <w:t xml:space="preserve">(MAM with the implementation of </w:t>
      </w:r>
      <w:bookmarkStart w:id="128" w:name="OLE_LINK183"/>
      <w:bookmarkStart w:id="129" w:name="OLE_LINK184"/>
      <w:r w:rsidRPr="00827466">
        <w:rPr>
          <w:rFonts w:eastAsiaTheme="minorEastAsia"/>
        </w:rPr>
        <w:t>Hooke-Jeeves search technique</w:t>
      </w:r>
      <w:bookmarkEnd w:id="125"/>
      <w:bookmarkEnd w:id="128"/>
      <w:bookmarkEnd w:id="129"/>
      <w:r w:rsidRPr="00827466">
        <w:rPr>
          <w:rFonts w:eastAsiaTheme="minorEastAsia"/>
        </w:rPr>
        <w:t xml:space="preserve">) has achieved the lighter weight (1546.0) than the result (1560.4) by GA, that is the best result out of five separate GA runs. As expected, a large number of iterations and response analyses in the optimization by binary genetic algorithm are required. The number of iterations (11) for the </w:t>
      </w:r>
      <w:bookmarkStart w:id="130" w:name="OLE_LINK177"/>
      <w:bookmarkStart w:id="131" w:name="OLE_LINK178"/>
      <w:r w:rsidRPr="00827466">
        <w:rPr>
          <w:rFonts w:eastAsiaTheme="minorEastAsia"/>
        </w:rPr>
        <w:t xml:space="preserve">hybrid </w:t>
      </w:r>
      <w:bookmarkEnd w:id="130"/>
      <w:bookmarkEnd w:id="131"/>
      <w:r w:rsidRPr="00827466">
        <w:rPr>
          <w:rFonts w:eastAsiaTheme="minorEastAsia"/>
        </w:rPr>
        <w:t xml:space="preserve">algorithm is reduced to 20% of the total number required by GA (57). Hence, the computational efficiency of the hybrid algorithm is higher than GA. </w:t>
      </w:r>
      <w:bookmarkStart w:id="132" w:name="OLE_LINK199"/>
      <w:bookmarkStart w:id="133" w:name="OLE_LINK200"/>
      <w:bookmarkStart w:id="134" w:name="OLE_LINK201"/>
      <w:bookmarkStart w:id="135" w:name="OLE_LINK202"/>
      <w:r w:rsidRPr="00827466">
        <w:rPr>
          <w:rFonts w:eastAsiaTheme="minorEastAsia"/>
        </w:rPr>
        <w:t>Both of optimal designs</w:t>
      </w:r>
      <w:bookmarkEnd w:id="132"/>
      <w:bookmarkEnd w:id="133"/>
      <w:r w:rsidRPr="00827466">
        <w:rPr>
          <w:rFonts w:eastAsiaTheme="minorEastAsia"/>
        </w:rPr>
        <w:t xml:space="preserve"> are feasible</w:t>
      </w:r>
      <w:bookmarkEnd w:id="134"/>
      <w:bookmarkEnd w:id="135"/>
      <w:r w:rsidRPr="00827466">
        <w:rPr>
          <w:rFonts w:eastAsiaTheme="minorEastAsia"/>
        </w:rPr>
        <w:t xml:space="preserve"> solutions with no violation of constraints (see Table 2). </w:t>
      </w:r>
    </w:p>
    <w:p w:rsidR="00BB1E9D" w:rsidRPr="00827466" w:rsidRDefault="00BB1E9D" w:rsidP="007A59CF">
      <w:pPr>
        <w:pStyle w:val="17-ICEEES-Text"/>
        <w:ind w:firstLine="200"/>
        <w:rPr>
          <w:rFonts w:eastAsiaTheme="minorEastAsia"/>
        </w:rPr>
      </w:pPr>
    </w:p>
    <w:bookmarkEnd w:id="123"/>
    <w:bookmarkEnd w:id="124"/>
    <w:p w:rsidR="007A59CF" w:rsidRPr="00827466" w:rsidRDefault="007A59CF" w:rsidP="00901C58">
      <w:pPr>
        <w:pStyle w:val="17-ICEEES-Text"/>
        <w:ind w:firstLine="200"/>
        <w:jc w:val="center"/>
        <w:rPr>
          <w:rFonts w:eastAsiaTheme="minorEastAsia"/>
        </w:rPr>
      </w:pPr>
      <w:r w:rsidRPr="00827466">
        <w:rPr>
          <w:rFonts w:eastAsiaTheme="minorEastAsia"/>
        </w:rPr>
        <w:t>Table 1.  Optimal results of discrete optimizations</w:t>
      </w:r>
    </w:p>
    <w:tbl>
      <w:tblPr>
        <w:tblW w:w="4531" w:type="dxa"/>
        <w:jc w:val="center"/>
        <w:tblBorders>
          <w:top w:val="single" w:sz="4" w:space="0" w:color="auto"/>
          <w:bottom w:val="single" w:sz="4" w:space="0" w:color="auto"/>
        </w:tblBorders>
        <w:tblLook w:val="04A0" w:firstRow="1" w:lastRow="0" w:firstColumn="1" w:lastColumn="0" w:noHBand="0" w:noVBand="1"/>
      </w:tblPr>
      <w:tblGrid>
        <w:gridCol w:w="1734"/>
        <w:gridCol w:w="1380"/>
        <w:gridCol w:w="1417"/>
      </w:tblGrid>
      <w:tr w:rsidR="007A59CF" w:rsidRPr="00827466" w:rsidTr="00901C58">
        <w:trPr>
          <w:jc w:val="center"/>
        </w:trPr>
        <w:tc>
          <w:tcPr>
            <w:tcW w:w="1734" w:type="dxa"/>
            <w:tcBorders>
              <w:bottom w:val="single" w:sz="4" w:space="0" w:color="auto"/>
            </w:tcBorders>
            <w:tcFitText/>
            <w:vAlign w:val="center"/>
          </w:tcPr>
          <w:p w:rsidR="007A59CF" w:rsidRPr="00827466" w:rsidRDefault="007A59CF" w:rsidP="008100B4">
            <w:pPr>
              <w:pStyle w:val="17-ICEEES-Text"/>
              <w:ind w:firstLine="193"/>
              <w:jc w:val="left"/>
              <w:rPr>
                <w:rFonts w:eastAsiaTheme="minorEastAsia"/>
              </w:rPr>
            </w:pPr>
            <w:r w:rsidRPr="00827466">
              <w:rPr>
                <w:rFonts w:eastAsiaTheme="minorEastAsia"/>
                <w:spacing w:val="2"/>
                <w:w w:val="95"/>
                <w:kern w:val="0"/>
              </w:rPr>
              <w:t>Design</w:t>
            </w:r>
            <w:r w:rsidR="00BB1E9D" w:rsidRPr="00827466">
              <w:rPr>
                <w:rFonts w:eastAsiaTheme="minorEastAsia"/>
                <w:spacing w:val="2"/>
                <w:w w:val="95"/>
                <w:kern w:val="0"/>
              </w:rPr>
              <w:t xml:space="preserve"> v</w:t>
            </w:r>
            <w:r w:rsidRPr="00827466">
              <w:rPr>
                <w:rFonts w:eastAsiaTheme="minorEastAsia"/>
                <w:spacing w:val="2"/>
                <w:w w:val="95"/>
                <w:kern w:val="0"/>
              </w:rPr>
              <w:t>ariable</w:t>
            </w:r>
            <w:r w:rsidRPr="00827466">
              <w:rPr>
                <w:rFonts w:eastAsiaTheme="minorEastAsia"/>
                <w:spacing w:val="8"/>
                <w:w w:val="95"/>
                <w:kern w:val="0"/>
              </w:rPr>
              <w:t>s</w:t>
            </w:r>
          </w:p>
        </w:tc>
        <w:tc>
          <w:tcPr>
            <w:tcW w:w="1380" w:type="dxa"/>
            <w:tcBorders>
              <w:bottom w:val="single" w:sz="4" w:space="0" w:color="auto"/>
            </w:tcBorders>
            <w:vAlign w:val="center"/>
          </w:tcPr>
          <w:p w:rsidR="007A59CF" w:rsidRPr="00827466" w:rsidRDefault="007A59CF" w:rsidP="00C4528F">
            <w:pPr>
              <w:pStyle w:val="17-ICEEES-Text"/>
              <w:ind w:firstLine="200"/>
              <w:jc w:val="center"/>
              <w:rPr>
                <w:rFonts w:eastAsiaTheme="minorEastAsia"/>
              </w:rPr>
            </w:pPr>
          </w:p>
          <w:p w:rsidR="007A59CF" w:rsidRPr="00827466" w:rsidRDefault="007A59CF" w:rsidP="00C4528F">
            <w:pPr>
              <w:pStyle w:val="17-ICEEES-Text"/>
              <w:ind w:firstLine="200"/>
              <w:jc w:val="center"/>
              <w:rPr>
                <w:rFonts w:eastAsiaTheme="minorEastAsia"/>
              </w:rPr>
            </w:pPr>
            <w:r w:rsidRPr="00827466">
              <w:rPr>
                <w:rFonts w:eastAsiaTheme="minorEastAsia"/>
              </w:rPr>
              <w:t>Discrete variables, in</w:t>
            </w:r>
            <w:r w:rsidRPr="00827466">
              <w:rPr>
                <w:rFonts w:eastAsiaTheme="minorEastAsia"/>
                <w:vertAlign w:val="superscript"/>
              </w:rPr>
              <w:t>2</w:t>
            </w:r>
          </w:p>
          <w:p w:rsidR="007A59CF" w:rsidRPr="00827466" w:rsidRDefault="007A59CF" w:rsidP="005E3370">
            <w:pPr>
              <w:pStyle w:val="17-ICEEES-Text"/>
              <w:ind w:firstLine="200"/>
              <w:jc w:val="center"/>
              <w:rPr>
                <w:rFonts w:eastAsiaTheme="minorEastAsia"/>
              </w:rPr>
            </w:pPr>
            <w:r w:rsidRPr="00827466">
              <w:rPr>
                <w:rFonts w:eastAsiaTheme="minorEastAsia"/>
              </w:rPr>
              <w:t>(GA, [</w:t>
            </w:r>
            <w:r w:rsidR="005E3370" w:rsidRPr="00827466">
              <w:rPr>
                <w:rFonts w:eastAsiaTheme="minorEastAsia"/>
              </w:rPr>
              <w:t>20</w:t>
            </w:r>
            <w:r w:rsidRPr="00827466">
              <w:rPr>
                <w:rFonts w:eastAsiaTheme="minorEastAsia"/>
              </w:rPr>
              <w:t>])</w:t>
            </w:r>
          </w:p>
        </w:tc>
        <w:tc>
          <w:tcPr>
            <w:tcW w:w="1417" w:type="dxa"/>
            <w:tcBorders>
              <w:bottom w:val="single" w:sz="4" w:space="0" w:color="auto"/>
            </w:tcBorders>
            <w:vAlign w:val="center"/>
          </w:tcPr>
          <w:p w:rsidR="007A59CF" w:rsidRPr="00827466" w:rsidRDefault="007A59CF" w:rsidP="00C4528F">
            <w:pPr>
              <w:pStyle w:val="17-ICEEES-Text"/>
              <w:ind w:firstLine="200"/>
              <w:jc w:val="center"/>
              <w:rPr>
                <w:rFonts w:eastAsiaTheme="minorEastAsia"/>
              </w:rPr>
            </w:pPr>
            <w:bookmarkStart w:id="136" w:name="OLE_LINK10"/>
            <w:bookmarkStart w:id="137" w:name="OLE_LINK11"/>
            <w:bookmarkStart w:id="138" w:name="OLE_LINK12"/>
            <w:r w:rsidRPr="00827466">
              <w:rPr>
                <w:rFonts w:eastAsiaTheme="minorEastAsia"/>
              </w:rPr>
              <w:t>Discrete variables, in</w:t>
            </w:r>
            <w:r w:rsidRPr="00827466">
              <w:rPr>
                <w:rFonts w:eastAsiaTheme="minorEastAsia"/>
                <w:vertAlign w:val="superscript"/>
              </w:rPr>
              <w:t>2</w:t>
            </w:r>
          </w:p>
          <w:p w:rsidR="007A59CF" w:rsidRPr="00827466" w:rsidRDefault="007A59CF" w:rsidP="00C4528F">
            <w:pPr>
              <w:pStyle w:val="17-ICEEES-Text"/>
              <w:ind w:firstLine="200"/>
              <w:jc w:val="center"/>
              <w:rPr>
                <w:rFonts w:eastAsiaTheme="minorEastAsia"/>
              </w:rPr>
            </w:pPr>
            <w:r w:rsidRPr="00827466">
              <w:rPr>
                <w:rFonts w:eastAsiaTheme="minorEastAsia"/>
              </w:rPr>
              <w:t>(MAM with Hooke-Jeeves technique)</w:t>
            </w:r>
            <w:bookmarkEnd w:id="136"/>
            <w:bookmarkEnd w:id="137"/>
            <w:bookmarkEnd w:id="138"/>
          </w:p>
        </w:tc>
      </w:tr>
      <w:tr w:rsidR="007A59CF" w:rsidRPr="00827466" w:rsidTr="00901C58">
        <w:trPr>
          <w:jc w:val="center"/>
        </w:trPr>
        <w:tc>
          <w:tcPr>
            <w:tcW w:w="1734" w:type="dxa"/>
            <w:tcBorders>
              <w:top w:val="single" w:sz="4" w:space="0" w:color="auto"/>
            </w:tcBorders>
            <w:vAlign w:val="center"/>
          </w:tcPr>
          <w:p w:rsidR="007A59CF" w:rsidRPr="00827466" w:rsidRDefault="007A59CF" w:rsidP="00901C58">
            <w:pPr>
              <w:pStyle w:val="17-ICEEES-Text"/>
              <w:ind w:firstLine="200"/>
              <w:jc w:val="left"/>
              <w:rPr>
                <w:rFonts w:eastAsiaTheme="minorEastAsia"/>
              </w:rPr>
            </w:pPr>
            <w:bookmarkStart w:id="139" w:name="_Hlk448863635"/>
            <w:r w:rsidRPr="00827466">
              <w:rPr>
                <w:rFonts w:eastAsiaTheme="minorEastAsia"/>
              </w:rPr>
              <w:t>x</w:t>
            </w:r>
            <w:r w:rsidRPr="00827466">
              <w:rPr>
                <w:rFonts w:eastAsiaTheme="minorEastAsia"/>
                <w:vertAlign w:val="subscript"/>
              </w:rPr>
              <w:t>1</w:t>
            </w:r>
          </w:p>
        </w:tc>
        <w:tc>
          <w:tcPr>
            <w:tcW w:w="1380" w:type="dxa"/>
            <w:tcBorders>
              <w:top w:val="single" w:sz="4" w:space="0" w:color="auto"/>
            </w:tcBorders>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7.7</w:t>
            </w:r>
          </w:p>
        </w:tc>
        <w:tc>
          <w:tcPr>
            <w:tcW w:w="1417" w:type="dxa"/>
            <w:tcBorders>
              <w:top w:val="single" w:sz="4" w:space="0" w:color="auto"/>
            </w:tcBorders>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7.7</w:t>
            </w:r>
          </w:p>
        </w:tc>
      </w:tr>
      <w:tr w:rsidR="007A59CF" w:rsidRPr="00827466" w:rsidTr="00901C58">
        <w:trPr>
          <w:jc w:val="center"/>
        </w:trPr>
        <w:tc>
          <w:tcPr>
            <w:tcW w:w="1734" w:type="dxa"/>
            <w:vAlign w:val="center"/>
          </w:tcPr>
          <w:p w:rsidR="007A59CF" w:rsidRPr="00827466" w:rsidRDefault="007A59CF" w:rsidP="00901C58">
            <w:pPr>
              <w:pStyle w:val="17-ICEEES-Text"/>
              <w:ind w:firstLine="200"/>
              <w:jc w:val="left"/>
              <w:rPr>
                <w:rFonts w:eastAsiaTheme="minorEastAsia"/>
              </w:rPr>
            </w:pPr>
            <w:r w:rsidRPr="00827466">
              <w:rPr>
                <w:rFonts w:eastAsiaTheme="minorEastAsia"/>
              </w:rPr>
              <w:t>x</w:t>
            </w:r>
            <w:r w:rsidRPr="00827466">
              <w:rPr>
                <w:rFonts w:eastAsiaTheme="minorEastAsia"/>
                <w:vertAlign w:val="subscript"/>
              </w:rPr>
              <w:t>2</w:t>
            </w:r>
          </w:p>
        </w:tc>
        <w:tc>
          <w:tcPr>
            <w:tcW w:w="1380"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0.5</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0.3</w:t>
            </w:r>
          </w:p>
        </w:tc>
      </w:tr>
      <w:tr w:rsidR="007A59CF" w:rsidRPr="00827466" w:rsidTr="00901C58">
        <w:trPr>
          <w:jc w:val="center"/>
        </w:trPr>
        <w:tc>
          <w:tcPr>
            <w:tcW w:w="1734" w:type="dxa"/>
            <w:vAlign w:val="center"/>
          </w:tcPr>
          <w:p w:rsidR="007A59CF" w:rsidRPr="00827466" w:rsidRDefault="007A59CF" w:rsidP="00901C58">
            <w:pPr>
              <w:pStyle w:val="17-ICEEES-Text"/>
              <w:ind w:firstLine="200"/>
              <w:jc w:val="left"/>
              <w:rPr>
                <w:rFonts w:eastAsiaTheme="minorEastAsia"/>
              </w:rPr>
            </w:pPr>
            <w:r w:rsidRPr="00827466">
              <w:rPr>
                <w:rFonts w:eastAsiaTheme="minorEastAsia"/>
              </w:rPr>
              <w:t>x</w:t>
            </w:r>
            <w:r w:rsidRPr="00827466">
              <w:rPr>
                <w:rFonts w:eastAsiaTheme="minorEastAsia"/>
                <w:vertAlign w:val="subscript"/>
              </w:rPr>
              <w:t>3</w:t>
            </w:r>
          </w:p>
        </w:tc>
        <w:tc>
          <w:tcPr>
            <w:tcW w:w="1380"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8.5</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8.3</w:t>
            </w:r>
          </w:p>
        </w:tc>
      </w:tr>
      <w:tr w:rsidR="007A59CF" w:rsidRPr="00827466" w:rsidTr="00901C58">
        <w:trPr>
          <w:jc w:val="center"/>
        </w:trPr>
        <w:tc>
          <w:tcPr>
            <w:tcW w:w="1734" w:type="dxa"/>
            <w:vAlign w:val="center"/>
          </w:tcPr>
          <w:p w:rsidR="007A59CF" w:rsidRPr="00827466" w:rsidRDefault="007A59CF" w:rsidP="00901C58">
            <w:pPr>
              <w:pStyle w:val="17-ICEEES-Text"/>
              <w:ind w:firstLine="200"/>
              <w:jc w:val="left"/>
              <w:rPr>
                <w:rFonts w:eastAsiaTheme="minorEastAsia"/>
              </w:rPr>
            </w:pPr>
            <w:r w:rsidRPr="00827466">
              <w:rPr>
                <w:rFonts w:eastAsiaTheme="minorEastAsia"/>
              </w:rPr>
              <w:t>x</w:t>
            </w:r>
            <w:r w:rsidRPr="00827466">
              <w:rPr>
                <w:rFonts w:eastAsiaTheme="minorEastAsia"/>
                <w:vertAlign w:val="subscript"/>
              </w:rPr>
              <w:t>4</w:t>
            </w:r>
          </w:p>
        </w:tc>
        <w:tc>
          <w:tcPr>
            <w:tcW w:w="1380"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3.7</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3.9</w:t>
            </w:r>
          </w:p>
        </w:tc>
      </w:tr>
      <w:tr w:rsidR="007A59CF" w:rsidRPr="00827466" w:rsidTr="00901C58">
        <w:trPr>
          <w:jc w:val="center"/>
        </w:trPr>
        <w:tc>
          <w:tcPr>
            <w:tcW w:w="1734" w:type="dxa"/>
            <w:vAlign w:val="center"/>
          </w:tcPr>
          <w:p w:rsidR="007A59CF" w:rsidRPr="00827466" w:rsidRDefault="007A59CF" w:rsidP="00901C58">
            <w:pPr>
              <w:pStyle w:val="17-ICEEES-Text"/>
              <w:ind w:firstLine="200"/>
              <w:jc w:val="left"/>
              <w:rPr>
                <w:rFonts w:eastAsiaTheme="minorEastAsia"/>
              </w:rPr>
            </w:pPr>
            <w:r w:rsidRPr="00827466">
              <w:rPr>
                <w:rFonts w:eastAsiaTheme="minorEastAsia"/>
              </w:rPr>
              <w:t>x</w:t>
            </w:r>
            <w:r w:rsidRPr="00827466">
              <w:rPr>
                <w:rFonts w:eastAsiaTheme="minorEastAsia"/>
                <w:vertAlign w:val="subscript"/>
              </w:rPr>
              <w:t>5</w:t>
            </w:r>
          </w:p>
        </w:tc>
        <w:tc>
          <w:tcPr>
            <w:tcW w:w="1380"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0.1</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0.1</w:t>
            </w:r>
          </w:p>
        </w:tc>
      </w:tr>
      <w:tr w:rsidR="007A59CF" w:rsidRPr="00827466" w:rsidTr="00901C58">
        <w:trPr>
          <w:jc w:val="center"/>
        </w:trPr>
        <w:tc>
          <w:tcPr>
            <w:tcW w:w="1734" w:type="dxa"/>
            <w:vAlign w:val="center"/>
          </w:tcPr>
          <w:p w:rsidR="007A59CF" w:rsidRPr="00827466" w:rsidRDefault="007A59CF" w:rsidP="00901C58">
            <w:pPr>
              <w:pStyle w:val="17-ICEEES-Text"/>
              <w:ind w:firstLine="200"/>
              <w:jc w:val="left"/>
              <w:rPr>
                <w:rFonts w:eastAsiaTheme="minorEastAsia"/>
              </w:rPr>
            </w:pPr>
            <w:r w:rsidRPr="00827466">
              <w:rPr>
                <w:rFonts w:eastAsiaTheme="minorEastAsia"/>
              </w:rPr>
              <w:t>x</w:t>
            </w:r>
            <w:r w:rsidRPr="00827466">
              <w:rPr>
                <w:rFonts w:eastAsiaTheme="minorEastAsia"/>
                <w:vertAlign w:val="subscript"/>
              </w:rPr>
              <w:t>6</w:t>
            </w:r>
          </w:p>
        </w:tc>
        <w:tc>
          <w:tcPr>
            <w:tcW w:w="1380"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0.5</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0.3</w:t>
            </w:r>
          </w:p>
        </w:tc>
      </w:tr>
      <w:tr w:rsidR="007A59CF" w:rsidRPr="00827466" w:rsidTr="00901C58">
        <w:trPr>
          <w:jc w:val="center"/>
        </w:trPr>
        <w:tc>
          <w:tcPr>
            <w:tcW w:w="1734" w:type="dxa"/>
            <w:vAlign w:val="center"/>
          </w:tcPr>
          <w:p w:rsidR="007A59CF" w:rsidRPr="00827466" w:rsidRDefault="007A59CF" w:rsidP="00901C58">
            <w:pPr>
              <w:pStyle w:val="17-ICEEES-Text"/>
              <w:ind w:firstLine="200"/>
              <w:jc w:val="left"/>
              <w:rPr>
                <w:rFonts w:eastAsiaTheme="minorEastAsia"/>
              </w:rPr>
            </w:pPr>
            <w:r w:rsidRPr="00827466">
              <w:rPr>
                <w:rFonts w:eastAsiaTheme="minorEastAsia"/>
              </w:rPr>
              <w:t>x</w:t>
            </w:r>
            <w:r w:rsidRPr="00827466">
              <w:rPr>
                <w:rFonts w:eastAsiaTheme="minorEastAsia"/>
                <w:vertAlign w:val="subscript"/>
              </w:rPr>
              <w:t>7</w:t>
            </w:r>
          </w:p>
        </w:tc>
        <w:tc>
          <w:tcPr>
            <w:tcW w:w="1380"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6.3</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6.1</w:t>
            </w:r>
          </w:p>
        </w:tc>
      </w:tr>
      <w:tr w:rsidR="007A59CF" w:rsidRPr="00827466" w:rsidTr="00901C58">
        <w:trPr>
          <w:jc w:val="center"/>
        </w:trPr>
        <w:tc>
          <w:tcPr>
            <w:tcW w:w="1734" w:type="dxa"/>
            <w:vAlign w:val="center"/>
          </w:tcPr>
          <w:p w:rsidR="007A59CF" w:rsidRPr="00827466" w:rsidRDefault="007A59CF" w:rsidP="00901C58">
            <w:pPr>
              <w:pStyle w:val="17-ICEEES-Text"/>
              <w:ind w:firstLine="200"/>
              <w:jc w:val="left"/>
              <w:rPr>
                <w:rFonts w:eastAsiaTheme="minorEastAsia"/>
              </w:rPr>
            </w:pPr>
            <w:r w:rsidRPr="00827466">
              <w:rPr>
                <w:rFonts w:eastAsiaTheme="minorEastAsia"/>
              </w:rPr>
              <w:t>x</w:t>
            </w:r>
            <w:r w:rsidRPr="00827466">
              <w:rPr>
                <w:rFonts w:eastAsiaTheme="minorEastAsia"/>
                <w:vertAlign w:val="subscript"/>
              </w:rPr>
              <w:t>8</w:t>
            </w:r>
          </w:p>
        </w:tc>
        <w:tc>
          <w:tcPr>
            <w:tcW w:w="1380"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5.1</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5.5</w:t>
            </w:r>
          </w:p>
        </w:tc>
      </w:tr>
      <w:tr w:rsidR="007A59CF" w:rsidRPr="00827466" w:rsidTr="00901C58">
        <w:trPr>
          <w:jc w:val="center"/>
        </w:trPr>
        <w:tc>
          <w:tcPr>
            <w:tcW w:w="1734" w:type="dxa"/>
            <w:vAlign w:val="center"/>
          </w:tcPr>
          <w:p w:rsidR="007A59CF" w:rsidRPr="00827466" w:rsidRDefault="007A59CF" w:rsidP="00901C58">
            <w:pPr>
              <w:pStyle w:val="17-ICEEES-Text"/>
              <w:ind w:firstLine="200"/>
              <w:jc w:val="left"/>
              <w:rPr>
                <w:rFonts w:eastAsiaTheme="minorEastAsia"/>
              </w:rPr>
            </w:pPr>
            <w:r w:rsidRPr="00827466">
              <w:rPr>
                <w:rFonts w:eastAsiaTheme="minorEastAsia"/>
              </w:rPr>
              <w:t>x</w:t>
            </w:r>
            <w:r w:rsidRPr="00827466">
              <w:rPr>
                <w:rFonts w:eastAsiaTheme="minorEastAsia"/>
                <w:vertAlign w:val="subscript"/>
              </w:rPr>
              <w:t>9</w:t>
            </w:r>
          </w:p>
        </w:tc>
        <w:tc>
          <w:tcPr>
            <w:tcW w:w="1380"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3.7</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3.7</w:t>
            </w:r>
          </w:p>
        </w:tc>
      </w:tr>
      <w:tr w:rsidR="007A59CF" w:rsidRPr="00827466" w:rsidTr="00901C58">
        <w:trPr>
          <w:jc w:val="center"/>
        </w:trPr>
        <w:tc>
          <w:tcPr>
            <w:tcW w:w="1734" w:type="dxa"/>
            <w:vAlign w:val="center"/>
          </w:tcPr>
          <w:p w:rsidR="007A59CF" w:rsidRPr="00827466" w:rsidRDefault="007A59CF" w:rsidP="00901C58">
            <w:pPr>
              <w:pStyle w:val="17-ICEEES-Text"/>
              <w:ind w:firstLine="200"/>
              <w:jc w:val="left"/>
              <w:rPr>
                <w:rFonts w:eastAsiaTheme="minorEastAsia"/>
              </w:rPr>
            </w:pPr>
            <w:r w:rsidRPr="00827466">
              <w:rPr>
                <w:rFonts w:eastAsiaTheme="minorEastAsia"/>
              </w:rPr>
              <w:t>x</w:t>
            </w:r>
            <w:r w:rsidRPr="00827466">
              <w:rPr>
                <w:rFonts w:eastAsiaTheme="minorEastAsia"/>
                <w:vertAlign w:val="subscript"/>
              </w:rPr>
              <w:t>10</w:t>
            </w:r>
          </w:p>
        </w:tc>
        <w:tc>
          <w:tcPr>
            <w:tcW w:w="1380"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0.7</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0.5</w:t>
            </w:r>
          </w:p>
        </w:tc>
      </w:tr>
      <w:bookmarkEnd w:id="139"/>
      <w:tr w:rsidR="007A59CF" w:rsidRPr="00827466" w:rsidTr="00901C58">
        <w:trPr>
          <w:jc w:val="center"/>
        </w:trPr>
        <w:tc>
          <w:tcPr>
            <w:tcW w:w="1734" w:type="dxa"/>
            <w:vAlign w:val="center"/>
          </w:tcPr>
          <w:p w:rsidR="007A59CF" w:rsidRPr="00827466" w:rsidRDefault="007A59CF" w:rsidP="00901C58">
            <w:pPr>
              <w:pStyle w:val="17-ICEEES-Text"/>
              <w:ind w:firstLine="200"/>
              <w:jc w:val="left"/>
              <w:rPr>
                <w:rFonts w:eastAsiaTheme="minorEastAsia"/>
              </w:rPr>
            </w:pPr>
            <w:r w:rsidRPr="00827466">
              <w:rPr>
                <w:rFonts w:eastAsiaTheme="minorEastAsia"/>
              </w:rPr>
              <w:t>Obj. (lb)</w:t>
            </w:r>
          </w:p>
        </w:tc>
        <w:tc>
          <w:tcPr>
            <w:tcW w:w="1380"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1560.4</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1546.0</w:t>
            </w:r>
          </w:p>
        </w:tc>
      </w:tr>
      <w:tr w:rsidR="007A59CF" w:rsidRPr="00827466" w:rsidTr="00901C58">
        <w:trPr>
          <w:jc w:val="center"/>
        </w:trPr>
        <w:tc>
          <w:tcPr>
            <w:tcW w:w="1734" w:type="dxa"/>
            <w:vAlign w:val="center"/>
          </w:tcPr>
          <w:p w:rsidR="007A59CF" w:rsidRPr="00827466" w:rsidRDefault="007A59CF" w:rsidP="00901C58">
            <w:pPr>
              <w:pStyle w:val="17-ICEEES-Text"/>
              <w:ind w:firstLine="200"/>
              <w:jc w:val="left"/>
              <w:rPr>
                <w:rFonts w:eastAsiaTheme="minorEastAsia"/>
              </w:rPr>
            </w:pPr>
            <w:r w:rsidRPr="00827466">
              <w:rPr>
                <w:rFonts w:eastAsiaTheme="minorEastAsia"/>
              </w:rPr>
              <w:t>No. of iterations</w:t>
            </w:r>
          </w:p>
        </w:tc>
        <w:tc>
          <w:tcPr>
            <w:tcW w:w="1380"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57</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11</w:t>
            </w:r>
          </w:p>
        </w:tc>
      </w:tr>
      <w:tr w:rsidR="007A59CF" w:rsidRPr="00827466" w:rsidTr="00901C58">
        <w:trPr>
          <w:jc w:val="center"/>
        </w:trPr>
        <w:tc>
          <w:tcPr>
            <w:tcW w:w="1734" w:type="dxa"/>
            <w:vAlign w:val="center"/>
          </w:tcPr>
          <w:p w:rsidR="007A59CF" w:rsidRPr="00827466" w:rsidRDefault="007A59CF" w:rsidP="00901C58">
            <w:pPr>
              <w:pStyle w:val="17-ICEEES-Text"/>
              <w:ind w:left="176" w:firstLineChars="0" w:firstLine="0"/>
              <w:rPr>
                <w:rFonts w:eastAsiaTheme="minorEastAsia"/>
              </w:rPr>
            </w:pPr>
            <w:r w:rsidRPr="00827466">
              <w:rPr>
                <w:rFonts w:eastAsiaTheme="minorEastAsia"/>
              </w:rPr>
              <w:t xml:space="preserve">No. of </w:t>
            </w:r>
            <w:r w:rsidRPr="00827466">
              <w:rPr>
                <w:rFonts w:eastAsiaTheme="minorEastAsia" w:hint="eastAsia"/>
              </w:rPr>
              <w:t xml:space="preserve">response </w:t>
            </w:r>
            <w:r w:rsidR="00901C58" w:rsidRPr="00827466">
              <w:rPr>
                <w:rFonts w:eastAsiaTheme="minorEastAsia"/>
              </w:rPr>
              <w:t xml:space="preserve"> </w:t>
            </w:r>
            <w:r w:rsidRPr="00827466">
              <w:rPr>
                <w:rFonts w:eastAsiaTheme="minorEastAsia" w:hint="eastAsia"/>
              </w:rPr>
              <w:t>analyses</w:t>
            </w:r>
          </w:p>
        </w:tc>
        <w:tc>
          <w:tcPr>
            <w:tcW w:w="1380"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7157</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166</w:t>
            </w:r>
          </w:p>
        </w:tc>
      </w:tr>
    </w:tbl>
    <w:p w:rsidR="007A59CF" w:rsidRPr="00827466" w:rsidRDefault="007A59CF" w:rsidP="007A59CF">
      <w:pPr>
        <w:pStyle w:val="17-ICEEES-Text"/>
        <w:ind w:firstLine="200"/>
        <w:rPr>
          <w:rFonts w:eastAsiaTheme="minorEastAsia"/>
        </w:rPr>
      </w:pPr>
    </w:p>
    <w:p w:rsidR="007A59CF" w:rsidRPr="00827466" w:rsidRDefault="007A59CF" w:rsidP="007A59CF">
      <w:pPr>
        <w:pStyle w:val="17-ICEEES-Text"/>
        <w:ind w:firstLine="200"/>
        <w:rPr>
          <w:rFonts w:eastAsiaTheme="minorEastAsia"/>
        </w:rPr>
      </w:pPr>
      <w:r w:rsidRPr="00827466">
        <w:rPr>
          <w:rFonts w:eastAsiaTheme="minorEastAsia"/>
        </w:rPr>
        <w:t xml:space="preserve">Table 2.  Constraints results of discrete optimizations </w:t>
      </w:r>
    </w:p>
    <w:tbl>
      <w:tblPr>
        <w:tblW w:w="4111" w:type="dxa"/>
        <w:jc w:val="center"/>
        <w:tblBorders>
          <w:top w:val="single" w:sz="4" w:space="0" w:color="auto"/>
          <w:bottom w:val="single" w:sz="4" w:space="0" w:color="auto"/>
        </w:tblBorders>
        <w:tblLook w:val="04A0" w:firstRow="1" w:lastRow="0" w:firstColumn="1" w:lastColumn="0" w:noHBand="0" w:noVBand="1"/>
      </w:tblPr>
      <w:tblGrid>
        <w:gridCol w:w="1328"/>
        <w:gridCol w:w="1355"/>
        <w:gridCol w:w="1428"/>
      </w:tblGrid>
      <w:tr w:rsidR="007A59CF" w:rsidRPr="00827466" w:rsidTr="00C4528F">
        <w:trPr>
          <w:jc w:val="center"/>
        </w:trPr>
        <w:tc>
          <w:tcPr>
            <w:tcW w:w="1328" w:type="dxa"/>
            <w:tcBorders>
              <w:bottom w:val="single" w:sz="4" w:space="0" w:color="auto"/>
            </w:tcBorders>
            <w:vAlign w:val="center"/>
          </w:tcPr>
          <w:p w:rsidR="007A59CF" w:rsidRPr="00827466" w:rsidRDefault="007A59CF" w:rsidP="00C4528F">
            <w:pPr>
              <w:pStyle w:val="17-ICEEES-Text"/>
              <w:ind w:firstLine="200"/>
              <w:jc w:val="center"/>
              <w:rPr>
                <w:rFonts w:eastAsiaTheme="minorEastAsia"/>
              </w:rPr>
            </w:pPr>
            <w:bookmarkStart w:id="140" w:name="_Hlk448692168"/>
            <w:r w:rsidRPr="00827466">
              <w:rPr>
                <w:rFonts w:eastAsiaTheme="minorEastAsia"/>
              </w:rPr>
              <w:t>Constraints</w:t>
            </w:r>
          </w:p>
          <w:p w:rsidR="007A59CF" w:rsidRPr="00827466" w:rsidRDefault="007A59CF" w:rsidP="00C4528F">
            <w:pPr>
              <w:pStyle w:val="17-ICEEES-Text"/>
              <w:ind w:firstLine="200"/>
              <w:jc w:val="center"/>
              <w:rPr>
                <w:rFonts w:eastAsiaTheme="minorEastAsia"/>
              </w:rPr>
            </w:pPr>
            <w:r w:rsidRPr="00827466">
              <w:rPr>
                <w:rFonts w:eastAsiaTheme="minorEastAsia"/>
              </w:rPr>
              <w:t>(ksi)</w:t>
            </w:r>
          </w:p>
        </w:tc>
        <w:tc>
          <w:tcPr>
            <w:tcW w:w="1355" w:type="dxa"/>
            <w:tcBorders>
              <w:bottom w:val="single" w:sz="4" w:space="0" w:color="auto"/>
            </w:tcBorders>
            <w:vAlign w:val="center"/>
          </w:tcPr>
          <w:p w:rsidR="007A59CF" w:rsidRPr="00827466" w:rsidRDefault="007A59CF" w:rsidP="005E3370">
            <w:pPr>
              <w:pStyle w:val="17-ICEEES-Text"/>
              <w:ind w:firstLine="200"/>
              <w:jc w:val="center"/>
              <w:rPr>
                <w:rFonts w:eastAsiaTheme="minorEastAsia"/>
              </w:rPr>
            </w:pPr>
            <w:r w:rsidRPr="00827466">
              <w:rPr>
                <w:rFonts w:eastAsiaTheme="minorEastAsia"/>
              </w:rPr>
              <w:t>Discrete variables, in</w:t>
            </w:r>
            <w:r w:rsidRPr="00827466">
              <w:rPr>
                <w:rFonts w:eastAsiaTheme="minorEastAsia"/>
                <w:vertAlign w:val="superscript"/>
              </w:rPr>
              <w:t>2</w:t>
            </w:r>
            <w:r w:rsidRPr="00827466">
              <w:rPr>
                <w:rFonts w:eastAsiaTheme="minorEastAsia"/>
              </w:rPr>
              <w:t xml:space="preserve"> (GA, [</w:t>
            </w:r>
            <w:r w:rsidR="005E3370" w:rsidRPr="00827466">
              <w:rPr>
                <w:rFonts w:eastAsiaTheme="minorEastAsia"/>
              </w:rPr>
              <w:t>20</w:t>
            </w:r>
            <w:r w:rsidRPr="00827466">
              <w:rPr>
                <w:rFonts w:eastAsiaTheme="minorEastAsia"/>
              </w:rPr>
              <w:t>])</w:t>
            </w:r>
          </w:p>
        </w:tc>
        <w:tc>
          <w:tcPr>
            <w:tcW w:w="1428" w:type="dxa"/>
            <w:tcBorders>
              <w:bottom w:val="single" w:sz="4" w:space="0" w:color="auto"/>
            </w:tcBorders>
            <w:vAlign w:val="center"/>
          </w:tcPr>
          <w:p w:rsidR="007A59CF" w:rsidRPr="00827466" w:rsidRDefault="007A59CF" w:rsidP="00C4528F">
            <w:pPr>
              <w:pStyle w:val="17-ICEEES-Text"/>
              <w:ind w:firstLine="200"/>
              <w:jc w:val="center"/>
              <w:rPr>
                <w:rFonts w:eastAsiaTheme="minorEastAsia"/>
              </w:rPr>
            </w:pPr>
            <w:bookmarkStart w:id="141" w:name="OLE_LINK1"/>
            <w:r w:rsidRPr="00827466">
              <w:rPr>
                <w:rFonts w:eastAsiaTheme="minorEastAsia"/>
              </w:rPr>
              <w:t>Discrete variables, in</w:t>
            </w:r>
            <w:r w:rsidRPr="00827466">
              <w:rPr>
                <w:rFonts w:eastAsiaTheme="minorEastAsia"/>
                <w:vertAlign w:val="superscript"/>
              </w:rPr>
              <w:t>2</w:t>
            </w:r>
          </w:p>
          <w:p w:rsidR="007A59CF" w:rsidRPr="00827466" w:rsidRDefault="007A59CF" w:rsidP="00C4528F">
            <w:pPr>
              <w:pStyle w:val="17-ICEEES-Text"/>
              <w:ind w:firstLine="200"/>
              <w:jc w:val="center"/>
              <w:rPr>
                <w:rFonts w:eastAsiaTheme="minorEastAsia"/>
              </w:rPr>
            </w:pPr>
            <w:r w:rsidRPr="00827466">
              <w:rPr>
                <w:rFonts w:eastAsiaTheme="minorEastAsia"/>
              </w:rPr>
              <w:t xml:space="preserve">(MAM with Hooke-Jeeves </w:t>
            </w:r>
            <w:bookmarkStart w:id="142" w:name="OLE_LINK164"/>
            <w:bookmarkStart w:id="143" w:name="OLE_LINK165"/>
            <w:r w:rsidRPr="00827466">
              <w:rPr>
                <w:rFonts w:eastAsiaTheme="minorEastAsia"/>
              </w:rPr>
              <w:t>technique</w:t>
            </w:r>
            <w:bookmarkEnd w:id="142"/>
            <w:bookmarkEnd w:id="143"/>
            <w:r w:rsidRPr="00827466">
              <w:rPr>
                <w:rFonts w:eastAsiaTheme="minorEastAsia"/>
              </w:rPr>
              <w:t>)</w:t>
            </w:r>
            <w:bookmarkEnd w:id="141"/>
          </w:p>
        </w:tc>
      </w:tr>
      <w:tr w:rsidR="007A59CF" w:rsidRPr="00827466" w:rsidTr="00C4528F">
        <w:trPr>
          <w:jc w:val="center"/>
        </w:trPr>
        <w:tc>
          <w:tcPr>
            <w:tcW w:w="1328" w:type="dxa"/>
            <w:tcBorders>
              <w:top w:val="single" w:sz="4" w:space="0" w:color="auto"/>
            </w:tcBorders>
            <w:vAlign w:val="center"/>
          </w:tcPr>
          <w:p w:rsidR="007A59CF" w:rsidRPr="00827466" w:rsidRDefault="007A59CF" w:rsidP="00C4528F">
            <w:pPr>
              <w:pStyle w:val="17-ICEEES-Text"/>
              <w:ind w:firstLine="200"/>
              <w:jc w:val="center"/>
              <w:rPr>
                <w:rFonts w:eastAsiaTheme="minorEastAsia"/>
              </w:rPr>
            </w:pPr>
            <w:bookmarkStart w:id="144" w:name="_Hlk448863619"/>
            <w:r w:rsidRPr="00827466">
              <w:rPr>
                <w:rFonts w:eastAsiaTheme="minorEastAsia"/>
              </w:rPr>
              <w:t>G</w:t>
            </w:r>
            <w:r w:rsidRPr="00827466">
              <w:rPr>
                <w:rFonts w:eastAsiaTheme="minorEastAsia"/>
                <w:vertAlign w:val="subscript"/>
              </w:rPr>
              <w:t>1</w:t>
            </w:r>
          </w:p>
        </w:tc>
        <w:tc>
          <w:tcPr>
            <w:tcW w:w="1355" w:type="dxa"/>
            <w:tcBorders>
              <w:top w:val="single" w:sz="4" w:space="0" w:color="auto"/>
            </w:tcBorders>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24.5</w:t>
            </w:r>
          </w:p>
        </w:tc>
        <w:tc>
          <w:tcPr>
            <w:tcW w:w="1428" w:type="dxa"/>
            <w:tcBorders>
              <w:top w:val="single" w:sz="4" w:space="0" w:color="auto"/>
            </w:tcBorders>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25.0</w:t>
            </w:r>
          </w:p>
        </w:tc>
      </w:tr>
      <w:tr w:rsidR="007A59CF" w:rsidRPr="00827466" w:rsidTr="00C4528F">
        <w:trPr>
          <w:jc w:val="center"/>
        </w:trPr>
        <w:tc>
          <w:tcPr>
            <w:tcW w:w="13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2</w:t>
            </w:r>
          </w:p>
        </w:tc>
        <w:tc>
          <w:tcPr>
            <w:tcW w:w="1355"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22.6</w:t>
            </w:r>
          </w:p>
        </w:tc>
        <w:tc>
          <w:tcPr>
            <w:tcW w:w="14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25.0</w:t>
            </w:r>
          </w:p>
        </w:tc>
      </w:tr>
      <w:tr w:rsidR="007A59CF" w:rsidRPr="00827466" w:rsidTr="00C4528F">
        <w:trPr>
          <w:jc w:val="center"/>
        </w:trPr>
        <w:tc>
          <w:tcPr>
            <w:tcW w:w="13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3</w:t>
            </w:r>
          </w:p>
        </w:tc>
        <w:tc>
          <w:tcPr>
            <w:tcW w:w="1355"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24.8</w:t>
            </w:r>
          </w:p>
        </w:tc>
        <w:tc>
          <w:tcPr>
            <w:tcW w:w="14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25.0</w:t>
            </w:r>
          </w:p>
        </w:tc>
      </w:tr>
      <w:tr w:rsidR="007A59CF" w:rsidRPr="00827466" w:rsidTr="00C4528F">
        <w:trPr>
          <w:jc w:val="center"/>
        </w:trPr>
        <w:tc>
          <w:tcPr>
            <w:tcW w:w="13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4</w:t>
            </w:r>
          </w:p>
        </w:tc>
        <w:tc>
          <w:tcPr>
            <w:tcW w:w="1355"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24.0</w:t>
            </w:r>
          </w:p>
        </w:tc>
        <w:tc>
          <w:tcPr>
            <w:tcW w:w="14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23.7</w:t>
            </w:r>
          </w:p>
        </w:tc>
      </w:tr>
      <w:tr w:rsidR="007A59CF" w:rsidRPr="00827466" w:rsidTr="00C4528F">
        <w:trPr>
          <w:jc w:val="center"/>
        </w:trPr>
        <w:tc>
          <w:tcPr>
            <w:tcW w:w="13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5</w:t>
            </w:r>
          </w:p>
        </w:tc>
        <w:tc>
          <w:tcPr>
            <w:tcW w:w="1355"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1.0</w:t>
            </w:r>
          </w:p>
        </w:tc>
        <w:tc>
          <w:tcPr>
            <w:tcW w:w="14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2.0</w:t>
            </w:r>
          </w:p>
        </w:tc>
      </w:tr>
      <w:tr w:rsidR="007A59CF" w:rsidRPr="00827466" w:rsidTr="00C4528F">
        <w:trPr>
          <w:jc w:val="center"/>
        </w:trPr>
        <w:tc>
          <w:tcPr>
            <w:tcW w:w="13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6</w:t>
            </w:r>
          </w:p>
        </w:tc>
        <w:tc>
          <w:tcPr>
            <w:tcW w:w="1355"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22.6</w:t>
            </w:r>
          </w:p>
        </w:tc>
        <w:tc>
          <w:tcPr>
            <w:tcW w:w="14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25.0</w:t>
            </w:r>
          </w:p>
        </w:tc>
      </w:tr>
      <w:tr w:rsidR="007A59CF" w:rsidRPr="00827466" w:rsidTr="00C4528F">
        <w:trPr>
          <w:jc w:val="center"/>
        </w:trPr>
        <w:tc>
          <w:tcPr>
            <w:tcW w:w="13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7</w:t>
            </w:r>
          </w:p>
        </w:tc>
        <w:tc>
          <w:tcPr>
            <w:tcW w:w="1355"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25.0</w:t>
            </w:r>
          </w:p>
        </w:tc>
        <w:tc>
          <w:tcPr>
            <w:tcW w:w="14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25.0</w:t>
            </w:r>
          </w:p>
        </w:tc>
      </w:tr>
      <w:tr w:rsidR="007A59CF" w:rsidRPr="00827466" w:rsidTr="00C4528F">
        <w:trPr>
          <w:jc w:val="center"/>
        </w:trPr>
        <w:tc>
          <w:tcPr>
            <w:tcW w:w="13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8</w:t>
            </w:r>
          </w:p>
        </w:tc>
        <w:tc>
          <w:tcPr>
            <w:tcW w:w="1355"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24.6</w:t>
            </w:r>
          </w:p>
        </w:tc>
        <w:tc>
          <w:tcPr>
            <w:tcW w:w="14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23.8</w:t>
            </w:r>
          </w:p>
        </w:tc>
      </w:tr>
      <w:tr w:rsidR="007A59CF" w:rsidRPr="00827466" w:rsidTr="00C4528F">
        <w:trPr>
          <w:jc w:val="center"/>
        </w:trPr>
        <w:tc>
          <w:tcPr>
            <w:tcW w:w="13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9</w:t>
            </w:r>
          </w:p>
        </w:tc>
        <w:tc>
          <w:tcPr>
            <w:tcW w:w="1355"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33.9</w:t>
            </w:r>
          </w:p>
        </w:tc>
        <w:tc>
          <w:tcPr>
            <w:tcW w:w="14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35.4</w:t>
            </w:r>
          </w:p>
        </w:tc>
      </w:tr>
      <w:tr w:rsidR="007A59CF" w:rsidRPr="00827466" w:rsidTr="00C4528F">
        <w:trPr>
          <w:jc w:val="center"/>
        </w:trPr>
        <w:tc>
          <w:tcPr>
            <w:tcW w:w="13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10</w:t>
            </w:r>
          </w:p>
        </w:tc>
        <w:tc>
          <w:tcPr>
            <w:tcW w:w="1355"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22.8</w:t>
            </w:r>
          </w:p>
        </w:tc>
        <w:tc>
          <w:tcPr>
            <w:tcW w:w="1428"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21.2</w:t>
            </w:r>
          </w:p>
        </w:tc>
      </w:tr>
      <w:bookmarkEnd w:id="140"/>
      <w:bookmarkEnd w:id="144"/>
    </w:tbl>
    <w:p w:rsidR="00FB17A6" w:rsidRPr="00827466" w:rsidRDefault="00FB17A6" w:rsidP="008F48FD">
      <w:pPr>
        <w:pStyle w:val="13-ICEEES-Level2-single-line"/>
      </w:pPr>
    </w:p>
    <w:p w:rsidR="002F4747" w:rsidRPr="00827466" w:rsidRDefault="002F4747" w:rsidP="008F48FD">
      <w:pPr>
        <w:pStyle w:val="13-ICEEES-Level2-single-line"/>
      </w:pPr>
    </w:p>
    <w:p w:rsidR="007A59CF" w:rsidRPr="00827466" w:rsidRDefault="007A59CF" w:rsidP="008F48FD">
      <w:pPr>
        <w:pStyle w:val="13-ICEEES-Level2-single-line"/>
      </w:pPr>
      <w:r w:rsidRPr="00827466">
        <w:lastRenderedPageBreak/>
        <w:t>6.2 Example 2</w:t>
      </w:r>
    </w:p>
    <w:p w:rsidR="007A59CF" w:rsidRPr="00827466" w:rsidRDefault="007A59CF" w:rsidP="007A59CF">
      <w:pPr>
        <w:pStyle w:val="17-ICEEES-Text"/>
        <w:ind w:firstLine="200"/>
        <w:rPr>
          <w:rFonts w:eastAsiaTheme="minorEastAsia"/>
        </w:rPr>
      </w:pPr>
      <w:r w:rsidRPr="00827466">
        <w:rPr>
          <w:rFonts w:eastAsiaTheme="minorEastAsia"/>
        </w:rPr>
        <w:t xml:space="preserve">In this example all the design parameters are the same as the ones in Example 1, but the allowable stress for the member 9 is set to 25 кsi. The optimal results and constraint values for weight optimization of this ten-bar truss structure are presented in Table 3 and 4, respectively. Results from the discrete optimizations of this ten-bar truss structure using </w:t>
      </w:r>
      <w:bookmarkStart w:id="145" w:name="OLE_LINK181"/>
      <w:bookmarkStart w:id="146" w:name="OLE_LINK182"/>
      <w:r w:rsidRPr="00827466">
        <w:rPr>
          <w:rFonts w:eastAsiaTheme="minorEastAsia"/>
        </w:rPr>
        <w:t>the hybrid algorithm</w:t>
      </w:r>
      <w:bookmarkEnd w:id="145"/>
      <w:bookmarkEnd w:id="146"/>
      <w:r w:rsidRPr="00827466">
        <w:rPr>
          <w:rFonts w:eastAsiaTheme="minorEastAsia"/>
        </w:rPr>
        <w:t xml:space="preserve"> have been compared with the ones in [</w:t>
      </w:r>
      <w:r w:rsidR="005E3370" w:rsidRPr="00827466">
        <w:rPr>
          <w:rFonts w:eastAsiaTheme="minorEastAsia"/>
        </w:rPr>
        <w:t>20</w:t>
      </w:r>
      <w:r w:rsidRPr="00827466">
        <w:rPr>
          <w:rFonts w:eastAsiaTheme="minorEastAsia"/>
        </w:rPr>
        <w:t>-</w:t>
      </w:r>
      <w:r w:rsidR="005E3370" w:rsidRPr="00827466">
        <w:rPr>
          <w:rFonts w:eastAsiaTheme="minorEastAsia"/>
        </w:rPr>
        <w:t>22</w:t>
      </w:r>
      <w:r w:rsidRPr="00827466">
        <w:rPr>
          <w:rFonts w:eastAsiaTheme="minorEastAsia"/>
        </w:rPr>
        <w:t xml:space="preserve">] in Table 3. Optimization by </w:t>
      </w:r>
      <w:bookmarkStart w:id="147" w:name="OLE_LINK191"/>
      <w:bookmarkStart w:id="148" w:name="OLE_LINK192"/>
      <w:r w:rsidRPr="00827466">
        <w:rPr>
          <w:rFonts w:eastAsiaTheme="minorEastAsia"/>
        </w:rPr>
        <w:t>the hybrid algorithm</w:t>
      </w:r>
      <w:bookmarkEnd w:id="147"/>
      <w:bookmarkEnd w:id="148"/>
      <w:r w:rsidRPr="00827466">
        <w:rPr>
          <w:rFonts w:eastAsiaTheme="minorEastAsia"/>
        </w:rPr>
        <w:t xml:space="preserve"> has achieved the best result (the lightest weight, 1610.1) and it is much better than the discrete results by GAs. The number of </w:t>
      </w:r>
      <w:r w:rsidRPr="00827466">
        <w:rPr>
          <w:rFonts w:eastAsiaTheme="minorEastAsia" w:hint="eastAsia"/>
        </w:rPr>
        <w:t>response analyses</w:t>
      </w:r>
      <w:r w:rsidRPr="00827466">
        <w:rPr>
          <w:rFonts w:eastAsiaTheme="minorEastAsia"/>
        </w:rPr>
        <w:t xml:space="preserve"> for the hybrid algorithm (406) has been reduced by at least an order magnitude as compared to the results from other published paper in Table 3. It is concluded that the computational efficiency of the Hooke-Jeeves search technique implemented in MAM for the discrete optimization are quite higher than GA. All the optimal designs obtained by discrete optimizations are feasible solutions with no violation of constraints (see Table 4).</w:t>
      </w:r>
    </w:p>
    <w:p w:rsidR="007A59CF" w:rsidRPr="00827466" w:rsidRDefault="007A59CF" w:rsidP="007A59CF">
      <w:pPr>
        <w:pStyle w:val="17-ICEEES-Text"/>
        <w:ind w:firstLine="200"/>
        <w:rPr>
          <w:rFonts w:eastAsiaTheme="minorEastAsia"/>
        </w:rPr>
      </w:pPr>
    </w:p>
    <w:p w:rsidR="007A59CF" w:rsidRPr="00827466" w:rsidRDefault="007A59CF" w:rsidP="007A59CF">
      <w:pPr>
        <w:pStyle w:val="17-ICEEES-Text"/>
        <w:ind w:firstLine="200"/>
        <w:rPr>
          <w:rFonts w:eastAsiaTheme="minorEastAsia"/>
        </w:rPr>
      </w:pPr>
      <w:r w:rsidRPr="00827466">
        <w:rPr>
          <w:rFonts w:eastAsiaTheme="minorEastAsia"/>
        </w:rPr>
        <w:t>Table 3.  Optimal results of discrete optimizations</w:t>
      </w:r>
    </w:p>
    <w:tbl>
      <w:tblPr>
        <w:tblW w:w="4962" w:type="dxa"/>
        <w:tblBorders>
          <w:top w:val="single" w:sz="8" w:space="0" w:color="000000"/>
          <w:bottom w:val="single" w:sz="8" w:space="0" w:color="000000"/>
        </w:tblBorders>
        <w:tblLayout w:type="fixed"/>
        <w:tblCellMar>
          <w:left w:w="0" w:type="dxa"/>
          <w:right w:w="0" w:type="dxa"/>
        </w:tblCellMar>
        <w:tblLook w:val="0600" w:firstRow="0" w:lastRow="0" w:firstColumn="0" w:lastColumn="0" w:noHBand="1" w:noVBand="1"/>
      </w:tblPr>
      <w:tblGrid>
        <w:gridCol w:w="1144"/>
        <w:gridCol w:w="898"/>
        <w:gridCol w:w="661"/>
        <w:gridCol w:w="1134"/>
        <w:gridCol w:w="1125"/>
      </w:tblGrid>
      <w:tr w:rsidR="00FB17A6" w:rsidRPr="00827466" w:rsidTr="008100B4">
        <w:trPr>
          <w:trHeight w:val="804"/>
        </w:trPr>
        <w:tc>
          <w:tcPr>
            <w:tcW w:w="1144" w:type="dxa"/>
            <w:tcBorders>
              <w:bottom w:val="single" w:sz="8" w:space="0" w:color="000000"/>
            </w:tcBorders>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r w:rsidRPr="00827466">
              <w:rPr>
                <w:rFonts w:eastAsiaTheme="minorEastAsia"/>
              </w:rPr>
              <w:t>Design variables</w:t>
            </w:r>
          </w:p>
        </w:tc>
        <w:tc>
          <w:tcPr>
            <w:tcW w:w="898" w:type="dxa"/>
            <w:tcBorders>
              <w:bottom w:val="single" w:sz="8" w:space="0" w:color="000000"/>
            </w:tcBorders>
            <w:vAlign w:val="center"/>
          </w:tcPr>
          <w:p w:rsidR="00FB17A6" w:rsidRPr="00827466" w:rsidRDefault="00FB17A6" w:rsidP="005E3370">
            <w:pPr>
              <w:pStyle w:val="17-ICEEES-Text"/>
              <w:ind w:firstLine="200"/>
              <w:jc w:val="center"/>
              <w:rPr>
                <w:rFonts w:eastAsiaTheme="minorEastAsia"/>
              </w:rPr>
            </w:pPr>
            <w:r w:rsidRPr="00827466">
              <w:rPr>
                <w:rFonts w:eastAsiaTheme="minorEastAsia"/>
              </w:rPr>
              <w:t>Discrete variables, in</w:t>
            </w:r>
            <w:r w:rsidRPr="00827466">
              <w:rPr>
                <w:rFonts w:eastAsiaTheme="minorEastAsia"/>
                <w:vertAlign w:val="superscript"/>
              </w:rPr>
              <w:t>2</w:t>
            </w:r>
            <w:r w:rsidRPr="00827466">
              <w:rPr>
                <w:rFonts w:eastAsiaTheme="minorEastAsia"/>
              </w:rPr>
              <w:t xml:space="preserve"> (GA, [</w:t>
            </w:r>
            <w:r w:rsidR="005E3370" w:rsidRPr="00827466">
              <w:rPr>
                <w:rFonts w:eastAsiaTheme="minorEastAsia"/>
              </w:rPr>
              <w:t>20</w:t>
            </w:r>
            <w:r w:rsidRPr="00827466">
              <w:rPr>
                <w:rFonts w:eastAsiaTheme="minorEastAsia"/>
              </w:rPr>
              <w:t>])</w:t>
            </w:r>
          </w:p>
        </w:tc>
        <w:tc>
          <w:tcPr>
            <w:tcW w:w="661" w:type="dxa"/>
            <w:tcBorders>
              <w:bottom w:val="single" w:sz="8" w:space="0" w:color="000000"/>
            </w:tcBorders>
            <w:vAlign w:val="center"/>
          </w:tcPr>
          <w:p w:rsidR="00FB17A6" w:rsidRPr="00827466" w:rsidRDefault="00FB17A6" w:rsidP="005E3370">
            <w:pPr>
              <w:pStyle w:val="17-ICEEES-Text"/>
              <w:ind w:firstLine="200"/>
              <w:jc w:val="center"/>
              <w:rPr>
                <w:rFonts w:eastAsiaTheme="minorEastAsia"/>
              </w:rPr>
            </w:pPr>
            <w:r w:rsidRPr="00827466">
              <w:rPr>
                <w:rFonts w:eastAsiaTheme="minorEastAsia"/>
              </w:rPr>
              <w:t>GA, in</w:t>
            </w:r>
            <w:r w:rsidRPr="00827466">
              <w:rPr>
                <w:rFonts w:eastAsiaTheme="minorEastAsia"/>
                <w:vertAlign w:val="superscript"/>
              </w:rPr>
              <w:t>2</w:t>
            </w:r>
            <w:r w:rsidRPr="00827466">
              <w:rPr>
                <w:rFonts w:eastAsiaTheme="minorEastAsia"/>
              </w:rPr>
              <w:t xml:space="preserve"> [</w:t>
            </w:r>
            <w:r w:rsidR="005E3370" w:rsidRPr="00827466">
              <w:rPr>
                <w:rFonts w:eastAsiaTheme="minorEastAsia"/>
              </w:rPr>
              <w:t>21</w:t>
            </w:r>
            <w:r w:rsidRPr="00827466">
              <w:rPr>
                <w:rFonts w:eastAsiaTheme="minorEastAsia"/>
              </w:rPr>
              <w:t>]</w:t>
            </w:r>
          </w:p>
        </w:tc>
        <w:tc>
          <w:tcPr>
            <w:tcW w:w="1134" w:type="dxa"/>
            <w:tcBorders>
              <w:bottom w:val="single" w:sz="8" w:space="0" w:color="000000"/>
            </w:tcBorders>
            <w:shd w:val="clear" w:color="auto" w:fill="auto"/>
            <w:tcMar>
              <w:top w:w="15" w:type="dxa"/>
              <w:left w:w="108" w:type="dxa"/>
              <w:bottom w:w="0" w:type="dxa"/>
              <w:right w:w="108" w:type="dxa"/>
            </w:tcMar>
            <w:vAlign w:val="center"/>
            <w:hideMark/>
          </w:tcPr>
          <w:p w:rsidR="00FB17A6" w:rsidRPr="00827466" w:rsidRDefault="00FB17A6" w:rsidP="005E3370">
            <w:pPr>
              <w:pStyle w:val="17-ICEEES-Text"/>
              <w:ind w:firstLine="200"/>
              <w:jc w:val="center"/>
              <w:rPr>
                <w:rFonts w:eastAsiaTheme="minorEastAsia"/>
              </w:rPr>
            </w:pPr>
            <w:r w:rsidRPr="00827466">
              <w:rPr>
                <w:rFonts w:eastAsiaTheme="minorEastAsia"/>
              </w:rPr>
              <w:t>Discrete variables, in</w:t>
            </w:r>
            <w:r w:rsidRPr="00827466">
              <w:rPr>
                <w:rFonts w:eastAsiaTheme="minorEastAsia"/>
                <w:vertAlign w:val="superscript"/>
              </w:rPr>
              <w:t>2</w:t>
            </w:r>
            <w:r w:rsidRPr="00827466">
              <w:rPr>
                <w:rFonts w:eastAsiaTheme="minorEastAsia"/>
              </w:rPr>
              <w:t xml:space="preserve"> [</w:t>
            </w:r>
            <w:r w:rsidR="005E3370" w:rsidRPr="00827466">
              <w:rPr>
                <w:rFonts w:eastAsiaTheme="minorEastAsia"/>
              </w:rPr>
              <w:t>22</w:t>
            </w:r>
            <w:r w:rsidRPr="00827466">
              <w:rPr>
                <w:rFonts w:eastAsiaTheme="minorEastAsia"/>
              </w:rPr>
              <w:t>]</w:t>
            </w:r>
          </w:p>
        </w:tc>
        <w:tc>
          <w:tcPr>
            <w:tcW w:w="1125" w:type="dxa"/>
            <w:tcBorders>
              <w:bottom w:val="single" w:sz="8" w:space="0" w:color="000000"/>
            </w:tcBorders>
            <w:vAlign w:val="center"/>
          </w:tcPr>
          <w:p w:rsidR="00FB17A6" w:rsidRPr="00827466" w:rsidRDefault="00FB17A6" w:rsidP="008100B4">
            <w:pPr>
              <w:pStyle w:val="17-ICEEES-Text"/>
              <w:ind w:firstLine="200"/>
              <w:jc w:val="center"/>
              <w:rPr>
                <w:rFonts w:eastAsiaTheme="minorEastAsia"/>
              </w:rPr>
            </w:pPr>
            <w:bookmarkStart w:id="149" w:name="OLE_LINK6"/>
            <w:r w:rsidRPr="00827466">
              <w:rPr>
                <w:rFonts w:eastAsiaTheme="minorEastAsia"/>
              </w:rPr>
              <w:t>Discrete variables, in</w:t>
            </w:r>
            <w:r w:rsidRPr="00827466">
              <w:rPr>
                <w:rFonts w:eastAsiaTheme="minorEastAsia"/>
                <w:vertAlign w:val="superscript"/>
              </w:rPr>
              <w:t>2</w:t>
            </w:r>
          </w:p>
          <w:p w:rsidR="00FB17A6" w:rsidRPr="00827466" w:rsidRDefault="00FB17A6" w:rsidP="008100B4">
            <w:pPr>
              <w:pStyle w:val="17-ICEEES-Text"/>
              <w:ind w:firstLine="200"/>
              <w:jc w:val="center"/>
              <w:rPr>
                <w:rFonts w:eastAsiaTheme="minorEastAsia"/>
              </w:rPr>
            </w:pPr>
            <w:r w:rsidRPr="00827466">
              <w:rPr>
                <w:rFonts w:eastAsiaTheme="minorEastAsia"/>
              </w:rPr>
              <w:t>(MAM with Hooke-Jeeves technique)</w:t>
            </w:r>
            <w:bookmarkEnd w:id="149"/>
          </w:p>
        </w:tc>
      </w:tr>
      <w:tr w:rsidR="00FB17A6" w:rsidRPr="00827466" w:rsidTr="008100B4">
        <w:trPr>
          <w:trHeight w:val="170"/>
        </w:trPr>
        <w:tc>
          <w:tcPr>
            <w:tcW w:w="1144" w:type="dxa"/>
            <w:tcBorders>
              <w:top w:val="single" w:sz="8" w:space="0" w:color="000000"/>
            </w:tcBorders>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bookmarkStart w:id="150" w:name="_Hlk448863969"/>
            <w:r w:rsidRPr="00827466">
              <w:rPr>
                <w:rFonts w:eastAsiaTheme="minorEastAsia"/>
              </w:rPr>
              <w:t>x</w:t>
            </w:r>
            <w:r w:rsidRPr="00827466">
              <w:rPr>
                <w:rFonts w:eastAsiaTheme="minorEastAsia"/>
                <w:vertAlign w:val="subscript"/>
              </w:rPr>
              <w:t>1</w:t>
            </w:r>
          </w:p>
        </w:tc>
        <w:tc>
          <w:tcPr>
            <w:tcW w:w="898" w:type="dxa"/>
            <w:tcBorders>
              <w:top w:val="single" w:sz="8" w:space="0" w:color="000000"/>
            </w:tcBorders>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7.7</w:t>
            </w:r>
          </w:p>
        </w:tc>
        <w:tc>
          <w:tcPr>
            <w:tcW w:w="661" w:type="dxa"/>
            <w:tcBorders>
              <w:top w:val="single" w:sz="8" w:space="0" w:color="000000"/>
            </w:tcBorders>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N/A</w:t>
            </w:r>
          </w:p>
        </w:tc>
        <w:tc>
          <w:tcPr>
            <w:tcW w:w="1134" w:type="dxa"/>
            <w:tcBorders>
              <w:top w:val="single" w:sz="8" w:space="0" w:color="000000"/>
            </w:tcBorders>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8.1</w:t>
            </w:r>
          </w:p>
        </w:tc>
        <w:tc>
          <w:tcPr>
            <w:tcW w:w="1125" w:type="dxa"/>
            <w:tcBorders>
              <w:top w:val="single" w:sz="8" w:space="0" w:color="000000"/>
            </w:tcBorders>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7.</w:t>
            </w:r>
            <w:r w:rsidRPr="00827466">
              <w:rPr>
                <w:rFonts w:eastAsiaTheme="minorEastAsia" w:hint="eastAsia"/>
              </w:rPr>
              <w:t>9</w:t>
            </w:r>
          </w:p>
        </w:tc>
      </w:tr>
      <w:tr w:rsidR="00FB17A6" w:rsidRPr="00827466" w:rsidTr="008100B4">
        <w:trPr>
          <w:trHeight w:val="170"/>
        </w:trPr>
        <w:tc>
          <w:tcPr>
            <w:tcW w:w="114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2</w:t>
            </w:r>
          </w:p>
        </w:tc>
        <w:tc>
          <w:tcPr>
            <w:tcW w:w="898"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0.5</w:t>
            </w:r>
          </w:p>
        </w:tc>
        <w:tc>
          <w:tcPr>
            <w:tcW w:w="661" w:type="dxa"/>
            <w:vAlign w:val="center"/>
          </w:tcPr>
          <w:p w:rsidR="00FB17A6" w:rsidRPr="00827466" w:rsidRDefault="00FB17A6" w:rsidP="008100B4">
            <w:pPr>
              <w:pStyle w:val="17-ICEEES-Text"/>
              <w:ind w:firstLine="200"/>
              <w:jc w:val="center"/>
              <w:rPr>
                <w:rFonts w:eastAsiaTheme="minorEastAsia"/>
              </w:rPr>
            </w:pPr>
          </w:p>
        </w:tc>
        <w:tc>
          <w:tcPr>
            <w:tcW w:w="113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0.1</w:t>
            </w:r>
          </w:p>
        </w:tc>
        <w:tc>
          <w:tcPr>
            <w:tcW w:w="1125"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0.</w:t>
            </w:r>
            <w:r w:rsidRPr="00827466">
              <w:rPr>
                <w:rFonts w:eastAsiaTheme="minorEastAsia" w:hint="eastAsia"/>
              </w:rPr>
              <w:t>1</w:t>
            </w:r>
          </w:p>
        </w:tc>
      </w:tr>
      <w:tr w:rsidR="00FB17A6" w:rsidRPr="00827466" w:rsidTr="008100B4">
        <w:trPr>
          <w:trHeight w:val="170"/>
        </w:trPr>
        <w:tc>
          <w:tcPr>
            <w:tcW w:w="114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3</w:t>
            </w:r>
          </w:p>
        </w:tc>
        <w:tc>
          <w:tcPr>
            <w:tcW w:w="898"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8.5</w:t>
            </w:r>
          </w:p>
        </w:tc>
        <w:tc>
          <w:tcPr>
            <w:tcW w:w="661" w:type="dxa"/>
            <w:vAlign w:val="center"/>
          </w:tcPr>
          <w:p w:rsidR="00FB17A6" w:rsidRPr="00827466" w:rsidRDefault="00FB17A6" w:rsidP="008100B4">
            <w:pPr>
              <w:pStyle w:val="17-ICEEES-Text"/>
              <w:ind w:firstLine="200"/>
              <w:jc w:val="center"/>
              <w:rPr>
                <w:rFonts w:eastAsiaTheme="minorEastAsia"/>
              </w:rPr>
            </w:pPr>
          </w:p>
        </w:tc>
        <w:tc>
          <w:tcPr>
            <w:tcW w:w="113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8.1</w:t>
            </w:r>
          </w:p>
        </w:tc>
        <w:tc>
          <w:tcPr>
            <w:tcW w:w="1125"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8</w:t>
            </w:r>
            <w:r w:rsidRPr="00827466">
              <w:rPr>
                <w:rFonts w:eastAsiaTheme="minorEastAsia" w:hint="eastAsia"/>
              </w:rPr>
              <w:t>.1</w:t>
            </w:r>
          </w:p>
        </w:tc>
      </w:tr>
      <w:tr w:rsidR="00FB17A6" w:rsidRPr="00827466" w:rsidTr="008100B4">
        <w:trPr>
          <w:trHeight w:val="170"/>
        </w:trPr>
        <w:tc>
          <w:tcPr>
            <w:tcW w:w="114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4</w:t>
            </w:r>
          </w:p>
        </w:tc>
        <w:tc>
          <w:tcPr>
            <w:tcW w:w="898"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3.7</w:t>
            </w:r>
          </w:p>
        </w:tc>
        <w:tc>
          <w:tcPr>
            <w:tcW w:w="661" w:type="dxa"/>
            <w:vAlign w:val="center"/>
          </w:tcPr>
          <w:p w:rsidR="00FB17A6" w:rsidRPr="00827466" w:rsidRDefault="00FB17A6" w:rsidP="008100B4">
            <w:pPr>
              <w:pStyle w:val="17-ICEEES-Text"/>
              <w:ind w:firstLine="200"/>
              <w:jc w:val="center"/>
              <w:rPr>
                <w:rFonts w:eastAsiaTheme="minorEastAsia"/>
              </w:rPr>
            </w:pPr>
          </w:p>
        </w:tc>
        <w:tc>
          <w:tcPr>
            <w:tcW w:w="113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4.1</w:t>
            </w:r>
          </w:p>
        </w:tc>
        <w:tc>
          <w:tcPr>
            <w:tcW w:w="1125"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hint="eastAsia"/>
              </w:rPr>
              <w:t>4.1</w:t>
            </w:r>
          </w:p>
        </w:tc>
      </w:tr>
      <w:tr w:rsidR="00FB17A6" w:rsidRPr="00827466" w:rsidTr="008100B4">
        <w:trPr>
          <w:trHeight w:val="170"/>
        </w:trPr>
        <w:tc>
          <w:tcPr>
            <w:tcW w:w="114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5</w:t>
            </w:r>
          </w:p>
        </w:tc>
        <w:tc>
          <w:tcPr>
            <w:tcW w:w="898"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0.1</w:t>
            </w:r>
          </w:p>
        </w:tc>
        <w:tc>
          <w:tcPr>
            <w:tcW w:w="661" w:type="dxa"/>
            <w:vAlign w:val="center"/>
          </w:tcPr>
          <w:p w:rsidR="00FB17A6" w:rsidRPr="00827466" w:rsidRDefault="00FB17A6" w:rsidP="008100B4">
            <w:pPr>
              <w:pStyle w:val="17-ICEEES-Text"/>
              <w:ind w:firstLine="200"/>
              <w:jc w:val="center"/>
              <w:rPr>
                <w:rFonts w:eastAsiaTheme="minorEastAsia"/>
              </w:rPr>
            </w:pPr>
          </w:p>
        </w:tc>
        <w:tc>
          <w:tcPr>
            <w:tcW w:w="113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0.1</w:t>
            </w:r>
          </w:p>
        </w:tc>
        <w:tc>
          <w:tcPr>
            <w:tcW w:w="1125"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0.1</w:t>
            </w:r>
          </w:p>
        </w:tc>
      </w:tr>
      <w:tr w:rsidR="00FB17A6" w:rsidRPr="00827466" w:rsidTr="008100B4">
        <w:trPr>
          <w:trHeight w:val="170"/>
        </w:trPr>
        <w:tc>
          <w:tcPr>
            <w:tcW w:w="114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6</w:t>
            </w:r>
          </w:p>
        </w:tc>
        <w:tc>
          <w:tcPr>
            <w:tcW w:w="898"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0.5</w:t>
            </w:r>
          </w:p>
        </w:tc>
        <w:tc>
          <w:tcPr>
            <w:tcW w:w="661" w:type="dxa"/>
            <w:vAlign w:val="center"/>
          </w:tcPr>
          <w:p w:rsidR="00FB17A6" w:rsidRPr="00827466" w:rsidRDefault="00FB17A6" w:rsidP="008100B4">
            <w:pPr>
              <w:pStyle w:val="17-ICEEES-Text"/>
              <w:ind w:firstLine="200"/>
              <w:jc w:val="center"/>
              <w:rPr>
                <w:rFonts w:eastAsiaTheme="minorEastAsia"/>
              </w:rPr>
            </w:pPr>
          </w:p>
        </w:tc>
        <w:tc>
          <w:tcPr>
            <w:tcW w:w="113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0.1</w:t>
            </w:r>
          </w:p>
        </w:tc>
        <w:tc>
          <w:tcPr>
            <w:tcW w:w="1125"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0.</w:t>
            </w:r>
            <w:r w:rsidRPr="00827466">
              <w:rPr>
                <w:rFonts w:eastAsiaTheme="minorEastAsia" w:hint="eastAsia"/>
              </w:rPr>
              <w:t>1</w:t>
            </w:r>
          </w:p>
        </w:tc>
      </w:tr>
      <w:tr w:rsidR="00FB17A6" w:rsidRPr="00827466" w:rsidTr="008100B4">
        <w:trPr>
          <w:trHeight w:val="170"/>
        </w:trPr>
        <w:tc>
          <w:tcPr>
            <w:tcW w:w="114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7</w:t>
            </w:r>
          </w:p>
        </w:tc>
        <w:tc>
          <w:tcPr>
            <w:tcW w:w="898"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6.3</w:t>
            </w:r>
          </w:p>
        </w:tc>
        <w:tc>
          <w:tcPr>
            <w:tcW w:w="661" w:type="dxa"/>
            <w:vAlign w:val="center"/>
          </w:tcPr>
          <w:p w:rsidR="00FB17A6" w:rsidRPr="00827466" w:rsidRDefault="00FB17A6" w:rsidP="008100B4">
            <w:pPr>
              <w:pStyle w:val="17-ICEEES-Text"/>
              <w:ind w:firstLine="200"/>
              <w:jc w:val="center"/>
              <w:rPr>
                <w:rFonts w:eastAsiaTheme="minorEastAsia"/>
              </w:rPr>
            </w:pPr>
          </w:p>
        </w:tc>
        <w:tc>
          <w:tcPr>
            <w:tcW w:w="113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5.9</w:t>
            </w:r>
          </w:p>
        </w:tc>
        <w:tc>
          <w:tcPr>
            <w:tcW w:w="1125"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hint="eastAsia"/>
              </w:rPr>
              <w:t>5.7</w:t>
            </w:r>
          </w:p>
        </w:tc>
      </w:tr>
      <w:tr w:rsidR="00FB17A6" w:rsidRPr="00827466" w:rsidTr="008100B4">
        <w:trPr>
          <w:trHeight w:val="170"/>
        </w:trPr>
        <w:tc>
          <w:tcPr>
            <w:tcW w:w="114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8</w:t>
            </w:r>
          </w:p>
        </w:tc>
        <w:tc>
          <w:tcPr>
            <w:tcW w:w="898"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5.1</w:t>
            </w:r>
          </w:p>
        </w:tc>
        <w:tc>
          <w:tcPr>
            <w:tcW w:w="661" w:type="dxa"/>
            <w:vAlign w:val="center"/>
          </w:tcPr>
          <w:p w:rsidR="00FB17A6" w:rsidRPr="00827466" w:rsidRDefault="00FB17A6" w:rsidP="008100B4">
            <w:pPr>
              <w:pStyle w:val="17-ICEEES-Text"/>
              <w:ind w:firstLine="200"/>
              <w:jc w:val="center"/>
              <w:rPr>
                <w:rFonts w:eastAsiaTheme="minorEastAsia"/>
              </w:rPr>
            </w:pPr>
          </w:p>
        </w:tc>
        <w:tc>
          <w:tcPr>
            <w:tcW w:w="113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5.7</w:t>
            </w:r>
          </w:p>
        </w:tc>
        <w:tc>
          <w:tcPr>
            <w:tcW w:w="1125"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5.</w:t>
            </w:r>
            <w:r w:rsidRPr="00827466">
              <w:rPr>
                <w:rFonts w:eastAsiaTheme="minorEastAsia" w:hint="eastAsia"/>
              </w:rPr>
              <w:t>7</w:t>
            </w:r>
          </w:p>
        </w:tc>
      </w:tr>
      <w:tr w:rsidR="00FB17A6" w:rsidRPr="00827466" w:rsidTr="008100B4">
        <w:trPr>
          <w:trHeight w:val="170"/>
        </w:trPr>
        <w:tc>
          <w:tcPr>
            <w:tcW w:w="114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9</w:t>
            </w:r>
          </w:p>
        </w:tc>
        <w:tc>
          <w:tcPr>
            <w:tcW w:w="898"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3.7</w:t>
            </w:r>
          </w:p>
        </w:tc>
        <w:tc>
          <w:tcPr>
            <w:tcW w:w="661" w:type="dxa"/>
            <w:vAlign w:val="center"/>
          </w:tcPr>
          <w:p w:rsidR="00FB17A6" w:rsidRPr="00827466" w:rsidRDefault="00FB17A6" w:rsidP="008100B4">
            <w:pPr>
              <w:pStyle w:val="17-ICEEES-Text"/>
              <w:ind w:firstLine="200"/>
              <w:jc w:val="center"/>
              <w:rPr>
                <w:rFonts w:eastAsiaTheme="minorEastAsia"/>
              </w:rPr>
            </w:pPr>
          </w:p>
        </w:tc>
        <w:tc>
          <w:tcPr>
            <w:tcW w:w="113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5.7</w:t>
            </w:r>
          </w:p>
        </w:tc>
        <w:tc>
          <w:tcPr>
            <w:tcW w:w="1125"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5.</w:t>
            </w:r>
            <w:r w:rsidRPr="00827466">
              <w:rPr>
                <w:rFonts w:eastAsiaTheme="minorEastAsia" w:hint="eastAsia"/>
              </w:rPr>
              <w:t>7</w:t>
            </w:r>
          </w:p>
        </w:tc>
      </w:tr>
      <w:tr w:rsidR="00FB17A6" w:rsidRPr="00827466" w:rsidTr="008100B4">
        <w:trPr>
          <w:trHeight w:val="170"/>
        </w:trPr>
        <w:tc>
          <w:tcPr>
            <w:tcW w:w="114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10</w:t>
            </w:r>
          </w:p>
        </w:tc>
        <w:tc>
          <w:tcPr>
            <w:tcW w:w="898"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0.7</w:t>
            </w:r>
          </w:p>
        </w:tc>
        <w:tc>
          <w:tcPr>
            <w:tcW w:w="661" w:type="dxa"/>
            <w:vAlign w:val="center"/>
          </w:tcPr>
          <w:p w:rsidR="00FB17A6" w:rsidRPr="00827466" w:rsidRDefault="00FB17A6" w:rsidP="008100B4">
            <w:pPr>
              <w:pStyle w:val="17-ICEEES-Text"/>
              <w:ind w:firstLine="200"/>
              <w:jc w:val="center"/>
              <w:rPr>
                <w:rFonts w:eastAsiaTheme="minorEastAsia"/>
              </w:rPr>
            </w:pPr>
          </w:p>
        </w:tc>
        <w:tc>
          <w:tcPr>
            <w:tcW w:w="113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0.1</w:t>
            </w:r>
          </w:p>
        </w:tc>
        <w:tc>
          <w:tcPr>
            <w:tcW w:w="1125"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0.</w:t>
            </w:r>
            <w:r w:rsidRPr="00827466">
              <w:rPr>
                <w:rFonts w:eastAsiaTheme="minorEastAsia" w:hint="eastAsia"/>
              </w:rPr>
              <w:t>1</w:t>
            </w:r>
          </w:p>
        </w:tc>
      </w:tr>
      <w:bookmarkEnd w:id="150"/>
      <w:tr w:rsidR="00FB17A6" w:rsidRPr="00827466" w:rsidTr="008100B4">
        <w:trPr>
          <w:trHeight w:val="170"/>
        </w:trPr>
        <w:tc>
          <w:tcPr>
            <w:tcW w:w="114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r w:rsidRPr="00827466">
              <w:rPr>
                <w:rFonts w:eastAsiaTheme="minorEastAsia"/>
              </w:rPr>
              <w:t>Obj. (lb)</w:t>
            </w:r>
          </w:p>
        </w:tc>
        <w:tc>
          <w:tcPr>
            <w:tcW w:w="898"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1627.5</w:t>
            </w:r>
          </w:p>
        </w:tc>
        <w:tc>
          <w:tcPr>
            <w:tcW w:w="661"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1635</w:t>
            </w:r>
          </w:p>
        </w:tc>
        <w:tc>
          <w:tcPr>
            <w:tcW w:w="113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1627.5</w:t>
            </w:r>
          </w:p>
        </w:tc>
        <w:tc>
          <w:tcPr>
            <w:tcW w:w="1125"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16</w:t>
            </w:r>
            <w:r w:rsidRPr="00827466">
              <w:rPr>
                <w:rFonts w:eastAsiaTheme="minorEastAsia" w:hint="eastAsia"/>
              </w:rPr>
              <w:t>10</w:t>
            </w:r>
            <w:r w:rsidRPr="00827466">
              <w:rPr>
                <w:rFonts w:eastAsiaTheme="minorEastAsia"/>
              </w:rPr>
              <w:t>.</w:t>
            </w:r>
            <w:r w:rsidRPr="00827466">
              <w:rPr>
                <w:rFonts w:eastAsiaTheme="minorEastAsia" w:hint="eastAsia"/>
              </w:rPr>
              <w:t>1</w:t>
            </w:r>
          </w:p>
        </w:tc>
      </w:tr>
      <w:tr w:rsidR="00FB17A6" w:rsidRPr="00827466" w:rsidTr="008100B4">
        <w:trPr>
          <w:trHeight w:val="170"/>
        </w:trPr>
        <w:tc>
          <w:tcPr>
            <w:tcW w:w="114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r w:rsidRPr="00827466">
              <w:rPr>
                <w:rFonts w:eastAsiaTheme="minorEastAsia"/>
              </w:rPr>
              <w:t>No. of iterations</w:t>
            </w:r>
          </w:p>
        </w:tc>
        <w:tc>
          <w:tcPr>
            <w:tcW w:w="898"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57</w:t>
            </w:r>
          </w:p>
        </w:tc>
        <w:tc>
          <w:tcPr>
            <w:tcW w:w="661"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N/A</w:t>
            </w:r>
          </w:p>
        </w:tc>
        <w:tc>
          <w:tcPr>
            <w:tcW w:w="113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120</w:t>
            </w:r>
          </w:p>
        </w:tc>
        <w:tc>
          <w:tcPr>
            <w:tcW w:w="1125"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hint="eastAsia"/>
              </w:rPr>
              <w:t>27</w:t>
            </w:r>
          </w:p>
        </w:tc>
      </w:tr>
      <w:tr w:rsidR="00FB17A6" w:rsidRPr="00827466" w:rsidTr="008100B4">
        <w:trPr>
          <w:trHeight w:val="170"/>
        </w:trPr>
        <w:tc>
          <w:tcPr>
            <w:tcW w:w="114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Chars="0" w:firstLine="0"/>
              <w:rPr>
                <w:rFonts w:eastAsiaTheme="minorEastAsia"/>
              </w:rPr>
            </w:pPr>
            <w:r w:rsidRPr="00827466">
              <w:rPr>
                <w:rFonts w:eastAsiaTheme="minorEastAsia"/>
              </w:rPr>
              <w:t xml:space="preserve">No. of </w:t>
            </w:r>
            <w:r w:rsidRPr="00827466">
              <w:rPr>
                <w:rFonts w:eastAsiaTheme="minorEastAsia" w:hint="eastAsia"/>
              </w:rPr>
              <w:t>response analyses</w:t>
            </w:r>
          </w:p>
        </w:tc>
        <w:tc>
          <w:tcPr>
            <w:tcW w:w="898"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7206</w:t>
            </w:r>
          </w:p>
        </w:tc>
        <w:tc>
          <w:tcPr>
            <w:tcW w:w="661" w:type="dxa"/>
            <w:vAlign w:val="center"/>
          </w:tcPr>
          <w:p w:rsidR="00FB17A6" w:rsidRPr="00827466" w:rsidRDefault="00FB17A6" w:rsidP="008100B4">
            <w:pPr>
              <w:pStyle w:val="17-ICEEES-Text"/>
              <w:ind w:firstLineChars="0" w:firstLine="0"/>
              <w:jc w:val="center"/>
              <w:rPr>
                <w:rFonts w:eastAsiaTheme="minorEastAsia"/>
              </w:rPr>
            </w:pPr>
            <w:r w:rsidRPr="00827466">
              <w:rPr>
                <w:rFonts w:eastAsiaTheme="minorEastAsia"/>
              </w:rPr>
              <w:t>17906</w:t>
            </w:r>
          </w:p>
        </w:tc>
        <w:tc>
          <w:tcPr>
            <w:tcW w:w="1134"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5190</w:t>
            </w:r>
          </w:p>
        </w:tc>
        <w:tc>
          <w:tcPr>
            <w:tcW w:w="1125"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hint="eastAsia"/>
              </w:rPr>
              <w:t>406</w:t>
            </w:r>
          </w:p>
        </w:tc>
      </w:tr>
    </w:tbl>
    <w:p w:rsidR="00160A7B" w:rsidRPr="00827466" w:rsidRDefault="00160A7B" w:rsidP="008F48FD">
      <w:pPr>
        <w:pStyle w:val="13-ICEEES-Level2-single-line"/>
      </w:pPr>
    </w:p>
    <w:tbl>
      <w:tblPr>
        <w:tblW w:w="4829" w:type="dxa"/>
        <w:tblBorders>
          <w:top w:val="single" w:sz="8" w:space="0" w:color="000000"/>
          <w:bottom w:val="single" w:sz="8" w:space="0" w:color="000000"/>
        </w:tblBorders>
        <w:tblCellMar>
          <w:left w:w="0" w:type="dxa"/>
          <w:right w:w="0" w:type="dxa"/>
        </w:tblCellMar>
        <w:tblLook w:val="0600" w:firstRow="0" w:lastRow="0" w:firstColumn="0" w:lastColumn="0" w:noHBand="1" w:noVBand="1"/>
      </w:tblPr>
      <w:tblGrid>
        <w:gridCol w:w="1134"/>
        <w:gridCol w:w="1128"/>
        <w:gridCol w:w="1192"/>
        <w:gridCol w:w="1375"/>
      </w:tblGrid>
      <w:tr w:rsidR="00FB17A6" w:rsidRPr="00827466" w:rsidTr="008100B4">
        <w:trPr>
          <w:trHeight w:val="867"/>
        </w:trPr>
        <w:tc>
          <w:tcPr>
            <w:tcW w:w="1134" w:type="dxa"/>
            <w:tcBorders>
              <w:bottom w:val="single" w:sz="8" w:space="0" w:color="000000"/>
            </w:tcBorders>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Constraints</w:t>
            </w:r>
          </w:p>
          <w:p w:rsidR="00FB17A6" w:rsidRPr="00827466" w:rsidRDefault="00FB17A6" w:rsidP="008100B4">
            <w:pPr>
              <w:pStyle w:val="17-ICEEES-Text"/>
              <w:ind w:firstLine="200"/>
              <w:jc w:val="center"/>
              <w:rPr>
                <w:rFonts w:eastAsiaTheme="minorEastAsia"/>
              </w:rPr>
            </w:pPr>
            <w:r w:rsidRPr="00827466">
              <w:rPr>
                <w:rFonts w:eastAsiaTheme="minorEastAsia"/>
              </w:rPr>
              <w:t>(ksi)</w:t>
            </w:r>
          </w:p>
        </w:tc>
        <w:tc>
          <w:tcPr>
            <w:tcW w:w="1128" w:type="dxa"/>
            <w:tcBorders>
              <w:bottom w:val="single" w:sz="8" w:space="0" w:color="000000"/>
            </w:tcBorders>
            <w:shd w:val="clear" w:color="auto" w:fill="auto"/>
            <w:tcMar>
              <w:top w:w="15" w:type="dxa"/>
              <w:left w:w="108" w:type="dxa"/>
              <w:bottom w:w="0" w:type="dxa"/>
              <w:right w:w="108" w:type="dxa"/>
            </w:tcMar>
            <w:vAlign w:val="center"/>
            <w:hideMark/>
          </w:tcPr>
          <w:p w:rsidR="00FB17A6" w:rsidRPr="00827466" w:rsidRDefault="00FB17A6" w:rsidP="005E3370">
            <w:pPr>
              <w:pStyle w:val="17-ICEEES-Text"/>
              <w:ind w:firstLine="200"/>
              <w:jc w:val="center"/>
              <w:rPr>
                <w:rFonts w:eastAsiaTheme="minorEastAsia"/>
              </w:rPr>
            </w:pPr>
            <w:r w:rsidRPr="00827466">
              <w:rPr>
                <w:rFonts w:eastAsiaTheme="minorEastAsia"/>
              </w:rPr>
              <w:t>Discrete variables, in</w:t>
            </w:r>
            <w:r w:rsidRPr="00827466">
              <w:rPr>
                <w:rFonts w:eastAsiaTheme="minorEastAsia"/>
                <w:vertAlign w:val="superscript"/>
              </w:rPr>
              <w:t>2</w:t>
            </w:r>
            <w:r w:rsidRPr="00827466">
              <w:rPr>
                <w:rFonts w:eastAsiaTheme="minorEastAsia"/>
              </w:rPr>
              <w:t xml:space="preserve"> (GA, [</w:t>
            </w:r>
            <w:r w:rsidR="005E3370" w:rsidRPr="00827466">
              <w:rPr>
                <w:rFonts w:eastAsiaTheme="minorEastAsia"/>
              </w:rPr>
              <w:t>20</w:t>
            </w:r>
            <w:r w:rsidRPr="00827466">
              <w:rPr>
                <w:rFonts w:eastAsiaTheme="minorEastAsia"/>
              </w:rPr>
              <w:t>])</w:t>
            </w:r>
          </w:p>
        </w:tc>
        <w:tc>
          <w:tcPr>
            <w:tcW w:w="1192" w:type="dxa"/>
            <w:tcBorders>
              <w:bottom w:val="single" w:sz="8" w:space="0" w:color="000000"/>
            </w:tcBorders>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Discrete variables, in</w:t>
            </w:r>
            <w:r w:rsidRPr="00827466">
              <w:rPr>
                <w:rFonts w:eastAsiaTheme="minorEastAsia"/>
                <w:vertAlign w:val="superscript"/>
              </w:rPr>
              <w:t>2</w:t>
            </w:r>
          </w:p>
          <w:p w:rsidR="00FB17A6" w:rsidRPr="00827466" w:rsidRDefault="00FB17A6" w:rsidP="005E3370">
            <w:pPr>
              <w:pStyle w:val="17-ICEEES-Text"/>
              <w:ind w:firstLine="200"/>
              <w:jc w:val="center"/>
              <w:rPr>
                <w:rFonts w:eastAsiaTheme="minorEastAsia"/>
              </w:rPr>
            </w:pPr>
            <w:r w:rsidRPr="00827466">
              <w:rPr>
                <w:rFonts w:eastAsiaTheme="minorEastAsia"/>
              </w:rPr>
              <w:t>[</w:t>
            </w:r>
            <w:r w:rsidR="005E3370" w:rsidRPr="00827466">
              <w:rPr>
                <w:rFonts w:eastAsiaTheme="minorEastAsia"/>
              </w:rPr>
              <w:t>22</w:t>
            </w:r>
            <w:r w:rsidRPr="00827466">
              <w:rPr>
                <w:rFonts w:eastAsiaTheme="minorEastAsia"/>
              </w:rPr>
              <w:t>]</w:t>
            </w:r>
          </w:p>
        </w:tc>
        <w:tc>
          <w:tcPr>
            <w:tcW w:w="1375" w:type="dxa"/>
            <w:tcBorders>
              <w:bottom w:val="single" w:sz="8" w:space="0" w:color="000000"/>
            </w:tcBorders>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bookmarkStart w:id="151" w:name="OLE_LINK7"/>
            <w:bookmarkStart w:id="152" w:name="OLE_LINK8"/>
            <w:bookmarkStart w:id="153" w:name="OLE_LINK9"/>
            <w:r w:rsidRPr="00827466">
              <w:rPr>
                <w:rFonts w:eastAsiaTheme="minorEastAsia"/>
              </w:rPr>
              <w:t>Discrete variables, in</w:t>
            </w:r>
            <w:r w:rsidRPr="00827466">
              <w:rPr>
                <w:rFonts w:eastAsiaTheme="minorEastAsia"/>
                <w:vertAlign w:val="superscript"/>
              </w:rPr>
              <w:t>2</w:t>
            </w:r>
          </w:p>
          <w:p w:rsidR="00FB17A6" w:rsidRPr="00827466" w:rsidRDefault="00FB17A6" w:rsidP="008100B4">
            <w:pPr>
              <w:pStyle w:val="17-ICEEES-Text"/>
              <w:ind w:firstLine="200"/>
              <w:jc w:val="center"/>
              <w:rPr>
                <w:rFonts w:eastAsiaTheme="minorEastAsia"/>
              </w:rPr>
            </w:pPr>
            <w:r w:rsidRPr="00827466">
              <w:rPr>
                <w:rFonts w:eastAsiaTheme="minorEastAsia"/>
              </w:rPr>
              <w:t xml:space="preserve">(MAM with </w:t>
            </w:r>
            <w:bookmarkStart w:id="154" w:name="OLE_LINK187"/>
            <w:bookmarkStart w:id="155" w:name="OLE_LINK188"/>
            <w:r w:rsidRPr="00827466">
              <w:rPr>
                <w:rFonts w:eastAsiaTheme="minorEastAsia"/>
              </w:rPr>
              <w:t>Hooke-Jeeves technique</w:t>
            </w:r>
            <w:bookmarkEnd w:id="154"/>
            <w:bookmarkEnd w:id="155"/>
            <w:r w:rsidRPr="00827466">
              <w:rPr>
                <w:rFonts w:eastAsiaTheme="minorEastAsia"/>
              </w:rPr>
              <w:t>)</w:t>
            </w:r>
            <w:bookmarkEnd w:id="151"/>
            <w:bookmarkEnd w:id="152"/>
            <w:bookmarkEnd w:id="153"/>
          </w:p>
        </w:tc>
      </w:tr>
      <w:tr w:rsidR="00FB17A6" w:rsidRPr="00827466" w:rsidTr="008100B4">
        <w:trPr>
          <w:trHeight w:val="57"/>
        </w:trPr>
        <w:tc>
          <w:tcPr>
            <w:tcW w:w="1134" w:type="dxa"/>
            <w:tcBorders>
              <w:top w:val="single" w:sz="8" w:space="0" w:color="000000"/>
            </w:tcBorders>
            <w:vAlign w:val="center"/>
          </w:tcPr>
          <w:p w:rsidR="00FB17A6" w:rsidRPr="00827466" w:rsidRDefault="00FB17A6" w:rsidP="008100B4">
            <w:pPr>
              <w:pStyle w:val="17-ICEEES-Text"/>
              <w:ind w:firstLine="200"/>
              <w:jc w:val="center"/>
              <w:rPr>
                <w:rFonts w:eastAsiaTheme="minorEastAsia"/>
              </w:rPr>
            </w:pPr>
            <w:bookmarkStart w:id="156" w:name="_Hlk448864047"/>
            <w:r w:rsidRPr="00827466">
              <w:rPr>
                <w:rFonts w:eastAsiaTheme="minorEastAsia"/>
              </w:rPr>
              <w:t>G</w:t>
            </w:r>
            <w:r w:rsidRPr="00827466">
              <w:rPr>
                <w:rFonts w:eastAsiaTheme="minorEastAsia"/>
                <w:vertAlign w:val="subscript"/>
              </w:rPr>
              <w:t>1</w:t>
            </w:r>
          </w:p>
        </w:tc>
        <w:tc>
          <w:tcPr>
            <w:tcW w:w="1128" w:type="dxa"/>
            <w:tcBorders>
              <w:top w:val="single" w:sz="8" w:space="0" w:color="000000"/>
            </w:tcBorders>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24.5</w:t>
            </w:r>
          </w:p>
        </w:tc>
        <w:tc>
          <w:tcPr>
            <w:tcW w:w="1192" w:type="dxa"/>
            <w:tcBorders>
              <w:top w:val="single" w:sz="8" w:space="0" w:color="000000"/>
            </w:tcBorders>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24.5</w:t>
            </w:r>
          </w:p>
        </w:tc>
        <w:tc>
          <w:tcPr>
            <w:tcW w:w="1375" w:type="dxa"/>
            <w:tcBorders>
              <w:top w:val="single" w:sz="8" w:space="0" w:color="000000"/>
            </w:tcBorders>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25.0</w:t>
            </w:r>
          </w:p>
        </w:tc>
      </w:tr>
      <w:tr w:rsidR="00FB17A6" w:rsidRPr="00827466" w:rsidTr="008100B4">
        <w:trPr>
          <w:trHeight w:val="57"/>
        </w:trPr>
        <w:tc>
          <w:tcPr>
            <w:tcW w:w="1134"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2</w:t>
            </w:r>
          </w:p>
        </w:tc>
        <w:tc>
          <w:tcPr>
            <w:tcW w:w="1128"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15.1</w:t>
            </w:r>
          </w:p>
        </w:tc>
        <w:tc>
          <w:tcPr>
            <w:tcW w:w="1192"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15.1</w:t>
            </w:r>
          </w:p>
        </w:tc>
        <w:tc>
          <w:tcPr>
            <w:tcW w:w="1375"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hint="eastAsia"/>
              </w:rPr>
              <w:t>14.9</w:t>
            </w:r>
          </w:p>
        </w:tc>
      </w:tr>
      <w:tr w:rsidR="00FB17A6" w:rsidRPr="00827466" w:rsidTr="008100B4">
        <w:trPr>
          <w:trHeight w:val="57"/>
        </w:trPr>
        <w:tc>
          <w:tcPr>
            <w:tcW w:w="1134"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3</w:t>
            </w:r>
          </w:p>
        </w:tc>
        <w:tc>
          <w:tcPr>
            <w:tcW w:w="1128"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24.9</w:t>
            </w:r>
          </w:p>
        </w:tc>
        <w:tc>
          <w:tcPr>
            <w:tcW w:w="1192"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24.8</w:t>
            </w:r>
          </w:p>
        </w:tc>
        <w:tc>
          <w:tcPr>
            <w:tcW w:w="1375"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24.9</w:t>
            </w:r>
          </w:p>
        </w:tc>
      </w:tr>
      <w:tr w:rsidR="00FB17A6" w:rsidRPr="00827466" w:rsidTr="008100B4">
        <w:trPr>
          <w:trHeight w:val="57"/>
        </w:trPr>
        <w:tc>
          <w:tcPr>
            <w:tcW w:w="1134"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4</w:t>
            </w:r>
          </w:p>
        </w:tc>
        <w:tc>
          <w:tcPr>
            <w:tcW w:w="1128"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24.0</w:t>
            </w:r>
          </w:p>
        </w:tc>
        <w:tc>
          <w:tcPr>
            <w:tcW w:w="1192"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24.0</w:t>
            </w:r>
          </w:p>
        </w:tc>
        <w:tc>
          <w:tcPr>
            <w:tcW w:w="1375"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2</w:t>
            </w:r>
            <w:r w:rsidRPr="00827466">
              <w:rPr>
                <w:rFonts w:eastAsiaTheme="minorEastAsia" w:hint="eastAsia"/>
              </w:rPr>
              <w:t>4</w:t>
            </w:r>
            <w:r w:rsidRPr="00827466">
              <w:rPr>
                <w:rFonts w:eastAsiaTheme="minorEastAsia"/>
              </w:rPr>
              <w:t>.0</w:t>
            </w:r>
          </w:p>
        </w:tc>
      </w:tr>
      <w:tr w:rsidR="00FB17A6" w:rsidRPr="00827466" w:rsidTr="008100B4">
        <w:trPr>
          <w:trHeight w:val="57"/>
        </w:trPr>
        <w:tc>
          <w:tcPr>
            <w:tcW w:w="1134"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5</w:t>
            </w:r>
          </w:p>
        </w:tc>
        <w:tc>
          <w:tcPr>
            <w:tcW w:w="1128"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0.1</w:t>
            </w:r>
          </w:p>
        </w:tc>
        <w:tc>
          <w:tcPr>
            <w:tcW w:w="1192"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0.14</w:t>
            </w:r>
          </w:p>
        </w:tc>
        <w:tc>
          <w:tcPr>
            <w:tcW w:w="1375"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hint="eastAsia"/>
              </w:rPr>
              <w:t>1.1</w:t>
            </w:r>
          </w:p>
        </w:tc>
      </w:tr>
      <w:tr w:rsidR="00FB17A6" w:rsidRPr="00827466" w:rsidTr="008100B4">
        <w:trPr>
          <w:trHeight w:val="57"/>
        </w:trPr>
        <w:tc>
          <w:tcPr>
            <w:tcW w:w="1134"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6</w:t>
            </w:r>
          </w:p>
        </w:tc>
        <w:tc>
          <w:tcPr>
            <w:tcW w:w="1128"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15.1</w:t>
            </w:r>
          </w:p>
        </w:tc>
        <w:tc>
          <w:tcPr>
            <w:tcW w:w="1192"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15.1</w:t>
            </w:r>
          </w:p>
        </w:tc>
        <w:tc>
          <w:tcPr>
            <w:tcW w:w="1375"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1</w:t>
            </w:r>
            <w:r w:rsidRPr="00827466">
              <w:rPr>
                <w:rFonts w:eastAsiaTheme="minorEastAsia" w:hint="eastAsia"/>
              </w:rPr>
              <w:t>4.9</w:t>
            </w:r>
          </w:p>
        </w:tc>
      </w:tr>
      <w:tr w:rsidR="00FB17A6" w:rsidRPr="00827466" w:rsidTr="008100B4">
        <w:trPr>
          <w:trHeight w:val="57"/>
        </w:trPr>
        <w:tc>
          <w:tcPr>
            <w:tcW w:w="1134"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7</w:t>
            </w:r>
          </w:p>
        </w:tc>
        <w:tc>
          <w:tcPr>
            <w:tcW w:w="1128"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24.3</w:t>
            </w:r>
          </w:p>
        </w:tc>
        <w:tc>
          <w:tcPr>
            <w:tcW w:w="1192"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24.3</w:t>
            </w:r>
          </w:p>
        </w:tc>
        <w:tc>
          <w:tcPr>
            <w:tcW w:w="1375"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2</w:t>
            </w:r>
            <w:r w:rsidRPr="00827466">
              <w:rPr>
                <w:rFonts w:eastAsiaTheme="minorEastAsia" w:hint="eastAsia"/>
              </w:rPr>
              <w:t>5.0</w:t>
            </w:r>
          </w:p>
        </w:tc>
      </w:tr>
      <w:tr w:rsidR="00FB17A6" w:rsidRPr="00827466" w:rsidTr="008100B4">
        <w:trPr>
          <w:trHeight w:val="57"/>
        </w:trPr>
        <w:tc>
          <w:tcPr>
            <w:tcW w:w="1134"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8</w:t>
            </w:r>
          </w:p>
        </w:tc>
        <w:tc>
          <w:tcPr>
            <w:tcW w:w="1128"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24.4</w:t>
            </w:r>
          </w:p>
        </w:tc>
        <w:tc>
          <w:tcPr>
            <w:tcW w:w="1192"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24.4</w:t>
            </w:r>
          </w:p>
        </w:tc>
        <w:tc>
          <w:tcPr>
            <w:tcW w:w="1375"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24.</w:t>
            </w:r>
            <w:r w:rsidRPr="00827466">
              <w:rPr>
                <w:rFonts w:eastAsiaTheme="minorEastAsia" w:hint="eastAsia"/>
              </w:rPr>
              <w:t>5</w:t>
            </w:r>
          </w:p>
        </w:tc>
      </w:tr>
      <w:tr w:rsidR="00FB17A6" w:rsidRPr="00827466" w:rsidTr="008100B4">
        <w:trPr>
          <w:trHeight w:val="57"/>
        </w:trPr>
        <w:tc>
          <w:tcPr>
            <w:tcW w:w="1134"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9</w:t>
            </w:r>
          </w:p>
        </w:tc>
        <w:tc>
          <w:tcPr>
            <w:tcW w:w="1128"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24.4</w:t>
            </w:r>
          </w:p>
        </w:tc>
        <w:tc>
          <w:tcPr>
            <w:tcW w:w="1192"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24.4</w:t>
            </w:r>
          </w:p>
        </w:tc>
        <w:tc>
          <w:tcPr>
            <w:tcW w:w="1375"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24.</w:t>
            </w:r>
            <w:r w:rsidRPr="00827466">
              <w:rPr>
                <w:rFonts w:eastAsiaTheme="minorEastAsia" w:hint="eastAsia"/>
              </w:rPr>
              <w:t>4</w:t>
            </w:r>
          </w:p>
        </w:tc>
      </w:tr>
      <w:tr w:rsidR="00FB17A6" w:rsidRPr="00827466" w:rsidTr="008100B4">
        <w:trPr>
          <w:trHeight w:val="57"/>
        </w:trPr>
        <w:tc>
          <w:tcPr>
            <w:tcW w:w="1134"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10</w:t>
            </w:r>
          </w:p>
        </w:tc>
        <w:tc>
          <w:tcPr>
            <w:tcW w:w="1128"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rPr>
              <w:t>21.3</w:t>
            </w:r>
          </w:p>
        </w:tc>
        <w:tc>
          <w:tcPr>
            <w:tcW w:w="1192" w:type="dxa"/>
            <w:vAlign w:val="center"/>
          </w:tcPr>
          <w:p w:rsidR="00FB17A6" w:rsidRPr="00827466" w:rsidRDefault="00FB17A6" w:rsidP="008100B4">
            <w:pPr>
              <w:pStyle w:val="17-ICEEES-Text"/>
              <w:ind w:firstLine="200"/>
              <w:jc w:val="center"/>
              <w:rPr>
                <w:rFonts w:eastAsiaTheme="minorEastAsia"/>
              </w:rPr>
            </w:pPr>
            <w:r w:rsidRPr="00827466">
              <w:rPr>
                <w:rFonts w:eastAsiaTheme="minorEastAsia"/>
              </w:rPr>
              <w:t>21.3</w:t>
            </w:r>
          </w:p>
        </w:tc>
        <w:tc>
          <w:tcPr>
            <w:tcW w:w="1375" w:type="dxa"/>
            <w:shd w:val="clear" w:color="auto" w:fill="auto"/>
            <w:tcMar>
              <w:top w:w="15" w:type="dxa"/>
              <w:left w:w="108" w:type="dxa"/>
              <w:bottom w:w="0" w:type="dxa"/>
              <w:right w:w="108" w:type="dxa"/>
            </w:tcMar>
            <w:vAlign w:val="center"/>
            <w:hideMark/>
          </w:tcPr>
          <w:p w:rsidR="00FB17A6" w:rsidRPr="00827466" w:rsidRDefault="00FB17A6" w:rsidP="008100B4">
            <w:pPr>
              <w:pStyle w:val="17-ICEEES-Text"/>
              <w:ind w:firstLine="200"/>
              <w:jc w:val="center"/>
              <w:rPr>
                <w:rFonts w:eastAsiaTheme="minorEastAsia"/>
              </w:rPr>
            </w:pPr>
            <w:r w:rsidRPr="00827466">
              <w:rPr>
                <w:rFonts w:eastAsiaTheme="minorEastAsia" w:hint="eastAsia"/>
              </w:rPr>
              <w:t>21.0</w:t>
            </w:r>
          </w:p>
        </w:tc>
      </w:tr>
    </w:tbl>
    <w:bookmarkEnd w:id="156"/>
    <w:p w:rsidR="00FB17A6" w:rsidRPr="00827466" w:rsidRDefault="00FB17A6" w:rsidP="00FB17A6">
      <w:pPr>
        <w:pStyle w:val="17-ICEEES-Text"/>
        <w:ind w:firstLine="200"/>
        <w:rPr>
          <w:rFonts w:eastAsiaTheme="minorEastAsia"/>
        </w:rPr>
      </w:pPr>
      <w:r w:rsidRPr="00827466">
        <w:rPr>
          <w:rFonts w:eastAsiaTheme="minorEastAsia"/>
        </w:rPr>
        <w:t>Table 4.  Constraints results of discrete optimizations</w:t>
      </w:r>
    </w:p>
    <w:p w:rsidR="007A59CF" w:rsidRPr="00827466" w:rsidRDefault="007A59CF" w:rsidP="008F48FD">
      <w:pPr>
        <w:pStyle w:val="13-ICEEES-Level2-single-line"/>
      </w:pPr>
      <w:r w:rsidRPr="00827466">
        <w:t>6.3 Example 3</w:t>
      </w:r>
    </w:p>
    <w:p w:rsidR="007A59CF" w:rsidRPr="00827466" w:rsidRDefault="007A59CF" w:rsidP="007A59CF">
      <w:pPr>
        <w:pStyle w:val="17-ICEEES-Text"/>
        <w:ind w:firstLine="200"/>
        <w:rPr>
          <w:rFonts w:eastAsiaTheme="minorEastAsia"/>
        </w:rPr>
      </w:pPr>
      <w:r w:rsidRPr="00827466">
        <w:rPr>
          <w:rFonts w:eastAsiaTheme="minorEastAsia"/>
        </w:rPr>
        <w:t xml:space="preserve">A mixed integer-continuous design problem has been solved in this example. The optimization formulation has been defined as: </w:t>
      </w:r>
    </w:p>
    <w:p w:rsidR="007A59CF" w:rsidRPr="00827466" w:rsidRDefault="007A59CF" w:rsidP="007A59CF">
      <w:pPr>
        <w:pStyle w:val="17-ICEEES-Text"/>
        <w:ind w:firstLine="200"/>
        <w:rPr>
          <w:rFonts w:eastAsiaTheme="minorEastAsia"/>
        </w:rPr>
      </w:pPr>
      <w:r w:rsidRPr="00827466">
        <w:rPr>
          <w:rFonts w:eastAsiaTheme="minorEastAsia"/>
        </w:rPr>
        <w:t>Objective: Minimize Weight</w:t>
      </w:r>
    </w:p>
    <w:p w:rsidR="007A59CF" w:rsidRPr="00827466" w:rsidRDefault="007A59CF" w:rsidP="007A59CF">
      <w:pPr>
        <w:pStyle w:val="17-ICEEES-Text"/>
        <w:ind w:firstLine="200"/>
        <w:rPr>
          <w:rFonts w:eastAsiaTheme="minorEastAsia"/>
        </w:rPr>
      </w:pPr>
      <w:r w:rsidRPr="00827466">
        <w:rPr>
          <w:rFonts w:eastAsiaTheme="minorEastAsia"/>
        </w:rPr>
        <w:t>Constraint: The allowable stress</w:t>
      </w:r>
      <w:r w:rsidR="008F48FD" w:rsidRPr="00827466">
        <w:rPr>
          <w:rFonts w:eastAsiaTheme="minorEastAsia"/>
          <w:position w:val="-10"/>
        </w:rPr>
        <w:object w:dxaOrig="260" w:dyaOrig="300">
          <v:shape id="_x0000_i1090" type="#_x0000_t75" style="width:12.65pt;height:15.05pt" o:ole="">
            <v:imagedata r:id="rId137" o:title=""/>
          </v:shape>
          <o:OLEObject Type="Embed" ProgID="Equation.3" ShapeID="_x0000_i1090" DrawAspect="Content" ObjectID="_1526720637" r:id="rId138"/>
        </w:object>
      </w:r>
      <w:r w:rsidRPr="00827466">
        <w:rPr>
          <w:rFonts w:eastAsiaTheme="minorEastAsia"/>
        </w:rPr>
        <w:t xml:space="preserve">, </w:t>
      </w:r>
      <w:r w:rsidR="008F48FD" w:rsidRPr="00827466">
        <w:rPr>
          <w:rFonts w:eastAsiaTheme="minorEastAsia"/>
          <w:position w:val="-10"/>
        </w:rPr>
        <w:object w:dxaOrig="1780" w:dyaOrig="300">
          <v:shape id="_x0000_i1091" type="#_x0000_t75" style="width:89.2pt;height:15.05pt" o:ole="">
            <v:imagedata r:id="rId139" o:title=""/>
          </v:shape>
          <o:OLEObject Type="Embed" ProgID="Equation.3" ShapeID="_x0000_i1091" DrawAspect="Content" ObjectID="_1526720638" r:id="rId140"/>
        </w:object>
      </w:r>
      <w:r w:rsidRPr="00827466">
        <w:rPr>
          <w:rFonts w:eastAsiaTheme="minorEastAsia"/>
        </w:rPr>
        <w:t xml:space="preserve"> except for </w:t>
      </w:r>
      <w:r w:rsidR="008F48FD" w:rsidRPr="00827466">
        <w:rPr>
          <w:rFonts w:eastAsiaTheme="minorEastAsia"/>
          <w:position w:val="-10"/>
        </w:rPr>
        <w:object w:dxaOrig="920" w:dyaOrig="300">
          <v:shape id="_x0000_i1092" type="#_x0000_t75" style="width:46.1pt;height:15.05pt" o:ole="">
            <v:imagedata r:id="rId141" o:title=""/>
          </v:shape>
          <o:OLEObject Type="Embed" ProgID="Equation.3" ShapeID="_x0000_i1092" DrawAspect="Content" ObjectID="_1526720639" r:id="rId142"/>
        </w:object>
      </w:r>
      <w:r w:rsidRPr="00827466">
        <w:rPr>
          <w:rFonts w:eastAsiaTheme="minorEastAsia"/>
        </w:rPr>
        <w:t>;</w:t>
      </w:r>
    </w:p>
    <w:p w:rsidR="007A59CF" w:rsidRPr="00827466" w:rsidRDefault="007A59CF" w:rsidP="007A59CF">
      <w:pPr>
        <w:pStyle w:val="17-ICEEES-Text"/>
        <w:ind w:firstLine="200"/>
        <w:rPr>
          <w:rFonts w:eastAsiaTheme="minorEastAsia"/>
        </w:rPr>
      </w:pPr>
      <w:r w:rsidRPr="00827466">
        <w:rPr>
          <w:rFonts w:eastAsiaTheme="minorEastAsia"/>
        </w:rPr>
        <w:t>Design Variables: Cross-sectional areas are changing from 0.1 in</w:t>
      </w:r>
      <w:r w:rsidRPr="00827466">
        <w:rPr>
          <w:rFonts w:eastAsiaTheme="minorEastAsia"/>
          <w:vertAlign w:val="superscript"/>
        </w:rPr>
        <w:t>2</w:t>
      </w:r>
      <w:r w:rsidRPr="00827466">
        <w:rPr>
          <w:rFonts w:eastAsiaTheme="minorEastAsia"/>
        </w:rPr>
        <w:t xml:space="preserve"> to 12.7 in</w:t>
      </w:r>
      <w:r w:rsidRPr="00827466">
        <w:rPr>
          <w:rFonts w:eastAsiaTheme="minorEastAsia"/>
          <w:vertAlign w:val="superscript"/>
        </w:rPr>
        <w:t>2</w:t>
      </w:r>
      <w:r w:rsidRPr="00827466">
        <w:rPr>
          <w:rFonts w:eastAsiaTheme="minorEastAsia"/>
        </w:rPr>
        <w:t>; Continuous cross-sectional areas for truss member 1 to 6 (horizontal and vertical members); Discrete cross-sectional areas for truss member 7 to 10 (diagonal members) with the increment of 0.2.</w:t>
      </w:r>
    </w:p>
    <w:p w:rsidR="00983695" w:rsidRPr="00827466" w:rsidRDefault="00983695" w:rsidP="007A59CF">
      <w:pPr>
        <w:pStyle w:val="17-ICEEES-Text"/>
        <w:ind w:firstLine="200"/>
        <w:rPr>
          <w:rFonts w:eastAsiaTheme="minorEastAsia"/>
        </w:rPr>
      </w:pPr>
      <w:bookmarkStart w:id="157" w:name="OLE_LINK136"/>
    </w:p>
    <w:p w:rsidR="00D203CD" w:rsidRPr="00827466" w:rsidRDefault="00D203CD" w:rsidP="00D203CD">
      <w:pPr>
        <w:pStyle w:val="17-ICEEES-Text"/>
        <w:ind w:firstLine="200"/>
        <w:rPr>
          <w:rFonts w:eastAsiaTheme="minorEastAsia"/>
        </w:rPr>
      </w:pPr>
      <w:r w:rsidRPr="00827466">
        <w:rPr>
          <w:rFonts w:eastAsiaTheme="minorEastAsia"/>
        </w:rPr>
        <w:t>Table 5.  Optimal results of the mixed integer-continuous optimizations (discrete design variables shown in bold)</w:t>
      </w:r>
    </w:p>
    <w:bookmarkEnd w:id="157"/>
    <w:p w:rsidR="007A59CF" w:rsidRPr="00827466" w:rsidRDefault="007A59CF" w:rsidP="007A59CF">
      <w:pPr>
        <w:pStyle w:val="17-ICEEES-Text"/>
        <w:ind w:firstLine="200"/>
        <w:rPr>
          <w:rFonts w:eastAsiaTheme="minorEastAsia"/>
        </w:rPr>
      </w:pPr>
    </w:p>
    <w:tbl>
      <w:tblPr>
        <w:tblW w:w="4526" w:type="dxa"/>
        <w:jc w:val="center"/>
        <w:tblBorders>
          <w:top w:val="single" w:sz="8" w:space="0" w:color="000000"/>
          <w:bottom w:val="single" w:sz="8" w:space="0" w:color="000000"/>
        </w:tblBorders>
        <w:tblCellMar>
          <w:left w:w="0" w:type="dxa"/>
          <w:right w:w="0" w:type="dxa"/>
        </w:tblCellMar>
        <w:tblLook w:val="0600" w:firstRow="0" w:lastRow="0" w:firstColumn="0" w:lastColumn="0" w:noHBand="1" w:noVBand="1"/>
      </w:tblPr>
      <w:tblGrid>
        <w:gridCol w:w="1711"/>
        <w:gridCol w:w="1398"/>
        <w:gridCol w:w="1417"/>
      </w:tblGrid>
      <w:tr w:rsidR="007A59CF" w:rsidRPr="00827466" w:rsidTr="00C4528F">
        <w:trPr>
          <w:trHeight w:val="57"/>
          <w:jc w:val="center"/>
        </w:trPr>
        <w:tc>
          <w:tcPr>
            <w:tcW w:w="1711" w:type="dxa"/>
            <w:tcBorders>
              <w:bottom w:val="single" w:sz="8" w:space="0" w:color="000000"/>
            </w:tcBorders>
            <w:shd w:val="clear" w:color="auto" w:fill="auto"/>
            <w:tcMar>
              <w:top w:w="15" w:type="dxa"/>
              <w:left w:w="108" w:type="dxa"/>
              <w:bottom w:w="0" w:type="dxa"/>
              <w:right w:w="108" w:type="dxa"/>
            </w:tcMar>
            <w:vAlign w:val="center"/>
            <w:hideMark/>
          </w:tcPr>
          <w:p w:rsidR="007A59CF" w:rsidRPr="00827466" w:rsidRDefault="007A59CF" w:rsidP="00D203CD">
            <w:pPr>
              <w:pStyle w:val="17-ICEEES-Text"/>
              <w:ind w:firstLineChars="0" w:firstLine="0"/>
              <w:jc w:val="left"/>
              <w:rPr>
                <w:rFonts w:eastAsiaTheme="minorEastAsia"/>
              </w:rPr>
            </w:pPr>
            <w:r w:rsidRPr="00827466">
              <w:rPr>
                <w:rFonts w:eastAsiaTheme="minorEastAsia"/>
              </w:rPr>
              <w:t>Design variables</w:t>
            </w:r>
          </w:p>
        </w:tc>
        <w:tc>
          <w:tcPr>
            <w:tcW w:w="1398" w:type="dxa"/>
            <w:tcBorders>
              <w:bottom w:val="single" w:sz="8" w:space="0" w:color="000000"/>
            </w:tcBorders>
            <w:shd w:val="clear" w:color="auto" w:fill="auto"/>
            <w:tcMar>
              <w:top w:w="15" w:type="dxa"/>
              <w:left w:w="108" w:type="dxa"/>
              <w:bottom w:w="0" w:type="dxa"/>
              <w:right w:w="108" w:type="dxa"/>
            </w:tcMar>
            <w:vAlign w:val="center"/>
            <w:hideMark/>
          </w:tcPr>
          <w:p w:rsidR="007A59CF" w:rsidRPr="00827466" w:rsidRDefault="007A59CF" w:rsidP="005E3370">
            <w:pPr>
              <w:pStyle w:val="17-ICEEES-Text"/>
              <w:ind w:firstLine="200"/>
              <w:jc w:val="center"/>
              <w:rPr>
                <w:rFonts w:eastAsiaTheme="minorEastAsia"/>
              </w:rPr>
            </w:pPr>
            <w:r w:rsidRPr="00827466">
              <w:rPr>
                <w:rFonts w:eastAsiaTheme="minorEastAsia"/>
              </w:rPr>
              <w:t>Discrete variables, in</w:t>
            </w:r>
            <w:r w:rsidRPr="00827466">
              <w:rPr>
                <w:rFonts w:eastAsiaTheme="minorEastAsia"/>
                <w:vertAlign w:val="superscript"/>
              </w:rPr>
              <w:t>2</w:t>
            </w:r>
            <w:r w:rsidRPr="00827466">
              <w:rPr>
                <w:rFonts w:eastAsiaTheme="minorEastAsia"/>
              </w:rPr>
              <w:t xml:space="preserve"> (GA, [</w:t>
            </w:r>
            <w:r w:rsidR="005E3370" w:rsidRPr="00827466">
              <w:rPr>
                <w:rFonts w:eastAsiaTheme="minorEastAsia"/>
              </w:rPr>
              <w:t>20</w:t>
            </w:r>
            <w:r w:rsidRPr="00827466">
              <w:rPr>
                <w:rFonts w:eastAsiaTheme="minorEastAsia"/>
              </w:rPr>
              <w:t>])</w:t>
            </w:r>
          </w:p>
        </w:tc>
        <w:tc>
          <w:tcPr>
            <w:tcW w:w="1417" w:type="dxa"/>
            <w:tcBorders>
              <w:bottom w:val="single" w:sz="8" w:space="0" w:color="000000"/>
            </w:tcBorders>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Discrete variables, in</w:t>
            </w:r>
            <w:r w:rsidRPr="00827466">
              <w:rPr>
                <w:rFonts w:eastAsiaTheme="minorEastAsia"/>
                <w:vertAlign w:val="superscript"/>
              </w:rPr>
              <w:t>2</w:t>
            </w:r>
          </w:p>
          <w:p w:rsidR="007A59CF" w:rsidRPr="00827466" w:rsidRDefault="007A59CF" w:rsidP="00C4528F">
            <w:pPr>
              <w:pStyle w:val="17-ICEEES-Text"/>
              <w:ind w:firstLine="200"/>
              <w:jc w:val="center"/>
              <w:rPr>
                <w:rFonts w:eastAsiaTheme="minorEastAsia"/>
              </w:rPr>
            </w:pPr>
            <w:r w:rsidRPr="00827466">
              <w:rPr>
                <w:rFonts w:eastAsiaTheme="minorEastAsia"/>
              </w:rPr>
              <w:t>(MAM with Hooke-Jeeves technique)</w:t>
            </w:r>
          </w:p>
        </w:tc>
      </w:tr>
      <w:tr w:rsidR="00D203CD" w:rsidRPr="00827466" w:rsidTr="00C4528F">
        <w:trPr>
          <w:trHeight w:val="57"/>
          <w:jc w:val="center"/>
        </w:trPr>
        <w:tc>
          <w:tcPr>
            <w:tcW w:w="1711" w:type="dxa"/>
            <w:tcBorders>
              <w:top w:val="single" w:sz="8" w:space="0" w:color="000000"/>
            </w:tcBorders>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1</w:t>
            </w:r>
          </w:p>
        </w:tc>
        <w:tc>
          <w:tcPr>
            <w:tcW w:w="1398" w:type="dxa"/>
            <w:tcBorders>
              <w:top w:val="single" w:sz="8" w:space="0" w:color="000000"/>
            </w:tcBorders>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200"/>
              <w:jc w:val="center"/>
              <w:rPr>
                <w:rFonts w:eastAsiaTheme="minorEastAsia"/>
              </w:rPr>
            </w:pPr>
            <w:r w:rsidRPr="00827466">
              <w:rPr>
                <w:rFonts w:eastAsiaTheme="minorEastAsia"/>
              </w:rPr>
              <w:t>7.75</w:t>
            </w:r>
          </w:p>
        </w:tc>
        <w:tc>
          <w:tcPr>
            <w:tcW w:w="1417" w:type="dxa"/>
            <w:tcBorders>
              <w:top w:val="single" w:sz="8" w:space="0" w:color="000000"/>
            </w:tcBorders>
            <w:vAlign w:val="center"/>
          </w:tcPr>
          <w:p w:rsidR="00D203CD" w:rsidRPr="00827466" w:rsidRDefault="00D203CD" w:rsidP="00D203CD">
            <w:pPr>
              <w:pStyle w:val="17-ICEEES-Text"/>
              <w:ind w:firstLine="200"/>
              <w:jc w:val="center"/>
              <w:rPr>
                <w:rFonts w:eastAsiaTheme="minorEastAsia"/>
              </w:rPr>
            </w:pPr>
            <w:r w:rsidRPr="00827466">
              <w:rPr>
                <w:rFonts w:eastAsiaTheme="minorEastAsia"/>
              </w:rPr>
              <w:t>7.8</w:t>
            </w:r>
            <w:r w:rsidRPr="00827466">
              <w:rPr>
                <w:rFonts w:eastAsiaTheme="minorEastAsia" w:hint="eastAsia"/>
              </w:rPr>
              <w:t>1</w:t>
            </w:r>
          </w:p>
        </w:tc>
      </w:tr>
      <w:tr w:rsidR="00D203CD" w:rsidRPr="00827466" w:rsidTr="00C4528F">
        <w:trPr>
          <w:trHeight w:val="57"/>
          <w:jc w:val="center"/>
        </w:trPr>
        <w:tc>
          <w:tcPr>
            <w:tcW w:w="1711"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2</w:t>
            </w:r>
          </w:p>
        </w:tc>
        <w:tc>
          <w:tcPr>
            <w:tcW w:w="1398"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200"/>
              <w:jc w:val="center"/>
              <w:rPr>
                <w:rFonts w:eastAsiaTheme="minorEastAsia"/>
              </w:rPr>
            </w:pPr>
            <w:r w:rsidRPr="00827466">
              <w:rPr>
                <w:rFonts w:eastAsiaTheme="minorEastAsia"/>
              </w:rPr>
              <w:t>0.21</w:t>
            </w:r>
          </w:p>
        </w:tc>
        <w:tc>
          <w:tcPr>
            <w:tcW w:w="1417" w:type="dxa"/>
            <w:vAlign w:val="center"/>
          </w:tcPr>
          <w:p w:rsidR="00D203CD" w:rsidRPr="00827466" w:rsidRDefault="00D203CD" w:rsidP="00D203CD">
            <w:pPr>
              <w:pStyle w:val="17-ICEEES-Text"/>
              <w:ind w:firstLine="200"/>
              <w:jc w:val="center"/>
              <w:rPr>
                <w:rFonts w:eastAsiaTheme="minorEastAsia"/>
              </w:rPr>
            </w:pPr>
            <w:r w:rsidRPr="00827466">
              <w:rPr>
                <w:rFonts w:eastAsiaTheme="minorEastAsia"/>
              </w:rPr>
              <w:t>0.21</w:t>
            </w:r>
          </w:p>
        </w:tc>
      </w:tr>
      <w:tr w:rsidR="00D203CD" w:rsidRPr="00827466" w:rsidTr="00C4528F">
        <w:trPr>
          <w:trHeight w:val="57"/>
          <w:jc w:val="center"/>
        </w:trPr>
        <w:tc>
          <w:tcPr>
            <w:tcW w:w="1711"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3</w:t>
            </w:r>
          </w:p>
        </w:tc>
        <w:tc>
          <w:tcPr>
            <w:tcW w:w="1398"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200"/>
              <w:jc w:val="center"/>
              <w:rPr>
                <w:rFonts w:eastAsiaTheme="minorEastAsia"/>
              </w:rPr>
            </w:pPr>
            <w:r w:rsidRPr="00827466">
              <w:rPr>
                <w:rFonts w:eastAsiaTheme="minorEastAsia"/>
              </w:rPr>
              <w:t>8.25</w:t>
            </w:r>
          </w:p>
        </w:tc>
        <w:tc>
          <w:tcPr>
            <w:tcW w:w="1417" w:type="dxa"/>
            <w:vAlign w:val="center"/>
          </w:tcPr>
          <w:p w:rsidR="00D203CD" w:rsidRPr="00827466" w:rsidRDefault="00D203CD" w:rsidP="00D203CD">
            <w:pPr>
              <w:pStyle w:val="17-ICEEES-Text"/>
              <w:ind w:firstLine="200"/>
              <w:jc w:val="center"/>
              <w:rPr>
                <w:rFonts w:eastAsiaTheme="minorEastAsia"/>
              </w:rPr>
            </w:pPr>
            <w:r w:rsidRPr="00827466">
              <w:rPr>
                <w:rFonts w:eastAsiaTheme="minorEastAsia"/>
              </w:rPr>
              <w:t>8.1</w:t>
            </w:r>
            <w:r w:rsidRPr="00827466">
              <w:rPr>
                <w:rFonts w:eastAsiaTheme="minorEastAsia" w:hint="eastAsia"/>
              </w:rPr>
              <w:t>9</w:t>
            </w:r>
          </w:p>
        </w:tc>
      </w:tr>
      <w:tr w:rsidR="00D203CD" w:rsidRPr="00827466" w:rsidTr="00C4528F">
        <w:trPr>
          <w:trHeight w:val="57"/>
          <w:jc w:val="center"/>
        </w:trPr>
        <w:tc>
          <w:tcPr>
            <w:tcW w:w="1711"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4</w:t>
            </w:r>
          </w:p>
        </w:tc>
        <w:tc>
          <w:tcPr>
            <w:tcW w:w="1398"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200"/>
              <w:jc w:val="center"/>
              <w:rPr>
                <w:rFonts w:eastAsiaTheme="minorEastAsia"/>
              </w:rPr>
            </w:pPr>
            <w:r w:rsidRPr="00827466">
              <w:rPr>
                <w:rFonts w:eastAsiaTheme="minorEastAsia"/>
              </w:rPr>
              <w:t>3.80</w:t>
            </w:r>
          </w:p>
        </w:tc>
        <w:tc>
          <w:tcPr>
            <w:tcW w:w="1417" w:type="dxa"/>
            <w:vAlign w:val="center"/>
          </w:tcPr>
          <w:p w:rsidR="00D203CD" w:rsidRPr="00827466" w:rsidRDefault="00D203CD" w:rsidP="00D203CD">
            <w:pPr>
              <w:pStyle w:val="17-ICEEES-Text"/>
              <w:ind w:firstLine="200"/>
              <w:jc w:val="center"/>
              <w:rPr>
                <w:rFonts w:eastAsiaTheme="minorEastAsia"/>
              </w:rPr>
            </w:pPr>
            <w:r w:rsidRPr="00827466">
              <w:rPr>
                <w:rFonts w:eastAsiaTheme="minorEastAsia"/>
              </w:rPr>
              <w:t>3.</w:t>
            </w:r>
            <w:r w:rsidRPr="00827466">
              <w:rPr>
                <w:rFonts w:eastAsiaTheme="minorEastAsia" w:hint="eastAsia"/>
              </w:rPr>
              <w:t>83</w:t>
            </w:r>
          </w:p>
        </w:tc>
      </w:tr>
      <w:tr w:rsidR="00D203CD" w:rsidRPr="00827466" w:rsidTr="00C4528F">
        <w:trPr>
          <w:trHeight w:val="57"/>
          <w:jc w:val="center"/>
        </w:trPr>
        <w:tc>
          <w:tcPr>
            <w:tcW w:w="1711"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5</w:t>
            </w:r>
          </w:p>
        </w:tc>
        <w:tc>
          <w:tcPr>
            <w:tcW w:w="1398"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200"/>
              <w:jc w:val="center"/>
              <w:rPr>
                <w:rFonts w:eastAsiaTheme="minorEastAsia"/>
              </w:rPr>
            </w:pPr>
            <w:r w:rsidRPr="00827466">
              <w:rPr>
                <w:rFonts w:eastAsiaTheme="minorEastAsia"/>
              </w:rPr>
              <w:t>0.22</w:t>
            </w:r>
          </w:p>
        </w:tc>
        <w:tc>
          <w:tcPr>
            <w:tcW w:w="1417" w:type="dxa"/>
            <w:vAlign w:val="center"/>
          </w:tcPr>
          <w:p w:rsidR="00D203CD" w:rsidRPr="00827466" w:rsidRDefault="00D203CD" w:rsidP="00D203CD">
            <w:pPr>
              <w:pStyle w:val="17-ICEEES-Text"/>
              <w:ind w:firstLine="200"/>
              <w:jc w:val="center"/>
              <w:rPr>
                <w:rFonts w:eastAsiaTheme="minorEastAsia"/>
              </w:rPr>
            </w:pPr>
            <w:r w:rsidRPr="00827466">
              <w:rPr>
                <w:rFonts w:eastAsiaTheme="minorEastAsia"/>
              </w:rPr>
              <w:t>0.1</w:t>
            </w:r>
            <w:r w:rsidRPr="00827466">
              <w:rPr>
                <w:rFonts w:eastAsiaTheme="minorEastAsia" w:hint="eastAsia"/>
              </w:rPr>
              <w:t>0</w:t>
            </w:r>
          </w:p>
        </w:tc>
      </w:tr>
      <w:tr w:rsidR="00D203CD" w:rsidRPr="00827466" w:rsidTr="00C4528F">
        <w:trPr>
          <w:trHeight w:val="57"/>
          <w:jc w:val="center"/>
        </w:trPr>
        <w:tc>
          <w:tcPr>
            <w:tcW w:w="1711"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6</w:t>
            </w:r>
          </w:p>
        </w:tc>
        <w:tc>
          <w:tcPr>
            <w:tcW w:w="1398"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200"/>
              <w:jc w:val="center"/>
              <w:rPr>
                <w:rFonts w:eastAsiaTheme="minorEastAsia"/>
              </w:rPr>
            </w:pPr>
            <w:r w:rsidRPr="00827466">
              <w:rPr>
                <w:rFonts w:eastAsiaTheme="minorEastAsia"/>
              </w:rPr>
              <w:t>0.27</w:t>
            </w:r>
          </w:p>
        </w:tc>
        <w:tc>
          <w:tcPr>
            <w:tcW w:w="1417" w:type="dxa"/>
            <w:vAlign w:val="center"/>
          </w:tcPr>
          <w:p w:rsidR="00D203CD" w:rsidRPr="00827466" w:rsidRDefault="00D203CD" w:rsidP="00D203CD">
            <w:pPr>
              <w:pStyle w:val="17-ICEEES-Text"/>
              <w:ind w:firstLine="200"/>
              <w:jc w:val="center"/>
              <w:rPr>
                <w:rFonts w:eastAsiaTheme="minorEastAsia"/>
              </w:rPr>
            </w:pPr>
            <w:r w:rsidRPr="00827466">
              <w:rPr>
                <w:rFonts w:eastAsiaTheme="minorEastAsia"/>
              </w:rPr>
              <w:t>0.2</w:t>
            </w:r>
            <w:r w:rsidRPr="00827466">
              <w:rPr>
                <w:rFonts w:eastAsiaTheme="minorEastAsia" w:hint="eastAsia"/>
              </w:rPr>
              <w:t>2</w:t>
            </w:r>
          </w:p>
        </w:tc>
      </w:tr>
      <w:tr w:rsidR="00D203CD" w:rsidRPr="00827466" w:rsidTr="00C4528F">
        <w:trPr>
          <w:trHeight w:val="57"/>
          <w:jc w:val="center"/>
        </w:trPr>
        <w:tc>
          <w:tcPr>
            <w:tcW w:w="1711"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7</w:t>
            </w:r>
            <w:r w:rsidRPr="00827466">
              <w:rPr>
                <w:rFonts w:eastAsiaTheme="minorEastAsia"/>
              </w:rPr>
              <w:t xml:space="preserve"> </w:t>
            </w:r>
            <w:r w:rsidRPr="00827466">
              <w:t>(discrete)</w:t>
            </w:r>
          </w:p>
        </w:tc>
        <w:tc>
          <w:tcPr>
            <w:tcW w:w="1398"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200"/>
              <w:jc w:val="center"/>
              <w:rPr>
                <w:rFonts w:eastAsiaTheme="minorEastAsia"/>
              </w:rPr>
            </w:pPr>
            <w:r w:rsidRPr="00827466">
              <w:rPr>
                <w:rFonts w:eastAsiaTheme="minorEastAsia"/>
              </w:rPr>
              <w:t>6.7</w:t>
            </w:r>
          </w:p>
        </w:tc>
        <w:tc>
          <w:tcPr>
            <w:tcW w:w="1417" w:type="dxa"/>
            <w:vAlign w:val="center"/>
          </w:tcPr>
          <w:p w:rsidR="00D203CD" w:rsidRPr="00827466" w:rsidRDefault="00D203CD" w:rsidP="00D203CD">
            <w:pPr>
              <w:pStyle w:val="17-ICEEES-Text"/>
              <w:ind w:firstLine="200"/>
              <w:jc w:val="center"/>
              <w:rPr>
                <w:rFonts w:eastAsiaTheme="minorEastAsia"/>
              </w:rPr>
            </w:pPr>
            <w:r w:rsidRPr="00827466">
              <w:rPr>
                <w:rFonts w:eastAsiaTheme="minorEastAsia"/>
              </w:rPr>
              <w:t>5.9</w:t>
            </w:r>
          </w:p>
        </w:tc>
      </w:tr>
      <w:tr w:rsidR="00D203CD" w:rsidRPr="00827466" w:rsidTr="00C4528F">
        <w:trPr>
          <w:trHeight w:val="57"/>
          <w:jc w:val="center"/>
        </w:trPr>
        <w:tc>
          <w:tcPr>
            <w:tcW w:w="1711"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8</w:t>
            </w:r>
            <w:r w:rsidRPr="00827466">
              <w:rPr>
                <w:rFonts w:eastAsiaTheme="minorEastAsia"/>
              </w:rPr>
              <w:t xml:space="preserve"> </w:t>
            </w:r>
            <w:r w:rsidRPr="00827466">
              <w:t>(discrete)</w:t>
            </w:r>
          </w:p>
        </w:tc>
        <w:tc>
          <w:tcPr>
            <w:tcW w:w="1398"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200"/>
              <w:jc w:val="center"/>
              <w:rPr>
                <w:rFonts w:eastAsiaTheme="minorEastAsia"/>
              </w:rPr>
            </w:pPr>
            <w:r w:rsidRPr="00827466">
              <w:rPr>
                <w:rFonts w:eastAsiaTheme="minorEastAsia"/>
              </w:rPr>
              <w:t>5.3</w:t>
            </w:r>
          </w:p>
        </w:tc>
        <w:tc>
          <w:tcPr>
            <w:tcW w:w="1417" w:type="dxa"/>
            <w:vAlign w:val="center"/>
          </w:tcPr>
          <w:p w:rsidR="00D203CD" w:rsidRPr="00827466" w:rsidRDefault="00D203CD" w:rsidP="00D203CD">
            <w:pPr>
              <w:pStyle w:val="17-ICEEES-Text"/>
              <w:ind w:firstLine="200"/>
              <w:jc w:val="center"/>
              <w:rPr>
                <w:rFonts w:eastAsiaTheme="minorEastAsia"/>
              </w:rPr>
            </w:pPr>
            <w:r w:rsidRPr="00827466">
              <w:rPr>
                <w:rFonts w:eastAsiaTheme="minorEastAsia"/>
              </w:rPr>
              <w:t>5.5</w:t>
            </w:r>
          </w:p>
        </w:tc>
      </w:tr>
      <w:tr w:rsidR="00D203CD" w:rsidRPr="00827466" w:rsidTr="00C4528F">
        <w:trPr>
          <w:trHeight w:val="57"/>
          <w:jc w:val="center"/>
        </w:trPr>
        <w:tc>
          <w:tcPr>
            <w:tcW w:w="1711"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9</w:t>
            </w:r>
            <w:r w:rsidRPr="00827466">
              <w:rPr>
                <w:rFonts w:eastAsiaTheme="minorEastAsia"/>
              </w:rPr>
              <w:t xml:space="preserve"> </w:t>
            </w:r>
            <w:r w:rsidRPr="00827466">
              <w:t>(discrete)</w:t>
            </w:r>
          </w:p>
        </w:tc>
        <w:tc>
          <w:tcPr>
            <w:tcW w:w="1398"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200"/>
              <w:jc w:val="center"/>
              <w:rPr>
                <w:rFonts w:eastAsiaTheme="minorEastAsia"/>
              </w:rPr>
            </w:pPr>
            <w:r w:rsidRPr="00827466">
              <w:rPr>
                <w:rFonts w:eastAsiaTheme="minorEastAsia"/>
              </w:rPr>
              <w:t>4.3</w:t>
            </w:r>
          </w:p>
        </w:tc>
        <w:tc>
          <w:tcPr>
            <w:tcW w:w="1417" w:type="dxa"/>
            <w:vAlign w:val="center"/>
          </w:tcPr>
          <w:p w:rsidR="00D203CD" w:rsidRPr="00827466" w:rsidRDefault="00D203CD" w:rsidP="00D203CD">
            <w:pPr>
              <w:pStyle w:val="17-ICEEES-Text"/>
              <w:ind w:firstLine="200"/>
              <w:jc w:val="center"/>
              <w:rPr>
                <w:rFonts w:eastAsiaTheme="minorEastAsia"/>
              </w:rPr>
            </w:pPr>
            <w:r w:rsidRPr="00827466">
              <w:rPr>
                <w:rFonts w:eastAsiaTheme="minorEastAsia"/>
              </w:rPr>
              <w:t>3.5</w:t>
            </w:r>
          </w:p>
        </w:tc>
      </w:tr>
      <w:tr w:rsidR="00D203CD" w:rsidRPr="00827466" w:rsidTr="00C4528F">
        <w:trPr>
          <w:trHeight w:val="57"/>
          <w:jc w:val="center"/>
        </w:trPr>
        <w:tc>
          <w:tcPr>
            <w:tcW w:w="1711"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Chars="0" w:firstLine="0"/>
              <w:rPr>
                <w:rFonts w:eastAsiaTheme="minorEastAsia"/>
              </w:rPr>
            </w:pPr>
            <w:r w:rsidRPr="00827466">
              <w:rPr>
                <w:rFonts w:eastAsiaTheme="minorEastAsia"/>
              </w:rPr>
              <w:t>x</w:t>
            </w:r>
            <w:r w:rsidRPr="00827466">
              <w:rPr>
                <w:rFonts w:eastAsiaTheme="minorEastAsia"/>
                <w:vertAlign w:val="subscript"/>
              </w:rPr>
              <w:t>10</w:t>
            </w:r>
            <w:r w:rsidRPr="00827466">
              <w:rPr>
                <w:rFonts w:eastAsiaTheme="minorEastAsia"/>
              </w:rPr>
              <w:t xml:space="preserve"> </w:t>
            </w:r>
            <w:r w:rsidRPr="00827466">
              <w:t>(discrete)</w:t>
            </w:r>
          </w:p>
        </w:tc>
        <w:tc>
          <w:tcPr>
            <w:tcW w:w="1398" w:type="dxa"/>
            <w:shd w:val="clear" w:color="auto" w:fill="auto"/>
            <w:tcMar>
              <w:top w:w="15" w:type="dxa"/>
              <w:left w:w="108" w:type="dxa"/>
              <w:bottom w:w="0" w:type="dxa"/>
              <w:right w:w="108" w:type="dxa"/>
            </w:tcMar>
            <w:vAlign w:val="center"/>
            <w:hideMark/>
          </w:tcPr>
          <w:p w:rsidR="00D203CD" w:rsidRPr="00827466" w:rsidRDefault="00D203CD" w:rsidP="00D203CD">
            <w:pPr>
              <w:pStyle w:val="17-ICEEES-Text"/>
              <w:ind w:firstLine="200"/>
              <w:jc w:val="center"/>
              <w:rPr>
                <w:rFonts w:eastAsiaTheme="minorEastAsia"/>
              </w:rPr>
            </w:pPr>
            <w:r w:rsidRPr="00827466">
              <w:rPr>
                <w:rFonts w:eastAsiaTheme="minorEastAsia"/>
              </w:rPr>
              <w:t>0.3</w:t>
            </w:r>
          </w:p>
        </w:tc>
        <w:tc>
          <w:tcPr>
            <w:tcW w:w="1417" w:type="dxa"/>
            <w:vAlign w:val="center"/>
          </w:tcPr>
          <w:p w:rsidR="00D203CD" w:rsidRPr="00827466" w:rsidRDefault="00D203CD" w:rsidP="00D203CD">
            <w:pPr>
              <w:pStyle w:val="17-ICEEES-Text"/>
              <w:ind w:firstLine="200"/>
              <w:jc w:val="center"/>
              <w:rPr>
                <w:rFonts w:eastAsiaTheme="minorEastAsia"/>
              </w:rPr>
            </w:pPr>
            <w:r w:rsidRPr="00827466">
              <w:rPr>
                <w:rFonts w:eastAsiaTheme="minorEastAsia"/>
              </w:rPr>
              <w:t>0.3</w:t>
            </w:r>
          </w:p>
        </w:tc>
      </w:tr>
      <w:tr w:rsidR="007A59CF" w:rsidRPr="00827466" w:rsidTr="00C4528F">
        <w:trPr>
          <w:trHeight w:val="57"/>
          <w:jc w:val="center"/>
        </w:trPr>
        <w:tc>
          <w:tcPr>
            <w:tcW w:w="1711" w:type="dxa"/>
            <w:shd w:val="clear" w:color="auto" w:fill="auto"/>
            <w:tcMar>
              <w:top w:w="15" w:type="dxa"/>
              <w:left w:w="108" w:type="dxa"/>
              <w:bottom w:w="0" w:type="dxa"/>
              <w:right w:w="108" w:type="dxa"/>
            </w:tcMar>
            <w:vAlign w:val="center"/>
            <w:hideMark/>
          </w:tcPr>
          <w:p w:rsidR="007A59CF" w:rsidRPr="00827466" w:rsidRDefault="007A59CF" w:rsidP="00D203CD">
            <w:pPr>
              <w:pStyle w:val="17-ICEEES-Text"/>
              <w:ind w:firstLineChars="0" w:firstLine="0"/>
              <w:jc w:val="left"/>
              <w:rPr>
                <w:rFonts w:eastAsiaTheme="minorEastAsia"/>
              </w:rPr>
            </w:pPr>
            <w:r w:rsidRPr="00827466">
              <w:rPr>
                <w:rFonts w:eastAsiaTheme="minorEastAsia"/>
              </w:rPr>
              <w:t>Obj. (lb)</w:t>
            </w:r>
          </w:p>
        </w:tc>
        <w:tc>
          <w:tcPr>
            <w:tcW w:w="1398" w:type="dxa"/>
            <w:shd w:val="clear" w:color="auto" w:fill="auto"/>
            <w:tcMar>
              <w:top w:w="15" w:type="dxa"/>
              <w:left w:w="108" w:type="dxa"/>
              <w:bottom w:w="0" w:type="dxa"/>
              <w:right w:w="108" w:type="dxa"/>
            </w:tcMar>
            <w:vAlign w:val="center"/>
            <w:hideMark/>
          </w:tcPr>
          <w:p w:rsidR="007A59CF" w:rsidRPr="00827466" w:rsidRDefault="007A59CF" w:rsidP="00C4528F">
            <w:pPr>
              <w:pStyle w:val="17-ICEEES-Text"/>
              <w:ind w:firstLine="200"/>
              <w:jc w:val="center"/>
              <w:rPr>
                <w:rFonts w:eastAsiaTheme="minorEastAsia"/>
              </w:rPr>
            </w:pPr>
            <w:r w:rsidRPr="00827466">
              <w:rPr>
                <w:rFonts w:eastAsiaTheme="minorEastAsia"/>
              </w:rPr>
              <w:t>1583.3</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1506.7</w:t>
            </w:r>
          </w:p>
        </w:tc>
      </w:tr>
      <w:tr w:rsidR="007A59CF" w:rsidRPr="00827466" w:rsidTr="00C4528F">
        <w:trPr>
          <w:trHeight w:val="57"/>
          <w:jc w:val="center"/>
        </w:trPr>
        <w:tc>
          <w:tcPr>
            <w:tcW w:w="1711" w:type="dxa"/>
            <w:shd w:val="clear" w:color="auto" w:fill="auto"/>
            <w:tcMar>
              <w:top w:w="15" w:type="dxa"/>
              <w:left w:w="108" w:type="dxa"/>
              <w:bottom w:w="0" w:type="dxa"/>
              <w:right w:w="108" w:type="dxa"/>
            </w:tcMar>
            <w:vAlign w:val="center"/>
            <w:hideMark/>
          </w:tcPr>
          <w:p w:rsidR="007A59CF" w:rsidRPr="00827466" w:rsidRDefault="007A59CF" w:rsidP="00D203CD">
            <w:pPr>
              <w:pStyle w:val="17-ICEEES-Text"/>
              <w:ind w:firstLineChars="0" w:firstLine="0"/>
              <w:jc w:val="left"/>
              <w:rPr>
                <w:rFonts w:eastAsiaTheme="minorEastAsia"/>
              </w:rPr>
            </w:pPr>
            <w:r w:rsidRPr="00827466">
              <w:rPr>
                <w:rFonts w:eastAsiaTheme="minorEastAsia"/>
              </w:rPr>
              <w:t>No. of iterations</w:t>
            </w:r>
          </w:p>
        </w:tc>
        <w:tc>
          <w:tcPr>
            <w:tcW w:w="1398" w:type="dxa"/>
            <w:shd w:val="clear" w:color="auto" w:fill="auto"/>
            <w:tcMar>
              <w:top w:w="15" w:type="dxa"/>
              <w:left w:w="108" w:type="dxa"/>
              <w:bottom w:w="0" w:type="dxa"/>
              <w:right w:w="108" w:type="dxa"/>
            </w:tcMar>
            <w:vAlign w:val="center"/>
            <w:hideMark/>
          </w:tcPr>
          <w:p w:rsidR="007A59CF" w:rsidRPr="00827466" w:rsidRDefault="007A59CF" w:rsidP="00C4528F">
            <w:pPr>
              <w:pStyle w:val="17-ICEEES-Text"/>
              <w:ind w:firstLine="200"/>
              <w:jc w:val="center"/>
              <w:rPr>
                <w:rFonts w:eastAsiaTheme="minorEastAsia"/>
              </w:rPr>
            </w:pPr>
            <w:r w:rsidRPr="00827466">
              <w:rPr>
                <w:rFonts w:eastAsiaTheme="minorEastAsia"/>
              </w:rPr>
              <w:t>114</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3</w:t>
            </w:r>
            <w:r w:rsidRPr="00827466">
              <w:rPr>
                <w:rFonts w:eastAsiaTheme="minorEastAsia" w:hint="eastAsia"/>
              </w:rPr>
              <w:t>2</w:t>
            </w:r>
          </w:p>
        </w:tc>
      </w:tr>
      <w:tr w:rsidR="007A59CF" w:rsidRPr="00827466" w:rsidTr="00C4528F">
        <w:trPr>
          <w:trHeight w:val="57"/>
          <w:jc w:val="center"/>
        </w:trPr>
        <w:tc>
          <w:tcPr>
            <w:tcW w:w="1711" w:type="dxa"/>
            <w:shd w:val="clear" w:color="auto" w:fill="auto"/>
            <w:tcMar>
              <w:top w:w="15" w:type="dxa"/>
              <w:left w:w="108" w:type="dxa"/>
              <w:bottom w:w="0" w:type="dxa"/>
              <w:right w:w="108" w:type="dxa"/>
            </w:tcMar>
            <w:vAlign w:val="center"/>
            <w:hideMark/>
          </w:tcPr>
          <w:p w:rsidR="007A59CF" w:rsidRPr="00827466" w:rsidRDefault="007A59CF" w:rsidP="00D203CD">
            <w:pPr>
              <w:pStyle w:val="17-ICEEES-Text"/>
              <w:ind w:firstLineChars="0" w:firstLine="0"/>
              <w:jc w:val="left"/>
              <w:rPr>
                <w:rFonts w:eastAsiaTheme="minorEastAsia"/>
              </w:rPr>
            </w:pPr>
            <w:r w:rsidRPr="00827466">
              <w:rPr>
                <w:rFonts w:eastAsiaTheme="minorEastAsia"/>
              </w:rPr>
              <w:t xml:space="preserve">No. of </w:t>
            </w:r>
            <w:r w:rsidRPr="00827466">
              <w:rPr>
                <w:rFonts w:eastAsiaTheme="minorEastAsia" w:hint="eastAsia"/>
              </w:rPr>
              <w:t>response analyses</w:t>
            </w:r>
          </w:p>
        </w:tc>
        <w:tc>
          <w:tcPr>
            <w:tcW w:w="1398" w:type="dxa"/>
            <w:shd w:val="clear" w:color="auto" w:fill="auto"/>
            <w:tcMar>
              <w:top w:w="15" w:type="dxa"/>
              <w:left w:w="108" w:type="dxa"/>
              <w:bottom w:w="0" w:type="dxa"/>
              <w:right w:w="108" w:type="dxa"/>
            </w:tcMar>
            <w:vAlign w:val="center"/>
            <w:hideMark/>
          </w:tcPr>
          <w:p w:rsidR="007A59CF" w:rsidRPr="00827466" w:rsidRDefault="007A59CF" w:rsidP="00C4528F">
            <w:pPr>
              <w:pStyle w:val="17-ICEEES-Text"/>
              <w:ind w:firstLine="200"/>
              <w:jc w:val="center"/>
              <w:rPr>
                <w:rFonts w:eastAsiaTheme="minorEastAsia"/>
              </w:rPr>
            </w:pPr>
            <w:r w:rsidRPr="00827466">
              <w:rPr>
                <w:rFonts w:eastAsiaTheme="minorEastAsia"/>
              </w:rPr>
              <w:t>14901</w:t>
            </w:r>
          </w:p>
        </w:tc>
        <w:tc>
          <w:tcPr>
            <w:tcW w:w="1417" w:type="dxa"/>
            <w:vAlign w:val="center"/>
          </w:tcPr>
          <w:p w:rsidR="007A59CF" w:rsidRPr="00827466" w:rsidRDefault="007A59CF" w:rsidP="00C4528F">
            <w:pPr>
              <w:pStyle w:val="17-ICEEES-Text"/>
              <w:ind w:firstLine="200"/>
              <w:jc w:val="center"/>
              <w:rPr>
                <w:rFonts w:eastAsiaTheme="minorEastAsia"/>
              </w:rPr>
            </w:pPr>
            <w:r w:rsidRPr="00827466">
              <w:rPr>
                <w:rFonts w:eastAsiaTheme="minorEastAsia" w:hint="eastAsia"/>
              </w:rPr>
              <w:t>481</w:t>
            </w:r>
          </w:p>
        </w:tc>
      </w:tr>
    </w:tbl>
    <w:p w:rsidR="007A59CF" w:rsidRPr="00827466" w:rsidRDefault="007A59CF" w:rsidP="007A59CF">
      <w:pPr>
        <w:pStyle w:val="17-ICEEES-Text"/>
        <w:ind w:firstLine="200"/>
        <w:rPr>
          <w:rFonts w:eastAsiaTheme="minorEastAsia"/>
        </w:rPr>
      </w:pPr>
    </w:p>
    <w:p w:rsidR="007A59CF" w:rsidRPr="00827466" w:rsidRDefault="007A59CF" w:rsidP="007A59CF">
      <w:pPr>
        <w:pStyle w:val="17-ICEEES-Text"/>
        <w:ind w:firstLine="200"/>
        <w:rPr>
          <w:rFonts w:eastAsiaTheme="minorEastAsia"/>
        </w:rPr>
      </w:pPr>
      <w:r w:rsidRPr="00827466">
        <w:rPr>
          <w:rFonts w:eastAsiaTheme="minorEastAsia"/>
        </w:rPr>
        <w:t>Table 6.  Constraints results of the mixed integer-continuous optimizations</w:t>
      </w:r>
      <w:r w:rsidR="008F48FD" w:rsidRPr="00827466">
        <w:rPr>
          <w:rFonts w:eastAsiaTheme="minorEastAsia"/>
        </w:rPr>
        <w:t xml:space="preserve"> </w:t>
      </w:r>
      <w:r w:rsidRPr="00827466">
        <w:rPr>
          <w:rFonts w:eastAsiaTheme="minorEastAsia"/>
        </w:rPr>
        <w:t>(discrete design constraints shown in bold)</w:t>
      </w:r>
    </w:p>
    <w:p w:rsidR="007A59CF" w:rsidRPr="00827466" w:rsidRDefault="007A59CF" w:rsidP="007A59CF">
      <w:pPr>
        <w:pStyle w:val="17-ICEEES-Text"/>
        <w:ind w:firstLine="200"/>
        <w:rPr>
          <w:rFonts w:eastAsiaTheme="minorEastAsia"/>
        </w:rPr>
      </w:pPr>
    </w:p>
    <w:tbl>
      <w:tblPr>
        <w:tblW w:w="4606" w:type="pct"/>
        <w:jc w:val="center"/>
        <w:tblBorders>
          <w:top w:val="single" w:sz="8" w:space="0" w:color="000000"/>
          <w:bottom w:val="single" w:sz="8" w:space="0" w:color="000000"/>
        </w:tblBorders>
        <w:tblLayout w:type="fixed"/>
        <w:tblCellMar>
          <w:left w:w="0" w:type="dxa"/>
          <w:right w:w="0" w:type="dxa"/>
        </w:tblCellMar>
        <w:tblLook w:val="0600" w:firstRow="0" w:lastRow="0" w:firstColumn="0" w:lastColumn="0" w:noHBand="1" w:noVBand="1"/>
      </w:tblPr>
      <w:tblGrid>
        <w:gridCol w:w="1140"/>
        <w:gridCol w:w="1379"/>
        <w:gridCol w:w="2036"/>
      </w:tblGrid>
      <w:tr w:rsidR="007A59CF" w:rsidRPr="00827466" w:rsidTr="00C4528F">
        <w:trPr>
          <w:trHeight w:val="851"/>
          <w:jc w:val="center"/>
        </w:trPr>
        <w:tc>
          <w:tcPr>
            <w:tcW w:w="1251" w:type="pct"/>
            <w:tcBorders>
              <w:bottom w:val="single" w:sz="8" w:space="0" w:color="000000"/>
            </w:tcBorders>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Constraints</w:t>
            </w:r>
          </w:p>
          <w:p w:rsidR="007A59CF" w:rsidRPr="00827466" w:rsidRDefault="007A59CF" w:rsidP="00C4528F">
            <w:pPr>
              <w:pStyle w:val="17-ICEEES-Text"/>
              <w:ind w:firstLine="200"/>
              <w:jc w:val="center"/>
              <w:rPr>
                <w:rFonts w:eastAsiaTheme="minorEastAsia"/>
              </w:rPr>
            </w:pPr>
            <w:r w:rsidRPr="00827466">
              <w:rPr>
                <w:rFonts w:eastAsiaTheme="minorEastAsia"/>
              </w:rPr>
              <w:t>(ksi)</w:t>
            </w:r>
          </w:p>
        </w:tc>
        <w:tc>
          <w:tcPr>
            <w:tcW w:w="1514" w:type="pct"/>
            <w:tcBorders>
              <w:bottom w:val="single" w:sz="8" w:space="0" w:color="000000"/>
            </w:tcBorders>
            <w:shd w:val="clear" w:color="auto" w:fill="auto"/>
            <w:tcMar>
              <w:top w:w="15" w:type="dxa"/>
              <w:left w:w="108" w:type="dxa"/>
              <w:bottom w:w="0" w:type="dxa"/>
              <w:right w:w="108" w:type="dxa"/>
            </w:tcMar>
            <w:vAlign w:val="center"/>
            <w:hideMark/>
          </w:tcPr>
          <w:p w:rsidR="007A59CF" w:rsidRPr="00827466" w:rsidRDefault="007A59CF" w:rsidP="005E3370">
            <w:pPr>
              <w:pStyle w:val="17-ICEEES-Text"/>
              <w:ind w:firstLine="200"/>
              <w:jc w:val="center"/>
              <w:rPr>
                <w:rFonts w:eastAsiaTheme="minorEastAsia"/>
              </w:rPr>
            </w:pPr>
            <w:r w:rsidRPr="00827466">
              <w:rPr>
                <w:rFonts w:eastAsiaTheme="minorEastAsia"/>
              </w:rPr>
              <w:t>Discrete variables, in</w:t>
            </w:r>
            <w:r w:rsidRPr="00827466">
              <w:rPr>
                <w:rFonts w:eastAsiaTheme="minorEastAsia"/>
                <w:vertAlign w:val="superscript"/>
              </w:rPr>
              <w:t>2</w:t>
            </w:r>
            <w:r w:rsidRPr="00827466">
              <w:rPr>
                <w:rFonts w:eastAsiaTheme="minorEastAsia"/>
              </w:rPr>
              <w:t xml:space="preserve"> (GA, [</w:t>
            </w:r>
            <w:r w:rsidR="005E3370" w:rsidRPr="00827466">
              <w:rPr>
                <w:rFonts w:eastAsiaTheme="minorEastAsia"/>
              </w:rPr>
              <w:t>20</w:t>
            </w:r>
            <w:r w:rsidRPr="00827466">
              <w:rPr>
                <w:rFonts w:eastAsiaTheme="minorEastAsia"/>
              </w:rPr>
              <w:t>])</w:t>
            </w:r>
          </w:p>
        </w:tc>
        <w:tc>
          <w:tcPr>
            <w:tcW w:w="2235" w:type="pct"/>
            <w:tcBorders>
              <w:bottom w:val="single" w:sz="8" w:space="0" w:color="000000"/>
            </w:tcBorders>
            <w:vAlign w:val="center"/>
          </w:tcPr>
          <w:p w:rsidR="007A59CF" w:rsidRPr="00827466" w:rsidRDefault="007A59CF" w:rsidP="00C4528F">
            <w:pPr>
              <w:pStyle w:val="17-ICEEES-Text"/>
              <w:ind w:firstLine="200"/>
              <w:jc w:val="center"/>
              <w:rPr>
                <w:rFonts w:eastAsiaTheme="minorEastAsia"/>
              </w:rPr>
            </w:pPr>
            <w:r w:rsidRPr="00827466">
              <w:rPr>
                <w:rFonts w:eastAsiaTheme="minorEastAsia"/>
              </w:rPr>
              <w:t>Discrete variables, in</w:t>
            </w:r>
            <w:r w:rsidRPr="00827466">
              <w:rPr>
                <w:rFonts w:eastAsiaTheme="minorEastAsia"/>
                <w:vertAlign w:val="superscript"/>
              </w:rPr>
              <w:t>2</w:t>
            </w:r>
          </w:p>
          <w:p w:rsidR="007A59CF" w:rsidRPr="00827466" w:rsidRDefault="007A59CF" w:rsidP="00C4528F">
            <w:pPr>
              <w:pStyle w:val="17-ICEEES-Text"/>
              <w:ind w:firstLine="200"/>
              <w:jc w:val="center"/>
              <w:rPr>
                <w:rFonts w:eastAsiaTheme="minorEastAsia"/>
              </w:rPr>
            </w:pPr>
            <w:r w:rsidRPr="00827466">
              <w:rPr>
                <w:rFonts w:eastAsiaTheme="minorEastAsia"/>
              </w:rPr>
              <w:t xml:space="preserve">(MAM with Hooke-Jeeves </w:t>
            </w:r>
            <w:bookmarkStart w:id="158" w:name="OLE_LINK160"/>
            <w:bookmarkStart w:id="159" w:name="OLE_LINK161"/>
            <w:r w:rsidRPr="00827466">
              <w:rPr>
                <w:rFonts w:eastAsiaTheme="minorEastAsia"/>
              </w:rPr>
              <w:t>technique</w:t>
            </w:r>
            <w:bookmarkEnd w:id="158"/>
            <w:bookmarkEnd w:id="159"/>
            <w:r w:rsidRPr="00827466">
              <w:rPr>
                <w:rFonts w:eastAsiaTheme="minorEastAsia"/>
              </w:rPr>
              <w:t>)</w:t>
            </w:r>
          </w:p>
        </w:tc>
      </w:tr>
      <w:tr w:rsidR="00D47665" w:rsidRPr="00827466" w:rsidTr="00C4528F">
        <w:trPr>
          <w:trHeight w:val="170"/>
          <w:jc w:val="center"/>
        </w:trPr>
        <w:tc>
          <w:tcPr>
            <w:tcW w:w="1251" w:type="pct"/>
            <w:tcBorders>
              <w:top w:val="single" w:sz="8" w:space="0" w:color="000000"/>
            </w:tcBorders>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1</w:t>
            </w:r>
          </w:p>
        </w:tc>
        <w:tc>
          <w:tcPr>
            <w:tcW w:w="1514" w:type="pct"/>
            <w:tcBorders>
              <w:top w:val="single" w:sz="8" w:space="0" w:color="000000"/>
            </w:tcBorders>
            <w:shd w:val="clear" w:color="auto" w:fill="auto"/>
            <w:tcMar>
              <w:top w:w="15" w:type="dxa"/>
              <w:left w:w="108" w:type="dxa"/>
              <w:bottom w:w="0" w:type="dxa"/>
              <w:right w:w="108" w:type="dxa"/>
            </w:tcMar>
            <w:vAlign w:val="center"/>
            <w:hideMark/>
          </w:tcPr>
          <w:p w:rsidR="00D47665" w:rsidRPr="00827466" w:rsidRDefault="00D47665" w:rsidP="00D47665">
            <w:pPr>
              <w:pStyle w:val="17-ICEEES-Text"/>
              <w:ind w:firstLine="200"/>
              <w:jc w:val="center"/>
              <w:rPr>
                <w:rFonts w:eastAsiaTheme="minorEastAsia"/>
              </w:rPr>
            </w:pPr>
            <w:r w:rsidRPr="00827466">
              <w:rPr>
                <w:rFonts w:eastAsiaTheme="minorEastAsia"/>
              </w:rPr>
              <w:t>25.0</w:t>
            </w:r>
          </w:p>
        </w:tc>
        <w:tc>
          <w:tcPr>
            <w:tcW w:w="2235" w:type="pct"/>
            <w:tcBorders>
              <w:top w:val="single" w:sz="8" w:space="0" w:color="000000"/>
            </w:tcBorders>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24.9</w:t>
            </w:r>
          </w:p>
        </w:tc>
      </w:tr>
      <w:tr w:rsidR="00D47665" w:rsidRPr="00827466" w:rsidTr="00C4528F">
        <w:trPr>
          <w:trHeight w:val="170"/>
          <w:jc w:val="center"/>
        </w:trPr>
        <w:tc>
          <w:tcPr>
            <w:tcW w:w="1251"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2</w:t>
            </w:r>
          </w:p>
        </w:tc>
        <w:tc>
          <w:tcPr>
            <w:tcW w:w="1514" w:type="pct"/>
            <w:shd w:val="clear" w:color="auto" w:fill="auto"/>
            <w:tcMar>
              <w:top w:w="15" w:type="dxa"/>
              <w:left w:w="108" w:type="dxa"/>
              <w:bottom w:w="0" w:type="dxa"/>
              <w:right w:w="108" w:type="dxa"/>
            </w:tcMar>
            <w:vAlign w:val="center"/>
            <w:hideMark/>
          </w:tcPr>
          <w:p w:rsidR="00D47665" w:rsidRPr="00827466" w:rsidRDefault="00D47665" w:rsidP="00D47665">
            <w:pPr>
              <w:pStyle w:val="17-ICEEES-Text"/>
              <w:ind w:firstLine="200"/>
              <w:jc w:val="center"/>
              <w:rPr>
                <w:rFonts w:eastAsiaTheme="minorEastAsia"/>
              </w:rPr>
            </w:pPr>
            <w:r w:rsidRPr="00827466">
              <w:rPr>
                <w:rFonts w:eastAsiaTheme="minorEastAsia"/>
              </w:rPr>
              <w:t>24.6</w:t>
            </w:r>
          </w:p>
        </w:tc>
        <w:tc>
          <w:tcPr>
            <w:tcW w:w="2235"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2</w:t>
            </w:r>
            <w:r w:rsidRPr="00827466">
              <w:rPr>
                <w:rFonts w:eastAsiaTheme="minorEastAsia" w:hint="eastAsia"/>
              </w:rPr>
              <w:t>4.9</w:t>
            </w:r>
          </w:p>
        </w:tc>
      </w:tr>
      <w:tr w:rsidR="00D47665" w:rsidRPr="00827466" w:rsidTr="00C4528F">
        <w:trPr>
          <w:trHeight w:val="170"/>
          <w:jc w:val="center"/>
        </w:trPr>
        <w:tc>
          <w:tcPr>
            <w:tcW w:w="1251"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3</w:t>
            </w:r>
          </w:p>
        </w:tc>
        <w:tc>
          <w:tcPr>
            <w:tcW w:w="1514" w:type="pct"/>
            <w:shd w:val="clear" w:color="auto" w:fill="auto"/>
            <w:tcMar>
              <w:top w:w="15" w:type="dxa"/>
              <w:left w:w="108" w:type="dxa"/>
              <w:bottom w:w="0" w:type="dxa"/>
              <w:right w:w="108" w:type="dxa"/>
            </w:tcMar>
            <w:vAlign w:val="center"/>
            <w:hideMark/>
          </w:tcPr>
          <w:p w:rsidR="00D47665" w:rsidRPr="00827466" w:rsidRDefault="00D47665" w:rsidP="00D47665">
            <w:pPr>
              <w:pStyle w:val="17-ICEEES-Text"/>
              <w:ind w:firstLine="200"/>
              <w:jc w:val="center"/>
              <w:rPr>
                <w:rFonts w:eastAsiaTheme="minorEastAsia"/>
              </w:rPr>
            </w:pPr>
            <w:r w:rsidRPr="00827466">
              <w:rPr>
                <w:rFonts w:eastAsiaTheme="minorEastAsia"/>
              </w:rPr>
              <w:t>25.0</w:t>
            </w:r>
          </w:p>
        </w:tc>
        <w:tc>
          <w:tcPr>
            <w:tcW w:w="2235"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25.0</w:t>
            </w:r>
          </w:p>
        </w:tc>
      </w:tr>
      <w:tr w:rsidR="00D47665" w:rsidRPr="00827466" w:rsidTr="00C4528F">
        <w:trPr>
          <w:trHeight w:val="170"/>
          <w:jc w:val="center"/>
        </w:trPr>
        <w:tc>
          <w:tcPr>
            <w:tcW w:w="1251"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4</w:t>
            </w:r>
          </w:p>
        </w:tc>
        <w:tc>
          <w:tcPr>
            <w:tcW w:w="1514" w:type="pct"/>
            <w:shd w:val="clear" w:color="auto" w:fill="auto"/>
            <w:tcMar>
              <w:top w:w="15" w:type="dxa"/>
              <w:left w:w="108" w:type="dxa"/>
              <w:bottom w:w="0" w:type="dxa"/>
              <w:right w:w="108" w:type="dxa"/>
            </w:tcMar>
            <w:vAlign w:val="center"/>
            <w:hideMark/>
          </w:tcPr>
          <w:p w:rsidR="00D47665" w:rsidRPr="00827466" w:rsidRDefault="00D47665" w:rsidP="00D47665">
            <w:pPr>
              <w:pStyle w:val="17-ICEEES-Text"/>
              <w:ind w:firstLine="200"/>
              <w:jc w:val="center"/>
              <w:rPr>
                <w:rFonts w:eastAsiaTheme="minorEastAsia"/>
              </w:rPr>
            </w:pPr>
            <w:r w:rsidRPr="00827466">
              <w:rPr>
                <w:rFonts w:eastAsiaTheme="minorEastAsia"/>
              </w:rPr>
              <w:t>25.0</w:t>
            </w:r>
          </w:p>
        </w:tc>
        <w:tc>
          <w:tcPr>
            <w:tcW w:w="2235"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24.</w:t>
            </w:r>
            <w:r w:rsidRPr="00827466">
              <w:rPr>
                <w:rFonts w:eastAsiaTheme="minorEastAsia" w:hint="eastAsia"/>
              </w:rPr>
              <w:t>8</w:t>
            </w:r>
          </w:p>
        </w:tc>
      </w:tr>
      <w:tr w:rsidR="00D47665" w:rsidRPr="00827466" w:rsidTr="00C4528F">
        <w:trPr>
          <w:trHeight w:val="170"/>
          <w:jc w:val="center"/>
        </w:trPr>
        <w:tc>
          <w:tcPr>
            <w:tcW w:w="1251"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5</w:t>
            </w:r>
          </w:p>
        </w:tc>
        <w:tc>
          <w:tcPr>
            <w:tcW w:w="1514" w:type="pct"/>
            <w:shd w:val="clear" w:color="auto" w:fill="auto"/>
            <w:tcMar>
              <w:top w:w="15" w:type="dxa"/>
              <w:left w:w="108" w:type="dxa"/>
              <w:bottom w:w="0" w:type="dxa"/>
              <w:right w:w="108" w:type="dxa"/>
            </w:tcMar>
            <w:vAlign w:val="center"/>
            <w:hideMark/>
          </w:tcPr>
          <w:p w:rsidR="00D47665" w:rsidRPr="00827466" w:rsidRDefault="00D47665" w:rsidP="00D47665">
            <w:pPr>
              <w:pStyle w:val="17-ICEEES-Text"/>
              <w:ind w:firstLine="200"/>
              <w:jc w:val="center"/>
              <w:rPr>
                <w:rFonts w:eastAsiaTheme="minorEastAsia"/>
              </w:rPr>
            </w:pPr>
            <w:r w:rsidRPr="00827466">
              <w:rPr>
                <w:rFonts w:eastAsiaTheme="minorEastAsia"/>
              </w:rPr>
              <w:t>5.1</w:t>
            </w:r>
          </w:p>
        </w:tc>
        <w:tc>
          <w:tcPr>
            <w:tcW w:w="2235"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hint="eastAsia"/>
              </w:rPr>
              <w:t>1.7</w:t>
            </w:r>
          </w:p>
        </w:tc>
      </w:tr>
      <w:tr w:rsidR="00D47665" w:rsidRPr="00827466" w:rsidTr="00C4528F">
        <w:trPr>
          <w:trHeight w:val="170"/>
          <w:jc w:val="center"/>
        </w:trPr>
        <w:tc>
          <w:tcPr>
            <w:tcW w:w="1251"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6</w:t>
            </w:r>
          </w:p>
        </w:tc>
        <w:tc>
          <w:tcPr>
            <w:tcW w:w="1514" w:type="pct"/>
            <w:shd w:val="clear" w:color="auto" w:fill="auto"/>
            <w:tcMar>
              <w:top w:w="15" w:type="dxa"/>
              <w:left w:w="108" w:type="dxa"/>
              <w:bottom w:w="0" w:type="dxa"/>
              <w:right w:w="108" w:type="dxa"/>
            </w:tcMar>
            <w:vAlign w:val="center"/>
            <w:hideMark/>
          </w:tcPr>
          <w:p w:rsidR="00D47665" w:rsidRPr="00827466" w:rsidRDefault="00D47665" w:rsidP="00D47665">
            <w:pPr>
              <w:pStyle w:val="17-ICEEES-Text"/>
              <w:ind w:firstLine="200"/>
              <w:jc w:val="center"/>
              <w:rPr>
                <w:rFonts w:eastAsiaTheme="minorEastAsia"/>
              </w:rPr>
            </w:pPr>
            <w:r w:rsidRPr="00827466">
              <w:rPr>
                <w:rFonts w:eastAsiaTheme="minorEastAsia"/>
              </w:rPr>
              <w:t>19.0</w:t>
            </w:r>
          </w:p>
        </w:tc>
        <w:tc>
          <w:tcPr>
            <w:tcW w:w="2235"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2</w:t>
            </w:r>
            <w:r w:rsidRPr="00827466">
              <w:rPr>
                <w:rFonts w:eastAsiaTheme="minorEastAsia" w:hint="eastAsia"/>
              </w:rPr>
              <w:t>4.6</w:t>
            </w:r>
          </w:p>
        </w:tc>
      </w:tr>
      <w:tr w:rsidR="00D47665" w:rsidRPr="00827466" w:rsidTr="00C4528F">
        <w:trPr>
          <w:trHeight w:val="170"/>
          <w:jc w:val="center"/>
        </w:trPr>
        <w:tc>
          <w:tcPr>
            <w:tcW w:w="1251"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7</w:t>
            </w:r>
          </w:p>
        </w:tc>
        <w:tc>
          <w:tcPr>
            <w:tcW w:w="1514" w:type="pct"/>
            <w:shd w:val="clear" w:color="auto" w:fill="auto"/>
            <w:tcMar>
              <w:top w:w="15" w:type="dxa"/>
              <w:left w:w="108" w:type="dxa"/>
              <w:bottom w:w="0" w:type="dxa"/>
              <w:right w:w="108" w:type="dxa"/>
            </w:tcMar>
            <w:vAlign w:val="center"/>
            <w:hideMark/>
          </w:tcPr>
          <w:p w:rsidR="00D47665" w:rsidRPr="00827466" w:rsidRDefault="00D47665" w:rsidP="00D47665">
            <w:pPr>
              <w:pStyle w:val="17-ICEEES-Text"/>
              <w:ind w:firstLine="200"/>
              <w:jc w:val="center"/>
              <w:rPr>
                <w:rFonts w:eastAsiaTheme="minorEastAsia"/>
              </w:rPr>
            </w:pPr>
            <w:r w:rsidRPr="00827466">
              <w:rPr>
                <w:rFonts w:eastAsiaTheme="minorEastAsia"/>
              </w:rPr>
              <w:t>22.4</w:t>
            </w:r>
          </w:p>
        </w:tc>
        <w:tc>
          <w:tcPr>
            <w:tcW w:w="2235"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25.0</w:t>
            </w:r>
          </w:p>
        </w:tc>
      </w:tr>
      <w:tr w:rsidR="00D47665" w:rsidRPr="00827466" w:rsidTr="00C4528F">
        <w:trPr>
          <w:trHeight w:val="170"/>
          <w:jc w:val="center"/>
        </w:trPr>
        <w:tc>
          <w:tcPr>
            <w:tcW w:w="1251"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8</w:t>
            </w:r>
          </w:p>
        </w:tc>
        <w:tc>
          <w:tcPr>
            <w:tcW w:w="1514" w:type="pct"/>
            <w:shd w:val="clear" w:color="auto" w:fill="auto"/>
            <w:tcMar>
              <w:top w:w="15" w:type="dxa"/>
              <w:left w:w="108" w:type="dxa"/>
              <w:bottom w:w="0" w:type="dxa"/>
              <w:right w:w="108" w:type="dxa"/>
            </w:tcMar>
            <w:vAlign w:val="center"/>
            <w:hideMark/>
          </w:tcPr>
          <w:p w:rsidR="00D47665" w:rsidRPr="00827466" w:rsidRDefault="00D47665" w:rsidP="00D47665">
            <w:pPr>
              <w:pStyle w:val="17-ICEEES-Text"/>
              <w:ind w:firstLine="200"/>
              <w:jc w:val="center"/>
              <w:rPr>
                <w:rFonts w:eastAsiaTheme="minorEastAsia"/>
              </w:rPr>
            </w:pPr>
            <w:r w:rsidRPr="00827466">
              <w:rPr>
                <w:rFonts w:eastAsiaTheme="minorEastAsia"/>
              </w:rPr>
              <w:t>25.0</w:t>
            </w:r>
          </w:p>
        </w:tc>
        <w:tc>
          <w:tcPr>
            <w:tcW w:w="2235"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24.4</w:t>
            </w:r>
          </w:p>
        </w:tc>
      </w:tr>
      <w:tr w:rsidR="00D47665" w:rsidRPr="00827466" w:rsidTr="00C4528F">
        <w:trPr>
          <w:trHeight w:val="170"/>
          <w:jc w:val="center"/>
        </w:trPr>
        <w:tc>
          <w:tcPr>
            <w:tcW w:w="1251"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lastRenderedPageBreak/>
              <w:t>G</w:t>
            </w:r>
            <w:r w:rsidRPr="00827466">
              <w:rPr>
                <w:rFonts w:eastAsiaTheme="minorEastAsia"/>
                <w:vertAlign w:val="subscript"/>
              </w:rPr>
              <w:t>9</w:t>
            </w:r>
          </w:p>
        </w:tc>
        <w:tc>
          <w:tcPr>
            <w:tcW w:w="1514" w:type="pct"/>
            <w:shd w:val="clear" w:color="auto" w:fill="auto"/>
            <w:tcMar>
              <w:top w:w="15" w:type="dxa"/>
              <w:left w:w="108" w:type="dxa"/>
              <w:bottom w:w="0" w:type="dxa"/>
              <w:right w:w="108" w:type="dxa"/>
            </w:tcMar>
            <w:vAlign w:val="center"/>
            <w:hideMark/>
          </w:tcPr>
          <w:p w:rsidR="00D47665" w:rsidRPr="00827466" w:rsidRDefault="00D47665" w:rsidP="00D47665">
            <w:pPr>
              <w:pStyle w:val="17-ICEEES-Text"/>
              <w:ind w:firstLine="200"/>
              <w:jc w:val="center"/>
              <w:rPr>
                <w:rFonts w:eastAsiaTheme="minorEastAsia"/>
              </w:rPr>
            </w:pPr>
            <w:r w:rsidRPr="00827466">
              <w:rPr>
                <w:rFonts w:eastAsiaTheme="minorEastAsia"/>
              </w:rPr>
              <w:t>31.2</w:t>
            </w:r>
          </w:p>
        </w:tc>
        <w:tc>
          <w:tcPr>
            <w:tcW w:w="2235"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38.</w:t>
            </w:r>
            <w:r w:rsidRPr="00827466">
              <w:rPr>
                <w:rFonts w:eastAsiaTheme="minorEastAsia" w:hint="eastAsia"/>
              </w:rPr>
              <w:t>3</w:t>
            </w:r>
          </w:p>
        </w:tc>
      </w:tr>
      <w:tr w:rsidR="00D47665" w:rsidRPr="00827466" w:rsidTr="00C4528F">
        <w:trPr>
          <w:trHeight w:val="170"/>
          <w:jc w:val="center"/>
        </w:trPr>
        <w:tc>
          <w:tcPr>
            <w:tcW w:w="1251"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G</w:t>
            </w:r>
            <w:r w:rsidRPr="00827466">
              <w:rPr>
                <w:rFonts w:eastAsiaTheme="minorEastAsia"/>
                <w:vertAlign w:val="subscript"/>
              </w:rPr>
              <w:t>10</w:t>
            </w:r>
          </w:p>
        </w:tc>
        <w:tc>
          <w:tcPr>
            <w:tcW w:w="1514" w:type="pct"/>
            <w:shd w:val="clear" w:color="auto" w:fill="auto"/>
            <w:tcMar>
              <w:top w:w="15" w:type="dxa"/>
              <w:left w:w="108" w:type="dxa"/>
              <w:bottom w:w="0" w:type="dxa"/>
              <w:right w:w="108" w:type="dxa"/>
            </w:tcMar>
            <w:vAlign w:val="center"/>
            <w:hideMark/>
          </w:tcPr>
          <w:p w:rsidR="00D47665" w:rsidRPr="00827466" w:rsidRDefault="00D47665" w:rsidP="00D47665">
            <w:pPr>
              <w:pStyle w:val="17-ICEEES-Text"/>
              <w:ind w:firstLine="200"/>
              <w:jc w:val="center"/>
              <w:rPr>
                <w:rFonts w:eastAsiaTheme="minorEastAsia"/>
              </w:rPr>
            </w:pPr>
            <w:r w:rsidRPr="00827466">
              <w:rPr>
                <w:rFonts w:eastAsiaTheme="minorEastAsia"/>
              </w:rPr>
              <w:t>24.4</w:t>
            </w:r>
          </w:p>
        </w:tc>
        <w:tc>
          <w:tcPr>
            <w:tcW w:w="2235" w:type="pct"/>
            <w:vAlign w:val="center"/>
          </w:tcPr>
          <w:p w:rsidR="00D47665" w:rsidRPr="00827466" w:rsidRDefault="00D47665" w:rsidP="00D47665">
            <w:pPr>
              <w:pStyle w:val="17-ICEEES-Text"/>
              <w:ind w:firstLine="200"/>
              <w:jc w:val="center"/>
              <w:rPr>
                <w:rFonts w:eastAsiaTheme="minorEastAsia"/>
              </w:rPr>
            </w:pPr>
            <w:r w:rsidRPr="00827466">
              <w:rPr>
                <w:rFonts w:eastAsiaTheme="minorEastAsia"/>
              </w:rPr>
              <w:t>2</w:t>
            </w:r>
            <w:r w:rsidRPr="00827466">
              <w:rPr>
                <w:rFonts w:eastAsiaTheme="minorEastAsia" w:hint="eastAsia"/>
              </w:rPr>
              <w:t>5.0</w:t>
            </w:r>
          </w:p>
        </w:tc>
      </w:tr>
    </w:tbl>
    <w:p w:rsidR="007A59CF" w:rsidRPr="00827466" w:rsidRDefault="007A59CF" w:rsidP="007A59CF">
      <w:pPr>
        <w:pStyle w:val="17-ICEEES-Text"/>
        <w:ind w:firstLine="200"/>
        <w:rPr>
          <w:rFonts w:eastAsiaTheme="minorEastAsia"/>
        </w:rPr>
      </w:pPr>
    </w:p>
    <w:p w:rsidR="00D203CD" w:rsidRPr="00827466" w:rsidRDefault="00D203CD" w:rsidP="00D203CD">
      <w:pPr>
        <w:pStyle w:val="17-ICEEES-Text"/>
        <w:ind w:firstLine="200"/>
        <w:rPr>
          <w:rFonts w:eastAsiaTheme="minorEastAsia"/>
        </w:rPr>
      </w:pPr>
      <w:r w:rsidRPr="00827466">
        <w:rPr>
          <w:rFonts w:eastAsiaTheme="minorEastAsia"/>
        </w:rPr>
        <w:t xml:space="preserve">In Table 5, the optimal designs of the ten-bar truss structure by GA and </w:t>
      </w:r>
      <w:bookmarkStart w:id="160" w:name="OLE_LINK129"/>
      <w:bookmarkStart w:id="161" w:name="OLE_LINK130"/>
      <w:r w:rsidRPr="00827466">
        <w:rPr>
          <w:rFonts w:eastAsiaTheme="minorEastAsia"/>
        </w:rPr>
        <w:t xml:space="preserve">the developed hybrid algorithm </w:t>
      </w:r>
      <w:bookmarkEnd w:id="160"/>
      <w:bookmarkEnd w:id="161"/>
      <w:r w:rsidRPr="00827466">
        <w:rPr>
          <w:rFonts w:eastAsiaTheme="minorEastAsia"/>
        </w:rPr>
        <w:t xml:space="preserve">are presented. Since the optimal design obtained by the hybrid algorithm (1506.7) has reduced the weight by 5% as compared to the one by GA (1583.3), more </w:t>
      </w:r>
      <w:bookmarkStart w:id="162" w:name="OLE_LINK137"/>
      <w:r w:rsidRPr="00827466">
        <w:rPr>
          <w:rFonts w:eastAsiaTheme="minorEastAsia"/>
        </w:rPr>
        <w:t>constraints have been activated or become critical in the converged solution shown in Table 6</w:t>
      </w:r>
      <w:bookmarkEnd w:id="162"/>
      <w:r w:rsidRPr="00827466">
        <w:rPr>
          <w:rFonts w:eastAsiaTheme="minorEastAsia"/>
        </w:rPr>
        <w:t xml:space="preserve">. As expected, the number of iterations and response analyses in the mixed integer-continuous optimization by </w:t>
      </w:r>
      <w:bookmarkStart w:id="163" w:name="OLE_LINK193"/>
      <w:bookmarkStart w:id="164" w:name="OLE_LINK194"/>
      <w:bookmarkStart w:id="165" w:name="OLE_LINK197"/>
      <w:bookmarkStart w:id="166" w:name="OLE_LINK198"/>
      <w:r w:rsidRPr="00827466">
        <w:rPr>
          <w:rFonts w:eastAsiaTheme="minorEastAsia"/>
        </w:rPr>
        <w:t>the hybrid algorithm</w:t>
      </w:r>
      <w:bookmarkEnd w:id="163"/>
      <w:bookmarkEnd w:id="164"/>
      <w:r w:rsidRPr="00827466">
        <w:rPr>
          <w:rFonts w:eastAsiaTheme="minorEastAsia"/>
        </w:rPr>
        <w:t xml:space="preserve"> </w:t>
      </w:r>
      <w:bookmarkEnd w:id="165"/>
      <w:bookmarkEnd w:id="166"/>
      <w:r w:rsidRPr="00827466">
        <w:rPr>
          <w:rFonts w:eastAsiaTheme="minorEastAsia"/>
        </w:rPr>
        <w:t xml:space="preserve">are significantly reduced. The number of </w:t>
      </w:r>
      <w:r w:rsidRPr="00827466">
        <w:rPr>
          <w:rFonts w:eastAsiaTheme="minorEastAsia" w:hint="eastAsia"/>
        </w:rPr>
        <w:t>response analyses</w:t>
      </w:r>
      <w:r w:rsidRPr="00827466">
        <w:rPr>
          <w:rFonts w:eastAsiaTheme="minorEastAsia"/>
        </w:rPr>
        <w:t xml:space="preserve"> for GA (14901) has been reduced by 96.8% as compared to the result by </w:t>
      </w:r>
      <w:bookmarkStart w:id="167" w:name="OLE_LINK195"/>
      <w:bookmarkStart w:id="168" w:name="OLE_LINK196"/>
      <w:r w:rsidRPr="00827466">
        <w:rPr>
          <w:rFonts w:eastAsiaTheme="minorEastAsia"/>
        </w:rPr>
        <w:t>the hybrid algorithm</w:t>
      </w:r>
      <w:bookmarkEnd w:id="167"/>
      <w:bookmarkEnd w:id="168"/>
      <w:r w:rsidRPr="00827466">
        <w:rPr>
          <w:rFonts w:eastAsiaTheme="minorEastAsia"/>
        </w:rPr>
        <w:t xml:space="preserve"> (481), while the lighter weight is also achieved by the latter. In terms of the computational efficiency, the hybrid algorithm for the optimization of this truss structure is much higher than GA. MAM, enhanced by the discrete optimization capability, outperforms a GA not only in the efficiency but also in the quality of the obtained solution</w:t>
      </w:r>
      <w:bookmarkStart w:id="169" w:name="OLE_LINK168"/>
      <w:bookmarkStart w:id="170" w:name="OLE_LINK169"/>
      <w:r w:rsidRPr="00827466">
        <w:rPr>
          <w:rFonts w:eastAsiaTheme="minorEastAsia"/>
        </w:rPr>
        <w:t>. In Table 6, optimal solutions are feasible and no constraint violation happens in these two discrete optimizations.</w:t>
      </w:r>
    </w:p>
    <w:bookmarkEnd w:id="169"/>
    <w:bookmarkEnd w:id="170"/>
    <w:p w:rsidR="00D203CD" w:rsidRPr="00827466" w:rsidRDefault="00D203CD" w:rsidP="00D203CD">
      <w:pPr>
        <w:pStyle w:val="17-ICEEES-Text"/>
        <w:ind w:firstLine="200"/>
        <w:rPr>
          <w:rFonts w:eastAsiaTheme="minorEastAsia"/>
        </w:rPr>
      </w:pPr>
    </w:p>
    <w:p w:rsidR="00D203CD" w:rsidRPr="00827466" w:rsidRDefault="00D203CD" w:rsidP="00D203CD">
      <w:pPr>
        <w:pStyle w:val="17-ICEEES-Text"/>
        <w:ind w:firstLineChars="0" w:firstLine="0"/>
        <w:rPr>
          <w:rFonts w:eastAsia="宋体"/>
          <w:b/>
          <w:sz w:val="28"/>
          <w:szCs w:val="28"/>
        </w:rPr>
      </w:pPr>
      <w:r w:rsidRPr="00827466">
        <w:rPr>
          <w:rFonts w:eastAsia="宋体"/>
          <w:b/>
          <w:sz w:val="28"/>
          <w:szCs w:val="28"/>
        </w:rPr>
        <w:t xml:space="preserve">7. Conclusions </w:t>
      </w:r>
    </w:p>
    <w:p w:rsidR="00D203CD" w:rsidRPr="00827466" w:rsidRDefault="00D203CD" w:rsidP="00D203CD">
      <w:pPr>
        <w:pStyle w:val="17-ICEEES-Text"/>
        <w:ind w:firstLineChars="0" w:firstLine="0"/>
        <w:rPr>
          <w:rFonts w:eastAsia="宋体"/>
          <w:b/>
          <w:sz w:val="28"/>
          <w:szCs w:val="28"/>
        </w:rPr>
      </w:pPr>
    </w:p>
    <w:p w:rsidR="00D203CD" w:rsidRPr="00827466" w:rsidRDefault="00D203CD" w:rsidP="00D203CD">
      <w:pPr>
        <w:pStyle w:val="17-ICEEES-Text"/>
        <w:ind w:firstLine="200"/>
        <w:rPr>
          <w:rFonts w:eastAsiaTheme="minorEastAsia"/>
        </w:rPr>
      </w:pPr>
      <w:r w:rsidRPr="00827466">
        <w:rPr>
          <w:rFonts w:eastAsiaTheme="minorEastAsia"/>
        </w:rPr>
        <w:t xml:space="preserve">The proposed hybrid algorithm in this paper, combining the metamodel-based MAM and the </w:t>
      </w:r>
      <w:bookmarkStart w:id="171" w:name="OLE_LINK152"/>
      <w:bookmarkStart w:id="172" w:name="OLE_LINK153"/>
      <w:r w:rsidRPr="00827466">
        <w:rPr>
          <w:rFonts w:eastAsiaTheme="minorEastAsia"/>
        </w:rPr>
        <w:t>Hooke-Jeeves search technique</w:t>
      </w:r>
      <w:bookmarkEnd w:id="171"/>
      <w:bookmarkEnd w:id="172"/>
      <w:r w:rsidRPr="00827466">
        <w:rPr>
          <w:rFonts w:eastAsiaTheme="minorEastAsia"/>
        </w:rPr>
        <w:t>, has successfully solved the benchmark problem of a ten-bar truss structure. It indicates that MAM with the implementation of the Hooke-Jeeves search technique is a robust method and it outperforms a GA not only in the efficiency but also in the quality of the obtained solutions. Since it requires much fewer response analyses and less computational cost, the developed hybrid a</w:t>
      </w:r>
      <w:bookmarkStart w:id="173" w:name="OLE_LINK158"/>
      <w:bookmarkStart w:id="174" w:name="OLE_LINK159"/>
      <w:r w:rsidRPr="00827466">
        <w:rPr>
          <w:rFonts w:eastAsiaTheme="minorEastAsia"/>
        </w:rPr>
        <w:t xml:space="preserve">lgorithm as an ideal tool can be used </w:t>
      </w:r>
      <w:bookmarkEnd w:id="173"/>
      <w:bookmarkEnd w:id="174"/>
      <w:r w:rsidRPr="00827466">
        <w:rPr>
          <w:rFonts w:eastAsiaTheme="minorEastAsia"/>
        </w:rPr>
        <w:t xml:space="preserve">to solve the </w:t>
      </w:r>
      <w:bookmarkStart w:id="175" w:name="OLE_LINK154"/>
      <w:bookmarkStart w:id="176" w:name="OLE_LINK155"/>
      <w:r w:rsidRPr="00827466">
        <w:rPr>
          <w:rFonts w:eastAsiaTheme="minorEastAsia"/>
        </w:rPr>
        <w:t>complicated ind</w:t>
      </w:r>
      <w:bookmarkEnd w:id="175"/>
      <w:bookmarkEnd w:id="176"/>
      <w:r w:rsidRPr="00827466">
        <w:rPr>
          <w:rFonts w:eastAsiaTheme="minorEastAsia"/>
        </w:rPr>
        <w:t>ustrial projects where it is essential to consider the mixed integer-continuous problem formulations in the optimization design process.</w:t>
      </w:r>
    </w:p>
    <w:p w:rsidR="00D203CD" w:rsidRPr="00827466" w:rsidRDefault="00D203CD" w:rsidP="007A59CF">
      <w:pPr>
        <w:pStyle w:val="17-ICEEES-Text"/>
        <w:ind w:firstLine="200"/>
        <w:rPr>
          <w:rFonts w:eastAsiaTheme="minorEastAsia"/>
        </w:rPr>
      </w:pPr>
    </w:p>
    <w:p w:rsidR="008F48FD" w:rsidRPr="00827466" w:rsidRDefault="008F48FD" w:rsidP="007A59CF">
      <w:pPr>
        <w:pStyle w:val="17-ICEEES-Text"/>
        <w:ind w:firstLine="200"/>
        <w:rPr>
          <w:rFonts w:eastAsiaTheme="minorEastAsia"/>
        </w:rPr>
      </w:pPr>
    </w:p>
    <w:p w:rsidR="009A566B" w:rsidRPr="00827466" w:rsidRDefault="007E145D" w:rsidP="009A566B">
      <w:pPr>
        <w:pStyle w:val="32-ICEEES-References-content"/>
        <w:numPr>
          <w:ilvl w:val="0"/>
          <w:numId w:val="0"/>
        </w:numPr>
        <w:ind w:left="420" w:hanging="420"/>
        <w:rPr>
          <w:sz w:val="20"/>
          <w:szCs w:val="20"/>
          <w:lang w:val="en-GB"/>
        </w:rPr>
      </w:pPr>
      <w:r w:rsidRPr="00827466">
        <w:pict>
          <v:rect id="_x0000_i1093" style="width:496.1pt;height:1pt" o:hralign="center" o:hrstd="t" o:hrnoshade="t" o:hr="t" fillcolor="black" stroked="f"/>
        </w:pict>
      </w:r>
    </w:p>
    <w:p w:rsidR="009A566B" w:rsidRPr="00827466" w:rsidRDefault="009A566B" w:rsidP="0001447A">
      <w:pPr>
        <w:pStyle w:val="31-ICEEES-ReferencesReferences"/>
      </w:pPr>
      <w:r w:rsidRPr="00827466">
        <w:t>References</w:t>
      </w:r>
    </w:p>
    <w:p w:rsidR="007A59CF" w:rsidRPr="00827466" w:rsidRDefault="007A59CF" w:rsidP="008F48FD">
      <w:pPr>
        <w:pStyle w:val="32-ICEEES-References-content"/>
      </w:pPr>
      <w:r w:rsidRPr="00827466">
        <w:t xml:space="preserve">R.T. Haftka, J.A Nachlas., L.A. Watson, T. Rizzo, R. Desai, </w:t>
      </w:r>
      <w:r w:rsidR="00196763" w:rsidRPr="00827466">
        <w:t>“</w:t>
      </w:r>
      <w:r w:rsidRPr="00827466">
        <w:t xml:space="preserve">Two </w:t>
      </w:r>
      <w:r w:rsidR="0061464B" w:rsidRPr="00827466">
        <w:t>p</w:t>
      </w:r>
      <w:r w:rsidRPr="00827466">
        <w:t xml:space="preserve">oint </w:t>
      </w:r>
      <w:r w:rsidR="0061464B" w:rsidRPr="00827466">
        <w:t>constraint approximations in structural optimization</w:t>
      </w:r>
      <w:r w:rsidRPr="00827466">
        <w:t>,</w:t>
      </w:r>
      <w:r w:rsidR="00196763" w:rsidRPr="00827466">
        <w:t>”</w:t>
      </w:r>
      <w:r w:rsidRPr="00827466">
        <w:t xml:space="preserve"> Comput. Methods Appl. Mech.Engrg., vol. 60, pp. 289-301, 1987.  </w:t>
      </w:r>
    </w:p>
    <w:p w:rsidR="007A59CF" w:rsidRPr="00827466" w:rsidRDefault="007A59CF" w:rsidP="008F48FD">
      <w:pPr>
        <w:pStyle w:val="32-ICEEES-References-content"/>
      </w:pPr>
      <w:r w:rsidRPr="00827466">
        <w:t xml:space="preserve">V.V. Toropov, </w:t>
      </w:r>
      <w:r w:rsidR="00196763" w:rsidRPr="00827466">
        <w:t>“</w:t>
      </w:r>
      <w:r w:rsidRPr="00827466">
        <w:t xml:space="preserve">Simulation </w:t>
      </w:r>
      <w:r w:rsidR="0061464B" w:rsidRPr="00827466">
        <w:t>approach to structural optimization</w:t>
      </w:r>
      <w:r w:rsidRPr="00827466">
        <w:t>,</w:t>
      </w:r>
      <w:r w:rsidR="00196763" w:rsidRPr="00827466">
        <w:t>”</w:t>
      </w:r>
      <w:r w:rsidRPr="00827466">
        <w:t xml:space="preserve"> Struct. Multidisc. Optim., vol. 1, pp. 37-46, 1989.</w:t>
      </w:r>
    </w:p>
    <w:p w:rsidR="007A59CF" w:rsidRPr="00827466" w:rsidRDefault="007A59CF" w:rsidP="008F48FD">
      <w:pPr>
        <w:pStyle w:val="32-ICEEES-References-content"/>
      </w:pPr>
      <w:r w:rsidRPr="00827466">
        <w:t xml:space="preserve">G.M. Fadel, M.F. Riley, J.M. Barthelemy, </w:t>
      </w:r>
      <w:r w:rsidR="00196763" w:rsidRPr="00827466">
        <w:t>“</w:t>
      </w:r>
      <w:r w:rsidRPr="00827466">
        <w:t xml:space="preserve">Two </w:t>
      </w:r>
      <w:r w:rsidR="0061464B" w:rsidRPr="00827466">
        <w:t>point exponential approximation method for structural optimization,”</w:t>
      </w:r>
      <w:r w:rsidRPr="00827466">
        <w:t xml:space="preserve"> Struct. Multidisc. Optim., vol. 2, pp. 117-124, 1990. </w:t>
      </w:r>
    </w:p>
    <w:p w:rsidR="007A59CF" w:rsidRPr="00827466" w:rsidRDefault="007A59CF" w:rsidP="008F48FD">
      <w:pPr>
        <w:pStyle w:val="32-ICEEES-References-content"/>
      </w:pPr>
      <w:r w:rsidRPr="00827466">
        <w:t xml:space="preserve">L.P. Wang, R.V. Grandhi, </w:t>
      </w:r>
      <w:r w:rsidR="00196763" w:rsidRPr="00827466">
        <w:t>“</w:t>
      </w:r>
      <w:r w:rsidRPr="00827466">
        <w:t xml:space="preserve">Improved </w:t>
      </w:r>
      <w:r w:rsidR="0061464B" w:rsidRPr="00827466">
        <w:t>two-point function approximations for design optimization</w:t>
      </w:r>
      <w:r w:rsidRPr="00827466">
        <w:t>,</w:t>
      </w:r>
      <w:r w:rsidR="00196763" w:rsidRPr="00827466">
        <w:t>”</w:t>
      </w:r>
      <w:r w:rsidRPr="00827466">
        <w:t xml:space="preserve"> AIAA J., vol. 33, pp. 1720-1727, 1995.</w:t>
      </w:r>
    </w:p>
    <w:p w:rsidR="007A59CF" w:rsidRPr="00827466" w:rsidRDefault="007A59CF" w:rsidP="008F48FD">
      <w:pPr>
        <w:pStyle w:val="32-ICEEES-References-content"/>
      </w:pPr>
      <w:r w:rsidRPr="00827466">
        <w:t xml:space="preserve">F. van Keulen, V.V. Toropov, </w:t>
      </w:r>
      <w:r w:rsidR="00196763" w:rsidRPr="00827466">
        <w:t>“</w:t>
      </w:r>
      <w:r w:rsidRPr="00827466">
        <w:t xml:space="preserve">New </w:t>
      </w:r>
      <w:r w:rsidR="0061464B" w:rsidRPr="00827466">
        <w:t>development in structural optimization using adaptive mesh refinement and multipoint approximations,</w:t>
      </w:r>
      <w:r w:rsidR="00196763" w:rsidRPr="00827466">
        <w:t>”</w:t>
      </w:r>
      <w:r w:rsidRPr="00827466">
        <w:t xml:space="preserve"> Eng. Opt., vol. 29, pp. 217-234, 1997.</w:t>
      </w:r>
    </w:p>
    <w:p w:rsidR="007A59CF" w:rsidRPr="00827466" w:rsidRDefault="007A59CF" w:rsidP="008F48FD">
      <w:pPr>
        <w:pStyle w:val="32-ICEEES-References-content"/>
      </w:pPr>
      <w:r w:rsidRPr="00827466">
        <w:t xml:space="preserve">A. Polynkin, V.V. Toropov, </w:t>
      </w:r>
      <w:r w:rsidR="00196763" w:rsidRPr="00827466">
        <w:t>“</w:t>
      </w:r>
      <w:r w:rsidRPr="00827466">
        <w:t xml:space="preserve">Mid-range </w:t>
      </w:r>
      <w:r w:rsidR="0061464B" w:rsidRPr="00827466">
        <w:t xml:space="preserve">metamodel assembly building based on linear regression for large scale optimization problems,” </w:t>
      </w:r>
      <w:r w:rsidRPr="00827466">
        <w:t>Struct. Multidisc. Optim., vol. 45, pp. 515-527, 2012.</w:t>
      </w:r>
    </w:p>
    <w:p w:rsidR="007A59CF" w:rsidRPr="00827466" w:rsidRDefault="007A59CF" w:rsidP="008F48FD">
      <w:pPr>
        <w:pStyle w:val="32-ICEEES-References-content"/>
      </w:pPr>
      <w:r w:rsidRPr="00827466">
        <w:t xml:space="preserve">F.A.C. Viana, R.T. Haftka, </w:t>
      </w:r>
      <w:r w:rsidR="00196763" w:rsidRPr="00827466">
        <w:t>“</w:t>
      </w:r>
      <w:r w:rsidRPr="00827466">
        <w:t xml:space="preserve">Using </w:t>
      </w:r>
      <w:r w:rsidR="0061464B" w:rsidRPr="00827466">
        <w:t>multiple surrogates for metamodeling,”</w:t>
      </w:r>
      <w:r w:rsidRPr="00827466">
        <w:t xml:space="preserve"> Proceedings of 7th ASMO-UK/ISSMO International Conference on Engineering Design Optimization, pp. 132-137, Bath, UK, July 7-8, 2008.</w:t>
      </w:r>
    </w:p>
    <w:p w:rsidR="007A59CF" w:rsidRPr="00827466" w:rsidRDefault="007A59CF" w:rsidP="008F48FD">
      <w:pPr>
        <w:pStyle w:val="32-ICEEES-References-content"/>
      </w:pPr>
      <w:r w:rsidRPr="00827466">
        <w:t xml:space="preserve">E. Acar, M. Rais-Rohani, </w:t>
      </w:r>
      <w:r w:rsidR="00196763" w:rsidRPr="00827466">
        <w:t>“</w:t>
      </w:r>
      <w:r w:rsidRPr="00827466">
        <w:t xml:space="preserve">Ensemble </w:t>
      </w:r>
      <w:r w:rsidR="0061464B" w:rsidRPr="00827466">
        <w:t>of metamodels with optimized weight factors,</w:t>
      </w:r>
      <w:r w:rsidR="00196763" w:rsidRPr="00827466">
        <w:t>”</w:t>
      </w:r>
      <w:r w:rsidRPr="00827466">
        <w:t xml:space="preserve"> Struct. Multidisc. Optim., vol. 37, pp. 279-294, 2009.</w:t>
      </w:r>
    </w:p>
    <w:p w:rsidR="007A59CF" w:rsidRPr="00827466" w:rsidRDefault="007A59CF" w:rsidP="008F48FD">
      <w:pPr>
        <w:pStyle w:val="32-ICEEES-References-content"/>
      </w:pPr>
      <w:r w:rsidRPr="00827466">
        <w:t xml:space="preserve">V.O. Balabanov, G. Venter, </w:t>
      </w:r>
      <w:r w:rsidR="00196763" w:rsidRPr="00827466">
        <w:t>“</w:t>
      </w:r>
      <w:r w:rsidRPr="00827466">
        <w:t xml:space="preserve">Response </w:t>
      </w:r>
      <w:r w:rsidR="0061464B" w:rsidRPr="00827466">
        <w:t>surface optimization with discrete variables,</w:t>
      </w:r>
      <w:r w:rsidR="00196763" w:rsidRPr="00827466">
        <w:t>”</w:t>
      </w:r>
      <w:r w:rsidRPr="00827466">
        <w:t xml:space="preserve"> Proc. 45th AIAA/ASME/ASCE/AHS/ASC Structures, Structural Dynamics and Materials Conference, Palm Springs, CA, AIAA 2004–1872, April 19-22, 2004.</w:t>
      </w:r>
    </w:p>
    <w:p w:rsidR="007A59CF" w:rsidRPr="00827466" w:rsidRDefault="007A59CF" w:rsidP="008F48FD">
      <w:pPr>
        <w:pStyle w:val="32-ICEEES-References-content"/>
      </w:pPr>
      <w:r w:rsidRPr="00827466">
        <w:t xml:space="preserve">D. Liu, V.V. Toropov, </w:t>
      </w:r>
      <w:r w:rsidR="00196763" w:rsidRPr="00827466">
        <w:t>“</w:t>
      </w:r>
      <w:r w:rsidRPr="00827466">
        <w:t xml:space="preserve">Multipoint </w:t>
      </w:r>
      <w:r w:rsidR="0061464B" w:rsidRPr="00827466">
        <w:t xml:space="preserve">approximation method for design optimization with discrete variables,” </w:t>
      </w:r>
      <w:hyperlink r:id="rId143" w:tgtFrame="_blank" w:history="1">
        <w:r w:rsidRPr="00827466">
          <w:t>14th AIAA/ISSMO Multidisciplinary Analysis and Optimization (MAO) Conference</w:t>
        </w:r>
      </w:hyperlink>
      <w:r w:rsidRPr="00827466">
        <w:t>, Indianapolis, IN, 17–19 September, 2012.</w:t>
      </w:r>
    </w:p>
    <w:p w:rsidR="007A59CF" w:rsidRPr="00827466" w:rsidRDefault="00C430B5" w:rsidP="008F48FD">
      <w:pPr>
        <w:pStyle w:val="32-ICEEES-References-content"/>
      </w:pPr>
      <w:r w:rsidRPr="00827466">
        <w:t xml:space="preserve">D. </w:t>
      </w:r>
      <w:r w:rsidR="007A59CF" w:rsidRPr="00827466">
        <w:t xml:space="preserve">Liu, </w:t>
      </w:r>
      <w:r w:rsidRPr="00827466">
        <w:t>V.</w:t>
      </w:r>
      <w:r w:rsidR="00F35815" w:rsidRPr="00827466">
        <w:t>V.</w:t>
      </w:r>
      <w:r w:rsidRPr="00827466">
        <w:t xml:space="preserve"> Toropov, </w:t>
      </w:r>
      <w:r w:rsidR="00196763" w:rsidRPr="00827466">
        <w:t>“</w:t>
      </w:r>
      <w:r w:rsidR="007A59CF" w:rsidRPr="00827466">
        <w:t xml:space="preserve">Implementation </w:t>
      </w:r>
      <w:r w:rsidR="0061464B" w:rsidRPr="00827466">
        <w:t xml:space="preserve">of discrete capability into the enhanced multipoint approximation method for solving mixed integer-continuous optimization problems,” </w:t>
      </w:r>
      <w:r w:rsidR="007A59CF" w:rsidRPr="00827466">
        <w:t>International Journal for Computational Methods in Engineering Science &amp; Mechanics,17.pp. 22-35</w:t>
      </w:r>
      <w:r w:rsidRPr="00827466">
        <w:t>, 2016</w:t>
      </w:r>
    </w:p>
    <w:p w:rsidR="007A59CF" w:rsidRPr="00827466" w:rsidRDefault="007A59CF" w:rsidP="008F48FD">
      <w:pPr>
        <w:pStyle w:val="32-ICEEES-References-content"/>
      </w:pPr>
      <w:r w:rsidRPr="00827466">
        <w:t xml:space="preserve">T.G. Kolda, R.M. Lewis, V. Torczon, </w:t>
      </w:r>
      <w:r w:rsidR="00196763" w:rsidRPr="00827466">
        <w:t>“</w:t>
      </w:r>
      <w:r w:rsidRPr="00827466">
        <w:t xml:space="preserve">Optimization </w:t>
      </w:r>
      <w:r w:rsidR="0061464B" w:rsidRPr="00827466">
        <w:t>by direct search: new perspectives on some classical and modern methods,”</w:t>
      </w:r>
      <w:r w:rsidRPr="00827466">
        <w:t xml:space="preserve"> SIAM Rev., vol. 45, pp. 385-482, 2003.</w:t>
      </w:r>
    </w:p>
    <w:p w:rsidR="007A59CF" w:rsidRPr="00827466" w:rsidRDefault="007A59CF" w:rsidP="008F48FD">
      <w:pPr>
        <w:pStyle w:val="32-ICEEES-References-content"/>
      </w:pPr>
      <w:r w:rsidRPr="00827466">
        <w:t>R.T. Haftka, Z. Gürdal, Elements of Structural Optimization, 3rd ed., Kluwer Academic Publishers, 1992.</w:t>
      </w:r>
    </w:p>
    <w:p w:rsidR="005E3370" w:rsidRPr="00827466" w:rsidRDefault="005E3370" w:rsidP="005E3370">
      <w:pPr>
        <w:pStyle w:val="32-ICEEES-References-content"/>
      </w:pPr>
      <w:bookmarkStart w:id="177" w:name="OLE_LINK429"/>
      <w:bookmarkStart w:id="178" w:name="OLE_LINK428"/>
      <w:r w:rsidRPr="00827466">
        <w:t>G</w:t>
      </w:r>
      <w:r w:rsidR="00AE0DD2" w:rsidRPr="00827466">
        <w:t>.</w:t>
      </w:r>
      <w:r w:rsidRPr="00827466">
        <w:t xml:space="preserve"> H. Cheng, A</w:t>
      </w:r>
      <w:r w:rsidR="00AE0DD2" w:rsidRPr="00827466">
        <w:t>.</w:t>
      </w:r>
      <w:r w:rsidRPr="00827466">
        <w:t xml:space="preserve"> Younis, K</w:t>
      </w:r>
      <w:r w:rsidR="00AE0DD2" w:rsidRPr="00827466">
        <w:t>.</w:t>
      </w:r>
      <w:r w:rsidRPr="00827466">
        <w:t xml:space="preserve"> H</w:t>
      </w:r>
      <w:r w:rsidR="00AE0DD2" w:rsidRPr="00827466">
        <w:t>.</w:t>
      </w:r>
      <w:r w:rsidRPr="00827466">
        <w:t xml:space="preserve"> Hajikolaei, G. G</w:t>
      </w:r>
      <w:r w:rsidR="00AE0DD2" w:rsidRPr="00827466">
        <w:t>.</w:t>
      </w:r>
      <w:r w:rsidRPr="00827466">
        <w:t xml:space="preserve"> Wang, </w:t>
      </w:r>
      <w:r w:rsidR="00AE0DD2" w:rsidRPr="00827466">
        <w:t>“</w:t>
      </w:r>
      <w:r w:rsidRPr="00827466">
        <w:t xml:space="preserve">Trust </w:t>
      </w:r>
      <w:r w:rsidR="00AE0DD2" w:rsidRPr="00827466">
        <w:t>region based mode pursuing sampling method for global optimization of high dimensional design problems</w:t>
      </w:r>
      <w:r w:rsidRPr="00827466">
        <w:t>,</w:t>
      </w:r>
      <w:r w:rsidR="00AE0DD2" w:rsidRPr="00827466">
        <w:t>”</w:t>
      </w:r>
      <w:r w:rsidRPr="00827466">
        <w:t xml:space="preserve"> </w:t>
      </w:r>
      <w:hyperlink r:id="rId144" w:history="1">
        <w:r w:rsidRPr="00827466">
          <w:rPr>
            <w:rStyle w:val="Hyperlink"/>
          </w:rPr>
          <w:t>Journal of Mechanical Design</w:t>
        </w:r>
      </w:hyperlink>
      <w:r w:rsidRPr="00827466">
        <w:t> 137(2):021407, 2015.</w:t>
      </w:r>
    </w:p>
    <w:bookmarkEnd w:id="177"/>
    <w:bookmarkEnd w:id="178"/>
    <w:p w:rsidR="002C2779" w:rsidRPr="00827466" w:rsidRDefault="002C2779" w:rsidP="002C2779">
      <w:pPr>
        <w:pStyle w:val="32-ICEEES-References-content"/>
      </w:pPr>
      <w:r w:rsidRPr="00827466">
        <w:t>Y</w:t>
      </w:r>
      <w:r w:rsidR="00D3032C" w:rsidRPr="00827466">
        <w:t>.</w:t>
      </w:r>
      <w:r w:rsidRPr="00827466">
        <w:t xml:space="preserve"> Yuan, </w:t>
      </w:r>
      <w:bookmarkStart w:id="179" w:name="OLE_LINK311"/>
      <w:bookmarkStart w:id="180" w:name="OLE_LINK310"/>
      <w:r w:rsidR="00D3032C" w:rsidRPr="00827466">
        <w:t>“</w:t>
      </w:r>
      <w:r w:rsidRPr="00827466">
        <w:t>Recent advances in trust region algorithms</w:t>
      </w:r>
      <w:bookmarkEnd w:id="179"/>
      <w:bookmarkEnd w:id="180"/>
      <w:r w:rsidRPr="00827466">
        <w:t>,</w:t>
      </w:r>
      <w:r w:rsidR="00D3032C" w:rsidRPr="00827466">
        <w:t>”</w:t>
      </w:r>
      <w:r w:rsidRPr="00827466">
        <w:t xml:space="preserve"> </w:t>
      </w:r>
      <w:hyperlink r:id="rId145" w:history="1">
        <w:r w:rsidRPr="00827466">
          <w:rPr>
            <w:rStyle w:val="Hyperlink"/>
          </w:rPr>
          <w:t>Mathematical Programming</w:t>
        </w:r>
      </w:hyperlink>
      <w:r w:rsidR="00D3032C" w:rsidRPr="00827466">
        <w:t xml:space="preserve">, </w:t>
      </w:r>
      <w:r w:rsidRPr="00827466">
        <w:t>151</w:t>
      </w:r>
      <w:r w:rsidR="00D3032C" w:rsidRPr="00827466">
        <w:t>(1)</w:t>
      </w:r>
      <w:r w:rsidRPr="00827466">
        <w:t>,</w:t>
      </w:r>
      <w:r w:rsidR="00D3032C" w:rsidRPr="00827466">
        <w:t xml:space="preserve"> p</w:t>
      </w:r>
      <w:r w:rsidRPr="00827466">
        <w:t>p 249-281, 2015.</w:t>
      </w:r>
    </w:p>
    <w:p w:rsidR="002C2779" w:rsidRPr="00827466" w:rsidRDefault="002C2779" w:rsidP="002C2779">
      <w:pPr>
        <w:pStyle w:val="32-ICEEES-References-content"/>
      </w:pPr>
      <w:r w:rsidRPr="00827466">
        <w:t>A</w:t>
      </w:r>
      <w:r w:rsidR="00D3032C" w:rsidRPr="00827466">
        <w:t>.</w:t>
      </w:r>
      <w:r w:rsidRPr="00827466">
        <w:t> Kamandi, K</w:t>
      </w:r>
      <w:r w:rsidR="00D3032C" w:rsidRPr="00827466">
        <w:t>.</w:t>
      </w:r>
      <w:r w:rsidRPr="00827466">
        <w:t> Amini</w:t>
      </w:r>
      <w:hyperlink r:id="rId146" w:history="1">
        <w:r w:rsidRPr="00827466">
          <w:rPr>
            <w:rStyle w:val="Hyperlink"/>
          </w:rPr>
          <w:t> </w:t>
        </w:r>
      </w:hyperlink>
      <w:r w:rsidR="00D3032C" w:rsidRPr="00827466">
        <w:t>, M. Ahookhosh, “</w:t>
      </w:r>
      <w:r w:rsidRPr="00827466">
        <w:t>An improved adaptive trust-region algorithm</w:t>
      </w:r>
      <w:bookmarkStart w:id="181" w:name="OLE_LINK305"/>
      <w:r w:rsidRPr="00827466">
        <w:t>,</w:t>
      </w:r>
      <w:r w:rsidR="00D3032C" w:rsidRPr="00827466">
        <w:t>”</w:t>
      </w:r>
      <w:r w:rsidRPr="00827466">
        <w:t xml:space="preserve"> </w:t>
      </w:r>
      <w:hyperlink r:id="rId147" w:history="1">
        <w:r w:rsidRPr="00827466">
          <w:rPr>
            <w:rStyle w:val="Hyperlink"/>
          </w:rPr>
          <w:t>Optimization Letters</w:t>
        </w:r>
      </w:hyperlink>
      <w:r w:rsidRPr="00827466">
        <w:t>, pp 1-15, 2016, DOI</w:t>
      </w:r>
      <w:bookmarkEnd w:id="181"/>
      <w:r w:rsidRPr="00827466">
        <w:t>: 10.1007/s11590-016-1018-4</w:t>
      </w:r>
    </w:p>
    <w:p w:rsidR="007A59CF" w:rsidRPr="00827466" w:rsidRDefault="007A59CF" w:rsidP="008F48FD">
      <w:pPr>
        <w:pStyle w:val="32-ICEEES-References-content"/>
      </w:pPr>
      <w:r w:rsidRPr="00827466">
        <w:t xml:space="preserve">G.E.P. Box, N.R. Draper, </w:t>
      </w:r>
      <w:r w:rsidR="00196763" w:rsidRPr="00827466">
        <w:t>“</w:t>
      </w:r>
      <w:r w:rsidR="00711DC9" w:rsidRPr="00827466">
        <w:t>Empirical model-building and response surfaces,”</w:t>
      </w:r>
      <w:r w:rsidRPr="00827466">
        <w:t xml:space="preserve"> New York: John Wiley and Sons, 1987.</w:t>
      </w:r>
    </w:p>
    <w:p w:rsidR="005E3370" w:rsidRPr="00827466" w:rsidRDefault="005E3370" w:rsidP="005E3370">
      <w:pPr>
        <w:pStyle w:val="32-ICEEES-References-content"/>
      </w:pPr>
      <w:r w:rsidRPr="00827466">
        <w:t>Y.S.</w:t>
      </w:r>
      <w:r w:rsidR="00095CB7" w:rsidRPr="00827466">
        <w:t xml:space="preserve"> Ong, P. Nair,</w:t>
      </w:r>
      <w:r w:rsidRPr="00827466">
        <w:t> </w:t>
      </w:r>
      <w:r w:rsidR="00095CB7" w:rsidRPr="00827466">
        <w:t xml:space="preserve">A. </w:t>
      </w:r>
      <w:r w:rsidRPr="00827466">
        <w:t>Keane, “Evolutionary optimization of computationally expensive problems via surrogate modeling</w:t>
      </w:r>
      <w:r w:rsidR="00095CB7" w:rsidRPr="00827466">
        <w:t>,”</w:t>
      </w:r>
      <w:r w:rsidRPr="00827466">
        <w:t> AIAA Journal</w:t>
      </w:r>
      <w:r w:rsidR="00095CB7" w:rsidRPr="00827466">
        <w:t xml:space="preserve">, </w:t>
      </w:r>
      <w:r w:rsidRPr="00827466">
        <w:t>41</w:t>
      </w:r>
      <w:r w:rsidR="00095CB7" w:rsidRPr="00827466">
        <w:t>(4)</w:t>
      </w:r>
      <w:r w:rsidRPr="00827466">
        <w:t>, pp. 687</w:t>
      </w:r>
      <w:r w:rsidR="00095CB7" w:rsidRPr="00827466">
        <w:t>-</w:t>
      </w:r>
      <w:r w:rsidR="00095CB7" w:rsidRPr="00827466">
        <w:rPr>
          <w:rFonts w:ascii="宋体" w:eastAsia="宋体" w:hAnsi="宋体" w:cs="宋体" w:hint="eastAsia"/>
        </w:rPr>
        <w:t>6</w:t>
      </w:r>
      <w:r w:rsidRPr="00827466">
        <w:t>96</w:t>
      </w:r>
      <w:r w:rsidR="00095CB7" w:rsidRPr="00827466">
        <w:t>, 2003</w:t>
      </w:r>
    </w:p>
    <w:p w:rsidR="005E3370" w:rsidRPr="00827466" w:rsidRDefault="007E145D" w:rsidP="005E3370">
      <w:pPr>
        <w:pStyle w:val="32-ICEEES-References-content"/>
      </w:pPr>
      <w:hyperlink r:id="rId148" w:history="1">
        <w:r w:rsidR="005E3370" w:rsidRPr="00827466">
          <w:t>X</w:t>
        </w:r>
        <w:r w:rsidR="00FD3FC7" w:rsidRPr="00827466">
          <w:t>.</w:t>
        </w:r>
        <w:r w:rsidR="005E3370" w:rsidRPr="00827466">
          <w:t>D</w:t>
        </w:r>
        <w:r w:rsidR="00FD3FC7" w:rsidRPr="00827466">
          <w:t>.</w:t>
        </w:r>
        <w:r w:rsidR="005E3370" w:rsidRPr="00827466">
          <w:t>T</w:t>
        </w:r>
        <w:r w:rsidR="00FD3FC7" w:rsidRPr="00827466">
          <w:t xml:space="preserve">. </w:t>
        </w:r>
        <w:r w:rsidR="005E3370" w:rsidRPr="00827466">
          <w:t>Garcia</w:t>
        </w:r>
      </w:hyperlink>
      <w:r w:rsidR="00FD3FC7" w:rsidRPr="00827466">
        <w:t>,</w:t>
      </w:r>
      <w:r w:rsidR="005E3370" w:rsidRPr="00827466">
        <w:t> </w:t>
      </w:r>
      <w:hyperlink r:id="rId149" w:history="1">
        <w:r w:rsidR="005E3370" w:rsidRPr="00827466">
          <w:t>F</w:t>
        </w:r>
        <w:r w:rsidR="00FD3FC7" w:rsidRPr="00827466">
          <w:t>.</w:t>
        </w:r>
        <w:r w:rsidR="005E3370" w:rsidRPr="00827466">
          <w:t xml:space="preserve"> Neri</w:t>
        </w:r>
      </w:hyperlink>
      <w:r w:rsidR="00FD3FC7" w:rsidRPr="00827466">
        <w:t>,</w:t>
      </w:r>
      <w:r w:rsidR="005E3370" w:rsidRPr="00827466">
        <w:t> </w:t>
      </w:r>
      <w:hyperlink r:id="rId150" w:history="1">
        <w:r w:rsidR="005E3370" w:rsidRPr="00827466">
          <w:t>G</w:t>
        </w:r>
        <w:r w:rsidR="00FD3FC7" w:rsidRPr="00827466">
          <w:t>.</w:t>
        </w:r>
        <w:r w:rsidR="005E3370" w:rsidRPr="00827466">
          <w:t xml:space="preserve"> L. Cascella</w:t>
        </w:r>
      </w:hyperlink>
      <w:r w:rsidR="00FD3FC7" w:rsidRPr="00827466">
        <w:t>,</w:t>
      </w:r>
      <w:r w:rsidR="005E3370" w:rsidRPr="00827466">
        <w:t> </w:t>
      </w:r>
      <w:hyperlink r:id="rId151" w:history="1">
        <w:r w:rsidR="005E3370" w:rsidRPr="00827466">
          <w:t>N</w:t>
        </w:r>
        <w:r w:rsidR="00FD3FC7" w:rsidRPr="00827466">
          <w:t>.</w:t>
        </w:r>
        <w:r w:rsidR="005E3370" w:rsidRPr="00827466">
          <w:t xml:space="preserve"> Salvatore</w:t>
        </w:r>
      </w:hyperlink>
      <w:r w:rsidR="005E3370" w:rsidRPr="00827466">
        <w:t xml:space="preserve">, </w:t>
      </w:r>
      <w:bookmarkStart w:id="182" w:name="OLE_LINK417"/>
      <w:bookmarkStart w:id="183" w:name="OLE_LINK416"/>
      <w:r w:rsidR="00B23E36" w:rsidRPr="00827466">
        <w:t>“</w:t>
      </w:r>
      <w:r w:rsidR="005E3370" w:rsidRPr="00827466">
        <w:t xml:space="preserve">A </w:t>
      </w:r>
      <w:r w:rsidR="00B23E36" w:rsidRPr="00827466">
        <w:t>surrogate assisted hooke-jeeves algorithm to optimize the control system of a pmsm drive</w:t>
      </w:r>
      <w:bookmarkEnd w:id="182"/>
      <w:bookmarkEnd w:id="183"/>
      <w:r w:rsidR="005E3370" w:rsidRPr="00827466">
        <w:t>,</w:t>
      </w:r>
      <w:r w:rsidR="00B23E36" w:rsidRPr="00827466">
        <w:t>”</w:t>
      </w:r>
      <w:r w:rsidR="005E3370" w:rsidRPr="00827466">
        <w:t xml:space="preserve"> </w:t>
      </w:r>
      <w:r w:rsidR="00625A61" w:rsidRPr="00827466">
        <w:t>2006 IEEE International Symposium on Industrial Electronics</w:t>
      </w:r>
      <w:r w:rsidR="005E3370" w:rsidRPr="00827466">
        <w:t>, pp 347 - 352 DOI: 10.1109/ISIE.2006.295618</w:t>
      </w:r>
      <w:r w:rsidR="00B23E36" w:rsidRPr="00827466">
        <w:t>,</w:t>
      </w:r>
      <w:r w:rsidR="005E3370" w:rsidRPr="00827466">
        <w:t> 2006 </w:t>
      </w:r>
    </w:p>
    <w:p w:rsidR="007A59CF" w:rsidRPr="00827466" w:rsidRDefault="007A59CF" w:rsidP="008F48FD">
      <w:pPr>
        <w:pStyle w:val="32-ICEEES-References-content"/>
      </w:pPr>
      <w:r w:rsidRPr="00827466">
        <w:t>HyperStudy V12.0, Altair Engineering Inc, USA, 2012.</w:t>
      </w:r>
    </w:p>
    <w:p w:rsidR="007A59CF" w:rsidRPr="00827466" w:rsidRDefault="007A59CF" w:rsidP="008F48FD">
      <w:pPr>
        <w:pStyle w:val="32-ICEEES-References-content"/>
      </w:pPr>
      <w:r w:rsidRPr="00827466">
        <w:t xml:space="preserve">P. Hajela, J. Yoo, </w:t>
      </w:r>
      <w:r w:rsidR="00196763" w:rsidRPr="00827466">
        <w:t>“</w:t>
      </w:r>
      <w:r w:rsidRPr="00827466">
        <w:t xml:space="preserve">Constraint </w:t>
      </w:r>
      <w:r w:rsidR="00711DC9" w:rsidRPr="00827466">
        <w:t>handling in genetic search using expression strategies,”</w:t>
      </w:r>
      <w:r w:rsidRPr="00827466">
        <w:t xml:space="preserve"> AIAA J., vol. 134, pp. 2414-2420, 1996.</w:t>
      </w:r>
    </w:p>
    <w:p w:rsidR="007A59CF" w:rsidRPr="00827466" w:rsidRDefault="007A59CF" w:rsidP="008F48FD">
      <w:pPr>
        <w:pStyle w:val="32-ICEEES-References-content"/>
      </w:pPr>
      <w:r w:rsidRPr="00827466">
        <w:t xml:space="preserve">S.Y. Mahfouz, </w:t>
      </w:r>
      <w:r w:rsidR="00196763" w:rsidRPr="00827466">
        <w:t>“</w:t>
      </w:r>
      <w:r w:rsidRPr="00827466">
        <w:t>Design Optimization of Structural Steelwork,</w:t>
      </w:r>
      <w:r w:rsidR="00196763" w:rsidRPr="00827466">
        <w:t>”</w:t>
      </w:r>
      <w:r w:rsidRPr="00827466">
        <w:t xml:space="preserve"> PhD thesis, University of Bradford, Bradford, UK, 1999</w:t>
      </w:r>
      <w:r w:rsidR="00E44CD2" w:rsidRPr="00827466">
        <w:t>.</w:t>
      </w:r>
    </w:p>
    <w:p w:rsidR="007A59CF" w:rsidRPr="007A59CF" w:rsidRDefault="007A59CF" w:rsidP="007A59CF">
      <w:pPr>
        <w:pStyle w:val="17-ICEEES-Text"/>
        <w:ind w:firstLine="200"/>
        <w:rPr>
          <w:rFonts w:eastAsiaTheme="minorEastAsia"/>
        </w:rPr>
      </w:pPr>
    </w:p>
    <w:p w:rsidR="001422FB" w:rsidRDefault="001422FB" w:rsidP="001422FB">
      <w:pPr>
        <w:pStyle w:val="32-ICEEES-References-content"/>
        <w:numPr>
          <w:ilvl w:val="0"/>
          <w:numId w:val="0"/>
        </w:numPr>
        <w:ind w:left="420"/>
        <w:sectPr w:rsidR="001422FB" w:rsidSect="008100B4">
          <w:type w:val="continuous"/>
          <w:pgSz w:w="11907" w:h="16160" w:code="9"/>
          <w:pgMar w:top="851" w:right="851" w:bottom="851" w:left="851" w:header="709" w:footer="709" w:gutter="0"/>
          <w:cols w:num="2" w:space="315"/>
          <w:titlePg/>
          <w:docGrid w:type="lines" w:linePitch="312"/>
        </w:sectPr>
      </w:pPr>
    </w:p>
    <w:p w:rsidR="001422FB" w:rsidRPr="001422FB" w:rsidRDefault="001422FB" w:rsidP="001422FB">
      <w:pPr>
        <w:pStyle w:val="32-ICEEES-References-content"/>
        <w:numPr>
          <w:ilvl w:val="0"/>
          <w:numId w:val="0"/>
        </w:numPr>
        <w:ind w:left="420"/>
      </w:pPr>
    </w:p>
    <w:sectPr w:rsidR="001422FB" w:rsidRPr="001422FB" w:rsidSect="008100B4">
      <w:type w:val="continuous"/>
      <w:pgSz w:w="11907" w:h="16160" w:code="9"/>
      <w:pgMar w:top="851" w:right="851" w:bottom="851" w:left="851" w:header="709" w:footer="709" w:gutter="0"/>
      <w:cols w:num="2" w:space="31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145D" w:rsidRDefault="007E145D" w:rsidP="002D3CAC">
      <w:r>
        <w:separator/>
      </w:r>
    </w:p>
    <w:p w:rsidR="007E145D" w:rsidRDefault="007E145D"/>
  </w:endnote>
  <w:endnote w:type="continuationSeparator" w:id="0">
    <w:p w:rsidR="007E145D" w:rsidRDefault="007E145D" w:rsidP="002D3CAC">
      <w:r>
        <w:continuationSeparator/>
      </w:r>
    </w:p>
    <w:p w:rsidR="007E145D" w:rsidRDefault="007E14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Univers">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145D" w:rsidRDefault="007E145D" w:rsidP="002D3CAC">
      <w:r>
        <w:separator/>
      </w:r>
    </w:p>
    <w:p w:rsidR="007E145D" w:rsidRDefault="007E145D"/>
  </w:footnote>
  <w:footnote w:type="continuationSeparator" w:id="0">
    <w:p w:rsidR="007E145D" w:rsidRDefault="007E145D" w:rsidP="002D3CAC">
      <w:r>
        <w:continuationSeparator/>
      </w:r>
    </w:p>
    <w:p w:rsidR="007E145D" w:rsidRDefault="007E145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F16CB"/>
    <w:multiLevelType w:val="hybridMultilevel"/>
    <w:tmpl w:val="295E7894"/>
    <w:lvl w:ilvl="0" w:tplc="B45E1EA0">
      <w:start w:val="1"/>
      <w:numFmt w:val="decimal"/>
      <w:pStyle w:val="32-ICEEES-References-content"/>
      <w:lvlText w:val="[%1]"/>
      <w:lvlJc w:val="left"/>
      <w:pPr>
        <w:tabs>
          <w:tab w:val="num" w:pos="420"/>
        </w:tabs>
        <w:ind w:left="420" w:hanging="420"/>
      </w:pPr>
      <w:rPr>
        <w:rFonts w:ascii="Times New Roman" w:hAnsi="Times New Roman" w:hint="default"/>
        <w:b w:val="0"/>
        <w:i w:val="0"/>
        <w:color w:val="auto"/>
        <w:sz w:val="18"/>
        <w:szCs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60AC0101"/>
    <w:multiLevelType w:val="hybridMultilevel"/>
    <w:tmpl w:val="49EC38EA"/>
    <w:lvl w:ilvl="0" w:tplc="DA047C5E">
      <w:start w:val="1"/>
      <w:numFmt w:val="bullet"/>
      <w:pStyle w:val="39-ICEEES-Text-with-Bulleted"/>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648470FA"/>
    <w:multiLevelType w:val="multilevel"/>
    <w:tmpl w:val="895895C0"/>
    <w:lvl w:ilvl="0">
      <w:start w:val="1"/>
      <w:numFmt w:val="upperLetter"/>
      <w:pStyle w:val="Appendix1"/>
      <w:lvlText w:val="Appendix %1."/>
      <w:lvlJc w:val="left"/>
      <w:pPr>
        <w:tabs>
          <w:tab w:val="num" w:pos="1080"/>
        </w:tabs>
        <w:ind w:left="300" w:hanging="300"/>
      </w:pPr>
      <w:rPr>
        <w:rFonts w:hint="default"/>
        <w:color w:val="auto"/>
      </w:rPr>
    </w:lvl>
    <w:lvl w:ilvl="1">
      <w:start w:val="1"/>
      <w:numFmt w:val="decimal"/>
      <w:pStyle w:val="Appendix2"/>
      <w:lvlText w:val="%1.%2."/>
      <w:lvlJc w:val="left"/>
      <w:pPr>
        <w:tabs>
          <w:tab w:val="num" w:pos="510"/>
        </w:tabs>
        <w:ind w:left="510" w:hanging="510"/>
      </w:pPr>
      <w:rPr>
        <w:rFonts w:hint="default"/>
        <w:b/>
        <w:i w:val="0"/>
      </w:rPr>
    </w:lvl>
    <w:lvl w:ilvl="2">
      <w:start w:val="1"/>
      <w:numFmt w:val="decimal"/>
      <w:pStyle w:val="Appendix3"/>
      <w:lvlText w:val="%1.%2.%3."/>
      <w:lvlJc w:val="left"/>
      <w:pPr>
        <w:tabs>
          <w:tab w:val="num" w:pos="720"/>
        </w:tabs>
        <w:ind w:left="288" w:hanging="288"/>
      </w:pPr>
      <w:rPr>
        <w:rFonts w:hint="default"/>
        <w:b w:val="0"/>
        <w:i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1"/>
  </w:num>
  <w:num w:numId="2">
    <w:abstractNumId w:val="0"/>
  </w:num>
  <w:num w:numId="3">
    <w:abstractNumId w:val="2"/>
  </w:num>
  <w:num w:numId="4">
    <w:abstractNumId w:val="0"/>
  </w:num>
  <w:num w:numId="5">
    <w:abstractNumId w:val="0"/>
  </w:num>
  <w:num w:numId="6">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CAC"/>
    <w:rsid w:val="0000038C"/>
    <w:rsid w:val="00001D04"/>
    <w:rsid w:val="00002192"/>
    <w:rsid w:val="00002994"/>
    <w:rsid w:val="00004591"/>
    <w:rsid w:val="00006092"/>
    <w:rsid w:val="0001447A"/>
    <w:rsid w:val="0001722B"/>
    <w:rsid w:val="00017C4C"/>
    <w:rsid w:val="00023CD0"/>
    <w:rsid w:val="00027292"/>
    <w:rsid w:val="000451D7"/>
    <w:rsid w:val="000455BF"/>
    <w:rsid w:val="000516E1"/>
    <w:rsid w:val="00053F27"/>
    <w:rsid w:val="0006281A"/>
    <w:rsid w:val="00063D64"/>
    <w:rsid w:val="00067224"/>
    <w:rsid w:val="000708CC"/>
    <w:rsid w:val="0007284E"/>
    <w:rsid w:val="00075AEF"/>
    <w:rsid w:val="00077394"/>
    <w:rsid w:val="00085193"/>
    <w:rsid w:val="000906FB"/>
    <w:rsid w:val="000908D1"/>
    <w:rsid w:val="000914BE"/>
    <w:rsid w:val="00095CB7"/>
    <w:rsid w:val="000A0E48"/>
    <w:rsid w:val="000A2D30"/>
    <w:rsid w:val="000A7094"/>
    <w:rsid w:val="000B5779"/>
    <w:rsid w:val="000B7762"/>
    <w:rsid w:val="000C131C"/>
    <w:rsid w:val="000C6B65"/>
    <w:rsid w:val="000C6BF8"/>
    <w:rsid w:val="000C7E00"/>
    <w:rsid w:val="000D1258"/>
    <w:rsid w:val="000D1391"/>
    <w:rsid w:val="000D3F5E"/>
    <w:rsid w:val="000D5670"/>
    <w:rsid w:val="000D6D35"/>
    <w:rsid w:val="000E08ED"/>
    <w:rsid w:val="000E3E4B"/>
    <w:rsid w:val="000E50B5"/>
    <w:rsid w:val="000F2F0E"/>
    <w:rsid w:val="000F5249"/>
    <w:rsid w:val="000F5618"/>
    <w:rsid w:val="000F7847"/>
    <w:rsid w:val="00102000"/>
    <w:rsid w:val="0010473F"/>
    <w:rsid w:val="00105FC3"/>
    <w:rsid w:val="00106839"/>
    <w:rsid w:val="00111221"/>
    <w:rsid w:val="00113D5A"/>
    <w:rsid w:val="00126C66"/>
    <w:rsid w:val="001308D2"/>
    <w:rsid w:val="00130A5D"/>
    <w:rsid w:val="00131740"/>
    <w:rsid w:val="00132244"/>
    <w:rsid w:val="00132B3F"/>
    <w:rsid w:val="00132BE8"/>
    <w:rsid w:val="001422FB"/>
    <w:rsid w:val="00145265"/>
    <w:rsid w:val="00146850"/>
    <w:rsid w:val="001478A3"/>
    <w:rsid w:val="00153D88"/>
    <w:rsid w:val="00160063"/>
    <w:rsid w:val="00160A7B"/>
    <w:rsid w:val="001616D4"/>
    <w:rsid w:val="00161C29"/>
    <w:rsid w:val="0016299E"/>
    <w:rsid w:val="00162AAA"/>
    <w:rsid w:val="00176B3B"/>
    <w:rsid w:val="00185925"/>
    <w:rsid w:val="001903B1"/>
    <w:rsid w:val="00190E32"/>
    <w:rsid w:val="00191B72"/>
    <w:rsid w:val="00191BEF"/>
    <w:rsid w:val="001937AA"/>
    <w:rsid w:val="00194E26"/>
    <w:rsid w:val="00196763"/>
    <w:rsid w:val="0019767D"/>
    <w:rsid w:val="001A164A"/>
    <w:rsid w:val="001A2580"/>
    <w:rsid w:val="001A55FF"/>
    <w:rsid w:val="001A5B43"/>
    <w:rsid w:val="001B2C3A"/>
    <w:rsid w:val="001C1B02"/>
    <w:rsid w:val="001D069C"/>
    <w:rsid w:val="001D3BE8"/>
    <w:rsid w:val="001E4B3D"/>
    <w:rsid w:val="001F2B57"/>
    <w:rsid w:val="001F3A1E"/>
    <w:rsid w:val="001F75FA"/>
    <w:rsid w:val="002105C2"/>
    <w:rsid w:val="00212C56"/>
    <w:rsid w:val="002179EA"/>
    <w:rsid w:val="00231512"/>
    <w:rsid w:val="00236B71"/>
    <w:rsid w:val="002413B5"/>
    <w:rsid w:val="00242780"/>
    <w:rsid w:val="002433BF"/>
    <w:rsid w:val="00244783"/>
    <w:rsid w:val="00244F6F"/>
    <w:rsid w:val="002556CC"/>
    <w:rsid w:val="00256981"/>
    <w:rsid w:val="00262ED6"/>
    <w:rsid w:val="002667E7"/>
    <w:rsid w:val="0027438C"/>
    <w:rsid w:val="00280C14"/>
    <w:rsid w:val="00284CF3"/>
    <w:rsid w:val="00285156"/>
    <w:rsid w:val="00290A34"/>
    <w:rsid w:val="00296211"/>
    <w:rsid w:val="00297DFB"/>
    <w:rsid w:val="002C2779"/>
    <w:rsid w:val="002C7E8F"/>
    <w:rsid w:val="002D049E"/>
    <w:rsid w:val="002D127E"/>
    <w:rsid w:val="002D1A3B"/>
    <w:rsid w:val="002D2A6C"/>
    <w:rsid w:val="002D310D"/>
    <w:rsid w:val="002D3CAC"/>
    <w:rsid w:val="002D7696"/>
    <w:rsid w:val="002D7997"/>
    <w:rsid w:val="002E14E6"/>
    <w:rsid w:val="002F386C"/>
    <w:rsid w:val="002F3D92"/>
    <w:rsid w:val="002F4747"/>
    <w:rsid w:val="0030003D"/>
    <w:rsid w:val="00303F93"/>
    <w:rsid w:val="003041F1"/>
    <w:rsid w:val="0031263A"/>
    <w:rsid w:val="003153B0"/>
    <w:rsid w:val="00321CD7"/>
    <w:rsid w:val="0032416D"/>
    <w:rsid w:val="00330A05"/>
    <w:rsid w:val="00331AFE"/>
    <w:rsid w:val="00332D42"/>
    <w:rsid w:val="00333D96"/>
    <w:rsid w:val="0033611B"/>
    <w:rsid w:val="003402BD"/>
    <w:rsid w:val="003432AD"/>
    <w:rsid w:val="0034590E"/>
    <w:rsid w:val="003507C3"/>
    <w:rsid w:val="0035488D"/>
    <w:rsid w:val="003606A6"/>
    <w:rsid w:val="00360DC8"/>
    <w:rsid w:val="0036722C"/>
    <w:rsid w:val="00371F2F"/>
    <w:rsid w:val="003745F7"/>
    <w:rsid w:val="0038026E"/>
    <w:rsid w:val="00382911"/>
    <w:rsid w:val="00382A9C"/>
    <w:rsid w:val="003905A1"/>
    <w:rsid w:val="0039087E"/>
    <w:rsid w:val="003960F0"/>
    <w:rsid w:val="00396152"/>
    <w:rsid w:val="003A3E56"/>
    <w:rsid w:val="003A4772"/>
    <w:rsid w:val="003B130A"/>
    <w:rsid w:val="003B49C8"/>
    <w:rsid w:val="003B520A"/>
    <w:rsid w:val="003B5F66"/>
    <w:rsid w:val="003B6DDF"/>
    <w:rsid w:val="003C4E97"/>
    <w:rsid w:val="003C5C8B"/>
    <w:rsid w:val="003C6520"/>
    <w:rsid w:val="003D5D5B"/>
    <w:rsid w:val="003E10F6"/>
    <w:rsid w:val="003E119D"/>
    <w:rsid w:val="003E4439"/>
    <w:rsid w:val="003E77EF"/>
    <w:rsid w:val="003F0B13"/>
    <w:rsid w:val="003F0C38"/>
    <w:rsid w:val="003F5934"/>
    <w:rsid w:val="003F7557"/>
    <w:rsid w:val="003F770D"/>
    <w:rsid w:val="00400593"/>
    <w:rsid w:val="004052BA"/>
    <w:rsid w:val="00406DF8"/>
    <w:rsid w:val="004132D1"/>
    <w:rsid w:val="004145AD"/>
    <w:rsid w:val="00416002"/>
    <w:rsid w:val="00422BB2"/>
    <w:rsid w:val="0042744C"/>
    <w:rsid w:val="00427E42"/>
    <w:rsid w:val="0043382B"/>
    <w:rsid w:val="00442232"/>
    <w:rsid w:val="00446E16"/>
    <w:rsid w:val="00455E3D"/>
    <w:rsid w:val="00462580"/>
    <w:rsid w:val="00463A34"/>
    <w:rsid w:val="00466B3A"/>
    <w:rsid w:val="00474E5E"/>
    <w:rsid w:val="004761EA"/>
    <w:rsid w:val="00481C64"/>
    <w:rsid w:val="00486130"/>
    <w:rsid w:val="0048678A"/>
    <w:rsid w:val="004976BD"/>
    <w:rsid w:val="00497ACB"/>
    <w:rsid w:val="004A1C46"/>
    <w:rsid w:val="004A3666"/>
    <w:rsid w:val="004A7209"/>
    <w:rsid w:val="004B1098"/>
    <w:rsid w:val="004B1825"/>
    <w:rsid w:val="004B1E3D"/>
    <w:rsid w:val="004B20D7"/>
    <w:rsid w:val="004B25F7"/>
    <w:rsid w:val="004C2888"/>
    <w:rsid w:val="004D59E7"/>
    <w:rsid w:val="004D6A4D"/>
    <w:rsid w:val="004E2431"/>
    <w:rsid w:val="004E4ED9"/>
    <w:rsid w:val="004E6477"/>
    <w:rsid w:val="004F07D5"/>
    <w:rsid w:val="004F3C14"/>
    <w:rsid w:val="004F6ACC"/>
    <w:rsid w:val="005018B4"/>
    <w:rsid w:val="00503E83"/>
    <w:rsid w:val="00524ECF"/>
    <w:rsid w:val="005254E7"/>
    <w:rsid w:val="0053202A"/>
    <w:rsid w:val="00532CA3"/>
    <w:rsid w:val="00542A1D"/>
    <w:rsid w:val="00546597"/>
    <w:rsid w:val="00547759"/>
    <w:rsid w:val="0055694D"/>
    <w:rsid w:val="00557D2A"/>
    <w:rsid w:val="005605D4"/>
    <w:rsid w:val="005652B5"/>
    <w:rsid w:val="0057444C"/>
    <w:rsid w:val="00590695"/>
    <w:rsid w:val="005966F3"/>
    <w:rsid w:val="005A1077"/>
    <w:rsid w:val="005A228C"/>
    <w:rsid w:val="005A25D7"/>
    <w:rsid w:val="005A2919"/>
    <w:rsid w:val="005B3CF3"/>
    <w:rsid w:val="005B4CE0"/>
    <w:rsid w:val="005C3194"/>
    <w:rsid w:val="005D3066"/>
    <w:rsid w:val="005D3F01"/>
    <w:rsid w:val="005E042F"/>
    <w:rsid w:val="005E3246"/>
    <w:rsid w:val="005E3370"/>
    <w:rsid w:val="005F47A5"/>
    <w:rsid w:val="005F7400"/>
    <w:rsid w:val="005F7E33"/>
    <w:rsid w:val="00600A88"/>
    <w:rsid w:val="00614270"/>
    <w:rsid w:val="0061464B"/>
    <w:rsid w:val="0062152D"/>
    <w:rsid w:val="00625A61"/>
    <w:rsid w:val="00626CFB"/>
    <w:rsid w:val="006304F9"/>
    <w:rsid w:val="00631038"/>
    <w:rsid w:val="0063277B"/>
    <w:rsid w:val="0063578B"/>
    <w:rsid w:val="00636007"/>
    <w:rsid w:val="00637962"/>
    <w:rsid w:val="006461B6"/>
    <w:rsid w:val="00646854"/>
    <w:rsid w:val="006505B0"/>
    <w:rsid w:val="00650BDA"/>
    <w:rsid w:val="00650E35"/>
    <w:rsid w:val="00651783"/>
    <w:rsid w:val="00652F77"/>
    <w:rsid w:val="006535E9"/>
    <w:rsid w:val="00657C12"/>
    <w:rsid w:val="00664C69"/>
    <w:rsid w:val="00665612"/>
    <w:rsid w:val="006727D1"/>
    <w:rsid w:val="00674669"/>
    <w:rsid w:val="00675536"/>
    <w:rsid w:val="00675E16"/>
    <w:rsid w:val="00682103"/>
    <w:rsid w:val="00687174"/>
    <w:rsid w:val="00690FEB"/>
    <w:rsid w:val="006937F4"/>
    <w:rsid w:val="00695B26"/>
    <w:rsid w:val="00695E2C"/>
    <w:rsid w:val="00696F08"/>
    <w:rsid w:val="006979CB"/>
    <w:rsid w:val="006A4D1F"/>
    <w:rsid w:val="006C6C0A"/>
    <w:rsid w:val="006C706A"/>
    <w:rsid w:val="006D18A3"/>
    <w:rsid w:val="006D2CF4"/>
    <w:rsid w:val="006E1760"/>
    <w:rsid w:val="006F3209"/>
    <w:rsid w:val="006F3ACF"/>
    <w:rsid w:val="006F4B7C"/>
    <w:rsid w:val="006F5AB1"/>
    <w:rsid w:val="0070356E"/>
    <w:rsid w:val="007038EE"/>
    <w:rsid w:val="00711DC9"/>
    <w:rsid w:val="00712870"/>
    <w:rsid w:val="00713EE7"/>
    <w:rsid w:val="0072117C"/>
    <w:rsid w:val="00733E5C"/>
    <w:rsid w:val="007416DB"/>
    <w:rsid w:val="00742FBE"/>
    <w:rsid w:val="007448B1"/>
    <w:rsid w:val="0074773C"/>
    <w:rsid w:val="00751248"/>
    <w:rsid w:val="007531C2"/>
    <w:rsid w:val="00754887"/>
    <w:rsid w:val="00762574"/>
    <w:rsid w:val="00765D4A"/>
    <w:rsid w:val="0077037C"/>
    <w:rsid w:val="007706DB"/>
    <w:rsid w:val="007724F3"/>
    <w:rsid w:val="00787096"/>
    <w:rsid w:val="00791F8E"/>
    <w:rsid w:val="0079526F"/>
    <w:rsid w:val="00795ABA"/>
    <w:rsid w:val="007974FA"/>
    <w:rsid w:val="00797A33"/>
    <w:rsid w:val="007A3F58"/>
    <w:rsid w:val="007A4C6B"/>
    <w:rsid w:val="007A59CF"/>
    <w:rsid w:val="007B45EC"/>
    <w:rsid w:val="007B468E"/>
    <w:rsid w:val="007B5C20"/>
    <w:rsid w:val="007B7B3D"/>
    <w:rsid w:val="007C42C4"/>
    <w:rsid w:val="007D3EBF"/>
    <w:rsid w:val="007D5EFB"/>
    <w:rsid w:val="007D6494"/>
    <w:rsid w:val="007E145D"/>
    <w:rsid w:val="007E2077"/>
    <w:rsid w:val="007E7AF8"/>
    <w:rsid w:val="007E7CC4"/>
    <w:rsid w:val="007F6638"/>
    <w:rsid w:val="00804394"/>
    <w:rsid w:val="00805B52"/>
    <w:rsid w:val="008100B4"/>
    <w:rsid w:val="00811FBE"/>
    <w:rsid w:val="00814960"/>
    <w:rsid w:val="00827466"/>
    <w:rsid w:val="00831746"/>
    <w:rsid w:val="00833044"/>
    <w:rsid w:val="008330BC"/>
    <w:rsid w:val="0084135B"/>
    <w:rsid w:val="008460F2"/>
    <w:rsid w:val="00854EB2"/>
    <w:rsid w:val="0085720F"/>
    <w:rsid w:val="00857663"/>
    <w:rsid w:val="00862761"/>
    <w:rsid w:val="00864166"/>
    <w:rsid w:val="0087119F"/>
    <w:rsid w:val="00871D13"/>
    <w:rsid w:val="00872AB6"/>
    <w:rsid w:val="00873A21"/>
    <w:rsid w:val="00875FF2"/>
    <w:rsid w:val="00876934"/>
    <w:rsid w:val="0088033A"/>
    <w:rsid w:val="00883110"/>
    <w:rsid w:val="00883886"/>
    <w:rsid w:val="00885BF9"/>
    <w:rsid w:val="00890F47"/>
    <w:rsid w:val="008A0076"/>
    <w:rsid w:val="008A0D44"/>
    <w:rsid w:val="008A20BB"/>
    <w:rsid w:val="008B3311"/>
    <w:rsid w:val="008C5D78"/>
    <w:rsid w:val="008D29C4"/>
    <w:rsid w:val="008E5046"/>
    <w:rsid w:val="008E5AC4"/>
    <w:rsid w:val="008E68DB"/>
    <w:rsid w:val="008F48FD"/>
    <w:rsid w:val="008F4A47"/>
    <w:rsid w:val="008F70D7"/>
    <w:rsid w:val="00901C58"/>
    <w:rsid w:val="00904645"/>
    <w:rsid w:val="009065CE"/>
    <w:rsid w:val="00906E02"/>
    <w:rsid w:val="00911D77"/>
    <w:rsid w:val="00914636"/>
    <w:rsid w:val="009177A8"/>
    <w:rsid w:val="00923647"/>
    <w:rsid w:val="00924D37"/>
    <w:rsid w:val="0093400E"/>
    <w:rsid w:val="00934BC3"/>
    <w:rsid w:val="00936FC8"/>
    <w:rsid w:val="009449A2"/>
    <w:rsid w:val="0094660B"/>
    <w:rsid w:val="009530E6"/>
    <w:rsid w:val="00954639"/>
    <w:rsid w:val="00960F63"/>
    <w:rsid w:val="00963FE3"/>
    <w:rsid w:val="00965845"/>
    <w:rsid w:val="00974818"/>
    <w:rsid w:val="00976286"/>
    <w:rsid w:val="00976E7F"/>
    <w:rsid w:val="00977AE5"/>
    <w:rsid w:val="00981A5C"/>
    <w:rsid w:val="00983695"/>
    <w:rsid w:val="00986CEF"/>
    <w:rsid w:val="00991D17"/>
    <w:rsid w:val="00993FB5"/>
    <w:rsid w:val="009976CC"/>
    <w:rsid w:val="009A3FE3"/>
    <w:rsid w:val="009A49BD"/>
    <w:rsid w:val="009A4EAD"/>
    <w:rsid w:val="009A566B"/>
    <w:rsid w:val="009A6A24"/>
    <w:rsid w:val="009B01B8"/>
    <w:rsid w:val="009B7193"/>
    <w:rsid w:val="009D2CBB"/>
    <w:rsid w:val="009D40C7"/>
    <w:rsid w:val="009E0E92"/>
    <w:rsid w:val="009E1B5A"/>
    <w:rsid w:val="009E26B2"/>
    <w:rsid w:val="009E6B5E"/>
    <w:rsid w:val="009F0971"/>
    <w:rsid w:val="009F3DA7"/>
    <w:rsid w:val="009F5651"/>
    <w:rsid w:val="009F68F1"/>
    <w:rsid w:val="009F7DA7"/>
    <w:rsid w:val="00A02422"/>
    <w:rsid w:val="00A07CD5"/>
    <w:rsid w:val="00A11FB2"/>
    <w:rsid w:val="00A17767"/>
    <w:rsid w:val="00A30496"/>
    <w:rsid w:val="00A305FB"/>
    <w:rsid w:val="00A31DCD"/>
    <w:rsid w:val="00A35F1F"/>
    <w:rsid w:val="00A37CE4"/>
    <w:rsid w:val="00A442A2"/>
    <w:rsid w:val="00A44642"/>
    <w:rsid w:val="00A523B6"/>
    <w:rsid w:val="00A55DD5"/>
    <w:rsid w:val="00A630A7"/>
    <w:rsid w:val="00A63EA6"/>
    <w:rsid w:val="00A6700F"/>
    <w:rsid w:val="00A713C8"/>
    <w:rsid w:val="00A74564"/>
    <w:rsid w:val="00A74F74"/>
    <w:rsid w:val="00A91B2C"/>
    <w:rsid w:val="00A92669"/>
    <w:rsid w:val="00AA39CB"/>
    <w:rsid w:val="00AA609C"/>
    <w:rsid w:val="00AA672D"/>
    <w:rsid w:val="00AA6827"/>
    <w:rsid w:val="00AB4EDF"/>
    <w:rsid w:val="00AC1A02"/>
    <w:rsid w:val="00AC2BF7"/>
    <w:rsid w:val="00AC3AF6"/>
    <w:rsid w:val="00AD2D49"/>
    <w:rsid w:val="00AE0DD2"/>
    <w:rsid w:val="00AE67BA"/>
    <w:rsid w:val="00AF0EB9"/>
    <w:rsid w:val="00AF2700"/>
    <w:rsid w:val="00AF64CE"/>
    <w:rsid w:val="00AF6DA3"/>
    <w:rsid w:val="00AF7E4B"/>
    <w:rsid w:val="00B041A2"/>
    <w:rsid w:val="00B05B70"/>
    <w:rsid w:val="00B100A5"/>
    <w:rsid w:val="00B10EB8"/>
    <w:rsid w:val="00B12D0A"/>
    <w:rsid w:val="00B21732"/>
    <w:rsid w:val="00B22340"/>
    <w:rsid w:val="00B23E36"/>
    <w:rsid w:val="00B23F52"/>
    <w:rsid w:val="00B346C1"/>
    <w:rsid w:val="00B416CF"/>
    <w:rsid w:val="00B46328"/>
    <w:rsid w:val="00B54B2E"/>
    <w:rsid w:val="00B57E44"/>
    <w:rsid w:val="00B60B11"/>
    <w:rsid w:val="00B6274C"/>
    <w:rsid w:val="00B62FA1"/>
    <w:rsid w:val="00B6328B"/>
    <w:rsid w:val="00B732E0"/>
    <w:rsid w:val="00B76B8F"/>
    <w:rsid w:val="00B809DB"/>
    <w:rsid w:val="00B8398E"/>
    <w:rsid w:val="00B87D31"/>
    <w:rsid w:val="00B90A3D"/>
    <w:rsid w:val="00B92BD2"/>
    <w:rsid w:val="00B94C21"/>
    <w:rsid w:val="00BA02BF"/>
    <w:rsid w:val="00BA632C"/>
    <w:rsid w:val="00BA7E19"/>
    <w:rsid w:val="00BA7E2C"/>
    <w:rsid w:val="00BB1E9D"/>
    <w:rsid w:val="00BB59C0"/>
    <w:rsid w:val="00BC54DC"/>
    <w:rsid w:val="00BC6226"/>
    <w:rsid w:val="00BC6E6A"/>
    <w:rsid w:val="00BE20D8"/>
    <w:rsid w:val="00BE2F06"/>
    <w:rsid w:val="00BE31DF"/>
    <w:rsid w:val="00BF0193"/>
    <w:rsid w:val="00BF3A2F"/>
    <w:rsid w:val="00BF540D"/>
    <w:rsid w:val="00BF6041"/>
    <w:rsid w:val="00BF660D"/>
    <w:rsid w:val="00BF6AAF"/>
    <w:rsid w:val="00BF6F11"/>
    <w:rsid w:val="00BF718F"/>
    <w:rsid w:val="00C02D6C"/>
    <w:rsid w:val="00C02E4B"/>
    <w:rsid w:val="00C03916"/>
    <w:rsid w:val="00C07721"/>
    <w:rsid w:val="00C124F0"/>
    <w:rsid w:val="00C1789C"/>
    <w:rsid w:val="00C21593"/>
    <w:rsid w:val="00C241A8"/>
    <w:rsid w:val="00C241B0"/>
    <w:rsid w:val="00C27A28"/>
    <w:rsid w:val="00C27BCA"/>
    <w:rsid w:val="00C314B9"/>
    <w:rsid w:val="00C315BE"/>
    <w:rsid w:val="00C325D1"/>
    <w:rsid w:val="00C32FB5"/>
    <w:rsid w:val="00C33362"/>
    <w:rsid w:val="00C3376A"/>
    <w:rsid w:val="00C33EC3"/>
    <w:rsid w:val="00C35AAC"/>
    <w:rsid w:val="00C4143D"/>
    <w:rsid w:val="00C42830"/>
    <w:rsid w:val="00C430B5"/>
    <w:rsid w:val="00C433EF"/>
    <w:rsid w:val="00C4528F"/>
    <w:rsid w:val="00C45C02"/>
    <w:rsid w:val="00C47358"/>
    <w:rsid w:val="00C50BFC"/>
    <w:rsid w:val="00C547D1"/>
    <w:rsid w:val="00C62F80"/>
    <w:rsid w:val="00C64A4C"/>
    <w:rsid w:val="00C66A1D"/>
    <w:rsid w:val="00C67F0D"/>
    <w:rsid w:val="00C708D7"/>
    <w:rsid w:val="00C71375"/>
    <w:rsid w:val="00C728F7"/>
    <w:rsid w:val="00C77624"/>
    <w:rsid w:val="00C8720B"/>
    <w:rsid w:val="00C90347"/>
    <w:rsid w:val="00C93046"/>
    <w:rsid w:val="00CC1170"/>
    <w:rsid w:val="00CC26F4"/>
    <w:rsid w:val="00CC42B9"/>
    <w:rsid w:val="00CC6F1A"/>
    <w:rsid w:val="00CD21B1"/>
    <w:rsid w:val="00CD3E4A"/>
    <w:rsid w:val="00CE6139"/>
    <w:rsid w:val="00CF1941"/>
    <w:rsid w:val="00CF1D15"/>
    <w:rsid w:val="00D079DB"/>
    <w:rsid w:val="00D10DCF"/>
    <w:rsid w:val="00D11D2C"/>
    <w:rsid w:val="00D11D59"/>
    <w:rsid w:val="00D14D47"/>
    <w:rsid w:val="00D14E7F"/>
    <w:rsid w:val="00D16163"/>
    <w:rsid w:val="00D16B91"/>
    <w:rsid w:val="00D203CD"/>
    <w:rsid w:val="00D20513"/>
    <w:rsid w:val="00D2060A"/>
    <w:rsid w:val="00D25540"/>
    <w:rsid w:val="00D262D8"/>
    <w:rsid w:val="00D26587"/>
    <w:rsid w:val="00D276EF"/>
    <w:rsid w:val="00D3032C"/>
    <w:rsid w:val="00D31C1A"/>
    <w:rsid w:val="00D35141"/>
    <w:rsid w:val="00D376CB"/>
    <w:rsid w:val="00D403E6"/>
    <w:rsid w:val="00D472C3"/>
    <w:rsid w:val="00D47665"/>
    <w:rsid w:val="00D518A6"/>
    <w:rsid w:val="00D56BCB"/>
    <w:rsid w:val="00D56C6F"/>
    <w:rsid w:val="00D61008"/>
    <w:rsid w:val="00D64DBD"/>
    <w:rsid w:val="00D67483"/>
    <w:rsid w:val="00D70C44"/>
    <w:rsid w:val="00D70C53"/>
    <w:rsid w:val="00D76EF1"/>
    <w:rsid w:val="00D878DC"/>
    <w:rsid w:val="00D9035E"/>
    <w:rsid w:val="00D958C1"/>
    <w:rsid w:val="00D96293"/>
    <w:rsid w:val="00D967EF"/>
    <w:rsid w:val="00DA3BBA"/>
    <w:rsid w:val="00DA5728"/>
    <w:rsid w:val="00DA7879"/>
    <w:rsid w:val="00DB286B"/>
    <w:rsid w:val="00DB2FC3"/>
    <w:rsid w:val="00DC2AEA"/>
    <w:rsid w:val="00DC5867"/>
    <w:rsid w:val="00DD044E"/>
    <w:rsid w:val="00DD75A5"/>
    <w:rsid w:val="00DE63AB"/>
    <w:rsid w:val="00DF0D87"/>
    <w:rsid w:val="00DF45EA"/>
    <w:rsid w:val="00DF5DB2"/>
    <w:rsid w:val="00DF6067"/>
    <w:rsid w:val="00DF7554"/>
    <w:rsid w:val="00E014A3"/>
    <w:rsid w:val="00E04BA8"/>
    <w:rsid w:val="00E113A2"/>
    <w:rsid w:val="00E2235C"/>
    <w:rsid w:val="00E3047D"/>
    <w:rsid w:val="00E31583"/>
    <w:rsid w:val="00E368DD"/>
    <w:rsid w:val="00E4136D"/>
    <w:rsid w:val="00E42B2D"/>
    <w:rsid w:val="00E44CD2"/>
    <w:rsid w:val="00E52571"/>
    <w:rsid w:val="00E5491F"/>
    <w:rsid w:val="00E55B21"/>
    <w:rsid w:val="00E764B0"/>
    <w:rsid w:val="00E806AF"/>
    <w:rsid w:val="00E823EA"/>
    <w:rsid w:val="00E86B78"/>
    <w:rsid w:val="00E90ED5"/>
    <w:rsid w:val="00E932E8"/>
    <w:rsid w:val="00E93614"/>
    <w:rsid w:val="00E951D0"/>
    <w:rsid w:val="00E9659E"/>
    <w:rsid w:val="00EA2023"/>
    <w:rsid w:val="00EA23A9"/>
    <w:rsid w:val="00EA70CE"/>
    <w:rsid w:val="00EA73D9"/>
    <w:rsid w:val="00EA78CB"/>
    <w:rsid w:val="00EC0A2C"/>
    <w:rsid w:val="00EC4888"/>
    <w:rsid w:val="00ED0D15"/>
    <w:rsid w:val="00ED35C6"/>
    <w:rsid w:val="00ED6AAB"/>
    <w:rsid w:val="00ED7F06"/>
    <w:rsid w:val="00EE042C"/>
    <w:rsid w:val="00EE12A6"/>
    <w:rsid w:val="00EE3371"/>
    <w:rsid w:val="00EE365A"/>
    <w:rsid w:val="00EE7225"/>
    <w:rsid w:val="00EE7B02"/>
    <w:rsid w:val="00EF1043"/>
    <w:rsid w:val="00EF2B02"/>
    <w:rsid w:val="00EF510E"/>
    <w:rsid w:val="00F02F50"/>
    <w:rsid w:val="00F06B5F"/>
    <w:rsid w:val="00F11996"/>
    <w:rsid w:val="00F128D2"/>
    <w:rsid w:val="00F17290"/>
    <w:rsid w:val="00F2443E"/>
    <w:rsid w:val="00F25F3B"/>
    <w:rsid w:val="00F273BF"/>
    <w:rsid w:val="00F30481"/>
    <w:rsid w:val="00F32A47"/>
    <w:rsid w:val="00F32CBE"/>
    <w:rsid w:val="00F35815"/>
    <w:rsid w:val="00F412C9"/>
    <w:rsid w:val="00F46553"/>
    <w:rsid w:val="00F51F67"/>
    <w:rsid w:val="00F60695"/>
    <w:rsid w:val="00F651FE"/>
    <w:rsid w:val="00F6544C"/>
    <w:rsid w:val="00F707ED"/>
    <w:rsid w:val="00F75A41"/>
    <w:rsid w:val="00F7771C"/>
    <w:rsid w:val="00F83393"/>
    <w:rsid w:val="00F95C20"/>
    <w:rsid w:val="00FA1A57"/>
    <w:rsid w:val="00FA408E"/>
    <w:rsid w:val="00FA697F"/>
    <w:rsid w:val="00FB17A6"/>
    <w:rsid w:val="00FB65B2"/>
    <w:rsid w:val="00FB7C8B"/>
    <w:rsid w:val="00FC04BF"/>
    <w:rsid w:val="00FC3BE5"/>
    <w:rsid w:val="00FC538D"/>
    <w:rsid w:val="00FD1022"/>
    <w:rsid w:val="00FD2AFE"/>
    <w:rsid w:val="00FD3FC7"/>
    <w:rsid w:val="00FE28EF"/>
    <w:rsid w:val="00FF68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BD0B7D1-1B79-40DD-9E6E-FD896CD19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26F4"/>
    <w:pPr>
      <w:widowControl w:val="0"/>
      <w:jc w:val="both"/>
    </w:pPr>
    <w:rPr>
      <w:kern w:val="2"/>
      <w:sz w:val="21"/>
      <w:szCs w:val="21"/>
    </w:rPr>
  </w:style>
  <w:style w:type="paragraph" w:styleId="Heading1">
    <w:name w:val="heading 1"/>
    <w:aliases w:val="Section"/>
    <w:basedOn w:val="Normal"/>
    <w:next w:val="Normal"/>
    <w:link w:val="Heading1Char"/>
    <w:qFormat/>
    <w:rsid w:val="00BE2F06"/>
    <w:pPr>
      <w:keepNext/>
      <w:keepLines/>
      <w:spacing w:before="340" w:after="330" w:line="578" w:lineRule="auto"/>
      <w:outlineLvl w:val="0"/>
    </w:pPr>
    <w:rPr>
      <w:b/>
      <w:bCs/>
      <w:kern w:val="44"/>
      <w:sz w:val="44"/>
      <w:szCs w:val="44"/>
    </w:rPr>
  </w:style>
  <w:style w:type="paragraph" w:styleId="Heading2">
    <w:name w:val="heading 2"/>
    <w:aliases w:val="Subsection"/>
    <w:basedOn w:val="Normal"/>
    <w:next w:val="Normal"/>
    <w:link w:val="Heading2Char"/>
    <w:qFormat/>
    <w:rsid w:val="007A59CF"/>
    <w:pPr>
      <w:widowControl/>
      <w:tabs>
        <w:tab w:val="left" w:pos="288"/>
        <w:tab w:val="num" w:pos="360"/>
      </w:tabs>
      <w:spacing w:before="240"/>
      <w:ind w:left="360" w:hanging="360"/>
      <w:outlineLvl w:val="1"/>
    </w:pPr>
    <w:rPr>
      <w:rFonts w:ascii="Times New Roman" w:hAnsi="Times New Roman"/>
      <w:b/>
      <w:kern w:val="0"/>
      <w:sz w:val="20"/>
      <w:szCs w:val="20"/>
      <w:lang w:eastAsia="en-US"/>
    </w:rPr>
  </w:style>
  <w:style w:type="paragraph" w:styleId="Heading3">
    <w:name w:val="heading 3"/>
    <w:basedOn w:val="Normal"/>
    <w:next w:val="Normal"/>
    <w:link w:val="Heading3Char"/>
    <w:unhideWhenUsed/>
    <w:qFormat/>
    <w:rsid w:val="00BE2F06"/>
    <w:pPr>
      <w:keepNext/>
      <w:keepLines/>
      <w:spacing w:before="260" w:after="260" w:line="416" w:lineRule="auto"/>
      <w:outlineLvl w:val="2"/>
    </w:pPr>
    <w:rPr>
      <w:b/>
      <w:bCs/>
      <w:sz w:val="32"/>
      <w:szCs w:val="32"/>
    </w:rPr>
  </w:style>
  <w:style w:type="paragraph" w:styleId="Heading4">
    <w:name w:val="heading 4"/>
    <w:basedOn w:val="Normal"/>
    <w:next w:val="Normal"/>
    <w:link w:val="Heading4Char"/>
    <w:qFormat/>
    <w:rsid w:val="007A59CF"/>
    <w:pPr>
      <w:keepNext/>
      <w:widowControl/>
      <w:jc w:val="center"/>
      <w:outlineLvl w:val="3"/>
    </w:pPr>
    <w:rPr>
      <w:rFonts w:ascii="Times New Roman" w:hAnsi="Times New Roman"/>
      <w:b/>
      <w:kern w:val="0"/>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3CA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2D3CAC"/>
    <w:rPr>
      <w:sz w:val="18"/>
      <w:szCs w:val="18"/>
    </w:rPr>
  </w:style>
  <w:style w:type="paragraph" w:styleId="Footer">
    <w:name w:val="footer"/>
    <w:basedOn w:val="Normal"/>
    <w:link w:val="FooterChar"/>
    <w:uiPriority w:val="99"/>
    <w:unhideWhenUsed/>
    <w:rsid w:val="002D3CA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D3CAC"/>
    <w:rPr>
      <w:sz w:val="18"/>
      <w:szCs w:val="18"/>
    </w:rPr>
  </w:style>
  <w:style w:type="paragraph" w:styleId="FootnoteText">
    <w:name w:val="footnote text"/>
    <w:basedOn w:val="Normal"/>
    <w:link w:val="FootnoteTextChar"/>
    <w:rsid w:val="002D3CAC"/>
    <w:pPr>
      <w:widowControl/>
      <w:jc w:val="left"/>
    </w:pPr>
    <w:rPr>
      <w:rFonts w:ascii="Univers" w:hAnsi="Univers"/>
      <w:kern w:val="0"/>
      <w:sz w:val="20"/>
      <w:szCs w:val="20"/>
      <w:lang w:val="en-GB" w:eastAsia="en-US"/>
    </w:rPr>
  </w:style>
  <w:style w:type="character" w:customStyle="1" w:styleId="FootnoteTextChar">
    <w:name w:val="Footnote Text Char"/>
    <w:basedOn w:val="DefaultParagraphFont"/>
    <w:link w:val="FootnoteText"/>
    <w:rsid w:val="002D3CAC"/>
    <w:rPr>
      <w:rFonts w:ascii="Univers" w:hAnsi="Univers" w:cs="Times New Roman"/>
      <w:kern w:val="0"/>
      <w:sz w:val="20"/>
      <w:szCs w:val="20"/>
      <w:lang w:val="en-GB" w:eastAsia="en-US"/>
    </w:rPr>
  </w:style>
  <w:style w:type="character" w:styleId="Hyperlink">
    <w:name w:val="Hyperlink"/>
    <w:basedOn w:val="DefaultParagraphFont"/>
    <w:uiPriority w:val="99"/>
    <w:rsid w:val="002D3CAC"/>
    <w:rPr>
      <w:color w:val="auto"/>
      <w:sz w:val="16"/>
      <w:u w:val="none"/>
    </w:rPr>
  </w:style>
  <w:style w:type="table" w:styleId="TableGrid">
    <w:name w:val="Table Grid"/>
    <w:basedOn w:val="TableNormal"/>
    <w:rsid w:val="002D3CA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nhideWhenUsed/>
    <w:rsid w:val="002D3CAC"/>
    <w:rPr>
      <w:sz w:val="18"/>
      <w:szCs w:val="18"/>
    </w:rPr>
  </w:style>
  <w:style w:type="character" w:customStyle="1" w:styleId="BalloonTextChar">
    <w:name w:val="Balloon Text Char"/>
    <w:basedOn w:val="DefaultParagraphFont"/>
    <w:link w:val="BalloonText"/>
    <w:rsid w:val="002D3CAC"/>
    <w:rPr>
      <w:sz w:val="18"/>
      <w:szCs w:val="18"/>
    </w:rPr>
  </w:style>
  <w:style w:type="character" w:styleId="Strong">
    <w:name w:val="Strong"/>
    <w:basedOn w:val="DefaultParagraphFont"/>
    <w:uiPriority w:val="22"/>
    <w:qFormat/>
    <w:rsid w:val="005F47A5"/>
    <w:rPr>
      <w:b/>
      <w:bCs/>
    </w:rPr>
  </w:style>
  <w:style w:type="paragraph" w:styleId="NormalWeb">
    <w:name w:val="Normal (Web)"/>
    <w:basedOn w:val="Normal"/>
    <w:uiPriority w:val="99"/>
    <w:unhideWhenUsed/>
    <w:rsid w:val="005F47A5"/>
    <w:pPr>
      <w:widowControl/>
      <w:spacing w:before="217" w:after="217"/>
      <w:jc w:val="left"/>
    </w:pPr>
    <w:rPr>
      <w:rFonts w:ascii="宋体" w:hAnsi="宋体" w:cs="宋体"/>
      <w:kern w:val="0"/>
      <w:sz w:val="24"/>
      <w:szCs w:val="24"/>
    </w:rPr>
  </w:style>
  <w:style w:type="paragraph" w:customStyle="1" w:styleId="01-ICEEES-Paper-title">
    <w:name w:val="01-ICEEES-Paper-title"/>
    <w:basedOn w:val="Normal"/>
    <w:qFormat/>
    <w:rsid w:val="003B49C8"/>
    <w:pPr>
      <w:adjustRightInd w:val="0"/>
      <w:snapToGrid w:val="0"/>
      <w:spacing w:before="240" w:after="240" w:line="400" w:lineRule="exact"/>
      <w:jc w:val="left"/>
    </w:pPr>
    <w:rPr>
      <w:rFonts w:ascii="Arial" w:eastAsia="Arial" w:hAnsi="Arial" w:cs="Arial"/>
      <w:b/>
      <w:bCs/>
      <w:sz w:val="36"/>
      <w:szCs w:val="36"/>
      <w:lang w:val="en-GB"/>
    </w:rPr>
  </w:style>
  <w:style w:type="paragraph" w:customStyle="1" w:styleId="02-ICEEES-Runningtitle">
    <w:name w:val="02-ICEEES-Running title"/>
    <w:basedOn w:val="01-ICEEES-Paper-title"/>
    <w:qFormat/>
    <w:rsid w:val="003B49C8"/>
    <w:pPr>
      <w:spacing w:before="0" w:after="160" w:line="240" w:lineRule="exact"/>
    </w:pPr>
    <w:rPr>
      <w:rFonts w:cs="Times New Roman"/>
      <w:kern w:val="0"/>
      <w:sz w:val="24"/>
    </w:rPr>
  </w:style>
  <w:style w:type="paragraph" w:styleId="ListParagraph">
    <w:name w:val="List Paragraph"/>
    <w:basedOn w:val="Normal"/>
    <w:uiPriority w:val="34"/>
    <w:qFormat/>
    <w:rsid w:val="00650BDA"/>
    <w:pPr>
      <w:ind w:firstLineChars="200" w:firstLine="420"/>
    </w:pPr>
  </w:style>
  <w:style w:type="paragraph" w:customStyle="1" w:styleId="03-ICEEES-Author">
    <w:name w:val="03-ICEEES-Author"/>
    <w:basedOn w:val="Normal"/>
    <w:qFormat/>
    <w:rsid w:val="003B49C8"/>
    <w:pPr>
      <w:adjustRightInd w:val="0"/>
      <w:snapToGrid w:val="0"/>
      <w:spacing w:before="240" w:after="160" w:line="280" w:lineRule="exact"/>
      <w:jc w:val="left"/>
    </w:pPr>
    <w:rPr>
      <w:rFonts w:ascii="Times New Roman" w:eastAsia="Arial" w:hAnsi="Times New Roman"/>
      <w:b/>
      <w:sz w:val="24"/>
      <w:szCs w:val="24"/>
      <w:lang w:val="en-GB"/>
    </w:rPr>
  </w:style>
  <w:style w:type="paragraph" w:customStyle="1" w:styleId="1">
    <w:name w:val="样式1"/>
    <w:basedOn w:val="Normal"/>
    <w:qFormat/>
    <w:rsid w:val="00A630A7"/>
    <w:pPr>
      <w:snapToGrid w:val="0"/>
      <w:spacing w:line="240" w:lineRule="exact"/>
      <w:jc w:val="left"/>
    </w:pPr>
    <w:rPr>
      <w:rFonts w:ascii="Times New Roman" w:eastAsia="Times New Roman" w:hAnsi="Times New Roman"/>
      <w:sz w:val="18"/>
      <w:szCs w:val="18"/>
      <w:lang w:val="en-GB"/>
    </w:rPr>
  </w:style>
  <w:style w:type="paragraph" w:customStyle="1" w:styleId="04-ICEEES-Affiliation">
    <w:name w:val="04-ICEEES-Affiliation"/>
    <w:basedOn w:val="Normal"/>
    <w:qFormat/>
    <w:rsid w:val="003B49C8"/>
    <w:pPr>
      <w:adjustRightInd w:val="0"/>
      <w:snapToGrid w:val="0"/>
      <w:spacing w:line="240" w:lineRule="exact"/>
      <w:ind w:left="50" w:hangingChars="50" w:hanging="50"/>
      <w:jc w:val="left"/>
    </w:pPr>
    <w:rPr>
      <w:rFonts w:ascii="Times New Roman" w:eastAsia="Times New Roman" w:hAnsi="Times New Roman"/>
      <w:sz w:val="18"/>
      <w:szCs w:val="18"/>
      <w:lang w:val="en-GB"/>
    </w:rPr>
  </w:style>
  <w:style w:type="paragraph" w:customStyle="1" w:styleId="05-ICEEES-Email-address">
    <w:name w:val="05-ICEEES-Email-address"/>
    <w:basedOn w:val="Normal"/>
    <w:qFormat/>
    <w:rsid w:val="003B49C8"/>
    <w:pPr>
      <w:adjustRightInd w:val="0"/>
      <w:snapToGrid w:val="0"/>
      <w:spacing w:before="160" w:line="240" w:lineRule="exact"/>
      <w:jc w:val="left"/>
    </w:pPr>
    <w:rPr>
      <w:rFonts w:ascii="Times New Roman" w:eastAsia="Times New Roman" w:hAnsi="Times New Roman"/>
      <w:b/>
      <w:sz w:val="24"/>
    </w:rPr>
  </w:style>
  <w:style w:type="paragraph" w:customStyle="1" w:styleId="06-ICEEES-Email-address-content">
    <w:name w:val="06-ICEEES-Email-address-content"/>
    <w:basedOn w:val="Normal"/>
    <w:qFormat/>
    <w:rsid w:val="003B49C8"/>
    <w:pPr>
      <w:adjustRightInd w:val="0"/>
      <w:snapToGrid w:val="0"/>
      <w:spacing w:line="240" w:lineRule="exact"/>
      <w:jc w:val="left"/>
      <w:textAlignment w:val="baseline"/>
    </w:pPr>
    <w:rPr>
      <w:rFonts w:ascii="Times New Roman" w:eastAsia="Times New Roman" w:hAnsi="Times New Roman"/>
      <w:sz w:val="18"/>
      <w:szCs w:val="18"/>
    </w:rPr>
  </w:style>
  <w:style w:type="character" w:customStyle="1" w:styleId="08-ICEEES-Abstract">
    <w:name w:val="08-ICEEES-Abstract"/>
    <w:basedOn w:val="DefaultParagraphFont"/>
    <w:uiPriority w:val="1"/>
    <w:qFormat/>
    <w:rsid w:val="003B49C8"/>
    <w:rPr>
      <w:rFonts w:ascii="Times New Roman" w:eastAsia="Times New Roman" w:hAnsi="Times New Roman" w:cs="Times New Roman"/>
      <w:b/>
      <w:sz w:val="24"/>
      <w:szCs w:val="24"/>
    </w:rPr>
  </w:style>
  <w:style w:type="paragraph" w:customStyle="1" w:styleId="07-ICEEES-Abstract-content">
    <w:name w:val="07-ICEEES-Abstract-content"/>
    <w:basedOn w:val="Normal"/>
    <w:qFormat/>
    <w:rsid w:val="003B49C8"/>
    <w:pPr>
      <w:adjustRightInd w:val="0"/>
      <w:snapToGrid w:val="0"/>
      <w:spacing w:line="240" w:lineRule="exact"/>
    </w:pPr>
    <w:rPr>
      <w:rFonts w:ascii="Times New Roman" w:eastAsia="Times New Roman" w:hAnsi="Times New Roman"/>
      <w:sz w:val="20"/>
      <w:szCs w:val="20"/>
    </w:rPr>
  </w:style>
  <w:style w:type="character" w:customStyle="1" w:styleId="10-ICEEES-Keywords">
    <w:name w:val="10-ICEEES-Keywords"/>
    <w:basedOn w:val="DefaultParagraphFont"/>
    <w:uiPriority w:val="1"/>
    <w:qFormat/>
    <w:rsid w:val="003B49C8"/>
    <w:rPr>
      <w:rFonts w:ascii="Times New Roman" w:eastAsia="Times New Roman" w:hAnsi="Times New Roman" w:cs="Times New Roman"/>
      <w:b/>
      <w:sz w:val="24"/>
      <w:szCs w:val="24"/>
    </w:rPr>
  </w:style>
  <w:style w:type="paragraph" w:customStyle="1" w:styleId="09-ICEEES-Keywords-content">
    <w:name w:val="09-ICEEES-Keywords-content"/>
    <w:basedOn w:val="Normal"/>
    <w:qFormat/>
    <w:rsid w:val="003B49C8"/>
    <w:pPr>
      <w:adjustRightInd w:val="0"/>
      <w:snapToGrid w:val="0"/>
      <w:spacing w:before="160" w:after="160" w:line="240" w:lineRule="exact"/>
      <w:ind w:left="500" w:hangingChars="500" w:hanging="500"/>
      <w:jc w:val="left"/>
    </w:pPr>
    <w:rPr>
      <w:rFonts w:ascii="Times New Roman" w:eastAsia="Times New Roman" w:hAnsi="Times New Roman"/>
      <w:sz w:val="20"/>
      <w:szCs w:val="20"/>
    </w:rPr>
  </w:style>
  <w:style w:type="paragraph" w:customStyle="1" w:styleId="11-ICEEES-Level1-single-line">
    <w:name w:val="11-ICEEES-Level1-single-line"/>
    <w:basedOn w:val="Normal"/>
    <w:qFormat/>
    <w:rsid w:val="003B49C8"/>
    <w:pPr>
      <w:adjustRightInd w:val="0"/>
      <w:snapToGrid w:val="0"/>
      <w:spacing w:before="320" w:after="160" w:line="240" w:lineRule="exact"/>
      <w:jc w:val="left"/>
    </w:pPr>
    <w:rPr>
      <w:rFonts w:ascii="Times New Roman" w:eastAsia="Times New Roman" w:hAnsi="Times New Roman"/>
      <w:b/>
      <w:sz w:val="28"/>
      <w:szCs w:val="28"/>
    </w:rPr>
  </w:style>
  <w:style w:type="paragraph" w:customStyle="1" w:styleId="12-ICEEES-Level1-Multiple-line">
    <w:name w:val="12-ICEEES-Level1-Multiple-line"/>
    <w:basedOn w:val="11-ICEEES-Level1-single-line"/>
    <w:qFormat/>
    <w:rsid w:val="003B49C8"/>
    <w:pPr>
      <w:spacing w:line="320" w:lineRule="exact"/>
      <w:ind w:left="100" w:hangingChars="100" w:hanging="100"/>
    </w:pPr>
  </w:style>
  <w:style w:type="paragraph" w:customStyle="1" w:styleId="13-ICEEES-Level2-single-line">
    <w:name w:val="13-ICEEES-Level2-single-line"/>
    <w:basedOn w:val="Normal"/>
    <w:qFormat/>
    <w:rsid w:val="003B49C8"/>
    <w:pPr>
      <w:adjustRightInd w:val="0"/>
      <w:snapToGrid w:val="0"/>
      <w:spacing w:before="160" w:after="160" w:line="240" w:lineRule="exact"/>
    </w:pPr>
    <w:rPr>
      <w:rFonts w:ascii="Times New Roman" w:eastAsia="Times New Roman" w:hAnsi="Times New Roman"/>
      <w:b/>
      <w:i/>
      <w:sz w:val="20"/>
      <w:szCs w:val="20"/>
    </w:rPr>
  </w:style>
  <w:style w:type="paragraph" w:customStyle="1" w:styleId="14-ICEEES-Level2-Multiple-line">
    <w:name w:val="14-ICEEES-Level2-Multiple-line"/>
    <w:basedOn w:val="13-ICEEES-Level2-single-line"/>
    <w:qFormat/>
    <w:rsid w:val="003B49C8"/>
    <w:pPr>
      <w:ind w:left="361" w:hangingChars="180" w:hanging="361"/>
      <w:jc w:val="left"/>
    </w:pPr>
  </w:style>
  <w:style w:type="paragraph" w:customStyle="1" w:styleId="15-ICEEES-Level3-single-line">
    <w:name w:val="15-ICEEES-Level3-single-line"/>
    <w:basedOn w:val="Normal"/>
    <w:qFormat/>
    <w:rsid w:val="003B49C8"/>
    <w:pPr>
      <w:adjustRightInd w:val="0"/>
      <w:snapToGrid w:val="0"/>
      <w:spacing w:before="160" w:line="240" w:lineRule="exact"/>
    </w:pPr>
    <w:rPr>
      <w:rFonts w:ascii="Times New Roman" w:eastAsia="Times New Roman" w:hAnsi="Times New Roman"/>
      <w:b/>
      <w:i/>
      <w:sz w:val="20"/>
      <w:szCs w:val="20"/>
    </w:rPr>
  </w:style>
  <w:style w:type="paragraph" w:customStyle="1" w:styleId="16-ICEEES-Level3-Multiple-line">
    <w:name w:val="16-ICEEES-Level3-Multiple-line"/>
    <w:basedOn w:val="Normal"/>
    <w:qFormat/>
    <w:rsid w:val="003B49C8"/>
    <w:pPr>
      <w:adjustRightInd w:val="0"/>
      <w:snapToGrid w:val="0"/>
      <w:spacing w:before="160" w:line="240" w:lineRule="exact"/>
      <w:ind w:left="240" w:hangingChars="240" w:hanging="240"/>
      <w:jc w:val="left"/>
    </w:pPr>
    <w:rPr>
      <w:rFonts w:ascii="Times New Roman" w:eastAsia="Times New Roman" w:hAnsi="Times New Roman"/>
      <w:b/>
      <w:i/>
      <w:sz w:val="20"/>
    </w:rPr>
  </w:style>
  <w:style w:type="paragraph" w:customStyle="1" w:styleId="17-ICEEES-Text">
    <w:name w:val="17-ICEEES-Text"/>
    <w:basedOn w:val="Normal"/>
    <w:qFormat/>
    <w:rsid w:val="003B49C8"/>
    <w:pPr>
      <w:adjustRightInd w:val="0"/>
      <w:snapToGrid w:val="0"/>
      <w:spacing w:line="240" w:lineRule="exact"/>
      <w:ind w:firstLineChars="100" w:firstLine="100"/>
    </w:pPr>
    <w:rPr>
      <w:rFonts w:ascii="Times New Roman" w:eastAsia="Times New Roman" w:hAnsi="Times New Roman"/>
      <w:sz w:val="20"/>
      <w:szCs w:val="20"/>
    </w:rPr>
  </w:style>
  <w:style w:type="paragraph" w:customStyle="1" w:styleId="18-ICEEES-Figure">
    <w:name w:val="18-ICEEES-Figure"/>
    <w:basedOn w:val="Normal"/>
    <w:qFormat/>
    <w:rsid w:val="003B49C8"/>
    <w:pPr>
      <w:adjustRightInd w:val="0"/>
      <w:snapToGrid w:val="0"/>
      <w:spacing w:before="200" w:after="100"/>
      <w:jc w:val="center"/>
    </w:pPr>
    <w:rPr>
      <w:rFonts w:eastAsia="Times New Roman"/>
      <w:noProof/>
      <w:sz w:val="24"/>
    </w:rPr>
  </w:style>
  <w:style w:type="paragraph" w:customStyle="1" w:styleId="19-ICEEES-Figure-caption-single-line">
    <w:name w:val="19-ICEEES-Figure-caption-single-line"/>
    <w:basedOn w:val="Normal"/>
    <w:qFormat/>
    <w:rsid w:val="003B49C8"/>
    <w:pPr>
      <w:adjustRightInd w:val="0"/>
      <w:snapToGrid w:val="0"/>
      <w:spacing w:before="100" w:after="200" w:line="200" w:lineRule="exact"/>
      <w:jc w:val="center"/>
    </w:pPr>
    <w:rPr>
      <w:rFonts w:ascii="Times New Roman" w:eastAsia="Times New Roman" w:hAnsi="Times New Roman"/>
      <w:i/>
      <w:sz w:val="16"/>
      <w:szCs w:val="16"/>
    </w:rPr>
  </w:style>
  <w:style w:type="paragraph" w:customStyle="1" w:styleId="20-ICEEES-Figure-caption-multiple-lines">
    <w:name w:val="20-ICEEES-Figure-caption-multiple-lines"/>
    <w:basedOn w:val="19-ICEEES-Figure-caption-single-line"/>
    <w:qFormat/>
    <w:rsid w:val="003B49C8"/>
    <w:pPr>
      <w:jc w:val="both"/>
    </w:pPr>
  </w:style>
  <w:style w:type="paragraph" w:customStyle="1" w:styleId="21-ICEEES-Table-caption-single-line">
    <w:name w:val="21-ICEEES-Table-caption-single-line"/>
    <w:basedOn w:val="Normal"/>
    <w:qFormat/>
    <w:rsid w:val="003B49C8"/>
    <w:pPr>
      <w:tabs>
        <w:tab w:val="left" w:pos="4680"/>
      </w:tabs>
      <w:adjustRightInd w:val="0"/>
      <w:snapToGrid w:val="0"/>
      <w:spacing w:before="200" w:after="100" w:line="200" w:lineRule="exact"/>
      <w:jc w:val="center"/>
    </w:pPr>
    <w:rPr>
      <w:rFonts w:ascii="Times New Roman" w:eastAsia="Times New Roman" w:hAnsi="Times New Roman"/>
      <w:i/>
      <w:sz w:val="16"/>
      <w:szCs w:val="16"/>
    </w:rPr>
  </w:style>
  <w:style w:type="paragraph" w:customStyle="1" w:styleId="22-ICEEES-Table-caption-multiple-lines">
    <w:name w:val="22-ICEEES-Table-caption-multiple-lines"/>
    <w:basedOn w:val="21-ICEEES-Table-caption-single-line"/>
    <w:qFormat/>
    <w:rsid w:val="003B49C8"/>
    <w:pPr>
      <w:jc w:val="both"/>
    </w:pPr>
  </w:style>
  <w:style w:type="paragraph" w:customStyle="1" w:styleId="23-ICEEES-Table-description">
    <w:name w:val="23-ICEEES-Table-description"/>
    <w:basedOn w:val="Normal"/>
    <w:qFormat/>
    <w:rsid w:val="003B49C8"/>
    <w:pPr>
      <w:tabs>
        <w:tab w:val="left" w:pos="4680"/>
      </w:tabs>
      <w:adjustRightInd w:val="0"/>
      <w:snapToGrid w:val="0"/>
      <w:spacing w:before="100" w:after="200" w:line="200" w:lineRule="exact"/>
      <w:jc w:val="left"/>
    </w:pPr>
    <w:rPr>
      <w:rFonts w:ascii="Times New Roman" w:eastAsia="Times New Roman" w:hAnsi="Times New Roman"/>
      <w:sz w:val="16"/>
      <w:szCs w:val="16"/>
    </w:rPr>
  </w:style>
  <w:style w:type="paragraph" w:customStyle="1" w:styleId="24-ICEEES-Formula">
    <w:name w:val="24-ICEEES-Formula"/>
    <w:basedOn w:val="Normal"/>
    <w:qFormat/>
    <w:rsid w:val="003B49C8"/>
    <w:pPr>
      <w:adjustRightInd w:val="0"/>
      <w:snapToGrid w:val="0"/>
      <w:spacing w:before="160" w:after="160"/>
      <w:jc w:val="right"/>
      <w:textAlignment w:val="center"/>
    </w:pPr>
    <w:rPr>
      <w:rFonts w:ascii="Times New Roman" w:eastAsia="Times New Roman" w:hAnsi="Times New Roman"/>
      <w:sz w:val="20"/>
      <w:szCs w:val="20"/>
    </w:rPr>
  </w:style>
  <w:style w:type="paragraph" w:customStyle="1" w:styleId="27-ICEEES-Table-head">
    <w:name w:val="27-ICEEES-Table-head"/>
    <w:basedOn w:val="Normal"/>
    <w:qFormat/>
    <w:rsid w:val="003B49C8"/>
    <w:pPr>
      <w:tabs>
        <w:tab w:val="left" w:pos="4680"/>
      </w:tabs>
      <w:adjustRightInd w:val="0"/>
      <w:snapToGrid w:val="0"/>
      <w:spacing w:line="200" w:lineRule="exact"/>
      <w:jc w:val="left"/>
    </w:pPr>
    <w:rPr>
      <w:rFonts w:ascii="Times New Roman" w:eastAsia="Times New Roman" w:hAnsi="Times New Roman"/>
      <w:b/>
      <w:sz w:val="16"/>
    </w:rPr>
  </w:style>
  <w:style w:type="paragraph" w:customStyle="1" w:styleId="26-ICEEES-Table-text">
    <w:name w:val="26-ICEEES-Table-text"/>
    <w:basedOn w:val="17-ICEEES-Text"/>
    <w:qFormat/>
    <w:rsid w:val="003B49C8"/>
    <w:pPr>
      <w:spacing w:line="200" w:lineRule="exact"/>
      <w:ind w:firstLineChars="0" w:firstLine="0"/>
      <w:jc w:val="left"/>
    </w:pPr>
    <w:rPr>
      <w:sz w:val="16"/>
      <w:szCs w:val="18"/>
      <w:lang w:val="en-GB"/>
    </w:rPr>
  </w:style>
  <w:style w:type="paragraph" w:customStyle="1" w:styleId="25-ICEEES-Text-with-Formula">
    <w:name w:val="25-ICEEES-Text-with-Formula"/>
    <w:basedOn w:val="24-ICEEES-Formula"/>
    <w:qFormat/>
    <w:rsid w:val="003B49C8"/>
    <w:pPr>
      <w:spacing w:before="0" w:after="0"/>
      <w:ind w:firstLineChars="100" w:firstLine="100"/>
      <w:jc w:val="both"/>
    </w:pPr>
  </w:style>
  <w:style w:type="paragraph" w:customStyle="1" w:styleId="28-ICEEES-AcknowledgementsAcknowledgements">
    <w:name w:val="28-ICEEES-Acknowledgements (Acknowledgements)"/>
    <w:basedOn w:val="Normal"/>
    <w:qFormat/>
    <w:rsid w:val="003B49C8"/>
    <w:pPr>
      <w:adjustRightInd w:val="0"/>
      <w:snapToGrid w:val="0"/>
      <w:spacing w:before="320" w:after="160" w:line="240" w:lineRule="exact"/>
      <w:jc w:val="left"/>
    </w:pPr>
    <w:rPr>
      <w:rFonts w:ascii="Times New Roman" w:eastAsia="Times New Roman" w:hAnsi="Times New Roman"/>
      <w:b/>
      <w:sz w:val="28"/>
      <w:szCs w:val="28"/>
    </w:rPr>
  </w:style>
  <w:style w:type="paragraph" w:customStyle="1" w:styleId="29-ICEEES-Appendix">
    <w:name w:val="29-ICEEES-Appendix"/>
    <w:basedOn w:val="11-ICEEES-Level1-single-line"/>
    <w:qFormat/>
    <w:rsid w:val="003B49C8"/>
    <w:rPr>
      <w:lang w:val="en-GB"/>
    </w:rPr>
  </w:style>
  <w:style w:type="paragraph" w:customStyle="1" w:styleId="30-ICEEES-Nomenclature">
    <w:name w:val="30-ICEEES-Nomenclature"/>
    <w:basedOn w:val="29-ICEEES-Appendix"/>
    <w:qFormat/>
    <w:rsid w:val="003B49C8"/>
  </w:style>
  <w:style w:type="paragraph" w:customStyle="1" w:styleId="31-ICEEES-ReferencesReferences">
    <w:name w:val="31-ICEEES-References (References)"/>
    <w:basedOn w:val="Normal"/>
    <w:qFormat/>
    <w:rsid w:val="003B49C8"/>
    <w:pPr>
      <w:adjustRightInd w:val="0"/>
      <w:snapToGrid w:val="0"/>
      <w:spacing w:before="120" w:after="160" w:line="240" w:lineRule="exact"/>
      <w:jc w:val="left"/>
    </w:pPr>
    <w:rPr>
      <w:rFonts w:ascii="Times New Roman" w:eastAsia="Times New Roman" w:hAnsi="Times New Roman"/>
      <w:b/>
      <w:sz w:val="28"/>
      <w:szCs w:val="28"/>
    </w:rPr>
  </w:style>
  <w:style w:type="paragraph" w:customStyle="1" w:styleId="32-ICEEES-References-content">
    <w:name w:val="32-ICEEES-References-content"/>
    <w:basedOn w:val="Normal"/>
    <w:qFormat/>
    <w:rsid w:val="003B49C8"/>
    <w:pPr>
      <w:numPr>
        <w:numId w:val="2"/>
      </w:numPr>
      <w:adjustRightInd w:val="0"/>
      <w:snapToGrid w:val="0"/>
      <w:spacing w:after="160" w:line="200" w:lineRule="exact"/>
    </w:pPr>
    <w:rPr>
      <w:rFonts w:ascii="Times New Roman" w:eastAsia="Times New Roman" w:hAnsi="Times New Roman"/>
      <w:sz w:val="18"/>
      <w:szCs w:val="18"/>
    </w:rPr>
  </w:style>
  <w:style w:type="paragraph" w:customStyle="1" w:styleId="33-ICEEES-Footnote">
    <w:name w:val="33-ICEEES-Footnote"/>
    <w:basedOn w:val="17-ICEEES-Text"/>
    <w:qFormat/>
    <w:rsid w:val="003B49C8"/>
    <w:pPr>
      <w:spacing w:line="200" w:lineRule="exact"/>
      <w:ind w:firstLineChars="0" w:firstLine="0"/>
    </w:pPr>
    <w:rPr>
      <w:sz w:val="15"/>
    </w:rPr>
  </w:style>
  <w:style w:type="character" w:customStyle="1" w:styleId="Heading3Char">
    <w:name w:val="Heading 3 Char"/>
    <w:basedOn w:val="DefaultParagraphFont"/>
    <w:link w:val="Heading3"/>
    <w:uiPriority w:val="9"/>
    <w:semiHidden/>
    <w:rsid w:val="00BE2F06"/>
    <w:rPr>
      <w:b/>
      <w:bCs/>
      <w:sz w:val="32"/>
      <w:szCs w:val="32"/>
    </w:rPr>
  </w:style>
  <w:style w:type="character" w:customStyle="1" w:styleId="Heading1Char">
    <w:name w:val="Heading 1 Char"/>
    <w:aliases w:val="Section Char"/>
    <w:basedOn w:val="DefaultParagraphFont"/>
    <w:link w:val="Heading1"/>
    <w:rsid w:val="00BE2F06"/>
    <w:rPr>
      <w:b/>
      <w:bCs/>
      <w:kern w:val="44"/>
      <w:sz w:val="44"/>
      <w:szCs w:val="44"/>
    </w:rPr>
  </w:style>
  <w:style w:type="paragraph" w:styleId="EndnoteText">
    <w:name w:val="endnote text"/>
    <w:basedOn w:val="Normal"/>
    <w:link w:val="EndnoteTextChar"/>
    <w:uiPriority w:val="99"/>
    <w:semiHidden/>
    <w:unhideWhenUsed/>
    <w:rsid w:val="009F7DA7"/>
    <w:pPr>
      <w:snapToGrid w:val="0"/>
      <w:jc w:val="left"/>
    </w:pPr>
  </w:style>
  <w:style w:type="character" w:customStyle="1" w:styleId="EndnoteTextChar">
    <w:name w:val="Endnote Text Char"/>
    <w:basedOn w:val="DefaultParagraphFont"/>
    <w:link w:val="EndnoteText"/>
    <w:uiPriority w:val="99"/>
    <w:semiHidden/>
    <w:rsid w:val="009F7DA7"/>
  </w:style>
  <w:style w:type="character" w:styleId="EndnoteReference">
    <w:name w:val="endnote reference"/>
    <w:basedOn w:val="DefaultParagraphFont"/>
    <w:uiPriority w:val="99"/>
    <w:semiHidden/>
    <w:unhideWhenUsed/>
    <w:rsid w:val="009F7DA7"/>
    <w:rPr>
      <w:vertAlign w:val="superscript"/>
    </w:rPr>
  </w:style>
  <w:style w:type="character" w:styleId="FootnoteReference">
    <w:name w:val="footnote reference"/>
    <w:basedOn w:val="DefaultParagraphFont"/>
    <w:unhideWhenUsed/>
    <w:rsid w:val="009F7DA7"/>
    <w:rPr>
      <w:vertAlign w:val="superscript"/>
    </w:rPr>
  </w:style>
  <w:style w:type="paragraph" w:customStyle="1" w:styleId="34-ICEEES-Biography">
    <w:name w:val="34-ICEEES-Biography"/>
    <w:basedOn w:val="11-ICEEES-Level1-single-line"/>
    <w:qFormat/>
    <w:rsid w:val="003B49C8"/>
    <w:pPr>
      <w:jc w:val="both"/>
    </w:pPr>
  </w:style>
  <w:style w:type="paragraph" w:customStyle="1" w:styleId="35-ICEEES-Biographycontent">
    <w:name w:val="35-ICEEES-Biography content"/>
    <w:basedOn w:val="Normal"/>
    <w:qFormat/>
    <w:rsid w:val="004B1E3D"/>
    <w:pPr>
      <w:adjustRightInd w:val="0"/>
      <w:snapToGrid w:val="0"/>
      <w:spacing w:line="240" w:lineRule="exact"/>
    </w:pPr>
    <w:rPr>
      <w:rFonts w:ascii="Times New Roman" w:eastAsia="Arial" w:hAnsi="Times New Roman"/>
      <w:sz w:val="18"/>
      <w:szCs w:val="18"/>
      <w:lang w:val="en-GB"/>
    </w:rPr>
  </w:style>
  <w:style w:type="paragraph" w:customStyle="1" w:styleId="36-ICEEES-line01">
    <w:name w:val="36-ICEEES-line01"/>
    <w:basedOn w:val="Normal"/>
    <w:qFormat/>
    <w:rsid w:val="003B49C8"/>
    <w:pPr>
      <w:adjustRightInd w:val="0"/>
      <w:snapToGrid w:val="0"/>
      <w:spacing w:after="160" w:line="240" w:lineRule="exact"/>
    </w:pPr>
    <w:rPr>
      <w:rFonts w:ascii="Arial" w:eastAsia="Times New Roman" w:hAnsi="Arial" w:cs="Arial"/>
      <w:b/>
      <w:sz w:val="22"/>
    </w:rPr>
  </w:style>
  <w:style w:type="paragraph" w:customStyle="1" w:styleId="37-ICEEES-line02">
    <w:name w:val="37-ICEEES-line02"/>
    <w:basedOn w:val="Normal"/>
    <w:qFormat/>
    <w:rsid w:val="003B49C8"/>
    <w:pPr>
      <w:adjustRightInd w:val="0"/>
      <w:snapToGrid w:val="0"/>
      <w:spacing w:before="160" w:line="240" w:lineRule="exact"/>
    </w:pPr>
    <w:rPr>
      <w:rFonts w:ascii="Times New Roman" w:hAnsi="Times New Roman"/>
      <w:b/>
      <w:sz w:val="22"/>
    </w:rPr>
  </w:style>
  <w:style w:type="paragraph" w:customStyle="1" w:styleId="38-ICEEES-Formula-in-middle">
    <w:name w:val="38-ICEEES-Formula-in-middle"/>
    <w:basedOn w:val="24-ICEEES-Formula"/>
    <w:qFormat/>
    <w:rsid w:val="003B49C8"/>
    <w:pPr>
      <w:jc w:val="center"/>
    </w:pPr>
  </w:style>
  <w:style w:type="paragraph" w:customStyle="1" w:styleId="39-ICEEES-Text-with-Bulleted">
    <w:name w:val="39-ICEEES-Text-with-Bulleted"/>
    <w:basedOn w:val="32-ICEEES-References-content"/>
    <w:qFormat/>
    <w:rsid w:val="002D7997"/>
    <w:pPr>
      <w:numPr>
        <w:numId w:val="1"/>
      </w:numPr>
      <w:spacing w:after="0" w:line="240" w:lineRule="exact"/>
      <w:ind w:left="0" w:hangingChars="200" w:hanging="200"/>
    </w:pPr>
    <w:rPr>
      <w:sz w:val="20"/>
    </w:rPr>
  </w:style>
  <w:style w:type="paragraph" w:customStyle="1" w:styleId="40-ICEEES-Text-before-8-pounds">
    <w:name w:val="40-ICEEES-Text-before-8-pounds"/>
    <w:basedOn w:val="17-ICEEES-Text"/>
    <w:qFormat/>
    <w:rsid w:val="003B49C8"/>
    <w:pPr>
      <w:spacing w:before="160"/>
    </w:pPr>
  </w:style>
  <w:style w:type="paragraph" w:customStyle="1" w:styleId="41-ICEEES-Text-quote">
    <w:name w:val="41-ICEEES-Text-quote"/>
    <w:basedOn w:val="17-ICEEES-Text"/>
    <w:qFormat/>
    <w:rsid w:val="003B49C8"/>
    <w:pPr>
      <w:ind w:leftChars="100" w:left="100" w:firstLineChars="0" w:firstLine="0"/>
    </w:pPr>
  </w:style>
  <w:style w:type="paragraph" w:customStyle="1" w:styleId="42-ICEEES-Text-language-quote">
    <w:name w:val="42-ICEEES-Text-language-quote"/>
    <w:basedOn w:val="17-ICEEES-Text"/>
    <w:qFormat/>
    <w:rsid w:val="003B49C8"/>
    <w:pPr>
      <w:spacing w:before="160" w:after="160"/>
      <w:ind w:leftChars="100" w:left="100" w:firstLineChars="0" w:firstLine="0"/>
    </w:pPr>
  </w:style>
  <w:style w:type="paragraph" w:customStyle="1" w:styleId="43-ICEEES-Text-language-quote-Before">
    <w:name w:val="43-ICEEES-Text-language-quote-Before"/>
    <w:basedOn w:val="41-ICEEES-Text-quote"/>
    <w:qFormat/>
    <w:rsid w:val="003B49C8"/>
    <w:pPr>
      <w:spacing w:before="160"/>
    </w:pPr>
  </w:style>
  <w:style w:type="paragraph" w:customStyle="1" w:styleId="44-ICEEES-Text-language-quote-After">
    <w:name w:val="44-ICEEES-Text-language-quote-After"/>
    <w:basedOn w:val="41-ICEEES-Text-quote"/>
    <w:qFormat/>
    <w:rsid w:val="003B49C8"/>
    <w:pPr>
      <w:spacing w:after="160"/>
    </w:pPr>
  </w:style>
  <w:style w:type="paragraph" w:customStyle="1" w:styleId="45-ICEEES-Text-without-indentation">
    <w:name w:val="45-ICEEES-Text-without-indentation"/>
    <w:basedOn w:val="17-ICEEES-Text"/>
    <w:qFormat/>
    <w:rsid w:val="003B49C8"/>
    <w:pPr>
      <w:ind w:firstLineChars="0" w:firstLine="0"/>
    </w:pPr>
  </w:style>
  <w:style w:type="paragraph" w:customStyle="1" w:styleId="46-ICEEES-Description-Before">
    <w:name w:val="46-ICEEES-Description-Before"/>
    <w:basedOn w:val="23-ICEEES-Table-description"/>
    <w:qFormat/>
    <w:rsid w:val="003B49C8"/>
    <w:pPr>
      <w:spacing w:after="0"/>
    </w:pPr>
  </w:style>
  <w:style w:type="paragraph" w:customStyle="1" w:styleId="47-ICEEES-Description">
    <w:name w:val="47-ICEEES-Description"/>
    <w:basedOn w:val="23-ICEEES-Table-description"/>
    <w:qFormat/>
    <w:rsid w:val="003B49C8"/>
    <w:pPr>
      <w:spacing w:before="0" w:after="0"/>
    </w:pPr>
  </w:style>
  <w:style w:type="paragraph" w:customStyle="1" w:styleId="48-ICEEES-Description-After">
    <w:name w:val="48-ICEEES-Description-After"/>
    <w:basedOn w:val="23-ICEEES-Table-description"/>
    <w:qFormat/>
    <w:rsid w:val="003B49C8"/>
    <w:pPr>
      <w:spacing w:before="0"/>
    </w:pPr>
  </w:style>
  <w:style w:type="character" w:styleId="CommentReference">
    <w:name w:val="annotation reference"/>
    <w:basedOn w:val="DefaultParagraphFont"/>
    <w:uiPriority w:val="99"/>
    <w:semiHidden/>
    <w:unhideWhenUsed/>
    <w:rsid w:val="000D6D35"/>
    <w:rPr>
      <w:sz w:val="21"/>
      <w:szCs w:val="21"/>
    </w:rPr>
  </w:style>
  <w:style w:type="paragraph" w:styleId="CommentText">
    <w:name w:val="annotation text"/>
    <w:basedOn w:val="Normal"/>
    <w:link w:val="CommentTextChar"/>
    <w:uiPriority w:val="99"/>
    <w:unhideWhenUsed/>
    <w:rsid w:val="000D6D35"/>
    <w:pPr>
      <w:jc w:val="left"/>
    </w:pPr>
  </w:style>
  <w:style w:type="character" w:customStyle="1" w:styleId="CommentTextChar">
    <w:name w:val="Comment Text Char"/>
    <w:basedOn w:val="DefaultParagraphFont"/>
    <w:link w:val="CommentText"/>
    <w:uiPriority w:val="99"/>
    <w:rsid w:val="000D6D35"/>
    <w:rPr>
      <w:kern w:val="2"/>
      <w:sz w:val="21"/>
      <w:szCs w:val="21"/>
    </w:rPr>
  </w:style>
  <w:style w:type="paragraph" w:styleId="CommentSubject">
    <w:name w:val="annotation subject"/>
    <w:basedOn w:val="CommentText"/>
    <w:next w:val="CommentText"/>
    <w:link w:val="CommentSubjectChar"/>
    <w:uiPriority w:val="99"/>
    <w:semiHidden/>
    <w:unhideWhenUsed/>
    <w:rsid w:val="000D6D35"/>
    <w:rPr>
      <w:b/>
      <w:bCs/>
    </w:rPr>
  </w:style>
  <w:style w:type="character" w:customStyle="1" w:styleId="CommentSubjectChar">
    <w:name w:val="Comment Subject Char"/>
    <w:basedOn w:val="CommentTextChar"/>
    <w:link w:val="CommentSubject"/>
    <w:uiPriority w:val="99"/>
    <w:semiHidden/>
    <w:rsid w:val="000D6D35"/>
    <w:rPr>
      <w:b/>
      <w:bCs/>
      <w:kern w:val="2"/>
      <w:sz w:val="21"/>
      <w:szCs w:val="21"/>
    </w:rPr>
  </w:style>
  <w:style w:type="paragraph" w:styleId="Revision">
    <w:name w:val="Revision"/>
    <w:hidden/>
    <w:uiPriority w:val="99"/>
    <w:semiHidden/>
    <w:rsid w:val="000D6D35"/>
    <w:rPr>
      <w:kern w:val="2"/>
      <w:sz w:val="21"/>
      <w:szCs w:val="21"/>
    </w:rPr>
  </w:style>
  <w:style w:type="character" w:customStyle="1" w:styleId="AuthorNamesChar">
    <w:name w:val="Author Names Char"/>
    <w:link w:val="AuthorNames"/>
    <w:rsid w:val="00AC2BF7"/>
    <w:rPr>
      <w:lang w:eastAsia="en-US"/>
    </w:rPr>
  </w:style>
  <w:style w:type="paragraph" w:customStyle="1" w:styleId="AuthorNames">
    <w:name w:val="Author Names"/>
    <w:basedOn w:val="Normal"/>
    <w:next w:val="Normal"/>
    <w:link w:val="AuthorNamesChar"/>
    <w:rsid w:val="00AC2BF7"/>
    <w:pPr>
      <w:widowControl/>
      <w:jc w:val="center"/>
    </w:pPr>
    <w:rPr>
      <w:kern w:val="0"/>
      <w:sz w:val="20"/>
      <w:szCs w:val="20"/>
      <w:lang w:eastAsia="en-US"/>
    </w:rPr>
  </w:style>
  <w:style w:type="paragraph" w:customStyle="1" w:styleId="Text">
    <w:name w:val="Text"/>
    <w:basedOn w:val="Normal"/>
    <w:link w:val="TextChar"/>
    <w:rsid w:val="007A59CF"/>
    <w:pPr>
      <w:widowControl/>
      <w:tabs>
        <w:tab w:val="left" w:pos="288"/>
      </w:tabs>
      <w:overflowPunct w:val="0"/>
      <w:autoSpaceDE w:val="0"/>
      <w:autoSpaceDN w:val="0"/>
      <w:adjustRightInd w:val="0"/>
      <w:spacing w:line="360" w:lineRule="auto"/>
      <w:ind w:firstLine="288"/>
      <w:textAlignment w:val="baseline"/>
    </w:pPr>
    <w:rPr>
      <w:rFonts w:ascii="Times New Roman" w:hAnsi="Times New Roman"/>
      <w:kern w:val="0"/>
      <w:sz w:val="24"/>
      <w:szCs w:val="20"/>
      <w:lang w:eastAsia="de-DE"/>
    </w:rPr>
  </w:style>
  <w:style w:type="character" w:customStyle="1" w:styleId="TextChar">
    <w:name w:val="Text Char"/>
    <w:link w:val="Text"/>
    <w:locked/>
    <w:rsid w:val="007A59CF"/>
    <w:rPr>
      <w:rFonts w:ascii="Times New Roman" w:hAnsi="Times New Roman"/>
      <w:sz w:val="24"/>
      <w:lang w:eastAsia="de-DE"/>
    </w:rPr>
  </w:style>
  <w:style w:type="paragraph" w:customStyle="1" w:styleId="equation">
    <w:name w:val="equation"/>
    <w:basedOn w:val="Normal"/>
    <w:next w:val="Normal"/>
    <w:rsid w:val="007A59CF"/>
    <w:pPr>
      <w:widowControl/>
      <w:overflowPunct w:val="0"/>
      <w:autoSpaceDE w:val="0"/>
      <w:autoSpaceDN w:val="0"/>
      <w:adjustRightInd w:val="0"/>
      <w:spacing w:before="120" w:after="120" w:line="360" w:lineRule="auto"/>
      <w:jc w:val="center"/>
    </w:pPr>
    <w:rPr>
      <w:rFonts w:ascii="Times New Roman" w:hAnsi="Times New Roman"/>
      <w:kern w:val="0"/>
      <w:sz w:val="24"/>
      <w:szCs w:val="20"/>
      <w:lang w:eastAsia="de-DE"/>
    </w:rPr>
  </w:style>
  <w:style w:type="character" w:customStyle="1" w:styleId="Heading2Char">
    <w:name w:val="Heading 2 Char"/>
    <w:aliases w:val="Subsection Char"/>
    <w:basedOn w:val="DefaultParagraphFont"/>
    <w:link w:val="Heading2"/>
    <w:rsid w:val="007A59CF"/>
    <w:rPr>
      <w:rFonts w:ascii="Times New Roman" w:hAnsi="Times New Roman"/>
      <w:b/>
      <w:lang w:eastAsia="en-US"/>
    </w:rPr>
  </w:style>
  <w:style w:type="character" w:customStyle="1" w:styleId="Heading4Char">
    <w:name w:val="Heading 4 Char"/>
    <w:basedOn w:val="DefaultParagraphFont"/>
    <w:link w:val="Heading4"/>
    <w:rsid w:val="007A59CF"/>
    <w:rPr>
      <w:rFonts w:ascii="Times New Roman" w:hAnsi="Times New Roman"/>
      <w:b/>
      <w:lang w:eastAsia="en-US"/>
    </w:rPr>
  </w:style>
  <w:style w:type="paragraph" w:customStyle="1" w:styleId="Abstract">
    <w:name w:val="Abstract"/>
    <w:basedOn w:val="Normal"/>
    <w:next w:val="Heading1"/>
    <w:rsid w:val="007A59CF"/>
    <w:pPr>
      <w:widowControl/>
      <w:spacing w:before="480" w:after="480"/>
      <w:ind w:left="720" w:right="720" w:firstLine="288"/>
    </w:pPr>
    <w:rPr>
      <w:rFonts w:ascii="Times New Roman" w:hAnsi="Times New Roman"/>
      <w:b/>
      <w:kern w:val="0"/>
      <w:sz w:val="20"/>
      <w:szCs w:val="20"/>
      <w:lang w:eastAsia="en-US"/>
    </w:rPr>
  </w:style>
  <w:style w:type="paragraph" w:customStyle="1" w:styleId="heading21">
    <w:name w:val="heading21"/>
    <w:basedOn w:val="Normal"/>
    <w:rsid w:val="007A59CF"/>
    <w:pPr>
      <w:keepNext/>
      <w:keepLines/>
      <w:widowControl/>
      <w:spacing w:before="360" w:after="240" w:line="360" w:lineRule="atLeast"/>
      <w:ind w:left="539" w:hanging="539"/>
      <w:jc w:val="left"/>
      <w:outlineLvl w:val="1"/>
    </w:pPr>
    <w:rPr>
      <w:rFonts w:ascii="Times New Roman" w:hAnsi="Times New Roman"/>
      <w:kern w:val="0"/>
      <w:sz w:val="28"/>
      <w:szCs w:val="28"/>
      <w:lang w:val="en-GB" w:eastAsia="en-US"/>
    </w:rPr>
  </w:style>
  <w:style w:type="paragraph" w:customStyle="1" w:styleId="figureca">
    <w:name w:val="figure ca"/>
    <w:basedOn w:val="Normal"/>
    <w:rsid w:val="007A59CF"/>
    <w:pPr>
      <w:keepLines/>
      <w:widowControl/>
      <w:tabs>
        <w:tab w:val="right" w:pos="6720"/>
      </w:tabs>
      <w:spacing w:before="240" w:after="120" w:line="240" w:lineRule="atLeast"/>
      <w:ind w:left="230" w:hangingChars="96" w:hanging="230"/>
    </w:pPr>
    <w:rPr>
      <w:rFonts w:ascii="Times New Roman" w:hAnsi="Times New Roman"/>
      <w:kern w:val="0"/>
      <w:sz w:val="24"/>
      <w:szCs w:val="24"/>
      <w:lang w:eastAsia="en-US"/>
    </w:rPr>
  </w:style>
  <w:style w:type="paragraph" w:customStyle="1" w:styleId="table1-1">
    <w:name w:val="table1-1"/>
    <w:basedOn w:val="Normal"/>
    <w:rsid w:val="007A59CF"/>
    <w:pPr>
      <w:widowControl/>
      <w:tabs>
        <w:tab w:val="right" w:pos="8064"/>
      </w:tabs>
      <w:spacing w:after="120" w:line="360" w:lineRule="atLeast"/>
      <w:jc w:val="left"/>
    </w:pPr>
    <w:rPr>
      <w:rFonts w:ascii="Times New Roman" w:hAnsi="Times New Roman"/>
      <w:kern w:val="0"/>
      <w:sz w:val="24"/>
      <w:szCs w:val="24"/>
    </w:rPr>
  </w:style>
  <w:style w:type="paragraph" w:customStyle="1" w:styleId="table1">
    <w:name w:val="table1"/>
    <w:basedOn w:val="Normal"/>
    <w:rsid w:val="007A59CF"/>
    <w:pPr>
      <w:keepNext/>
      <w:keepLines/>
      <w:widowControl/>
      <w:tabs>
        <w:tab w:val="right" w:pos="8064"/>
      </w:tabs>
      <w:spacing w:after="120" w:line="360" w:lineRule="atLeast"/>
      <w:jc w:val="center"/>
    </w:pPr>
    <w:rPr>
      <w:rFonts w:ascii="Times New Roman" w:hAnsi="Times New Roman"/>
      <w:b/>
      <w:kern w:val="0"/>
      <w:sz w:val="24"/>
      <w:szCs w:val="24"/>
    </w:rPr>
  </w:style>
  <w:style w:type="paragraph" w:customStyle="1" w:styleId="tables">
    <w:name w:val="table s"/>
    <w:basedOn w:val="Normal"/>
    <w:rsid w:val="007A59CF"/>
    <w:pPr>
      <w:keepNext/>
      <w:keepLines/>
      <w:widowControl/>
      <w:tabs>
        <w:tab w:val="right" w:pos="8064"/>
      </w:tabs>
      <w:spacing w:after="120" w:line="360" w:lineRule="atLeast"/>
      <w:jc w:val="center"/>
    </w:pPr>
    <w:rPr>
      <w:rFonts w:ascii="Times New Roman" w:hAnsi="Times New Roman"/>
      <w:b/>
      <w:kern w:val="0"/>
      <w:sz w:val="24"/>
      <w:szCs w:val="24"/>
    </w:rPr>
  </w:style>
  <w:style w:type="paragraph" w:customStyle="1" w:styleId="BibliographicalReferenceNumbers">
    <w:name w:val="Bibliographical Reference Numbers"/>
    <w:basedOn w:val="Normal"/>
    <w:next w:val="Text"/>
    <w:rsid w:val="007A59CF"/>
    <w:pPr>
      <w:widowControl/>
    </w:pPr>
    <w:rPr>
      <w:rFonts w:ascii="Times New Roman" w:hAnsi="Times New Roman"/>
      <w:kern w:val="0"/>
      <w:sz w:val="20"/>
      <w:szCs w:val="20"/>
      <w:vertAlign w:val="superscript"/>
      <w:lang w:eastAsia="en-US"/>
    </w:rPr>
  </w:style>
  <w:style w:type="paragraph" w:customStyle="1" w:styleId="ListParagraph1">
    <w:name w:val="List Paragraph1"/>
    <w:basedOn w:val="Normal"/>
    <w:rsid w:val="007A59CF"/>
    <w:pPr>
      <w:widowControl/>
      <w:spacing w:after="200" w:line="276" w:lineRule="auto"/>
      <w:ind w:left="720"/>
      <w:contextualSpacing/>
      <w:jc w:val="left"/>
    </w:pPr>
    <w:rPr>
      <w:rFonts w:eastAsia="Times New Roman"/>
      <w:kern w:val="0"/>
      <w:sz w:val="22"/>
      <w:szCs w:val="22"/>
      <w:lang w:eastAsia="en-US"/>
    </w:rPr>
  </w:style>
  <w:style w:type="paragraph" w:styleId="Caption">
    <w:name w:val="caption"/>
    <w:basedOn w:val="Normal"/>
    <w:next w:val="Normal"/>
    <w:qFormat/>
    <w:rsid w:val="007A59CF"/>
    <w:pPr>
      <w:widowControl/>
      <w:overflowPunct w:val="0"/>
      <w:autoSpaceDE w:val="0"/>
      <w:autoSpaceDN w:val="0"/>
      <w:adjustRightInd w:val="0"/>
      <w:spacing w:line="360" w:lineRule="auto"/>
      <w:jc w:val="left"/>
    </w:pPr>
    <w:rPr>
      <w:rFonts w:ascii="Times New Roman" w:hAnsi="Times New Roman"/>
      <w:b/>
      <w:bCs/>
      <w:kern w:val="0"/>
      <w:sz w:val="24"/>
      <w:szCs w:val="20"/>
    </w:rPr>
  </w:style>
  <w:style w:type="paragraph" w:styleId="BodyText">
    <w:name w:val="Body Text"/>
    <w:basedOn w:val="Normal"/>
    <w:link w:val="BodyTextChar"/>
    <w:rsid w:val="007A59CF"/>
    <w:pPr>
      <w:widowControl/>
      <w:spacing w:after="120" w:line="276" w:lineRule="auto"/>
      <w:jc w:val="left"/>
    </w:pPr>
    <w:rPr>
      <w:rFonts w:eastAsia="Times New Roman"/>
      <w:kern w:val="0"/>
      <w:sz w:val="22"/>
      <w:szCs w:val="22"/>
      <w:lang w:eastAsia="en-US"/>
    </w:rPr>
  </w:style>
  <w:style w:type="character" w:customStyle="1" w:styleId="BodyTextChar">
    <w:name w:val="Body Text Char"/>
    <w:basedOn w:val="DefaultParagraphFont"/>
    <w:link w:val="BodyText"/>
    <w:rsid w:val="007A59CF"/>
    <w:rPr>
      <w:rFonts w:eastAsia="Times New Roman"/>
      <w:sz w:val="22"/>
      <w:szCs w:val="22"/>
      <w:lang w:eastAsia="en-US"/>
    </w:rPr>
  </w:style>
  <w:style w:type="paragraph" w:customStyle="1" w:styleId="reference">
    <w:name w:val="reference"/>
    <w:basedOn w:val="Normal"/>
    <w:rsid w:val="007A59CF"/>
    <w:pPr>
      <w:widowControl/>
      <w:overflowPunct w:val="0"/>
      <w:autoSpaceDE w:val="0"/>
      <w:autoSpaceDN w:val="0"/>
      <w:adjustRightInd w:val="0"/>
      <w:spacing w:line="360" w:lineRule="auto"/>
      <w:jc w:val="left"/>
      <w:textAlignment w:val="baseline"/>
    </w:pPr>
    <w:rPr>
      <w:rFonts w:ascii="Times New Roman" w:hAnsi="Times New Roman"/>
      <w:kern w:val="0"/>
      <w:sz w:val="20"/>
      <w:szCs w:val="20"/>
      <w:lang w:eastAsia="de-DE"/>
    </w:rPr>
  </w:style>
  <w:style w:type="paragraph" w:customStyle="1" w:styleId="References">
    <w:name w:val="References"/>
    <w:basedOn w:val="Normal"/>
    <w:link w:val="ReferencesChar"/>
    <w:rsid w:val="007A59CF"/>
    <w:pPr>
      <w:widowControl/>
      <w:overflowPunct w:val="0"/>
      <w:autoSpaceDE w:val="0"/>
      <w:autoSpaceDN w:val="0"/>
      <w:adjustRightInd w:val="0"/>
      <w:spacing w:line="360" w:lineRule="auto"/>
      <w:ind w:firstLine="288"/>
      <w:textAlignment w:val="baseline"/>
    </w:pPr>
    <w:rPr>
      <w:rFonts w:ascii="Times New Roman" w:hAnsi="Times New Roman"/>
      <w:kern w:val="0"/>
      <w:sz w:val="18"/>
      <w:szCs w:val="20"/>
      <w:lang w:eastAsia="de-DE"/>
    </w:rPr>
  </w:style>
  <w:style w:type="character" w:customStyle="1" w:styleId="a">
    <w:name w:val="a"/>
    <w:basedOn w:val="DefaultParagraphFont"/>
    <w:rsid w:val="007A59CF"/>
  </w:style>
  <w:style w:type="character" w:customStyle="1" w:styleId="l6">
    <w:name w:val="l6"/>
    <w:basedOn w:val="DefaultParagraphFont"/>
    <w:rsid w:val="007A59CF"/>
  </w:style>
  <w:style w:type="paragraph" w:customStyle="1" w:styleId="Appendix1">
    <w:name w:val="Appendix 1"/>
    <w:basedOn w:val="Normal"/>
    <w:next w:val="Normal"/>
    <w:rsid w:val="007A59CF"/>
    <w:pPr>
      <w:keepNext/>
      <w:keepLines/>
      <w:widowControl/>
      <w:numPr>
        <w:numId w:val="3"/>
      </w:numPr>
      <w:suppressAutoHyphens/>
      <w:autoSpaceDE w:val="0"/>
      <w:autoSpaceDN w:val="0"/>
      <w:spacing w:before="200" w:after="80"/>
      <w:jc w:val="left"/>
      <w:outlineLvl w:val="0"/>
    </w:pPr>
    <w:rPr>
      <w:rFonts w:ascii="Times New Roman" w:hAnsi="Times New Roman"/>
      <w:b/>
      <w:kern w:val="0"/>
      <w:sz w:val="20"/>
      <w:szCs w:val="24"/>
      <w:lang w:eastAsia="en-US"/>
    </w:rPr>
  </w:style>
  <w:style w:type="paragraph" w:customStyle="1" w:styleId="Appendix2">
    <w:name w:val="Appendix 2"/>
    <w:basedOn w:val="Appendix1"/>
    <w:next w:val="Normal"/>
    <w:rsid w:val="007A59CF"/>
    <w:pPr>
      <w:numPr>
        <w:ilvl w:val="1"/>
      </w:numPr>
      <w:tabs>
        <w:tab w:val="left" w:pos="432"/>
      </w:tabs>
      <w:outlineLvl w:val="1"/>
    </w:pPr>
    <w:rPr>
      <w:i/>
    </w:rPr>
  </w:style>
  <w:style w:type="paragraph" w:customStyle="1" w:styleId="Appendix3">
    <w:name w:val="Appendix 3"/>
    <w:basedOn w:val="Appendix2"/>
    <w:next w:val="Normal"/>
    <w:rsid w:val="007A59CF"/>
    <w:pPr>
      <w:numPr>
        <w:ilvl w:val="2"/>
      </w:numPr>
      <w:tabs>
        <w:tab w:val="left" w:pos="288"/>
      </w:tabs>
      <w:outlineLvl w:val="2"/>
    </w:pPr>
    <w:rPr>
      <w:b w:val="0"/>
    </w:rPr>
  </w:style>
  <w:style w:type="paragraph" w:customStyle="1" w:styleId="History">
    <w:name w:val="History"/>
    <w:basedOn w:val="Text"/>
    <w:autoRedefine/>
    <w:rsid w:val="007A59CF"/>
    <w:pPr>
      <w:tabs>
        <w:tab w:val="clear" w:pos="288"/>
        <w:tab w:val="right" w:pos="7200"/>
      </w:tabs>
      <w:overflowPunct/>
      <w:autoSpaceDE/>
      <w:autoSpaceDN/>
      <w:adjustRightInd/>
      <w:spacing w:line="200" w:lineRule="exact"/>
      <w:ind w:firstLine="0"/>
      <w:jc w:val="left"/>
      <w:textAlignment w:val="auto"/>
    </w:pPr>
    <w:rPr>
      <w:b/>
      <w:color w:val="000000"/>
      <w:sz w:val="20"/>
      <w:szCs w:val="24"/>
      <w:lang w:val="en-GB" w:eastAsia="en-US"/>
    </w:rPr>
  </w:style>
  <w:style w:type="paragraph" w:customStyle="1" w:styleId="keywords">
    <w:name w:val="keywords"/>
    <w:basedOn w:val="Abstract"/>
    <w:autoRedefine/>
    <w:rsid w:val="007A59CF"/>
    <w:pPr>
      <w:tabs>
        <w:tab w:val="right" w:pos="7200"/>
      </w:tabs>
      <w:spacing w:before="120" w:after="0" w:line="200" w:lineRule="exact"/>
      <w:ind w:left="0" w:right="357" w:firstLine="0"/>
    </w:pPr>
    <w:rPr>
      <w:lang w:val="en-GB"/>
    </w:rPr>
  </w:style>
  <w:style w:type="character" w:customStyle="1" w:styleId="ReferencesChar">
    <w:name w:val="References Char"/>
    <w:link w:val="References"/>
    <w:rsid w:val="007A59CF"/>
    <w:rPr>
      <w:rFonts w:ascii="Times New Roman" w:hAnsi="Times New Roman"/>
      <w:sz w:val="18"/>
      <w:lang w:eastAsia="de-DE"/>
    </w:rPr>
  </w:style>
  <w:style w:type="character" w:customStyle="1" w:styleId="apple-converted-space">
    <w:name w:val="apple-converted-space"/>
    <w:rsid w:val="007A59CF"/>
  </w:style>
  <w:style w:type="character" w:customStyle="1" w:styleId="st">
    <w:name w:val="st"/>
    <w:rsid w:val="007A59CF"/>
  </w:style>
  <w:style w:type="character" w:styleId="Emphasis">
    <w:name w:val="Emphasis"/>
    <w:uiPriority w:val="20"/>
    <w:qFormat/>
    <w:rsid w:val="007A59CF"/>
    <w:rPr>
      <w:i/>
      <w:iCs/>
    </w:rPr>
  </w:style>
  <w:style w:type="paragraph" w:customStyle="1" w:styleId="Default">
    <w:name w:val="Default"/>
    <w:rsid w:val="007A59CF"/>
    <w:pPr>
      <w:autoSpaceDE w:val="0"/>
      <w:autoSpaceDN w:val="0"/>
      <w:adjustRightInd w:val="0"/>
    </w:pPr>
    <w:rPr>
      <w:rFonts w:ascii="Times New Roman" w:hAnsi="Times New Roman"/>
      <w:color w:val="000000"/>
      <w:sz w:val="24"/>
      <w:szCs w:val="24"/>
      <w:lang w:val="en-GB" w:eastAsia="en-GB"/>
    </w:rPr>
  </w:style>
  <w:style w:type="character" w:customStyle="1" w:styleId="l7">
    <w:name w:val="l7"/>
    <w:basedOn w:val="DefaultParagraphFont"/>
    <w:rsid w:val="007A59CF"/>
  </w:style>
  <w:style w:type="character" w:customStyle="1" w:styleId="l8">
    <w:name w:val="l8"/>
    <w:basedOn w:val="DefaultParagraphFont"/>
    <w:rsid w:val="007A59CF"/>
  </w:style>
  <w:style w:type="paragraph" w:customStyle="1" w:styleId="pub-authors">
    <w:name w:val="pub-authors"/>
    <w:basedOn w:val="Normal"/>
    <w:rsid w:val="007A59CF"/>
    <w:pPr>
      <w:widowControl/>
      <w:spacing w:before="100" w:beforeAutospacing="1" w:after="100" w:afterAutospacing="1"/>
      <w:jc w:val="left"/>
    </w:pPr>
    <w:rPr>
      <w:rFonts w:ascii="宋体" w:hAnsi="宋体" w:cs="宋体"/>
      <w:kern w:val="0"/>
      <w:sz w:val="24"/>
      <w:szCs w:val="24"/>
    </w:rPr>
  </w:style>
  <w:style w:type="paragraph" w:customStyle="1" w:styleId="pub-year">
    <w:name w:val="pub-year"/>
    <w:basedOn w:val="Normal"/>
    <w:rsid w:val="007A59CF"/>
    <w:pPr>
      <w:widowControl/>
      <w:spacing w:before="100" w:beforeAutospacing="1" w:after="100" w:afterAutospacing="1"/>
      <w:jc w:val="left"/>
    </w:pPr>
    <w:rPr>
      <w:rFonts w:ascii="宋体" w:hAnsi="宋体" w:cs="宋体"/>
      <w:kern w:val="0"/>
      <w:sz w:val="24"/>
      <w:szCs w:val="24"/>
    </w:rPr>
  </w:style>
  <w:style w:type="paragraph" w:customStyle="1" w:styleId="pub-title">
    <w:name w:val="pub-title"/>
    <w:basedOn w:val="Normal"/>
    <w:rsid w:val="007A59CF"/>
    <w:pPr>
      <w:widowControl/>
      <w:spacing w:before="100" w:beforeAutospacing="1" w:after="100" w:afterAutospacing="1"/>
      <w:jc w:val="left"/>
    </w:pPr>
    <w:rPr>
      <w:rFonts w:ascii="宋体" w:hAnsi="宋体" w:cs="宋体"/>
      <w:kern w:val="0"/>
      <w:sz w:val="24"/>
      <w:szCs w:val="24"/>
    </w:rPr>
  </w:style>
  <w:style w:type="paragraph" w:customStyle="1" w:styleId="pub-journal">
    <w:name w:val="pub-journal"/>
    <w:basedOn w:val="Normal"/>
    <w:rsid w:val="007A59CF"/>
    <w:pPr>
      <w:widowControl/>
      <w:spacing w:before="100" w:beforeAutospacing="1" w:after="100" w:afterAutospacing="1"/>
      <w:jc w:val="left"/>
    </w:pPr>
    <w:rPr>
      <w:rFonts w:ascii="宋体" w:hAnsi="宋体" w:cs="宋体"/>
      <w:kern w:val="0"/>
      <w:sz w:val="24"/>
      <w:szCs w:val="24"/>
    </w:rPr>
  </w:style>
  <w:style w:type="paragraph" w:customStyle="1" w:styleId="pub-volume">
    <w:name w:val="pub-volume"/>
    <w:basedOn w:val="Normal"/>
    <w:rsid w:val="007A59CF"/>
    <w:pPr>
      <w:widowControl/>
      <w:spacing w:before="100" w:beforeAutospacing="1" w:after="100" w:afterAutospacing="1"/>
      <w:jc w:val="left"/>
    </w:pPr>
    <w:rPr>
      <w:rFonts w:ascii="宋体" w:hAnsi="宋体" w:cs="宋体"/>
      <w:kern w:val="0"/>
      <w:sz w:val="24"/>
      <w:szCs w:val="24"/>
    </w:rPr>
  </w:style>
  <w:style w:type="paragraph" w:customStyle="1" w:styleId="pub-pages">
    <w:name w:val="pub-pages"/>
    <w:basedOn w:val="Normal"/>
    <w:rsid w:val="007A59CF"/>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7265658">
      <w:bodyDiv w:val="1"/>
      <w:marLeft w:val="0"/>
      <w:marRight w:val="0"/>
      <w:marTop w:val="0"/>
      <w:marBottom w:val="0"/>
      <w:divBdr>
        <w:top w:val="none" w:sz="0" w:space="0" w:color="auto"/>
        <w:left w:val="none" w:sz="0" w:space="0" w:color="auto"/>
        <w:bottom w:val="none" w:sz="0" w:space="0" w:color="auto"/>
        <w:right w:val="none" w:sz="0" w:space="0" w:color="auto"/>
      </w:divBdr>
    </w:div>
    <w:div w:id="990253203">
      <w:bodyDiv w:val="1"/>
      <w:marLeft w:val="0"/>
      <w:marRight w:val="0"/>
      <w:marTop w:val="0"/>
      <w:marBottom w:val="0"/>
      <w:divBdr>
        <w:top w:val="none" w:sz="0" w:space="0" w:color="auto"/>
        <w:left w:val="none" w:sz="0" w:space="0" w:color="auto"/>
        <w:bottom w:val="none" w:sz="0" w:space="0" w:color="auto"/>
        <w:right w:val="none" w:sz="0" w:space="0" w:color="auto"/>
      </w:divBdr>
    </w:div>
    <w:div w:id="1300765147">
      <w:bodyDiv w:val="1"/>
      <w:marLeft w:val="0"/>
      <w:marRight w:val="0"/>
      <w:marTop w:val="0"/>
      <w:marBottom w:val="0"/>
      <w:divBdr>
        <w:top w:val="none" w:sz="0" w:space="0" w:color="auto"/>
        <w:left w:val="none" w:sz="0" w:space="0" w:color="auto"/>
        <w:bottom w:val="none" w:sz="0" w:space="0" w:color="auto"/>
        <w:right w:val="none" w:sz="0" w:space="0" w:color="auto"/>
      </w:divBdr>
    </w:div>
    <w:div w:id="1327174939">
      <w:bodyDiv w:val="1"/>
      <w:marLeft w:val="0"/>
      <w:marRight w:val="0"/>
      <w:marTop w:val="0"/>
      <w:marBottom w:val="0"/>
      <w:divBdr>
        <w:top w:val="none" w:sz="0" w:space="0" w:color="auto"/>
        <w:left w:val="none" w:sz="0" w:space="0" w:color="auto"/>
        <w:bottom w:val="none" w:sz="0" w:space="0" w:color="auto"/>
        <w:right w:val="none" w:sz="0" w:space="0" w:color="auto"/>
      </w:divBdr>
      <w:divsChild>
        <w:div w:id="529997601">
          <w:marLeft w:val="0"/>
          <w:marRight w:val="0"/>
          <w:marTop w:val="100"/>
          <w:marBottom w:val="100"/>
          <w:divBdr>
            <w:top w:val="none" w:sz="0" w:space="0" w:color="auto"/>
            <w:left w:val="none" w:sz="0" w:space="0" w:color="auto"/>
            <w:bottom w:val="none" w:sz="0" w:space="0" w:color="auto"/>
            <w:right w:val="none" w:sz="0" w:space="0" w:color="auto"/>
          </w:divBdr>
          <w:divsChild>
            <w:div w:id="1671366167">
              <w:marLeft w:val="245"/>
              <w:marRight w:val="0"/>
              <w:marTop w:val="475"/>
              <w:marBottom w:val="0"/>
              <w:divBdr>
                <w:top w:val="none" w:sz="0" w:space="0" w:color="auto"/>
                <w:left w:val="none" w:sz="0" w:space="0" w:color="auto"/>
                <w:bottom w:val="none" w:sz="0" w:space="0" w:color="auto"/>
                <w:right w:val="none" w:sz="0" w:space="0" w:color="auto"/>
              </w:divBdr>
            </w:div>
          </w:divsChild>
        </w:div>
      </w:divsChild>
    </w:div>
    <w:div w:id="1566406231">
      <w:bodyDiv w:val="1"/>
      <w:marLeft w:val="0"/>
      <w:marRight w:val="0"/>
      <w:marTop w:val="0"/>
      <w:marBottom w:val="0"/>
      <w:divBdr>
        <w:top w:val="none" w:sz="0" w:space="0" w:color="auto"/>
        <w:left w:val="none" w:sz="0" w:space="0" w:color="auto"/>
        <w:bottom w:val="none" w:sz="0" w:space="0" w:color="auto"/>
        <w:right w:val="none" w:sz="0" w:space="0" w:color="auto"/>
      </w:divBdr>
    </w:div>
    <w:div w:id="1769236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117" Type="http://schemas.openxmlformats.org/officeDocument/2006/relationships/oleObject" Target="embeddings/oleObject55.bin"/><Relationship Id="rId21" Type="http://schemas.openxmlformats.org/officeDocument/2006/relationships/oleObject" Target="embeddings/oleObject7.bin"/><Relationship Id="rId42" Type="http://schemas.openxmlformats.org/officeDocument/2006/relationships/image" Target="media/image18.wmf"/><Relationship Id="rId47"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image" Target="media/image31.wmf"/><Relationship Id="rId84" Type="http://schemas.openxmlformats.org/officeDocument/2006/relationships/image" Target="media/image40.wmf"/><Relationship Id="rId89" Type="http://schemas.openxmlformats.org/officeDocument/2006/relationships/oleObject" Target="embeddings/oleObject40.bin"/><Relationship Id="rId112" Type="http://schemas.openxmlformats.org/officeDocument/2006/relationships/image" Target="media/image53.wmf"/><Relationship Id="rId133" Type="http://schemas.openxmlformats.org/officeDocument/2006/relationships/oleObject" Target="embeddings/oleObject63.bin"/><Relationship Id="rId138" Type="http://schemas.openxmlformats.org/officeDocument/2006/relationships/oleObject" Target="embeddings/oleObject65.bin"/><Relationship Id="rId16" Type="http://schemas.openxmlformats.org/officeDocument/2006/relationships/image" Target="media/image5.wmf"/><Relationship Id="rId107" Type="http://schemas.openxmlformats.org/officeDocument/2006/relationships/oleObject" Target="embeddings/oleObject50.bin"/><Relationship Id="rId11" Type="http://schemas.openxmlformats.org/officeDocument/2006/relationships/oleObject" Target="embeddings/oleObject2.bin"/><Relationship Id="rId32" Type="http://schemas.openxmlformats.org/officeDocument/2006/relationships/image" Target="media/image13.wmf"/><Relationship Id="rId37" Type="http://schemas.openxmlformats.org/officeDocument/2006/relationships/oleObject" Target="embeddings/oleObject15.bin"/><Relationship Id="rId53" Type="http://schemas.openxmlformats.org/officeDocument/2006/relationships/oleObject" Target="embeddings/oleObject23.bin"/><Relationship Id="rId58" Type="http://schemas.openxmlformats.org/officeDocument/2006/relationships/image" Target="media/image26.wmf"/><Relationship Id="rId74" Type="http://schemas.openxmlformats.org/officeDocument/2006/relationships/image" Target="media/image34.png"/><Relationship Id="rId79" Type="http://schemas.openxmlformats.org/officeDocument/2006/relationships/oleObject" Target="embeddings/oleObject35.bin"/><Relationship Id="rId102" Type="http://schemas.openxmlformats.org/officeDocument/2006/relationships/oleObject" Target="embeddings/oleObject47.bin"/><Relationship Id="rId123" Type="http://schemas.openxmlformats.org/officeDocument/2006/relationships/oleObject" Target="embeddings/oleObject58.bin"/><Relationship Id="rId128" Type="http://schemas.openxmlformats.org/officeDocument/2006/relationships/image" Target="media/image61.wmf"/><Relationship Id="rId144" Type="http://schemas.openxmlformats.org/officeDocument/2006/relationships/hyperlink" Target="https://www.researchgate.net/journal/1050-0472_Journal_of_Mechanical_Design" TargetMode="External"/><Relationship Id="rId149" Type="http://schemas.openxmlformats.org/officeDocument/2006/relationships/hyperlink" Target="http://ieeexplore.ieee.org/search/searchresult.jsp?searchWithin=%22Authors%22:.QT.Ferrante%20Neri.QT.&amp;newsearch=true" TargetMode="External"/><Relationship Id="rId5" Type="http://schemas.openxmlformats.org/officeDocument/2006/relationships/webSettings" Target="webSettings.xml"/><Relationship Id="rId90" Type="http://schemas.openxmlformats.org/officeDocument/2006/relationships/image" Target="media/image43.wmf"/><Relationship Id="rId95" Type="http://schemas.openxmlformats.org/officeDocument/2006/relationships/oleObject" Target="embeddings/oleObject43.bin"/><Relationship Id="rId22" Type="http://schemas.openxmlformats.org/officeDocument/2006/relationships/image" Target="media/image8.wmf"/><Relationship Id="rId27" Type="http://schemas.openxmlformats.org/officeDocument/2006/relationships/oleObject" Target="embeddings/oleObject10.bin"/><Relationship Id="rId43" Type="http://schemas.openxmlformats.org/officeDocument/2006/relationships/oleObject" Target="embeddings/oleObject18.bin"/><Relationship Id="rId48" Type="http://schemas.openxmlformats.org/officeDocument/2006/relationships/image" Target="media/image21.wmf"/><Relationship Id="rId64" Type="http://schemas.openxmlformats.org/officeDocument/2006/relationships/image" Target="media/image29.wmf"/><Relationship Id="rId69" Type="http://schemas.openxmlformats.org/officeDocument/2006/relationships/oleObject" Target="embeddings/oleObject31.bin"/><Relationship Id="rId113" Type="http://schemas.openxmlformats.org/officeDocument/2006/relationships/oleObject" Target="embeddings/oleObject53.bin"/><Relationship Id="rId118" Type="http://schemas.openxmlformats.org/officeDocument/2006/relationships/image" Target="media/image56.wmf"/><Relationship Id="rId134" Type="http://schemas.openxmlformats.org/officeDocument/2006/relationships/image" Target="media/image64.wmf"/><Relationship Id="rId139" Type="http://schemas.openxmlformats.org/officeDocument/2006/relationships/image" Target="media/image67.wmf"/><Relationship Id="rId80" Type="http://schemas.openxmlformats.org/officeDocument/2006/relationships/image" Target="media/image38.wmf"/><Relationship Id="rId85" Type="http://schemas.openxmlformats.org/officeDocument/2006/relationships/oleObject" Target="embeddings/oleObject38.bin"/><Relationship Id="rId150" Type="http://schemas.openxmlformats.org/officeDocument/2006/relationships/hyperlink" Target="http://ieeexplore.ieee.org/search/searchresult.jsp?searchWithin=%22Authors%22:.QT.Giuseppe%20L.%20Cascella.QT.&amp;newsearch=true" TargetMode="Externa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oleObject" Target="embeddings/oleObject26.bin"/><Relationship Id="rId67" Type="http://schemas.openxmlformats.org/officeDocument/2006/relationships/oleObject" Target="embeddings/oleObject30.bin"/><Relationship Id="rId103" Type="http://schemas.openxmlformats.org/officeDocument/2006/relationships/oleObject" Target="embeddings/oleObject48.bin"/><Relationship Id="rId108" Type="http://schemas.openxmlformats.org/officeDocument/2006/relationships/image" Target="media/image51.wmf"/><Relationship Id="rId116" Type="http://schemas.openxmlformats.org/officeDocument/2006/relationships/image" Target="media/image55.wmf"/><Relationship Id="rId124" Type="http://schemas.openxmlformats.org/officeDocument/2006/relationships/image" Target="media/image59.wmf"/><Relationship Id="rId129" Type="http://schemas.openxmlformats.org/officeDocument/2006/relationships/oleObject" Target="embeddings/oleObject61.bin"/><Relationship Id="rId137" Type="http://schemas.openxmlformats.org/officeDocument/2006/relationships/image" Target="media/image66.wmf"/><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image" Target="media/image32.wmf"/><Relationship Id="rId75" Type="http://schemas.openxmlformats.org/officeDocument/2006/relationships/image" Target="media/image35.png"/><Relationship Id="rId83" Type="http://schemas.openxmlformats.org/officeDocument/2006/relationships/oleObject" Target="embeddings/oleObject37.bin"/><Relationship Id="rId88" Type="http://schemas.openxmlformats.org/officeDocument/2006/relationships/image" Target="media/image42.wmf"/><Relationship Id="rId91" Type="http://schemas.openxmlformats.org/officeDocument/2006/relationships/oleObject" Target="embeddings/oleObject41.bin"/><Relationship Id="rId96" Type="http://schemas.openxmlformats.org/officeDocument/2006/relationships/image" Target="media/image46.wmf"/><Relationship Id="rId111" Type="http://schemas.openxmlformats.org/officeDocument/2006/relationships/oleObject" Target="embeddings/oleObject52.bin"/><Relationship Id="rId132" Type="http://schemas.openxmlformats.org/officeDocument/2006/relationships/image" Target="media/image63.wmf"/><Relationship Id="rId140" Type="http://schemas.openxmlformats.org/officeDocument/2006/relationships/oleObject" Target="embeddings/oleObject66.bin"/><Relationship Id="rId145" Type="http://schemas.openxmlformats.org/officeDocument/2006/relationships/hyperlink" Target="http://link.springer.com/journal/10107"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1.bin"/><Relationship Id="rId57" Type="http://schemas.openxmlformats.org/officeDocument/2006/relationships/oleObject" Target="embeddings/oleObject25.bin"/><Relationship Id="rId106" Type="http://schemas.openxmlformats.org/officeDocument/2006/relationships/image" Target="media/image50.wmf"/><Relationship Id="rId114" Type="http://schemas.openxmlformats.org/officeDocument/2006/relationships/image" Target="media/image54.wmf"/><Relationship Id="rId119" Type="http://schemas.openxmlformats.org/officeDocument/2006/relationships/oleObject" Target="embeddings/oleObject56.bin"/><Relationship Id="rId127" Type="http://schemas.openxmlformats.org/officeDocument/2006/relationships/oleObject" Target="embeddings/oleObject60.bin"/><Relationship Id="rId10" Type="http://schemas.openxmlformats.org/officeDocument/2006/relationships/image" Target="media/image2.wmf"/><Relationship Id="rId31" Type="http://schemas.openxmlformats.org/officeDocument/2006/relationships/oleObject" Target="embeddings/oleObject12.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29.bin"/><Relationship Id="rId73" Type="http://schemas.openxmlformats.org/officeDocument/2006/relationships/oleObject" Target="embeddings/oleObject33.bin"/><Relationship Id="rId78" Type="http://schemas.openxmlformats.org/officeDocument/2006/relationships/image" Target="media/image37.wmf"/><Relationship Id="rId81" Type="http://schemas.openxmlformats.org/officeDocument/2006/relationships/oleObject" Target="embeddings/oleObject36.bin"/><Relationship Id="rId86" Type="http://schemas.openxmlformats.org/officeDocument/2006/relationships/image" Target="media/image41.wmf"/><Relationship Id="rId94" Type="http://schemas.openxmlformats.org/officeDocument/2006/relationships/image" Target="media/image45.wmf"/><Relationship Id="rId99" Type="http://schemas.openxmlformats.org/officeDocument/2006/relationships/oleObject" Target="embeddings/oleObject45.bin"/><Relationship Id="rId101" Type="http://schemas.openxmlformats.org/officeDocument/2006/relationships/image" Target="media/image48.wmf"/><Relationship Id="rId122" Type="http://schemas.openxmlformats.org/officeDocument/2006/relationships/image" Target="media/image58.wmf"/><Relationship Id="rId130" Type="http://schemas.openxmlformats.org/officeDocument/2006/relationships/image" Target="media/image62.wmf"/><Relationship Id="rId135" Type="http://schemas.openxmlformats.org/officeDocument/2006/relationships/oleObject" Target="embeddings/oleObject64.bin"/><Relationship Id="rId143" Type="http://schemas.openxmlformats.org/officeDocument/2006/relationships/hyperlink" Target="http://www.aiaa.org/mao2012" TargetMode="External"/><Relationship Id="rId148" Type="http://schemas.openxmlformats.org/officeDocument/2006/relationships/hyperlink" Target="http://ieeexplore.ieee.org/search/searchresult.jsp?searchWithin=%22Authors%22:.QT.Xavier%20Del%20Toro%20Garcia.QT.&amp;newsearch=true" TargetMode="External"/><Relationship Id="rId151" Type="http://schemas.openxmlformats.org/officeDocument/2006/relationships/hyperlink" Target="http://ieeexplore.ieee.org/search/searchresult.jsp?searchWithin=%22Authors%22:.QT.Nadia%20Salvatore.QT.&amp;newsearch=true" TargetMode="Externa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6.bin"/><Relationship Id="rId109" Type="http://schemas.openxmlformats.org/officeDocument/2006/relationships/oleObject" Target="embeddings/oleObject51.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4.bin"/><Relationship Id="rId76" Type="http://schemas.openxmlformats.org/officeDocument/2006/relationships/image" Target="media/image36.wmf"/><Relationship Id="rId97" Type="http://schemas.openxmlformats.org/officeDocument/2006/relationships/oleObject" Target="embeddings/oleObject44.bin"/><Relationship Id="rId104" Type="http://schemas.openxmlformats.org/officeDocument/2006/relationships/image" Target="media/image49.wmf"/><Relationship Id="rId120" Type="http://schemas.openxmlformats.org/officeDocument/2006/relationships/image" Target="media/image57.wmf"/><Relationship Id="rId125" Type="http://schemas.openxmlformats.org/officeDocument/2006/relationships/oleObject" Target="embeddings/oleObject59.bin"/><Relationship Id="rId141" Type="http://schemas.openxmlformats.org/officeDocument/2006/relationships/image" Target="media/image68.wmf"/><Relationship Id="rId146" Type="http://schemas.openxmlformats.org/officeDocument/2006/relationships/hyperlink" Target="mailto:keyvanamini1353@yahoo.com%20kamini@razi.ac.ir" TargetMode="External"/><Relationship Id="rId7" Type="http://schemas.openxmlformats.org/officeDocument/2006/relationships/endnotes" Target="endnotes.xml"/><Relationship Id="rId71" Type="http://schemas.openxmlformats.org/officeDocument/2006/relationships/oleObject" Target="embeddings/oleObject32.bin"/><Relationship Id="rId92" Type="http://schemas.openxmlformats.org/officeDocument/2006/relationships/image" Target="media/image44.wmf"/><Relationship Id="rId2" Type="http://schemas.openxmlformats.org/officeDocument/2006/relationships/numbering" Target="numbering.xml"/><Relationship Id="rId29" Type="http://schemas.openxmlformats.org/officeDocument/2006/relationships/oleObject" Target="embeddings/oleObject11.bin"/><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oleObject" Target="embeddings/oleObject19.bin"/><Relationship Id="rId66" Type="http://schemas.openxmlformats.org/officeDocument/2006/relationships/image" Target="media/image30.wmf"/><Relationship Id="rId87" Type="http://schemas.openxmlformats.org/officeDocument/2006/relationships/oleObject" Target="embeddings/oleObject39.bin"/><Relationship Id="rId110" Type="http://schemas.openxmlformats.org/officeDocument/2006/relationships/image" Target="media/image52.wmf"/><Relationship Id="rId115" Type="http://schemas.openxmlformats.org/officeDocument/2006/relationships/oleObject" Target="embeddings/oleObject54.bin"/><Relationship Id="rId131" Type="http://schemas.openxmlformats.org/officeDocument/2006/relationships/oleObject" Target="embeddings/oleObject62.bin"/><Relationship Id="rId136" Type="http://schemas.openxmlformats.org/officeDocument/2006/relationships/image" Target="media/image65.png"/><Relationship Id="rId61" Type="http://schemas.openxmlformats.org/officeDocument/2006/relationships/oleObject" Target="embeddings/oleObject27.bin"/><Relationship Id="rId82" Type="http://schemas.openxmlformats.org/officeDocument/2006/relationships/image" Target="media/image39.wmf"/><Relationship Id="rId152" Type="http://schemas.openxmlformats.org/officeDocument/2006/relationships/fontTable" Target="fontTable.xml"/><Relationship Id="rId19" Type="http://schemas.openxmlformats.org/officeDocument/2006/relationships/oleObject" Target="embeddings/oleObject6.bin"/><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oleObject" Target="embeddings/oleObject14.bin"/><Relationship Id="rId56" Type="http://schemas.openxmlformats.org/officeDocument/2006/relationships/image" Target="media/image25.wmf"/><Relationship Id="rId77" Type="http://schemas.openxmlformats.org/officeDocument/2006/relationships/oleObject" Target="embeddings/oleObject34.bin"/><Relationship Id="rId100" Type="http://schemas.openxmlformats.org/officeDocument/2006/relationships/oleObject" Target="embeddings/oleObject46.bin"/><Relationship Id="rId105" Type="http://schemas.openxmlformats.org/officeDocument/2006/relationships/oleObject" Target="embeddings/oleObject49.bin"/><Relationship Id="rId126" Type="http://schemas.openxmlformats.org/officeDocument/2006/relationships/image" Target="media/image60.wmf"/><Relationship Id="rId147" Type="http://schemas.openxmlformats.org/officeDocument/2006/relationships/hyperlink" Target="http://link.springer.com/journal/11590" TargetMode="External"/><Relationship Id="rId8" Type="http://schemas.openxmlformats.org/officeDocument/2006/relationships/image" Target="media/image1.wmf"/><Relationship Id="rId51" Type="http://schemas.openxmlformats.org/officeDocument/2006/relationships/oleObject" Target="embeddings/oleObject22.bin"/><Relationship Id="rId72" Type="http://schemas.openxmlformats.org/officeDocument/2006/relationships/image" Target="media/image33.wmf"/><Relationship Id="rId93" Type="http://schemas.openxmlformats.org/officeDocument/2006/relationships/oleObject" Target="embeddings/oleObject42.bin"/><Relationship Id="rId98" Type="http://schemas.openxmlformats.org/officeDocument/2006/relationships/image" Target="media/image47.wmf"/><Relationship Id="rId121" Type="http://schemas.openxmlformats.org/officeDocument/2006/relationships/oleObject" Target="embeddings/oleObject57.bin"/><Relationship Id="rId142" Type="http://schemas.openxmlformats.org/officeDocument/2006/relationships/oleObject" Target="embeddings/oleObject67.bin"/><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27E5A4-114A-4075-A6A1-E901D246D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6B266589.dotm</Template>
  <TotalTime>0</TotalTime>
  <Pages>6</Pages>
  <Words>4354</Words>
  <Characters>24824</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微软中国</Company>
  <LinksUpToDate>false</LinksUpToDate>
  <CharactersWithSpaces>29120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Dianzi Liu (MTH)</dc:creator>
  <cp:lastModifiedBy>Dianzi Liu (MTH)</cp:lastModifiedBy>
  <cp:revision>2</cp:revision>
  <cp:lastPrinted>2016-04-19T13:00:00Z</cp:lastPrinted>
  <dcterms:created xsi:type="dcterms:W3CDTF">2016-06-06T11:14:00Z</dcterms:created>
  <dcterms:modified xsi:type="dcterms:W3CDTF">2016-06-06T11:14:00Z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