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12A8CF" w14:textId="1CBC162A" w:rsidR="005C48CD" w:rsidRDefault="005C48CD" w:rsidP="007355E6">
      <w:pPr>
        <w:spacing w:line="360" w:lineRule="auto"/>
        <w:rPr>
          <w:rFonts w:ascii="Arial" w:hAnsi="Arial" w:cs="Arial"/>
          <w:b/>
          <w:bCs/>
          <w:sz w:val="26"/>
          <w:szCs w:val="26"/>
        </w:rPr>
      </w:pPr>
      <w:r w:rsidRPr="00741A1C">
        <w:rPr>
          <w:rFonts w:ascii="Arial" w:hAnsi="Arial" w:cs="Arial"/>
          <w:b/>
          <w:bCs/>
          <w:sz w:val="26"/>
          <w:szCs w:val="26"/>
        </w:rPr>
        <w:t xml:space="preserve">Optimisation of immuno-gold nanoparticle complexes for </w:t>
      </w:r>
      <w:r w:rsidR="00D904C7">
        <w:rPr>
          <w:rFonts w:ascii="Arial" w:hAnsi="Arial" w:cs="Arial"/>
          <w:b/>
          <w:bCs/>
          <w:sz w:val="26"/>
          <w:szCs w:val="26"/>
        </w:rPr>
        <w:t>antigen detection</w:t>
      </w:r>
    </w:p>
    <w:p w14:paraId="77E2E8C2" w14:textId="77777777" w:rsidR="005C48CD" w:rsidRDefault="005C48CD" w:rsidP="007355E6">
      <w:pPr>
        <w:spacing w:after="0" w:line="240" w:lineRule="auto"/>
        <w:rPr>
          <w:rFonts w:ascii="Arial" w:hAnsi="Arial" w:cs="Arial"/>
        </w:rPr>
      </w:pPr>
      <w:r w:rsidRPr="00DD0627">
        <w:rPr>
          <w:rFonts w:ascii="Arial" w:hAnsi="Arial" w:cs="Arial"/>
        </w:rPr>
        <w:t>Susan van der Heide</w:t>
      </w:r>
      <w:r w:rsidRPr="00452830">
        <w:rPr>
          <w:rFonts w:ascii="Arial" w:hAnsi="Arial" w:cs="Arial"/>
          <w:vertAlign w:val="superscript"/>
        </w:rPr>
        <w:t>1</w:t>
      </w:r>
      <w:proofErr w:type="gramStart"/>
      <w:r w:rsidR="001D501B">
        <w:rPr>
          <w:rFonts w:ascii="Arial" w:hAnsi="Arial" w:cs="Arial"/>
          <w:vertAlign w:val="superscript"/>
        </w:rPr>
        <w:t>,2</w:t>
      </w:r>
      <w:proofErr w:type="gramEnd"/>
      <w:r w:rsidRPr="00DD0627">
        <w:rPr>
          <w:rFonts w:ascii="Arial" w:hAnsi="Arial" w:cs="Arial"/>
        </w:rPr>
        <w:t xml:space="preserve"> and David</w:t>
      </w:r>
      <w:r>
        <w:rPr>
          <w:rFonts w:ascii="Arial" w:hAnsi="Arial" w:cs="Arial"/>
        </w:rPr>
        <w:t xml:space="preserve"> A.</w:t>
      </w:r>
      <w:r w:rsidRPr="00DD0627">
        <w:rPr>
          <w:rFonts w:ascii="Arial" w:hAnsi="Arial" w:cs="Arial"/>
        </w:rPr>
        <w:t xml:space="preserve"> Russell</w:t>
      </w:r>
      <w:r w:rsidRPr="00452830">
        <w:rPr>
          <w:rFonts w:ascii="Arial" w:hAnsi="Arial" w:cs="Arial"/>
          <w:vertAlign w:val="superscript"/>
        </w:rPr>
        <w:t xml:space="preserve">1 </w:t>
      </w:r>
      <w:r>
        <w:rPr>
          <w:rFonts w:ascii="Arial" w:hAnsi="Arial" w:cs="Arial"/>
        </w:rPr>
        <w:t>*</w:t>
      </w:r>
    </w:p>
    <w:p w14:paraId="57085954" w14:textId="77777777" w:rsidR="005C48CD" w:rsidRPr="004A6A6A" w:rsidRDefault="005C48CD" w:rsidP="007355E6">
      <w:pPr>
        <w:spacing w:after="0" w:line="240" w:lineRule="auto"/>
        <w:rPr>
          <w:rFonts w:ascii="Arial" w:hAnsi="Arial" w:cs="Arial"/>
        </w:rPr>
      </w:pPr>
    </w:p>
    <w:p w14:paraId="7657D948" w14:textId="77777777" w:rsidR="005C48CD" w:rsidRPr="00452830" w:rsidRDefault="005C48CD" w:rsidP="007355E6">
      <w:pPr>
        <w:spacing w:after="0" w:line="240" w:lineRule="auto"/>
        <w:rPr>
          <w:rFonts w:ascii="Arial" w:hAnsi="Arial" w:cs="Arial"/>
          <w:iCs/>
        </w:rPr>
      </w:pPr>
      <w:r w:rsidRPr="00452830">
        <w:rPr>
          <w:rFonts w:ascii="Arial" w:hAnsi="Arial" w:cs="Arial"/>
          <w:iCs/>
        </w:rPr>
        <w:t xml:space="preserve">(1) School of Chemistry, University of East Anglia, </w:t>
      </w:r>
      <w:r w:rsidR="007355E6">
        <w:rPr>
          <w:rFonts w:ascii="Arial" w:hAnsi="Arial" w:cs="Arial"/>
          <w:iCs/>
        </w:rPr>
        <w:t xml:space="preserve">Norwich Research Park, </w:t>
      </w:r>
      <w:r w:rsidRPr="00452830">
        <w:rPr>
          <w:rFonts w:ascii="Arial" w:hAnsi="Arial" w:cs="Arial"/>
          <w:iCs/>
        </w:rPr>
        <w:t>Norwich,</w:t>
      </w:r>
      <w:r w:rsidR="007355E6">
        <w:rPr>
          <w:rFonts w:ascii="Arial" w:hAnsi="Arial" w:cs="Arial"/>
          <w:iCs/>
        </w:rPr>
        <w:t xml:space="preserve"> Norfolk, NR4 7TJ,</w:t>
      </w:r>
      <w:r w:rsidRPr="00452830">
        <w:rPr>
          <w:rFonts w:ascii="Arial" w:hAnsi="Arial" w:cs="Arial"/>
          <w:iCs/>
        </w:rPr>
        <w:t xml:space="preserve"> UK.</w:t>
      </w:r>
    </w:p>
    <w:p w14:paraId="2337A355" w14:textId="77777777" w:rsidR="005C48CD" w:rsidRDefault="005C48CD" w:rsidP="007355E6">
      <w:pPr>
        <w:spacing w:after="0" w:line="240" w:lineRule="auto"/>
        <w:rPr>
          <w:rFonts w:ascii="Arial" w:hAnsi="Arial" w:cs="Arial"/>
          <w:i/>
          <w:iCs/>
        </w:rPr>
      </w:pPr>
    </w:p>
    <w:p w14:paraId="2881B73E" w14:textId="77777777" w:rsidR="005C48CD" w:rsidRDefault="005C48CD" w:rsidP="007355E6">
      <w:pPr>
        <w:spacing w:after="0" w:line="240" w:lineRule="auto"/>
        <w:rPr>
          <w:rFonts w:ascii="Arial" w:hAnsi="Arial" w:cs="Arial"/>
          <w:iCs/>
        </w:rPr>
      </w:pPr>
    </w:p>
    <w:p w14:paraId="135F8451" w14:textId="77777777" w:rsidR="005C48CD" w:rsidRPr="00452830" w:rsidRDefault="005C48CD" w:rsidP="007355E6">
      <w:pPr>
        <w:spacing w:after="0"/>
        <w:rPr>
          <w:rFonts w:ascii="Arial" w:hAnsi="Arial" w:cs="Arial"/>
          <w:i/>
          <w:iCs/>
        </w:rPr>
      </w:pPr>
      <w:r>
        <w:rPr>
          <w:rFonts w:ascii="Arial" w:hAnsi="Arial" w:cs="Arial"/>
          <w:iCs/>
        </w:rPr>
        <w:t>*</w:t>
      </w:r>
      <w:r w:rsidRPr="00452830">
        <w:rPr>
          <w:rFonts w:ascii="Arial" w:hAnsi="Arial" w:cs="Arial"/>
          <w:i/>
          <w:iCs/>
        </w:rPr>
        <w:t>Corresponding author:</w:t>
      </w:r>
    </w:p>
    <w:p w14:paraId="5263D325" w14:textId="77777777" w:rsidR="005C48CD" w:rsidRDefault="005C48CD" w:rsidP="007355E6">
      <w:pPr>
        <w:spacing w:after="0"/>
        <w:rPr>
          <w:rFonts w:ascii="Arial" w:hAnsi="Arial" w:cs="Arial"/>
          <w:iCs/>
        </w:rPr>
      </w:pPr>
      <w:r>
        <w:rPr>
          <w:rFonts w:ascii="Arial" w:hAnsi="Arial" w:cs="Arial"/>
          <w:iCs/>
        </w:rPr>
        <w:t>Prof David A. Russell</w:t>
      </w:r>
    </w:p>
    <w:p w14:paraId="5AA8035D" w14:textId="77777777" w:rsidR="005C48CD" w:rsidRDefault="005C48CD" w:rsidP="007355E6">
      <w:pPr>
        <w:spacing w:after="0"/>
        <w:rPr>
          <w:rFonts w:ascii="Arial" w:hAnsi="Arial" w:cs="Arial"/>
          <w:iCs/>
        </w:rPr>
      </w:pPr>
      <w:r>
        <w:rPr>
          <w:rFonts w:ascii="Arial" w:hAnsi="Arial" w:cs="Arial"/>
          <w:iCs/>
        </w:rPr>
        <w:t>School of Chemistry</w:t>
      </w:r>
    </w:p>
    <w:p w14:paraId="7A95E737" w14:textId="77777777" w:rsidR="005C48CD" w:rsidRDefault="005C48CD" w:rsidP="007355E6">
      <w:pPr>
        <w:spacing w:after="0"/>
        <w:rPr>
          <w:rFonts w:ascii="Arial" w:hAnsi="Arial" w:cs="Arial"/>
          <w:iCs/>
        </w:rPr>
      </w:pPr>
      <w:r>
        <w:rPr>
          <w:rFonts w:ascii="Arial" w:hAnsi="Arial" w:cs="Arial"/>
          <w:iCs/>
        </w:rPr>
        <w:t>University of East Anglia</w:t>
      </w:r>
    </w:p>
    <w:p w14:paraId="63D4206A" w14:textId="77777777" w:rsidR="005C48CD" w:rsidRDefault="005C48CD" w:rsidP="007355E6">
      <w:pPr>
        <w:spacing w:after="0"/>
        <w:rPr>
          <w:rFonts w:ascii="Arial" w:hAnsi="Arial" w:cs="Arial"/>
          <w:iCs/>
        </w:rPr>
      </w:pPr>
      <w:r>
        <w:rPr>
          <w:rFonts w:ascii="Arial" w:hAnsi="Arial" w:cs="Arial"/>
          <w:iCs/>
        </w:rPr>
        <w:t>Norwich Research Park</w:t>
      </w:r>
    </w:p>
    <w:p w14:paraId="5BEC7107" w14:textId="77777777" w:rsidR="005C48CD" w:rsidRPr="00452830" w:rsidRDefault="005C48CD" w:rsidP="007355E6">
      <w:pPr>
        <w:spacing w:after="0"/>
        <w:rPr>
          <w:rFonts w:ascii="Arial" w:hAnsi="Arial" w:cs="Arial"/>
          <w:iCs/>
        </w:rPr>
      </w:pPr>
      <w:r w:rsidRPr="00452830">
        <w:rPr>
          <w:rFonts w:ascii="Arial" w:hAnsi="Arial" w:cs="Arial"/>
          <w:iCs/>
        </w:rPr>
        <w:t>Norwich, NR4 7TJ, UK.</w:t>
      </w:r>
      <w:r w:rsidRPr="00452830">
        <w:rPr>
          <w:rFonts w:ascii="Arial" w:hAnsi="Arial" w:cs="Arial"/>
          <w:iCs/>
        </w:rPr>
        <w:tab/>
      </w:r>
    </w:p>
    <w:p w14:paraId="18B8F050" w14:textId="77777777" w:rsidR="005C48CD" w:rsidRDefault="005C48CD" w:rsidP="007355E6">
      <w:pPr>
        <w:spacing w:after="0"/>
        <w:rPr>
          <w:rFonts w:ascii="Arial" w:hAnsi="Arial" w:cs="Arial"/>
          <w:iCs/>
        </w:rPr>
      </w:pPr>
      <w:r>
        <w:rPr>
          <w:rFonts w:ascii="Arial" w:hAnsi="Arial" w:cs="Arial"/>
          <w:iCs/>
        </w:rPr>
        <w:t>E-mail: d.russell@uea.ac.uk</w:t>
      </w:r>
    </w:p>
    <w:p w14:paraId="09E7ED94" w14:textId="77777777" w:rsidR="005C48CD" w:rsidRPr="0034397D" w:rsidRDefault="005C48CD" w:rsidP="007355E6">
      <w:pPr>
        <w:spacing w:after="0"/>
        <w:rPr>
          <w:rFonts w:ascii="Arial" w:hAnsi="Arial" w:cs="Arial"/>
          <w:iCs/>
        </w:rPr>
      </w:pPr>
    </w:p>
    <w:p w14:paraId="2192094E" w14:textId="77777777" w:rsidR="005C48CD" w:rsidRPr="00452830" w:rsidRDefault="005C48CD" w:rsidP="007355E6">
      <w:pPr>
        <w:spacing w:after="0"/>
        <w:rPr>
          <w:rFonts w:ascii="Arial" w:hAnsi="Arial" w:cs="Arial"/>
          <w:i/>
          <w:iCs/>
        </w:rPr>
      </w:pPr>
      <w:r w:rsidRPr="00452830">
        <w:rPr>
          <w:rFonts w:ascii="Arial" w:hAnsi="Arial" w:cs="Arial"/>
          <w:i/>
          <w:iCs/>
        </w:rPr>
        <w:t>Co-author:</w:t>
      </w:r>
    </w:p>
    <w:p w14:paraId="7A7BB433" w14:textId="77777777" w:rsidR="005C48CD" w:rsidRDefault="005C48CD" w:rsidP="007355E6">
      <w:pPr>
        <w:spacing w:after="0"/>
        <w:rPr>
          <w:rFonts w:ascii="Arial" w:hAnsi="Arial" w:cs="Arial"/>
          <w:bCs/>
          <w:sz w:val="24"/>
          <w:szCs w:val="24"/>
        </w:rPr>
      </w:pPr>
      <w:r w:rsidRPr="00452830">
        <w:rPr>
          <w:rFonts w:ascii="Arial" w:hAnsi="Arial" w:cs="Arial"/>
          <w:bCs/>
          <w:sz w:val="24"/>
          <w:szCs w:val="24"/>
        </w:rPr>
        <w:t>Dr Susan van der Heide</w:t>
      </w:r>
      <w:r w:rsidR="007355E6">
        <w:rPr>
          <w:rFonts w:ascii="Arial" w:hAnsi="Arial" w:cs="Arial"/>
          <w:bCs/>
          <w:sz w:val="24"/>
          <w:szCs w:val="24"/>
          <w:vertAlign w:val="superscript"/>
        </w:rPr>
        <w:t>1</w:t>
      </w:r>
    </w:p>
    <w:p w14:paraId="76BCF193" w14:textId="77777777" w:rsidR="005C48CD" w:rsidRDefault="005C48CD" w:rsidP="007355E6">
      <w:pPr>
        <w:spacing w:after="0"/>
        <w:rPr>
          <w:rFonts w:ascii="Arial" w:hAnsi="Arial" w:cs="Arial"/>
          <w:iCs/>
        </w:rPr>
      </w:pPr>
      <w:r>
        <w:rPr>
          <w:rFonts w:ascii="Arial" w:hAnsi="Arial" w:cs="Arial"/>
          <w:iCs/>
        </w:rPr>
        <w:t>School of Chemistry</w:t>
      </w:r>
    </w:p>
    <w:p w14:paraId="498C87B7" w14:textId="77777777" w:rsidR="005C48CD" w:rsidRDefault="005C48CD" w:rsidP="007355E6">
      <w:pPr>
        <w:spacing w:after="0"/>
        <w:rPr>
          <w:rFonts w:ascii="Arial" w:hAnsi="Arial" w:cs="Arial"/>
          <w:iCs/>
        </w:rPr>
      </w:pPr>
      <w:r>
        <w:rPr>
          <w:rFonts w:ascii="Arial" w:hAnsi="Arial" w:cs="Arial"/>
          <w:iCs/>
        </w:rPr>
        <w:t>University of East Anglia</w:t>
      </w:r>
    </w:p>
    <w:p w14:paraId="2F3F664D" w14:textId="77777777" w:rsidR="005C48CD" w:rsidRDefault="005C48CD" w:rsidP="007355E6">
      <w:pPr>
        <w:spacing w:after="0"/>
        <w:rPr>
          <w:rFonts w:ascii="Arial" w:hAnsi="Arial" w:cs="Arial"/>
          <w:iCs/>
        </w:rPr>
      </w:pPr>
      <w:r>
        <w:rPr>
          <w:rFonts w:ascii="Arial" w:hAnsi="Arial" w:cs="Arial"/>
          <w:iCs/>
        </w:rPr>
        <w:t>Norwich Research Park</w:t>
      </w:r>
    </w:p>
    <w:p w14:paraId="2E446440" w14:textId="77777777" w:rsidR="005C48CD" w:rsidRDefault="005C48CD" w:rsidP="007355E6">
      <w:pPr>
        <w:spacing w:after="0"/>
        <w:rPr>
          <w:rFonts w:ascii="Arial" w:hAnsi="Arial" w:cs="Arial"/>
          <w:iCs/>
        </w:rPr>
      </w:pPr>
      <w:r w:rsidRPr="00452830">
        <w:rPr>
          <w:rFonts w:ascii="Arial" w:hAnsi="Arial" w:cs="Arial"/>
          <w:iCs/>
        </w:rPr>
        <w:t>Norwich, NR4 7TJ, UK.</w:t>
      </w:r>
    </w:p>
    <w:p w14:paraId="10C6C1A5" w14:textId="77777777" w:rsidR="005C48CD" w:rsidRDefault="005C48CD" w:rsidP="007355E6">
      <w:pPr>
        <w:spacing w:after="0"/>
        <w:rPr>
          <w:rFonts w:ascii="Arial" w:hAnsi="Arial" w:cs="Arial"/>
          <w:iCs/>
        </w:rPr>
      </w:pPr>
    </w:p>
    <w:p w14:paraId="33FF9AFA" w14:textId="77777777" w:rsidR="005C48CD" w:rsidRDefault="005C48CD" w:rsidP="007355E6">
      <w:pPr>
        <w:spacing w:after="0"/>
        <w:rPr>
          <w:rFonts w:ascii="Arial" w:hAnsi="Arial" w:cs="Arial"/>
          <w:iCs/>
        </w:rPr>
      </w:pPr>
    </w:p>
    <w:p w14:paraId="6FE93FF6" w14:textId="77777777" w:rsidR="005C48CD" w:rsidRPr="00C63048" w:rsidRDefault="005C48CD" w:rsidP="007355E6">
      <w:pPr>
        <w:spacing w:after="0"/>
        <w:rPr>
          <w:rFonts w:ascii="Arial" w:hAnsi="Arial" w:cs="Arial"/>
          <w:bCs/>
          <w:i/>
          <w:sz w:val="24"/>
          <w:szCs w:val="24"/>
        </w:rPr>
      </w:pPr>
      <w:r>
        <w:rPr>
          <w:rFonts w:ascii="Arial" w:hAnsi="Arial" w:cs="Arial"/>
          <w:bCs/>
          <w:i/>
          <w:sz w:val="24"/>
          <w:szCs w:val="24"/>
          <w:vertAlign w:val="superscript"/>
        </w:rPr>
        <w:t>2</w:t>
      </w:r>
      <w:r>
        <w:rPr>
          <w:rFonts w:ascii="Arial" w:hAnsi="Arial" w:cs="Arial"/>
          <w:bCs/>
          <w:i/>
          <w:sz w:val="24"/>
          <w:szCs w:val="24"/>
        </w:rPr>
        <w:t>Co-author p</w:t>
      </w:r>
      <w:r w:rsidRPr="00C63048">
        <w:rPr>
          <w:rFonts w:ascii="Arial" w:hAnsi="Arial" w:cs="Arial"/>
          <w:bCs/>
          <w:i/>
          <w:sz w:val="24"/>
          <w:szCs w:val="24"/>
        </w:rPr>
        <w:t>resent address:</w:t>
      </w:r>
    </w:p>
    <w:p w14:paraId="6247A3B8" w14:textId="77777777" w:rsidR="005C48CD" w:rsidRPr="00C63048" w:rsidRDefault="005C48CD" w:rsidP="007355E6">
      <w:pPr>
        <w:spacing w:after="0"/>
        <w:rPr>
          <w:rFonts w:ascii="Arial" w:hAnsi="Arial" w:cs="Arial"/>
          <w:bCs/>
          <w:sz w:val="24"/>
          <w:szCs w:val="24"/>
        </w:rPr>
      </w:pPr>
      <w:r w:rsidRPr="00C63048">
        <w:rPr>
          <w:rFonts w:ascii="Arial" w:hAnsi="Arial" w:cs="Arial"/>
          <w:iCs/>
        </w:rPr>
        <w:t>Division of Neurosurgery</w:t>
      </w:r>
      <w:r w:rsidRPr="00C63048">
        <w:rPr>
          <w:rFonts w:ascii="Arial" w:hAnsi="Arial" w:cs="Arial"/>
          <w:iCs/>
        </w:rPr>
        <w:br/>
        <w:t>Department of Clinical Neurosciences</w:t>
      </w:r>
      <w:r w:rsidRPr="00C63048">
        <w:rPr>
          <w:rFonts w:ascii="Arial" w:hAnsi="Arial" w:cs="Arial"/>
          <w:iCs/>
        </w:rPr>
        <w:br/>
        <w:t>University of Cambridge</w:t>
      </w:r>
      <w:r w:rsidRPr="00C63048">
        <w:rPr>
          <w:rFonts w:ascii="Arial" w:hAnsi="Arial" w:cs="Arial"/>
          <w:iCs/>
        </w:rPr>
        <w:br/>
        <w:t>Box 167, Cambridge Biomedical Campus</w:t>
      </w:r>
      <w:r w:rsidRPr="00C63048">
        <w:rPr>
          <w:rFonts w:ascii="Arial" w:hAnsi="Arial" w:cs="Arial"/>
          <w:iCs/>
        </w:rPr>
        <w:br/>
        <w:t>Cambridge, CB2 0QQ, UK</w:t>
      </w:r>
      <w:r w:rsidRPr="00C63048">
        <w:rPr>
          <w:rFonts w:ascii="Arial" w:hAnsi="Arial" w:cs="Arial"/>
          <w:iCs/>
        </w:rPr>
        <w:br/>
        <w:t>Email: sv377@cam.ac.uk</w:t>
      </w:r>
      <w:r w:rsidRPr="00C63048">
        <w:rPr>
          <w:rFonts w:ascii="Arial" w:hAnsi="Arial" w:cs="Arial"/>
          <w:bCs/>
          <w:sz w:val="24"/>
          <w:szCs w:val="24"/>
        </w:rPr>
        <w:br w:type="page"/>
      </w:r>
    </w:p>
    <w:p w14:paraId="7160C4A6" w14:textId="77777777" w:rsidR="005C48CD" w:rsidRDefault="005C48CD" w:rsidP="007355E6">
      <w:pPr>
        <w:spacing w:after="0" w:line="360" w:lineRule="auto"/>
        <w:rPr>
          <w:rFonts w:ascii="Arial" w:hAnsi="Arial" w:cs="Arial"/>
          <w:b/>
          <w:bCs/>
          <w:sz w:val="24"/>
          <w:szCs w:val="24"/>
        </w:rPr>
      </w:pPr>
      <w:r>
        <w:rPr>
          <w:rFonts w:ascii="Arial" w:hAnsi="Arial" w:cs="Arial"/>
          <w:b/>
          <w:bCs/>
          <w:sz w:val="24"/>
          <w:szCs w:val="24"/>
        </w:rPr>
        <w:lastRenderedPageBreak/>
        <w:t>Abstract</w:t>
      </w:r>
    </w:p>
    <w:p w14:paraId="28650958" w14:textId="1446D6E8" w:rsidR="005C48CD" w:rsidRDefault="007355E6" w:rsidP="007355E6">
      <w:pPr>
        <w:spacing w:after="0" w:line="360" w:lineRule="auto"/>
        <w:jc w:val="both"/>
        <w:rPr>
          <w:rFonts w:ascii="Arial" w:eastAsia="Arial Unicode MS" w:hAnsi="Arial" w:cs="Arial"/>
        </w:rPr>
      </w:pPr>
      <w:r>
        <w:rPr>
          <w:rFonts w:ascii="Arial" w:eastAsia="Arial Unicode MS" w:hAnsi="Arial" w:cs="Arial"/>
        </w:rPr>
        <w:t>T</w:t>
      </w:r>
      <w:r w:rsidR="005C48CD" w:rsidRPr="007351C3">
        <w:rPr>
          <w:rFonts w:ascii="Arial" w:eastAsia="Arial Unicode MS" w:hAnsi="Arial" w:cs="Arial"/>
        </w:rPr>
        <w:t xml:space="preserve">he aim of </w:t>
      </w:r>
      <w:r>
        <w:rPr>
          <w:rFonts w:ascii="Arial" w:eastAsia="Arial Unicode MS" w:hAnsi="Arial" w:cs="Arial"/>
        </w:rPr>
        <w:t>this investigation was to define the optimum method</w:t>
      </w:r>
      <w:r w:rsidR="005C48CD">
        <w:rPr>
          <w:rFonts w:ascii="Arial" w:eastAsia="Arial Unicode MS" w:hAnsi="Arial" w:cs="Arial"/>
        </w:rPr>
        <w:t xml:space="preserve"> of binding</w:t>
      </w:r>
      <w:r w:rsidR="005C48CD" w:rsidRPr="007351C3">
        <w:rPr>
          <w:rFonts w:ascii="Arial" w:eastAsia="Arial Unicode MS" w:hAnsi="Arial" w:cs="Arial"/>
        </w:rPr>
        <w:t xml:space="preserve"> anti</w:t>
      </w:r>
      <w:r w:rsidR="00D904C7">
        <w:rPr>
          <w:rFonts w:ascii="Arial" w:eastAsia="Arial Unicode MS" w:hAnsi="Arial" w:cs="Arial"/>
        </w:rPr>
        <w:t xml:space="preserve">bodies </w:t>
      </w:r>
      <w:r w:rsidR="005C48CD" w:rsidRPr="007351C3">
        <w:rPr>
          <w:rFonts w:ascii="Arial" w:eastAsia="Arial Unicode MS" w:hAnsi="Arial" w:cs="Arial"/>
        </w:rPr>
        <w:t>to the surface of gold nan</w:t>
      </w:r>
      <w:r>
        <w:rPr>
          <w:rFonts w:ascii="Arial" w:eastAsia="Arial Unicode MS" w:hAnsi="Arial" w:cs="Arial"/>
        </w:rPr>
        <w:t>oparticles (</w:t>
      </w:r>
      <w:proofErr w:type="spellStart"/>
      <w:r>
        <w:rPr>
          <w:rFonts w:ascii="Arial" w:eastAsia="Arial Unicode MS" w:hAnsi="Arial" w:cs="Arial"/>
        </w:rPr>
        <w:t>AuNPs</w:t>
      </w:r>
      <w:proofErr w:type="spellEnd"/>
      <w:r>
        <w:rPr>
          <w:rFonts w:ascii="Arial" w:eastAsia="Arial Unicode MS" w:hAnsi="Arial" w:cs="Arial"/>
        </w:rPr>
        <w:t xml:space="preserve">) </w:t>
      </w:r>
      <w:r w:rsidR="00E418C7">
        <w:rPr>
          <w:rFonts w:ascii="Arial" w:eastAsia="Arial Unicode MS" w:hAnsi="Arial" w:cs="Arial"/>
        </w:rPr>
        <w:t xml:space="preserve">and </w:t>
      </w:r>
      <w:r w:rsidR="00D904C7">
        <w:rPr>
          <w:rFonts w:ascii="Arial" w:eastAsia="Arial Unicode MS" w:hAnsi="Arial" w:cs="Arial"/>
        </w:rPr>
        <w:t xml:space="preserve">then to </w:t>
      </w:r>
      <w:r w:rsidR="005C48CD">
        <w:rPr>
          <w:rFonts w:ascii="Arial" w:eastAsia="Arial Unicode MS" w:hAnsi="Arial" w:cs="Arial"/>
        </w:rPr>
        <w:t>apply the</w:t>
      </w:r>
      <w:r w:rsidR="005C48CD" w:rsidRPr="007351C3">
        <w:rPr>
          <w:rFonts w:ascii="Arial" w:eastAsia="Arial Unicode MS" w:hAnsi="Arial" w:cs="Arial"/>
        </w:rPr>
        <w:t xml:space="preserve"> optimised antibody-functionalised </w:t>
      </w:r>
      <w:proofErr w:type="spellStart"/>
      <w:r w:rsidR="005C48CD" w:rsidRPr="007351C3">
        <w:rPr>
          <w:rFonts w:ascii="Arial" w:eastAsia="Arial Unicode MS" w:hAnsi="Arial" w:cs="Arial"/>
        </w:rPr>
        <w:t>AuNP</w:t>
      </w:r>
      <w:r w:rsidR="00D904C7">
        <w:rPr>
          <w:rFonts w:ascii="Arial" w:eastAsia="Arial Unicode MS" w:hAnsi="Arial" w:cs="Arial"/>
        </w:rPr>
        <w:t>s</w:t>
      </w:r>
      <w:proofErr w:type="spellEnd"/>
      <w:r w:rsidR="00D904C7">
        <w:rPr>
          <w:rFonts w:ascii="Arial" w:eastAsia="Arial Unicode MS" w:hAnsi="Arial" w:cs="Arial"/>
        </w:rPr>
        <w:t xml:space="preserve"> for the detection of a target antigen</w:t>
      </w:r>
      <w:r w:rsidR="005C48CD" w:rsidRPr="007351C3">
        <w:rPr>
          <w:rFonts w:ascii="Arial" w:eastAsia="Arial Unicode MS" w:hAnsi="Arial" w:cs="Arial"/>
        </w:rPr>
        <w:t>.</w:t>
      </w:r>
      <w:r w:rsidR="005C48CD">
        <w:rPr>
          <w:rFonts w:ascii="Arial" w:eastAsia="Arial Unicode MS" w:hAnsi="Arial" w:cs="Arial"/>
        </w:rPr>
        <w:t xml:space="preserve"> </w:t>
      </w:r>
      <w:r w:rsidR="005C48CD" w:rsidRPr="005D3197">
        <w:rPr>
          <w:rFonts w:ascii="Arial" w:eastAsia="Arial Unicode MS" w:hAnsi="Arial" w:cs="Arial"/>
        </w:rPr>
        <w:t xml:space="preserve">A </w:t>
      </w:r>
      <w:r w:rsidR="005C48CD">
        <w:rPr>
          <w:rFonts w:ascii="Arial" w:eastAsia="Arial Unicode MS" w:hAnsi="Arial" w:cs="Arial"/>
        </w:rPr>
        <w:t>detailed investigation of three</w:t>
      </w:r>
      <w:r w:rsidR="005C48CD" w:rsidRPr="005D3197">
        <w:rPr>
          <w:rFonts w:ascii="Arial" w:eastAsia="Arial Unicode MS" w:hAnsi="Arial" w:cs="Arial"/>
        </w:rPr>
        <w:t xml:space="preserve"> different techniques for the functio</w:t>
      </w:r>
      <w:r w:rsidR="005C48CD">
        <w:rPr>
          <w:rFonts w:ascii="Arial" w:eastAsia="Arial Unicode MS" w:hAnsi="Arial" w:cs="Arial"/>
        </w:rPr>
        <w:t xml:space="preserve">nalisation of </w:t>
      </w:r>
      <w:proofErr w:type="spellStart"/>
      <w:r w:rsidR="005C48CD">
        <w:rPr>
          <w:rFonts w:ascii="Arial" w:eastAsia="Arial Unicode MS" w:hAnsi="Arial" w:cs="Arial"/>
        </w:rPr>
        <w:t>AuNPs</w:t>
      </w:r>
      <w:proofErr w:type="spellEnd"/>
      <w:r w:rsidR="005C48CD">
        <w:rPr>
          <w:rFonts w:ascii="Arial" w:eastAsia="Arial Unicode MS" w:hAnsi="Arial" w:cs="Arial"/>
        </w:rPr>
        <w:t xml:space="preserve"> with </w:t>
      </w:r>
      <w:r>
        <w:rPr>
          <w:rFonts w:ascii="Arial" w:eastAsia="Arial Unicode MS" w:hAnsi="Arial" w:cs="Arial"/>
        </w:rPr>
        <w:t xml:space="preserve">anti-cocaine </w:t>
      </w:r>
      <w:r w:rsidR="005C48CD">
        <w:rPr>
          <w:rFonts w:ascii="Arial" w:eastAsia="Arial Unicode MS" w:hAnsi="Arial" w:cs="Arial"/>
        </w:rPr>
        <w:t xml:space="preserve">antibody and methods for the subsequent characterisation of the antibody-functionalised </w:t>
      </w:r>
      <w:proofErr w:type="spellStart"/>
      <w:r w:rsidR="005C48CD">
        <w:rPr>
          <w:rFonts w:ascii="Arial" w:eastAsia="Arial Unicode MS" w:hAnsi="Arial" w:cs="Arial"/>
        </w:rPr>
        <w:t>AuNP</w:t>
      </w:r>
      <w:proofErr w:type="spellEnd"/>
      <w:r w:rsidR="005C48CD">
        <w:rPr>
          <w:rFonts w:ascii="Arial" w:eastAsia="Arial Unicode MS" w:hAnsi="Arial" w:cs="Arial"/>
        </w:rPr>
        <w:t xml:space="preserve"> are reported</w:t>
      </w:r>
      <w:r w:rsidR="005C48CD" w:rsidRPr="005D3197">
        <w:rPr>
          <w:rFonts w:ascii="Arial" w:eastAsia="Arial Unicode MS" w:hAnsi="Arial" w:cs="Arial"/>
        </w:rPr>
        <w:t>. The addition of</w:t>
      </w:r>
      <w:r w:rsidR="005C48CD">
        <w:rPr>
          <w:rFonts w:ascii="Arial" w:eastAsia="Arial Unicode MS" w:hAnsi="Arial" w:cs="Arial"/>
        </w:rPr>
        <w:t xml:space="preserve"> anti-cocaine</w:t>
      </w:r>
      <w:r w:rsidR="005C48CD" w:rsidRPr="005D3197">
        <w:rPr>
          <w:rFonts w:ascii="Arial" w:eastAsia="Arial Unicode MS" w:hAnsi="Arial" w:cs="Arial"/>
        </w:rPr>
        <w:t xml:space="preserve"> antibody</w:t>
      </w:r>
      <w:r w:rsidR="005C48CD">
        <w:rPr>
          <w:rFonts w:ascii="Arial" w:eastAsia="Arial Unicode MS" w:hAnsi="Arial" w:cs="Arial"/>
        </w:rPr>
        <w:t xml:space="preserve"> </w:t>
      </w:r>
      <w:r w:rsidR="005C48CD" w:rsidRPr="005D3197">
        <w:rPr>
          <w:rFonts w:ascii="Arial" w:eastAsia="Arial Unicode MS" w:hAnsi="Arial" w:cs="Arial"/>
        </w:rPr>
        <w:t xml:space="preserve">onto the </w:t>
      </w:r>
      <w:proofErr w:type="spellStart"/>
      <w:r w:rsidR="005C48CD" w:rsidRPr="005D3197">
        <w:rPr>
          <w:rFonts w:ascii="Arial" w:eastAsia="Arial Unicode MS" w:hAnsi="Arial" w:cs="Arial"/>
        </w:rPr>
        <w:t>AuNP</w:t>
      </w:r>
      <w:proofErr w:type="spellEnd"/>
      <w:r w:rsidR="005C48CD" w:rsidRPr="005D3197">
        <w:rPr>
          <w:rFonts w:ascii="Arial" w:eastAsia="Arial Unicode MS" w:hAnsi="Arial" w:cs="Arial"/>
        </w:rPr>
        <w:t xml:space="preserve"> surface was facilitated by </w:t>
      </w:r>
      <w:r w:rsidR="005C48CD">
        <w:rPr>
          <w:rFonts w:ascii="Arial" w:eastAsia="Arial Unicode MS" w:hAnsi="Arial" w:cs="Arial"/>
        </w:rPr>
        <w:t xml:space="preserve">either: </w:t>
      </w:r>
      <w:r w:rsidR="005C48CD" w:rsidRPr="005D3197">
        <w:rPr>
          <w:rFonts w:ascii="Arial" w:eastAsia="Arial Unicode MS" w:hAnsi="Arial" w:cs="Arial"/>
        </w:rPr>
        <w:t xml:space="preserve">a polyethylene glycol (PEG) linker with a </w:t>
      </w:r>
      <w:r w:rsidR="005C48CD">
        <w:rPr>
          <w:rFonts w:ascii="Arial" w:eastAsia="Arial Unicode MS" w:hAnsi="Arial" w:cs="Arial"/>
        </w:rPr>
        <w:t>–COOH terminal functional group;</w:t>
      </w:r>
      <w:r w:rsidR="005C48CD" w:rsidRPr="005D3197">
        <w:rPr>
          <w:rFonts w:ascii="Arial" w:eastAsia="Arial Unicode MS" w:hAnsi="Arial" w:cs="Arial"/>
        </w:rPr>
        <w:t xml:space="preserve"> an </w:t>
      </w:r>
      <w:proofErr w:type="spellStart"/>
      <w:r w:rsidR="005C48CD" w:rsidRPr="005D3197">
        <w:rPr>
          <w:rFonts w:ascii="Arial" w:eastAsia="Arial Unicode MS" w:hAnsi="Arial" w:cs="Arial"/>
        </w:rPr>
        <w:t>aminated</w:t>
      </w:r>
      <w:proofErr w:type="spellEnd"/>
      <w:r w:rsidR="005C48CD" w:rsidRPr="005D3197">
        <w:rPr>
          <w:rFonts w:ascii="Arial" w:eastAsia="Arial Unicode MS" w:hAnsi="Arial" w:cs="Arial"/>
        </w:rPr>
        <w:t xml:space="preserve"> PEG ligand</w:t>
      </w:r>
      <w:r w:rsidR="005C48CD">
        <w:rPr>
          <w:rFonts w:ascii="Arial" w:eastAsia="Arial Unicode MS" w:hAnsi="Arial" w:cs="Arial"/>
        </w:rPr>
        <w:t>; or</w:t>
      </w:r>
      <w:r w:rsidR="005C48CD" w:rsidRPr="005D3197">
        <w:rPr>
          <w:rFonts w:ascii="Arial" w:eastAsia="Arial Unicode MS" w:hAnsi="Arial" w:cs="Arial"/>
        </w:rPr>
        <w:t xml:space="preserve"> a</w:t>
      </w:r>
      <w:r w:rsidR="005C48CD">
        <w:rPr>
          <w:rFonts w:ascii="Arial" w:eastAsia="Arial Unicode MS" w:hAnsi="Arial" w:cs="Arial"/>
        </w:rPr>
        <w:t>n</w:t>
      </w:r>
      <w:r w:rsidR="005C48CD" w:rsidRPr="005D3197">
        <w:rPr>
          <w:rFonts w:ascii="Arial" w:eastAsia="Arial Unicode MS" w:hAnsi="Arial" w:cs="Arial"/>
        </w:rPr>
        <w:t xml:space="preserve"> </w:t>
      </w:r>
      <w:r w:rsidR="005C48CD" w:rsidRPr="00AA1EF7">
        <w:rPr>
          <w:rFonts w:ascii="Arial" w:eastAsia="Arial Unicode MS" w:hAnsi="Arial" w:cs="Arial"/>
          <w:i/>
          <w:iCs/>
        </w:rPr>
        <w:t>N</w:t>
      </w:r>
      <w:r w:rsidR="005C48CD" w:rsidRPr="00AA1EF7">
        <w:rPr>
          <w:rFonts w:ascii="Arial" w:eastAsia="Arial Unicode MS" w:hAnsi="Arial" w:cs="Arial"/>
        </w:rPr>
        <w:t>-</w:t>
      </w:r>
      <w:proofErr w:type="spellStart"/>
      <w:r w:rsidR="005C48CD" w:rsidRPr="00AA1EF7">
        <w:rPr>
          <w:rFonts w:ascii="Arial" w:eastAsia="Arial Unicode MS" w:hAnsi="Arial" w:cs="Arial"/>
        </w:rPr>
        <w:t>succinimidyl</w:t>
      </w:r>
      <w:proofErr w:type="spellEnd"/>
      <w:r w:rsidR="005C48CD" w:rsidRPr="00AA1EF7">
        <w:rPr>
          <w:rFonts w:ascii="Arial" w:eastAsia="Arial Unicode MS" w:hAnsi="Arial" w:cs="Arial"/>
        </w:rPr>
        <w:t xml:space="preserve"> 3-(2-pyridyldithio)-propionate </w:t>
      </w:r>
      <w:r w:rsidR="005C48CD">
        <w:rPr>
          <w:rFonts w:ascii="Arial" w:eastAsia="Arial Unicode MS" w:hAnsi="Arial" w:cs="Arial"/>
        </w:rPr>
        <w:t>(</w:t>
      </w:r>
      <w:r w:rsidR="005C48CD" w:rsidRPr="005D3197">
        <w:rPr>
          <w:rFonts w:ascii="Arial" w:eastAsia="Arial Unicode MS" w:hAnsi="Arial" w:cs="Arial"/>
        </w:rPr>
        <w:t>SPDP</w:t>
      </w:r>
      <w:r w:rsidR="005C48CD">
        <w:rPr>
          <w:rFonts w:ascii="Arial" w:eastAsia="Arial Unicode MS" w:hAnsi="Arial" w:cs="Arial"/>
        </w:rPr>
        <w:t>)</w:t>
      </w:r>
      <w:r w:rsidR="005C48CD" w:rsidRPr="005D3197">
        <w:rPr>
          <w:rFonts w:ascii="Arial" w:eastAsia="Arial Unicode MS" w:hAnsi="Arial" w:cs="Arial"/>
        </w:rPr>
        <w:t xml:space="preserve">-Protein A/G intermediate. Characterisation of the functionalised particles was performed using transmission electron microscopy, </w:t>
      </w:r>
      <w:r>
        <w:rPr>
          <w:rFonts w:ascii="Arial" w:eastAsia="Arial Unicode MS" w:hAnsi="Arial" w:cs="Arial"/>
        </w:rPr>
        <w:t>UV-V</w:t>
      </w:r>
      <w:r w:rsidR="005C48CD">
        <w:rPr>
          <w:rFonts w:ascii="Arial" w:eastAsia="Arial Unicode MS" w:hAnsi="Arial" w:cs="Arial"/>
        </w:rPr>
        <w:t>isible spectrophotometry</w:t>
      </w:r>
      <w:r w:rsidR="005C48CD" w:rsidRPr="005D3197">
        <w:rPr>
          <w:rFonts w:ascii="Arial" w:eastAsia="Arial Unicode MS" w:hAnsi="Arial" w:cs="Arial"/>
        </w:rPr>
        <w:t xml:space="preserve"> and </w:t>
      </w:r>
      <w:r w:rsidR="00E418C7">
        <w:rPr>
          <w:rFonts w:ascii="Arial" w:eastAsia="Arial Unicode MS" w:hAnsi="Arial" w:cs="Arial"/>
        </w:rPr>
        <w:t>by agarose gel electrophoresis. In addition, t</w:t>
      </w:r>
      <w:r w:rsidR="005C48CD" w:rsidRPr="005D3197">
        <w:rPr>
          <w:rFonts w:ascii="Arial" w:eastAsia="Arial Unicode MS" w:hAnsi="Arial" w:cs="Arial"/>
        </w:rPr>
        <w:t>he cocaine binding effica</w:t>
      </w:r>
      <w:r>
        <w:rPr>
          <w:rFonts w:ascii="Arial" w:eastAsia="Arial Unicode MS" w:hAnsi="Arial" w:cs="Arial"/>
        </w:rPr>
        <w:t>cy of the resultant</w:t>
      </w:r>
      <w:r w:rsidR="005C48CD">
        <w:rPr>
          <w:rFonts w:ascii="Arial" w:eastAsia="Arial Unicode MS" w:hAnsi="Arial" w:cs="Arial"/>
        </w:rPr>
        <w:t xml:space="preserve"> </w:t>
      </w:r>
      <w:proofErr w:type="spellStart"/>
      <w:r w:rsidR="005C48CD">
        <w:rPr>
          <w:rFonts w:ascii="Arial" w:eastAsia="Arial Unicode MS" w:hAnsi="Arial" w:cs="Arial"/>
        </w:rPr>
        <w:t>AuNP</w:t>
      </w:r>
      <w:r w:rsidR="005C48CD" w:rsidRPr="005D3197">
        <w:rPr>
          <w:rFonts w:ascii="Arial" w:eastAsia="Arial Unicode MS" w:hAnsi="Arial" w:cs="Arial"/>
        </w:rPr>
        <w:t>s</w:t>
      </w:r>
      <w:proofErr w:type="spellEnd"/>
      <w:r w:rsidR="005C48CD">
        <w:rPr>
          <w:rFonts w:ascii="Arial" w:eastAsia="Arial Unicode MS" w:hAnsi="Arial" w:cs="Arial"/>
        </w:rPr>
        <w:t xml:space="preserve"> and their cocaine-binding capacity</w:t>
      </w:r>
      <w:r w:rsidR="005C48CD" w:rsidRPr="005D3197">
        <w:rPr>
          <w:rFonts w:ascii="Arial" w:eastAsia="Arial Unicode MS" w:hAnsi="Arial" w:cs="Arial"/>
        </w:rPr>
        <w:t xml:space="preserve"> was determined using a cocaine-horseradish peroxidase conjugate, and by the application of a </w:t>
      </w:r>
      <w:r w:rsidR="005C48CD">
        <w:rPr>
          <w:rFonts w:ascii="Arial" w:eastAsia="Arial Unicode MS" w:hAnsi="Arial" w:cs="Arial"/>
        </w:rPr>
        <w:t xml:space="preserve">microtiter </w:t>
      </w:r>
      <w:r w:rsidR="005C48CD" w:rsidRPr="005D3197">
        <w:rPr>
          <w:rFonts w:ascii="Arial" w:eastAsia="Arial Unicode MS" w:hAnsi="Arial" w:cs="Arial"/>
        </w:rPr>
        <w:t>pl</w:t>
      </w:r>
      <w:r w:rsidR="005C48CD">
        <w:rPr>
          <w:rFonts w:ascii="Arial" w:eastAsia="Arial Unicode MS" w:hAnsi="Arial" w:cs="Arial"/>
        </w:rPr>
        <w:t>ate-based immunoassay. The results</w:t>
      </w:r>
      <w:r w:rsidR="005C48CD" w:rsidRPr="005D3197">
        <w:rPr>
          <w:rFonts w:ascii="Arial" w:eastAsia="Arial Unicode MS" w:hAnsi="Arial" w:cs="Arial"/>
        </w:rPr>
        <w:t xml:space="preserve"> showed that the</w:t>
      </w:r>
      <w:r w:rsidR="005C48CD">
        <w:rPr>
          <w:rFonts w:ascii="Arial" w:eastAsia="Arial Unicode MS" w:hAnsi="Arial" w:cs="Arial"/>
        </w:rPr>
        <w:t xml:space="preserve"> number of antibody per particle was the highest when the</w:t>
      </w:r>
      <w:r w:rsidR="005C48CD" w:rsidRPr="005D3197">
        <w:rPr>
          <w:rFonts w:ascii="Arial" w:eastAsia="Arial Unicode MS" w:hAnsi="Arial" w:cs="Arial"/>
        </w:rPr>
        <w:t xml:space="preserve"> </w:t>
      </w:r>
      <w:proofErr w:type="spellStart"/>
      <w:r w:rsidR="005C48CD" w:rsidRPr="005D3197">
        <w:rPr>
          <w:rFonts w:ascii="Arial" w:eastAsia="Arial Unicode MS" w:hAnsi="Arial" w:cs="Arial"/>
        </w:rPr>
        <w:t>AuNP</w:t>
      </w:r>
      <w:proofErr w:type="spellEnd"/>
      <w:r w:rsidR="005C48CD" w:rsidRPr="005D3197">
        <w:rPr>
          <w:rFonts w:ascii="Arial" w:eastAsia="Arial Unicode MS" w:hAnsi="Arial" w:cs="Arial"/>
        </w:rPr>
        <w:t xml:space="preserve"> </w:t>
      </w:r>
      <w:r w:rsidR="005C48CD">
        <w:rPr>
          <w:rFonts w:ascii="Arial" w:eastAsia="Arial Unicode MS" w:hAnsi="Arial" w:cs="Arial"/>
        </w:rPr>
        <w:t xml:space="preserve">were </w:t>
      </w:r>
      <w:r w:rsidR="005C48CD" w:rsidRPr="005D3197">
        <w:rPr>
          <w:rFonts w:ascii="Arial" w:eastAsia="Arial Unicode MS" w:hAnsi="Arial" w:cs="Arial"/>
        </w:rPr>
        <w:t>functionalised wi</w:t>
      </w:r>
      <w:r w:rsidR="005C48CD">
        <w:rPr>
          <w:rFonts w:ascii="Arial" w:eastAsia="Arial Unicode MS" w:hAnsi="Arial" w:cs="Arial"/>
        </w:rPr>
        <w:t>th the Protein A/G intermediate. As compared to free antibody,</w:t>
      </w:r>
      <w:r w:rsidR="005C48CD" w:rsidRPr="005D3197">
        <w:rPr>
          <w:rFonts w:ascii="Arial" w:eastAsia="Arial Unicode MS" w:hAnsi="Arial" w:cs="Arial"/>
        </w:rPr>
        <w:t xml:space="preserve"> the cocaine binding efficacy was </w:t>
      </w:r>
      <w:r w:rsidR="005C48CD">
        <w:rPr>
          <w:rFonts w:ascii="Arial" w:eastAsia="Arial Unicode MS" w:hAnsi="Arial" w:cs="Arial"/>
        </w:rPr>
        <w:t xml:space="preserve">significantly enhanced using the </w:t>
      </w:r>
      <w:proofErr w:type="spellStart"/>
      <w:r w:rsidR="005C48CD">
        <w:rPr>
          <w:rFonts w:ascii="Arial" w:eastAsia="Arial Unicode MS" w:hAnsi="Arial" w:cs="Arial"/>
        </w:rPr>
        <w:t>AuNP</w:t>
      </w:r>
      <w:proofErr w:type="spellEnd"/>
      <w:r w:rsidR="005C48CD">
        <w:rPr>
          <w:rFonts w:ascii="Arial" w:eastAsia="Arial Unicode MS" w:hAnsi="Arial" w:cs="Arial"/>
        </w:rPr>
        <w:t xml:space="preserve">-Protein A/G-antibody complex. This optimal antibody-antigen binding efficacy is thought to </w:t>
      </w:r>
      <w:r w:rsidR="005C48CD" w:rsidRPr="005D3197">
        <w:rPr>
          <w:rFonts w:ascii="Arial" w:eastAsia="Arial Unicode MS" w:hAnsi="Arial" w:cs="Arial"/>
        </w:rPr>
        <w:t>be the result of the</w:t>
      </w:r>
      <w:r w:rsidR="005C48CD">
        <w:rPr>
          <w:rFonts w:ascii="Arial" w:eastAsia="Arial Unicode MS" w:hAnsi="Arial" w:cs="Arial"/>
        </w:rPr>
        <w:t xml:space="preserve"> large number of antibody per particle and the</w:t>
      </w:r>
      <w:r w:rsidR="005C48CD" w:rsidRPr="005D3197">
        <w:rPr>
          <w:rFonts w:ascii="Arial" w:eastAsia="Arial Unicode MS" w:hAnsi="Arial" w:cs="Arial"/>
        </w:rPr>
        <w:t xml:space="preserve"> oriented binding of the antibody to the Protein A/G on the </w:t>
      </w:r>
      <w:proofErr w:type="spellStart"/>
      <w:r w:rsidR="005C48CD" w:rsidRPr="005D3197">
        <w:rPr>
          <w:rFonts w:ascii="Arial" w:eastAsia="Arial Unicode MS" w:hAnsi="Arial" w:cs="Arial"/>
        </w:rPr>
        <w:t>AuNP</w:t>
      </w:r>
      <w:proofErr w:type="spellEnd"/>
      <w:r w:rsidR="005C48CD" w:rsidRPr="005D3197">
        <w:rPr>
          <w:rFonts w:ascii="Arial" w:eastAsia="Arial Unicode MS" w:hAnsi="Arial" w:cs="Arial"/>
        </w:rPr>
        <w:t xml:space="preserve"> surface.</w:t>
      </w:r>
      <w:r w:rsidR="005C48CD">
        <w:rPr>
          <w:rFonts w:ascii="Arial" w:eastAsia="Arial Unicode MS" w:hAnsi="Arial" w:cs="Arial"/>
        </w:rPr>
        <w:t xml:space="preserve"> These results highlight the ideal immuno-gold nanoparticle characteristics for the detection of target antigens such as cocaine.</w:t>
      </w:r>
    </w:p>
    <w:p w14:paraId="47244451" w14:textId="77777777" w:rsidR="005C48CD" w:rsidRDefault="005C48CD" w:rsidP="007355E6">
      <w:pPr>
        <w:spacing w:after="0" w:line="360" w:lineRule="auto"/>
        <w:jc w:val="both"/>
        <w:rPr>
          <w:rFonts w:ascii="Arial" w:eastAsia="Arial Unicode MS" w:hAnsi="Arial" w:cs="Arial"/>
        </w:rPr>
      </w:pPr>
    </w:p>
    <w:p w14:paraId="555DBEFA" w14:textId="77777777" w:rsidR="005C48CD" w:rsidRPr="005D3197" w:rsidRDefault="005C48CD" w:rsidP="007355E6">
      <w:pPr>
        <w:spacing w:after="0" w:line="360" w:lineRule="auto"/>
        <w:jc w:val="both"/>
        <w:rPr>
          <w:rFonts w:ascii="Arial" w:eastAsia="Arial Unicode MS" w:hAnsi="Arial" w:cs="Arial"/>
        </w:rPr>
      </w:pPr>
      <w:r w:rsidRPr="00B50630">
        <w:rPr>
          <w:rFonts w:ascii="Arial" w:eastAsia="Arial Unicode MS" w:hAnsi="Arial" w:cs="Arial"/>
          <w:b/>
        </w:rPr>
        <w:t>Keywords:</w:t>
      </w:r>
      <w:r>
        <w:rPr>
          <w:rFonts w:ascii="Arial" w:eastAsia="Arial Unicode MS" w:hAnsi="Arial" w:cs="Arial"/>
        </w:rPr>
        <w:t xml:space="preserve"> Gold nanoparticles, antibodies, conjugation, cocaine.</w:t>
      </w:r>
    </w:p>
    <w:p w14:paraId="087457B6" w14:textId="77777777" w:rsidR="005C48CD" w:rsidRPr="002634AD" w:rsidRDefault="005C48CD" w:rsidP="007355E6">
      <w:pPr>
        <w:spacing w:after="0" w:line="360" w:lineRule="auto"/>
        <w:rPr>
          <w:rFonts w:ascii="Arial" w:hAnsi="Arial" w:cs="Arial"/>
        </w:rPr>
      </w:pPr>
    </w:p>
    <w:p w14:paraId="7255A141" w14:textId="77777777" w:rsidR="005C48CD" w:rsidRPr="007A5E21" w:rsidRDefault="005C48CD" w:rsidP="007355E6">
      <w:pPr>
        <w:spacing w:after="0" w:line="360" w:lineRule="auto"/>
        <w:rPr>
          <w:rFonts w:ascii="Arial" w:hAnsi="Arial" w:cs="Arial"/>
          <w:b/>
          <w:bCs/>
          <w:sz w:val="24"/>
          <w:szCs w:val="24"/>
        </w:rPr>
      </w:pPr>
      <w:r>
        <w:rPr>
          <w:rFonts w:ascii="Arial" w:hAnsi="Arial" w:cs="Arial"/>
          <w:b/>
          <w:bCs/>
          <w:sz w:val="24"/>
          <w:szCs w:val="24"/>
        </w:rPr>
        <w:t>Introduction</w:t>
      </w:r>
    </w:p>
    <w:p w14:paraId="5A182709" w14:textId="49C82A23" w:rsidR="005C48CD" w:rsidRPr="00847F00" w:rsidRDefault="005C48CD" w:rsidP="00847F00">
      <w:pPr>
        <w:spacing w:after="0" w:line="360" w:lineRule="auto"/>
        <w:jc w:val="both"/>
        <w:rPr>
          <w:rFonts w:ascii="Arial" w:hAnsi="Arial" w:cs="Arial"/>
        </w:rPr>
      </w:pPr>
      <w:r w:rsidRPr="00EF18EF">
        <w:rPr>
          <w:rFonts w:ascii="Arial" w:hAnsi="Arial" w:cs="Arial"/>
        </w:rPr>
        <w:t xml:space="preserve">Gold nanoparticles </w:t>
      </w:r>
      <w:r>
        <w:rPr>
          <w:rFonts w:ascii="Arial" w:hAnsi="Arial" w:cs="Arial"/>
        </w:rPr>
        <w:t>(</w:t>
      </w:r>
      <w:proofErr w:type="spellStart"/>
      <w:r>
        <w:rPr>
          <w:rFonts w:ascii="Arial" w:hAnsi="Arial" w:cs="Arial"/>
        </w:rPr>
        <w:t>AuNPs</w:t>
      </w:r>
      <w:proofErr w:type="spellEnd"/>
      <w:r>
        <w:rPr>
          <w:rFonts w:ascii="Arial" w:hAnsi="Arial" w:cs="Arial"/>
        </w:rPr>
        <w:t xml:space="preserve">) </w:t>
      </w:r>
      <w:r w:rsidRPr="005162E5">
        <w:rPr>
          <w:rFonts w:ascii="Arial" w:hAnsi="Arial" w:cs="Arial"/>
          <w:szCs w:val="14"/>
        </w:rPr>
        <w:t xml:space="preserve">with </w:t>
      </w:r>
      <w:r w:rsidRPr="005162E5">
        <w:rPr>
          <w:rFonts w:ascii="Arial" w:hAnsi="Arial" w:cs="Arial"/>
        </w:rPr>
        <w:t xml:space="preserve">their </w:t>
      </w:r>
      <w:r>
        <w:rPr>
          <w:rFonts w:ascii="Arial" w:hAnsi="Arial" w:cs="Arial"/>
        </w:rPr>
        <w:t>ease of</w:t>
      </w:r>
      <w:r w:rsidRPr="005162E5">
        <w:rPr>
          <w:rFonts w:ascii="Arial" w:hAnsi="Arial" w:cs="Arial"/>
        </w:rPr>
        <w:t xml:space="preserve"> synthesis</w:t>
      </w:r>
      <w:r>
        <w:rPr>
          <w:rFonts w:ascii="Arial" w:hAnsi="Arial" w:cs="Arial"/>
        </w:rPr>
        <w:t xml:space="preserve"> and functionalisation</w:t>
      </w:r>
      <w:r w:rsidRPr="005162E5">
        <w:rPr>
          <w:rFonts w:ascii="Arial" w:hAnsi="Arial" w:cs="Arial"/>
        </w:rPr>
        <w:t xml:space="preserve">, </w:t>
      </w:r>
      <w:r>
        <w:rPr>
          <w:rFonts w:ascii="Arial" w:hAnsi="Arial" w:cs="Arial"/>
          <w:szCs w:val="14"/>
        </w:rPr>
        <w:t>biocompatible</w:t>
      </w:r>
      <w:r w:rsidRPr="005162E5">
        <w:rPr>
          <w:rFonts w:ascii="Arial" w:hAnsi="Arial" w:cs="Arial"/>
          <w:szCs w:val="14"/>
        </w:rPr>
        <w:t xml:space="preserve"> characteristics</w:t>
      </w:r>
      <w:r w:rsidRPr="005162E5">
        <w:rPr>
          <w:rFonts w:ascii="Arial" w:hAnsi="Arial" w:cs="Arial"/>
        </w:rPr>
        <w:t xml:space="preserve"> </w:t>
      </w:r>
      <w:r>
        <w:rPr>
          <w:rFonts w:ascii="Arial" w:hAnsi="Arial" w:cs="Arial"/>
        </w:rPr>
        <w:t xml:space="preserve">and </w:t>
      </w:r>
      <w:r w:rsidRPr="005162E5">
        <w:rPr>
          <w:rFonts w:ascii="Arial" w:hAnsi="Arial" w:cs="Arial"/>
        </w:rPr>
        <w:t>optical dis</w:t>
      </w:r>
      <w:r>
        <w:rPr>
          <w:rFonts w:ascii="Arial" w:hAnsi="Arial" w:cs="Arial"/>
          <w:szCs w:val="14"/>
        </w:rPr>
        <w:t xml:space="preserve">tinctiveness </w:t>
      </w:r>
      <w:r w:rsidRPr="005162E5">
        <w:rPr>
          <w:rFonts w:ascii="Arial" w:hAnsi="Arial" w:cs="Arial"/>
          <w:szCs w:val="14"/>
        </w:rPr>
        <w:t xml:space="preserve">have proven to be powerful tools </w:t>
      </w:r>
      <w:r w:rsidR="007355E6">
        <w:rPr>
          <w:rFonts w:ascii="Arial" w:hAnsi="Arial" w:cs="Arial"/>
          <w:szCs w:val="14"/>
        </w:rPr>
        <w:t xml:space="preserve">within </w:t>
      </w:r>
      <w:r>
        <w:rPr>
          <w:rFonts w:ascii="Arial" w:hAnsi="Arial" w:cs="Arial"/>
          <w:szCs w:val="14"/>
        </w:rPr>
        <w:t>chemistry.</w:t>
      </w:r>
      <w:r w:rsidRPr="003C419A">
        <w:rPr>
          <w:rFonts w:ascii="Arial" w:hAnsi="Arial" w:cs="Arial"/>
          <w:noProof/>
          <w:szCs w:val="14"/>
          <w:vertAlign w:val="superscript"/>
        </w:rPr>
        <w:t>1</w:t>
      </w:r>
      <w:r>
        <w:rPr>
          <w:rFonts w:ascii="Arial" w:hAnsi="Arial" w:cs="Arial"/>
          <w:szCs w:val="14"/>
        </w:rPr>
        <w:t xml:space="preserve"> </w:t>
      </w:r>
      <w:r>
        <w:rPr>
          <w:rFonts w:ascii="Arial" w:eastAsia="Arial Unicode MS" w:hAnsi="Arial" w:cs="Arial"/>
        </w:rPr>
        <w:t>The</w:t>
      </w:r>
      <w:r w:rsidRPr="00EF18EF">
        <w:rPr>
          <w:rFonts w:ascii="Arial" w:eastAsia="Arial Unicode MS" w:hAnsi="Arial" w:cs="Arial"/>
        </w:rPr>
        <w:t xml:space="preserve"> advantageous characteristics of </w:t>
      </w:r>
      <w:proofErr w:type="spellStart"/>
      <w:r w:rsidRPr="00EF18EF">
        <w:rPr>
          <w:rFonts w:ascii="Arial" w:eastAsia="Arial Unicode MS" w:hAnsi="Arial" w:cs="Arial"/>
        </w:rPr>
        <w:t>AuNPs</w:t>
      </w:r>
      <w:proofErr w:type="spellEnd"/>
      <w:r w:rsidRPr="00EF18EF">
        <w:rPr>
          <w:rFonts w:ascii="Arial" w:eastAsia="Arial Unicode MS" w:hAnsi="Arial" w:cs="Arial"/>
        </w:rPr>
        <w:t xml:space="preserve"> are commonly exploited in the form of bio-functionalised particles, which can be </w:t>
      </w:r>
      <w:r>
        <w:rPr>
          <w:rFonts w:ascii="Arial" w:eastAsia="Arial Unicode MS" w:hAnsi="Arial" w:cs="Arial"/>
        </w:rPr>
        <w:t>fabricated</w:t>
      </w:r>
      <w:r w:rsidRPr="00EF18EF">
        <w:rPr>
          <w:rFonts w:ascii="Arial" w:eastAsia="Arial Unicode MS" w:hAnsi="Arial" w:cs="Arial"/>
        </w:rPr>
        <w:t xml:space="preserve"> by encapsulating the </w:t>
      </w:r>
      <w:proofErr w:type="spellStart"/>
      <w:r w:rsidRPr="00EF18EF">
        <w:rPr>
          <w:rFonts w:ascii="Arial" w:eastAsia="Arial Unicode MS" w:hAnsi="Arial" w:cs="Arial"/>
        </w:rPr>
        <w:t>AuNP</w:t>
      </w:r>
      <w:proofErr w:type="spellEnd"/>
      <w:r w:rsidRPr="00EF18EF">
        <w:rPr>
          <w:rFonts w:ascii="Arial" w:eastAsia="Arial Unicode MS" w:hAnsi="Arial" w:cs="Arial"/>
        </w:rPr>
        <w:t xml:space="preserve"> in a coating of </w:t>
      </w:r>
      <w:r>
        <w:rPr>
          <w:rFonts w:ascii="Arial" w:eastAsia="Arial Unicode MS" w:hAnsi="Arial" w:cs="Arial"/>
        </w:rPr>
        <w:t>biological material such as DNA,</w:t>
      </w:r>
      <w:r w:rsidRPr="003C419A">
        <w:rPr>
          <w:rFonts w:ascii="Arial" w:eastAsia="Arial Unicode MS" w:hAnsi="Arial" w:cs="Arial"/>
          <w:noProof/>
          <w:vertAlign w:val="superscript"/>
        </w:rPr>
        <w:t>2</w:t>
      </w:r>
      <w:r>
        <w:rPr>
          <w:rFonts w:ascii="Arial" w:eastAsia="Arial Unicode MS" w:hAnsi="Arial" w:cs="Arial"/>
        </w:rPr>
        <w:t xml:space="preserve"> protein</w:t>
      </w:r>
      <w:r w:rsidRPr="003C419A">
        <w:rPr>
          <w:rFonts w:ascii="Arial" w:eastAsia="Arial Unicode MS" w:hAnsi="Arial" w:cs="Arial"/>
          <w:noProof/>
          <w:vertAlign w:val="superscript"/>
        </w:rPr>
        <w:t>3</w:t>
      </w:r>
      <w:r>
        <w:rPr>
          <w:rFonts w:ascii="Arial" w:eastAsia="Arial Unicode MS" w:hAnsi="Arial" w:cs="Arial"/>
        </w:rPr>
        <w:t xml:space="preserve"> or lectin.</w:t>
      </w:r>
      <w:r w:rsidRPr="00DF6219">
        <w:rPr>
          <w:rFonts w:ascii="Arial" w:eastAsia="Arial Unicode MS" w:hAnsi="Arial" w:cs="Arial"/>
          <w:noProof/>
          <w:vertAlign w:val="superscript"/>
        </w:rPr>
        <w:t>4</w:t>
      </w:r>
      <w:r>
        <w:rPr>
          <w:rFonts w:ascii="Arial" w:eastAsia="Arial Unicode MS" w:hAnsi="Arial" w:cs="Arial"/>
        </w:rPr>
        <w:t xml:space="preserve"> The addition of</w:t>
      </w:r>
      <w:r w:rsidRPr="00EF18EF">
        <w:rPr>
          <w:rFonts w:ascii="Arial" w:eastAsia="Arial Unicode MS" w:hAnsi="Arial" w:cs="Arial"/>
        </w:rPr>
        <w:t xml:space="preserve"> biomolecules</w:t>
      </w:r>
      <w:r>
        <w:rPr>
          <w:rFonts w:ascii="Arial" w:eastAsia="Arial Unicode MS" w:hAnsi="Arial" w:cs="Arial"/>
        </w:rPr>
        <w:t xml:space="preserve"> such as antibodies</w:t>
      </w:r>
      <w:r w:rsidRPr="00EF18EF">
        <w:rPr>
          <w:rFonts w:ascii="Arial" w:eastAsia="Arial Unicode MS" w:hAnsi="Arial" w:cs="Arial"/>
        </w:rPr>
        <w:t xml:space="preserve"> enables </w:t>
      </w:r>
      <w:proofErr w:type="spellStart"/>
      <w:r w:rsidRPr="00EF18EF">
        <w:rPr>
          <w:rFonts w:ascii="Arial" w:eastAsia="Arial Unicode MS" w:hAnsi="Arial" w:cs="Arial"/>
        </w:rPr>
        <w:t>AuNPs</w:t>
      </w:r>
      <w:proofErr w:type="spellEnd"/>
      <w:r w:rsidRPr="00EF18EF">
        <w:rPr>
          <w:rFonts w:ascii="Arial" w:eastAsia="Arial Unicode MS" w:hAnsi="Arial" w:cs="Arial"/>
        </w:rPr>
        <w:t xml:space="preserve"> to be specifically directed to targets of interest </w:t>
      </w:r>
      <w:r w:rsidRPr="00EF18EF">
        <w:rPr>
          <w:rFonts w:ascii="Arial" w:eastAsia="Arial Unicode MS" w:hAnsi="Arial" w:cs="Arial"/>
          <w:i/>
          <w:iCs/>
        </w:rPr>
        <w:t>via</w:t>
      </w:r>
      <w:r>
        <w:rPr>
          <w:rFonts w:ascii="Arial" w:eastAsia="Arial Unicode MS" w:hAnsi="Arial" w:cs="Arial"/>
        </w:rPr>
        <w:t xml:space="preserve"> molecular recognition.</w:t>
      </w:r>
      <w:r w:rsidRPr="00DF6219">
        <w:rPr>
          <w:rFonts w:ascii="Arial" w:eastAsia="Arial Unicode MS" w:hAnsi="Arial" w:cs="Arial"/>
          <w:noProof/>
          <w:vertAlign w:val="superscript"/>
        </w:rPr>
        <w:t>5</w:t>
      </w:r>
      <w:r>
        <w:rPr>
          <w:rFonts w:ascii="Arial" w:eastAsia="Arial Unicode MS" w:hAnsi="Arial" w:cs="Arial"/>
        </w:rPr>
        <w:t xml:space="preserve"> </w:t>
      </w:r>
      <w:r w:rsidRPr="00EF18EF">
        <w:rPr>
          <w:rFonts w:ascii="Arial" w:eastAsia="Arial Unicode MS" w:hAnsi="Arial" w:cs="Arial"/>
        </w:rPr>
        <w:t xml:space="preserve">The immunological specificity of the antibody in combination with the electron density </w:t>
      </w:r>
      <w:r>
        <w:rPr>
          <w:rFonts w:ascii="Arial" w:eastAsia="Arial Unicode MS" w:hAnsi="Arial" w:cs="Arial"/>
        </w:rPr>
        <w:t>and unique optical properties of</w:t>
      </w:r>
      <w:r w:rsidRPr="00EF18EF">
        <w:rPr>
          <w:rFonts w:ascii="Arial" w:eastAsia="Arial Unicode MS" w:hAnsi="Arial" w:cs="Arial"/>
        </w:rPr>
        <w:t xml:space="preserve"> </w:t>
      </w:r>
      <w:proofErr w:type="spellStart"/>
      <w:r w:rsidRPr="00EF18EF">
        <w:rPr>
          <w:rFonts w:ascii="Arial" w:eastAsia="Arial Unicode MS" w:hAnsi="Arial" w:cs="Arial"/>
        </w:rPr>
        <w:t>AuNP</w:t>
      </w:r>
      <w:proofErr w:type="spellEnd"/>
      <w:r w:rsidRPr="00EF18EF">
        <w:rPr>
          <w:rFonts w:ascii="Arial" w:eastAsia="Arial Unicode MS" w:hAnsi="Arial" w:cs="Arial"/>
        </w:rPr>
        <w:t xml:space="preserve"> </w:t>
      </w:r>
      <w:r>
        <w:rPr>
          <w:rFonts w:ascii="Arial" w:eastAsia="Arial Unicode MS" w:hAnsi="Arial" w:cs="Arial"/>
        </w:rPr>
        <w:t xml:space="preserve">have </w:t>
      </w:r>
      <w:r w:rsidRPr="00EF18EF">
        <w:rPr>
          <w:rFonts w:ascii="Arial" w:eastAsia="Arial Unicode MS" w:hAnsi="Arial" w:cs="Arial"/>
        </w:rPr>
        <w:t>ma</w:t>
      </w:r>
      <w:r>
        <w:rPr>
          <w:rFonts w:ascii="Arial" w:eastAsia="Arial Unicode MS" w:hAnsi="Arial" w:cs="Arial"/>
        </w:rPr>
        <w:t xml:space="preserve">de antibody functionalised </w:t>
      </w:r>
      <w:proofErr w:type="spellStart"/>
      <w:r>
        <w:rPr>
          <w:rFonts w:ascii="Arial" w:eastAsia="Arial Unicode MS" w:hAnsi="Arial" w:cs="Arial"/>
        </w:rPr>
        <w:t>AuNP</w:t>
      </w:r>
      <w:proofErr w:type="spellEnd"/>
      <w:r>
        <w:rPr>
          <w:rFonts w:ascii="Arial" w:eastAsia="Arial Unicode MS" w:hAnsi="Arial" w:cs="Arial"/>
        </w:rPr>
        <w:t xml:space="preserve"> attractive for a range of different</w:t>
      </w:r>
      <w:r w:rsidRPr="00EF18EF">
        <w:rPr>
          <w:rFonts w:ascii="Arial" w:eastAsia="Arial Unicode MS" w:hAnsi="Arial" w:cs="Arial"/>
        </w:rPr>
        <w:t xml:space="preserve"> applications</w:t>
      </w:r>
      <w:r w:rsidRPr="00CF4EB4">
        <w:rPr>
          <w:rFonts w:ascii="Arial" w:eastAsia="Arial Unicode MS" w:hAnsi="Arial" w:cs="Arial"/>
        </w:rPr>
        <w:t xml:space="preserve"> </w:t>
      </w:r>
      <w:r w:rsidRPr="00EF18EF">
        <w:rPr>
          <w:rFonts w:ascii="Arial" w:eastAsia="Arial Unicode MS" w:hAnsi="Arial" w:cs="Arial"/>
        </w:rPr>
        <w:t>including biological staining, disease diagnosis and cancer therapy.</w:t>
      </w:r>
      <w:r w:rsidRPr="00DF6219">
        <w:rPr>
          <w:rFonts w:ascii="Arial" w:eastAsia="Arial Unicode MS" w:hAnsi="Arial" w:cs="Arial"/>
          <w:noProof/>
          <w:vertAlign w:val="superscript"/>
        </w:rPr>
        <w:t>3, 6, 7</w:t>
      </w:r>
      <w:r w:rsidRPr="005162E5">
        <w:rPr>
          <w:rFonts w:ascii="Arial" w:hAnsi="Arial" w:cs="Arial"/>
        </w:rPr>
        <w:t xml:space="preserve"> </w:t>
      </w:r>
      <w:r w:rsidR="00847F00">
        <w:rPr>
          <w:rFonts w:ascii="Arial" w:eastAsia="Arial Unicode MS" w:hAnsi="Arial" w:cs="Arial"/>
        </w:rPr>
        <w:t>A</w:t>
      </w:r>
      <w:r>
        <w:rPr>
          <w:rFonts w:ascii="Arial" w:eastAsia="Arial Unicode MS" w:hAnsi="Arial" w:cs="Arial"/>
        </w:rPr>
        <w:t xml:space="preserve"> useful </w:t>
      </w:r>
      <w:r w:rsidRPr="00EF18EF">
        <w:rPr>
          <w:rFonts w:ascii="Arial" w:eastAsia="Arial Unicode MS" w:hAnsi="Arial" w:cs="Arial"/>
        </w:rPr>
        <w:t xml:space="preserve">characteristic </w:t>
      </w:r>
      <w:r>
        <w:rPr>
          <w:rFonts w:ascii="Arial" w:eastAsia="Arial Unicode MS" w:hAnsi="Arial" w:cs="Arial"/>
        </w:rPr>
        <w:t>for analytical detection which is common to</w:t>
      </w:r>
      <w:r w:rsidRPr="00EF18EF">
        <w:rPr>
          <w:rFonts w:ascii="Arial" w:eastAsia="Arial Unicode MS" w:hAnsi="Arial" w:cs="Arial"/>
        </w:rPr>
        <w:t xml:space="preserve"> all metal nanoparticles</w:t>
      </w:r>
      <w:r>
        <w:rPr>
          <w:rFonts w:ascii="Arial" w:eastAsia="Arial Unicode MS" w:hAnsi="Arial" w:cs="Arial"/>
        </w:rPr>
        <w:t xml:space="preserve"> is</w:t>
      </w:r>
      <w:r w:rsidRPr="00EF18EF">
        <w:rPr>
          <w:rFonts w:ascii="Arial" w:eastAsia="Arial Unicode MS" w:hAnsi="Arial" w:cs="Arial"/>
        </w:rPr>
        <w:t xml:space="preserve"> </w:t>
      </w:r>
      <w:r w:rsidR="00E418C7">
        <w:rPr>
          <w:rFonts w:ascii="Arial" w:eastAsia="Arial Unicode MS" w:hAnsi="Arial" w:cs="Arial"/>
        </w:rPr>
        <w:t xml:space="preserve">the </w:t>
      </w:r>
      <w:r w:rsidRPr="00EF18EF">
        <w:rPr>
          <w:rFonts w:ascii="Arial" w:eastAsia="Arial Unicode MS" w:hAnsi="Arial" w:cs="Arial"/>
        </w:rPr>
        <w:t>high surface to volume ratio.</w:t>
      </w:r>
      <w:r w:rsidRPr="00DF6219">
        <w:rPr>
          <w:rFonts w:ascii="Arial" w:eastAsia="Arial Unicode MS" w:hAnsi="Arial" w:cs="Arial"/>
          <w:noProof/>
          <w:vertAlign w:val="superscript"/>
        </w:rPr>
        <w:t>8</w:t>
      </w:r>
      <w:r>
        <w:rPr>
          <w:rFonts w:ascii="Arial" w:eastAsia="Arial Unicode MS" w:hAnsi="Arial" w:cs="Arial"/>
          <w:noProof/>
          <w:vertAlign w:val="superscript"/>
        </w:rPr>
        <w:t xml:space="preserve"> </w:t>
      </w:r>
      <w:r w:rsidRPr="00EF18EF">
        <w:rPr>
          <w:rFonts w:ascii="Arial" w:eastAsia="Arial Unicode MS" w:hAnsi="Arial" w:cs="Arial"/>
        </w:rPr>
        <w:t xml:space="preserve">The binding of an antibody-functionalised </w:t>
      </w:r>
      <w:proofErr w:type="spellStart"/>
      <w:r w:rsidRPr="00EF18EF">
        <w:rPr>
          <w:rFonts w:ascii="Arial" w:eastAsia="Arial Unicode MS" w:hAnsi="Arial" w:cs="Arial"/>
        </w:rPr>
        <w:t>AuNP</w:t>
      </w:r>
      <w:proofErr w:type="spellEnd"/>
      <w:r w:rsidRPr="00EF18EF">
        <w:rPr>
          <w:rFonts w:ascii="Arial" w:eastAsia="Arial Unicode MS" w:hAnsi="Arial" w:cs="Arial"/>
        </w:rPr>
        <w:t xml:space="preserve"> to its target </w:t>
      </w:r>
      <w:proofErr w:type="spellStart"/>
      <w:r w:rsidRPr="00EF18EF">
        <w:rPr>
          <w:rFonts w:ascii="Arial" w:eastAsia="Arial Unicode MS" w:hAnsi="Arial" w:cs="Arial"/>
        </w:rPr>
        <w:t>analyte</w:t>
      </w:r>
      <w:proofErr w:type="spellEnd"/>
      <w:r w:rsidRPr="00EF18EF">
        <w:rPr>
          <w:rFonts w:ascii="Arial" w:eastAsia="Arial Unicode MS" w:hAnsi="Arial" w:cs="Arial"/>
        </w:rPr>
        <w:t>, followed by the addition of a fl</w:t>
      </w:r>
      <w:r>
        <w:rPr>
          <w:rFonts w:ascii="Arial" w:eastAsia="Arial Unicode MS" w:hAnsi="Arial" w:cs="Arial"/>
        </w:rPr>
        <w:t>uorescent marker or enzyme</w:t>
      </w:r>
      <w:r w:rsidRPr="00EF18EF">
        <w:rPr>
          <w:rFonts w:ascii="Arial" w:eastAsia="Arial Unicode MS" w:hAnsi="Arial" w:cs="Arial"/>
        </w:rPr>
        <w:t xml:space="preserve"> yields a signal that is 10-fold greater than when only a single </w:t>
      </w:r>
      <w:r>
        <w:rPr>
          <w:rFonts w:ascii="Arial" w:eastAsia="Arial Unicode MS" w:hAnsi="Arial" w:cs="Arial"/>
        </w:rPr>
        <w:t>labelling molecule is bound.</w:t>
      </w:r>
      <w:r w:rsidRPr="00DF6219">
        <w:rPr>
          <w:rFonts w:ascii="Arial" w:eastAsia="Arial Unicode MS" w:hAnsi="Arial" w:cs="Arial"/>
          <w:noProof/>
          <w:vertAlign w:val="superscript"/>
        </w:rPr>
        <w:t>9</w:t>
      </w:r>
      <w:r>
        <w:rPr>
          <w:rFonts w:ascii="Arial" w:eastAsia="Arial Unicode MS" w:hAnsi="Arial" w:cs="Arial"/>
        </w:rPr>
        <w:t xml:space="preserve"> </w:t>
      </w:r>
      <w:r w:rsidRPr="00EF18EF">
        <w:rPr>
          <w:rFonts w:ascii="Arial" w:eastAsia="Arial Unicode MS" w:hAnsi="Arial" w:cs="Arial"/>
        </w:rPr>
        <w:t>Th</w:t>
      </w:r>
      <w:r>
        <w:rPr>
          <w:rFonts w:ascii="Arial" w:eastAsia="Arial Unicode MS" w:hAnsi="Arial" w:cs="Arial"/>
        </w:rPr>
        <w:t>is amplification</w:t>
      </w:r>
      <w:r w:rsidRPr="00EF18EF">
        <w:rPr>
          <w:rFonts w:ascii="Arial" w:eastAsia="Arial Unicode MS" w:hAnsi="Arial" w:cs="Arial"/>
        </w:rPr>
        <w:t xml:space="preserve"> makes functionalised </w:t>
      </w:r>
      <w:proofErr w:type="spellStart"/>
      <w:r w:rsidRPr="00EF18EF">
        <w:rPr>
          <w:rFonts w:ascii="Arial" w:eastAsia="Arial Unicode MS" w:hAnsi="Arial" w:cs="Arial"/>
        </w:rPr>
        <w:t>AuNP</w:t>
      </w:r>
      <w:proofErr w:type="spellEnd"/>
      <w:r w:rsidRPr="00EF18EF">
        <w:rPr>
          <w:rFonts w:ascii="Arial" w:eastAsia="Arial Unicode MS" w:hAnsi="Arial" w:cs="Arial"/>
        </w:rPr>
        <w:t xml:space="preserve"> particularly </w:t>
      </w:r>
      <w:r w:rsidR="00847F00">
        <w:rPr>
          <w:rFonts w:ascii="Arial" w:eastAsia="Arial Unicode MS" w:hAnsi="Arial" w:cs="Arial"/>
        </w:rPr>
        <w:t xml:space="preserve">applicable </w:t>
      </w:r>
      <w:r w:rsidRPr="00EF18EF">
        <w:rPr>
          <w:rFonts w:ascii="Arial" w:eastAsia="Arial Unicode MS" w:hAnsi="Arial" w:cs="Arial"/>
        </w:rPr>
        <w:t>for the detection of small compounds</w:t>
      </w:r>
      <w:r w:rsidR="00847F00">
        <w:rPr>
          <w:rFonts w:ascii="Arial" w:eastAsia="Arial Unicode MS" w:hAnsi="Arial" w:cs="Arial"/>
        </w:rPr>
        <w:t xml:space="preserve"> </w:t>
      </w:r>
      <w:r w:rsidRPr="00EF18EF">
        <w:rPr>
          <w:rFonts w:ascii="Arial" w:eastAsia="Arial Unicode MS" w:hAnsi="Arial" w:cs="Arial"/>
        </w:rPr>
        <w:t>in samples containing</w:t>
      </w:r>
      <w:r>
        <w:rPr>
          <w:rFonts w:ascii="Arial" w:eastAsia="Arial Unicode MS" w:hAnsi="Arial" w:cs="Arial"/>
        </w:rPr>
        <w:t xml:space="preserve"> low concentrations of analyte.</w:t>
      </w:r>
      <w:r w:rsidRPr="00DF6219">
        <w:rPr>
          <w:rFonts w:ascii="Arial" w:eastAsia="Arial Unicode MS" w:hAnsi="Arial" w:cs="Arial"/>
          <w:noProof/>
          <w:vertAlign w:val="superscript"/>
        </w:rPr>
        <w:t>10</w:t>
      </w:r>
      <w:r>
        <w:rPr>
          <w:rFonts w:ascii="Arial" w:eastAsia="Arial Unicode MS" w:hAnsi="Arial" w:cs="Arial"/>
        </w:rPr>
        <w:t xml:space="preserve"> A study by </w:t>
      </w:r>
      <w:r w:rsidRPr="00EF18EF">
        <w:rPr>
          <w:rFonts w:ascii="Arial" w:eastAsia="Arial Unicode MS" w:hAnsi="Arial" w:cs="Arial"/>
        </w:rPr>
        <w:t xml:space="preserve">Leggett </w:t>
      </w:r>
      <w:r w:rsidRPr="00EF18EF">
        <w:rPr>
          <w:rFonts w:ascii="Arial" w:eastAsia="Arial Unicode MS" w:hAnsi="Arial" w:cs="Arial"/>
          <w:i/>
        </w:rPr>
        <w:t>et al.</w:t>
      </w:r>
      <w:r>
        <w:rPr>
          <w:rFonts w:ascii="Arial" w:eastAsia="Arial Unicode MS" w:hAnsi="Arial" w:cs="Arial"/>
        </w:rPr>
        <w:t>, for example, used the amplified signal from fluorescently labelled a</w:t>
      </w:r>
      <w:r w:rsidRPr="00EF18EF">
        <w:rPr>
          <w:rFonts w:ascii="Arial" w:eastAsia="Arial Unicode MS" w:hAnsi="Arial" w:cs="Arial"/>
        </w:rPr>
        <w:t xml:space="preserve">ntibody-functionalised </w:t>
      </w:r>
      <w:proofErr w:type="spellStart"/>
      <w:r w:rsidRPr="00EF18EF">
        <w:rPr>
          <w:rFonts w:ascii="Arial" w:eastAsia="Arial Unicode MS" w:hAnsi="Arial" w:cs="Arial"/>
        </w:rPr>
        <w:t>AuN</w:t>
      </w:r>
      <w:r>
        <w:rPr>
          <w:rFonts w:ascii="Arial" w:eastAsia="Arial Unicode MS" w:hAnsi="Arial" w:cs="Arial"/>
        </w:rPr>
        <w:t>P</w:t>
      </w:r>
      <w:proofErr w:type="spellEnd"/>
      <w:r>
        <w:rPr>
          <w:rFonts w:ascii="Arial" w:eastAsia="Arial Unicode MS" w:hAnsi="Arial" w:cs="Arial"/>
        </w:rPr>
        <w:t xml:space="preserve"> for the detection of</w:t>
      </w:r>
      <w:r w:rsidR="00450382">
        <w:rPr>
          <w:rFonts w:ascii="Arial" w:eastAsia="Arial Unicode MS" w:hAnsi="Arial" w:cs="Arial"/>
        </w:rPr>
        <w:t xml:space="preserve"> ng</w:t>
      </w:r>
      <w:r w:rsidR="007355E6">
        <w:rPr>
          <w:rFonts w:ascii="Arial" w:eastAsia="Arial Unicode MS" w:hAnsi="Arial" w:cs="Arial"/>
        </w:rPr>
        <w:t xml:space="preserve"> quantities of cotinine in </w:t>
      </w:r>
      <w:r>
        <w:rPr>
          <w:rFonts w:ascii="Arial" w:eastAsia="Arial Unicode MS" w:hAnsi="Arial" w:cs="Arial"/>
        </w:rPr>
        <w:t>latent fingerprints.</w:t>
      </w:r>
      <w:r w:rsidRPr="00DF6219">
        <w:rPr>
          <w:rFonts w:ascii="Arial" w:eastAsia="Arial Unicode MS" w:hAnsi="Arial" w:cs="Arial"/>
          <w:noProof/>
          <w:vertAlign w:val="superscript"/>
        </w:rPr>
        <w:t>11</w:t>
      </w:r>
      <w:r>
        <w:rPr>
          <w:rFonts w:ascii="Arial" w:eastAsia="Arial Unicode MS" w:hAnsi="Arial" w:cs="Arial"/>
        </w:rPr>
        <w:t xml:space="preserve"> </w:t>
      </w:r>
      <w:r w:rsidRPr="00EF18EF">
        <w:rPr>
          <w:rFonts w:ascii="Arial" w:eastAsia="Arial Unicode MS" w:hAnsi="Arial" w:cs="Arial"/>
        </w:rPr>
        <w:t xml:space="preserve">Hazarika </w:t>
      </w:r>
      <w:r w:rsidRPr="00EF18EF">
        <w:rPr>
          <w:rFonts w:ascii="Arial" w:eastAsia="Arial Unicode MS" w:hAnsi="Arial" w:cs="Arial"/>
          <w:i/>
        </w:rPr>
        <w:t>et al.</w:t>
      </w:r>
      <w:r w:rsidRPr="00EF18EF">
        <w:rPr>
          <w:rFonts w:ascii="Arial" w:eastAsia="Arial Unicode MS" w:hAnsi="Arial" w:cs="Arial"/>
        </w:rPr>
        <w:t xml:space="preserve"> </w:t>
      </w:r>
      <w:r>
        <w:rPr>
          <w:rFonts w:ascii="Arial" w:eastAsia="Arial Unicode MS" w:hAnsi="Arial" w:cs="Arial"/>
        </w:rPr>
        <w:t>demonstrated</w:t>
      </w:r>
      <w:r w:rsidRPr="00EF18EF">
        <w:rPr>
          <w:rFonts w:ascii="Arial" w:eastAsia="Arial Unicode MS" w:hAnsi="Arial" w:cs="Arial"/>
        </w:rPr>
        <w:t xml:space="preserve"> a similar technique involving antibody-functionalised magnetic particles for the detec</w:t>
      </w:r>
      <w:r>
        <w:rPr>
          <w:rFonts w:ascii="Arial" w:eastAsia="Arial Unicode MS" w:hAnsi="Arial" w:cs="Arial"/>
        </w:rPr>
        <w:t>tion of illicit drug metabolites in fingerprints.</w:t>
      </w:r>
      <w:r w:rsidRPr="00DF6219">
        <w:rPr>
          <w:rFonts w:ascii="Arial" w:eastAsia="Arial Unicode MS" w:hAnsi="Arial" w:cs="Arial"/>
          <w:noProof/>
          <w:vertAlign w:val="superscript"/>
        </w:rPr>
        <w:t>12</w:t>
      </w:r>
      <w:r>
        <w:rPr>
          <w:rFonts w:ascii="Arial" w:eastAsia="Arial Unicode MS" w:hAnsi="Arial" w:cs="Arial"/>
        </w:rPr>
        <w:t xml:space="preserve"> </w:t>
      </w:r>
      <w:r w:rsidRPr="00DF6219">
        <w:rPr>
          <w:rFonts w:ascii="Arial" w:eastAsia="Arial Unicode MS" w:hAnsi="Arial" w:cs="Arial"/>
          <w:noProof/>
          <w:vertAlign w:val="superscript"/>
        </w:rPr>
        <w:t>13, 14</w:t>
      </w:r>
    </w:p>
    <w:p w14:paraId="6B9E57D0" w14:textId="77777777" w:rsidR="005C48CD" w:rsidRPr="00A52682" w:rsidRDefault="005C48CD" w:rsidP="007355E6">
      <w:pPr>
        <w:pStyle w:val="ListParagraph"/>
        <w:spacing w:line="360" w:lineRule="auto"/>
        <w:ind w:left="0"/>
        <w:jc w:val="both"/>
        <w:rPr>
          <w:rFonts w:ascii="Arial" w:eastAsia="Arial Unicode MS" w:hAnsi="Arial" w:cs="Arial"/>
        </w:rPr>
      </w:pPr>
    </w:p>
    <w:p w14:paraId="349BB4B5" w14:textId="77777777" w:rsidR="005C48CD" w:rsidRDefault="005C48CD" w:rsidP="007355E6">
      <w:pPr>
        <w:pStyle w:val="ListParagraph"/>
        <w:spacing w:after="0" w:line="360" w:lineRule="auto"/>
        <w:ind w:left="0"/>
        <w:jc w:val="both"/>
        <w:rPr>
          <w:rFonts w:ascii="Arial" w:eastAsia="Arial Unicode MS" w:hAnsi="Arial" w:cs="Arial"/>
        </w:rPr>
      </w:pPr>
      <w:r w:rsidRPr="00921C3A">
        <w:rPr>
          <w:rFonts w:ascii="Arial" w:eastAsia="Arial Unicode MS" w:hAnsi="Arial" w:cs="Arial"/>
        </w:rPr>
        <w:t>A number of strategies have been reported for the covalent binding of antibodies onto a gold surface by way of a ligand intermediate.</w:t>
      </w:r>
      <w:r w:rsidRPr="00DF6219">
        <w:rPr>
          <w:rFonts w:ascii="Arial" w:eastAsia="Arial Unicode MS" w:hAnsi="Arial" w:cs="Arial"/>
          <w:noProof/>
          <w:vertAlign w:val="superscript"/>
        </w:rPr>
        <w:t>5, 15</w:t>
      </w:r>
      <w:r w:rsidRPr="00E269EC">
        <w:rPr>
          <w:rFonts w:ascii="Arial" w:eastAsia="Arial Unicode MS" w:hAnsi="Arial" w:cs="Arial"/>
        </w:rPr>
        <w:t xml:space="preserve"> </w:t>
      </w:r>
      <w:r w:rsidRPr="00921C3A">
        <w:rPr>
          <w:rFonts w:ascii="Arial" w:eastAsia="Arial Unicode MS" w:hAnsi="Arial" w:cs="Arial"/>
        </w:rPr>
        <w:t>The most robust form o</w:t>
      </w:r>
      <w:r w:rsidR="007355E6">
        <w:rPr>
          <w:rFonts w:ascii="Arial" w:eastAsia="Arial Unicode MS" w:hAnsi="Arial" w:cs="Arial"/>
        </w:rPr>
        <w:t xml:space="preserve">f anchorage onto gold is thought to be </w:t>
      </w:r>
      <w:r>
        <w:rPr>
          <w:rFonts w:ascii="Arial" w:eastAsia="Arial Unicode MS" w:hAnsi="Arial" w:cs="Arial"/>
        </w:rPr>
        <w:t xml:space="preserve">provided by </w:t>
      </w:r>
      <w:proofErr w:type="spellStart"/>
      <w:r>
        <w:rPr>
          <w:rFonts w:ascii="Arial" w:eastAsia="Arial Unicode MS" w:hAnsi="Arial" w:cs="Arial"/>
        </w:rPr>
        <w:t>thiolated</w:t>
      </w:r>
      <w:proofErr w:type="spellEnd"/>
      <w:r>
        <w:rPr>
          <w:rFonts w:ascii="Arial" w:eastAsia="Arial Unicode MS" w:hAnsi="Arial" w:cs="Arial"/>
        </w:rPr>
        <w:t xml:space="preserve"> ligands, which</w:t>
      </w:r>
      <w:r w:rsidRPr="00921C3A">
        <w:rPr>
          <w:rFonts w:ascii="Arial" w:eastAsia="Arial Unicode MS" w:hAnsi="Arial" w:cs="Arial"/>
        </w:rPr>
        <w:t xml:space="preserve"> </w:t>
      </w:r>
      <w:r>
        <w:rPr>
          <w:rFonts w:ascii="Arial" w:eastAsia="Arial Unicode MS" w:hAnsi="Arial" w:cs="Arial"/>
        </w:rPr>
        <w:t>form</w:t>
      </w:r>
      <w:r w:rsidRPr="00921C3A">
        <w:rPr>
          <w:rFonts w:ascii="Arial" w:eastAsia="Arial Unicode MS" w:hAnsi="Arial" w:cs="Arial"/>
        </w:rPr>
        <w:t xml:space="preserve"> </w:t>
      </w:r>
      <w:r w:rsidR="007355E6">
        <w:rPr>
          <w:rFonts w:ascii="Arial" w:eastAsia="Arial Unicode MS" w:hAnsi="Arial" w:cs="Arial"/>
        </w:rPr>
        <w:t xml:space="preserve">a </w:t>
      </w:r>
      <w:r w:rsidRPr="00921C3A">
        <w:rPr>
          <w:rFonts w:ascii="Arial" w:eastAsia="Arial Unicode MS" w:hAnsi="Arial" w:cs="Arial"/>
        </w:rPr>
        <w:t>strong</w:t>
      </w:r>
      <w:r w:rsidR="007355E6">
        <w:rPr>
          <w:rFonts w:ascii="Arial" w:eastAsia="Arial Unicode MS" w:hAnsi="Arial" w:cs="Arial"/>
        </w:rPr>
        <w:t xml:space="preserve"> bond</w:t>
      </w:r>
      <w:r>
        <w:rPr>
          <w:rFonts w:ascii="Arial" w:eastAsia="Arial Unicode MS" w:hAnsi="Arial" w:cs="Arial"/>
        </w:rPr>
        <w:t xml:space="preserve"> between </w:t>
      </w:r>
      <w:r w:rsidR="007355E6">
        <w:rPr>
          <w:rFonts w:ascii="Arial" w:eastAsia="Arial Unicode MS" w:hAnsi="Arial" w:cs="Arial"/>
        </w:rPr>
        <w:t xml:space="preserve">the </w:t>
      </w:r>
      <w:proofErr w:type="spellStart"/>
      <w:r w:rsidR="007355E6">
        <w:rPr>
          <w:rFonts w:ascii="Arial" w:eastAsia="Arial Unicode MS" w:hAnsi="Arial" w:cs="Arial"/>
        </w:rPr>
        <w:t>sulf</w:t>
      </w:r>
      <w:r>
        <w:rPr>
          <w:rFonts w:ascii="Arial" w:eastAsia="Arial Unicode MS" w:hAnsi="Arial" w:cs="Arial"/>
        </w:rPr>
        <w:t>ur</w:t>
      </w:r>
      <w:proofErr w:type="spellEnd"/>
      <w:r>
        <w:rPr>
          <w:rFonts w:ascii="Arial" w:eastAsia="Arial Unicode MS" w:hAnsi="Arial" w:cs="Arial"/>
        </w:rPr>
        <w:t xml:space="preserve"> and</w:t>
      </w:r>
      <w:r w:rsidR="007355E6">
        <w:rPr>
          <w:rFonts w:ascii="Arial" w:eastAsia="Arial Unicode MS" w:hAnsi="Arial" w:cs="Arial"/>
        </w:rPr>
        <w:t xml:space="preserve"> the</w:t>
      </w:r>
      <w:r w:rsidRPr="00921C3A">
        <w:rPr>
          <w:rFonts w:ascii="Arial" w:eastAsia="Arial Unicode MS" w:hAnsi="Arial" w:cs="Arial"/>
        </w:rPr>
        <w:t xml:space="preserve"> gold</w:t>
      </w:r>
      <w:r w:rsidR="007355E6">
        <w:rPr>
          <w:rFonts w:ascii="Arial" w:eastAsia="Arial Unicode MS" w:hAnsi="Arial" w:cs="Arial"/>
        </w:rPr>
        <w:t xml:space="preserve"> surface</w:t>
      </w:r>
      <w:r>
        <w:rPr>
          <w:rFonts w:ascii="Arial" w:eastAsia="Arial Unicode MS" w:hAnsi="Arial" w:cs="Arial"/>
        </w:rPr>
        <w:t>.</w:t>
      </w:r>
      <w:r w:rsidRPr="00DF6219">
        <w:rPr>
          <w:rFonts w:ascii="Arial" w:eastAsia="Arial Unicode MS" w:hAnsi="Arial" w:cs="Arial"/>
          <w:noProof/>
          <w:vertAlign w:val="superscript"/>
        </w:rPr>
        <w:t>16</w:t>
      </w:r>
      <w:r>
        <w:rPr>
          <w:rFonts w:ascii="Arial" w:eastAsia="Arial Unicode MS" w:hAnsi="Arial" w:cs="Arial"/>
        </w:rPr>
        <w:t xml:space="preserve"> T</w:t>
      </w:r>
      <w:r w:rsidRPr="00921C3A">
        <w:rPr>
          <w:rFonts w:ascii="Arial" w:eastAsia="Arial Unicode MS" w:hAnsi="Arial" w:cs="Arial"/>
        </w:rPr>
        <w:t>he use of a heterobifunctional ligand</w:t>
      </w:r>
      <w:r>
        <w:rPr>
          <w:rFonts w:ascii="Arial" w:eastAsia="Arial Unicode MS" w:hAnsi="Arial" w:cs="Arial"/>
        </w:rPr>
        <w:t>,</w:t>
      </w:r>
      <w:r w:rsidRPr="00921C3A">
        <w:rPr>
          <w:rFonts w:ascii="Arial" w:eastAsia="Arial Unicode MS" w:hAnsi="Arial" w:cs="Arial"/>
        </w:rPr>
        <w:t xml:space="preserve"> with a thiol group at one terminus and a </w:t>
      </w:r>
      <w:r>
        <w:rPr>
          <w:rFonts w:ascii="Arial" w:eastAsia="Arial Unicode MS" w:hAnsi="Arial" w:cs="Arial"/>
        </w:rPr>
        <w:t>moiety for binding</w:t>
      </w:r>
      <w:r w:rsidRPr="00921C3A">
        <w:rPr>
          <w:rFonts w:ascii="Arial" w:eastAsia="Arial Unicode MS" w:hAnsi="Arial" w:cs="Arial"/>
        </w:rPr>
        <w:t xml:space="preserve"> antibody at the other</w:t>
      </w:r>
      <w:r>
        <w:rPr>
          <w:rFonts w:ascii="Arial" w:eastAsia="Arial Unicode MS" w:hAnsi="Arial" w:cs="Arial"/>
        </w:rPr>
        <w:t>,</w:t>
      </w:r>
      <w:r w:rsidRPr="00921C3A">
        <w:rPr>
          <w:rFonts w:ascii="Arial" w:eastAsia="Arial Unicode MS" w:hAnsi="Arial" w:cs="Arial"/>
        </w:rPr>
        <w:t xml:space="preserve"> </w:t>
      </w:r>
      <w:r>
        <w:rPr>
          <w:rFonts w:ascii="Arial" w:eastAsia="Arial Unicode MS" w:hAnsi="Arial" w:cs="Arial"/>
        </w:rPr>
        <w:t>is</w:t>
      </w:r>
      <w:r w:rsidRPr="00921C3A">
        <w:rPr>
          <w:rFonts w:ascii="Arial" w:eastAsia="Arial Unicode MS" w:hAnsi="Arial" w:cs="Arial"/>
        </w:rPr>
        <w:t xml:space="preserve"> advantageous for </w:t>
      </w:r>
      <w:r>
        <w:rPr>
          <w:rFonts w:ascii="Arial" w:eastAsia="Arial Unicode MS" w:hAnsi="Arial" w:cs="Arial"/>
        </w:rPr>
        <w:t xml:space="preserve">the functionalisation of </w:t>
      </w:r>
      <w:proofErr w:type="spellStart"/>
      <w:r>
        <w:rPr>
          <w:rFonts w:ascii="Arial" w:eastAsia="Arial Unicode MS" w:hAnsi="Arial" w:cs="Arial"/>
        </w:rPr>
        <w:t>AuNP</w:t>
      </w:r>
      <w:proofErr w:type="spellEnd"/>
      <w:r>
        <w:rPr>
          <w:rFonts w:ascii="Arial" w:eastAsia="Arial Unicode MS" w:hAnsi="Arial" w:cs="Arial"/>
        </w:rPr>
        <w:t>. In addition to the necessary bond strength, certain ligands can also provide oriented binding of the antibody with the antigen-binding sites facing outward and away from the gold surface. This greatly improves the detection capabilities of the resulting conjugates.</w:t>
      </w:r>
      <w:r w:rsidRPr="00DF6219">
        <w:rPr>
          <w:rFonts w:ascii="Arial" w:eastAsia="Arial Unicode MS" w:hAnsi="Arial" w:cs="Arial"/>
          <w:noProof/>
          <w:vertAlign w:val="superscript"/>
        </w:rPr>
        <w:t>17</w:t>
      </w:r>
      <w:r>
        <w:rPr>
          <w:rFonts w:ascii="Arial" w:eastAsia="Arial Unicode MS" w:hAnsi="Arial" w:cs="Arial"/>
        </w:rPr>
        <w:t xml:space="preserve"> </w:t>
      </w:r>
      <w:proofErr w:type="gramStart"/>
      <w:r>
        <w:rPr>
          <w:rFonts w:ascii="Arial" w:eastAsia="Arial Unicode MS" w:hAnsi="Arial" w:cs="Arial"/>
        </w:rPr>
        <w:t>In</w:t>
      </w:r>
      <w:proofErr w:type="gramEnd"/>
      <w:r>
        <w:rPr>
          <w:rFonts w:ascii="Arial" w:eastAsia="Arial Unicode MS" w:hAnsi="Arial" w:cs="Arial"/>
        </w:rPr>
        <w:t xml:space="preserve"> this study, three</w:t>
      </w:r>
      <w:r w:rsidRPr="00921C3A">
        <w:rPr>
          <w:rFonts w:ascii="Arial" w:eastAsia="Arial Unicode MS" w:hAnsi="Arial" w:cs="Arial"/>
        </w:rPr>
        <w:t xml:space="preserve"> different approaches involving hete</w:t>
      </w:r>
      <w:r>
        <w:rPr>
          <w:rFonts w:ascii="Arial" w:eastAsia="Arial Unicode MS" w:hAnsi="Arial" w:cs="Arial"/>
        </w:rPr>
        <w:t>robifunctional ligands were used</w:t>
      </w:r>
      <w:r w:rsidRPr="00921C3A">
        <w:rPr>
          <w:rFonts w:ascii="Arial" w:eastAsia="Arial Unicode MS" w:hAnsi="Arial" w:cs="Arial"/>
        </w:rPr>
        <w:t xml:space="preserve"> for the covalent binding of anti-cocaine antibodies onto </w:t>
      </w:r>
      <w:proofErr w:type="spellStart"/>
      <w:r w:rsidRPr="00921C3A">
        <w:rPr>
          <w:rFonts w:ascii="Arial" w:eastAsia="Arial Unicode MS" w:hAnsi="Arial" w:cs="Arial"/>
        </w:rPr>
        <w:t>AuNP</w:t>
      </w:r>
      <w:proofErr w:type="spellEnd"/>
      <w:r w:rsidRPr="00921C3A">
        <w:rPr>
          <w:rFonts w:ascii="Arial" w:eastAsia="Arial Unicode MS" w:hAnsi="Arial" w:cs="Arial"/>
        </w:rPr>
        <w:t xml:space="preserve">. </w:t>
      </w:r>
    </w:p>
    <w:p w14:paraId="54705E31" w14:textId="77777777" w:rsidR="005C48CD" w:rsidRPr="00C6031C" w:rsidRDefault="005C48CD" w:rsidP="007355E6">
      <w:pPr>
        <w:pStyle w:val="ListParagraph"/>
        <w:spacing w:after="0" w:line="360" w:lineRule="auto"/>
        <w:ind w:left="0"/>
        <w:jc w:val="both"/>
        <w:rPr>
          <w:rFonts w:ascii="Arial" w:eastAsia="Arial Unicode MS" w:hAnsi="Arial" w:cs="Arial"/>
        </w:rPr>
      </w:pPr>
    </w:p>
    <w:p w14:paraId="75DA60DA" w14:textId="77777777" w:rsidR="005C48CD" w:rsidRPr="00174771" w:rsidRDefault="005C48CD" w:rsidP="007355E6">
      <w:pPr>
        <w:autoSpaceDE w:val="0"/>
        <w:autoSpaceDN w:val="0"/>
        <w:adjustRightInd w:val="0"/>
        <w:spacing w:after="0" w:line="360" w:lineRule="auto"/>
        <w:jc w:val="both"/>
        <w:rPr>
          <w:rFonts w:ascii="Arial" w:eastAsia="Arial Unicode MS" w:hAnsi="Arial" w:cs="Arial"/>
        </w:rPr>
      </w:pPr>
      <w:r>
        <w:rPr>
          <w:rFonts w:ascii="Arial" w:eastAsia="Arial Unicode MS" w:hAnsi="Arial" w:cs="Arial"/>
        </w:rPr>
        <w:t>In the first</w:t>
      </w:r>
      <w:r w:rsidRPr="00C6031C">
        <w:rPr>
          <w:rFonts w:ascii="Arial" w:eastAsia="Arial Unicode MS" w:hAnsi="Arial" w:cs="Arial"/>
        </w:rPr>
        <w:t xml:space="preserve">, a </w:t>
      </w:r>
      <w:proofErr w:type="spellStart"/>
      <w:r w:rsidRPr="00C6031C">
        <w:rPr>
          <w:rFonts w:ascii="Arial" w:eastAsia="Arial Unicode MS" w:hAnsi="Arial" w:cs="Arial"/>
        </w:rPr>
        <w:t>thiolated</w:t>
      </w:r>
      <w:proofErr w:type="spellEnd"/>
      <w:r w:rsidRPr="00C6031C">
        <w:rPr>
          <w:rFonts w:ascii="Arial" w:eastAsia="Arial Unicode MS" w:hAnsi="Arial" w:cs="Arial"/>
        </w:rPr>
        <w:t xml:space="preserve"> PEG ligand with terminal carboxyl functionality (PEGCOOH) was </w:t>
      </w:r>
      <w:r>
        <w:rPr>
          <w:rFonts w:ascii="Arial" w:eastAsia="Arial Unicode MS" w:hAnsi="Arial" w:cs="Arial"/>
        </w:rPr>
        <w:t xml:space="preserve">used to bind </w:t>
      </w:r>
      <w:r w:rsidR="007355E6">
        <w:rPr>
          <w:rFonts w:ascii="Arial" w:eastAsia="Arial Unicode MS" w:hAnsi="Arial" w:cs="Arial"/>
        </w:rPr>
        <w:t xml:space="preserve">the </w:t>
      </w:r>
      <w:r>
        <w:rPr>
          <w:rFonts w:ascii="Arial" w:eastAsia="Arial Unicode MS" w:hAnsi="Arial" w:cs="Arial"/>
        </w:rPr>
        <w:t xml:space="preserve">antibody to </w:t>
      </w:r>
      <w:r w:rsidRPr="00C6031C">
        <w:rPr>
          <w:rFonts w:ascii="Arial" w:eastAsia="Arial Unicode MS" w:hAnsi="Arial" w:cs="Arial"/>
        </w:rPr>
        <w:t xml:space="preserve">the </w:t>
      </w:r>
      <w:proofErr w:type="spellStart"/>
      <w:r w:rsidRPr="00C6031C">
        <w:rPr>
          <w:rFonts w:ascii="Arial" w:eastAsia="Arial Unicode MS" w:hAnsi="Arial" w:cs="Arial"/>
        </w:rPr>
        <w:t>AuNP</w:t>
      </w:r>
      <w:proofErr w:type="spellEnd"/>
      <w:r>
        <w:rPr>
          <w:rFonts w:ascii="Arial" w:eastAsia="Arial Unicode MS" w:hAnsi="Arial" w:cs="Arial"/>
        </w:rPr>
        <w:t xml:space="preserve"> surface</w:t>
      </w:r>
      <w:r w:rsidRPr="00C6031C">
        <w:rPr>
          <w:rFonts w:ascii="Arial" w:eastAsia="Arial Unicode MS" w:hAnsi="Arial" w:cs="Arial"/>
        </w:rPr>
        <w:t xml:space="preserve">. As described by Mason </w:t>
      </w:r>
      <w:r w:rsidRPr="00C6031C">
        <w:rPr>
          <w:rFonts w:ascii="Arial" w:eastAsia="Arial Unicode MS" w:hAnsi="Arial" w:cs="Arial"/>
          <w:i/>
        </w:rPr>
        <w:t>et al.</w:t>
      </w:r>
      <w:r w:rsidRPr="00C6031C">
        <w:rPr>
          <w:rFonts w:ascii="Arial" w:eastAsia="Arial Unicode MS" w:hAnsi="Arial" w:cs="Arial"/>
          <w:iCs/>
        </w:rPr>
        <w:t>,</w:t>
      </w:r>
      <w:r w:rsidRPr="00C6031C">
        <w:rPr>
          <w:rFonts w:ascii="Arial" w:eastAsia="Arial Unicode MS" w:hAnsi="Arial" w:cs="Arial"/>
        </w:rPr>
        <w:t xml:space="preserve"> PEGCOOH can be easily self-assembled </w:t>
      </w:r>
      <w:r w:rsidR="007355E6">
        <w:rPr>
          <w:rFonts w:ascii="Arial" w:eastAsia="Arial Unicode MS" w:hAnsi="Arial" w:cs="Arial"/>
        </w:rPr>
        <w:t xml:space="preserve">onto citrate-stabilised </w:t>
      </w:r>
      <w:proofErr w:type="spellStart"/>
      <w:r w:rsidR="007355E6">
        <w:rPr>
          <w:rFonts w:ascii="Arial" w:eastAsia="Arial Unicode MS" w:hAnsi="Arial" w:cs="Arial"/>
        </w:rPr>
        <w:t>AuNP</w:t>
      </w:r>
      <w:proofErr w:type="spellEnd"/>
      <w:r w:rsidR="007355E6">
        <w:rPr>
          <w:rFonts w:ascii="Arial" w:eastAsia="Arial Unicode MS" w:hAnsi="Arial" w:cs="Arial"/>
        </w:rPr>
        <w:t xml:space="preserve"> which</w:t>
      </w:r>
      <w:r w:rsidRPr="00C6031C">
        <w:rPr>
          <w:rFonts w:ascii="Arial" w:eastAsia="Arial Unicode MS" w:hAnsi="Arial" w:cs="Arial"/>
        </w:rPr>
        <w:t xml:space="preserve"> </w:t>
      </w:r>
      <w:r>
        <w:rPr>
          <w:rFonts w:ascii="Arial" w:eastAsia="Arial Unicode MS" w:hAnsi="Arial" w:cs="Arial"/>
        </w:rPr>
        <w:t>results in</w:t>
      </w:r>
      <w:r w:rsidR="007355E6">
        <w:rPr>
          <w:rFonts w:ascii="Arial" w:eastAsia="Arial Unicode MS" w:hAnsi="Arial" w:cs="Arial"/>
        </w:rPr>
        <w:t xml:space="preserve"> the functionalised</w:t>
      </w:r>
      <w:r>
        <w:rPr>
          <w:rFonts w:ascii="Arial" w:eastAsia="Arial Unicode MS" w:hAnsi="Arial" w:cs="Arial"/>
        </w:rPr>
        <w:t xml:space="preserve"> </w:t>
      </w:r>
      <w:proofErr w:type="spellStart"/>
      <w:r>
        <w:rPr>
          <w:rFonts w:ascii="Arial" w:eastAsia="Arial Unicode MS" w:hAnsi="Arial" w:cs="Arial"/>
        </w:rPr>
        <w:t>AuNP</w:t>
      </w:r>
      <w:r w:rsidR="007355E6">
        <w:rPr>
          <w:rFonts w:ascii="Arial" w:eastAsia="Arial Unicode MS" w:hAnsi="Arial" w:cs="Arial"/>
        </w:rPr>
        <w:t>s</w:t>
      </w:r>
      <w:proofErr w:type="spellEnd"/>
      <w:r>
        <w:rPr>
          <w:rFonts w:ascii="Arial" w:eastAsia="Arial Unicode MS" w:hAnsi="Arial" w:cs="Arial"/>
        </w:rPr>
        <w:t xml:space="preserve"> with enhanced stability</w:t>
      </w:r>
      <w:r w:rsidRPr="00C6031C">
        <w:rPr>
          <w:rFonts w:ascii="Arial" w:eastAsia="Arial Unicode MS" w:hAnsi="Arial" w:cs="Arial"/>
        </w:rPr>
        <w:t xml:space="preserve"> in aqueous solvents.</w:t>
      </w:r>
      <w:r w:rsidRPr="00C6031C">
        <w:rPr>
          <w:rFonts w:ascii="Arial" w:eastAsia="Arial Unicode MS" w:hAnsi="Arial" w:cs="Arial"/>
          <w:noProof/>
          <w:vertAlign w:val="superscript"/>
        </w:rPr>
        <w:t>18</w:t>
      </w:r>
      <w:r w:rsidRPr="00C6031C">
        <w:rPr>
          <w:rFonts w:ascii="Arial" w:eastAsia="Arial Unicode MS" w:hAnsi="Arial" w:cs="Arial"/>
        </w:rPr>
        <w:t xml:space="preserve"> Activation of the -COOH functional group using </w:t>
      </w:r>
      <w:r>
        <w:rPr>
          <w:rFonts w:ascii="Arial" w:eastAsia="Arial Unicode MS" w:hAnsi="Arial" w:cs="Arial"/>
        </w:rPr>
        <w:t>standard</w:t>
      </w:r>
      <w:r w:rsidRPr="00C6031C">
        <w:rPr>
          <w:rFonts w:ascii="Arial" w:eastAsia="Arial Unicode MS" w:hAnsi="Arial" w:cs="Arial"/>
        </w:rPr>
        <w:t xml:space="preserve"> </w:t>
      </w:r>
      <w:r w:rsidRPr="00C6031C">
        <w:rPr>
          <w:rFonts w:ascii="Arial" w:hAnsi="Arial" w:cs="Arial"/>
        </w:rPr>
        <w:t>1-ethyl-3-(3-dimethylaminopro</w:t>
      </w:r>
      <w:r>
        <w:rPr>
          <w:rFonts w:ascii="Arial" w:hAnsi="Arial" w:cs="Arial"/>
        </w:rPr>
        <w:t xml:space="preserve">pyl) </w:t>
      </w:r>
      <w:proofErr w:type="spellStart"/>
      <w:r>
        <w:rPr>
          <w:rFonts w:ascii="Arial" w:hAnsi="Arial" w:cs="Arial"/>
        </w:rPr>
        <w:t>carbodiimide</w:t>
      </w:r>
      <w:proofErr w:type="spellEnd"/>
      <w:r>
        <w:rPr>
          <w:rFonts w:ascii="Arial" w:hAnsi="Arial" w:cs="Arial"/>
        </w:rPr>
        <w:t xml:space="preserve"> hydrochloride</w:t>
      </w:r>
      <w:r w:rsidRPr="00C6031C">
        <w:rPr>
          <w:rFonts w:ascii="Arial" w:hAnsi="Arial" w:cs="Arial"/>
        </w:rPr>
        <w:t xml:space="preserve">/ </w:t>
      </w:r>
      <w:proofErr w:type="spellStart"/>
      <w:r w:rsidRPr="00C6031C">
        <w:rPr>
          <w:rFonts w:ascii="Arial" w:hAnsi="Arial" w:cs="Arial"/>
        </w:rPr>
        <w:t>hydroxysulfosuccinimide</w:t>
      </w:r>
      <w:proofErr w:type="spellEnd"/>
      <w:r>
        <w:rPr>
          <w:rFonts w:ascii="Arial" w:hAnsi="Arial" w:cs="Arial"/>
        </w:rPr>
        <w:t xml:space="preserve"> </w:t>
      </w:r>
      <w:r w:rsidRPr="00C6031C">
        <w:rPr>
          <w:rFonts w:ascii="Arial" w:hAnsi="Arial" w:cs="Arial"/>
        </w:rPr>
        <w:t>sodium salt</w:t>
      </w:r>
      <w:r>
        <w:rPr>
          <w:rFonts w:ascii="Arial" w:hAnsi="Arial" w:cs="Arial"/>
        </w:rPr>
        <w:t xml:space="preserve"> </w:t>
      </w:r>
      <w:r>
        <w:rPr>
          <w:rFonts w:ascii="Arial" w:eastAsia="Arial Unicode MS" w:hAnsi="Arial" w:cs="Arial"/>
        </w:rPr>
        <w:t>(</w:t>
      </w:r>
      <w:r w:rsidRPr="00921C3A">
        <w:rPr>
          <w:rFonts w:ascii="Arial" w:eastAsia="Arial Unicode MS" w:hAnsi="Arial" w:cs="Arial"/>
        </w:rPr>
        <w:t>EDC/NHS</w:t>
      </w:r>
      <w:r>
        <w:rPr>
          <w:rFonts w:ascii="Arial" w:eastAsia="Arial Unicode MS" w:hAnsi="Arial" w:cs="Arial"/>
        </w:rPr>
        <w:t>)</w:t>
      </w:r>
      <w:r w:rsidRPr="00921C3A">
        <w:rPr>
          <w:rFonts w:ascii="Arial" w:eastAsia="Arial Unicode MS" w:hAnsi="Arial" w:cs="Arial"/>
        </w:rPr>
        <w:t xml:space="preserve"> </w:t>
      </w:r>
      <w:r>
        <w:rPr>
          <w:rFonts w:ascii="Arial" w:eastAsia="Arial Unicode MS" w:hAnsi="Arial" w:cs="Arial"/>
        </w:rPr>
        <w:t>chemistry</w:t>
      </w:r>
      <w:r w:rsidRPr="00921C3A">
        <w:rPr>
          <w:rFonts w:ascii="Arial" w:eastAsia="Arial Unicode MS" w:hAnsi="Arial" w:cs="Arial"/>
        </w:rPr>
        <w:t xml:space="preserve"> enables covalent binding of antibody </w:t>
      </w:r>
      <w:r w:rsidRPr="00921C3A">
        <w:rPr>
          <w:rFonts w:ascii="Arial" w:eastAsia="Arial Unicode MS" w:hAnsi="Arial" w:cs="Arial"/>
          <w:i/>
          <w:iCs/>
        </w:rPr>
        <w:t>via</w:t>
      </w:r>
      <w:r w:rsidRPr="00921C3A">
        <w:rPr>
          <w:rFonts w:ascii="Arial" w:eastAsia="Arial Unicode MS" w:hAnsi="Arial" w:cs="Arial"/>
        </w:rPr>
        <w:t xml:space="preserve"> any </w:t>
      </w:r>
      <w:r>
        <w:rPr>
          <w:rFonts w:ascii="Arial" w:eastAsia="Arial Unicode MS" w:hAnsi="Arial" w:cs="Arial"/>
        </w:rPr>
        <w:t xml:space="preserve">one </w:t>
      </w:r>
      <w:r w:rsidRPr="00921C3A">
        <w:rPr>
          <w:rFonts w:ascii="Arial" w:eastAsia="Arial Unicode MS" w:hAnsi="Arial" w:cs="Arial"/>
        </w:rPr>
        <w:t xml:space="preserve">of </w:t>
      </w:r>
      <w:r>
        <w:rPr>
          <w:rFonts w:ascii="Arial" w:eastAsia="Arial Unicode MS" w:hAnsi="Arial" w:cs="Arial"/>
        </w:rPr>
        <w:t xml:space="preserve">the </w:t>
      </w:r>
      <w:r w:rsidRPr="00921C3A">
        <w:rPr>
          <w:rFonts w:ascii="Arial" w:eastAsia="Arial Unicode MS" w:hAnsi="Arial" w:cs="Arial"/>
        </w:rPr>
        <w:t>exposed amine residues</w:t>
      </w:r>
      <w:r w:rsidR="007355E6">
        <w:rPr>
          <w:rFonts w:ascii="Arial" w:eastAsia="Arial Unicode MS" w:hAnsi="Arial" w:cs="Arial"/>
        </w:rPr>
        <w:t xml:space="preserve"> on the antibody</w:t>
      </w:r>
      <w:r>
        <w:rPr>
          <w:rFonts w:ascii="Arial" w:eastAsia="Arial Unicode MS" w:hAnsi="Arial" w:cs="Arial"/>
        </w:rPr>
        <w:t xml:space="preserve"> surface</w:t>
      </w:r>
      <w:proofErr w:type="gramStart"/>
      <w:r>
        <w:rPr>
          <w:rFonts w:ascii="Arial" w:eastAsia="Arial Unicode MS" w:hAnsi="Arial" w:cs="Arial"/>
        </w:rPr>
        <w:t>,</w:t>
      </w:r>
      <w:r w:rsidRPr="00DF6219">
        <w:rPr>
          <w:rFonts w:ascii="Arial" w:eastAsia="Arial Unicode MS" w:hAnsi="Arial" w:cs="Arial"/>
          <w:noProof/>
          <w:vertAlign w:val="superscript"/>
        </w:rPr>
        <w:t>19</w:t>
      </w:r>
      <w:proofErr w:type="gramEnd"/>
      <w:r>
        <w:rPr>
          <w:rFonts w:ascii="Arial" w:eastAsia="Arial Unicode MS" w:hAnsi="Arial" w:cs="Arial"/>
        </w:rPr>
        <w:t xml:space="preserve"> a</w:t>
      </w:r>
      <w:r w:rsidRPr="00921C3A">
        <w:rPr>
          <w:rFonts w:ascii="Arial" w:eastAsia="Arial Unicode MS" w:hAnsi="Arial" w:cs="Arial"/>
        </w:rPr>
        <w:t xml:space="preserve">s illustrated in </w:t>
      </w:r>
      <w:r>
        <w:rPr>
          <w:rFonts w:ascii="Arial" w:eastAsia="Arial Unicode MS" w:hAnsi="Arial" w:cs="Arial"/>
          <w:bCs/>
        </w:rPr>
        <w:t>Fig</w:t>
      </w:r>
      <w:r w:rsidRPr="00921C3A">
        <w:rPr>
          <w:rFonts w:ascii="Arial" w:eastAsia="Arial Unicode MS" w:hAnsi="Arial" w:cs="Arial"/>
          <w:bCs/>
        </w:rPr>
        <w:t xml:space="preserve"> </w:t>
      </w:r>
      <w:r>
        <w:rPr>
          <w:rFonts w:ascii="Arial" w:eastAsia="Arial Unicode MS" w:hAnsi="Arial" w:cs="Arial"/>
          <w:bCs/>
        </w:rPr>
        <w:t>1A</w:t>
      </w:r>
      <w:r w:rsidRPr="00921C3A">
        <w:rPr>
          <w:rFonts w:ascii="Arial" w:eastAsia="Arial Unicode MS" w:hAnsi="Arial" w:cs="Arial"/>
        </w:rPr>
        <w:t xml:space="preserve">. </w:t>
      </w:r>
      <w:proofErr w:type="spellStart"/>
      <w:r w:rsidRPr="00921C3A">
        <w:rPr>
          <w:rFonts w:ascii="Arial" w:eastAsia="Arial Unicode MS" w:hAnsi="Arial" w:cs="Arial"/>
        </w:rPr>
        <w:t>A</w:t>
      </w:r>
      <w:r w:rsidR="007355E6">
        <w:rPr>
          <w:rFonts w:ascii="Arial" w:eastAsia="Arial Unicode MS" w:hAnsi="Arial" w:cs="Arial"/>
        </w:rPr>
        <w:t>uNP</w:t>
      </w:r>
      <w:proofErr w:type="spellEnd"/>
      <w:r w:rsidR="007355E6">
        <w:rPr>
          <w:rFonts w:ascii="Arial" w:eastAsia="Arial Unicode MS" w:hAnsi="Arial" w:cs="Arial"/>
        </w:rPr>
        <w:t xml:space="preserve"> functionalised with antibodies</w:t>
      </w:r>
      <w:r w:rsidRPr="00921C3A">
        <w:rPr>
          <w:rFonts w:ascii="Arial" w:eastAsia="Arial Unicode MS" w:hAnsi="Arial" w:cs="Arial"/>
        </w:rPr>
        <w:t xml:space="preserve"> </w:t>
      </w:r>
      <w:r>
        <w:rPr>
          <w:rFonts w:ascii="Arial" w:eastAsia="Arial Unicode MS" w:hAnsi="Arial" w:cs="Arial"/>
        </w:rPr>
        <w:t>using this ligand</w:t>
      </w:r>
      <w:r w:rsidRPr="00921C3A">
        <w:rPr>
          <w:rFonts w:ascii="Arial" w:eastAsia="Arial Unicode MS" w:hAnsi="Arial" w:cs="Arial"/>
        </w:rPr>
        <w:t xml:space="preserve"> are highly stable in aqueous buffers and relatively stra</w:t>
      </w:r>
      <w:r>
        <w:rPr>
          <w:rFonts w:ascii="Arial" w:eastAsia="Arial Unicode MS" w:hAnsi="Arial" w:cs="Arial"/>
        </w:rPr>
        <w:t>ightforward to assemble. S</w:t>
      </w:r>
      <w:r w:rsidRPr="00921C3A">
        <w:rPr>
          <w:rFonts w:ascii="Arial" w:eastAsia="Arial Unicode MS" w:hAnsi="Arial" w:cs="Arial"/>
        </w:rPr>
        <w:t xml:space="preserve">ynthesis </w:t>
      </w:r>
      <w:r>
        <w:rPr>
          <w:rFonts w:ascii="Arial" w:eastAsia="Arial Unicode MS" w:hAnsi="Arial" w:cs="Arial"/>
        </w:rPr>
        <w:t xml:space="preserve">using this method </w:t>
      </w:r>
      <w:r w:rsidRPr="00921C3A">
        <w:rPr>
          <w:rFonts w:ascii="Arial" w:eastAsia="Arial Unicode MS" w:hAnsi="Arial" w:cs="Arial"/>
        </w:rPr>
        <w:t>has been re</w:t>
      </w:r>
      <w:r>
        <w:rPr>
          <w:rFonts w:ascii="Arial" w:eastAsia="Arial Unicode MS" w:hAnsi="Arial" w:cs="Arial"/>
        </w:rPr>
        <w:t>ported for a number of</w:t>
      </w:r>
      <w:r w:rsidRPr="00921C3A">
        <w:rPr>
          <w:rFonts w:ascii="Arial" w:eastAsia="Arial Unicode MS" w:hAnsi="Arial" w:cs="Arial"/>
        </w:rPr>
        <w:t xml:space="preserve"> applications including as part of an immunoassay for the signal enhancement of HRP</w:t>
      </w:r>
      <w:proofErr w:type="gramStart"/>
      <w:r w:rsidRPr="00921C3A">
        <w:rPr>
          <w:rFonts w:ascii="Arial" w:eastAsia="Arial Unicode MS" w:hAnsi="Arial" w:cs="Arial"/>
        </w:rPr>
        <w:t>,</w:t>
      </w:r>
      <w:r w:rsidRPr="00DF6219">
        <w:rPr>
          <w:rFonts w:ascii="Arial" w:eastAsia="Arial Unicode MS" w:hAnsi="Arial" w:cs="Arial"/>
          <w:noProof/>
          <w:vertAlign w:val="superscript"/>
        </w:rPr>
        <w:t>20</w:t>
      </w:r>
      <w:proofErr w:type="gramEnd"/>
      <w:r>
        <w:rPr>
          <w:rFonts w:ascii="Arial" w:eastAsia="Arial Unicode MS" w:hAnsi="Arial" w:cs="Arial"/>
        </w:rPr>
        <w:t xml:space="preserve"> and for the detection of</w:t>
      </w:r>
      <w:r w:rsidRPr="00921C3A">
        <w:rPr>
          <w:rFonts w:ascii="Arial" w:eastAsia="Arial Unicode MS" w:hAnsi="Arial" w:cs="Arial"/>
        </w:rPr>
        <w:t xml:space="preserve"> amino acids</w:t>
      </w:r>
      <w:r>
        <w:rPr>
          <w:rFonts w:ascii="Arial" w:eastAsia="Arial Unicode MS" w:hAnsi="Arial" w:cs="Arial"/>
        </w:rPr>
        <w:t xml:space="preserve"> in fingerprints</w:t>
      </w:r>
      <w:r w:rsidRPr="00921C3A">
        <w:rPr>
          <w:rFonts w:ascii="Arial" w:eastAsia="Arial Unicode MS" w:hAnsi="Arial" w:cs="Arial"/>
        </w:rPr>
        <w:t>.</w:t>
      </w:r>
      <w:r w:rsidRPr="00DF6219">
        <w:rPr>
          <w:rFonts w:ascii="Arial" w:eastAsia="Arial Unicode MS" w:hAnsi="Arial" w:cs="Arial"/>
          <w:noProof/>
          <w:vertAlign w:val="superscript"/>
        </w:rPr>
        <w:t>21</w:t>
      </w:r>
      <w:r w:rsidRPr="00921C3A">
        <w:rPr>
          <w:rFonts w:ascii="Arial" w:eastAsia="Arial Unicode MS" w:hAnsi="Arial" w:cs="Arial"/>
        </w:rPr>
        <w:t xml:space="preserve"> </w:t>
      </w:r>
      <w:r>
        <w:rPr>
          <w:rFonts w:ascii="Arial" w:eastAsia="Arial Unicode MS" w:hAnsi="Arial" w:cs="Arial"/>
        </w:rPr>
        <w:t>F</w:t>
      </w:r>
      <w:r w:rsidRPr="00921C3A">
        <w:rPr>
          <w:rFonts w:ascii="Arial" w:eastAsia="Arial Unicode MS" w:hAnsi="Arial" w:cs="Arial"/>
        </w:rPr>
        <w:t xml:space="preserve">unctionalisation </w:t>
      </w:r>
      <w:r w:rsidR="007355E6">
        <w:rPr>
          <w:rFonts w:ascii="Arial" w:eastAsia="Arial Unicode MS" w:hAnsi="Arial" w:cs="Arial"/>
        </w:rPr>
        <w:t xml:space="preserve">of the </w:t>
      </w:r>
      <w:proofErr w:type="spellStart"/>
      <w:r w:rsidR="007355E6">
        <w:rPr>
          <w:rFonts w:ascii="Arial" w:eastAsia="Arial Unicode MS" w:hAnsi="Arial" w:cs="Arial"/>
        </w:rPr>
        <w:t>AuNPs</w:t>
      </w:r>
      <w:proofErr w:type="spellEnd"/>
      <w:r w:rsidR="007355E6">
        <w:rPr>
          <w:rFonts w:ascii="Arial" w:eastAsia="Arial Unicode MS" w:hAnsi="Arial" w:cs="Arial"/>
        </w:rPr>
        <w:t xml:space="preserve"> </w:t>
      </w:r>
      <w:r w:rsidRPr="00921C3A">
        <w:rPr>
          <w:rFonts w:ascii="Arial" w:eastAsia="Arial Unicode MS" w:hAnsi="Arial" w:cs="Arial"/>
        </w:rPr>
        <w:t xml:space="preserve">using this approach </w:t>
      </w:r>
      <w:r>
        <w:rPr>
          <w:rFonts w:ascii="Arial" w:eastAsia="Arial Unicode MS" w:hAnsi="Arial" w:cs="Arial"/>
        </w:rPr>
        <w:t>yields a number of different antibody</w:t>
      </w:r>
      <w:r w:rsidRPr="00921C3A">
        <w:rPr>
          <w:rFonts w:ascii="Arial" w:eastAsia="Arial Unicode MS" w:hAnsi="Arial" w:cs="Arial"/>
        </w:rPr>
        <w:t xml:space="preserve"> orientations</w:t>
      </w:r>
      <w:r>
        <w:rPr>
          <w:rFonts w:ascii="Arial" w:eastAsia="Arial Unicode MS" w:hAnsi="Arial" w:cs="Arial"/>
        </w:rPr>
        <w:t xml:space="preserve"> depending on which of the exposed amine groups on the antibody binds to the ligand. </w:t>
      </w:r>
      <w:proofErr w:type="spellStart"/>
      <w:r w:rsidRPr="00921C3A">
        <w:rPr>
          <w:rFonts w:ascii="Arial" w:eastAsia="Arial Unicode MS" w:hAnsi="Arial" w:cs="Arial"/>
        </w:rPr>
        <w:t>Puertas</w:t>
      </w:r>
      <w:proofErr w:type="spellEnd"/>
      <w:r w:rsidRPr="00921C3A">
        <w:rPr>
          <w:rFonts w:ascii="Arial" w:eastAsia="Arial Unicode MS" w:hAnsi="Arial" w:cs="Arial"/>
        </w:rPr>
        <w:t xml:space="preserve"> </w:t>
      </w:r>
      <w:r w:rsidRPr="00921C3A">
        <w:rPr>
          <w:rFonts w:ascii="Arial" w:eastAsia="Arial Unicode MS" w:hAnsi="Arial" w:cs="Arial"/>
          <w:i/>
        </w:rPr>
        <w:t>et al.</w:t>
      </w:r>
      <w:r>
        <w:rPr>
          <w:rFonts w:ascii="Arial" w:eastAsia="Arial Unicode MS" w:hAnsi="Arial" w:cs="Arial"/>
          <w:iCs/>
        </w:rPr>
        <w:t xml:space="preserve"> report that ant</w:t>
      </w:r>
      <w:r w:rsidR="007355E6">
        <w:rPr>
          <w:rFonts w:ascii="Arial" w:eastAsia="Arial Unicode MS" w:hAnsi="Arial" w:cs="Arial"/>
          <w:iCs/>
        </w:rPr>
        <w:t xml:space="preserve">ibodies are preferentially bound </w:t>
      </w:r>
      <w:r>
        <w:rPr>
          <w:rFonts w:ascii="Arial" w:eastAsia="Arial Unicode MS" w:hAnsi="Arial" w:cs="Arial"/>
          <w:iCs/>
        </w:rPr>
        <w:t xml:space="preserve">to </w:t>
      </w:r>
      <w:proofErr w:type="spellStart"/>
      <w:r>
        <w:rPr>
          <w:rFonts w:ascii="Arial" w:eastAsia="Arial Unicode MS" w:hAnsi="Arial" w:cs="Arial"/>
          <w:iCs/>
        </w:rPr>
        <w:t>carboxylated</w:t>
      </w:r>
      <w:proofErr w:type="spellEnd"/>
      <w:r>
        <w:rPr>
          <w:rFonts w:ascii="Arial" w:eastAsia="Arial Unicode MS" w:hAnsi="Arial" w:cs="Arial"/>
          <w:iCs/>
        </w:rPr>
        <w:t xml:space="preserve"> ligands </w:t>
      </w:r>
      <w:r w:rsidRPr="00174771">
        <w:rPr>
          <w:rFonts w:ascii="Arial" w:eastAsia="Arial Unicode MS" w:hAnsi="Arial" w:cs="Arial"/>
          <w:i/>
          <w:iCs/>
        </w:rPr>
        <w:t>via</w:t>
      </w:r>
      <w:r>
        <w:rPr>
          <w:rFonts w:ascii="Arial" w:eastAsia="Arial Unicode MS" w:hAnsi="Arial" w:cs="Arial"/>
          <w:iCs/>
        </w:rPr>
        <w:t xml:space="preserve"> the amine groups situated in the Fab region of the antibody, which results in the antigen-binding surface of the antibody being oriented towards rather than away from the gold surface and potentially hindering antigen binding (as demonstrated in Fig 1A).</w:t>
      </w:r>
      <w:r w:rsidRPr="00DF6219">
        <w:rPr>
          <w:rFonts w:ascii="Arial" w:eastAsia="Arial Unicode MS" w:hAnsi="Arial" w:cs="Arial"/>
          <w:noProof/>
          <w:vertAlign w:val="superscript"/>
        </w:rPr>
        <w:t>17</w:t>
      </w:r>
      <w:r>
        <w:rPr>
          <w:rFonts w:ascii="Arial" w:eastAsia="Arial Unicode MS" w:hAnsi="Arial" w:cs="Arial"/>
        </w:rPr>
        <w:t xml:space="preserve"> </w:t>
      </w:r>
    </w:p>
    <w:p w14:paraId="55C29058" w14:textId="77777777" w:rsidR="005C48CD" w:rsidRDefault="005C48CD" w:rsidP="007355E6">
      <w:pPr>
        <w:spacing w:after="0" w:line="360" w:lineRule="auto"/>
        <w:rPr>
          <w:rFonts w:ascii="Arial" w:hAnsi="Arial" w:cs="Arial"/>
        </w:rPr>
      </w:pPr>
    </w:p>
    <w:p w14:paraId="24285145" w14:textId="77777777" w:rsidR="005C48CD" w:rsidRDefault="005C48CD" w:rsidP="007355E6">
      <w:pPr>
        <w:spacing w:after="0" w:line="360" w:lineRule="auto"/>
        <w:jc w:val="center"/>
        <w:rPr>
          <w:rFonts w:ascii="Arial" w:hAnsi="Arial" w:cs="Arial"/>
        </w:rPr>
      </w:pPr>
      <w:r>
        <w:rPr>
          <w:rFonts w:ascii="Arial" w:hAnsi="Arial" w:cs="Arial"/>
          <w:noProof/>
          <w:lang w:eastAsia="en-GB"/>
        </w:rPr>
        <w:drawing>
          <wp:inline distT="0" distB="0" distL="0" distR="0" wp14:anchorId="7E246C3F" wp14:editId="565995DC">
            <wp:extent cx="3985146" cy="4006286"/>
            <wp:effectExtent l="0" t="0" r="0" b="0"/>
            <wp:docPr id="5" name="Picture 5" descr="C:\Users\Susan\Documents\The Sooz folder (from UEA) - 11-06-14\The PhD Folder\Articles\AuNP comparison paper\Figures\Three AuNP comparison diagram\AuNP comparison diagram for paper_09-09-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usan\Documents\The Sooz folder (from UEA) - 11-06-14\The PhD Folder\Articles\AuNP comparison paper\Figures\Three AuNP comparison diagram\AuNP comparison diagram for paper_09-09-14.pn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5012" t="5012" r="5012" b="4534"/>
                    <a:stretch/>
                  </pic:blipFill>
                  <pic:spPr bwMode="auto">
                    <a:xfrm>
                      <a:off x="0" y="0"/>
                      <a:ext cx="3995378" cy="4016572"/>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39C27A9D" w14:textId="77777777" w:rsidR="005C48CD" w:rsidRDefault="005C48CD" w:rsidP="007355E6">
      <w:pPr>
        <w:spacing w:after="0" w:line="360" w:lineRule="auto"/>
        <w:rPr>
          <w:rFonts w:ascii="Arial" w:hAnsi="Arial" w:cs="Arial"/>
        </w:rPr>
      </w:pPr>
    </w:p>
    <w:p w14:paraId="74E6BBDD" w14:textId="77777777" w:rsidR="005C48CD" w:rsidRDefault="005C48CD" w:rsidP="007355E6">
      <w:pPr>
        <w:spacing w:line="360" w:lineRule="auto"/>
        <w:jc w:val="center"/>
        <w:rPr>
          <w:rFonts w:ascii="Arial" w:hAnsi="Arial" w:cs="Arial"/>
        </w:rPr>
      </w:pPr>
      <w:r>
        <w:rPr>
          <w:rFonts w:ascii="Arial" w:hAnsi="Arial" w:cs="Arial"/>
          <w:b/>
          <w:bCs/>
        </w:rPr>
        <w:t>Fig. 1</w:t>
      </w:r>
      <w:r>
        <w:rPr>
          <w:rFonts w:ascii="Arial" w:hAnsi="Arial" w:cs="Arial"/>
        </w:rPr>
        <w:tab/>
      </w:r>
      <w:proofErr w:type="gramStart"/>
      <w:r>
        <w:rPr>
          <w:rFonts w:ascii="Arial" w:hAnsi="Arial" w:cs="Arial"/>
        </w:rPr>
        <w:t>The</w:t>
      </w:r>
      <w:proofErr w:type="gramEnd"/>
      <w:r>
        <w:rPr>
          <w:rFonts w:ascii="Arial" w:hAnsi="Arial" w:cs="Arial"/>
        </w:rPr>
        <w:t xml:space="preserve"> three</w:t>
      </w:r>
      <w:r w:rsidRPr="00952FFF">
        <w:rPr>
          <w:rFonts w:ascii="Arial" w:hAnsi="Arial" w:cs="Arial"/>
        </w:rPr>
        <w:t xml:space="preserve"> </w:t>
      </w:r>
      <w:proofErr w:type="spellStart"/>
      <w:r w:rsidRPr="00952FFF">
        <w:rPr>
          <w:rFonts w:ascii="Arial" w:hAnsi="Arial" w:cs="Arial"/>
        </w:rPr>
        <w:t>differerent</w:t>
      </w:r>
      <w:proofErr w:type="spellEnd"/>
      <w:r w:rsidRPr="00952FFF">
        <w:rPr>
          <w:rFonts w:ascii="Arial" w:hAnsi="Arial" w:cs="Arial"/>
        </w:rPr>
        <w:t xml:space="preserve"> strategies for immobilising antibodies onto </w:t>
      </w:r>
      <w:proofErr w:type="spellStart"/>
      <w:r w:rsidRPr="00952FFF">
        <w:rPr>
          <w:rFonts w:ascii="Arial" w:hAnsi="Arial" w:cs="Arial"/>
        </w:rPr>
        <w:t>AuNP</w:t>
      </w:r>
      <w:proofErr w:type="spellEnd"/>
      <w:r w:rsidRPr="00952FFF">
        <w:rPr>
          <w:rFonts w:ascii="Arial" w:hAnsi="Arial" w:cs="Arial"/>
        </w:rPr>
        <w:t xml:space="preserve"> used in this study. (A)</w:t>
      </w:r>
      <w:r>
        <w:rPr>
          <w:rFonts w:ascii="Arial" w:hAnsi="Arial" w:cs="Arial"/>
        </w:rPr>
        <w:t xml:space="preserve"> </w:t>
      </w:r>
      <w:r w:rsidRPr="00952FFF">
        <w:rPr>
          <w:rFonts w:ascii="Arial" w:hAnsi="Arial" w:cs="Arial"/>
        </w:rPr>
        <w:t>The use of a PEGCOOH linker</w:t>
      </w:r>
      <w:r>
        <w:rPr>
          <w:rFonts w:ascii="Arial" w:hAnsi="Arial" w:cs="Arial"/>
        </w:rPr>
        <w:t>; (B)</w:t>
      </w:r>
      <w:r w:rsidRPr="00952FFF">
        <w:rPr>
          <w:rFonts w:ascii="Arial" w:hAnsi="Arial" w:cs="Arial"/>
        </w:rPr>
        <w:t xml:space="preserve"> Protein A/G modified with an SPDP l</w:t>
      </w:r>
      <w:r>
        <w:rPr>
          <w:rFonts w:ascii="Arial" w:hAnsi="Arial" w:cs="Arial"/>
        </w:rPr>
        <w:t xml:space="preserve">inker; </w:t>
      </w:r>
      <w:r w:rsidRPr="00952FFF">
        <w:rPr>
          <w:rFonts w:ascii="Arial" w:hAnsi="Arial" w:cs="Arial"/>
        </w:rPr>
        <w:t xml:space="preserve">and </w:t>
      </w:r>
      <w:r>
        <w:rPr>
          <w:rFonts w:ascii="Arial" w:hAnsi="Arial" w:cs="Arial"/>
        </w:rPr>
        <w:t xml:space="preserve">(C) </w:t>
      </w:r>
      <w:r w:rsidRPr="00952FFF">
        <w:rPr>
          <w:rFonts w:ascii="Arial" w:hAnsi="Arial" w:cs="Arial"/>
        </w:rPr>
        <w:t>a PEGNH</w:t>
      </w:r>
      <w:r w:rsidRPr="00952FFF">
        <w:rPr>
          <w:rFonts w:ascii="Arial" w:hAnsi="Arial" w:cs="Arial"/>
          <w:vertAlign w:val="subscript"/>
        </w:rPr>
        <w:t>2</w:t>
      </w:r>
      <w:r>
        <w:rPr>
          <w:rFonts w:ascii="Arial" w:hAnsi="Arial" w:cs="Arial"/>
        </w:rPr>
        <w:t xml:space="preserve"> linker.</w:t>
      </w:r>
      <w:r w:rsidRPr="00952FFF">
        <w:rPr>
          <w:rFonts w:ascii="Arial" w:hAnsi="Arial" w:cs="Arial"/>
        </w:rPr>
        <w:t xml:space="preserve"> The antibody is represented in blue and the Protein A/G in yellow.</w:t>
      </w:r>
    </w:p>
    <w:p w14:paraId="52C1FD87" w14:textId="77777777" w:rsidR="005C48CD" w:rsidRDefault="005C48CD" w:rsidP="007355E6">
      <w:pPr>
        <w:spacing w:after="0" w:line="360" w:lineRule="auto"/>
        <w:jc w:val="both"/>
        <w:rPr>
          <w:rFonts w:ascii="Arial" w:eastAsia="Arial Unicode MS" w:hAnsi="Arial" w:cs="Arial"/>
        </w:rPr>
      </w:pPr>
    </w:p>
    <w:p w14:paraId="772801C6" w14:textId="77777777" w:rsidR="005C48CD" w:rsidRDefault="005C48CD" w:rsidP="007355E6">
      <w:pPr>
        <w:spacing w:after="0" w:line="360" w:lineRule="auto"/>
        <w:jc w:val="both"/>
        <w:rPr>
          <w:rFonts w:ascii="Arial" w:eastAsia="Arial Unicode MS" w:hAnsi="Arial" w:cs="Arial"/>
        </w:rPr>
      </w:pPr>
      <w:r w:rsidRPr="00921C3A">
        <w:rPr>
          <w:rFonts w:ascii="Arial" w:eastAsia="Arial Unicode MS" w:hAnsi="Arial" w:cs="Arial"/>
        </w:rPr>
        <w:t xml:space="preserve">In the second approach used for the antibody-functionalisation of </w:t>
      </w:r>
      <w:proofErr w:type="spellStart"/>
      <w:r w:rsidRPr="00921C3A">
        <w:rPr>
          <w:rFonts w:ascii="Arial" w:eastAsia="Arial Unicode MS" w:hAnsi="Arial" w:cs="Arial"/>
        </w:rPr>
        <w:t>AuNP</w:t>
      </w:r>
      <w:proofErr w:type="spellEnd"/>
      <w:r w:rsidRPr="00921C3A">
        <w:rPr>
          <w:rFonts w:ascii="Arial" w:eastAsia="Arial Unicode MS" w:hAnsi="Arial" w:cs="Arial"/>
        </w:rPr>
        <w:t xml:space="preserve">, </w:t>
      </w:r>
      <w:r>
        <w:rPr>
          <w:rFonts w:ascii="Arial" w:eastAsia="Arial Unicode MS" w:hAnsi="Arial" w:cs="Arial"/>
        </w:rPr>
        <w:t xml:space="preserve">favourable </w:t>
      </w:r>
      <w:r w:rsidRPr="00921C3A">
        <w:rPr>
          <w:rFonts w:ascii="Arial" w:eastAsia="Arial Unicode MS" w:hAnsi="Arial" w:cs="Arial"/>
        </w:rPr>
        <w:t>orient</w:t>
      </w:r>
      <w:r>
        <w:rPr>
          <w:rFonts w:ascii="Arial" w:eastAsia="Arial Unicode MS" w:hAnsi="Arial" w:cs="Arial"/>
        </w:rPr>
        <w:t>ation of bound antibodies</w:t>
      </w:r>
      <w:r w:rsidRPr="00921C3A">
        <w:rPr>
          <w:rFonts w:ascii="Arial" w:eastAsia="Arial Unicode MS" w:hAnsi="Arial" w:cs="Arial"/>
        </w:rPr>
        <w:t xml:space="preserve"> was achieved </w:t>
      </w:r>
      <w:r w:rsidRPr="00921C3A">
        <w:rPr>
          <w:rFonts w:ascii="Arial" w:eastAsia="Arial Unicode MS" w:hAnsi="Arial" w:cs="Arial"/>
          <w:i/>
          <w:iCs/>
        </w:rPr>
        <w:t>via</w:t>
      </w:r>
      <w:r w:rsidRPr="00921C3A">
        <w:rPr>
          <w:rFonts w:ascii="Arial" w:eastAsia="Arial Unicode MS" w:hAnsi="Arial" w:cs="Arial"/>
        </w:rPr>
        <w:t xml:space="preserve"> a protein intermediate covalently coupled to the </w:t>
      </w:r>
      <w:proofErr w:type="spellStart"/>
      <w:r>
        <w:rPr>
          <w:rFonts w:ascii="Arial" w:eastAsia="Arial Unicode MS" w:hAnsi="Arial" w:cs="Arial"/>
        </w:rPr>
        <w:t>AuNP</w:t>
      </w:r>
      <w:proofErr w:type="spellEnd"/>
      <w:r>
        <w:rPr>
          <w:rFonts w:ascii="Arial" w:eastAsia="Arial Unicode MS" w:hAnsi="Arial" w:cs="Arial"/>
        </w:rPr>
        <w:t xml:space="preserve"> </w:t>
      </w:r>
      <w:r w:rsidRPr="00921C3A">
        <w:rPr>
          <w:rFonts w:ascii="Arial" w:eastAsia="Arial Unicode MS" w:hAnsi="Arial" w:cs="Arial"/>
        </w:rPr>
        <w:t xml:space="preserve">surface. Bacterial IgG-binding proteins, such as Protein A and Protein G, </w:t>
      </w:r>
      <w:r>
        <w:rPr>
          <w:rFonts w:ascii="Arial" w:eastAsia="Arial Unicode MS" w:hAnsi="Arial" w:cs="Arial"/>
        </w:rPr>
        <w:t>preferentially bind to the</w:t>
      </w:r>
      <w:r w:rsidR="007355E6">
        <w:rPr>
          <w:rFonts w:ascii="Arial" w:eastAsia="Arial Unicode MS" w:hAnsi="Arial" w:cs="Arial"/>
        </w:rPr>
        <w:t xml:space="preserve"> </w:t>
      </w:r>
      <w:r>
        <w:rPr>
          <w:rFonts w:ascii="Arial" w:eastAsia="Arial Unicode MS" w:hAnsi="Arial" w:cs="Arial"/>
        </w:rPr>
        <w:t>Fc region of antibodies</w:t>
      </w:r>
      <w:r w:rsidRPr="00921C3A">
        <w:rPr>
          <w:rFonts w:ascii="Arial" w:eastAsia="Arial Unicode MS" w:hAnsi="Arial" w:cs="Arial"/>
        </w:rPr>
        <w:t>.</w:t>
      </w:r>
      <w:r w:rsidRPr="00202550">
        <w:rPr>
          <w:rFonts w:ascii="Arial" w:eastAsia="Arial Unicode MS" w:hAnsi="Arial" w:cs="Arial"/>
          <w:noProof/>
          <w:vertAlign w:val="superscript"/>
        </w:rPr>
        <w:t>15, 22</w:t>
      </w:r>
      <w:hyperlink w:anchor="_ENREF_29" w:tooltip="Eliasson, 1988 #1765" w:history="1"/>
      <w:r w:rsidRPr="00921C3A">
        <w:rPr>
          <w:rFonts w:ascii="Arial" w:eastAsia="Arial Unicode MS" w:hAnsi="Arial" w:cs="Arial"/>
        </w:rPr>
        <w:t xml:space="preserve"> Leggett </w:t>
      </w:r>
      <w:r w:rsidRPr="00921C3A">
        <w:rPr>
          <w:rFonts w:ascii="Arial" w:eastAsia="Arial Unicode MS" w:hAnsi="Arial" w:cs="Arial"/>
          <w:i/>
        </w:rPr>
        <w:t>et al.</w:t>
      </w:r>
      <w:r w:rsidRPr="00921C3A">
        <w:rPr>
          <w:rFonts w:ascii="Arial" w:eastAsia="Arial Unicode MS" w:hAnsi="Arial" w:cs="Arial"/>
        </w:rPr>
        <w:t xml:space="preserve"> </w:t>
      </w:r>
      <w:r>
        <w:rPr>
          <w:rFonts w:ascii="Arial" w:eastAsia="Arial Unicode MS" w:hAnsi="Arial" w:cs="Arial"/>
        </w:rPr>
        <w:t xml:space="preserve">demonstrated the use of </w:t>
      </w:r>
      <w:proofErr w:type="spellStart"/>
      <w:r w:rsidRPr="00921C3A">
        <w:rPr>
          <w:rFonts w:ascii="Arial" w:eastAsia="Arial Unicode MS" w:hAnsi="Arial" w:cs="Arial"/>
        </w:rPr>
        <w:t>AuNPs</w:t>
      </w:r>
      <w:proofErr w:type="spellEnd"/>
      <w:r w:rsidRPr="00921C3A">
        <w:rPr>
          <w:rFonts w:ascii="Arial" w:eastAsia="Arial Unicode MS" w:hAnsi="Arial" w:cs="Arial"/>
        </w:rPr>
        <w:t xml:space="preserve"> </w:t>
      </w:r>
      <w:r>
        <w:rPr>
          <w:rFonts w:ascii="Arial" w:eastAsia="Arial Unicode MS" w:hAnsi="Arial" w:cs="Arial"/>
        </w:rPr>
        <w:t xml:space="preserve">functionalised with antibodies via </w:t>
      </w:r>
      <w:r w:rsidRPr="00921C3A">
        <w:rPr>
          <w:rFonts w:ascii="Arial" w:eastAsia="Arial Unicode MS" w:hAnsi="Arial" w:cs="Arial"/>
        </w:rPr>
        <w:t>a</w:t>
      </w:r>
      <w:r>
        <w:rPr>
          <w:rFonts w:ascii="Arial" w:eastAsia="Arial Unicode MS" w:hAnsi="Arial" w:cs="Arial"/>
        </w:rPr>
        <w:t xml:space="preserve"> </w:t>
      </w:r>
      <w:r w:rsidRPr="00AA1EF7">
        <w:rPr>
          <w:rFonts w:ascii="Arial" w:eastAsia="Arial Unicode MS" w:hAnsi="Arial" w:cs="Arial"/>
          <w:i/>
          <w:iCs/>
        </w:rPr>
        <w:t>N</w:t>
      </w:r>
      <w:r w:rsidRPr="00AA1EF7">
        <w:rPr>
          <w:rFonts w:ascii="Arial" w:eastAsia="Arial Unicode MS" w:hAnsi="Arial" w:cs="Arial"/>
        </w:rPr>
        <w:t>-</w:t>
      </w:r>
      <w:proofErr w:type="spellStart"/>
      <w:r w:rsidRPr="00AA1EF7">
        <w:rPr>
          <w:rFonts w:ascii="Arial" w:eastAsia="Arial Unicode MS" w:hAnsi="Arial" w:cs="Arial"/>
        </w:rPr>
        <w:t>succinimidyl</w:t>
      </w:r>
      <w:proofErr w:type="spellEnd"/>
      <w:r w:rsidRPr="00AA1EF7">
        <w:rPr>
          <w:rFonts w:ascii="Arial" w:eastAsia="Arial Unicode MS" w:hAnsi="Arial" w:cs="Arial"/>
        </w:rPr>
        <w:t xml:space="preserve"> 3-(2-pyridyldithio)-propionate</w:t>
      </w:r>
      <w:r w:rsidRPr="00921C3A">
        <w:rPr>
          <w:rFonts w:ascii="Arial" w:eastAsia="Arial Unicode MS" w:hAnsi="Arial" w:cs="Arial"/>
        </w:rPr>
        <w:t xml:space="preserve"> </w:t>
      </w:r>
      <w:r>
        <w:rPr>
          <w:rFonts w:ascii="Arial" w:eastAsia="Arial Unicode MS" w:hAnsi="Arial" w:cs="Arial"/>
        </w:rPr>
        <w:t>(</w:t>
      </w:r>
      <w:r w:rsidRPr="00921C3A">
        <w:rPr>
          <w:rFonts w:ascii="Arial" w:eastAsia="Arial Unicode MS" w:hAnsi="Arial" w:cs="Arial"/>
        </w:rPr>
        <w:t>SPDP</w:t>
      </w:r>
      <w:r>
        <w:rPr>
          <w:rFonts w:ascii="Arial" w:eastAsia="Arial Unicode MS" w:hAnsi="Arial" w:cs="Arial"/>
        </w:rPr>
        <w:t>)-</w:t>
      </w:r>
      <w:r w:rsidRPr="00921C3A">
        <w:rPr>
          <w:rFonts w:ascii="Arial" w:eastAsia="Arial Unicode MS" w:hAnsi="Arial" w:cs="Arial"/>
        </w:rPr>
        <w:t xml:space="preserve">modified Protein A intermediate </w:t>
      </w:r>
      <w:r>
        <w:rPr>
          <w:rFonts w:ascii="Arial" w:eastAsia="Arial Unicode MS" w:hAnsi="Arial" w:cs="Arial"/>
        </w:rPr>
        <w:t>for the detection</w:t>
      </w:r>
      <w:r w:rsidRPr="00921C3A">
        <w:rPr>
          <w:rFonts w:ascii="Arial" w:eastAsia="Arial Unicode MS" w:hAnsi="Arial" w:cs="Arial"/>
        </w:rPr>
        <w:t xml:space="preserve"> </w:t>
      </w:r>
      <w:r>
        <w:rPr>
          <w:rFonts w:ascii="Arial" w:eastAsia="Arial Unicode MS" w:hAnsi="Arial" w:cs="Arial"/>
        </w:rPr>
        <w:t>of cotinine in latent fingerprints</w:t>
      </w:r>
      <w:r w:rsidRPr="00921C3A">
        <w:rPr>
          <w:rFonts w:ascii="Arial" w:eastAsia="Arial Unicode MS" w:hAnsi="Arial" w:cs="Arial"/>
        </w:rPr>
        <w:t>.</w:t>
      </w:r>
      <w:r w:rsidRPr="00202550">
        <w:rPr>
          <w:rFonts w:ascii="Arial" w:eastAsia="Arial Unicode MS" w:hAnsi="Arial" w:cs="Arial"/>
          <w:noProof/>
          <w:vertAlign w:val="superscript"/>
        </w:rPr>
        <w:t>11</w:t>
      </w:r>
      <w:r>
        <w:rPr>
          <w:rFonts w:ascii="Arial" w:eastAsia="Arial Unicode MS" w:hAnsi="Arial" w:cs="Arial"/>
        </w:rPr>
        <w:t xml:space="preserve"> In the present </w:t>
      </w:r>
      <w:r w:rsidRPr="00921C3A">
        <w:rPr>
          <w:rFonts w:ascii="Arial" w:eastAsia="Arial Unicode MS" w:hAnsi="Arial" w:cs="Arial"/>
        </w:rPr>
        <w:t>study, the chimeric Protein A/G, a fusion protein which offers four IgG binding sites with the combined binding specificities of both Proteins A and G, was used.</w:t>
      </w:r>
      <w:r w:rsidRPr="00202550">
        <w:rPr>
          <w:rFonts w:ascii="Arial" w:eastAsia="Arial Unicode MS" w:hAnsi="Arial" w:cs="Arial"/>
          <w:noProof/>
          <w:vertAlign w:val="superscript"/>
        </w:rPr>
        <w:t>22</w:t>
      </w:r>
      <w:r>
        <w:rPr>
          <w:rFonts w:ascii="Arial" w:eastAsia="Arial Unicode MS" w:hAnsi="Arial" w:cs="Arial"/>
        </w:rPr>
        <w:t xml:space="preserve"> </w:t>
      </w:r>
      <w:r w:rsidRPr="00921C3A">
        <w:rPr>
          <w:rFonts w:ascii="Arial" w:eastAsia="Arial Unicode MS" w:hAnsi="Arial" w:cs="Arial"/>
        </w:rPr>
        <w:t xml:space="preserve">The Protein A/G was </w:t>
      </w:r>
      <w:r w:rsidR="007355E6">
        <w:rPr>
          <w:rFonts w:ascii="Arial" w:eastAsia="Arial Unicode MS" w:hAnsi="Arial" w:cs="Arial"/>
        </w:rPr>
        <w:t>bound</w:t>
      </w:r>
      <w:r>
        <w:rPr>
          <w:rFonts w:ascii="Arial" w:eastAsia="Arial Unicode MS" w:hAnsi="Arial" w:cs="Arial"/>
        </w:rPr>
        <w:t xml:space="preserve"> to the</w:t>
      </w:r>
      <w:r w:rsidRPr="00921C3A">
        <w:rPr>
          <w:rFonts w:ascii="Arial" w:eastAsia="Arial Unicode MS" w:hAnsi="Arial" w:cs="Arial"/>
        </w:rPr>
        <w:t xml:space="preserve"> </w:t>
      </w:r>
      <w:proofErr w:type="spellStart"/>
      <w:r w:rsidRPr="00921C3A">
        <w:rPr>
          <w:rFonts w:ascii="Arial" w:eastAsia="Arial Unicode MS" w:hAnsi="Arial" w:cs="Arial"/>
        </w:rPr>
        <w:t>AuNP</w:t>
      </w:r>
      <w:proofErr w:type="spellEnd"/>
      <w:r>
        <w:rPr>
          <w:rFonts w:ascii="Arial" w:eastAsia="Arial Unicode MS" w:hAnsi="Arial" w:cs="Arial"/>
        </w:rPr>
        <w:t xml:space="preserve"> surface </w:t>
      </w:r>
      <w:r w:rsidRPr="0041736E">
        <w:rPr>
          <w:rFonts w:ascii="Arial" w:eastAsia="Arial Unicode MS" w:hAnsi="Arial" w:cs="Arial"/>
          <w:i/>
        </w:rPr>
        <w:t xml:space="preserve">via </w:t>
      </w:r>
      <w:r w:rsidR="007355E6">
        <w:rPr>
          <w:rFonts w:ascii="Arial" w:eastAsia="Arial Unicode MS" w:hAnsi="Arial" w:cs="Arial"/>
        </w:rPr>
        <w:t>the</w:t>
      </w:r>
      <w:r w:rsidRPr="00921C3A">
        <w:rPr>
          <w:rFonts w:ascii="Arial" w:eastAsia="Arial Unicode MS" w:hAnsi="Arial" w:cs="Arial"/>
        </w:rPr>
        <w:t xml:space="preserve"> heterobif</w:t>
      </w:r>
      <w:r w:rsidR="007355E6">
        <w:rPr>
          <w:rFonts w:ascii="Arial" w:eastAsia="Arial Unicode MS" w:hAnsi="Arial" w:cs="Arial"/>
        </w:rPr>
        <w:t>unctional SPDP ligand</w:t>
      </w:r>
      <w:r>
        <w:rPr>
          <w:rFonts w:ascii="Arial" w:eastAsia="Arial Unicode MS" w:hAnsi="Arial" w:cs="Arial"/>
          <w:iCs/>
        </w:rPr>
        <w:t>.</w:t>
      </w:r>
      <w:r>
        <w:rPr>
          <w:rFonts w:ascii="Arial" w:eastAsia="Arial Unicode MS" w:hAnsi="Arial" w:cs="Arial"/>
        </w:rPr>
        <w:t xml:space="preserve"> </w:t>
      </w:r>
      <w:r w:rsidRPr="00921C3A">
        <w:rPr>
          <w:rFonts w:ascii="Arial" w:eastAsia="Arial Unicode MS" w:hAnsi="Arial" w:cs="Arial"/>
        </w:rPr>
        <w:t xml:space="preserve">The addition of SPDP to Protein A/G was facilitated by the lysine groups of the protein in combination with the NHS ester on the ligand. Once conjugated to the Protein A/G, the </w:t>
      </w:r>
      <w:proofErr w:type="spellStart"/>
      <w:r w:rsidRPr="00921C3A">
        <w:rPr>
          <w:rFonts w:ascii="Arial" w:eastAsia="Arial Unicode MS" w:hAnsi="Arial" w:cs="Arial"/>
        </w:rPr>
        <w:t>disulfide</w:t>
      </w:r>
      <w:proofErr w:type="spellEnd"/>
      <w:r w:rsidRPr="00921C3A">
        <w:rPr>
          <w:rFonts w:ascii="Arial" w:eastAsia="Arial Unicode MS" w:hAnsi="Arial" w:cs="Arial"/>
        </w:rPr>
        <w:t xml:space="preserve"> group of the SPDP was then immobilised onto the gold</w:t>
      </w:r>
      <w:r w:rsidR="007355E6">
        <w:rPr>
          <w:rFonts w:ascii="Arial" w:eastAsia="Arial Unicode MS" w:hAnsi="Arial" w:cs="Arial"/>
        </w:rPr>
        <w:t xml:space="preserve"> surface</w:t>
      </w:r>
      <w:r w:rsidRPr="00921C3A">
        <w:rPr>
          <w:rFonts w:ascii="Arial" w:eastAsia="Arial Unicode MS" w:hAnsi="Arial" w:cs="Arial"/>
        </w:rPr>
        <w:t>. By exploiting the interaction between Protein A/G and the Fc region of the antibody, this approach to functionalisation orients the antibody so that the antigen-binding regio</w:t>
      </w:r>
      <w:r w:rsidR="007355E6">
        <w:rPr>
          <w:rFonts w:ascii="Arial" w:eastAsia="Arial Unicode MS" w:hAnsi="Arial" w:cs="Arial"/>
        </w:rPr>
        <w:t>n is directed away from the nanoparticle surface</w:t>
      </w:r>
      <w:r>
        <w:rPr>
          <w:rFonts w:ascii="Arial" w:eastAsia="Arial Unicode MS" w:hAnsi="Arial" w:cs="Arial"/>
        </w:rPr>
        <w:t>, as</w:t>
      </w:r>
      <w:r w:rsidRPr="00921C3A">
        <w:rPr>
          <w:rFonts w:ascii="Arial" w:eastAsia="Arial Unicode MS" w:hAnsi="Arial" w:cs="Arial"/>
        </w:rPr>
        <w:t xml:space="preserve"> illustrated in </w:t>
      </w:r>
      <w:r>
        <w:rPr>
          <w:rFonts w:ascii="Arial" w:eastAsia="Arial Unicode MS" w:hAnsi="Arial" w:cs="Arial"/>
          <w:bCs/>
        </w:rPr>
        <w:t xml:space="preserve">Fig </w:t>
      </w:r>
      <w:r w:rsidRPr="00921C3A">
        <w:rPr>
          <w:rFonts w:ascii="Arial" w:eastAsia="Arial Unicode MS" w:hAnsi="Arial" w:cs="Arial"/>
          <w:bCs/>
        </w:rPr>
        <w:t>1B</w:t>
      </w:r>
      <w:r w:rsidRPr="003978CA">
        <w:rPr>
          <w:rFonts w:ascii="Arial" w:eastAsia="Arial Unicode MS" w:hAnsi="Arial" w:cs="Arial"/>
        </w:rPr>
        <w:t>. Although it is more difficult to obtain stable antibody-</w:t>
      </w:r>
      <w:proofErr w:type="spellStart"/>
      <w:r w:rsidRPr="003978CA">
        <w:rPr>
          <w:rFonts w:ascii="Arial" w:eastAsia="Arial Unicode MS" w:hAnsi="Arial" w:cs="Arial"/>
        </w:rPr>
        <w:t>AuNP</w:t>
      </w:r>
      <w:proofErr w:type="spellEnd"/>
      <w:r w:rsidRPr="003978CA">
        <w:rPr>
          <w:rFonts w:ascii="Arial" w:eastAsia="Arial Unicode MS" w:hAnsi="Arial" w:cs="Arial"/>
        </w:rPr>
        <w:t xml:space="preserve"> conjugates using this method</w:t>
      </w:r>
      <w:r w:rsidR="007355E6">
        <w:rPr>
          <w:rFonts w:ascii="Arial" w:eastAsia="Arial Unicode MS" w:hAnsi="Arial" w:cs="Arial"/>
        </w:rPr>
        <w:t>, as</w:t>
      </w:r>
      <w:r w:rsidRPr="003978CA">
        <w:rPr>
          <w:rFonts w:ascii="Arial" w:eastAsia="Arial Unicode MS" w:hAnsi="Arial" w:cs="Arial"/>
        </w:rPr>
        <w:t xml:space="preserve"> </w:t>
      </w:r>
      <w:r>
        <w:rPr>
          <w:rFonts w:ascii="Arial" w:eastAsia="Arial Unicode MS" w:hAnsi="Arial" w:cs="Arial"/>
        </w:rPr>
        <w:t xml:space="preserve">compared to the relatively facile </w:t>
      </w:r>
      <w:r w:rsidRPr="003978CA">
        <w:rPr>
          <w:rFonts w:ascii="Arial" w:eastAsia="Arial Unicode MS" w:hAnsi="Arial" w:cs="Arial"/>
        </w:rPr>
        <w:t xml:space="preserve">PEGCOOH approach, </w:t>
      </w:r>
      <w:proofErr w:type="spellStart"/>
      <w:r w:rsidRPr="003978CA">
        <w:rPr>
          <w:rFonts w:ascii="Arial" w:eastAsia="Arial Unicode MS" w:hAnsi="Arial" w:cs="Arial"/>
        </w:rPr>
        <w:t>AuNP</w:t>
      </w:r>
      <w:proofErr w:type="spellEnd"/>
      <w:r w:rsidRPr="003978CA">
        <w:rPr>
          <w:rFonts w:ascii="Arial" w:eastAsia="Arial Unicode MS" w:hAnsi="Arial" w:cs="Arial"/>
        </w:rPr>
        <w:t xml:space="preserve"> functionalised </w:t>
      </w:r>
      <w:r>
        <w:rPr>
          <w:rFonts w:ascii="Arial" w:eastAsia="Arial Unicode MS" w:hAnsi="Arial" w:cs="Arial"/>
        </w:rPr>
        <w:t xml:space="preserve">using the Protein A/G intermediate </w:t>
      </w:r>
      <w:r w:rsidRPr="003978CA">
        <w:rPr>
          <w:rFonts w:ascii="Arial" w:eastAsia="Arial Unicode MS" w:hAnsi="Arial" w:cs="Arial"/>
        </w:rPr>
        <w:t>should yield a greater proportio</w:t>
      </w:r>
      <w:r w:rsidR="007355E6">
        <w:rPr>
          <w:rFonts w:ascii="Arial" w:eastAsia="Arial Unicode MS" w:hAnsi="Arial" w:cs="Arial"/>
        </w:rPr>
        <w:t>n of correctly oriented antibodies</w:t>
      </w:r>
      <w:r w:rsidRPr="003978CA">
        <w:rPr>
          <w:rFonts w:ascii="Arial" w:eastAsia="Arial Unicode MS" w:hAnsi="Arial" w:cs="Arial"/>
        </w:rPr>
        <w:t xml:space="preserve"> for antigen </w:t>
      </w:r>
      <w:r>
        <w:rPr>
          <w:rFonts w:ascii="Arial" w:eastAsia="Arial Unicode MS" w:hAnsi="Arial" w:cs="Arial"/>
        </w:rPr>
        <w:t xml:space="preserve">binding </w:t>
      </w:r>
      <w:r w:rsidRPr="003978CA">
        <w:rPr>
          <w:rFonts w:ascii="Arial" w:eastAsia="Arial Unicode MS" w:hAnsi="Arial" w:cs="Arial"/>
        </w:rPr>
        <w:t>and therefore produce a more bioactive conjugate.</w:t>
      </w:r>
      <w:r>
        <w:rPr>
          <w:rFonts w:ascii="Arial" w:eastAsia="Arial Unicode MS" w:hAnsi="Arial" w:cs="Arial"/>
        </w:rPr>
        <w:t xml:space="preserve"> </w:t>
      </w:r>
    </w:p>
    <w:p w14:paraId="54D9120C" w14:textId="77777777" w:rsidR="005C48CD" w:rsidRDefault="005C48CD" w:rsidP="007355E6">
      <w:pPr>
        <w:spacing w:after="0" w:line="360" w:lineRule="auto"/>
        <w:jc w:val="both"/>
        <w:rPr>
          <w:rFonts w:ascii="Arial" w:eastAsia="Arial Unicode MS" w:hAnsi="Arial" w:cs="Arial"/>
        </w:rPr>
      </w:pPr>
    </w:p>
    <w:p w14:paraId="26963FC9" w14:textId="77777777" w:rsidR="005C48CD" w:rsidRPr="00405B3D" w:rsidRDefault="005C48CD" w:rsidP="007355E6">
      <w:pPr>
        <w:spacing w:after="0" w:line="360" w:lineRule="auto"/>
        <w:jc w:val="both"/>
        <w:rPr>
          <w:rFonts w:ascii="Arial" w:eastAsia="Arial Unicode MS" w:hAnsi="Arial" w:cs="Arial"/>
          <w:bCs/>
        </w:rPr>
      </w:pPr>
      <w:r w:rsidRPr="00921C3A">
        <w:rPr>
          <w:rFonts w:ascii="Arial" w:eastAsia="Arial Unicode MS" w:hAnsi="Arial" w:cs="Arial"/>
        </w:rPr>
        <w:t xml:space="preserve">Directed antibody binding can also be performed using a ligand with an amine functional group, as described by </w:t>
      </w:r>
      <w:proofErr w:type="spellStart"/>
      <w:r w:rsidRPr="00921C3A">
        <w:rPr>
          <w:rFonts w:ascii="Arial" w:eastAsia="Arial Unicode MS" w:hAnsi="Arial" w:cs="Arial"/>
        </w:rPr>
        <w:t>Puertas</w:t>
      </w:r>
      <w:proofErr w:type="spellEnd"/>
      <w:r w:rsidRPr="00921C3A">
        <w:rPr>
          <w:rFonts w:ascii="Arial" w:eastAsia="Arial Unicode MS" w:hAnsi="Arial" w:cs="Arial"/>
        </w:rPr>
        <w:t xml:space="preserve"> </w:t>
      </w:r>
      <w:r w:rsidRPr="00921C3A">
        <w:rPr>
          <w:rFonts w:ascii="Arial" w:eastAsia="Arial Unicode MS" w:hAnsi="Arial" w:cs="Arial"/>
          <w:i/>
        </w:rPr>
        <w:t>et al</w:t>
      </w:r>
      <w:proofErr w:type="gramStart"/>
      <w:r w:rsidRPr="00921C3A">
        <w:rPr>
          <w:rFonts w:ascii="Arial" w:eastAsia="Arial Unicode MS" w:hAnsi="Arial" w:cs="Arial"/>
          <w:i/>
        </w:rPr>
        <w:t>.</w:t>
      </w:r>
      <w:r>
        <w:rPr>
          <w:rFonts w:ascii="Arial" w:eastAsia="Arial Unicode MS" w:hAnsi="Arial" w:cs="Arial"/>
        </w:rPr>
        <w:t>.</w:t>
      </w:r>
      <w:proofErr w:type="gramEnd"/>
      <w:r w:rsidRPr="00202550">
        <w:rPr>
          <w:rFonts w:ascii="Arial" w:eastAsia="Arial Unicode MS" w:hAnsi="Arial" w:cs="Arial"/>
          <w:noProof/>
          <w:vertAlign w:val="superscript"/>
        </w:rPr>
        <w:t>17</w:t>
      </w:r>
      <w:r>
        <w:rPr>
          <w:rFonts w:ascii="Arial" w:eastAsia="Arial Unicode MS" w:hAnsi="Arial" w:cs="Arial"/>
          <w:iCs/>
        </w:rPr>
        <w:t xml:space="preserve"> </w:t>
      </w:r>
      <w:r w:rsidRPr="00921C3A">
        <w:rPr>
          <w:rFonts w:ascii="Arial" w:eastAsia="Arial Unicode MS" w:hAnsi="Arial" w:cs="Arial"/>
          <w:iCs/>
        </w:rPr>
        <w:t xml:space="preserve">In this method binding is achieved </w:t>
      </w:r>
      <w:r w:rsidRPr="00921C3A">
        <w:rPr>
          <w:rFonts w:ascii="Arial" w:eastAsia="Arial Unicode MS" w:hAnsi="Arial" w:cs="Arial"/>
          <w:i/>
        </w:rPr>
        <w:t>via</w:t>
      </w:r>
      <w:r w:rsidRPr="00921C3A">
        <w:rPr>
          <w:rFonts w:ascii="Arial" w:eastAsia="Arial Unicode MS" w:hAnsi="Arial" w:cs="Arial"/>
          <w:iCs/>
        </w:rPr>
        <w:t xml:space="preserve"> the</w:t>
      </w:r>
      <w:r w:rsidRPr="00921C3A">
        <w:rPr>
          <w:rFonts w:ascii="Arial" w:eastAsia="Arial Unicode MS" w:hAnsi="Arial" w:cs="Arial"/>
        </w:rPr>
        <w:t xml:space="preserve"> polysaccharide moiety located on the Fc region of the antibody, resulting in presentation of the </w:t>
      </w:r>
      <w:proofErr w:type="spellStart"/>
      <w:r w:rsidRPr="00921C3A">
        <w:rPr>
          <w:rFonts w:ascii="Arial" w:eastAsia="Arial Unicode MS" w:hAnsi="Arial" w:cs="Arial"/>
        </w:rPr>
        <w:t>FAb</w:t>
      </w:r>
      <w:proofErr w:type="spellEnd"/>
      <w:r w:rsidRPr="00921C3A">
        <w:rPr>
          <w:rFonts w:ascii="Arial" w:eastAsia="Arial Unicode MS" w:hAnsi="Arial" w:cs="Arial"/>
        </w:rPr>
        <w:t xml:space="preserve"> region for antigen</w:t>
      </w:r>
      <w:r>
        <w:rPr>
          <w:rFonts w:ascii="Arial" w:eastAsia="Arial Unicode MS" w:hAnsi="Arial" w:cs="Arial"/>
        </w:rPr>
        <w:t xml:space="preserve"> binding in a similar manner as </w:t>
      </w:r>
      <w:r w:rsidRPr="00921C3A">
        <w:rPr>
          <w:rFonts w:ascii="Arial" w:eastAsia="Arial Unicode MS" w:hAnsi="Arial" w:cs="Arial"/>
        </w:rPr>
        <w:t xml:space="preserve">obtained using Protein A/G. In this method the aldehyde on the polysaccharide moiety is first oxidised before being added to the amine-modified particles. The oxidised antibody forms a Schiff base intermediate in the presence of the </w:t>
      </w:r>
      <w:proofErr w:type="spellStart"/>
      <w:r w:rsidRPr="00921C3A">
        <w:rPr>
          <w:rFonts w:ascii="Arial" w:eastAsia="Arial Unicode MS" w:hAnsi="Arial" w:cs="Arial"/>
        </w:rPr>
        <w:t>aminated</w:t>
      </w:r>
      <w:proofErr w:type="spellEnd"/>
      <w:r w:rsidRPr="00921C3A">
        <w:rPr>
          <w:rFonts w:ascii="Arial" w:eastAsia="Arial Unicode MS" w:hAnsi="Arial" w:cs="Arial"/>
        </w:rPr>
        <w:t xml:space="preserve"> ligand on the particle which, when reduced, forms a strong bond between </w:t>
      </w:r>
      <w:r w:rsidR="00866D40">
        <w:rPr>
          <w:rFonts w:ascii="Arial" w:eastAsia="Arial Unicode MS" w:hAnsi="Arial" w:cs="Arial"/>
        </w:rPr>
        <w:t xml:space="preserve">the </w:t>
      </w:r>
      <w:r w:rsidRPr="00921C3A">
        <w:rPr>
          <w:rFonts w:ascii="Arial" w:eastAsia="Arial Unicode MS" w:hAnsi="Arial" w:cs="Arial"/>
        </w:rPr>
        <w:t xml:space="preserve">antibody and ligand. </w:t>
      </w:r>
      <w:proofErr w:type="spellStart"/>
      <w:r w:rsidRPr="00921C3A">
        <w:rPr>
          <w:rFonts w:ascii="Arial" w:eastAsia="Arial Unicode MS" w:hAnsi="Arial" w:cs="Arial"/>
        </w:rPr>
        <w:t>AuNP</w:t>
      </w:r>
      <w:proofErr w:type="spellEnd"/>
      <w:r w:rsidRPr="00921C3A">
        <w:rPr>
          <w:rFonts w:ascii="Arial" w:eastAsia="Arial Unicode MS" w:hAnsi="Arial" w:cs="Arial"/>
        </w:rPr>
        <w:t xml:space="preserve"> functionalised with antibody using an </w:t>
      </w:r>
      <w:proofErr w:type="spellStart"/>
      <w:r w:rsidRPr="00921C3A">
        <w:rPr>
          <w:rFonts w:ascii="Arial" w:eastAsia="Arial Unicode MS" w:hAnsi="Arial" w:cs="Arial"/>
        </w:rPr>
        <w:t>aminated</w:t>
      </w:r>
      <w:proofErr w:type="spellEnd"/>
      <w:r w:rsidRPr="00921C3A">
        <w:rPr>
          <w:rFonts w:ascii="Arial" w:eastAsia="Arial Unicode MS" w:hAnsi="Arial" w:cs="Arial"/>
        </w:rPr>
        <w:t xml:space="preserve"> ligand have previously been synthesised by Kumar </w:t>
      </w:r>
      <w:r w:rsidRPr="00921C3A">
        <w:rPr>
          <w:rFonts w:ascii="Arial" w:eastAsia="Arial Unicode MS" w:hAnsi="Arial" w:cs="Arial"/>
          <w:i/>
          <w:iCs/>
        </w:rPr>
        <w:t>et al.</w:t>
      </w:r>
      <w:r w:rsidRPr="00921C3A">
        <w:rPr>
          <w:rFonts w:ascii="Arial" w:eastAsia="Arial Unicode MS" w:hAnsi="Arial" w:cs="Arial"/>
        </w:rPr>
        <w:t xml:space="preserve"> for the imaging of intracellular biomarkers.</w:t>
      </w:r>
      <w:r w:rsidRPr="00202550">
        <w:rPr>
          <w:rFonts w:ascii="Arial" w:eastAsia="Arial Unicode MS" w:hAnsi="Arial" w:cs="Arial"/>
          <w:noProof/>
          <w:vertAlign w:val="superscript"/>
        </w:rPr>
        <w:t>23</w:t>
      </w:r>
      <w:r>
        <w:rPr>
          <w:rFonts w:ascii="Arial" w:eastAsia="Arial Unicode MS" w:hAnsi="Arial" w:cs="Arial"/>
        </w:rPr>
        <w:t xml:space="preserve"> </w:t>
      </w:r>
      <w:proofErr w:type="spellStart"/>
      <w:r w:rsidRPr="00921C3A">
        <w:rPr>
          <w:rFonts w:ascii="Arial" w:eastAsia="Arial Unicode MS" w:hAnsi="Arial" w:cs="Arial"/>
        </w:rPr>
        <w:t>Niidome</w:t>
      </w:r>
      <w:proofErr w:type="spellEnd"/>
      <w:r w:rsidRPr="00921C3A">
        <w:rPr>
          <w:rFonts w:ascii="Arial" w:eastAsia="Arial Unicode MS" w:hAnsi="Arial" w:cs="Arial"/>
        </w:rPr>
        <w:t xml:space="preserve"> </w:t>
      </w:r>
      <w:r w:rsidRPr="00921C3A">
        <w:rPr>
          <w:rFonts w:ascii="Arial" w:eastAsia="Arial Unicode MS" w:hAnsi="Arial" w:cs="Arial"/>
          <w:i/>
        </w:rPr>
        <w:t>et al.</w:t>
      </w:r>
      <w:r w:rsidRPr="00921C3A">
        <w:rPr>
          <w:rFonts w:ascii="Arial" w:eastAsia="Arial Unicode MS" w:hAnsi="Arial" w:cs="Arial"/>
        </w:rPr>
        <w:t xml:space="preserve"> report</w:t>
      </w:r>
      <w:r w:rsidR="007355E6">
        <w:rPr>
          <w:rFonts w:ascii="Arial" w:eastAsia="Arial Unicode MS" w:hAnsi="Arial" w:cs="Arial"/>
        </w:rPr>
        <w:t>ed</w:t>
      </w:r>
      <w:r w:rsidRPr="00921C3A">
        <w:rPr>
          <w:rFonts w:ascii="Arial" w:eastAsia="Arial Unicode MS" w:hAnsi="Arial" w:cs="Arial"/>
        </w:rPr>
        <w:t xml:space="preserve"> the functionalisation of 40 nm </w:t>
      </w:r>
      <w:proofErr w:type="spellStart"/>
      <w:r w:rsidRPr="00921C3A">
        <w:rPr>
          <w:rFonts w:ascii="Arial" w:eastAsia="Arial Unicode MS" w:hAnsi="Arial" w:cs="Arial"/>
        </w:rPr>
        <w:t>aminated</w:t>
      </w:r>
      <w:proofErr w:type="spellEnd"/>
      <w:r w:rsidRPr="00921C3A">
        <w:rPr>
          <w:rFonts w:ascii="Arial" w:eastAsia="Arial Unicode MS" w:hAnsi="Arial" w:cs="Arial"/>
        </w:rPr>
        <w:t xml:space="preserve"> </w:t>
      </w:r>
      <w:proofErr w:type="spellStart"/>
      <w:r w:rsidRPr="00921C3A">
        <w:rPr>
          <w:rFonts w:ascii="Arial" w:eastAsia="Arial Unicode MS" w:hAnsi="Arial" w:cs="Arial"/>
        </w:rPr>
        <w:t>AuNP</w:t>
      </w:r>
      <w:proofErr w:type="spellEnd"/>
      <w:r w:rsidRPr="00921C3A">
        <w:rPr>
          <w:rFonts w:ascii="Arial" w:eastAsia="Arial Unicode MS" w:hAnsi="Arial" w:cs="Arial"/>
        </w:rPr>
        <w:t xml:space="preserve">, synthesised by sodium borohydride reduction using a short </w:t>
      </w:r>
      <w:proofErr w:type="spellStart"/>
      <w:r w:rsidRPr="00921C3A">
        <w:rPr>
          <w:rFonts w:ascii="Arial" w:eastAsia="Arial Unicode MS" w:hAnsi="Arial" w:cs="Arial"/>
        </w:rPr>
        <w:t>cysteamine</w:t>
      </w:r>
      <w:proofErr w:type="spellEnd"/>
      <w:r w:rsidRPr="00921C3A">
        <w:rPr>
          <w:rFonts w:ascii="Arial" w:eastAsia="Arial Unicode MS" w:hAnsi="Arial" w:cs="Arial"/>
        </w:rPr>
        <w:t xml:space="preserve"> linker, with DNA using a similar method.</w:t>
      </w:r>
      <w:r w:rsidRPr="00202550">
        <w:rPr>
          <w:rFonts w:ascii="Arial" w:eastAsia="Arial Unicode MS" w:hAnsi="Arial" w:cs="Arial"/>
          <w:noProof/>
          <w:vertAlign w:val="superscript"/>
        </w:rPr>
        <w:t>24</w:t>
      </w:r>
      <w:r w:rsidRPr="00921C3A">
        <w:rPr>
          <w:rFonts w:ascii="Arial" w:eastAsia="Arial Unicode MS" w:hAnsi="Arial" w:cs="Arial"/>
        </w:rPr>
        <w:t xml:space="preserve"> In the third method for functionalisation used in this </w:t>
      </w:r>
      <w:r>
        <w:rPr>
          <w:rFonts w:ascii="Arial" w:eastAsia="Arial Unicode MS" w:hAnsi="Arial" w:cs="Arial"/>
        </w:rPr>
        <w:t xml:space="preserve">present </w:t>
      </w:r>
      <w:r w:rsidRPr="00921C3A">
        <w:rPr>
          <w:rFonts w:ascii="Arial" w:eastAsia="Arial Unicode MS" w:hAnsi="Arial" w:cs="Arial"/>
        </w:rPr>
        <w:t xml:space="preserve">study, </w:t>
      </w:r>
      <w:r>
        <w:rPr>
          <w:rFonts w:ascii="Arial" w:eastAsia="Arial Unicode MS" w:hAnsi="Arial" w:cs="Arial"/>
        </w:rPr>
        <w:t xml:space="preserve">16 nm </w:t>
      </w:r>
      <w:proofErr w:type="spellStart"/>
      <w:r>
        <w:rPr>
          <w:rFonts w:ascii="Arial" w:eastAsia="Arial Unicode MS" w:hAnsi="Arial" w:cs="Arial"/>
        </w:rPr>
        <w:t>AuNP</w:t>
      </w:r>
      <w:proofErr w:type="spellEnd"/>
      <w:r w:rsidRPr="00921C3A">
        <w:rPr>
          <w:rFonts w:ascii="Arial" w:eastAsia="Arial Unicode MS" w:hAnsi="Arial" w:cs="Arial"/>
        </w:rPr>
        <w:t xml:space="preserve"> with an </w:t>
      </w:r>
      <w:proofErr w:type="spellStart"/>
      <w:r w:rsidRPr="00921C3A">
        <w:rPr>
          <w:rFonts w:ascii="Arial" w:eastAsia="Arial Unicode MS" w:hAnsi="Arial" w:cs="Arial"/>
        </w:rPr>
        <w:t>aminated</w:t>
      </w:r>
      <w:proofErr w:type="spellEnd"/>
      <w:r w:rsidRPr="00921C3A">
        <w:rPr>
          <w:rFonts w:ascii="Arial" w:eastAsia="Arial Unicode MS" w:hAnsi="Arial" w:cs="Arial"/>
        </w:rPr>
        <w:t xml:space="preserve"> PEG linker (PEGNH</w:t>
      </w:r>
      <w:r w:rsidRPr="00921C3A">
        <w:rPr>
          <w:rFonts w:ascii="Cambria Math" w:eastAsia="Arial Unicode MS" w:hAnsi="Cambria Math" w:cs="Cambria Math"/>
        </w:rPr>
        <w:t>₂</w:t>
      </w:r>
      <w:r w:rsidRPr="00921C3A">
        <w:rPr>
          <w:rFonts w:ascii="Arial" w:eastAsia="Arial Unicode MS" w:hAnsi="Arial" w:cs="Arial"/>
        </w:rPr>
        <w:t xml:space="preserve">) were </w:t>
      </w:r>
      <w:r>
        <w:rPr>
          <w:rFonts w:ascii="Arial" w:eastAsia="Arial Unicode MS" w:hAnsi="Arial" w:cs="Arial"/>
        </w:rPr>
        <w:t>synthesised and</w:t>
      </w:r>
      <w:r w:rsidRPr="00921C3A">
        <w:rPr>
          <w:rFonts w:ascii="Arial" w:eastAsia="Arial Unicode MS" w:hAnsi="Arial" w:cs="Arial"/>
        </w:rPr>
        <w:t xml:space="preserve"> combined with the antibody functionalisation method of </w:t>
      </w:r>
      <w:proofErr w:type="spellStart"/>
      <w:r w:rsidRPr="00921C3A">
        <w:rPr>
          <w:rFonts w:ascii="Arial" w:eastAsia="Arial Unicode MS" w:hAnsi="Arial" w:cs="Arial"/>
        </w:rPr>
        <w:t>Puertas</w:t>
      </w:r>
      <w:proofErr w:type="spellEnd"/>
      <w:r w:rsidRPr="00921C3A">
        <w:rPr>
          <w:rFonts w:ascii="Arial" w:eastAsia="Arial Unicode MS" w:hAnsi="Arial" w:cs="Arial"/>
        </w:rPr>
        <w:t xml:space="preserve"> </w:t>
      </w:r>
      <w:r w:rsidRPr="00921C3A">
        <w:rPr>
          <w:rFonts w:ascii="Arial" w:eastAsia="Arial Unicode MS" w:hAnsi="Arial" w:cs="Arial"/>
          <w:i/>
          <w:iCs/>
        </w:rPr>
        <w:t>et al.</w:t>
      </w:r>
      <w:r w:rsidRPr="00921C3A">
        <w:rPr>
          <w:rFonts w:ascii="Arial" w:eastAsia="Arial Unicode MS" w:hAnsi="Arial" w:cs="Arial"/>
        </w:rPr>
        <w:t xml:space="preserve"> for the functionalisation of </w:t>
      </w:r>
      <w:proofErr w:type="spellStart"/>
      <w:r w:rsidRPr="00921C3A">
        <w:rPr>
          <w:rFonts w:ascii="Arial" w:eastAsia="Arial Unicode MS" w:hAnsi="Arial" w:cs="Arial"/>
        </w:rPr>
        <w:t>AuNP</w:t>
      </w:r>
      <w:proofErr w:type="spellEnd"/>
      <w:r w:rsidRPr="00921C3A">
        <w:rPr>
          <w:rFonts w:ascii="Arial" w:eastAsia="Arial Unicode MS" w:hAnsi="Arial" w:cs="Arial"/>
        </w:rPr>
        <w:t xml:space="preserve"> with anti-cocaine antibody.</w:t>
      </w:r>
      <w:r w:rsidRPr="00202550">
        <w:rPr>
          <w:rFonts w:ascii="Arial" w:eastAsia="Arial Unicode MS" w:hAnsi="Arial" w:cs="Arial"/>
          <w:noProof/>
          <w:vertAlign w:val="superscript"/>
        </w:rPr>
        <w:t>17</w:t>
      </w:r>
      <w:r w:rsidRPr="00921C3A">
        <w:rPr>
          <w:rFonts w:ascii="Arial" w:eastAsia="Arial Unicode MS" w:hAnsi="Arial" w:cs="Arial"/>
        </w:rPr>
        <w:t xml:space="preserve"> A schematic of this approach is shown in </w:t>
      </w:r>
      <w:r w:rsidRPr="00405B3D">
        <w:rPr>
          <w:rFonts w:ascii="Arial" w:eastAsia="Arial Unicode MS" w:hAnsi="Arial" w:cs="Arial"/>
          <w:bCs/>
        </w:rPr>
        <w:t>Fig 1C</w:t>
      </w:r>
      <w:r w:rsidRPr="00921C3A">
        <w:rPr>
          <w:rFonts w:ascii="Arial" w:eastAsia="Arial Unicode MS" w:hAnsi="Arial" w:cs="Arial"/>
        </w:rPr>
        <w:t xml:space="preserve">.  </w:t>
      </w:r>
    </w:p>
    <w:p w14:paraId="6D19CB4C" w14:textId="77777777" w:rsidR="005C48CD" w:rsidRPr="00921C3A" w:rsidRDefault="005C48CD" w:rsidP="007355E6">
      <w:pPr>
        <w:spacing w:after="0" w:line="360" w:lineRule="auto"/>
        <w:jc w:val="both"/>
        <w:rPr>
          <w:rFonts w:ascii="Arial" w:eastAsia="Arial Unicode MS" w:hAnsi="Arial" w:cs="Arial"/>
        </w:rPr>
      </w:pPr>
    </w:p>
    <w:p w14:paraId="1199152E" w14:textId="77777777" w:rsidR="005C48CD" w:rsidRDefault="005C48CD" w:rsidP="007355E6">
      <w:pPr>
        <w:spacing w:after="0" w:line="360" w:lineRule="auto"/>
        <w:jc w:val="both"/>
        <w:rPr>
          <w:rFonts w:ascii="Arial" w:eastAsia="Arial Unicode MS" w:hAnsi="Arial" w:cs="Arial"/>
        </w:rPr>
      </w:pPr>
      <w:r w:rsidRPr="007351C3">
        <w:rPr>
          <w:rFonts w:ascii="Arial" w:eastAsia="Arial Unicode MS" w:hAnsi="Arial" w:cs="Arial"/>
        </w:rPr>
        <w:t xml:space="preserve">This </w:t>
      </w:r>
      <w:r>
        <w:rPr>
          <w:rFonts w:ascii="Arial" w:eastAsia="Arial Unicode MS" w:hAnsi="Arial" w:cs="Arial"/>
        </w:rPr>
        <w:t>study</w:t>
      </w:r>
      <w:r w:rsidR="00866D40">
        <w:rPr>
          <w:rFonts w:ascii="Arial" w:eastAsia="Arial Unicode MS" w:hAnsi="Arial" w:cs="Arial"/>
        </w:rPr>
        <w:t xml:space="preserve"> aimed to define the optimum method</w:t>
      </w:r>
      <w:r>
        <w:rPr>
          <w:rFonts w:ascii="Arial" w:eastAsia="Arial Unicode MS" w:hAnsi="Arial" w:cs="Arial"/>
        </w:rPr>
        <w:t xml:space="preserve"> of binding</w:t>
      </w:r>
      <w:r w:rsidRPr="007351C3">
        <w:rPr>
          <w:rFonts w:ascii="Arial" w:eastAsia="Arial Unicode MS" w:hAnsi="Arial" w:cs="Arial"/>
        </w:rPr>
        <w:t xml:space="preserve"> anti-cocaine antibody onto the surface of gold nanoparticles (</w:t>
      </w:r>
      <w:proofErr w:type="spellStart"/>
      <w:r w:rsidRPr="007351C3">
        <w:rPr>
          <w:rFonts w:ascii="Arial" w:eastAsia="Arial Unicode MS" w:hAnsi="Arial" w:cs="Arial"/>
        </w:rPr>
        <w:t>AuNPs</w:t>
      </w:r>
      <w:proofErr w:type="spellEnd"/>
      <w:r w:rsidRPr="007351C3">
        <w:rPr>
          <w:rFonts w:ascii="Arial" w:eastAsia="Arial Unicode MS" w:hAnsi="Arial" w:cs="Arial"/>
        </w:rPr>
        <w:t>)</w:t>
      </w:r>
      <w:r w:rsidR="00866D40">
        <w:rPr>
          <w:rFonts w:ascii="Arial" w:eastAsia="Arial Unicode MS" w:hAnsi="Arial" w:cs="Arial"/>
        </w:rPr>
        <w:t xml:space="preserve"> by comparing </w:t>
      </w:r>
      <w:r>
        <w:rPr>
          <w:rFonts w:ascii="Arial" w:eastAsia="Arial Unicode MS" w:hAnsi="Arial" w:cs="Arial"/>
        </w:rPr>
        <w:t xml:space="preserve">the three proposed approaches highlighted in Fig 1. Although the resulting </w:t>
      </w:r>
      <w:r w:rsidRPr="007351C3">
        <w:rPr>
          <w:rFonts w:ascii="Arial" w:eastAsia="Arial Unicode MS" w:hAnsi="Arial" w:cs="Arial"/>
        </w:rPr>
        <w:t xml:space="preserve">optimised antibody-functionalised </w:t>
      </w:r>
      <w:proofErr w:type="spellStart"/>
      <w:r w:rsidRPr="007351C3">
        <w:rPr>
          <w:rFonts w:ascii="Arial" w:eastAsia="Arial Unicode MS" w:hAnsi="Arial" w:cs="Arial"/>
        </w:rPr>
        <w:t>AuNP</w:t>
      </w:r>
      <w:proofErr w:type="spellEnd"/>
      <w:r>
        <w:rPr>
          <w:rFonts w:ascii="Arial" w:eastAsia="Arial Unicode MS" w:hAnsi="Arial" w:cs="Arial"/>
        </w:rPr>
        <w:t xml:space="preserve"> were synthesised with the</w:t>
      </w:r>
      <w:r w:rsidRPr="007351C3">
        <w:rPr>
          <w:rFonts w:ascii="Arial" w:eastAsia="Arial Unicode MS" w:hAnsi="Arial" w:cs="Arial"/>
        </w:rPr>
        <w:t xml:space="preserve"> </w:t>
      </w:r>
      <w:r>
        <w:rPr>
          <w:rFonts w:ascii="Arial" w:eastAsia="Arial Unicode MS" w:hAnsi="Arial" w:cs="Arial"/>
        </w:rPr>
        <w:t xml:space="preserve">eventual aim of forensic detection </w:t>
      </w:r>
      <w:r w:rsidR="00866D40">
        <w:rPr>
          <w:rFonts w:ascii="Arial" w:eastAsia="Arial Unicode MS" w:hAnsi="Arial" w:cs="Arial"/>
        </w:rPr>
        <w:t>of cocaine</w:t>
      </w:r>
      <w:r>
        <w:rPr>
          <w:rFonts w:ascii="Arial" w:eastAsia="Arial Unicode MS" w:hAnsi="Arial" w:cs="Arial"/>
        </w:rPr>
        <w:t xml:space="preserve">, the functionalisation techniques compared here are independent of antibody type and can therefore be applied in any antibody-functionalised </w:t>
      </w:r>
      <w:proofErr w:type="spellStart"/>
      <w:r>
        <w:rPr>
          <w:rFonts w:ascii="Arial" w:eastAsia="Arial Unicode MS" w:hAnsi="Arial" w:cs="Arial"/>
        </w:rPr>
        <w:t>AuNP</w:t>
      </w:r>
      <w:proofErr w:type="spellEnd"/>
      <w:r>
        <w:rPr>
          <w:rFonts w:ascii="Arial" w:eastAsia="Arial Unicode MS" w:hAnsi="Arial" w:cs="Arial"/>
        </w:rPr>
        <w:t>-based detection system</w:t>
      </w:r>
      <w:r w:rsidRPr="007351C3">
        <w:rPr>
          <w:rFonts w:ascii="Arial" w:eastAsia="Arial Unicode MS" w:hAnsi="Arial" w:cs="Arial"/>
        </w:rPr>
        <w:t>.</w:t>
      </w:r>
      <w:r>
        <w:rPr>
          <w:rFonts w:ascii="Arial" w:eastAsia="Arial Unicode MS" w:hAnsi="Arial" w:cs="Arial"/>
        </w:rPr>
        <w:t xml:space="preserve"> </w:t>
      </w:r>
      <w:r w:rsidRPr="00921C3A">
        <w:rPr>
          <w:rFonts w:ascii="Arial" w:eastAsia="Arial Unicode MS" w:hAnsi="Arial" w:cs="Arial"/>
        </w:rPr>
        <w:t>UV-Vis spectrophotometry and transmission electron microscopy (TE</w:t>
      </w:r>
      <w:r>
        <w:rPr>
          <w:rFonts w:ascii="Arial" w:eastAsia="Arial Unicode MS" w:hAnsi="Arial" w:cs="Arial"/>
        </w:rPr>
        <w:t xml:space="preserve">M) were used to characterise the </w:t>
      </w:r>
      <w:proofErr w:type="spellStart"/>
      <w:r>
        <w:rPr>
          <w:rFonts w:ascii="Arial" w:eastAsia="Arial Unicode MS" w:hAnsi="Arial" w:cs="Arial"/>
        </w:rPr>
        <w:t>AuNP</w:t>
      </w:r>
      <w:proofErr w:type="spellEnd"/>
      <w:r>
        <w:rPr>
          <w:rFonts w:ascii="Arial" w:eastAsia="Arial Unicode MS" w:hAnsi="Arial" w:cs="Arial"/>
        </w:rPr>
        <w:t xml:space="preserve"> core</w:t>
      </w:r>
      <w:r w:rsidRPr="00921C3A">
        <w:rPr>
          <w:rFonts w:ascii="Arial" w:eastAsia="Arial Unicode MS" w:hAnsi="Arial" w:cs="Arial"/>
        </w:rPr>
        <w:t xml:space="preserve"> after synthesis. </w:t>
      </w:r>
      <w:r>
        <w:rPr>
          <w:rFonts w:ascii="Arial" w:eastAsia="Arial Unicode MS" w:hAnsi="Arial" w:cs="Arial"/>
        </w:rPr>
        <w:t>Following the</w:t>
      </w:r>
      <w:r w:rsidRPr="00921C3A">
        <w:rPr>
          <w:rFonts w:ascii="Arial" w:eastAsia="Arial Unicode MS" w:hAnsi="Arial" w:cs="Arial"/>
        </w:rPr>
        <w:t xml:space="preserve"> functionalisation of the </w:t>
      </w:r>
      <w:proofErr w:type="spellStart"/>
      <w:r w:rsidRPr="00921C3A">
        <w:rPr>
          <w:rFonts w:ascii="Arial" w:eastAsia="Arial Unicode MS" w:hAnsi="Arial" w:cs="Arial"/>
        </w:rPr>
        <w:t>AuNP</w:t>
      </w:r>
      <w:proofErr w:type="spellEnd"/>
      <w:r w:rsidRPr="00921C3A">
        <w:rPr>
          <w:rFonts w:ascii="Arial" w:eastAsia="Arial Unicode MS" w:hAnsi="Arial" w:cs="Arial"/>
        </w:rPr>
        <w:t xml:space="preserve">, the presence of </w:t>
      </w:r>
      <w:r>
        <w:rPr>
          <w:rFonts w:ascii="Arial" w:eastAsia="Arial Unicode MS" w:hAnsi="Arial" w:cs="Arial"/>
        </w:rPr>
        <w:t xml:space="preserve">the </w:t>
      </w:r>
      <w:r w:rsidRPr="00921C3A">
        <w:rPr>
          <w:rFonts w:ascii="Arial" w:eastAsia="Arial Unicode MS" w:hAnsi="Arial" w:cs="Arial"/>
        </w:rPr>
        <w:t>anti-cocaine antibody on the particle surface, and the overall cocaine-binding efficiency</w:t>
      </w:r>
      <w:r>
        <w:rPr>
          <w:rFonts w:ascii="Arial" w:eastAsia="Arial Unicode MS" w:hAnsi="Arial" w:cs="Arial"/>
        </w:rPr>
        <w:t xml:space="preserve"> of each type of functionalised </w:t>
      </w:r>
      <w:proofErr w:type="spellStart"/>
      <w:r>
        <w:rPr>
          <w:rFonts w:ascii="Arial" w:eastAsia="Arial Unicode MS" w:hAnsi="Arial" w:cs="Arial"/>
        </w:rPr>
        <w:t>AuNP</w:t>
      </w:r>
      <w:proofErr w:type="spellEnd"/>
      <w:r>
        <w:rPr>
          <w:rFonts w:ascii="Arial" w:eastAsia="Arial Unicode MS" w:hAnsi="Arial" w:cs="Arial"/>
        </w:rPr>
        <w:t xml:space="preserve"> was extensively characterised</w:t>
      </w:r>
      <w:r w:rsidRPr="00921C3A">
        <w:rPr>
          <w:rFonts w:ascii="Arial" w:eastAsia="Arial Unicode MS" w:hAnsi="Arial" w:cs="Arial"/>
        </w:rPr>
        <w:t xml:space="preserve"> by means of gel electrophoresis, enzyme-labelled antigen and application in a plate-based immunoassay. Based on the characterisation of each type of functionalised </w:t>
      </w:r>
      <w:proofErr w:type="spellStart"/>
      <w:r w:rsidRPr="00921C3A">
        <w:rPr>
          <w:rFonts w:ascii="Arial" w:eastAsia="Arial Unicode MS" w:hAnsi="Arial" w:cs="Arial"/>
        </w:rPr>
        <w:t>AuNP</w:t>
      </w:r>
      <w:proofErr w:type="spellEnd"/>
      <w:r w:rsidRPr="004627AE">
        <w:rPr>
          <w:rFonts w:ascii="Arial" w:eastAsia="Arial Unicode MS" w:hAnsi="Arial" w:cs="Arial"/>
        </w:rPr>
        <w:t xml:space="preserve"> </w:t>
      </w:r>
      <w:r w:rsidRPr="00921C3A">
        <w:rPr>
          <w:rFonts w:ascii="Arial" w:eastAsia="Arial Unicode MS" w:hAnsi="Arial" w:cs="Arial"/>
        </w:rPr>
        <w:t>in terms of antibody orientation, particle stability and solubility</w:t>
      </w:r>
      <w:r>
        <w:rPr>
          <w:rFonts w:ascii="Arial" w:eastAsia="Arial Unicode MS" w:hAnsi="Arial" w:cs="Arial"/>
        </w:rPr>
        <w:t xml:space="preserve"> and efficacy of antigen binding</w:t>
      </w:r>
      <w:r w:rsidRPr="00921C3A">
        <w:rPr>
          <w:rFonts w:ascii="Arial" w:eastAsia="Arial Unicode MS" w:hAnsi="Arial" w:cs="Arial"/>
        </w:rPr>
        <w:t xml:space="preserve">, the most effective functionalisation approach was </w:t>
      </w:r>
      <w:r>
        <w:rPr>
          <w:rFonts w:ascii="Arial" w:eastAsia="Arial Unicode MS" w:hAnsi="Arial" w:cs="Arial"/>
        </w:rPr>
        <w:t>determined to be the Protein A/G intermediate method that facilitated optimal directed binding of the antibody for antigen detection.</w:t>
      </w:r>
    </w:p>
    <w:p w14:paraId="38CE2ED9" w14:textId="77777777" w:rsidR="005C48CD" w:rsidRDefault="005C48CD" w:rsidP="007355E6">
      <w:pPr>
        <w:spacing w:after="0" w:line="360" w:lineRule="auto"/>
        <w:jc w:val="both"/>
        <w:rPr>
          <w:rFonts w:ascii="Arial" w:eastAsia="Arial Unicode MS" w:hAnsi="Arial" w:cs="Arial"/>
        </w:rPr>
      </w:pPr>
    </w:p>
    <w:p w14:paraId="58E809F5" w14:textId="77777777" w:rsidR="005C48CD" w:rsidRPr="003978CA" w:rsidRDefault="005C48CD" w:rsidP="007355E6">
      <w:pPr>
        <w:spacing w:after="0" w:line="360" w:lineRule="auto"/>
        <w:jc w:val="both"/>
        <w:rPr>
          <w:rFonts w:ascii="Arial" w:eastAsia="Arial Unicode MS" w:hAnsi="Arial" w:cs="Arial"/>
        </w:rPr>
      </w:pPr>
    </w:p>
    <w:p w14:paraId="58D2CEA6" w14:textId="77777777" w:rsidR="005C48CD" w:rsidRPr="00CB57C8" w:rsidRDefault="005C48CD" w:rsidP="007355E6">
      <w:pPr>
        <w:spacing w:line="360" w:lineRule="auto"/>
        <w:rPr>
          <w:rFonts w:ascii="Arial" w:hAnsi="Arial" w:cs="Arial"/>
          <w:b/>
          <w:bCs/>
          <w:sz w:val="24"/>
          <w:szCs w:val="24"/>
        </w:rPr>
      </w:pPr>
      <w:r>
        <w:rPr>
          <w:rFonts w:ascii="Arial" w:hAnsi="Arial" w:cs="Arial"/>
          <w:b/>
          <w:bCs/>
          <w:sz w:val="24"/>
          <w:szCs w:val="24"/>
        </w:rPr>
        <w:t>Materials and methods</w:t>
      </w:r>
    </w:p>
    <w:p w14:paraId="2A4E9D8F" w14:textId="77777777" w:rsidR="005C48CD" w:rsidRPr="00CB57C8" w:rsidRDefault="005C48CD" w:rsidP="007355E6">
      <w:pPr>
        <w:spacing w:after="0" w:line="360" w:lineRule="auto"/>
        <w:rPr>
          <w:rFonts w:ascii="Arial" w:hAnsi="Arial" w:cs="Arial"/>
          <w:b/>
          <w:bCs/>
        </w:rPr>
      </w:pPr>
      <w:r w:rsidRPr="00CB57C8">
        <w:rPr>
          <w:rFonts w:ascii="Arial" w:hAnsi="Arial" w:cs="Arial"/>
          <w:b/>
          <w:bCs/>
        </w:rPr>
        <w:t>Materials</w:t>
      </w:r>
    </w:p>
    <w:p w14:paraId="24FF35F7" w14:textId="5024A81F" w:rsidR="005C48CD" w:rsidRDefault="005C48CD" w:rsidP="007355E6">
      <w:pPr>
        <w:spacing w:after="0" w:line="360" w:lineRule="auto"/>
        <w:jc w:val="both"/>
        <w:rPr>
          <w:rFonts w:ascii="Arial" w:eastAsia="Arial Unicode MS" w:hAnsi="Arial" w:cs="Arial"/>
        </w:rPr>
      </w:pPr>
      <w:r>
        <w:rPr>
          <w:rFonts w:ascii="Arial" w:hAnsi="Arial" w:cs="Arial"/>
        </w:rPr>
        <w:t xml:space="preserve">All reagents were of analytical grade, purchased from Sigma-Aldrich (UK) and used as received unless otherwise stated. Polyclonal anti-cocaine antibody was obtained in 1 mL units of rabbit serum from Europa </w:t>
      </w:r>
      <w:proofErr w:type="spellStart"/>
      <w:r>
        <w:rPr>
          <w:rFonts w:ascii="Arial" w:hAnsi="Arial" w:cs="Arial"/>
        </w:rPr>
        <w:t>Bioprod</w:t>
      </w:r>
      <w:r w:rsidR="005F548A">
        <w:rPr>
          <w:rFonts w:ascii="Arial" w:hAnsi="Arial" w:cs="Arial"/>
        </w:rPr>
        <w:t>ucts</w:t>
      </w:r>
      <w:proofErr w:type="spellEnd"/>
      <w:r w:rsidR="005F548A">
        <w:rPr>
          <w:rFonts w:ascii="Arial" w:hAnsi="Arial" w:cs="Arial"/>
        </w:rPr>
        <w:t xml:space="preserve"> (UK) and purified as describ</w:t>
      </w:r>
      <w:r>
        <w:rPr>
          <w:rFonts w:ascii="Arial" w:hAnsi="Arial" w:cs="Arial"/>
        </w:rPr>
        <w:t xml:space="preserve">ed below. </w:t>
      </w:r>
      <w:r w:rsidRPr="00AA1EF7">
        <w:rPr>
          <w:rFonts w:ascii="Arial" w:eastAsia="Arial Unicode MS" w:hAnsi="Arial" w:cs="Arial"/>
        </w:rPr>
        <w:t>Analytical grade deionised water (dH</w:t>
      </w:r>
      <w:r w:rsidRPr="00AA1EF7">
        <w:rPr>
          <w:rFonts w:ascii="Arial" w:eastAsia="Arial Unicode MS" w:hAnsi="Arial" w:cs="Arial"/>
          <w:vertAlign w:val="subscript"/>
        </w:rPr>
        <w:t>2</w:t>
      </w:r>
      <w:r w:rsidRPr="00AA1EF7">
        <w:rPr>
          <w:rFonts w:ascii="Arial" w:eastAsia="Arial Unicode MS" w:hAnsi="Arial" w:cs="Arial"/>
        </w:rPr>
        <w:t>O), methanol (</w:t>
      </w:r>
      <w:proofErr w:type="spellStart"/>
      <w:r w:rsidRPr="00AA1EF7">
        <w:rPr>
          <w:rFonts w:ascii="Arial" w:eastAsia="Arial Unicode MS" w:hAnsi="Arial" w:cs="Arial"/>
        </w:rPr>
        <w:t>MeOH</w:t>
      </w:r>
      <w:proofErr w:type="spellEnd"/>
      <w:r w:rsidRPr="00AA1EF7">
        <w:rPr>
          <w:rFonts w:ascii="Arial" w:eastAsia="Arial Unicode MS" w:hAnsi="Arial" w:cs="Arial"/>
        </w:rPr>
        <w:t>), hydrochloric acid 32 % (</w:t>
      </w:r>
      <w:proofErr w:type="spellStart"/>
      <w:r w:rsidRPr="00AA1EF7">
        <w:rPr>
          <w:rFonts w:ascii="Arial" w:eastAsia="Arial Unicode MS" w:hAnsi="Arial" w:cs="Arial"/>
        </w:rPr>
        <w:t>HCl</w:t>
      </w:r>
      <w:proofErr w:type="spellEnd"/>
      <w:r w:rsidRPr="00AA1EF7">
        <w:rPr>
          <w:rFonts w:ascii="Arial" w:eastAsia="Arial Unicode MS" w:hAnsi="Arial" w:cs="Arial"/>
        </w:rPr>
        <w:t xml:space="preserve"> (</w:t>
      </w:r>
      <w:proofErr w:type="spellStart"/>
      <w:r w:rsidRPr="00AA1EF7">
        <w:rPr>
          <w:rFonts w:ascii="Arial" w:eastAsia="Arial Unicode MS" w:hAnsi="Arial" w:cs="Arial"/>
        </w:rPr>
        <w:t>aq</w:t>
      </w:r>
      <w:proofErr w:type="spellEnd"/>
      <w:r w:rsidRPr="00AA1EF7">
        <w:rPr>
          <w:rFonts w:ascii="Arial" w:eastAsia="Arial Unicode MS" w:hAnsi="Arial" w:cs="Arial"/>
        </w:rPr>
        <w:t xml:space="preserve">)), sodium dihydrogen orthophosphate </w:t>
      </w:r>
      <w:proofErr w:type="spellStart"/>
      <w:r w:rsidRPr="00AA1EF7">
        <w:rPr>
          <w:rFonts w:ascii="Arial" w:eastAsia="Arial Unicode MS" w:hAnsi="Arial" w:cs="Arial"/>
        </w:rPr>
        <w:t>dihydrate</w:t>
      </w:r>
      <w:proofErr w:type="spellEnd"/>
      <w:r w:rsidRPr="00AA1EF7">
        <w:rPr>
          <w:rFonts w:ascii="Arial" w:eastAsia="Arial Unicode MS" w:hAnsi="Arial" w:cs="Arial"/>
        </w:rPr>
        <w:t xml:space="preserve"> (NaH</w:t>
      </w:r>
      <w:r w:rsidRPr="00AA1EF7">
        <w:rPr>
          <w:rFonts w:ascii="Arial" w:eastAsia="Arial Unicode MS" w:hAnsi="Arial" w:cs="Arial"/>
          <w:vertAlign w:val="subscript"/>
        </w:rPr>
        <w:t>2</w:t>
      </w:r>
      <w:r w:rsidRPr="00AA1EF7">
        <w:rPr>
          <w:rFonts w:ascii="Arial" w:eastAsia="Arial Unicode MS" w:hAnsi="Arial" w:cs="Arial"/>
        </w:rPr>
        <w:t>PO</w:t>
      </w:r>
      <w:r w:rsidRPr="00AA1EF7">
        <w:rPr>
          <w:rFonts w:ascii="Arial" w:eastAsia="Arial Unicode MS" w:hAnsi="Arial" w:cs="Arial"/>
          <w:vertAlign w:val="subscript"/>
        </w:rPr>
        <w:t>4</w:t>
      </w:r>
      <w:r w:rsidRPr="00AA1EF7">
        <w:rPr>
          <w:rFonts w:ascii="Arial" w:eastAsia="Arial Unicode MS" w:hAnsi="Arial" w:cs="Arial"/>
        </w:rPr>
        <w:t>·2H</w:t>
      </w:r>
      <w:r w:rsidRPr="00AA1EF7">
        <w:rPr>
          <w:rFonts w:ascii="Arial" w:eastAsia="Arial Unicode MS" w:hAnsi="Arial" w:cs="Arial"/>
          <w:vertAlign w:val="subscript"/>
        </w:rPr>
        <w:t>2</w:t>
      </w:r>
      <w:r w:rsidRPr="00AA1EF7">
        <w:rPr>
          <w:rFonts w:ascii="Arial" w:eastAsia="Arial Unicode MS" w:hAnsi="Arial" w:cs="Arial"/>
        </w:rPr>
        <w:t>O), di-sodium hydrogen orthophosphate anhydrous (Na</w:t>
      </w:r>
      <w:r w:rsidRPr="00AA1EF7">
        <w:rPr>
          <w:rFonts w:ascii="Arial" w:eastAsia="Arial Unicode MS" w:hAnsi="Arial" w:cs="Arial"/>
          <w:vertAlign w:val="subscript"/>
        </w:rPr>
        <w:t>2</w:t>
      </w:r>
      <w:r w:rsidRPr="00AA1EF7">
        <w:rPr>
          <w:rFonts w:ascii="Arial" w:eastAsia="Arial Unicode MS" w:hAnsi="Arial" w:cs="Arial"/>
        </w:rPr>
        <w:t>HPO</w:t>
      </w:r>
      <w:r w:rsidRPr="00AA1EF7">
        <w:rPr>
          <w:rFonts w:ascii="Arial" w:eastAsia="Arial Unicode MS" w:hAnsi="Arial" w:cs="Arial"/>
          <w:vertAlign w:val="subscript"/>
        </w:rPr>
        <w:t>4</w:t>
      </w:r>
      <w:r w:rsidRPr="00AA1EF7">
        <w:rPr>
          <w:rFonts w:ascii="Arial" w:eastAsia="Arial Unicode MS" w:hAnsi="Arial" w:cs="Arial"/>
        </w:rPr>
        <w:t>), sodium hydrogen carbonate (NaHCO</w:t>
      </w:r>
      <w:r w:rsidRPr="00AA1EF7">
        <w:rPr>
          <w:rFonts w:ascii="Arial" w:eastAsia="Arial Unicode MS" w:hAnsi="Arial" w:cs="Arial"/>
          <w:vertAlign w:val="subscript"/>
        </w:rPr>
        <w:t>3</w:t>
      </w:r>
      <w:r w:rsidRPr="00AA1EF7">
        <w:rPr>
          <w:rFonts w:ascii="Arial" w:eastAsia="Arial Unicode MS" w:hAnsi="Arial" w:cs="Arial"/>
        </w:rPr>
        <w:t>), sodium chloride (</w:t>
      </w:r>
      <w:proofErr w:type="spellStart"/>
      <w:r w:rsidRPr="00AA1EF7">
        <w:rPr>
          <w:rFonts w:ascii="Arial" w:eastAsia="Arial Unicode MS" w:hAnsi="Arial" w:cs="Arial"/>
        </w:rPr>
        <w:t>NaCl</w:t>
      </w:r>
      <w:proofErr w:type="spellEnd"/>
      <w:r w:rsidRPr="00AA1EF7">
        <w:rPr>
          <w:rFonts w:ascii="Arial" w:eastAsia="Arial Unicode MS" w:hAnsi="Arial" w:cs="Arial"/>
        </w:rPr>
        <w:t>), glycerol, dimethyl sulfoxide (DMSO)</w:t>
      </w:r>
      <w:r>
        <w:rPr>
          <w:rFonts w:ascii="Arial" w:eastAsia="Arial Unicode MS" w:hAnsi="Arial" w:cs="Arial"/>
        </w:rPr>
        <w:t xml:space="preserve"> and</w:t>
      </w:r>
      <w:r w:rsidRPr="00AA1EF7">
        <w:rPr>
          <w:rFonts w:ascii="Arial" w:eastAsia="Arial Unicode MS" w:hAnsi="Arial" w:cs="Arial"/>
        </w:rPr>
        <w:t xml:space="preserve"> tri-sodium citrate (Na</w:t>
      </w:r>
      <w:r w:rsidRPr="00AA1EF7">
        <w:rPr>
          <w:rFonts w:ascii="Arial" w:eastAsia="Arial Unicode MS" w:hAnsi="Arial" w:cs="Arial"/>
          <w:vertAlign w:val="subscript"/>
        </w:rPr>
        <w:t>3</w:t>
      </w:r>
      <w:r w:rsidRPr="00AA1EF7">
        <w:rPr>
          <w:rFonts w:ascii="Arial" w:eastAsia="Arial Unicode MS" w:hAnsi="Arial" w:cs="Arial"/>
        </w:rPr>
        <w:t>H</w:t>
      </w:r>
      <w:r w:rsidRPr="00AA1EF7">
        <w:rPr>
          <w:rFonts w:ascii="Arial" w:eastAsia="Arial Unicode MS" w:hAnsi="Arial" w:cs="Arial"/>
          <w:vertAlign w:val="subscript"/>
        </w:rPr>
        <w:t>5</w:t>
      </w:r>
      <w:r w:rsidRPr="00AA1EF7">
        <w:rPr>
          <w:rFonts w:ascii="Arial" w:eastAsia="Arial Unicode MS" w:hAnsi="Arial" w:cs="Arial"/>
        </w:rPr>
        <w:t>C</w:t>
      </w:r>
      <w:r w:rsidRPr="00AA1EF7">
        <w:rPr>
          <w:rFonts w:ascii="Arial" w:eastAsia="Arial Unicode MS" w:hAnsi="Arial" w:cs="Arial"/>
          <w:vertAlign w:val="subscript"/>
        </w:rPr>
        <w:t>6</w:t>
      </w:r>
      <w:r w:rsidRPr="00AA1EF7">
        <w:rPr>
          <w:rFonts w:ascii="Arial" w:eastAsia="Arial Unicode MS" w:hAnsi="Arial" w:cs="Arial"/>
        </w:rPr>
        <w:t>O</w:t>
      </w:r>
      <w:r w:rsidRPr="00AA1EF7">
        <w:rPr>
          <w:rFonts w:ascii="Arial" w:eastAsia="Arial Unicode MS" w:hAnsi="Arial" w:cs="Arial"/>
          <w:vertAlign w:val="subscript"/>
        </w:rPr>
        <w:t>7</w:t>
      </w:r>
      <w:r>
        <w:rPr>
          <w:rFonts w:ascii="Arial" w:eastAsia="Arial Unicode MS" w:hAnsi="Arial" w:cs="Arial"/>
        </w:rPr>
        <w:t xml:space="preserve">) </w:t>
      </w:r>
      <w:r w:rsidRPr="00AA1EF7">
        <w:rPr>
          <w:rFonts w:ascii="Arial" w:eastAsia="Arial Unicode MS" w:hAnsi="Arial" w:cs="Arial"/>
        </w:rPr>
        <w:t xml:space="preserve">were all purchased from Fisher Scientific (UK). </w:t>
      </w:r>
      <w:proofErr w:type="spellStart"/>
      <w:r w:rsidRPr="00AA1EF7">
        <w:rPr>
          <w:rFonts w:ascii="Arial" w:eastAsia="Arial Unicode MS" w:hAnsi="Arial" w:cs="Arial"/>
        </w:rPr>
        <w:t>Dithiothreitol</w:t>
      </w:r>
      <w:proofErr w:type="spellEnd"/>
      <w:r w:rsidRPr="00AA1EF7">
        <w:rPr>
          <w:rFonts w:ascii="Arial" w:eastAsia="Arial Unicode MS" w:hAnsi="Arial" w:cs="Arial"/>
        </w:rPr>
        <w:t xml:space="preserve"> (DTT) and sodium dodecyl </w:t>
      </w:r>
      <w:proofErr w:type="spellStart"/>
      <w:r w:rsidRPr="00AA1EF7">
        <w:rPr>
          <w:rFonts w:ascii="Arial" w:eastAsia="Arial Unicode MS" w:hAnsi="Arial" w:cs="Arial"/>
        </w:rPr>
        <w:t>sulfate</w:t>
      </w:r>
      <w:proofErr w:type="spellEnd"/>
      <w:r w:rsidRPr="00AA1EF7">
        <w:rPr>
          <w:rFonts w:ascii="Arial" w:eastAsia="Arial Unicode MS" w:hAnsi="Arial" w:cs="Arial"/>
        </w:rPr>
        <w:t xml:space="preserve"> (SDS) were purchased from Pharmacia Biotech (UK). Sheep polyclonal anti-cocaine antibody and horseradish peroxidase (HRP)-labelled mouse monoclonal anti-sheep IgG were purchased from </w:t>
      </w:r>
      <w:proofErr w:type="spellStart"/>
      <w:r w:rsidRPr="00AA1EF7">
        <w:rPr>
          <w:rFonts w:ascii="Arial" w:eastAsia="Arial Unicode MS" w:hAnsi="Arial" w:cs="Arial"/>
        </w:rPr>
        <w:t>Abcam</w:t>
      </w:r>
      <w:proofErr w:type="spellEnd"/>
      <w:r w:rsidRPr="00AA1EF7">
        <w:rPr>
          <w:rFonts w:ascii="Arial" w:eastAsia="Arial Unicode MS" w:hAnsi="Arial" w:cs="Arial"/>
        </w:rPr>
        <w:t xml:space="preserve"> (UK) and Jackson </w:t>
      </w:r>
      <w:proofErr w:type="spellStart"/>
      <w:r w:rsidRPr="00AA1EF7">
        <w:rPr>
          <w:rFonts w:ascii="Arial" w:eastAsia="Arial Unicode MS" w:hAnsi="Arial" w:cs="Arial"/>
        </w:rPr>
        <w:t>ImmunoResearch</w:t>
      </w:r>
      <w:proofErr w:type="spellEnd"/>
      <w:r w:rsidRPr="00AA1EF7">
        <w:rPr>
          <w:rFonts w:ascii="Arial" w:eastAsia="Arial Unicode MS" w:hAnsi="Arial" w:cs="Arial"/>
        </w:rPr>
        <w:t xml:space="preserve"> laboratories (USA), respectively. Cocaine-horseradish peroxidase (cocaine-HRP) and cocaine-bovine serum albumin (cocaine-BSA) </w:t>
      </w:r>
      <w:proofErr w:type="spellStart"/>
      <w:r w:rsidRPr="00AA1EF7">
        <w:rPr>
          <w:rFonts w:ascii="Arial" w:eastAsia="Arial Unicode MS" w:hAnsi="Arial" w:cs="Arial"/>
        </w:rPr>
        <w:t>haptens</w:t>
      </w:r>
      <w:proofErr w:type="spellEnd"/>
      <w:r w:rsidRPr="00AA1EF7">
        <w:rPr>
          <w:rFonts w:ascii="Arial" w:eastAsia="Arial Unicode MS" w:hAnsi="Arial" w:cs="Arial"/>
        </w:rPr>
        <w:t xml:space="preserve"> were purchased from </w:t>
      </w:r>
      <w:proofErr w:type="spellStart"/>
      <w:r w:rsidRPr="00AA1EF7">
        <w:rPr>
          <w:rFonts w:ascii="Arial" w:eastAsia="Arial Unicode MS" w:hAnsi="Arial" w:cs="Arial"/>
        </w:rPr>
        <w:t>Randox</w:t>
      </w:r>
      <w:proofErr w:type="spellEnd"/>
      <w:r w:rsidRPr="00AA1EF7">
        <w:rPr>
          <w:rFonts w:ascii="Arial" w:eastAsia="Arial Unicode MS" w:hAnsi="Arial" w:cs="Arial"/>
        </w:rPr>
        <w:t xml:space="preserve"> (UK) and Europa </w:t>
      </w:r>
      <w:proofErr w:type="spellStart"/>
      <w:r w:rsidRPr="00AA1EF7">
        <w:rPr>
          <w:rFonts w:ascii="Arial" w:eastAsia="Arial Unicode MS" w:hAnsi="Arial" w:cs="Arial"/>
        </w:rPr>
        <w:t>Bioproducts</w:t>
      </w:r>
      <w:proofErr w:type="spellEnd"/>
      <w:r w:rsidRPr="00AA1EF7">
        <w:rPr>
          <w:rFonts w:ascii="Arial" w:eastAsia="Arial Unicode MS" w:hAnsi="Arial" w:cs="Arial"/>
        </w:rPr>
        <w:t xml:space="preserve"> (UK), respectively.</w:t>
      </w:r>
    </w:p>
    <w:p w14:paraId="6DC6155A" w14:textId="77777777" w:rsidR="005C48CD" w:rsidRPr="00AA1EF7" w:rsidRDefault="005C48CD" w:rsidP="007355E6">
      <w:pPr>
        <w:spacing w:after="0" w:line="360" w:lineRule="auto"/>
        <w:jc w:val="both"/>
        <w:rPr>
          <w:rFonts w:ascii="Arial" w:eastAsia="Arial Unicode MS" w:hAnsi="Arial" w:cs="Arial"/>
        </w:rPr>
      </w:pPr>
    </w:p>
    <w:p w14:paraId="632E089E" w14:textId="77777777" w:rsidR="005C48CD" w:rsidRDefault="005C48CD" w:rsidP="007355E6">
      <w:pPr>
        <w:spacing w:after="0" w:line="360" w:lineRule="auto"/>
        <w:jc w:val="both"/>
        <w:rPr>
          <w:rFonts w:ascii="Arial" w:eastAsia="Arial Unicode MS" w:hAnsi="Arial" w:cs="Arial"/>
        </w:rPr>
      </w:pPr>
      <w:proofErr w:type="spellStart"/>
      <w:r w:rsidRPr="00AA1EF7">
        <w:rPr>
          <w:rFonts w:ascii="Arial" w:eastAsia="Arial Unicode MS" w:hAnsi="Arial" w:cs="Arial"/>
        </w:rPr>
        <w:t>Sephadex</w:t>
      </w:r>
      <w:proofErr w:type="spellEnd"/>
      <w:r w:rsidRPr="00AA1EF7">
        <w:rPr>
          <w:rFonts w:ascii="Arial" w:eastAsia="Arial Unicode MS" w:hAnsi="Arial" w:cs="Arial"/>
        </w:rPr>
        <w:t xml:space="preserve"> PD-10 desalting columns were purchased from GE Life Sciences (UK). ‘Slide-A-</w:t>
      </w:r>
      <w:proofErr w:type="spellStart"/>
      <w:r w:rsidRPr="00AA1EF7">
        <w:rPr>
          <w:rFonts w:ascii="Arial" w:eastAsia="Arial Unicode MS" w:hAnsi="Arial" w:cs="Arial"/>
        </w:rPr>
        <w:t>Lyzer</w:t>
      </w:r>
      <w:proofErr w:type="spellEnd"/>
      <w:r w:rsidRPr="00AA1EF7">
        <w:rPr>
          <w:rFonts w:ascii="Arial" w:eastAsia="Arial Unicode MS" w:hAnsi="Arial" w:cs="Arial"/>
        </w:rPr>
        <w:t>’ mini dialysis units (10,000 MWCO), ‘</w:t>
      </w:r>
      <w:proofErr w:type="spellStart"/>
      <w:r w:rsidRPr="00AA1EF7">
        <w:rPr>
          <w:rFonts w:ascii="Arial" w:eastAsia="Arial Unicode MS" w:hAnsi="Arial" w:cs="Arial"/>
        </w:rPr>
        <w:t>NAb</w:t>
      </w:r>
      <w:proofErr w:type="spellEnd"/>
      <w:r w:rsidRPr="00AA1EF7">
        <w:rPr>
          <w:rFonts w:ascii="Arial" w:eastAsia="Arial Unicode MS" w:hAnsi="Arial" w:cs="Arial"/>
        </w:rPr>
        <w:t xml:space="preserve"> Protein A </w:t>
      </w:r>
      <w:proofErr w:type="spellStart"/>
      <w:r w:rsidRPr="00AA1EF7">
        <w:rPr>
          <w:rFonts w:ascii="Arial" w:eastAsia="Arial Unicode MS" w:hAnsi="Arial" w:cs="Arial"/>
        </w:rPr>
        <w:t>plus’</w:t>
      </w:r>
      <w:proofErr w:type="spellEnd"/>
      <w:r w:rsidRPr="00AA1EF7">
        <w:rPr>
          <w:rFonts w:ascii="Arial" w:eastAsia="Arial Unicode MS" w:hAnsi="Arial" w:cs="Arial"/>
        </w:rPr>
        <w:t xml:space="preserve"> spin columns, </w:t>
      </w:r>
      <w:proofErr w:type="spellStart"/>
      <w:r w:rsidRPr="00AA1EF7">
        <w:rPr>
          <w:rFonts w:ascii="Arial" w:eastAsia="Arial Unicode MS" w:hAnsi="Arial" w:cs="Arial"/>
        </w:rPr>
        <w:t>Coomassie</w:t>
      </w:r>
      <w:proofErr w:type="spellEnd"/>
      <w:r w:rsidRPr="00AA1EF7">
        <w:rPr>
          <w:rFonts w:ascii="Arial" w:eastAsia="Arial Unicode MS" w:hAnsi="Arial" w:cs="Arial"/>
        </w:rPr>
        <w:t xml:space="preserve"> brilliant blue R250, bromophenol blue sodium salt, ammonium persulfate (APS), 10 MWCO dialysis tubing, </w:t>
      </w:r>
      <w:proofErr w:type="spellStart"/>
      <w:r w:rsidRPr="00AA1EF7">
        <w:rPr>
          <w:rFonts w:ascii="Arial" w:eastAsia="Arial Unicode MS" w:hAnsi="Arial" w:cs="Arial"/>
        </w:rPr>
        <w:t>sulfo</w:t>
      </w:r>
      <w:proofErr w:type="spellEnd"/>
      <w:r w:rsidRPr="00AA1EF7">
        <w:rPr>
          <w:rFonts w:ascii="Arial" w:eastAsia="Arial Unicode MS" w:hAnsi="Arial" w:cs="Arial"/>
        </w:rPr>
        <w:t>-N-</w:t>
      </w:r>
      <w:proofErr w:type="spellStart"/>
      <w:r w:rsidRPr="00AA1EF7">
        <w:rPr>
          <w:rFonts w:ascii="Arial" w:eastAsia="Arial Unicode MS" w:hAnsi="Arial" w:cs="Arial"/>
        </w:rPr>
        <w:t>hydroxysuccinimide</w:t>
      </w:r>
      <w:proofErr w:type="spellEnd"/>
      <w:r w:rsidRPr="00AA1EF7">
        <w:rPr>
          <w:rFonts w:ascii="Arial" w:eastAsia="Arial Unicode MS" w:hAnsi="Arial" w:cs="Arial"/>
        </w:rPr>
        <w:t xml:space="preserve"> sodium salt (</w:t>
      </w:r>
      <w:proofErr w:type="spellStart"/>
      <w:r w:rsidRPr="00AA1EF7">
        <w:rPr>
          <w:rFonts w:ascii="Arial" w:eastAsia="Arial Unicode MS" w:hAnsi="Arial" w:cs="Arial"/>
        </w:rPr>
        <w:t>sulfo</w:t>
      </w:r>
      <w:proofErr w:type="spellEnd"/>
      <w:r w:rsidRPr="00AA1EF7">
        <w:rPr>
          <w:rFonts w:ascii="Arial" w:eastAsia="Arial Unicode MS" w:hAnsi="Arial" w:cs="Arial"/>
        </w:rPr>
        <w:t xml:space="preserve">-NHS), </w:t>
      </w:r>
      <w:r w:rsidRPr="00C6031C">
        <w:rPr>
          <w:rFonts w:ascii="Arial" w:hAnsi="Arial" w:cs="Arial"/>
        </w:rPr>
        <w:t xml:space="preserve">1-ethyl-3-(3-dimethylaminopropyl) </w:t>
      </w:r>
      <w:proofErr w:type="spellStart"/>
      <w:r w:rsidRPr="00C6031C">
        <w:rPr>
          <w:rFonts w:ascii="Arial" w:hAnsi="Arial" w:cs="Arial"/>
        </w:rPr>
        <w:t>carbodiimide</w:t>
      </w:r>
      <w:proofErr w:type="spellEnd"/>
      <w:r w:rsidRPr="00C6031C">
        <w:rPr>
          <w:rFonts w:ascii="Arial" w:hAnsi="Arial" w:cs="Arial"/>
        </w:rPr>
        <w:t xml:space="preserve"> hydrochloride</w:t>
      </w:r>
      <w:r w:rsidRPr="00AA1EF7">
        <w:rPr>
          <w:rFonts w:ascii="Arial" w:eastAsia="Arial Unicode MS" w:hAnsi="Arial" w:cs="Arial"/>
        </w:rPr>
        <w:t xml:space="preserve"> (EDC), </w:t>
      </w:r>
      <w:r w:rsidRPr="00AA1EF7">
        <w:rPr>
          <w:rFonts w:ascii="Arial" w:eastAsia="Arial Unicode MS" w:hAnsi="Arial" w:cs="Arial"/>
          <w:i/>
          <w:iCs/>
        </w:rPr>
        <w:t>N</w:t>
      </w:r>
      <w:r w:rsidRPr="00AA1EF7">
        <w:rPr>
          <w:rFonts w:ascii="Arial" w:eastAsia="Arial Unicode MS" w:hAnsi="Arial" w:cs="Arial"/>
        </w:rPr>
        <w:t>-</w:t>
      </w:r>
      <w:proofErr w:type="spellStart"/>
      <w:r w:rsidRPr="00AA1EF7">
        <w:rPr>
          <w:rFonts w:ascii="Arial" w:eastAsia="Arial Unicode MS" w:hAnsi="Arial" w:cs="Arial"/>
        </w:rPr>
        <w:t>succinimidyl</w:t>
      </w:r>
      <w:proofErr w:type="spellEnd"/>
      <w:r w:rsidRPr="00AA1EF7">
        <w:rPr>
          <w:rFonts w:ascii="Arial" w:eastAsia="Arial Unicode MS" w:hAnsi="Arial" w:cs="Arial"/>
        </w:rPr>
        <w:t xml:space="preserve"> 3-(2-pyridyldithio)-propionate (SPDP), 96-well Nunc C8 </w:t>
      </w:r>
      <w:proofErr w:type="spellStart"/>
      <w:r w:rsidRPr="00AA1EF7">
        <w:rPr>
          <w:rFonts w:ascii="Arial" w:eastAsia="Arial Unicode MS" w:hAnsi="Arial" w:cs="Arial"/>
        </w:rPr>
        <w:t>Maxisorp</w:t>
      </w:r>
      <w:proofErr w:type="spellEnd"/>
      <w:r w:rsidRPr="00AA1EF7">
        <w:rPr>
          <w:rFonts w:ascii="Arial" w:eastAsia="Arial Unicode MS" w:hAnsi="Arial" w:cs="Arial"/>
        </w:rPr>
        <w:t xml:space="preserve"> microtiter plates, 3,3',5,5' </w:t>
      </w:r>
      <w:proofErr w:type="spellStart"/>
      <w:r w:rsidRPr="00AA1EF7">
        <w:rPr>
          <w:rFonts w:ascii="Arial" w:eastAsia="Arial Unicode MS" w:hAnsi="Arial" w:cs="Arial"/>
        </w:rPr>
        <w:t>tetramethylbenzidine</w:t>
      </w:r>
      <w:proofErr w:type="spellEnd"/>
      <w:r w:rsidRPr="00AA1EF7">
        <w:rPr>
          <w:rFonts w:ascii="Arial" w:eastAsia="Arial Unicode MS" w:hAnsi="Arial" w:cs="Arial"/>
        </w:rPr>
        <w:t xml:space="preserve"> (TMB) substrate solution, and horseradish peroxidase (HRP) were all purchased from </w:t>
      </w:r>
      <w:proofErr w:type="spellStart"/>
      <w:r w:rsidRPr="00AA1EF7">
        <w:rPr>
          <w:rFonts w:ascii="Arial" w:eastAsia="Arial Unicode MS" w:hAnsi="Arial" w:cs="Arial"/>
        </w:rPr>
        <w:t>Thermo</w:t>
      </w:r>
      <w:proofErr w:type="spellEnd"/>
      <w:r w:rsidRPr="00AA1EF7">
        <w:rPr>
          <w:rFonts w:ascii="Arial" w:eastAsia="Arial Unicode MS" w:hAnsi="Arial" w:cs="Arial"/>
        </w:rPr>
        <w:t xml:space="preserve"> Scientific (UK). </w:t>
      </w:r>
      <w:proofErr w:type="gramStart"/>
      <w:r w:rsidRPr="00AA1EF7">
        <w:rPr>
          <w:rFonts w:ascii="Arial" w:eastAsia="Arial Unicode MS" w:hAnsi="Arial" w:cs="Arial"/>
        </w:rPr>
        <w:t>α-</w:t>
      </w:r>
      <w:proofErr w:type="spellStart"/>
      <w:r w:rsidRPr="00AA1EF7">
        <w:rPr>
          <w:rFonts w:ascii="Arial" w:eastAsia="Arial Unicode MS" w:hAnsi="Arial" w:cs="Arial"/>
        </w:rPr>
        <w:t>thio</w:t>
      </w:r>
      <w:proofErr w:type="spellEnd"/>
      <w:r w:rsidRPr="00AA1EF7">
        <w:rPr>
          <w:rFonts w:ascii="Arial" w:eastAsia="Arial Unicode MS" w:hAnsi="Arial" w:cs="Arial"/>
        </w:rPr>
        <w:t>-ω-</w:t>
      </w:r>
      <w:proofErr w:type="spellStart"/>
      <w:r w:rsidRPr="00AA1EF7">
        <w:rPr>
          <w:rFonts w:ascii="Arial" w:eastAsia="Arial Unicode MS" w:hAnsi="Arial" w:cs="Arial"/>
        </w:rPr>
        <w:t>carboxy</w:t>
      </w:r>
      <w:proofErr w:type="spellEnd"/>
      <w:proofErr w:type="gramEnd"/>
      <w:r w:rsidRPr="00AA1EF7">
        <w:rPr>
          <w:rFonts w:ascii="Arial" w:eastAsia="Arial Unicode MS" w:hAnsi="Arial" w:cs="Arial"/>
        </w:rPr>
        <w:t xml:space="preserve"> polyethylene glycol (PEGCOOH, MW 3317 Da) and  α-</w:t>
      </w:r>
      <w:proofErr w:type="spellStart"/>
      <w:r w:rsidRPr="00AA1EF7">
        <w:rPr>
          <w:rFonts w:ascii="Arial" w:eastAsia="Arial Unicode MS" w:hAnsi="Arial" w:cs="Arial"/>
        </w:rPr>
        <w:t>Mercapto</w:t>
      </w:r>
      <w:proofErr w:type="spellEnd"/>
      <w:r w:rsidRPr="00AA1EF7">
        <w:rPr>
          <w:rFonts w:ascii="Arial" w:eastAsia="Arial Unicode MS" w:hAnsi="Arial" w:cs="Arial"/>
        </w:rPr>
        <w:t>-ω-amino polyethylene glycol hydrochloride (PEGNH</w:t>
      </w:r>
      <w:r w:rsidRPr="00AA1EF7">
        <w:rPr>
          <w:rFonts w:ascii="Arial" w:eastAsia="Arial Unicode MS" w:hAnsi="Arial" w:cs="Arial"/>
          <w:vertAlign w:val="subscript"/>
        </w:rPr>
        <w:t>2</w:t>
      </w:r>
      <w:r w:rsidRPr="00AA1EF7">
        <w:rPr>
          <w:rFonts w:ascii="Arial" w:eastAsia="Arial Unicode MS" w:hAnsi="Arial" w:cs="Arial"/>
        </w:rPr>
        <w:t>, MW 3163 Da) were purchased from Iris Biotech GM</w:t>
      </w:r>
      <w:r>
        <w:rPr>
          <w:rFonts w:ascii="Arial" w:eastAsia="Arial Unicode MS" w:hAnsi="Arial" w:cs="Arial"/>
        </w:rPr>
        <w:t>BH (Germany). Ultrapure agarose and</w:t>
      </w:r>
      <w:r w:rsidRPr="00AA1EF7">
        <w:rPr>
          <w:rFonts w:ascii="Arial" w:eastAsia="Arial Unicode MS" w:hAnsi="Arial" w:cs="Arial"/>
        </w:rPr>
        <w:t xml:space="preserve"> </w:t>
      </w:r>
      <w:proofErr w:type="spellStart"/>
      <w:r w:rsidRPr="00AA1EF7">
        <w:rPr>
          <w:rFonts w:ascii="Arial" w:eastAsia="Arial Unicode MS" w:hAnsi="Arial" w:cs="Arial"/>
        </w:rPr>
        <w:t>Novex</w:t>
      </w:r>
      <w:proofErr w:type="spellEnd"/>
      <w:r w:rsidRPr="00AA1EF7">
        <w:rPr>
          <w:rFonts w:ascii="Arial" w:eastAsia="Arial Unicode MS" w:hAnsi="Arial" w:cs="Arial"/>
        </w:rPr>
        <w:t xml:space="preserve"> Sharp unstained protein standard (molecular weight marker</w:t>
      </w:r>
      <w:r>
        <w:rPr>
          <w:rFonts w:ascii="Arial" w:eastAsia="Arial Unicode MS" w:hAnsi="Arial" w:cs="Arial"/>
        </w:rPr>
        <w:t>)</w:t>
      </w:r>
      <w:r w:rsidRPr="00AA1EF7">
        <w:rPr>
          <w:rFonts w:ascii="Arial" w:eastAsia="Arial Unicode MS" w:hAnsi="Arial" w:cs="Arial"/>
        </w:rPr>
        <w:t xml:space="preserve"> were purc</w:t>
      </w:r>
      <w:r>
        <w:rPr>
          <w:rFonts w:ascii="Arial" w:eastAsia="Arial Unicode MS" w:hAnsi="Arial" w:cs="Arial"/>
        </w:rPr>
        <w:t xml:space="preserve">hased from Invitrogen (UK). </w:t>
      </w:r>
      <w:r w:rsidRPr="00AA1EF7">
        <w:rPr>
          <w:rFonts w:ascii="Arial" w:eastAsia="Arial Unicode MS" w:hAnsi="Arial" w:cs="Arial"/>
        </w:rPr>
        <w:t>N</w:t>
      </w:r>
      <w:proofErr w:type="gramStart"/>
      <w:r w:rsidRPr="00AA1EF7">
        <w:rPr>
          <w:rFonts w:ascii="Arial" w:eastAsia="Arial Unicode MS" w:hAnsi="Arial" w:cs="Arial"/>
        </w:rPr>
        <w:t>,N,N’</w:t>
      </w:r>
      <w:proofErr w:type="gramEnd"/>
      <w:r w:rsidRPr="00AA1EF7">
        <w:rPr>
          <w:rFonts w:ascii="Arial" w:eastAsia="Arial Unicode MS" w:hAnsi="Arial" w:cs="Arial"/>
        </w:rPr>
        <w:t>-</w:t>
      </w:r>
      <w:proofErr w:type="spellStart"/>
      <w:r w:rsidRPr="00AA1EF7">
        <w:rPr>
          <w:rFonts w:ascii="Arial" w:eastAsia="Arial Unicode MS" w:hAnsi="Arial" w:cs="Arial"/>
        </w:rPr>
        <w:t>tetramethylethylenediamine</w:t>
      </w:r>
      <w:proofErr w:type="spellEnd"/>
      <w:r w:rsidRPr="00AA1EF7">
        <w:rPr>
          <w:rFonts w:ascii="Arial" w:eastAsia="Arial Unicode MS" w:hAnsi="Arial" w:cs="Arial"/>
        </w:rPr>
        <w:t xml:space="preserve"> (TEMED) was purchased from Bio Rad (UK). Vivaspin20 (30,000 MWCO) and Vivaspin500 (100,000 MWCO) centrifuge tubes were purchased from Sartorius </w:t>
      </w:r>
      <w:proofErr w:type="spellStart"/>
      <w:r w:rsidRPr="00AA1EF7">
        <w:rPr>
          <w:rFonts w:ascii="Arial" w:eastAsia="Arial Unicode MS" w:hAnsi="Arial" w:cs="Arial"/>
        </w:rPr>
        <w:t>Stedim</w:t>
      </w:r>
      <w:proofErr w:type="spellEnd"/>
      <w:r w:rsidRPr="00AA1EF7">
        <w:rPr>
          <w:rFonts w:ascii="Arial" w:eastAsia="Arial Unicode MS" w:hAnsi="Arial" w:cs="Arial"/>
        </w:rPr>
        <w:t xml:space="preserve"> Biotech (UK). Holey carbon film 300 mesh copper grids were purchased from Agar Scientific (UK). </w:t>
      </w:r>
    </w:p>
    <w:p w14:paraId="780D7707" w14:textId="77777777" w:rsidR="005C48CD" w:rsidRPr="00A871E5" w:rsidRDefault="005C48CD" w:rsidP="007355E6">
      <w:pPr>
        <w:spacing w:after="0" w:line="360" w:lineRule="auto"/>
        <w:jc w:val="both"/>
        <w:rPr>
          <w:rFonts w:ascii="Arial" w:eastAsia="Arial Unicode MS" w:hAnsi="Arial" w:cs="Arial"/>
        </w:rPr>
      </w:pPr>
    </w:p>
    <w:p w14:paraId="379C3B62" w14:textId="1F11768A" w:rsidR="005C48CD" w:rsidRPr="00A252A3" w:rsidRDefault="005C48CD" w:rsidP="007355E6">
      <w:pPr>
        <w:spacing w:after="0" w:line="360" w:lineRule="auto"/>
        <w:jc w:val="both"/>
        <w:rPr>
          <w:rFonts w:ascii="Arial" w:hAnsi="Arial" w:cs="Arial"/>
        </w:rPr>
      </w:pPr>
      <w:r>
        <w:rPr>
          <w:rFonts w:ascii="Arial" w:hAnsi="Arial" w:cs="Arial"/>
        </w:rPr>
        <w:t xml:space="preserve">All centrifugation steps were performed using a Beckman Coulter Allegra X-22R centrifuge. </w:t>
      </w:r>
      <w:r>
        <w:rPr>
          <w:rFonts w:ascii="Arial" w:eastAsia="Arial Unicode MS" w:hAnsi="Arial" w:cs="Arial"/>
        </w:rPr>
        <w:t>SDS-PAGE</w:t>
      </w:r>
      <w:r w:rsidRPr="006A207F">
        <w:rPr>
          <w:rFonts w:ascii="Arial" w:eastAsia="Arial Unicode MS" w:hAnsi="Arial" w:cs="Arial"/>
        </w:rPr>
        <w:t xml:space="preserve"> gels were cast in a </w:t>
      </w:r>
      <w:proofErr w:type="spellStart"/>
      <w:r w:rsidRPr="006A207F">
        <w:rPr>
          <w:rFonts w:ascii="Arial" w:eastAsia="Arial Unicode MS" w:hAnsi="Arial" w:cs="Arial"/>
        </w:rPr>
        <w:t>Hoefer</w:t>
      </w:r>
      <w:proofErr w:type="spellEnd"/>
      <w:r w:rsidRPr="006A207F">
        <w:rPr>
          <w:rFonts w:ascii="Arial" w:eastAsia="Arial Unicode MS" w:hAnsi="Arial" w:cs="Arial"/>
        </w:rPr>
        <w:t xml:space="preserve"> S245 dual gel cassette, and performed using a </w:t>
      </w:r>
      <w:proofErr w:type="spellStart"/>
      <w:r w:rsidRPr="006A207F">
        <w:rPr>
          <w:rFonts w:ascii="Arial" w:eastAsia="Arial Unicode MS" w:hAnsi="Arial" w:cs="Arial"/>
        </w:rPr>
        <w:t>Hoefer</w:t>
      </w:r>
      <w:proofErr w:type="spellEnd"/>
      <w:r w:rsidRPr="006A207F">
        <w:rPr>
          <w:rFonts w:ascii="Arial" w:eastAsia="Arial Unicode MS" w:hAnsi="Arial" w:cs="Arial"/>
        </w:rPr>
        <w:t xml:space="preserve"> Mighty Small II vertical electrophoresis system. </w:t>
      </w:r>
      <w:r>
        <w:rPr>
          <w:rFonts w:ascii="Arial" w:eastAsia="Arial Unicode MS" w:hAnsi="Arial" w:cs="Arial"/>
        </w:rPr>
        <w:t>A</w:t>
      </w:r>
      <w:r w:rsidRPr="006A207F">
        <w:rPr>
          <w:rFonts w:ascii="Arial" w:eastAsia="Arial Unicode MS" w:hAnsi="Arial" w:cs="Arial"/>
        </w:rPr>
        <w:t xml:space="preserve">garose gels were prepared and run using a </w:t>
      </w:r>
      <w:proofErr w:type="spellStart"/>
      <w:r w:rsidRPr="006A207F">
        <w:rPr>
          <w:rFonts w:ascii="Arial" w:eastAsia="Arial Unicode MS" w:hAnsi="Arial" w:cs="Arial"/>
        </w:rPr>
        <w:t>Scie-Plas</w:t>
      </w:r>
      <w:proofErr w:type="spellEnd"/>
      <w:r w:rsidRPr="006A207F">
        <w:rPr>
          <w:rFonts w:ascii="Arial" w:eastAsia="Arial Unicode MS" w:hAnsi="Arial" w:cs="Arial"/>
        </w:rPr>
        <w:t xml:space="preserve"> HU-15 standard horizontal electrophoresis gel unit. Both SDS-PAGE and agarose gel electrophoresis were performed using an Amersham Pharmacia Biotech EPS 601 power supply. Colorimetric ima</w:t>
      </w:r>
      <w:r>
        <w:rPr>
          <w:rFonts w:ascii="Arial" w:eastAsia="Arial Unicode MS" w:hAnsi="Arial" w:cs="Arial"/>
        </w:rPr>
        <w:t>ging of SDS-PAGE</w:t>
      </w:r>
      <w:r w:rsidR="0036589B">
        <w:rPr>
          <w:rFonts w:ascii="Arial" w:eastAsia="Arial Unicode MS" w:hAnsi="Arial" w:cs="Arial"/>
        </w:rPr>
        <w:t xml:space="preserve"> gels was performed using a</w:t>
      </w:r>
      <w:r w:rsidRPr="006A207F">
        <w:rPr>
          <w:rFonts w:ascii="Arial" w:eastAsia="Arial Unicode MS" w:hAnsi="Arial" w:cs="Arial"/>
        </w:rPr>
        <w:t xml:space="preserve"> HP </w:t>
      </w:r>
      <w:proofErr w:type="spellStart"/>
      <w:r w:rsidRPr="006A207F">
        <w:rPr>
          <w:rFonts w:ascii="Arial" w:eastAsia="Arial Unicode MS" w:hAnsi="Arial" w:cs="Arial"/>
        </w:rPr>
        <w:t>photosmart</w:t>
      </w:r>
      <w:proofErr w:type="spellEnd"/>
      <w:r w:rsidRPr="006A207F">
        <w:rPr>
          <w:rFonts w:ascii="Arial" w:eastAsia="Arial Unicode MS" w:hAnsi="Arial" w:cs="Arial"/>
        </w:rPr>
        <w:t xml:space="preserve"> C4580 scanner. Photographic images of gels were made using a Canon IXUS </w:t>
      </w:r>
      <w:r>
        <w:rPr>
          <w:rFonts w:ascii="Arial" w:eastAsia="Arial Unicode MS" w:hAnsi="Arial" w:cs="Arial"/>
        </w:rPr>
        <w:t xml:space="preserve">115HS handheld digital camera. </w:t>
      </w:r>
      <w:r w:rsidRPr="006A207F">
        <w:rPr>
          <w:rFonts w:ascii="Arial" w:eastAsia="Arial Unicode MS" w:hAnsi="Arial" w:cs="Arial"/>
        </w:rPr>
        <w:t>UV-Vis absorption spectra were recorded on a Hitachi U-3000 spect</w:t>
      </w:r>
      <w:r>
        <w:rPr>
          <w:rFonts w:ascii="Arial" w:eastAsia="Arial Unicode MS" w:hAnsi="Arial" w:cs="Arial"/>
        </w:rPr>
        <w:t>rophotometer at room temperature</w:t>
      </w:r>
      <w:r w:rsidRPr="006A207F">
        <w:rPr>
          <w:rFonts w:ascii="Arial" w:eastAsia="Arial Unicode MS" w:hAnsi="Arial" w:cs="Arial"/>
        </w:rPr>
        <w:t xml:space="preserve">. Quartz cuvettes with a 1 cm path length were used. Microtiter plate absorbance intensity readings were recorded using a Perkin Elmer </w:t>
      </w:r>
      <w:proofErr w:type="spellStart"/>
      <w:r w:rsidRPr="006A207F">
        <w:rPr>
          <w:rFonts w:ascii="Arial" w:eastAsia="Arial Unicode MS" w:hAnsi="Arial" w:cs="Arial"/>
        </w:rPr>
        <w:t>Wallac</w:t>
      </w:r>
      <w:proofErr w:type="spellEnd"/>
      <w:r w:rsidRPr="006A207F">
        <w:rPr>
          <w:rFonts w:ascii="Arial" w:eastAsia="Arial Unicode MS" w:hAnsi="Arial" w:cs="Arial"/>
        </w:rPr>
        <w:t xml:space="preserve"> Envision 2103 </w:t>
      </w:r>
      <w:proofErr w:type="spellStart"/>
      <w:r w:rsidRPr="006A207F">
        <w:rPr>
          <w:rFonts w:ascii="Arial" w:eastAsia="Arial Unicode MS" w:hAnsi="Arial" w:cs="Arial"/>
        </w:rPr>
        <w:t>multilabel</w:t>
      </w:r>
      <w:proofErr w:type="spellEnd"/>
      <w:r w:rsidRPr="006A207F">
        <w:rPr>
          <w:rFonts w:ascii="Arial" w:eastAsia="Arial Unicode MS" w:hAnsi="Arial" w:cs="Arial"/>
        </w:rPr>
        <w:t xml:space="preserve"> microplate reader.</w:t>
      </w:r>
      <w:r>
        <w:rPr>
          <w:rFonts w:ascii="Arial" w:eastAsia="Arial Unicode MS" w:hAnsi="Arial" w:cs="Arial"/>
        </w:rPr>
        <w:t xml:space="preserve"> </w:t>
      </w:r>
      <w:r w:rsidRPr="006A207F">
        <w:rPr>
          <w:rFonts w:ascii="Arial" w:eastAsia="Arial Unicode MS" w:hAnsi="Arial" w:cs="Arial"/>
        </w:rPr>
        <w:t>Transmission electron microscope (TEM) images were obtained using a Joel 2000EX TEM operating at 200 kV.</w:t>
      </w:r>
    </w:p>
    <w:p w14:paraId="7F9EF18B" w14:textId="77777777" w:rsidR="005C48CD" w:rsidRDefault="005C48CD" w:rsidP="007355E6">
      <w:pPr>
        <w:spacing w:after="0" w:line="360" w:lineRule="auto"/>
        <w:rPr>
          <w:rFonts w:ascii="Arial" w:hAnsi="Arial" w:cs="Arial"/>
        </w:rPr>
      </w:pPr>
    </w:p>
    <w:p w14:paraId="0FA564A0" w14:textId="77777777" w:rsidR="005C48CD" w:rsidRPr="00CB57C8" w:rsidRDefault="005C48CD" w:rsidP="007355E6">
      <w:pPr>
        <w:spacing w:after="0" w:line="360" w:lineRule="auto"/>
        <w:rPr>
          <w:rFonts w:ascii="Arial" w:hAnsi="Arial" w:cs="Arial"/>
          <w:b/>
          <w:bCs/>
        </w:rPr>
      </w:pPr>
      <w:r w:rsidRPr="00CB57C8">
        <w:rPr>
          <w:rFonts w:ascii="Arial" w:hAnsi="Arial" w:cs="Arial"/>
          <w:b/>
          <w:bCs/>
        </w:rPr>
        <w:t>Anti-cocaine antibody purification</w:t>
      </w:r>
    </w:p>
    <w:p w14:paraId="5711FCCE" w14:textId="77777777" w:rsidR="005C48CD" w:rsidRDefault="005C48CD" w:rsidP="007355E6">
      <w:pPr>
        <w:spacing w:after="0" w:line="360" w:lineRule="auto"/>
        <w:jc w:val="both"/>
        <w:rPr>
          <w:rFonts w:ascii="Arial" w:hAnsi="Arial" w:cs="Arial"/>
        </w:rPr>
      </w:pPr>
      <w:r>
        <w:rPr>
          <w:rFonts w:ascii="Arial" w:hAnsi="Arial" w:cs="Arial"/>
        </w:rPr>
        <w:t xml:space="preserve">Polyclonal anti-cocaine antibody was isolated from the supplied rabbit serum samples by immunoprecipitation followed by Protein </w:t>
      </w:r>
      <w:proofErr w:type="gramStart"/>
      <w:r>
        <w:rPr>
          <w:rFonts w:ascii="Arial" w:hAnsi="Arial" w:cs="Arial"/>
        </w:rPr>
        <w:t>A</w:t>
      </w:r>
      <w:proofErr w:type="gramEnd"/>
      <w:r>
        <w:rPr>
          <w:rFonts w:ascii="Arial" w:hAnsi="Arial" w:cs="Arial"/>
        </w:rPr>
        <w:t xml:space="preserve"> chromatography. Ammonium </w:t>
      </w:r>
      <w:proofErr w:type="spellStart"/>
      <w:r>
        <w:rPr>
          <w:rFonts w:ascii="Arial" w:hAnsi="Arial" w:cs="Arial"/>
        </w:rPr>
        <w:t>sulfate</w:t>
      </w:r>
      <w:proofErr w:type="spellEnd"/>
      <w:r>
        <w:rPr>
          <w:rFonts w:ascii="Arial" w:hAnsi="Arial" w:cs="Arial"/>
        </w:rPr>
        <w:t xml:space="preserve"> precipitation was performed using standard methodology</w:t>
      </w:r>
      <w:proofErr w:type="gramStart"/>
      <w:r>
        <w:rPr>
          <w:rFonts w:ascii="Arial" w:hAnsi="Arial" w:cs="Arial"/>
        </w:rPr>
        <w:t>,</w:t>
      </w:r>
      <w:r w:rsidRPr="00073446">
        <w:rPr>
          <w:rFonts w:ascii="Arial" w:hAnsi="Arial" w:cs="Arial"/>
          <w:noProof/>
          <w:vertAlign w:val="superscript"/>
        </w:rPr>
        <w:t>25</w:t>
      </w:r>
      <w:proofErr w:type="gramEnd"/>
      <w:r>
        <w:rPr>
          <w:rFonts w:ascii="Arial" w:hAnsi="Arial" w:cs="Arial"/>
        </w:rPr>
        <w:t xml:space="preserve"> prior to dialysis in mini-dialysis units for 2 h against 2 L of 10 </w:t>
      </w:r>
      <w:proofErr w:type="spellStart"/>
      <w:r>
        <w:rPr>
          <w:rFonts w:ascii="Arial" w:hAnsi="Arial" w:cs="Arial"/>
        </w:rPr>
        <w:t>mM</w:t>
      </w:r>
      <w:proofErr w:type="spellEnd"/>
      <w:r>
        <w:rPr>
          <w:rFonts w:ascii="Arial" w:hAnsi="Arial" w:cs="Arial"/>
        </w:rPr>
        <w:t xml:space="preserve"> phosphate buffer (pH 7.4; PB). </w:t>
      </w:r>
      <w:proofErr w:type="spellStart"/>
      <w:r>
        <w:rPr>
          <w:rFonts w:ascii="Arial" w:hAnsi="Arial" w:cs="Arial"/>
        </w:rPr>
        <w:t>Immunochromatography</w:t>
      </w:r>
      <w:proofErr w:type="spellEnd"/>
      <w:r>
        <w:rPr>
          <w:rFonts w:ascii="Arial" w:hAnsi="Arial" w:cs="Arial"/>
        </w:rPr>
        <w:t xml:space="preserve"> was performed using Protein </w:t>
      </w:r>
      <w:proofErr w:type="gramStart"/>
      <w:r>
        <w:rPr>
          <w:rFonts w:ascii="Arial" w:hAnsi="Arial" w:cs="Arial"/>
        </w:rPr>
        <w:t>A</w:t>
      </w:r>
      <w:proofErr w:type="gramEnd"/>
      <w:r>
        <w:rPr>
          <w:rFonts w:ascii="Arial" w:hAnsi="Arial" w:cs="Arial"/>
        </w:rPr>
        <w:t xml:space="preserve"> spin columns with a sample capacity of ≤ 500 µL in accordance with the manufacturer’s instructions. Three columns were used to accommodate the 900 µL of solution to be purified. Briefly, the columns were equilibrated before use by washing twice with 400 </w:t>
      </w:r>
      <w:r>
        <w:rPr>
          <w:rFonts w:ascii="Calibri" w:hAnsi="Calibri" w:cs="Arial"/>
        </w:rPr>
        <w:t>µ</w:t>
      </w:r>
      <w:r>
        <w:rPr>
          <w:rFonts w:ascii="Arial" w:hAnsi="Arial" w:cs="Arial"/>
        </w:rPr>
        <w:t>L of 10 </w:t>
      </w:r>
      <w:proofErr w:type="spellStart"/>
      <w:r>
        <w:rPr>
          <w:rFonts w:ascii="Arial" w:hAnsi="Arial" w:cs="Arial"/>
        </w:rPr>
        <w:t>mM</w:t>
      </w:r>
      <w:proofErr w:type="spellEnd"/>
      <w:r>
        <w:rPr>
          <w:rFonts w:ascii="Arial" w:hAnsi="Arial" w:cs="Arial"/>
        </w:rPr>
        <w:t xml:space="preserve"> phosphate-buffered saline (150 </w:t>
      </w:r>
      <w:proofErr w:type="spellStart"/>
      <w:r>
        <w:rPr>
          <w:rFonts w:ascii="Arial" w:hAnsi="Arial" w:cs="Arial"/>
        </w:rPr>
        <w:t>mM</w:t>
      </w:r>
      <w:proofErr w:type="spellEnd"/>
      <w:r>
        <w:rPr>
          <w:rFonts w:ascii="Arial" w:hAnsi="Arial" w:cs="Arial"/>
        </w:rPr>
        <w:t xml:space="preserve"> </w:t>
      </w:r>
      <w:proofErr w:type="spellStart"/>
      <w:r>
        <w:rPr>
          <w:rFonts w:ascii="Arial" w:hAnsi="Arial" w:cs="Arial"/>
        </w:rPr>
        <w:t>NaCl</w:t>
      </w:r>
      <w:proofErr w:type="spellEnd"/>
      <w:r>
        <w:rPr>
          <w:rFonts w:ascii="Arial" w:hAnsi="Arial" w:cs="Arial"/>
        </w:rPr>
        <w:t>, pH 7.2; PBS). Wash solutions were removed from the columns by centrifugation for 1 min at 4,000 </w:t>
      </w:r>
      <w:proofErr w:type="spellStart"/>
      <w:r>
        <w:rPr>
          <w:rFonts w:ascii="Arial" w:hAnsi="Arial" w:cs="Arial"/>
        </w:rPr>
        <w:t>xg</w:t>
      </w:r>
      <w:proofErr w:type="spellEnd"/>
      <w:r>
        <w:rPr>
          <w:rFonts w:ascii="Arial" w:hAnsi="Arial" w:cs="Arial"/>
        </w:rPr>
        <w:t>. The solution containing the antibody was added at 300 </w:t>
      </w:r>
      <w:r>
        <w:rPr>
          <w:rFonts w:ascii="Calibri" w:hAnsi="Calibri" w:cs="Arial"/>
        </w:rPr>
        <w:t>µ</w:t>
      </w:r>
      <w:r>
        <w:rPr>
          <w:rFonts w:ascii="Arial" w:hAnsi="Arial" w:cs="Arial"/>
        </w:rPr>
        <w:t>L per column, and the columns incubated at room temperature on a rotary mixer for 10 min. The columns were then washed three times with 400 </w:t>
      </w:r>
      <w:r>
        <w:rPr>
          <w:rFonts w:ascii="Calibri" w:hAnsi="Calibri" w:cs="Arial"/>
        </w:rPr>
        <w:t>µ</w:t>
      </w:r>
      <w:r>
        <w:rPr>
          <w:rFonts w:ascii="Arial" w:hAnsi="Arial" w:cs="Arial"/>
        </w:rPr>
        <w:t>L of 10 </w:t>
      </w:r>
      <w:proofErr w:type="spellStart"/>
      <w:r>
        <w:rPr>
          <w:rFonts w:ascii="Arial" w:hAnsi="Arial" w:cs="Arial"/>
        </w:rPr>
        <w:t>mM</w:t>
      </w:r>
      <w:proofErr w:type="spellEnd"/>
      <w:r>
        <w:rPr>
          <w:rFonts w:ascii="Arial" w:hAnsi="Arial" w:cs="Arial"/>
        </w:rPr>
        <w:t xml:space="preserve"> PBS (pH 7.2). The antibody was eluted from the columns using three 400 </w:t>
      </w:r>
      <w:r>
        <w:rPr>
          <w:rFonts w:ascii="Calibri" w:hAnsi="Calibri" w:cs="Arial"/>
        </w:rPr>
        <w:t>µ</w:t>
      </w:r>
      <w:r>
        <w:rPr>
          <w:rFonts w:ascii="Arial" w:hAnsi="Arial" w:cs="Arial"/>
        </w:rPr>
        <w:t>L additions of 0.1 M glycine (pH 2.0). Each of the resulting three fractions was neutralised with 40 </w:t>
      </w:r>
      <w:r>
        <w:rPr>
          <w:rFonts w:ascii="Calibri" w:hAnsi="Calibri" w:cs="Arial"/>
        </w:rPr>
        <w:t>µ</w:t>
      </w:r>
      <w:r>
        <w:rPr>
          <w:rFonts w:ascii="Arial" w:hAnsi="Arial" w:cs="Arial"/>
        </w:rPr>
        <w:t xml:space="preserve">L of 1.0 M </w:t>
      </w:r>
      <w:proofErr w:type="spellStart"/>
      <w:r>
        <w:rPr>
          <w:rFonts w:ascii="Arial" w:hAnsi="Arial" w:cs="Arial"/>
        </w:rPr>
        <w:t>tris</w:t>
      </w:r>
      <w:proofErr w:type="spellEnd"/>
      <w:r>
        <w:rPr>
          <w:rFonts w:ascii="Arial" w:hAnsi="Arial" w:cs="Arial"/>
        </w:rPr>
        <w:t>-HCL buffer (pH 8.5). The presence of antibody in the first and second fractions was determined by UV-VIS spectrophotometry at A</w:t>
      </w:r>
      <w:r>
        <w:rPr>
          <w:rFonts w:ascii="Arial" w:hAnsi="Arial" w:cs="Arial"/>
          <w:vertAlign w:val="subscript"/>
        </w:rPr>
        <w:t>280</w:t>
      </w:r>
      <w:r>
        <w:rPr>
          <w:rFonts w:ascii="Arial" w:hAnsi="Arial" w:cs="Arial"/>
        </w:rPr>
        <w:t xml:space="preserve"> and </w:t>
      </w:r>
      <w:r w:rsidRPr="007A11F9">
        <w:rPr>
          <w:rFonts w:ascii="Arial" w:hAnsi="Arial" w:cs="Arial"/>
        </w:rPr>
        <w:t>confirmed by SDS-PAGE</w:t>
      </w:r>
      <w:r>
        <w:rPr>
          <w:rFonts w:ascii="Arial" w:hAnsi="Arial" w:cs="Arial"/>
        </w:rPr>
        <w:t>.</w:t>
      </w:r>
      <w:r w:rsidRPr="00073446">
        <w:rPr>
          <w:rFonts w:ascii="Arial" w:hAnsi="Arial" w:cs="Arial"/>
          <w:noProof/>
          <w:vertAlign w:val="superscript"/>
        </w:rPr>
        <w:t>26</w:t>
      </w:r>
      <w:r>
        <w:rPr>
          <w:rFonts w:ascii="Arial" w:hAnsi="Arial" w:cs="Arial"/>
        </w:rPr>
        <w:t xml:space="preserve"> The two fractions were combined and dialysed in mini-dialysis units for 2 h against 2 L of 10 </w:t>
      </w:r>
      <w:proofErr w:type="spellStart"/>
      <w:r>
        <w:rPr>
          <w:rFonts w:ascii="Arial" w:hAnsi="Arial" w:cs="Arial"/>
        </w:rPr>
        <w:t>mM</w:t>
      </w:r>
      <w:proofErr w:type="spellEnd"/>
      <w:r>
        <w:rPr>
          <w:rFonts w:ascii="Arial" w:hAnsi="Arial" w:cs="Arial"/>
        </w:rPr>
        <w:t xml:space="preserve"> PB (pH 7.4),</w:t>
      </w:r>
      <w:r w:rsidRPr="00CD6E40">
        <w:rPr>
          <w:rFonts w:ascii="Arial" w:hAnsi="Arial" w:cs="Arial"/>
        </w:rPr>
        <w:t xml:space="preserve"> </w:t>
      </w:r>
      <w:r>
        <w:rPr>
          <w:rFonts w:ascii="Arial" w:hAnsi="Arial" w:cs="Arial"/>
        </w:rPr>
        <w:t>and the solutions stored at -20 °C.</w:t>
      </w:r>
    </w:p>
    <w:p w14:paraId="681C4AE4" w14:textId="77777777" w:rsidR="005C48CD" w:rsidRDefault="005C48CD" w:rsidP="007355E6">
      <w:pPr>
        <w:spacing w:after="0" w:line="360" w:lineRule="auto"/>
        <w:jc w:val="both"/>
        <w:rPr>
          <w:rFonts w:ascii="Arial" w:hAnsi="Arial" w:cs="Arial"/>
        </w:rPr>
      </w:pPr>
    </w:p>
    <w:p w14:paraId="207207CA" w14:textId="77777777" w:rsidR="005C48CD" w:rsidRPr="00CB57C8" w:rsidRDefault="005C48CD" w:rsidP="007355E6">
      <w:pPr>
        <w:spacing w:after="0" w:line="360" w:lineRule="auto"/>
        <w:jc w:val="both"/>
        <w:rPr>
          <w:rFonts w:ascii="Arial" w:hAnsi="Arial" w:cs="Arial"/>
          <w:b/>
          <w:bCs/>
        </w:rPr>
      </w:pPr>
      <w:proofErr w:type="spellStart"/>
      <w:r>
        <w:rPr>
          <w:rFonts w:ascii="Arial" w:hAnsi="Arial" w:cs="Arial"/>
          <w:b/>
          <w:bCs/>
        </w:rPr>
        <w:t>AuNP</w:t>
      </w:r>
      <w:proofErr w:type="spellEnd"/>
      <w:r>
        <w:rPr>
          <w:rFonts w:ascii="Arial" w:hAnsi="Arial" w:cs="Arial"/>
          <w:b/>
          <w:bCs/>
        </w:rPr>
        <w:t xml:space="preserve"> synthesis and characterisation</w:t>
      </w:r>
    </w:p>
    <w:p w14:paraId="51A186A1" w14:textId="5CFC0ECA" w:rsidR="005C48CD" w:rsidRDefault="005C48CD" w:rsidP="007355E6">
      <w:pPr>
        <w:pStyle w:val="ListParagraph"/>
        <w:spacing w:line="360" w:lineRule="auto"/>
        <w:ind w:left="0"/>
        <w:jc w:val="both"/>
        <w:rPr>
          <w:rFonts w:ascii="Arial" w:eastAsia="Arial Unicode MS" w:hAnsi="Arial" w:cs="Arial"/>
        </w:rPr>
      </w:pPr>
      <w:r w:rsidRPr="00A35AC3">
        <w:rPr>
          <w:rFonts w:ascii="Arial" w:eastAsia="Arial Unicode MS" w:hAnsi="Arial" w:cs="Arial"/>
        </w:rPr>
        <w:t>16 nm citrate-stabilised gold nanoparticles (</w:t>
      </w:r>
      <w:proofErr w:type="spellStart"/>
      <w:r w:rsidRPr="00A35AC3">
        <w:rPr>
          <w:rFonts w:ascii="Arial" w:eastAsia="Arial Unicode MS" w:hAnsi="Arial" w:cs="Arial"/>
        </w:rPr>
        <w:t>cAuNP</w:t>
      </w:r>
      <w:proofErr w:type="spellEnd"/>
      <w:r w:rsidRPr="00A35AC3">
        <w:rPr>
          <w:rFonts w:ascii="Arial" w:eastAsia="Arial Unicode MS" w:hAnsi="Arial" w:cs="Arial"/>
        </w:rPr>
        <w:t xml:space="preserve">) were synthesised according to the method of </w:t>
      </w:r>
      <w:proofErr w:type="spellStart"/>
      <w:r w:rsidRPr="00A35AC3">
        <w:rPr>
          <w:rFonts w:ascii="Arial" w:eastAsia="Arial Unicode MS" w:hAnsi="Arial" w:cs="Arial"/>
        </w:rPr>
        <w:t>Turkevich</w:t>
      </w:r>
      <w:proofErr w:type="spellEnd"/>
      <w:r w:rsidRPr="00A35AC3">
        <w:rPr>
          <w:rFonts w:ascii="Arial" w:eastAsia="Arial Unicode MS" w:hAnsi="Arial" w:cs="Arial"/>
        </w:rPr>
        <w:t xml:space="preserve"> </w:t>
      </w:r>
      <w:r w:rsidRPr="00A35AC3">
        <w:rPr>
          <w:rFonts w:ascii="Arial" w:eastAsia="Arial Unicode MS" w:hAnsi="Arial" w:cs="Arial"/>
          <w:i/>
          <w:iCs/>
        </w:rPr>
        <w:t>et al</w:t>
      </w:r>
      <w:proofErr w:type="gramStart"/>
      <w:r w:rsidRPr="00A35AC3">
        <w:rPr>
          <w:rFonts w:ascii="Arial" w:eastAsia="Arial Unicode MS" w:hAnsi="Arial" w:cs="Arial"/>
          <w:i/>
          <w:iCs/>
        </w:rPr>
        <w:t>.</w:t>
      </w:r>
      <w:r>
        <w:rPr>
          <w:rFonts w:ascii="Arial" w:eastAsia="Arial Unicode MS" w:hAnsi="Arial" w:cs="Arial"/>
        </w:rPr>
        <w:t>.</w:t>
      </w:r>
      <w:proofErr w:type="gramEnd"/>
      <w:r w:rsidRPr="00073446">
        <w:rPr>
          <w:rFonts w:ascii="Arial" w:eastAsia="Arial Unicode MS" w:hAnsi="Arial" w:cs="Arial"/>
          <w:noProof/>
          <w:vertAlign w:val="superscript"/>
        </w:rPr>
        <w:t>27</w:t>
      </w:r>
      <w:r>
        <w:rPr>
          <w:rFonts w:ascii="Arial" w:eastAsia="Arial Unicode MS" w:hAnsi="Arial" w:cs="Arial"/>
        </w:rPr>
        <w:t xml:space="preserve"> </w:t>
      </w:r>
      <w:r w:rsidRPr="00A35AC3">
        <w:rPr>
          <w:rFonts w:ascii="Arial" w:eastAsia="Arial Unicode MS" w:hAnsi="Arial" w:cs="Arial"/>
        </w:rPr>
        <w:t xml:space="preserve">The concentration of </w:t>
      </w:r>
      <w:proofErr w:type="spellStart"/>
      <w:r w:rsidRPr="00A35AC3">
        <w:rPr>
          <w:rFonts w:ascii="Arial" w:eastAsia="Arial Unicode MS" w:hAnsi="Arial" w:cs="Arial"/>
        </w:rPr>
        <w:t>AuNP</w:t>
      </w:r>
      <w:proofErr w:type="spellEnd"/>
      <w:r w:rsidRPr="00A35AC3">
        <w:rPr>
          <w:rFonts w:ascii="Arial" w:eastAsia="Arial Unicode MS" w:hAnsi="Arial" w:cs="Arial"/>
        </w:rPr>
        <w:t xml:space="preserve"> was calculated using the absorption </w:t>
      </w:r>
      <w:r>
        <w:rPr>
          <w:rFonts w:ascii="Arial" w:eastAsia="Arial Unicode MS" w:hAnsi="Arial" w:cs="Arial"/>
        </w:rPr>
        <w:t>at 520 nm and the extinction co</w:t>
      </w:r>
      <w:r w:rsidRPr="00A35AC3">
        <w:rPr>
          <w:rFonts w:ascii="Arial" w:eastAsia="Arial Unicode MS" w:hAnsi="Arial" w:cs="Arial"/>
        </w:rPr>
        <w:t>efficient 2.4 x 10</w:t>
      </w:r>
      <w:r w:rsidRPr="00A35AC3">
        <w:rPr>
          <w:rFonts w:ascii="Arial" w:eastAsia="Arial Unicode MS" w:hAnsi="Arial" w:cs="Arial"/>
          <w:vertAlign w:val="superscript"/>
        </w:rPr>
        <w:t>8</w:t>
      </w:r>
      <w:r w:rsidRPr="00A35AC3">
        <w:rPr>
          <w:rFonts w:ascii="Arial" w:eastAsia="Arial Unicode MS" w:hAnsi="Arial" w:cs="Arial"/>
        </w:rPr>
        <w:t> M</w:t>
      </w:r>
      <w:r w:rsidRPr="00A35AC3">
        <w:rPr>
          <w:rFonts w:ascii="Arial" w:eastAsia="Arial Unicode MS" w:hAnsi="Arial" w:cs="Arial"/>
          <w:vertAlign w:val="superscript"/>
        </w:rPr>
        <w:t>-1</w:t>
      </w:r>
      <w:r w:rsidRPr="00A35AC3">
        <w:rPr>
          <w:rFonts w:ascii="Arial" w:eastAsia="Arial Unicode MS" w:hAnsi="Arial" w:cs="Arial"/>
        </w:rPr>
        <w:t> cm</w:t>
      </w:r>
      <w:r w:rsidRPr="00A35AC3">
        <w:rPr>
          <w:rFonts w:ascii="Arial" w:eastAsia="Arial Unicode MS" w:hAnsi="Arial" w:cs="Arial"/>
          <w:vertAlign w:val="superscript"/>
        </w:rPr>
        <w:t>-1</w:t>
      </w:r>
      <w:r w:rsidRPr="00A35AC3">
        <w:rPr>
          <w:rFonts w:ascii="Arial" w:eastAsia="Arial Unicode MS" w:hAnsi="Arial" w:cs="Arial"/>
        </w:rPr>
        <w:t>.</w:t>
      </w:r>
      <w:r w:rsidRPr="00073446">
        <w:rPr>
          <w:rFonts w:ascii="Arial" w:eastAsia="Arial Unicode MS" w:hAnsi="Arial" w:cs="Arial"/>
          <w:noProof/>
          <w:vertAlign w:val="superscript"/>
        </w:rPr>
        <w:t>28</w:t>
      </w:r>
      <w:r w:rsidRPr="00A35AC3">
        <w:rPr>
          <w:rFonts w:ascii="Arial" w:eastAsia="Arial Unicode MS" w:hAnsi="Arial" w:cs="Arial"/>
          <w:noProof/>
        </w:rPr>
        <w:t xml:space="preserve"> </w:t>
      </w:r>
      <w:r w:rsidRPr="00A35AC3">
        <w:rPr>
          <w:rFonts w:ascii="Arial" w:eastAsia="Arial Unicode MS" w:hAnsi="Arial" w:cs="Arial"/>
        </w:rPr>
        <w:t xml:space="preserve">Transmission electron microscopy (TEM) was used to characterise the size and morphology of the </w:t>
      </w:r>
      <w:proofErr w:type="spellStart"/>
      <w:r w:rsidRPr="00A35AC3">
        <w:rPr>
          <w:rFonts w:ascii="Arial" w:eastAsia="Arial Unicode MS" w:hAnsi="Arial" w:cs="Arial"/>
        </w:rPr>
        <w:t>AuNP</w:t>
      </w:r>
      <w:proofErr w:type="spellEnd"/>
      <w:r w:rsidRPr="00A35AC3">
        <w:rPr>
          <w:rFonts w:ascii="Arial" w:eastAsia="Arial Unicode MS" w:hAnsi="Arial" w:cs="Arial"/>
        </w:rPr>
        <w:t xml:space="preserve">. 10 µL of the </w:t>
      </w:r>
      <w:proofErr w:type="spellStart"/>
      <w:r w:rsidRPr="00A35AC3">
        <w:rPr>
          <w:rFonts w:ascii="Arial" w:eastAsia="Arial Unicode MS" w:hAnsi="Arial" w:cs="Arial"/>
        </w:rPr>
        <w:t>AuNP</w:t>
      </w:r>
      <w:proofErr w:type="spellEnd"/>
      <w:r w:rsidRPr="00A35AC3">
        <w:rPr>
          <w:rFonts w:ascii="Arial" w:eastAsia="Arial Unicode MS" w:hAnsi="Arial" w:cs="Arial"/>
        </w:rPr>
        <w:t xml:space="preserve"> in solution was placed onto a holey carbon film 300 mesh copper grid. Excess solvent was removed from the sample by touch</w:t>
      </w:r>
      <w:r w:rsidR="005F548A">
        <w:rPr>
          <w:rFonts w:ascii="Arial" w:eastAsia="Arial Unicode MS" w:hAnsi="Arial" w:cs="Arial"/>
        </w:rPr>
        <w:t>ing the side of the grid with ad</w:t>
      </w:r>
      <w:r w:rsidRPr="00A35AC3">
        <w:rPr>
          <w:rFonts w:ascii="Arial" w:eastAsia="Arial Unicode MS" w:hAnsi="Arial" w:cs="Arial"/>
        </w:rPr>
        <w:t>sorbent tissue paper. The grid was then allowed to dry overnight</w:t>
      </w:r>
      <w:r>
        <w:rPr>
          <w:rFonts w:ascii="Arial" w:eastAsia="Arial Unicode MS" w:hAnsi="Arial" w:cs="Arial"/>
        </w:rPr>
        <w:t xml:space="preserve"> at room temperature</w:t>
      </w:r>
      <w:r w:rsidRPr="00A35AC3">
        <w:rPr>
          <w:rFonts w:ascii="Arial" w:eastAsia="Arial Unicode MS" w:hAnsi="Arial" w:cs="Arial"/>
        </w:rPr>
        <w:t xml:space="preserve"> before imaging. </w:t>
      </w:r>
    </w:p>
    <w:p w14:paraId="3CB6BBCF" w14:textId="77777777" w:rsidR="005C48CD" w:rsidRPr="00A35AC3" w:rsidRDefault="005C48CD" w:rsidP="007355E6">
      <w:pPr>
        <w:pStyle w:val="ListParagraph"/>
        <w:spacing w:after="0" w:line="360" w:lineRule="auto"/>
        <w:ind w:left="0"/>
        <w:rPr>
          <w:rFonts w:ascii="Arial" w:eastAsia="Arial Unicode MS" w:hAnsi="Arial" w:cs="Arial"/>
        </w:rPr>
      </w:pPr>
    </w:p>
    <w:p w14:paraId="494FCE90" w14:textId="77777777" w:rsidR="005C48CD" w:rsidRPr="009F4DF0" w:rsidRDefault="005C48CD" w:rsidP="007355E6">
      <w:pPr>
        <w:spacing w:after="0" w:line="360" w:lineRule="auto"/>
        <w:rPr>
          <w:rFonts w:ascii="Arial" w:hAnsi="Arial" w:cs="Arial"/>
          <w:b/>
          <w:bCs/>
        </w:rPr>
      </w:pPr>
      <w:r>
        <w:rPr>
          <w:rFonts w:ascii="Arial" w:hAnsi="Arial" w:cs="Arial"/>
          <w:b/>
          <w:bCs/>
        </w:rPr>
        <w:t xml:space="preserve">Antibody functionalisation of </w:t>
      </w:r>
      <w:proofErr w:type="spellStart"/>
      <w:r>
        <w:rPr>
          <w:rFonts w:ascii="Arial" w:hAnsi="Arial" w:cs="Arial"/>
          <w:b/>
          <w:bCs/>
        </w:rPr>
        <w:t>AuNP</w:t>
      </w:r>
      <w:proofErr w:type="spellEnd"/>
      <w:r>
        <w:rPr>
          <w:rFonts w:ascii="Arial" w:hAnsi="Arial" w:cs="Arial"/>
          <w:b/>
          <w:bCs/>
        </w:rPr>
        <w:t xml:space="preserve"> using a PEG-carboxyl linker</w:t>
      </w:r>
    </w:p>
    <w:p w14:paraId="15B44667" w14:textId="0D3AAA86" w:rsidR="005C48CD" w:rsidRDefault="005C48CD" w:rsidP="007355E6">
      <w:pPr>
        <w:pStyle w:val="ListParagraph"/>
        <w:spacing w:line="360" w:lineRule="auto"/>
        <w:ind w:left="0"/>
        <w:jc w:val="both"/>
        <w:rPr>
          <w:rFonts w:ascii="Arial" w:eastAsia="Arial Unicode MS" w:hAnsi="Arial" w:cs="Arial"/>
        </w:rPr>
      </w:pPr>
      <w:r w:rsidRPr="007A031F">
        <w:rPr>
          <w:rFonts w:ascii="Arial" w:eastAsia="Arial Unicode MS" w:hAnsi="Arial" w:cs="Arial"/>
        </w:rPr>
        <w:t xml:space="preserve">Antibody-functionalised </w:t>
      </w:r>
      <w:proofErr w:type="spellStart"/>
      <w:r w:rsidRPr="007A031F">
        <w:rPr>
          <w:rFonts w:ascii="Arial" w:eastAsia="Arial Unicode MS" w:hAnsi="Arial" w:cs="Arial"/>
        </w:rPr>
        <w:t>AuNP</w:t>
      </w:r>
      <w:proofErr w:type="spellEnd"/>
      <w:r w:rsidRPr="007A031F">
        <w:rPr>
          <w:rFonts w:ascii="Arial" w:eastAsia="Arial Unicode MS" w:hAnsi="Arial" w:cs="Arial"/>
        </w:rPr>
        <w:t xml:space="preserve"> were prepared using a modified version of the protocol described by Mason </w:t>
      </w:r>
      <w:r w:rsidRPr="007A031F">
        <w:rPr>
          <w:rFonts w:ascii="Arial" w:eastAsia="Arial Unicode MS" w:hAnsi="Arial" w:cs="Arial"/>
          <w:i/>
          <w:iCs/>
        </w:rPr>
        <w:t>et al</w:t>
      </w:r>
      <w:r w:rsidRPr="007A031F">
        <w:rPr>
          <w:rFonts w:ascii="Arial" w:eastAsia="Arial Unicode MS" w:hAnsi="Arial" w:cs="Arial"/>
        </w:rPr>
        <w:t xml:space="preserve">., whereby the PEG-carboxyl </w:t>
      </w:r>
      <w:r>
        <w:rPr>
          <w:rFonts w:ascii="Arial" w:eastAsia="Arial Unicode MS" w:hAnsi="Arial" w:cs="Arial"/>
        </w:rPr>
        <w:t xml:space="preserve">linker was self-assembled onto </w:t>
      </w:r>
      <w:proofErr w:type="spellStart"/>
      <w:r w:rsidRPr="007A031F">
        <w:rPr>
          <w:rFonts w:ascii="Arial" w:eastAsia="Arial Unicode MS" w:hAnsi="Arial" w:cs="Arial"/>
        </w:rPr>
        <w:t>AuNP</w:t>
      </w:r>
      <w:proofErr w:type="spellEnd"/>
      <w:r w:rsidRPr="007A031F">
        <w:rPr>
          <w:rFonts w:ascii="Arial" w:eastAsia="Arial Unicode MS" w:hAnsi="Arial" w:cs="Arial"/>
        </w:rPr>
        <w:t xml:space="preserve">, followed by the addition of the anti-cocaine antibody </w:t>
      </w:r>
      <w:r w:rsidRPr="007A031F">
        <w:rPr>
          <w:rFonts w:ascii="Arial" w:eastAsia="Arial Unicode MS" w:hAnsi="Arial" w:cs="Arial"/>
          <w:i/>
          <w:iCs/>
        </w:rPr>
        <w:t>via</w:t>
      </w:r>
      <w:r w:rsidRPr="007A031F">
        <w:rPr>
          <w:rFonts w:ascii="Arial" w:eastAsia="Arial Unicode MS" w:hAnsi="Arial" w:cs="Arial"/>
        </w:rPr>
        <w:t xml:space="preserve"> the formation of an amide bond.</w:t>
      </w:r>
      <w:r w:rsidRPr="00073446">
        <w:rPr>
          <w:rFonts w:ascii="Arial" w:eastAsia="Arial Unicode MS" w:hAnsi="Arial" w:cs="Arial"/>
          <w:noProof/>
          <w:vertAlign w:val="superscript"/>
        </w:rPr>
        <w:t>18</w:t>
      </w:r>
      <w:r>
        <w:rPr>
          <w:rFonts w:ascii="Arial" w:eastAsia="Arial Unicode MS" w:hAnsi="Arial" w:cs="Arial"/>
        </w:rPr>
        <w:t xml:space="preserve"> </w:t>
      </w:r>
      <w:r w:rsidRPr="007A031F">
        <w:rPr>
          <w:rFonts w:ascii="Arial" w:eastAsia="Arial Unicode MS" w:hAnsi="Arial" w:cs="Arial"/>
        </w:rPr>
        <w:t>A w/v ratio of 1 PEG</w:t>
      </w:r>
      <w:proofErr w:type="gramStart"/>
      <w:r w:rsidRPr="007A031F">
        <w:rPr>
          <w:rFonts w:ascii="Arial" w:eastAsia="Arial Unicode MS" w:hAnsi="Arial" w:cs="Arial"/>
        </w:rPr>
        <w:t>:1</w:t>
      </w:r>
      <w:proofErr w:type="gramEnd"/>
      <w:r w:rsidRPr="007A031F">
        <w:rPr>
          <w:rFonts w:ascii="Arial" w:eastAsia="Arial Unicode MS" w:hAnsi="Arial" w:cs="Arial"/>
        </w:rPr>
        <w:t xml:space="preserve"> </w:t>
      </w:r>
      <w:proofErr w:type="spellStart"/>
      <w:r w:rsidRPr="007A031F">
        <w:rPr>
          <w:rFonts w:ascii="Arial" w:eastAsia="Arial Unicode MS" w:hAnsi="Arial" w:cs="Arial"/>
        </w:rPr>
        <w:t>AuNP</w:t>
      </w:r>
      <w:proofErr w:type="spellEnd"/>
      <w:r w:rsidRPr="007A031F">
        <w:rPr>
          <w:rFonts w:ascii="Arial" w:eastAsia="Arial Unicode MS" w:hAnsi="Arial" w:cs="Arial"/>
        </w:rPr>
        <w:t xml:space="preserve"> was self-assembled by adding 20 mg of α-</w:t>
      </w:r>
      <w:proofErr w:type="spellStart"/>
      <w:r w:rsidRPr="007A031F">
        <w:rPr>
          <w:rFonts w:ascii="Arial" w:eastAsia="Arial Unicode MS" w:hAnsi="Arial" w:cs="Arial"/>
        </w:rPr>
        <w:t>thio</w:t>
      </w:r>
      <w:proofErr w:type="spellEnd"/>
      <w:r w:rsidRPr="007A031F">
        <w:rPr>
          <w:rFonts w:ascii="Arial" w:eastAsia="Arial Unicode MS" w:hAnsi="Arial" w:cs="Arial"/>
        </w:rPr>
        <w:t>-ω-</w:t>
      </w:r>
      <w:proofErr w:type="spellStart"/>
      <w:r w:rsidRPr="007A031F">
        <w:rPr>
          <w:rFonts w:ascii="Arial" w:eastAsia="Arial Unicode MS" w:hAnsi="Arial" w:cs="Arial"/>
        </w:rPr>
        <w:t>carboxy</w:t>
      </w:r>
      <w:proofErr w:type="spellEnd"/>
      <w:r w:rsidRPr="007A031F">
        <w:rPr>
          <w:rFonts w:ascii="Arial" w:eastAsia="Arial Unicode MS" w:hAnsi="Arial" w:cs="Arial"/>
        </w:rPr>
        <w:t xml:space="preserve"> polyethylene glycol (</w:t>
      </w:r>
      <w:r>
        <w:rPr>
          <w:rFonts w:ascii="Arial" w:eastAsia="Arial Unicode MS" w:hAnsi="Arial" w:cs="Arial"/>
        </w:rPr>
        <w:t xml:space="preserve">3,317 Da, PEGCOOH) to 20 mL of </w:t>
      </w:r>
      <w:proofErr w:type="spellStart"/>
      <w:r w:rsidRPr="007A031F">
        <w:rPr>
          <w:rFonts w:ascii="Arial" w:eastAsia="Arial Unicode MS" w:hAnsi="Arial" w:cs="Arial"/>
        </w:rPr>
        <w:t>AuNP</w:t>
      </w:r>
      <w:proofErr w:type="spellEnd"/>
      <w:r w:rsidRPr="007A031F">
        <w:rPr>
          <w:rFonts w:ascii="Arial" w:eastAsia="Arial Unicode MS" w:hAnsi="Arial" w:cs="Arial"/>
        </w:rPr>
        <w:t xml:space="preserve"> prepared as described </w:t>
      </w:r>
      <w:r>
        <w:rPr>
          <w:rFonts w:ascii="Arial" w:eastAsia="Arial Unicode MS" w:hAnsi="Arial" w:cs="Arial"/>
        </w:rPr>
        <w:t>above</w:t>
      </w:r>
      <w:r w:rsidRPr="007A031F">
        <w:rPr>
          <w:rFonts w:ascii="Arial" w:eastAsia="Arial Unicode MS" w:hAnsi="Arial" w:cs="Arial"/>
        </w:rPr>
        <w:t xml:space="preserve">. The mixture </w:t>
      </w:r>
      <w:r>
        <w:rPr>
          <w:rFonts w:ascii="Arial" w:eastAsia="Arial Unicode MS" w:hAnsi="Arial" w:cs="Arial"/>
        </w:rPr>
        <w:t>was then stirred overnight at room temperature</w:t>
      </w:r>
      <w:r w:rsidRPr="007A031F">
        <w:rPr>
          <w:rFonts w:ascii="Arial" w:eastAsia="Arial Unicode MS" w:hAnsi="Arial" w:cs="Arial"/>
        </w:rPr>
        <w:t>. Unbound PEG was removed by centrifugation fil</w:t>
      </w:r>
      <w:r>
        <w:rPr>
          <w:rFonts w:ascii="Arial" w:eastAsia="Arial Unicode MS" w:hAnsi="Arial" w:cs="Arial"/>
        </w:rPr>
        <w:t>tration in a Vivaspin20 tube (</w:t>
      </w:r>
      <w:r w:rsidRPr="007A031F">
        <w:rPr>
          <w:rFonts w:ascii="Arial" w:eastAsia="Arial Unicode MS" w:hAnsi="Arial" w:cs="Arial"/>
        </w:rPr>
        <w:t>2,</w:t>
      </w:r>
      <w:r>
        <w:rPr>
          <w:rFonts w:ascii="Arial" w:eastAsia="Arial Unicode MS" w:hAnsi="Arial" w:cs="Arial"/>
        </w:rPr>
        <w:t>500 </w:t>
      </w:r>
      <w:proofErr w:type="spellStart"/>
      <w:r>
        <w:rPr>
          <w:rFonts w:ascii="Arial" w:eastAsia="Arial Unicode MS" w:hAnsi="Arial" w:cs="Arial"/>
        </w:rPr>
        <w:t>xg</w:t>
      </w:r>
      <w:proofErr w:type="spellEnd"/>
      <w:r>
        <w:rPr>
          <w:rFonts w:ascii="Arial" w:eastAsia="Arial Unicode MS" w:hAnsi="Arial" w:cs="Arial"/>
        </w:rPr>
        <w:t xml:space="preserve">, 15 min, </w:t>
      </w:r>
      <w:r w:rsidRPr="007A031F">
        <w:rPr>
          <w:rFonts w:ascii="Arial" w:eastAsia="Arial Unicode MS" w:hAnsi="Arial" w:cs="Arial"/>
        </w:rPr>
        <w:t>4 °C</w:t>
      </w:r>
      <w:r>
        <w:rPr>
          <w:rFonts w:ascii="Arial" w:eastAsia="Arial Unicode MS" w:hAnsi="Arial" w:cs="Arial"/>
        </w:rPr>
        <w:t>)</w:t>
      </w:r>
      <w:r w:rsidRPr="007A031F">
        <w:rPr>
          <w:rFonts w:ascii="Arial" w:eastAsia="Arial Unicode MS" w:hAnsi="Arial" w:cs="Arial"/>
        </w:rPr>
        <w:t xml:space="preserve">, </w:t>
      </w:r>
      <w:r>
        <w:rPr>
          <w:rFonts w:ascii="Arial" w:eastAsia="Arial Unicode MS" w:hAnsi="Arial" w:cs="Arial"/>
        </w:rPr>
        <w:t xml:space="preserve">after which </w:t>
      </w:r>
      <w:r w:rsidRPr="007A031F">
        <w:rPr>
          <w:rFonts w:ascii="Arial" w:eastAsia="Arial Unicode MS" w:hAnsi="Arial" w:cs="Arial"/>
        </w:rPr>
        <w:t xml:space="preserve">the </w:t>
      </w:r>
      <w:proofErr w:type="spellStart"/>
      <w:r w:rsidRPr="007A031F">
        <w:rPr>
          <w:rFonts w:ascii="Arial" w:eastAsia="Arial Unicode MS" w:hAnsi="Arial" w:cs="Arial"/>
        </w:rPr>
        <w:t>AuNP</w:t>
      </w:r>
      <w:proofErr w:type="spellEnd"/>
      <w:r w:rsidRPr="007A031F">
        <w:rPr>
          <w:rFonts w:ascii="Arial" w:eastAsia="Arial Unicode MS" w:hAnsi="Arial" w:cs="Arial"/>
        </w:rPr>
        <w:t xml:space="preserve">-PEGCOOH were </w:t>
      </w:r>
      <w:proofErr w:type="spellStart"/>
      <w:r w:rsidRPr="007A031F">
        <w:rPr>
          <w:rFonts w:ascii="Arial" w:eastAsia="Arial Unicode MS" w:hAnsi="Arial" w:cs="Arial"/>
        </w:rPr>
        <w:t>resuspended</w:t>
      </w:r>
      <w:proofErr w:type="spellEnd"/>
      <w:r w:rsidRPr="007A031F">
        <w:rPr>
          <w:rFonts w:ascii="Arial" w:eastAsia="Arial Unicode MS" w:hAnsi="Arial" w:cs="Arial"/>
        </w:rPr>
        <w:t xml:space="preserve"> in 10 mL of 50 </w:t>
      </w:r>
      <w:proofErr w:type="spellStart"/>
      <w:r w:rsidRPr="007A031F">
        <w:rPr>
          <w:rFonts w:ascii="Arial" w:eastAsia="Arial Unicode MS" w:hAnsi="Arial" w:cs="Arial"/>
        </w:rPr>
        <w:t>mM</w:t>
      </w:r>
      <w:proofErr w:type="spellEnd"/>
      <w:r w:rsidRPr="007A031F">
        <w:rPr>
          <w:rFonts w:ascii="Arial" w:eastAsia="Arial Unicode MS" w:hAnsi="Arial" w:cs="Arial"/>
        </w:rPr>
        <w:t xml:space="preserve"> 2-(N-</w:t>
      </w:r>
      <w:proofErr w:type="spellStart"/>
      <w:r w:rsidRPr="007A031F">
        <w:rPr>
          <w:rFonts w:ascii="Arial" w:eastAsia="Arial Unicode MS" w:hAnsi="Arial" w:cs="Arial"/>
        </w:rPr>
        <w:t>morpholino</w:t>
      </w:r>
      <w:proofErr w:type="spellEnd"/>
      <w:r w:rsidRPr="007A031F">
        <w:rPr>
          <w:rFonts w:ascii="Arial" w:eastAsia="Arial Unicode MS" w:hAnsi="Arial" w:cs="Arial"/>
        </w:rPr>
        <w:t>)</w:t>
      </w:r>
      <w:proofErr w:type="spellStart"/>
      <w:r w:rsidRPr="007A031F">
        <w:rPr>
          <w:rFonts w:ascii="Arial" w:eastAsia="Arial Unicode MS" w:hAnsi="Arial" w:cs="Arial"/>
        </w:rPr>
        <w:t>ethanesulfonic</w:t>
      </w:r>
      <w:proofErr w:type="spellEnd"/>
      <w:r w:rsidRPr="007A031F">
        <w:rPr>
          <w:rFonts w:ascii="Arial" w:eastAsia="Arial Unicode MS" w:hAnsi="Arial" w:cs="Arial"/>
        </w:rPr>
        <w:t xml:space="preserve"> acid (MES) buffer</w:t>
      </w:r>
      <w:r>
        <w:rPr>
          <w:rFonts w:ascii="Arial" w:eastAsia="Arial Unicode MS" w:hAnsi="Arial" w:cs="Arial"/>
        </w:rPr>
        <w:t xml:space="preserve"> (pH 5.5) . </w:t>
      </w:r>
      <w:r w:rsidRPr="007A031F">
        <w:rPr>
          <w:rFonts w:ascii="Arial" w:eastAsia="Arial Unicode MS" w:hAnsi="Arial" w:cs="Arial"/>
        </w:rPr>
        <w:t xml:space="preserve">Addition of the anti-cocaine antibody to the terminal -COOH functional group on the PEG was performed using </w:t>
      </w:r>
      <w:proofErr w:type="spellStart"/>
      <w:r w:rsidRPr="007A031F">
        <w:rPr>
          <w:rFonts w:ascii="Arial" w:eastAsia="Arial Unicode MS" w:hAnsi="Arial" w:cs="Arial"/>
        </w:rPr>
        <w:t>sulfo</w:t>
      </w:r>
      <w:proofErr w:type="spellEnd"/>
      <w:r>
        <w:rPr>
          <w:rFonts w:ascii="Arial" w:eastAsia="Arial Unicode MS" w:hAnsi="Arial" w:cs="Arial"/>
        </w:rPr>
        <w:t>-NHS/EDC chemistry as</w:t>
      </w:r>
      <w:r w:rsidRPr="007A031F">
        <w:rPr>
          <w:rFonts w:ascii="Arial" w:eastAsia="Arial Unicode MS" w:hAnsi="Arial" w:cs="Arial"/>
        </w:rPr>
        <w:t xml:space="preserve"> described by Won and Sim.</w:t>
      </w:r>
      <w:r w:rsidRPr="00073446">
        <w:rPr>
          <w:rFonts w:ascii="Arial" w:eastAsia="Arial Unicode MS" w:hAnsi="Arial" w:cs="Arial"/>
          <w:noProof/>
          <w:vertAlign w:val="superscript"/>
        </w:rPr>
        <w:t>29</w:t>
      </w:r>
      <w:r>
        <w:rPr>
          <w:rFonts w:ascii="Arial" w:eastAsia="Arial Unicode MS" w:hAnsi="Arial" w:cs="Arial"/>
        </w:rPr>
        <w:t xml:space="preserve"> </w:t>
      </w:r>
      <w:r w:rsidRPr="007A031F">
        <w:rPr>
          <w:rFonts w:ascii="Arial" w:eastAsia="Arial Unicode MS" w:hAnsi="Arial" w:cs="Arial"/>
        </w:rPr>
        <w:t xml:space="preserve">Unbound antibody was removed by </w:t>
      </w:r>
      <w:r>
        <w:rPr>
          <w:rFonts w:ascii="Arial" w:eastAsia="Arial Unicode MS" w:hAnsi="Arial" w:cs="Arial"/>
        </w:rPr>
        <w:t xml:space="preserve">three </w:t>
      </w:r>
      <w:r w:rsidRPr="007A031F">
        <w:rPr>
          <w:rFonts w:ascii="Arial" w:eastAsia="Arial Unicode MS" w:hAnsi="Arial" w:cs="Arial"/>
        </w:rPr>
        <w:t>cen</w:t>
      </w:r>
      <w:r>
        <w:rPr>
          <w:rFonts w:ascii="Arial" w:eastAsia="Arial Unicode MS" w:hAnsi="Arial" w:cs="Arial"/>
        </w:rPr>
        <w:t>trifugation steps (14,000 rpm, 15 min,</w:t>
      </w:r>
      <w:r w:rsidRPr="007A031F">
        <w:rPr>
          <w:rFonts w:ascii="Arial" w:eastAsia="Arial Unicode MS" w:hAnsi="Arial" w:cs="Arial"/>
        </w:rPr>
        <w:t xml:space="preserve"> 4 °C</w:t>
      </w:r>
      <w:r>
        <w:rPr>
          <w:rFonts w:ascii="Arial" w:eastAsia="Arial Unicode MS" w:hAnsi="Arial" w:cs="Arial"/>
        </w:rPr>
        <w:t>)</w:t>
      </w:r>
      <w:r w:rsidRPr="007A031F">
        <w:rPr>
          <w:rFonts w:ascii="Arial" w:eastAsia="Arial Unicode MS" w:hAnsi="Arial" w:cs="Arial"/>
        </w:rPr>
        <w:t xml:space="preserve">, after which the </w:t>
      </w:r>
      <w:r>
        <w:rPr>
          <w:rFonts w:ascii="Arial" w:eastAsia="Arial Unicode MS" w:hAnsi="Arial" w:cs="Arial"/>
        </w:rPr>
        <w:t xml:space="preserve">functionalised </w:t>
      </w:r>
      <w:proofErr w:type="spellStart"/>
      <w:r w:rsidRPr="007A031F">
        <w:rPr>
          <w:rFonts w:ascii="Arial" w:eastAsia="Arial Unicode MS" w:hAnsi="Arial" w:cs="Arial"/>
        </w:rPr>
        <w:t>AuNP</w:t>
      </w:r>
      <w:proofErr w:type="spellEnd"/>
      <w:r w:rsidRPr="007A031F">
        <w:rPr>
          <w:rFonts w:ascii="Arial" w:eastAsia="Arial Unicode MS" w:hAnsi="Arial" w:cs="Arial"/>
        </w:rPr>
        <w:t xml:space="preserve"> were </w:t>
      </w:r>
      <w:proofErr w:type="spellStart"/>
      <w:r w:rsidRPr="007A031F">
        <w:rPr>
          <w:rFonts w:ascii="Arial" w:eastAsia="Arial Unicode MS" w:hAnsi="Arial" w:cs="Arial"/>
        </w:rPr>
        <w:t>resuspended</w:t>
      </w:r>
      <w:proofErr w:type="spellEnd"/>
      <w:r w:rsidRPr="007A031F">
        <w:rPr>
          <w:rFonts w:ascii="Arial" w:eastAsia="Arial Unicode MS" w:hAnsi="Arial" w:cs="Arial"/>
        </w:rPr>
        <w:t xml:space="preserve"> in 1.0 mL of 10 </w:t>
      </w:r>
      <w:proofErr w:type="spellStart"/>
      <w:r w:rsidRPr="007A031F">
        <w:rPr>
          <w:rFonts w:ascii="Arial" w:eastAsia="Arial Unicode MS" w:hAnsi="Arial" w:cs="Arial"/>
        </w:rPr>
        <w:t>mM</w:t>
      </w:r>
      <w:proofErr w:type="spellEnd"/>
      <w:r w:rsidRPr="007A031F">
        <w:rPr>
          <w:rFonts w:ascii="Arial" w:eastAsia="Arial Unicode MS" w:hAnsi="Arial" w:cs="Arial"/>
        </w:rPr>
        <w:t xml:space="preserve"> PB (pH 7.4). The antibody-functionalised particles wer</w:t>
      </w:r>
      <w:r w:rsidR="005F548A">
        <w:rPr>
          <w:rFonts w:ascii="Arial" w:eastAsia="Arial Unicode MS" w:hAnsi="Arial" w:cs="Arial"/>
        </w:rPr>
        <w:t>e stored at 4 °C until required for use</w:t>
      </w:r>
      <w:r w:rsidRPr="007A031F">
        <w:rPr>
          <w:rFonts w:ascii="Arial" w:eastAsia="Arial Unicode MS" w:hAnsi="Arial" w:cs="Arial"/>
        </w:rPr>
        <w:t>.</w:t>
      </w:r>
    </w:p>
    <w:p w14:paraId="3FFD99F6" w14:textId="77777777" w:rsidR="005C48CD" w:rsidRDefault="005C48CD" w:rsidP="007355E6">
      <w:pPr>
        <w:pStyle w:val="ListParagraph"/>
        <w:spacing w:line="360" w:lineRule="auto"/>
        <w:ind w:left="0"/>
        <w:jc w:val="both"/>
        <w:rPr>
          <w:rFonts w:ascii="Arial" w:eastAsia="Arial Unicode MS" w:hAnsi="Arial" w:cs="Arial"/>
        </w:rPr>
      </w:pPr>
    </w:p>
    <w:p w14:paraId="7F084336" w14:textId="77777777" w:rsidR="005C48CD" w:rsidRDefault="005C48CD" w:rsidP="007355E6">
      <w:pPr>
        <w:spacing w:after="0" w:line="360" w:lineRule="auto"/>
        <w:rPr>
          <w:rFonts w:ascii="Arial" w:hAnsi="Arial" w:cs="Arial"/>
        </w:rPr>
      </w:pPr>
      <w:r>
        <w:rPr>
          <w:rFonts w:ascii="Arial" w:hAnsi="Arial" w:cs="Arial"/>
          <w:b/>
          <w:bCs/>
        </w:rPr>
        <w:t xml:space="preserve">Antibody functionalisation of </w:t>
      </w:r>
      <w:proofErr w:type="spellStart"/>
      <w:r>
        <w:rPr>
          <w:rFonts w:ascii="Arial" w:hAnsi="Arial" w:cs="Arial"/>
          <w:b/>
          <w:bCs/>
        </w:rPr>
        <w:t>AuNP</w:t>
      </w:r>
      <w:proofErr w:type="spellEnd"/>
      <w:r>
        <w:rPr>
          <w:rFonts w:ascii="Arial" w:hAnsi="Arial" w:cs="Arial"/>
          <w:b/>
          <w:bCs/>
        </w:rPr>
        <w:t xml:space="preserve"> using a PEG-amine linker</w:t>
      </w:r>
      <w:r>
        <w:rPr>
          <w:rFonts w:ascii="Arial" w:hAnsi="Arial" w:cs="Arial"/>
        </w:rPr>
        <w:t xml:space="preserve"> </w:t>
      </w:r>
    </w:p>
    <w:p w14:paraId="7B076E71" w14:textId="77777777" w:rsidR="005C48CD" w:rsidRPr="00A956B5" w:rsidRDefault="005C48CD" w:rsidP="007355E6">
      <w:pPr>
        <w:pStyle w:val="ListParagraph"/>
        <w:spacing w:line="360" w:lineRule="auto"/>
        <w:ind w:left="0"/>
        <w:jc w:val="both"/>
        <w:rPr>
          <w:rFonts w:ascii="Arial" w:eastAsia="Arial Unicode MS" w:hAnsi="Arial" w:cs="Arial"/>
        </w:rPr>
      </w:pPr>
      <w:proofErr w:type="spellStart"/>
      <w:r w:rsidRPr="00A956B5">
        <w:rPr>
          <w:rFonts w:ascii="Arial" w:eastAsia="Arial Unicode MS" w:hAnsi="Arial" w:cs="Arial"/>
        </w:rPr>
        <w:t>AuNP</w:t>
      </w:r>
      <w:proofErr w:type="spellEnd"/>
      <w:r w:rsidRPr="00A956B5">
        <w:rPr>
          <w:rFonts w:ascii="Arial" w:eastAsia="Arial Unicode MS" w:hAnsi="Arial" w:cs="Arial"/>
        </w:rPr>
        <w:t xml:space="preserve"> with a PEG-amine (PEGNH</w:t>
      </w:r>
      <w:r w:rsidRPr="00A956B5">
        <w:rPr>
          <w:rFonts w:ascii="Arial" w:eastAsia="Arial Unicode MS" w:hAnsi="Arial" w:cs="Arial"/>
          <w:vertAlign w:val="subscript"/>
        </w:rPr>
        <w:t>2</w:t>
      </w:r>
      <w:r w:rsidRPr="00A956B5">
        <w:rPr>
          <w:rFonts w:ascii="Arial" w:eastAsia="Arial Unicode MS" w:hAnsi="Arial" w:cs="Arial"/>
        </w:rPr>
        <w:t xml:space="preserve">) monolayer were synthesised in a similar manner to the </w:t>
      </w:r>
      <w:proofErr w:type="spellStart"/>
      <w:r w:rsidRPr="00A956B5">
        <w:rPr>
          <w:rFonts w:ascii="Arial" w:eastAsia="Arial Unicode MS" w:hAnsi="Arial" w:cs="Arial"/>
        </w:rPr>
        <w:t>AuNP</w:t>
      </w:r>
      <w:proofErr w:type="spellEnd"/>
      <w:r w:rsidRPr="00A956B5">
        <w:rPr>
          <w:rFonts w:ascii="Arial" w:eastAsia="Arial Unicode MS" w:hAnsi="Arial" w:cs="Arial"/>
        </w:rPr>
        <w:t xml:space="preserve">-PEGCOOH described </w:t>
      </w:r>
      <w:r>
        <w:rPr>
          <w:rFonts w:ascii="Arial" w:eastAsia="Arial Unicode MS" w:hAnsi="Arial" w:cs="Arial"/>
        </w:rPr>
        <w:t>above</w:t>
      </w:r>
      <w:r w:rsidRPr="00A956B5">
        <w:rPr>
          <w:rFonts w:ascii="Arial" w:eastAsia="Arial Unicode MS" w:hAnsi="Arial" w:cs="Arial"/>
        </w:rPr>
        <w:t>. Briefly, a w/v ratio of 1 PEG</w:t>
      </w:r>
      <w:proofErr w:type="gramStart"/>
      <w:r w:rsidRPr="00A956B5">
        <w:rPr>
          <w:rFonts w:ascii="Arial" w:eastAsia="Arial Unicode MS" w:hAnsi="Arial" w:cs="Arial"/>
        </w:rPr>
        <w:t>:1</w:t>
      </w:r>
      <w:proofErr w:type="gramEnd"/>
      <w:r w:rsidRPr="00A956B5">
        <w:rPr>
          <w:rFonts w:ascii="Arial" w:eastAsia="Arial Unicode MS" w:hAnsi="Arial" w:cs="Arial"/>
        </w:rPr>
        <w:t> </w:t>
      </w:r>
      <w:proofErr w:type="spellStart"/>
      <w:r w:rsidRPr="00A956B5">
        <w:rPr>
          <w:rFonts w:ascii="Arial" w:eastAsia="Arial Unicode MS" w:hAnsi="Arial" w:cs="Arial"/>
        </w:rPr>
        <w:t>AuNP</w:t>
      </w:r>
      <w:proofErr w:type="spellEnd"/>
      <w:r w:rsidRPr="00A956B5">
        <w:rPr>
          <w:rFonts w:ascii="Arial" w:eastAsia="Arial Unicode MS" w:hAnsi="Arial" w:cs="Arial"/>
        </w:rPr>
        <w:t xml:space="preserve"> was produced by adding 20 mg of α-</w:t>
      </w:r>
      <w:proofErr w:type="spellStart"/>
      <w:r w:rsidRPr="00A956B5">
        <w:rPr>
          <w:rFonts w:ascii="Arial" w:eastAsia="Arial Unicode MS" w:hAnsi="Arial" w:cs="Arial"/>
        </w:rPr>
        <w:t>mercapto</w:t>
      </w:r>
      <w:proofErr w:type="spellEnd"/>
      <w:r w:rsidRPr="00A956B5">
        <w:rPr>
          <w:rFonts w:ascii="Arial" w:eastAsia="Arial Unicode MS" w:hAnsi="Arial" w:cs="Arial"/>
        </w:rPr>
        <w:t>-ω-amino poly(ethylene glycol) hydrochl</w:t>
      </w:r>
      <w:r>
        <w:rPr>
          <w:rFonts w:ascii="Arial" w:eastAsia="Arial Unicode MS" w:hAnsi="Arial" w:cs="Arial"/>
        </w:rPr>
        <w:t xml:space="preserve">oride (MW 3163 Da) to 20 mL of </w:t>
      </w:r>
      <w:proofErr w:type="spellStart"/>
      <w:r w:rsidRPr="00A956B5">
        <w:rPr>
          <w:rFonts w:ascii="Arial" w:eastAsia="Arial Unicode MS" w:hAnsi="Arial" w:cs="Arial"/>
        </w:rPr>
        <w:t>AuNP</w:t>
      </w:r>
      <w:proofErr w:type="spellEnd"/>
      <w:r w:rsidRPr="00A956B5">
        <w:rPr>
          <w:rFonts w:ascii="Arial" w:eastAsia="Arial Unicode MS" w:hAnsi="Arial" w:cs="Arial"/>
        </w:rPr>
        <w:t>. The PEG was self-assembled onto the gold surface by stirring overnight</w:t>
      </w:r>
      <w:r>
        <w:rPr>
          <w:rFonts w:ascii="Arial" w:eastAsia="Arial Unicode MS" w:hAnsi="Arial" w:cs="Arial"/>
        </w:rPr>
        <w:t xml:space="preserve"> at room temperature</w:t>
      </w:r>
      <w:r w:rsidRPr="00A956B5">
        <w:rPr>
          <w:rFonts w:ascii="Arial" w:eastAsia="Arial Unicode MS" w:hAnsi="Arial" w:cs="Arial"/>
        </w:rPr>
        <w:t>. Unbound PEGNH</w:t>
      </w:r>
      <w:r w:rsidRPr="00A956B5">
        <w:rPr>
          <w:rFonts w:ascii="Arial" w:eastAsia="Arial Unicode MS" w:hAnsi="Arial" w:cs="Arial"/>
          <w:vertAlign w:val="subscript"/>
        </w:rPr>
        <w:t>2</w:t>
      </w:r>
      <w:r>
        <w:rPr>
          <w:rFonts w:ascii="Arial" w:eastAsia="Arial Unicode MS" w:hAnsi="Arial" w:cs="Arial"/>
        </w:rPr>
        <w:t xml:space="preserve"> was removed by centrifugation,</w:t>
      </w:r>
      <w:r w:rsidRPr="00A956B5">
        <w:rPr>
          <w:rFonts w:ascii="Arial" w:eastAsia="Arial Unicode MS" w:hAnsi="Arial" w:cs="Arial"/>
        </w:rPr>
        <w:t xml:space="preserve"> </w:t>
      </w:r>
      <w:proofErr w:type="spellStart"/>
      <w:r w:rsidRPr="00A956B5">
        <w:rPr>
          <w:rFonts w:ascii="Arial" w:eastAsia="Arial Unicode MS" w:hAnsi="Arial" w:cs="Arial"/>
        </w:rPr>
        <w:t>resuspended</w:t>
      </w:r>
      <w:proofErr w:type="spellEnd"/>
      <w:r w:rsidRPr="00A956B5">
        <w:rPr>
          <w:rFonts w:ascii="Arial" w:eastAsia="Arial Unicode MS" w:hAnsi="Arial" w:cs="Arial"/>
        </w:rPr>
        <w:t xml:space="preserve"> in 10 mL of 10 </w:t>
      </w:r>
      <w:proofErr w:type="spellStart"/>
      <w:r w:rsidRPr="00A956B5">
        <w:rPr>
          <w:rFonts w:ascii="Arial" w:eastAsia="Arial Unicode MS" w:hAnsi="Arial" w:cs="Arial"/>
        </w:rPr>
        <w:t>mM</w:t>
      </w:r>
      <w:proofErr w:type="spellEnd"/>
      <w:r w:rsidRPr="00A956B5">
        <w:rPr>
          <w:rFonts w:ascii="Arial" w:eastAsia="Arial Unicode MS" w:hAnsi="Arial" w:cs="Arial"/>
        </w:rPr>
        <w:t xml:space="preserve"> PB (pH 8.0) and stored a</w:t>
      </w:r>
      <w:r>
        <w:rPr>
          <w:rFonts w:ascii="Arial" w:eastAsia="Arial Unicode MS" w:hAnsi="Arial" w:cs="Arial"/>
        </w:rPr>
        <w:t xml:space="preserve">t 4 °C until used the same day. </w:t>
      </w:r>
      <w:r w:rsidRPr="00A956B5">
        <w:rPr>
          <w:rFonts w:ascii="Arial" w:eastAsia="Arial Unicode MS" w:hAnsi="Arial" w:cs="Arial"/>
        </w:rPr>
        <w:t>Functionalisation of the AuNP-PEGNH</w:t>
      </w:r>
      <w:r w:rsidRPr="00A956B5">
        <w:rPr>
          <w:rFonts w:ascii="Arial" w:eastAsia="Arial Unicode MS" w:hAnsi="Arial" w:cs="Arial"/>
          <w:vertAlign w:val="subscript"/>
        </w:rPr>
        <w:t>2</w:t>
      </w:r>
      <w:r w:rsidRPr="00A956B5">
        <w:rPr>
          <w:rFonts w:ascii="Arial" w:eastAsia="Arial Unicode MS" w:hAnsi="Arial" w:cs="Arial"/>
        </w:rPr>
        <w:t xml:space="preserve"> was </w:t>
      </w:r>
      <w:r>
        <w:rPr>
          <w:rFonts w:ascii="Arial" w:eastAsia="Arial Unicode MS" w:hAnsi="Arial" w:cs="Arial"/>
        </w:rPr>
        <w:t>achieved</w:t>
      </w:r>
      <w:r w:rsidRPr="00A956B5">
        <w:rPr>
          <w:rFonts w:ascii="Arial" w:eastAsia="Arial Unicode MS" w:hAnsi="Arial" w:cs="Arial"/>
        </w:rPr>
        <w:t xml:space="preserve"> using the method reported by </w:t>
      </w:r>
      <w:proofErr w:type="spellStart"/>
      <w:r w:rsidRPr="00A956B5">
        <w:rPr>
          <w:rFonts w:ascii="Arial" w:eastAsia="Arial Unicode MS" w:hAnsi="Arial" w:cs="Arial"/>
        </w:rPr>
        <w:t>Puertas</w:t>
      </w:r>
      <w:proofErr w:type="spellEnd"/>
      <w:r w:rsidRPr="00A956B5">
        <w:rPr>
          <w:rFonts w:ascii="Arial" w:eastAsia="Arial Unicode MS" w:hAnsi="Arial" w:cs="Arial"/>
        </w:rPr>
        <w:t xml:space="preserve"> </w:t>
      </w:r>
      <w:r w:rsidRPr="00A956B5">
        <w:rPr>
          <w:rFonts w:ascii="Arial" w:eastAsia="Arial Unicode MS" w:hAnsi="Arial" w:cs="Arial"/>
          <w:i/>
        </w:rPr>
        <w:t>et al.</w:t>
      </w:r>
      <w:r w:rsidRPr="00A956B5">
        <w:rPr>
          <w:rFonts w:ascii="Arial" w:eastAsia="Arial Unicode MS" w:hAnsi="Arial" w:cs="Arial"/>
        </w:rPr>
        <w:t xml:space="preserve"> for the addition of antibody to </w:t>
      </w:r>
      <w:proofErr w:type="spellStart"/>
      <w:r w:rsidRPr="00A956B5">
        <w:rPr>
          <w:rFonts w:ascii="Arial" w:eastAsia="Arial Unicode MS" w:hAnsi="Arial" w:cs="Arial"/>
        </w:rPr>
        <w:t>aminated</w:t>
      </w:r>
      <w:proofErr w:type="spellEnd"/>
      <w:r w:rsidRPr="00A956B5">
        <w:rPr>
          <w:rFonts w:ascii="Arial" w:eastAsia="Arial Unicode MS" w:hAnsi="Arial" w:cs="Arial"/>
        </w:rPr>
        <w:t xml:space="preserve"> magnetic particles.</w:t>
      </w:r>
      <w:r w:rsidRPr="00073446">
        <w:rPr>
          <w:rFonts w:ascii="Arial" w:eastAsia="Arial Unicode MS" w:hAnsi="Arial" w:cs="Arial"/>
          <w:noProof/>
          <w:vertAlign w:val="superscript"/>
        </w:rPr>
        <w:t>17</w:t>
      </w:r>
      <w:r w:rsidRPr="00A956B5">
        <w:rPr>
          <w:rFonts w:ascii="Arial" w:eastAsia="Arial Unicode MS" w:hAnsi="Arial" w:cs="Arial"/>
        </w:rPr>
        <w:t xml:space="preserve"> Excess reducing agent was removed </w:t>
      </w:r>
      <w:r>
        <w:rPr>
          <w:rFonts w:ascii="Arial" w:eastAsia="Arial Unicode MS" w:hAnsi="Arial" w:cs="Arial"/>
        </w:rPr>
        <w:t>from the</w:t>
      </w:r>
      <w:r w:rsidRPr="00A956B5">
        <w:rPr>
          <w:rFonts w:ascii="Arial" w:eastAsia="Arial Unicode MS" w:hAnsi="Arial" w:cs="Arial"/>
        </w:rPr>
        <w:t xml:space="preserve"> </w:t>
      </w:r>
      <w:r>
        <w:rPr>
          <w:rFonts w:ascii="Arial" w:eastAsia="Arial Unicode MS" w:hAnsi="Arial" w:cs="Arial"/>
        </w:rPr>
        <w:t xml:space="preserve">resulting </w:t>
      </w:r>
      <w:r w:rsidRPr="00A956B5">
        <w:rPr>
          <w:rFonts w:ascii="Arial" w:eastAsia="Arial Unicode MS" w:hAnsi="Arial" w:cs="Arial"/>
        </w:rPr>
        <w:t>antibody-functionalised AuNP-PEGNH</w:t>
      </w:r>
      <w:r w:rsidRPr="00A956B5">
        <w:rPr>
          <w:rFonts w:ascii="Arial" w:eastAsia="Arial Unicode MS" w:hAnsi="Arial" w:cs="Arial"/>
          <w:vertAlign w:val="subscript"/>
        </w:rPr>
        <w:t>2</w:t>
      </w:r>
      <w:r>
        <w:rPr>
          <w:rFonts w:ascii="Arial" w:eastAsia="Arial Unicode MS" w:hAnsi="Arial" w:cs="Arial"/>
        </w:rPr>
        <w:t xml:space="preserve"> </w:t>
      </w:r>
      <w:r w:rsidRPr="00A956B5">
        <w:rPr>
          <w:rFonts w:ascii="Arial" w:eastAsia="Arial Unicode MS" w:hAnsi="Arial" w:cs="Arial"/>
        </w:rPr>
        <w:t>by centrifugation in a Vivaspin20 tube at 2,000 </w:t>
      </w:r>
      <w:proofErr w:type="spellStart"/>
      <w:r w:rsidRPr="00A956B5">
        <w:rPr>
          <w:rFonts w:ascii="Arial" w:eastAsia="Arial Unicode MS" w:hAnsi="Arial" w:cs="Arial"/>
        </w:rPr>
        <w:t>xg</w:t>
      </w:r>
      <w:proofErr w:type="spellEnd"/>
      <w:r w:rsidRPr="00A956B5">
        <w:rPr>
          <w:rFonts w:ascii="Arial" w:eastAsia="Arial Unicode MS" w:hAnsi="Arial" w:cs="Arial"/>
        </w:rPr>
        <w:t xml:space="preserve"> for 15 min at 4 °C. Centrifugation was repeated a total of three times. The AuNP-PEGHN</w:t>
      </w:r>
      <w:r w:rsidRPr="00A956B5">
        <w:rPr>
          <w:rFonts w:ascii="Arial" w:eastAsia="Arial Unicode MS" w:hAnsi="Arial" w:cs="Arial"/>
          <w:vertAlign w:val="subscript"/>
        </w:rPr>
        <w:t>2</w:t>
      </w:r>
      <w:r w:rsidRPr="00A956B5">
        <w:rPr>
          <w:rFonts w:ascii="Arial" w:eastAsia="Arial Unicode MS" w:hAnsi="Arial" w:cs="Arial"/>
        </w:rPr>
        <w:t xml:space="preserve">-antibody were </w:t>
      </w:r>
      <w:proofErr w:type="spellStart"/>
      <w:r w:rsidRPr="00A956B5">
        <w:rPr>
          <w:rFonts w:ascii="Arial" w:eastAsia="Arial Unicode MS" w:hAnsi="Arial" w:cs="Arial"/>
        </w:rPr>
        <w:t>resuspended</w:t>
      </w:r>
      <w:proofErr w:type="spellEnd"/>
      <w:r w:rsidRPr="00A956B5">
        <w:rPr>
          <w:rFonts w:ascii="Arial" w:eastAsia="Arial Unicode MS" w:hAnsi="Arial" w:cs="Arial"/>
        </w:rPr>
        <w:t xml:space="preserve"> in 4 mL of 10 </w:t>
      </w:r>
      <w:proofErr w:type="spellStart"/>
      <w:r w:rsidRPr="00A956B5">
        <w:rPr>
          <w:rFonts w:ascii="Arial" w:eastAsia="Arial Unicode MS" w:hAnsi="Arial" w:cs="Arial"/>
        </w:rPr>
        <w:t>mM</w:t>
      </w:r>
      <w:proofErr w:type="spellEnd"/>
      <w:r w:rsidRPr="00A956B5">
        <w:rPr>
          <w:rFonts w:ascii="Arial" w:eastAsia="Arial Unicode MS" w:hAnsi="Arial" w:cs="Arial"/>
        </w:rPr>
        <w:t xml:space="preserve"> PB (pH 7.4) after each centrifugation. Once purified, modification of the </w:t>
      </w:r>
      <w:proofErr w:type="spellStart"/>
      <w:r w:rsidRPr="00A956B5">
        <w:rPr>
          <w:rFonts w:ascii="Arial" w:eastAsia="Arial Unicode MS" w:hAnsi="Arial" w:cs="Arial"/>
        </w:rPr>
        <w:t>AuNP</w:t>
      </w:r>
      <w:proofErr w:type="spellEnd"/>
      <w:r w:rsidRPr="00A956B5">
        <w:rPr>
          <w:rFonts w:ascii="Arial" w:eastAsia="Arial Unicode MS" w:hAnsi="Arial" w:cs="Arial"/>
        </w:rPr>
        <w:t xml:space="preserve"> surface was measured by UV-Vis spectrophotometry at 520 nm. The functionalised </w:t>
      </w:r>
      <w:proofErr w:type="spellStart"/>
      <w:r w:rsidRPr="00A956B5">
        <w:rPr>
          <w:rFonts w:ascii="Arial" w:eastAsia="Arial Unicode MS" w:hAnsi="Arial" w:cs="Arial"/>
        </w:rPr>
        <w:t>AuNP</w:t>
      </w:r>
      <w:proofErr w:type="spellEnd"/>
      <w:r w:rsidRPr="00A956B5">
        <w:rPr>
          <w:rFonts w:ascii="Arial" w:eastAsia="Arial Unicode MS" w:hAnsi="Arial" w:cs="Arial"/>
        </w:rPr>
        <w:t xml:space="preserve"> were stored at 4 °C.  </w:t>
      </w:r>
    </w:p>
    <w:p w14:paraId="6724E0C1" w14:textId="77777777" w:rsidR="005C48CD" w:rsidRDefault="005C48CD" w:rsidP="007355E6">
      <w:pPr>
        <w:spacing w:after="0" w:line="360" w:lineRule="auto"/>
        <w:rPr>
          <w:rFonts w:ascii="Arial" w:hAnsi="Arial" w:cs="Arial"/>
        </w:rPr>
      </w:pPr>
    </w:p>
    <w:p w14:paraId="0CCF4820" w14:textId="77777777" w:rsidR="005C48CD" w:rsidRDefault="005C48CD" w:rsidP="007355E6">
      <w:pPr>
        <w:spacing w:after="0" w:line="360" w:lineRule="auto"/>
        <w:rPr>
          <w:rFonts w:ascii="Arial" w:hAnsi="Arial" w:cs="Arial"/>
        </w:rPr>
      </w:pPr>
      <w:r>
        <w:rPr>
          <w:rFonts w:ascii="Arial" w:hAnsi="Arial" w:cs="Arial"/>
          <w:b/>
          <w:bCs/>
        </w:rPr>
        <w:t xml:space="preserve">Antibody functionalisation of </w:t>
      </w:r>
      <w:proofErr w:type="spellStart"/>
      <w:r>
        <w:rPr>
          <w:rFonts w:ascii="Arial" w:hAnsi="Arial" w:cs="Arial"/>
          <w:b/>
          <w:bCs/>
        </w:rPr>
        <w:t>AuNP</w:t>
      </w:r>
      <w:proofErr w:type="spellEnd"/>
      <w:r>
        <w:rPr>
          <w:rFonts w:ascii="Arial" w:hAnsi="Arial" w:cs="Arial"/>
          <w:b/>
          <w:bCs/>
        </w:rPr>
        <w:t xml:space="preserve"> using a Protein-A/G intermediate</w:t>
      </w:r>
      <w:r>
        <w:rPr>
          <w:rFonts w:ascii="Arial" w:hAnsi="Arial" w:cs="Arial"/>
        </w:rPr>
        <w:t xml:space="preserve"> </w:t>
      </w:r>
    </w:p>
    <w:p w14:paraId="070E9858" w14:textId="59803AB0" w:rsidR="005C48CD" w:rsidRDefault="005C48CD" w:rsidP="007355E6">
      <w:pPr>
        <w:pStyle w:val="ListParagraph"/>
        <w:spacing w:line="360" w:lineRule="auto"/>
        <w:ind w:left="0"/>
        <w:jc w:val="both"/>
        <w:rPr>
          <w:rFonts w:ascii="Arial" w:eastAsia="Arial Unicode MS" w:hAnsi="Arial" w:cs="Arial"/>
        </w:rPr>
      </w:pPr>
      <w:r w:rsidRPr="009D1882">
        <w:rPr>
          <w:rFonts w:ascii="Arial" w:eastAsia="Arial Unicode MS" w:hAnsi="Arial" w:cs="Arial"/>
        </w:rPr>
        <w:t>Antibody immobilisation onto th</w:t>
      </w:r>
      <w:r>
        <w:rPr>
          <w:rFonts w:ascii="Arial" w:eastAsia="Arial Unicode MS" w:hAnsi="Arial" w:cs="Arial"/>
        </w:rPr>
        <w:t xml:space="preserve">e surface of </w:t>
      </w:r>
      <w:proofErr w:type="spellStart"/>
      <w:r w:rsidRPr="009D1882">
        <w:rPr>
          <w:rFonts w:ascii="Arial" w:eastAsia="Arial Unicode MS" w:hAnsi="Arial" w:cs="Arial"/>
        </w:rPr>
        <w:t>AuNP</w:t>
      </w:r>
      <w:proofErr w:type="spellEnd"/>
      <w:r w:rsidRPr="009D1882">
        <w:rPr>
          <w:rFonts w:ascii="Arial" w:eastAsia="Arial Unicode MS" w:hAnsi="Arial" w:cs="Arial"/>
        </w:rPr>
        <w:t xml:space="preserve"> </w:t>
      </w:r>
      <w:r w:rsidRPr="009D1882">
        <w:rPr>
          <w:rFonts w:ascii="Arial" w:eastAsia="Arial Unicode MS" w:hAnsi="Arial" w:cs="Arial"/>
          <w:i/>
          <w:iCs/>
        </w:rPr>
        <w:t>via</w:t>
      </w:r>
      <w:r>
        <w:rPr>
          <w:rFonts w:ascii="Arial" w:eastAsia="Arial Unicode MS" w:hAnsi="Arial" w:cs="Arial"/>
        </w:rPr>
        <w:t xml:space="preserve"> a</w:t>
      </w:r>
      <w:r w:rsidRPr="009D1882">
        <w:rPr>
          <w:rFonts w:ascii="Arial" w:eastAsia="Arial Unicode MS" w:hAnsi="Arial" w:cs="Arial"/>
        </w:rPr>
        <w:t xml:space="preserve"> SPDP-Protein A/G intermediate was performed using the method described by Leggett </w:t>
      </w:r>
      <w:r w:rsidRPr="009D1882">
        <w:rPr>
          <w:rFonts w:ascii="Arial" w:eastAsia="Arial Unicode MS" w:hAnsi="Arial" w:cs="Arial"/>
          <w:i/>
        </w:rPr>
        <w:t>et al</w:t>
      </w:r>
      <w:proofErr w:type="gramStart"/>
      <w:r w:rsidRPr="009D1882">
        <w:rPr>
          <w:rFonts w:ascii="Arial" w:eastAsia="Arial Unicode MS" w:hAnsi="Arial" w:cs="Arial"/>
        </w:rPr>
        <w:t>..</w:t>
      </w:r>
      <w:proofErr w:type="gramEnd"/>
      <w:r w:rsidRPr="00073446">
        <w:rPr>
          <w:rFonts w:ascii="Arial" w:eastAsia="Arial Unicode MS" w:hAnsi="Arial" w:cs="Arial"/>
          <w:noProof/>
          <w:vertAlign w:val="superscript"/>
        </w:rPr>
        <w:t>11</w:t>
      </w:r>
      <w:r w:rsidRPr="009D1882">
        <w:rPr>
          <w:rFonts w:ascii="Arial" w:eastAsia="Arial Unicode MS" w:hAnsi="Arial" w:cs="Arial"/>
        </w:rPr>
        <w:t xml:space="preserve"> The Protein A/G was first modified by addition of the </w:t>
      </w:r>
      <w:r>
        <w:rPr>
          <w:rFonts w:ascii="Arial" w:eastAsia="Arial Unicode MS" w:hAnsi="Arial" w:cs="Arial"/>
        </w:rPr>
        <w:t>SPDP</w:t>
      </w:r>
      <w:r w:rsidRPr="009D1882">
        <w:rPr>
          <w:rFonts w:ascii="Arial" w:eastAsia="Arial Unicode MS" w:hAnsi="Arial" w:cs="Arial"/>
        </w:rPr>
        <w:t xml:space="preserve"> linker.</w:t>
      </w:r>
      <w:r w:rsidRPr="00073446">
        <w:rPr>
          <w:rFonts w:ascii="Arial" w:eastAsia="Arial Unicode MS" w:hAnsi="Arial" w:cs="Arial"/>
          <w:noProof/>
          <w:vertAlign w:val="superscript"/>
        </w:rPr>
        <w:t>11</w:t>
      </w:r>
      <w:r w:rsidR="00BC39E8">
        <w:rPr>
          <w:rFonts w:ascii="Arial" w:eastAsia="Arial Unicode MS" w:hAnsi="Arial" w:cs="Arial"/>
        </w:rPr>
        <w:t xml:space="preserve"> The presence of SPDP, bound to the Protein A/G, </w:t>
      </w:r>
      <w:r w:rsidRPr="009D1882">
        <w:rPr>
          <w:rFonts w:ascii="Arial" w:eastAsia="Arial Unicode MS" w:hAnsi="Arial" w:cs="Arial"/>
        </w:rPr>
        <w:t>was determined by adding 25 µL of DTT (100 </w:t>
      </w:r>
      <w:proofErr w:type="spellStart"/>
      <w:r w:rsidRPr="009D1882">
        <w:rPr>
          <w:rFonts w:ascii="Arial" w:eastAsia="Arial Unicode MS" w:hAnsi="Arial" w:cs="Arial"/>
        </w:rPr>
        <w:t>mM</w:t>
      </w:r>
      <w:proofErr w:type="spellEnd"/>
      <w:r w:rsidRPr="009D1882">
        <w:rPr>
          <w:rFonts w:ascii="Arial" w:eastAsia="Arial Unicode MS" w:hAnsi="Arial" w:cs="Arial"/>
        </w:rPr>
        <w:t xml:space="preserve"> in dH</w:t>
      </w:r>
      <w:r w:rsidRPr="009D1882">
        <w:rPr>
          <w:rFonts w:ascii="Arial" w:eastAsia="Arial Unicode MS" w:hAnsi="Arial" w:cs="Arial"/>
          <w:vertAlign w:val="subscript"/>
        </w:rPr>
        <w:t>2</w:t>
      </w:r>
      <w:r w:rsidRPr="009D1882">
        <w:rPr>
          <w:rFonts w:ascii="Arial" w:eastAsia="Arial Unicode MS" w:hAnsi="Arial" w:cs="Arial"/>
        </w:rPr>
        <w:t>O) to 1 mL of the SPDP-Protein A/G eluent. The mixture was then stirred for 30 min</w:t>
      </w:r>
      <w:r>
        <w:rPr>
          <w:rFonts w:ascii="Arial" w:eastAsia="Arial Unicode MS" w:hAnsi="Arial" w:cs="Arial"/>
        </w:rPr>
        <w:t xml:space="preserve"> at room temperature</w:t>
      </w:r>
      <w:r w:rsidRPr="009D1882">
        <w:rPr>
          <w:rFonts w:ascii="Arial" w:eastAsia="Arial Unicode MS" w:hAnsi="Arial" w:cs="Arial"/>
        </w:rPr>
        <w:t xml:space="preserve">. The presence of 2-thiopyridine in the resulting solution was measured by UV-Vis spectrophotometry at 343 nm, and its concentration subsequently determined based on the recorded absorption </w:t>
      </w:r>
      <w:r>
        <w:rPr>
          <w:rFonts w:ascii="Arial" w:eastAsia="Arial Unicode MS" w:hAnsi="Arial" w:cs="Arial"/>
        </w:rPr>
        <w:t xml:space="preserve">spectrum </w:t>
      </w:r>
      <w:r w:rsidRPr="009D1882">
        <w:rPr>
          <w:rFonts w:ascii="Arial" w:eastAsia="Arial Unicode MS" w:hAnsi="Arial" w:cs="Arial"/>
        </w:rPr>
        <w:t>using the extinction coefficient 8.08 x 10</w:t>
      </w:r>
      <w:r w:rsidRPr="009D1882">
        <w:rPr>
          <w:rFonts w:ascii="Arial" w:eastAsia="Arial Unicode MS" w:hAnsi="Arial" w:cs="Arial"/>
          <w:vertAlign w:val="superscript"/>
        </w:rPr>
        <w:t>3</w:t>
      </w:r>
      <w:r w:rsidRPr="009D1882">
        <w:rPr>
          <w:rFonts w:ascii="Arial" w:eastAsia="Arial Unicode MS" w:hAnsi="Arial" w:cs="Arial"/>
        </w:rPr>
        <w:t> M</w:t>
      </w:r>
      <w:r w:rsidRPr="009D1882">
        <w:rPr>
          <w:rFonts w:ascii="Cambria Math" w:eastAsia="Arial Unicode MS" w:hAnsi="Cambria Math" w:cs="Cambria Math"/>
          <w:vertAlign w:val="superscript"/>
        </w:rPr>
        <w:t>⁻</w:t>
      </w:r>
      <w:r w:rsidRPr="009D1882">
        <w:rPr>
          <w:rFonts w:ascii="Arial" w:eastAsia="Arial Unicode MS" w:hAnsi="Arial" w:cs="Arial"/>
          <w:vertAlign w:val="superscript"/>
        </w:rPr>
        <w:t>1</w:t>
      </w:r>
      <w:r w:rsidRPr="009D1882">
        <w:rPr>
          <w:rFonts w:ascii="Arial" w:eastAsia="Arial Unicode MS" w:hAnsi="Arial" w:cs="Arial"/>
        </w:rPr>
        <w:t> cm</w:t>
      </w:r>
      <w:r w:rsidRPr="009D1882">
        <w:rPr>
          <w:rFonts w:ascii="Cambria Math" w:eastAsia="Arial Unicode MS" w:hAnsi="Cambria Math" w:cs="Cambria Math"/>
        </w:rPr>
        <w:t>⁻</w:t>
      </w:r>
      <w:r w:rsidRPr="009D1882">
        <w:rPr>
          <w:rFonts w:ascii="Arial" w:eastAsia="Arial Unicode MS" w:hAnsi="Arial" w:cs="Arial"/>
          <w:vertAlign w:val="superscript"/>
        </w:rPr>
        <w:t>1</w:t>
      </w:r>
      <w:r w:rsidRPr="009D1882">
        <w:rPr>
          <w:rFonts w:ascii="Arial" w:eastAsia="Arial Unicode MS" w:hAnsi="Arial" w:cs="Arial"/>
        </w:rPr>
        <w:t>.</w:t>
      </w:r>
      <w:r w:rsidR="00F518B1">
        <w:rPr>
          <w:rFonts w:ascii="Arial" w:eastAsia="Arial Unicode MS" w:hAnsi="Arial" w:cs="Arial"/>
          <w:noProof/>
          <w:vertAlign w:val="superscript"/>
        </w:rPr>
        <w:t>30</w:t>
      </w:r>
      <w:r w:rsidRPr="00073446">
        <w:rPr>
          <w:rFonts w:ascii="Arial" w:eastAsia="Arial Unicode MS" w:hAnsi="Arial" w:cs="Arial"/>
          <w:noProof/>
          <w:vertAlign w:val="superscript"/>
        </w:rPr>
        <w:t>, 3</w:t>
      </w:r>
      <w:r w:rsidR="00F518B1">
        <w:rPr>
          <w:rFonts w:ascii="Arial" w:eastAsia="Arial Unicode MS" w:hAnsi="Arial" w:cs="Arial"/>
          <w:noProof/>
          <w:vertAlign w:val="superscript"/>
        </w:rPr>
        <w:t>1</w:t>
      </w:r>
      <w:hyperlink w:anchor="_ENREF_29" w:tooltip="Carlsson, 1978 #1559" w:history="1"/>
      <w:r w:rsidR="00BC39E8">
        <w:rPr>
          <w:rFonts w:ascii="Arial" w:eastAsia="Arial Unicode MS" w:hAnsi="Arial" w:cs="Arial"/>
        </w:rPr>
        <w:t xml:space="preserve"> The calculated</w:t>
      </w:r>
      <w:r w:rsidRPr="009D1882">
        <w:rPr>
          <w:rFonts w:ascii="Arial" w:eastAsia="Arial Unicode MS" w:hAnsi="Arial" w:cs="Arial"/>
        </w:rPr>
        <w:t xml:space="preserve"> concentration was in turn used as the overall concentration of SPDP-Protein A/G, based on the finding that separated 2-thiopyridine is equivalent to the 2-pyridyl </w:t>
      </w:r>
      <w:proofErr w:type="spellStart"/>
      <w:r w:rsidRPr="009D1882">
        <w:rPr>
          <w:rFonts w:ascii="Arial" w:eastAsia="Arial Unicode MS" w:hAnsi="Arial" w:cs="Arial"/>
        </w:rPr>
        <w:t>disulfide</w:t>
      </w:r>
      <w:proofErr w:type="spellEnd"/>
      <w:r w:rsidRPr="009D1882">
        <w:rPr>
          <w:rFonts w:ascii="Arial" w:eastAsia="Arial Unicode MS" w:hAnsi="Arial" w:cs="Arial"/>
        </w:rPr>
        <w:t xml:space="preserve"> content of the modified protein as reported by </w:t>
      </w:r>
      <w:proofErr w:type="spellStart"/>
      <w:r w:rsidRPr="009D1882">
        <w:rPr>
          <w:rFonts w:ascii="Arial" w:eastAsia="Arial Unicode MS" w:hAnsi="Arial" w:cs="Arial"/>
        </w:rPr>
        <w:t>Stuchbury</w:t>
      </w:r>
      <w:proofErr w:type="spellEnd"/>
      <w:r w:rsidRPr="009D1882">
        <w:rPr>
          <w:rFonts w:ascii="Arial" w:eastAsia="Arial Unicode MS" w:hAnsi="Arial" w:cs="Arial"/>
        </w:rPr>
        <w:t xml:space="preserve"> </w:t>
      </w:r>
      <w:r w:rsidRPr="009D1882">
        <w:rPr>
          <w:rFonts w:ascii="Arial" w:eastAsia="Arial Unicode MS" w:hAnsi="Arial" w:cs="Arial"/>
          <w:i/>
          <w:iCs/>
        </w:rPr>
        <w:t>et al.</w:t>
      </w:r>
      <w:r w:rsidRPr="009D1882">
        <w:rPr>
          <w:rFonts w:ascii="Arial" w:eastAsia="Arial Unicode MS" w:hAnsi="Arial" w:cs="Arial"/>
        </w:rPr>
        <w:t>.</w:t>
      </w:r>
      <w:r w:rsidRPr="00073446">
        <w:rPr>
          <w:rFonts w:ascii="Arial" w:eastAsia="Arial Unicode MS" w:hAnsi="Arial" w:cs="Arial"/>
          <w:noProof/>
          <w:vertAlign w:val="superscript"/>
        </w:rPr>
        <w:t>3</w:t>
      </w:r>
      <w:r w:rsidR="00F518B1">
        <w:rPr>
          <w:rFonts w:ascii="Arial" w:eastAsia="Arial Unicode MS" w:hAnsi="Arial" w:cs="Arial"/>
          <w:noProof/>
          <w:vertAlign w:val="superscript"/>
        </w:rPr>
        <w:t>0</w:t>
      </w:r>
      <w:r>
        <w:rPr>
          <w:rFonts w:ascii="Arial" w:eastAsia="Arial Unicode MS" w:hAnsi="Arial" w:cs="Arial"/>
        </w:rPr>
        <w:t xml:space="preserve"> The SPDP-Protein A/G was self-assembled</w:t>
      </w:r>
      <w:r w:rsidRPr="009D1882">
        <w:rPr>
          <w:rFonts w:ascii="Arial" w:eastAsia="Arial Unicode MS" w:hAnsi="Arial" w:cs="Arial"/>
        </w:rPr>
        <w:t xml:space="preserve"> onto the surface of the </w:t>
      </w:r>
      <w:proofErr w:type="spellStart"/>
      <w:r w:rsidRPr="009D1882">
        <w:rPr>
          <w:rFonts w:ascii="Arial" w:eastAsia="Arial Unicode MS" w:hAnsi="Arial" w:cs="Arial"/>
        </w:rPr>
        <w:t>AuNP</w:t>
      </w:r>
      <w:proofErr w:type="spellEnd"/>
      <w:r>
        <w:rPr>
          <w:rFonts w:ascii="Arial" w:eastAsia="Arial Unicode MS" w:hAnsi="Arial" w:cs="Arial"/>
        </w:rPr>
        <w:t xml:space="preserve"> as</w:t>
      </w:r>
      <w:r w:rsidRPr="009D1882">
        <w:rPr>
          <w:rFonts w:ascii="Arial" w:eastAsia="Arial Unicode MS" w:hAnsi="Arial" w:cs="Arial"/>
        </w:rPr>
        <w:t xml:space="preserve"> described by Leggett </w:t>
      </w:r>
      <w:r w:rsidRPr="009D1882">
        <w:rPr>
          <w:rFonts w:ascii="Arial" w:eastAsia="Arial Unicode MS" w:hAnsi="Arial" w:cs="Arial"/>
          <w:i/>
        </w:rPr>
        <w:t>et al</w:t>
      </w:r>
      <w:proofErr w:type="gramStart"/>
      <w:r w:rsidRPr="009D1882">
        <w:rPr>
          <w:rFonts w:ascii="Arial" w:eastAsia="Arial Unicode MS" w:hAnsi="Arial" w:cs="Arial"/>
        </w:rPr>
        <w:t>..</w:t>
      </w:r>
      <w:proofErr w:type="gramEnd"/>
      <w:r w:rsidRPr="00073446">
        <w:rPr>
          <w:rFonts w:ascii="Arial" w:eastAsia="Arial Unicode MS" w:hAnsi="Arial" w:cs="Arial"/>
          <w:noProof/>
          <w:vertAlign w:val="superscript"/>
        </w:rPr>
        <w:t>11</w:t>
      </w:r>
      <w:r>
        <w:rPr>
          <w:rFonts w:ascii="Arial" w:eastAsia="Arial Unicode MS" w:hAnsi="Arial" w:cs="Arial"/>
        </w:rPr>
        <w:t xml:space="preserve"> </w:t>
      </w:r>
      <w:r w:rsidRPr="009D1882">
        <w:rPr>
          <w:rFonts w:ascii="Arial" w:eastAsia="Arial Unicode MS" w:hAnsi="Arial" w:cs="Arial"/>
        </w:rPr>
        <w:t xml:space="preserve">Purification of the </w:t>
      </w:r>
      <w:proofErr w:type="spellStart"/>
      <w:r w:rsidRPr="009D1882">
        <w:rPr>
          <w:rFonts w:ascii="Arial" w:eastAsia="Arial Unicode MS" w:hAnsi="Arial" w:cs="Arial"/>
        </w:rPr>
        <w:t>AuNP</w:t>
      </w:r>
      <w:proofErr w:type="spellEnd"/>
      <w:r w:rsidRPr="009D1882">
        <w:rPr>
          <w:rFonts w:ascii="Arial" w:eastAsia="Arial Unicode MS" w:hAnsi="Arial" w:cs="Arial"/>
        </w:rPr>
        <w:t xml:space="preserve">-Protein A/G was performed by </w:t>
      </w:r>
      <w:r>
        <w:rPr>
          <w:rFonts w:ascii="Arial" w:eastAsia="Arial Unicode MS" w:hAnsi="Arial" w:cs="Arial"/>
        </w:rPr>
        <w:t xml:space="preserve">three </w:t>
      </w:r>
      <w:r w:rsidRPr="009D1882">
        <w:rPr>
          <w:rFonts w:ascii="Arial" w:eastAsia="Arial Unicode MS" w:hAnsi="Arial" w:cs="Arial"/>
        </w:rPr>
        <w:t>centrif</w:t>
      </w:r>
      <w:r>
        <w:rPr>
          <w:rFonts w:ascii="Arial" w:eastAsia="Arial Unicode MS" w:hAnsi="Arial" w:cs="Arial"/>
        </w:rPr>
        <w:t>ugation steps (2,500 </w:t>
      </w:r>
      <w:proofErr w:type="spellStart"/>
      <w:r>
        <w:rPr>
          <w:rFonts w:ascii="Arial" w:eastAsia="Arial Unicode MS" w:hAnsi="Arial" w:cs="Arial"/>
        </w:rPr>
        <w:t>xg</w:t>
      </w:r>
      <w:proofErr w:type="spellEnd"/>
      <w:r>
        <w:rPr>
          <w:rFonts w:ascii="Arial" w:eastAsia="Arial Unicode MS" w:hAnsi="Arial" w:cs="Arial"/>
        </w:rPr>
        <w:t xml:space="preserve">, 12 min, </w:t>
      </w:r>
      <w:r w:rsidRPr="009D1882">
        <w:rPr>
          <w:rFonts w:ascii="Arial" w:eastAsia="Arial Unicode MS" w:hAnsi="Arial" w:cs="Arial"/>
        </w:rPr>
        <w:t>4 °C</w:t>
      </w:r>
      <w:r>
        <w:rPr>
          <w:rFonts w:ascii="Arial" w:eastAsia="Arial Unicode MS" w:hAnsi="Arial" w:cs="Arial"/>
        </w:rPr>
        <w:t>) in 10x Vivaspin500 tubes to cater for the 5 mL volume</w:t>
      </w:r>
      <w:r w:rsidRPr="009D1882">
        <w:rPr>
          <w:rFonts w:ascii="Arial" w:eastAsia="Arial Unicode MS" w:hAnsi="Arial" w:cs="Arial"/>
        </w:rPr>
        <w:t xml:space="preserve">. </w:t>
      </w:r>
      <w:r>
        <w:rPr>
          <w:rFonts w:ascii="Arial" w:eastAsia="Arial Unicode MS" w:hAnsi="Arial" w:cs="Arial"/>
        </w:rPr>
        <w:t>The</w:t>
      </w:r>
      <w:r w:rsidRPr="009D1882">
        <w:rPr>
          <w:rFonts w:ascii="Arial" w:eastAsia="Arial Unicode MS" w:hAnsi="Arial" w:cs="Arial"/>
        </w:rPr>
        <w:t xml:space="preserve"> aliquot</w:t>
      </w:r>
      <w:r>
        <w:rPr>
          <w:rFonts w:ascii="Arial" w:eastAsia="Arial Unicode MS" w:hAnsi="Arial" w:cs="Arial"/>
        </w:rPr>
        <w:t>s were</w:t>
      </w:r>
      <w:r w:rsidRPr="009D1882">
        <w:rPr>
          <w:rFonts w:ascii="Arial" w:eastAsia="Arial Unicode MS" w:hAnsi="Arial" w:cs="Arial"/>
        </w:rPr>
        <w:t xml:space="preserve"> </w:t>
      </w:r>
      <w:proofErr w:type="spellStart"/>
      <w:r w:rsidRPr="009D1882">
        <w:rPr>
          <w:rFonts w:ascii="Arial" w:eastAsia="Arial Unicode MS" w:hAnsi="Arial" w:cs="Arial"/>
        </w:rPr>
        <w:t>resuspended</w:t>
      </w:r>
      <w:proofErr w:type="spellEnd"/>
      <w:r w:rsidRPr="009D1882">
        <w:rPr>
          <w:rFonts w:ascii="Arial" w:eastAsia="Arial Unicode MS" w:hAnsi="Arial" w:cs="Arial"/>
        </w:rPr>
        <w:t xml:space="preserve"> in 500 µL of 10 </w:t>
      </w:r>
      <w:proofErr w:type="spellStart"/>
      <w:r w:rsidRPr="009D1882">
        <w:rPr>
          <w:rFonts w:ascii="Arial" w:eastAsia="Arial Unicode MS" w:hAnsi="Arial" w:cs="Arial"/>
        </w:rPr>
        <w:t>mM</w:t>
      </w:r>
      <w:proofErr w:type="spellEnd"/>
      <w:r w:rsidRPr="009D1882">
        <w:rPr>
          <w:rFonts w:ascii="Arial" w:eastAsia="Arial Unicode MS" w:hAnsi="Arial" w:cs="Arial"/>
        </w:rPr>
        <w:t xml:space="preserve"> PB (pH 7.4) following </w:t>
      </w:r>
      <w:r>
        <w:rPr>
          <w:rFonts w:ascii="Arial" w:eastAsia="Arial Unicode MS" w:hAnsi="Arial" w:cs="Arial"/>
        </w:rPr>
        <w:t xml:space="preserve">each </w:t>
      </w:r>
      <w:r w:rsidRPr="009D1882">
        <w:rPr>
          <w:rFonts w:ascii="Arial" w:eastAsia="Arial Unicode MS" w:hAnsi="Arial" w:cs="Arial"/>
        </w:rPr>
        <w:t xml:space="preserve">centrifugation. The shift in absorption maximum that followed the addition of Protein A/G to the particle surface was measured by UV-Vis spectrophotometry at </w:t>
      </w:r>
      <w:r w:rsidRPr="00585A00">
        <w:rPr>
          <w:rFonts w:ascii="Arial" w:eastAsia="Arial Unicode MS" w:hAnsi="Arial" w:cs="Arial"/>
          <w:i/>
        </w:rPr>
        <w:t>ca</w:t>
      </w:r>
      <w:r>
        <w:rPr>
          <w:rFonts w:ascii="Arial" w:eastAsia="Arial Unicode MS" w:hAnsi="Arial" w:cs="Arial"/>
        </w:rPr>
        <w:t>.</w:t>
      </w:r>
      <w:r w:rsidRPr="009D1882">
        <w:rPr>
          <w:rFonts w:ascii="Arial" w:eastAsia="Arial Unicode MS" w:hAnsi="Arial" w:cs="Arial"/>
        </w:rPr>
        <w:t xml:space="preserve"> 520 nm. Anti-cocaine ant</w:t>
      </w:r>
      <w:r>
        <w:rPr>
          <w:rFonts w:ascii="Arial" w:eastAsia="Arial Unicode MS" w:hAnsi="Arial" w:cs="Arial"/>
        </w:rPr>
        <w:t xml:space="preserve">ibody </w:t>
      </w:r>
      <w:r w:rsidRPr="009D1882">
        <w:rPr>
          <w:rFonts w:ascii="Arial" w:eastAsia="Arial Unicode MS" w:hAnsi="Arial" w:cs="Arial"/>
        </w:rPr>
        <w:t xml:space="preserve">was added to 10 mL of </w:t>
      </w:r>
      <w:proofErr w:type="spellStart"/>
      <w:r w:rsidRPr="009D1882">
        <w:rPr>
          <w:rFonts w:ascii="Arial" w:eastAsia="Arial Unicode MS" w:hAnsi="Arial" w:cs="Arial"/>
        </w:rPr>
        <w:t>AuNP</w:t>
      </w:r>
      <w:proofErr w:type="spellEnd"/>
      <w:r w:rsidRPr="009D1882">
        <w:rPr>
          <w:rFonts w:ascii="Arial" w:eastAsia="Arial Unicode MS" w:hAnsi="Arial" w:cs="Arial"/>
        </w:rPr>
        <w:t>-Protein A/G to make a final concentration of 10 µg mL</w:t>
      </w:r>
      <w:r w:rsidRPr="009D1882">
        <w:rPr>
          <w:rFonts w:ascii="Arial" w:eastAsia="Arial Unicode MS" w:hAnsi="Arial" w:cs="Arial"/>
          <w:vertAlign w:val="superscript"/>
        </w:rPr>
        <w:t>-1</w:t>
      </w:r>
      <w:r w:rsidRPr="009D1882">
        <w:rPr>
          <w:rFonts w:ascii="Arial" w:eastAsia="Arial Unicode MS" w:hAnsi="Arial" w:cs="Arial"/>
        </w:rPr>
        <w:t xml:space="preserve">. The </w:t>
      </w:r>
      <w:r>
        <w:rPr>
          <w:rFonts w:ascii="Arial" w:eastAsia="Arial Unicode MS" w:hAnsi="Arial" w:cs="Arial"/>
        </w:rPr>
        <w:t xml:space="preserve">resulting </w:t>
      </w:r>
      <w:r w:rsidRPr="009D1882">
        <w:rPr>
          <w:rFonts w:ascii="Arial" w:eastAsia="Arial Unicode MS" w:hAnsi="Arial" w:cs="Arial"/>
        </w:rPr>
        <w:t xml:space="preserve">functionalised particles were stored at 4 °C until </w:t>
      </w:r>
      <w:r>
        <w:rPr>
          <w:rFonts w:ascii="Arial" w:eastAsia="Arial Unicode MS" w:hAnsi="Arial" w:cs="Arial"/>
        </w:rPr>
        <w:t>required for use</w:t>
      </w:r>
      <w:r w:rsidRPr="009D1882">
        <w:rPr>
          <w:rFonts w:ascii="Arial" w:eastAsia="Arial Unicode MS" w:hAnsi="Arial" w:cs="Arial"/>
        </w:rPr>
        <w:t>.</w:t>
      </w:r>
    </w:p>
    <w:p w14:paraId="55F71B98" w14:textId="77777777" w:rsidR="005C48CD" w:rsidRDefault="005C48CD" w:rsidP="007355E6">
      <w:pPr>
        <w:pStyle w:val="ListParagraph"/>
        <w:spacing w:after="0" w:line="360" w:lineRule="auto"/>
        <w:ind w:left="0"/>
        <w:rPr>
          <w:rFonts w:ascii="Arial" w:eastAsia="Arial Unicode MS" w:hAnsi="Arial" w:cs="Arial"/>
        </w:rPr>
      </w:pPr>
    </w:p>
    <w:p w14:paraId="03EA75D5" w14:textId="77777777" w:rsidR="005C48CD" w:rsidRDefault="005C48CD" w:rsidP="007355E6">
      <w:pPr>
        <w:spacing w:after="0" w:line="360" w:lineRule="auto"/>
        <w:rPr>
          <w:rFonts w:ascii="Arial" w:hAnsi="Arial" w:cs="Arial"/>
        </w:rPr>
      </w:pPr>
      <w:r>
        <w:rPr>
          <w:rFonts w:ascii="Arial" w:hAnsi="Arial" w:cs="Arial"/>
          <w:b/>
          <w:bCs/>
        </w:rPr>
        <w:t>Detection of antibody by SDS PAGE</w:t>
      </w:r>
    </w:p>
    <w:p w14:paraId="54B71729" w14:textId="5EE94045" w:rsidR="005C48CD" w:rsidRPr="00847F00" w:rsidRDefault="00BC39E8" w:rsidP="00847F00">
      <w:pPr>
        <w:pStyle w:val="ListParagraph"/>
        <w:spacing w:after="0" w:line="360" w:lineRule="auto"/>
        <w:ind w:left="0"/>
        <w:jc w:val="both"/>
        <w:rPr>
          <w:rFonts w:ascii="Arial" w:eastAsia="Arial Unicode MS" w:hAnsi="Arial" w:cs="Arial"/>
        </w:rPr>
      </w:pPr>
      <w:r>
        <w:rPr>
          <w:rFonts w:ascii="Arial" w:eastAsia="Arial Unicode MS" w:hAnsi="Arial" w:cs="Arial"/>
        </w:rPr>
        <w:t>A modified version of a previously reported</w:t>
      </w:r>
      <w:r w:rsidR="005C48CD" w:rsidRPr="004F1D60">
        <w:rPr>
          <w:rFonts w:ascii="Arial" w:eastAsia="Arial Unicode MS" w:hAnsi="Arial" w:cs="Arial"/>
        </w:rPr>
        <w:t xml:space="preserve"> SDS-PAGE method was used for the detection of antibody bound to the surface of </w:t>
      </w:r>
      <w:r w:rsidR="005C48CD">
        <w:rPr>
          <w:rFonts w:ascii="Arial" w:eastAsia="Arial Unicode MS" w:hAnsi="Arial" w:cs="Arial"/>
        </w:rPr>
        <w:t xml:space="preserve">each of </w:t>
      </w:r>
      <w:r w:rsidR="005C48CD" w:rsidRPr="004F1D60">
        <w:rPr>
          <w:rFonts w:ascii="Arial" w:eastAsia="Arial Unicode MS" w:hAnsi="Arial" w:cs="Arial"/>
        </w:rPr>
        <w:t>the functionalised AuNP</w:t>
      </w:r>
      <w:r w:rsidR="005C48CD">
        <w:rPr>
          <w:rFonts w:ascii="Arial" w:eastAsia="Arial Unicode MS" w:hAnsi="Arial" w:cs="Arial"/>
        </w:rPr>
        <w:t>.</w:t>
      </w:r>
      <w:r w:rsidR="005C48CD" w:rsidRPr="00073446">
        <w:rPr>
          <w:rFonts w:ascii="Arial" w:eastAsia="Arial Unicode MS" w:hAnsi="Arial" w:cs="Arial"/>
          <w:noProof/>
          <w:vertAlign w:val="superscript"/>
        </w:rPr>
        <w:t>17</w:t>
      </w:r>
      <w:r w:rsidR="005C48CD">
        <w:rPr>
          <w:rFonts w:ascii="Arial" w:eastAsia="Arial Unicode MS" w:hAnsi="Arial" w:cs="Arial"/>
        </w:rPr>
        <w:t xml:space="preserve"> </w:t>
      </w:r>
      <w:r w:rsidR="005C48CD" w:rsidRPr="004F1D60">
        <w:rPr>
          <w:rFonts w:ascii="Arial" w:eastAsia="Arial Unicode MS" w:hAnsi="Arial" w:cs="Arial"/>
        </w:rPr>
        <w:t xml:space="preserve">500 µL of the functionalised </w:t>
      </w:r>
      <w:proofErr w:type="spellStart"/>
      <w:r w:rsidR="005C48CD" w:rsidRPr="004F1D60">
        <w:rPr>
          <w:rFonts w:ascii="Arial" w:eastAsia="Arial Unicode MS" w:hAnsi="Arial" w:cs="Arial"/>
        </w:rPr>
        <w:t>AuNP</w:t>
      </w:r>
      <w:proofErr w:type="spellEnd"/>
      <w:r w:rsidR="005C48CD" w:rsidRPr="004F1D60">
        <w:rPr>
          <w:rFonts w:ascii="Arial" w:eastAsia="Arial Unicode MS" w:hAnsi="Arial" w:cs="Arial"/>
        </w:rPr>
        <w:t xml:space="preserve"> were first concentrated by centrifugation </w:t>
      </w:r>
      <w:r w:rsidR="005C48CD">
        <w:rPr>
          <w:rFonts w:ascii="Arial" w:eastAsia="Arial Unicode MS" w:hAnsi="Arial" w:cs="Arial"/>
        </w:rPr>
        <w:t>(2,500 </w:t>
      </w:r>
      <w:proofErr w:type="spellStart"/>
      <w:r w:rsidR="005C48CD">
        <w:rPr>
          <w:rFonts w:ascii="Arial" w:eastAsia="Arial Unicode MS" w:hAnsi="Arial" w:cs="Arial"/>
        </w:rPr>
        <w:t>xg</w:t>
      </w:r>
      <w:proofErr w:type="spellEnd"/>
      <w:r w:rsidR="005C48CD">
        <w:rPr>
          <w:rFonts w:ascii="Arial" w:eastAsia="Arial Unicode MS" w:hAnsi="Arial" w:cs="Arial"/>
        </w:rPr>
        <w:t xml:space="preserve">, 15 min, </w:t>
      </w:r>
      <w:r w:rsidR="005C48CD" w:rsidRPr="004F1D60">
        <w:rPr>
          <w:rFonts w:ascii="Arial" w:eastAsia="Arial Unicode MS" w:hAnsi="Arial" w:cs="Arial"/>
        </w:rPr>
        <w:t>4 °C</w:t>
      </w:r>
      <w:r w:rsidR="005C48CD">
        <w:rPr>
          <w:rFonts w:ascii="Arial" w:eastAsia="Arial Unicode MS" w:hAnsi="Arial" w:cs="Arial"/>
        </w:rPr>
        <w:t>)</w:t>
      </w:r>
      <w:r w:rsidR="005C48CD" w:rsidRPr="004F1D60">
        <w:rPr>
          <w:rFonts w:ascii="Arial" w:eastAsia="Arial Unicode MS" w:hAnsi="Arial" w:cs="Arial"/>
        </w:rPr>
        <w:t xml:space="preserve"> </w:t>
      </w:r>
      <w:r w:rsidR="005C48CD">
        <w:rPr>
          <w:rFonts w:ascii="Arial" w:eastAsia="Arial Unicode MS" w:hAnsi="Arial" w:cs="Arial"/>
        </w:rPr>
        <w:t>in a Vivaspin500 tube</w:t>
      </w:r>
      <w:r w:rsidR="005C48CD" w:rsidRPr="004F1D60">
        <w:rPr>
          <w:rFonts w:ascii="Arial" w:eastAsia="Arial Unicode MS" w:hAnsi="Arial" w:cs="Arial"/>
        </w:rPr>
        <w:t xml:space="preserve">. Following centrifugation, 10 µL of </w:t>
      </w:r>
      <w:proofErr w:type="spellStart"/>
      <w:r w:rsidR="005C48CD" w:rsidRPr="004F1D60">
        <w:rPr>
          <w:rFonts w:ascii="Arial" w:eastAsia="Arial Unicode MS" w:hAnsi="Arial" w:cs="Arial"/>
        </w:rPr>
        <w:t>AuNP</w:t>
      </w:r>
      <w:proofErr w:type="spellEnd"/>
      <w:r w:rsidR="005C48CD" w:rsidRPr="004F1D60">
        <w:rPr>
          <w:rFonts w:ascii="Arial" w:eastAsia="Arial Unicode MS" w:hAnsi="Arial" w:cs="Arial"/>
        </w:rPr>
        <w:t xml:space="preserve"> was taken from above the membrane and transferred to a 1.5 mL Eppendorf tube. 10 µL of a 40 % w/v SDS and 20 % v/v </w:t>
      </w:r>
      <w:proofErr w:type="spellStart"/>
      <w:r w:rsidR="005C48CD" w:rsidRPr="004F1D60">
        <w:rPr>
          <w:rFonts w:ascii="Arial" w:eastAsia="Arial Unicode MS" w:hAnsi="Arial" w:cs="Arial"/>
        </w:rPr>
        <w:t>mercaptoethanol</w:t>
      </w:r>
      <w:proofErr w:type="spellEnd"/>
      <w:r w:rsidR="005C48CD" w:rsidRPr="004F1D60">
        <w:rPr>
          <w:rFonts w:ascii="Arial" w:eastAsia="Arial Unicode MS" w:hAnsi="Arial" w:cs="Arial"/>
        </w:rPr>
        <w:t xml:space="preserve"> solution in dH</w:t>
      </w:r>
      <w:r w:rsidR="005C48CD" w:rsidRPr="004F1D60">
        <w:rPr>
          <w:rFonts w:ascii="Arial" w:eastAsia="Arial Unicode MS" w:hAnsi="Arial" w:cs="Arial"/>
          <w:vertAlign w:val="subscript"/>
        </w:rPr>
        <w:t>2</w:t>
      </w:r>
      <w:r w:rsidR="005C48CD" w:rsidRPr="004F1D60">
        <w:rPr>
          <w:rFonts w:ascii="Arial" w:eastAsia="Arial Unicode MS" w:hAnsi="Arial" w:cs="Arial"/>
        </w:rPr>
        <w:t xml:space="preserve">O was added and the solution incubated at 100 °C for 10 min. The aggregated </w:t>
      </w:r>
      <w:proofErr w:type="spellStart"/>
      <w:r w:rsidR="005C48CD" w:rsidRPr="004F1D60">
        <w:rPr>
          <w:rFonts w:ascii="Arial" w:eastAsia="Arial Unicode MS" w:hAnsi="Arial" w:cs="Arial"/>
        </w:rPr>
        <w:t>AuNP</w:t>
      </w:r>
      <w:proofErr w:type="spellEnd"/>
      <w:r w:rsidR="005C48CD" w:rsidRPr="004F1D60">
        <w:rPr>
          <w:rFonts w:ascii="Arial" w:eastAsia="Arial Unicode MS" w:hAnsi="Arial" w:cs="Arial"/>
        </w:rPr>
        <w:t xml:space="preserve"> cores were removed by centrifugation at 8,800 </w:t>
      </w:r>
      <w:proofErr w:type="spellStart"/>
      <w:r w:rsidR="005C48CD" w:rsidRPr="004F1D60">
        <w:rPr>
          <w:rFonts w:ascii="Arial" w:eastAsia="Arial Unicode MS" w:hAnsi="Arial" w:cs="Arial"/>
        </w:rPr>
        <w:t>xg</w:t>
      </w:r>
      <w:proofErr w:type="spellEnd"/>
      <w:r w:rsidR="005C48CD" w:rsidRPr="004F1D60">
        <w:rPr>
          <w:rFonts w:ascii="Arial" w:eastAsia="Arial Unicode MS" w:hAnsi="Arial" w:cs="Arial"/>
        </w:rPr>
        <w:t xml:space="preserve"> for 10 min, producing a small black pellet. The supernatant was transferred to a fresh tube and the pellet discarded. In a separate tube, 10 µL of the supernatant was added to 10 µL of SDS-PAGE </w:t>
      </w:r>
      <w:proofErr w:type="spellStart"/>
      <w:r w:rsidR="005C48CD">
        <w:rPr>
          <w:rFonts w:ascii="Arial" w:eastAsia="Arial Unicode MS" w:hAnsi="Arial" w:cs="Arial"/>
        </w:rPr>
        <w:t>Laemmli</w:t>
      </w:r>
      <w:proofErr w:type="spellEnd"/>
      <w:r w:rsidR="005C48CD">
        <w:rPr>
          <w:rFonts w:ascii="Arial" w:eastAsia="Arial Unicode MS" w:hAnsi="Arial" w:cs="Arial"/>
        </w:rPr>
        <w:t xml:space="preserve"> </w:t>
      </w:r>
      <w:r w:rsidR="005C48CD" w:rsidRPr="004F1D60">
        <w:rPr>
          <w:rFonts w:ascii="Arial" w:eastAsia="Arial Unicode MS" w:hAnsi="Arial" w:cs="Arial"/>
        </w:rPr>
        <w:t>sample</w:t>
      </w:r>
      <w:r w:rsidR="005C48CD">
        <w:rPr>
          <w:rFonts w:ascii="Arial" w:eastAsia="Arial Unicode MS" w:hAnsi="Arial" w:cs="Arial"/>
        </w:rPr>
        <w:t xml:space="preserve"> buffer</w:t>
      </w:r>
      <w:r w:rsidR="005C48CD" w:rsidRPr="004F1D60">
        <w:rPr>
          <w:rFonts w:ascii="Arial" w:eastAsia="Arial Unicode MS" w:hAnsi="Arial" w:cs="Arial"/>
        </w:rPr>
        <w:t xml:space="preserve"> and incubated for 5 min at 100 °C. The solution was cooled for approximately 5 min before 10 µL was loaded onto a 15 %</w:t>
      </w:r>
      <w:r w:rsidR="005C48CD">
        <w:rPr>
          <w:rFonts w:ascii="Arial" w:eastAsia="Arial Unicode MS" w:hAnsi="Arial" w:cs="Arial"/>
        </w:rPr>
        <w:t xml:space="preserve"> SDS-</w:t>
      </w:r>
      <w:r w:rsidR="005C48CD" w:rsidRPr="00823E75">
        <w:rPr>
          <w:rFonts w:ascii="Arial" w:eastAsia="Arial Unicode MS" w:hAnsi="Arial" w:cs="Arial"/>
        </w:rPr>
        <w:t>polyacrylamide gel alongside a</w:t>
      </w:r>
      <w:r w:rsidR="005C48CD">
        <w:rPr>
          <w:rFonts w:ascii="Arial" w:eastAsia="Arial Unicode MS" w:hAnsi="Arial" w:cs="Arial"/>
        </w:rPr>
        <w:t xml:space="preserve"> molecular weight marker. Electrophoresis was performed</w:t>
      </w:r>
      <w:r w:rsidR="005C48CD" w:rsidRPr="00823E75">
        <w:rPr>
          <w:rFonts w:ascii="Arial" w:eastAsia="Arial Unicode MS" w:hAnsi="Arial" w:cs="Arial"/>
        </w:rPr>
        <w:t xml:space="preserve"> at a constant voltage of 180 V for 60 min.</w:t>
      </w:r>
    </w:p>
    <w:p w14:paraId="0F00753C" w14:textId="77777777" w:rsidR="005C48CD" w:rsidRDefault="005C48CD" w:rsidP="007355E6">
      <w:pPr>
        <w:spacing w:after="0" w:line="360" w:lineRule="auto"/>
        <w:rPr>
          <w:rFonts w:ascii="Arial" w:hAnsi="Arial" w:cs="Arial"/>
          <w:b/>
          <w:bCs/>
        </w:rPr>
      </w:pPr>
    </w:p>
    <w:p w14:paraId="1F9E4382" w14:textId="77777777" w:rsidR="005C48CD" w:rsidRPr="004F1D60" w:rsidRDefault="005C48CD" w:rsidP="007355E6">
      <w:pPr>
        <w:spacing w:after="0" w:line="360" w:lineRule="auto"/>
        <w:rPr>
          <w:rFonts w:ascii="Arial" w:hAnsi="Arial" w:cs="Arial"/>
          <w:b/>
          <w:bCs/>
        </w:rPr>
      </w:pPr>
      <w:r w:rsidRPr="004F1D60">
        <w:rPr>
          <w:rFonts w:ascii="Arial" w:hAnsi="Arial" w:cs="Arial"/>
          <w:b/>
          <w:bCs/>
        </w:rPr>
        <w:t xml:space="preserve">Visualisation of </w:t>
      </w:r>
      <w:proofErr w:type="spellStart"/>
      <w:r w:rsidRPr="004F1D60">
        <w:rPr>
          <w:rFonts w:ascii="Arial" w:hAnsi="Arial" w:cs="Arial"/>
          <w:b/>
          <w:bCs/>
        </w:rPr>
        <w:t>AuNP</w:t>
      </w:r>
      <w:proofErr w:type="spellEnd"/>
      <w:r w:rsidRPr="004F1D60">
        <w:rPr>
          <w:rFonts w:ascii="Arial" w:hAnsi="Arial" w:cs="Arial"/>
          <w:b/>
          <w:bCs/>
        </w:rPr>
        <w:t xml:space="preserve"> surface modification and size by agarose gel electrophoresis</w:t>
      </w:r>
    </w:p>
    <w:p w14:paraId="15909B5C" w14:textId="032BCE47" w:rsidR="005C48CD" w:rsidRDefault="005C48CD" w:rsidP="007355E6">
      <w:pPr>
        <w:pStyle w:val="ListParagraph"/>
        <w:spacing w:after="0" w:line="360" w:lineRule="auto"/>
        <w:ind w:left="0"/>
        <w:jc w:val="both"/>
        <w:rPr>
          <w:rFonts w:ascii="Arial" w:eastAsia="Arial Unicode MS" w:hAnsi="Arial" w:cs="Arial"/>
        </w:rPr>
      </w:pPr>
      <w:r w:rsidRPr="004F1D60">
        <w:rPr>
          <w:rFonts w:ascii="Arial" w:eastAsia="Arial Unicode MS" w:hAnsi="Arial" w:cs="Arial"/>
        </w:rPr>
        <w:t xml:space="preserve">In this study, the method reported by </w:t>
      </w:r>
      <w:proofErr w:type="spellStart"/>
      <w:r w:rsidRPr="004F1D60">
        <w:rPr>
          <w:rFonts w:ascii="Arial" w:eastAsia="Arial Unicode MS" w:hAnsi="Arial" w:cs="Arial"/>
        </w:rPr>
        <w:t>Hanauer</w:t>
      </w:r>
      <w:proofErr w:type="spellEnd"/>
      <w:r w:rsidRPr="004F1D60">
        <w:rPr>
          <w:rFonts w:ascii="Arial" w:eastAsia="Arial Unicode MS" w:hAnsi="Arial" w:cs="Arial"/>
        </w:rPr>
        <w:t xml:space="preserve"> </w:t>
      </w:r>
      <w:r w:rsidRPr="004F1D60">
        <w:rPr>
          <w:rFonts w:ascii="Arial" w:eastAsia="Arial Unicode MS" w:hAnsi="Arial" w:cs="Arial"/>
          <w:i/>
          <w:iCs/>
        </w:rPr>
        <w:t>et al.</w:t>
      </w:r>
      <w:r w:rsidRPr="004F1D60">
        <w:rPr>
          <w:rFonts w:ascii="Arial" w:eastAsia="Arial Unicode MS" w:hAnsi="Arial" w:cs="Arial"/>
        </w:rPr>
        <w:t xml:space="preserve"> was </w:t>
      </w:r>
      <w:r>
        <w:rPr>
          <w:rFonts w:ascii="Arial" w:eastAsia="Arial Unicode MS" w:hAnsi="Arial" w:cs="Arial"/>
        </w:rPr>
        <w:t>adapted and applied to</w:t>
      </w:r>
      <w:r w:rsidRPr="004F1D60">
        <w:rPr>
          <w:rFonts w:ascii="Arial" w:eastAsia="Arial Unicode MS" w:hAnsi="Arial" w:cs="Arial"/>
        </w:rPr>
        <w:t xml:space="preserve"> the separation of </w:t>
      </w:r>
      <w:proofErr w:type="spellStart"/>
      <w:r w:rsidRPr="004F1D60">
        <w:rPr>
          <w:rFonts w:ascii="Arial" w:eastAsia="Arial Unicode MS" w:hAnsi="Arial" w:cs="Arial"/>
        </w:rPr>
        <w:t>AuNP</w:t>
      </w:r>
      <w:proofErr w:type="spellEnd"/>
      <w:r w:rsidRPr="004F1D60">
        <w:rPr>
          <w:rFonts w:ascii="Arial" w:eastAsia="Arial Unicode MS" w:hAnsi="Arial" w:cs="Arial"/>
        </w:rPr>
        <w:t xml:space="preserve"> on the basis of size.</w:t>
      </w:r>
      <w:r w:rsidRPr="00073446">
        <w:rPr>
          <w:rFonts w:ascii="Arial" w:eastAsia="Arial Unicode MS" w:hAnsi="Arial" w:cs="Arial"/>
          <w:noProof/>
          <w:vertAlign w:val="superscript"/>
        </w:rPr>
        <w:t>3</w:t>
      </w:r>
      <w:r w:rsidR="00F518B1">
        <w:rPr>
          <w:rFonts w:ascii="Arial" w:eastAsia="Arial Unicode MS" w:hAnsi="Arial" w:cs="Arial"/>
          <w:noProof/>
          <w:vertAlign w:val="superscript"/>
        </w:rPr>
        <w:t>2</w:t>
      </w:r>
      <w:r>
        <w:rPr>
          <w:rFonts w:ascii="Arial" w:eastAsia="Arial Unicode MS" w:hAnsi="Arial" w:cs="Arial"/>
        </w:rPr>
        <w:t xml:space="preserve"> </w:t>
      </w:r>
      <w:r w:rsidRPr="004F1D60">
        <w:rPr>
          <w:rFonts w:ascii="Arial" w:eastAsia="Arial Unicode MS" w:hAnsi="Arial" w:cs="Arial"/>
          <w:iCs/>
        </w:rPr>
        <w:t xml:space="preserve">Antibody-functionalised </w:t>
      </w:r>
      <w:proofErr w:type="spellStart"/>
      <w:r w:rsidRPr="004F1D60">
        <w:rPr>
          <w:rFonts w:ascii="Arial" w:eastAsia="Arial Unicode MS" w:hAnsi="Arial" w:cs="Arial"/>
          <w:iCs/>
        </w:rPr>
        <w:t>AuNP</w:t>
      </w:r>
      <w:proofErr w:type="spellEnd"/>
      <w:r w:rsidRPr="004F1D60">
        <w:rPr>
          <w:rFonts w:ascii="Arial" w:eastAsia="Arial Unicode MS" w:hAnsi="Arial" w:cs="Arial"/>
          <w:iCs/>
        </w:rPr>
        <w:t xml:space="preserve"> were concentrated by</w:t>
      </w:r>
      <w:r w:rsidRPr="004F1D60">
        <w:rPr>
          <w:rFonts w:ascii="Arial" w:eastAsia="Arial Unicode MS" w:hAnsi="Arial" w:cs="Arial"/>
        </w:rPr>
        <w:t xml:space="preserve"> centrifugation using a Vivaspin500 tube at 2,500 </w:t>
      </w:r>
      <w:proofErr w:type="spellStart"/>
      <w:r w:rsidRPr="004F1D60">
        <w:rPr>
          <w:rFonts w:ascii="Arial" w:eastAsia="Arial Unicode MS" w:hAnsi="Arial" w:cs="Arial"/>
        </w:rPr>
        <w:t>xg</w:t>
      </w:r>
      <w:proofErr w:type="spellEnd"/>
      <w:r w:rsidRPr="004F1D60">
        <w:rPr>
          <w:rFonts w:ascii="Arial" w:eastAsia="Arial Unicode MS" w:hAnsi="Arial" w:cs="Arial"/>
        </w:rPr>
        <w:t xml:space="preserve"> for 15 min at 4 °C. 20 µL of concentrated </w:t>
      </w:r>
      <w:proofErr w:type="spellStart"/>
      <w:r w:rsidRPr="004F1D60">
        <w:rPr>
          <w:rFonts w:ascii="Arial" w:eastAsia="Arial Unicode MS" w:hAnsi="Arial" w:cs="Arial"/>
        </w:rPr>
        <w:t>AuNP</w:t>
      </w:r>
      <w:proofErr w:type="spellEnd"/>
      <w:r w:rsidRPr="004F1D60">
        <w:rPr>
          <w:rFonts w:ascii="Arial" w:eastAsia="Arial Unicode MS" w:hAnsi="Arial" w:cs="Arial"/>
        </w:rPr>
        <w:t xml:space="preserve"> solution was then taken from above the membrane and loaded directly onto a 0.2 % w/v agarose gel prepared in 1 x TBE buffer (pH 8.0). The gels were run with a 15 cm electrode spacing at a constant voltage of 150 V for 60 min, using a 0.5 x TBE electrophoresis buffer (pH 8.0). Photographic images of the gels were obtained immediately after electrophoresis</w:t>
      </w:r>
      <w:r>
        <w:rPr>
          <w:rFonts w:ascii="Arial" w:eastAsia="Arial Unicode MS" w:hAnsi="Arial" w:cs="Arial"/>
        </w:rPr>
        <w:t>.</w:t>
      </w:r>
    </w:p>
    <w:p w14:paraId="67A4D6AF" w14:textId="77777777" w:rsidR="005C48CD" w:rsidRPr="004822D3" w:rsidRDefault="005C48CD" w:rsidP="007355E6">
      <w:pPr>
        <w:pStyle w:val="ListParagraph"/>
        <w:spacing w:after="0" w:line="360" w:lineRule="auto"/>
        <w:ind w:left="0"/>
        <w:jc w:val="both"/>
        <w:rPr>
          <w:rFonts w:ascii="Arial" w:eastAsia="Arial Unicode MS" w:hAnsi="Arial" w:cs="Arial"/>
          <w:iCs/>
        </w:rPr>
      </w:pPr>
    </w:p>
    <w:p w14:paraId="39CCF59B" w14:textId="6C87F960" w:rsidR="005C48CD" w:rsidRPr="004F1D60" w:rsidRDefault="005C48CD" w:rsidP="007355E6">
      <w:pPr>
        <w:spacing w:after="0" w:line="360" w:lineRule="auto"/>
        <w:rPr>
          <w:rFonts w:ascii="Arial" w:hAnsi="Arial" w:cs="Arial"/>
          <w:b/>
          <w:bCs/>
        </w:rPr>
      </w:pPr>
      <w:r w:rsidRPr="004F1D60">
        <w:rPr>
          <w:rFonts w:ascii="Arial" w:hAnsi="Arial" w:cs="Arial"/>
          <w:b/>
          <w:bCs/>
        </w:rPr>
        <w:t>Estimation o</w:t>
      </w:r>
      <w:r w:rsidR="00BC39E8">
        <w:rPr>
          <w:rFonts w:ascii="Arial" w:hAnsi="Arial" w:cs="Arial"/>
          <w:b/>
          <w:bCs/>
        </w:rPr>
        <w:t>f bound antibody concentration u</w:t>
      </w:r>
      <w:r w:rsidRPr="004F1D60">
        <w:rPr>
          <w:rFonts w:ascii="Arial" w:hAnsi="Arial" w:cs="Arial"/>
          <w:b/>
          <w:bCs/>
        </w:rPr>
        <w:t>sing enzyme labelled antigen</w:t>
      </w:r>
    </w:p>
    <w:p w14:paraId="06F702B8" w14:textId="77F6EFC0" w:rsidR="005C48CD" w:rsidRPr="00823E75" w:rsidRDefault="005C48CD" w:rsidP="007355E6">
      <w:pPr>
        <w:spacing w:after="0" w:line="360" w:lineRule="auto"/>
        <w:jc w:val="both"/>
        <w:rPr>
          <w:rFonts w:ascii="Arial" w:eastAsia="Arial Unicode MS" w:hAnsi="Arial" w:cs="Arial"/>
        </w:rPr>
      </w:pPr>
      <w:r w:rsidRPr="004F1D60">
        <w:rPr>
          <w:rFonts w:ascii="Arial" w:eastAsia="Arial Unicode MS" w:hAnsi="Arial" w:cs="Arial"/>
        </w:rPr>
        <w:t>H</w:t>
      </w:r>
      <w:r w:rsidR="00BC39E8">
        <w:rPr>
          <w:rFonts w:ascii="Arial" w:eastAsia="Arial Unicode MS" w:hAnsi="Arial" w:cs="Arial"/>
        </w:rPr>
        <w:t xml:space="preserve">orse </w:t>
      </w:r>
      <w:r w:rsidRPr="004F1D60">
        <w:rPr>
          <w:rFonts w:ascii="Arial" w:eastAsia="Arial Unicode MS" w:hAnsi="Arial" w:cs="Arial"/>
        </w:rPr>
        <w:t>R</w:t>
      </w:r>
      <w:r w:rsidR="00BC39E8">
        <w:rPr>
          <w:rFonts w:ascii="Arial" w:eastAsia="Arial Unicode MS" w:hAnsi="Arial" w:cs="Arial"/>
        </w:rPr>
        <w:t xml:space="preserve">adish </w:t>
      </w:r>
      <w:r w:rsidRPr="004F1D60">
        <w:rPr>
          <w:rFonts w:ascii="Arial" w:eastAsia="Arial Unicode MS" w:hAnsi="Arial" w:cs="Arial"/>
        </w:rPr>
        <w:t>P</w:t>
      </w:r>
      <w:r w:rsidR="00BC39E8">
        <w:rPr>
          <w:rFonts w:ascii="Arial" w:eastAsia="Arial Unicode MS" w:hAnsi="Arial" w:cs="Arial"/>
        </w:rPr>
        <w:t>eroxidase</w:t>
      </w:r>
      <w:r w:rsidRPr="004F1D60">
        <w:rPr>
          <w:rFonts w:ascii="Arial" w:eastAsia="Arial Unicode MS" w:hAnsi="Arial" w:cs="Arial"/>
        </w:rPr>
        <w:t xml:space="preserve"> labelled cocaine (cocaine-HRP) was used </w:t>
      </w:r>
      <w:r w:rsidR="00E418C7">
        <w:rPr>
          <w:rFonts w:ascii="Arial" w:eastAsia="Arial Unicode MS" w:hAnsi="Arial" w:cs="Arial"/>
        </w:rPr>
        <w:t>to establish whether the anti-cocaine</w:t>
      </w:r>
      <w:r w:rsidRPr="004F1D60">
        <w:rPr>
          <w:rFonts w:ascii="Arial" w:eastAsia="Arial Unicode MS" w:hAnsi="Arial" w:cs="Arial"/>
        </w:rPr>
        <w:t xml:space="preserve"> antibody </w:t>
      </w:r>
      <w:r w:rsidR="00E418C7">
        <w:rPr>
          <w:rFonts w:ascii="Arial" w:eastAsia="Arial Unicode MS" w:hAnsi="Arial" w:cs="Arial"/>
        </w:rPr>
        <w:t xml:space="preserve">was present </w:t>
      </w:r>
      <w:r w:rsidRPr="004F1D60">
        <w:rPr>
          <w:rFonts w:ascii="Arial" w:eastAsia="Arial Unicode MS" w:hAnsi="Arial" w:cs="Arial"/>
        </w:rPr>
        <w:t xml:space="preserve">on the surface of </w:t>
      </w:r>
      <w:r w:rsidR="00BC39E8">
        <w:rPr>
          <w:rFonts w:ascii="Arial" w:eastAsia="Arial Unicode MS" w:hAnsi="Arial" w:cs="Arial"/>
        </w:rPr>
        <w:t xml:space="preserve">the </w:t>
      </w:r>
      <w:r w:rsidRPr="004F1D60">
        <w:rPr>
          <w:rFonts w:ascii="Arial" w:eastAsia="Arial Unicode MS" w:hAnsi="Arial" w:cs="Arial"/>
        </w:rPr>
        <w:t>f</w:t>
      </w:r>
      <w:r>
        <w:rPr>
          <w:rFonts w:ascii="Arial" w:eastAsia="Arial Unicode MS" w:hAnsi="Arial" w:cs="Arial"/>
        </w:rPr>
        <w:t xml:space="preserve">unctionalised </w:t>
      </w:r>
      <w:proofErr w:type="spellStart"/>
      <w:r>
        <w:rPr>
          <w:rFonts w:ascii="Arial" w:eastAsia="Arial Unicode MS" w:hAnsi="Arial" w:cs="Arial"/>
        </w:rPr>
        <w:t>AuNP</w:t>
      </w:r>
      <w:proofErr w:type="spellEnd"/>
      <w:r>
        <w:rPr>
          <w:rFonts w:ascii="Arial" w:eastAsia="Arial Unicode MS" w:hAnsi="Arial" w:cs="Arial"/>
        </w:rPr>
        <w:t>. T</w:t>
      </w:r>
      <w:r w:rsidRPr="004F1D60">
        <w:rPr>
          <w:rFonts w:ascii="Arial" w:eastAsia="Arial Unicode MS" w:hAnsi="Arial" w:cs="Arial"/>
        </w:rPr>
        <w:t xml:space="preserve">he number of antibodies bound to each </w:t>
      </w:r>
      <w:proofErr w:type="spellStart"/>
      <w:r w:rsidRPr="004F1D60">
        <w:rPr>
          <w:rFonts w:ascii="Arial" w:eastAsia="Arial Unicode MS" w:hAnsi="Arial" w:cs="Arial"/>
        </w:rPr>
        <w:t>AuNP</w:t>
      </w:r>
      <w:proofErr w:type="spellEnd"/>
      <w:r w:rsidRPr="004F1D60">
        <w:rPr>
          <w:rFonts w:ascii="Arial" w:eastAsia="Arial Unicode MS" w:hAnsi="Arial" w:cs="Arial"/>
        </w:rPr>
        <w:t xml:space="preserve"> </w:t>
      </w:r>
      <w:r>
        <w:rPr>
          <w:rFonts w:ascii="Arial" w:eastAsia="Arial Unicode MS" w:hAnsi="Arial" w:cs="Arial"/>
        </w:rPr>
        <w:t xml:space="preserve">was estimated </w:t>
      </w:r>
      <w:r w:rsidRPr="004F1D60">
        <w:rPr>
          <w:rFonts w:ascii="Arial" w:eastAsia="Arial Unicode MS" w:hAnsi="Arial" w:cs="Arial"/>
        </w:rPr>
        <w:t>based on the intensity of the enzyme product generated by the bound labelled antigen.</w:t>
      </w:r>
      <w:r>
        <w:rPr>
          <w:rFonts w:ascii="Arial" w:eastAsia="Arial Unicode MS" w:hAnsi="Arial" w:cs="Arial"/>
        </w:rPr>
        <w:t xml:space="preserve"> </w:t>
      </w:r>
      <w:r w:rsidRPr="00823E75">
        <w:rPr>
          <w:rFonts w:ascii="Arial" w:eastAsia="Arial Unicode MS" w:hAnsi="Arial" w:cs="Arial"/>
        </w:rPr>
        <w:t xml:space="preserve">The concentration of the cocaine-HRP </w:t>
      </w:r>
      <w:proofErr w:type="spellStart"/>
      <w:r w:rsidRPr="00823E75">
        <w:rPr>
          <w:rFonts w:ascii="Arial" w:eastAsia="Arial Unicode MS" w:hAnsi="Arial" w:cs="Arial"/>
        </w:rPr>
        <w:t>hapten</w:t>
      </w:r>
      <w:proofErr w:type="spellEnd"/>
      <w:r w:rsidRPr="00823E75">
        <w:rPr>
          <w:rFonts w:ascii="Arial" w:eastAsia="Arial Unicode MS" w:hAnsi="Arial" w:cs="Arial"/>
        </w:rPr>
        <w:t xml:space="preserve"> was first calculated based on the absorption of HRP at 403 nm</w:t>
      </w:r>
      <w:r>
        <w:rPr>
          <w:rFonts w:ascii="Arial" w:eastAsia="Arial Unicode MS" w:hAnsi="Arial" w:cs="Arial"/>
        </w:rPr>
        <w:t xml:space="preserve"> using the extinction co</w:t>
      </w:r>
      <w:r w:rsidRPr="00A11AA7">
        <w:rPr>
          <w:rFonts w:ascii="Arial" w:eastAsia="Arial Unicode MS" w:hAnsi="Arial" w:cs="Arial"/>
        </w:rPr>
        <w:t>efficient 102 mM</w:t>
      </w:r>
      <w:r w:rsidRPr="00A11AA7">
        <w:rPr>
          <w:rFonts w:ascii="Arial" w:eastAsia="Arial Unicode MS" w:hAnsi="Arial" w:cs="Arial"/>
          <w:vertAlign w:val="superscript"/>
        </w:rPr>
        <w:t>-1</w:t>
      </w:r>
      <w:r w:rsidRPr="00A11AA7">
        <w:rPr>
          <w:rFonts w:ascii="Arial" w:eastAsia="Arial Unicode MS" w:hAnsi="Arial" w:cs="Arial"/>
        </w:rPr>
        <w:t> cm</w:t>
      </w:r>
      <w:r w:rsidRPr="00A11AA7">
        <w:rPr>
          <w:rFonts w:ascii="Arial" w:eastAsia="Arial Unicode MS" w:hAnsi="Arial" w:cs="Arial"/>
          <w:vertAlign w:val="superscript"/>
        </w:rPr>
        <w:t>-1</w:t>
      </w:r>
      <w:r w:rsidRPr="00A11AA7">
        <w:rPr>
          <w:rFonts w:ascii="Arial" w:eastAsia="Arial Unicode MS" w:hAnsi="Arial" w:cs="Arial"/>
        </w:rPr>
        <w:t>.</w:t>
      </w:r>
      <w:r w:rsidRPr="00073446">
        <w:rPr>
          <w:rFonts w:ascii="Arial" w:eastAsia="Arial Unicode MS" w:hAnsi="Arial" w:cs="Arial"/>
          <w:noProof/>
          <w:vertAlign w:val="superscript"/>
        </w:rPr>
        <w:t>3</w:t>
      </w:r>
      <w:r w:rsidR="00F518B1">
        <w:rPr>
          <w:rFonts w:ascii="Arial" w:eastAsia="Arial Unicode MS" w:hAnsi="Arial" w:cs="Arial"/>
          <w:noProof/>
          <w:vertAlign w:val="superscript"/>
        </w:rPr>
        <w:t>3</w:t>
      </w:r>
      <w:r>
        <w:rPr>
          <w:rFonts w:ascii="Arial" w:eastAsia="Arial Unicode MS" w:hAnsi="Arial" w:cs="Arial"/>
          <w:noProof/>
        </w:rPr>
        <w:t xml:space="preserve"> </w:t>
      </w:r>
      <w:r w:rsidRPr="00823E75">
        <w:rPr>
          <w:rFonts w:ascii="Arial" w:eastAsia="Arial Unicode MS" w:hAnsi="Arial" w:cs="Arial"/>
        </w:rPr>
        <w:t>A 1.0 µM cocaine-HRP stock solution was then prepared. Six 500 µL standard solutions of cocaine-HRP, ranging in concentration from 0 to 100 </w:t>
      </w:r>
      <w:proofErr w:type="spellStart"/>
      <w:r w:rsidRPr="00823E75">
        <w:rPr>
          <w:rFonts w:ascii="Arial" w:eastAsia="Arial Unicode MS" w:hAnsi="Arial" w:cs="Arial"/>
        </w:rPr>
        <w:t>nM</w:t>
      </w:r>
      <w:proofErr w:type="spellEnd"/>
      <w:r w:rsidRPr="00823E75">
        <w:rPr>
          <w:rFonts w:ascii="Arial" w:eastAsia="Arial Unicode MS" w:hAnsi="Arial" w:cs="Arial"/>
        </w:rPr>
        <w:t>, were prepared by diluting the 1.0 µM stock in 10 </w:t>
      </w:r>
      <w:proofErr w:type="spellStart"/>
      <w:r w:rsidRPr="00823E75">
        <w:rPr>
          <w:rFonts w:ascii="Arial" w:eastAsia="Arial Unicode MS" w:hAnsi="Arial" w:cs="Arial"/>
        </w:rPr>
        <w:t>mM</w:t>
      </w:r>
      <w:proofErr w:type="spellEnd"/>
      <w:r w:rsidRPr="00823E75">
        <w:rPr>
          <w:rFonts w:ascii="Arial" w:eastAsia="Arial Unicode MS" w:hAnsi="Arial" w:cs="Arial"/>
        </w:rPr>
        <w:t xml:space="preserve"> PB (pH 7.4). 200 µL of TMB substrate solution was added to each standard followed by a 20 min incubation in </w:t>
      </w:r>
      <w:r>
        <w:rPr>
          <w:rFonts w:ascii="Arial" w:eastAsia="Arial Unicode MS" w:hAnsi="Arial" w:cs="Arial"/>
        </w:rPr>
        <w:t>the dark at room temperature</w:t>
      </w:r>
      <w:r w:rsidRPr="00823E75">
        <w:rPr>
          <w:rFonts w:ascii="Arial" w:eastAsia="Arial Unicode MS" w:hAnsi="Arial" w:cs="Arial"/>
        </w:rPr>
        <w:t>. 200 µL of sulfuric acid (0.5 M in dH</w:t>
      </w:r>
      <w:r w:rsidRPr="00823E75">
        <w:rPr>
          <w:rFonts w:ascii="Arial" w:eastAsia="Arial Unicode MS" w:hAnsi="Arial" w:cs="Arial"/>
          <w:vertAlign w:val="subscript"/>
        </w:rPr>
        <w:t>2</w:t>
      </w:r>
      <w:r w:rsidRPr="00823E75">
        <w:rPr>
          <w:rFonts w:ascii="Arial" w:eastAsia="Arial Unicode MS" w:hAnsi="Arial" w:cs="Arial"/>
        </w:rPr>
        <w:t>O) was added. A 1:2 dilution of the resulting enzyme product solution was made in 10 </w:t>
      </w:r>
      <w:proofErr w:type="spellStart"/>
      <w:r w:rsidRPr="00823E75">
        <w:rPr>
          <w:rFonts w:ascii="Arial" w:eastAsia="Arial Unicode MS" w:hAnsi="Arial" w:cs="Arial"/>
        </w:rPr>
        <w:t>mM</w:t>
      </w:r>
      <w:proofErr w:type="spellEnd"/>
      <w:r w:rsidRPr="00823E75">
        <w:rPr>
          <w:rFonts w:ascii="Arial" w:eastAsia="Arial Unicode MS" w:hAnsi="Arial" w:cs="Arial"/>
        </w:rPr>
        <w:t xml:space="preserve"> PB (pH 7.4), before the absorbance intensity was measured at 450 nm. </w:t>
      </w:r>
    </w:p>
    <w:p w14:paraId="4D30044A" w14:textId="77777777" w:rsidR="005C48CD" w:rsidRPr="00823E75" w:rsidRDefault="005C48CD" w:rsidP="007355E6">
      <w:pPr>
        <w:spacing w:after="0" w:line="360" w:lineRule="auto"/>
        <w:jc w:val="both"/>
        <w:rPr>
          <w:rFonts w:ascii="Arial" w:eastAsia="Arial Unicode MS" w:hAnsi="Arial" w:cs="Arial"/>
        </w:rPr>
      </w:pPr>
    </w:p>
    <w:p w14:paraId="4621749B" w14:textId="77777777" w:rsidR="005C48CD" w:rsidRDefault="005C48CD" w:rsidP="007355E6">
      <w:pPr>
        <w:spacing w:after="0" w:line="360" w:lineRule="auto"/>
        <w:jc w:val="both"/>
        <w:rPr>
          <w:rFonts w:ascii="Arial" w:eastAsia="Arial Unicode MS" w:hAnsi="Arial" w:cs="Arial"/>
        </w:rPr>
      </w:pPr>
      <w:r w:rsidRPr="00823E75">
        <w:rPr>
          <w:rFonts w:ascii="Arial" w:eastAsia="Arial Unicode MS" w:hAnsi="Arial" w:cs="Arial"/>
        </w:rPr>
        <w:t xml:space="preserve">For the detection of antibody bound to </w:t>
      </w:r>
      <w:proofErr w:type="spellStart"/>
      <w:r w:rsidRPr="00823E75">
        <w:rPr>
          <w:rFonts w:ascii="Arial" w:eastAsia="Arial Unicode MS" w:hAnsi="Arial" w:cs="Arial"/>
        </w:rPr>
        <w:t>AuNP</w:t>
      </w:r>
      <w:proofErr w:type="spellEnd"/>
      <w:r w:rsidRPr="00823E75">
        <w:rPr>
          <w:rFonts w:ascii="Arial" w:eastAsia="Arial Unicode MS" w:hAnsi="Arial" w:cs="Arial"/>
        </w:rPr>
        <w:t>, a 1:20 dilution of the cocaine-HRP was made in 10 </w:t>
      </w:r>
      <w:proofErr w:type="spellStart"/>
      <w:r w:rsidRPr="00823E75">
        <w:rPr>
          <w:rFonts w:ascii="Arial" w:eastAsia="Arial Unicode MS" w:hAnsi="Arial" w:cs="Arial"/>
        </w:rPr>
        <w:t>mM</w:t>
      </w:r>
      <w:proofErr w:type="spellEnd"/>
      <w:r w:rsidRPr="00823E75">
        <w:rPr>
          <w:rFonts w:ascii="Arial" w:eastAsia="Arial Unicode MS" w:hAnsi="Arial" w:cs="Arial"/>
        </w:rPr>
        <w:t xml:space="preserve"> PB (pH 7.4). 2.0 µL of this solution was added to 1.0 mL of functionalised </w:t>
      </w:r>
      <w:proofErr w:type="spellStart"/>
      <w:r w:rsidRPr="00823E75">
        <w:rPr>
          <w:rFonts w:ascii="Arial" w:eastAsia="Arial Unicode MS" w:hAnsi="Arial" w:cs="Arial"/>
        </w:rPr>
        <w:t>AuNP</w:t>
      </w:r>
      <w:proofErr w:type="spellEnd"/>
      <w:r w:rsidRPr="00823E75">
        <w:rPr>
          <w:rFonts w:ascii="Arial" w:eastAsia="Arial Unicode MS" w:hAnsi="Arial" w:cs="Arial"/>
        </w:rPr>
        <w:t xml:space="preserve"> and stirred at room temperature for 30 min. Two 500 µL aliquots of the solution were placed into two Vivaspin500 tubes. Unbound cocaine-HRP was removed by centrifugation at 2,500 </w:t>
      </w:r>
      <w:proofErr w:type="spellStart"/>
      <w:r w:rsidRPr="00823E75">
        <w:rPr>
          <w:rFonts w:ascii="Arial" w:eastAsia="Arial Unicode MS" w:hAnsi="Arial" w:cs="Arial"/>
        </w:rPr>
        <w:t>xg</w:t>
      </w:r>
      <w:proofErr w:type="spellEnd"/>
      <w:r w:rsidRPr="00823E75">
        <w:rPr>
          <w:rFonts w:ascii="Arial" w:eastAsia="Arial Unicode MS" w:hAnsi="Arial" w:cs="Arial"/>
        </w:rPr>
        <w:t xml:space="preserve"> for 12 min at 4 °C, and the solutions </w:t>
      </w:r>
      <w:proofErr w:type="spellStart"/>
      <w:r w:rsidRPr="00823E75">
        <w:rPr>
          <w:rFonts w:ascii="Arial" w:eastAsia="Arial Unicode MS" w:hAnsi="Arial" w:cs="Arial"/>
        </w:rPr>
        <w:t>resuspended</w:t>
      </w:r>
      <w:proofErr w:type="spellEnd"/>
      <w:r w:rsidRPr="00823E75">
        <w:rPr>
          <w:rFonts w:ascii="Arial" w:eastAsia="Arial Unicode MS" w:hAnsi="Arial" w:cs="Arial"/>
        </w:rPr>
        <w:t xml:space="preserve"> in 500 µL of 10 </w:t>
      </w:r>
      <w:proofErr w:type="spellStart"/>
      <w:r w:rsidRPr="00823E75">
        <w:rPr>
          <w:rFonts w:ascii="Arial" w:eastAsia="Arial Unicode MS" w:hAnsi="Arial" w:cs="Arial"/>
        </w:rPr>
        <w:t>mM</w:t>
      </w:r>
      <w:proofErr w:type="spellEnd"/>
      <w:r w:rsidRPr="00823E75">
        <w:rPr>
          <w:rFonts w:ascii="Arial" w:eastAsia="Arial Unicode MS" w:hAnsi="Arial" w:cs="Arial"/>
        </w:rPr>
        <w:t xml:space="preserve"> PB (pH 7.4) per aliquot. Centrifugation was repeated for a total of four wash steps, or until the supernatant below the membrane remained colourless when TMB substrate solution was added. The concentration of </w:t>
      </w:r>
      <w:proofErr w:type="spellStart"/>
      <w:r w:rsidRPr="00823E75">
        <w:rPr>
          <w:rFonts w:ascii="Arial" w:eastAsia="Arial Unicode MS" w:hAnsi="Arial" w:cs="Arial"/>
        </w:rPr>
        <w:t>AuNP</w:t>
      </w:r>
      <w:proofErr w:type="spellEnd"/>
      <w:r w:rsidRPr="00823E75">
        <w:rPr>
          <w:rFonts w:ascii="Arial" w:eastAsia="Arial Unicode MS" w:hAnsi="Arial" w:cs="Arial"/>
        </w:rPr>
        <w:t xml:space="preserve"> was then determined by measuring the extinction at 520</w:t>
      </w:r>
      <w:r>
        <w:rPr>
          <w:rFonts w:ascii="Arial" w:eastAsia="Arial Unicode MS" w:hAnsi="Arial" w:cs="Arial"/>
        </w:rPr>
        <w:t> nm and using the extinction co</w:t>
      </w:r>
      <w:r w:rsidRPr="00823E75">
        <w:rPr>
          <w:rFonts w:ascii="Arial" w:eastAsia="Arial Unicode MS" w:hAnsi="Arial" w:cs="Arial"/>
        </w:rPr>
        <w:t xml:space="preserve">efficient </w:t>
      </w:r>
      <w:r w:rsidRPr="00823E75">
        <w:rPr>
          <w:rFonts w:ascii="Arial" w:eastAsia="Arial Unicode MS" w:hAnsi="Arial" w:cs="Arial"/>
          <w:bCs/>
          <w:iCs/>
        </w:rPr>
        <w:t>2.4 x 10</w:t>
      </w:r>
      <w:r w:rsidRPr="00823E75">
        <w:rPr>
          <w:rFonts w:ascii="Arial" w:eastAsia="Arial Unicode MS" w:hAnsi="Arial" w:cs="Arial"/>
          <w:bCs/>
          <w:iCs/>
          <w:vertAlign w:val="superscript"/>
        </w:rPr>
        <w:t>8</w:t>
      </w:r>
      <w:r w:rsidRPr="00823E75">
        <w:rPr>
          <w:rFonts w:ascii="Arial" w:eastAsia="Arial Unicode MS" w:hAnsi="Arial" w:cs="Arial"/>
          <w:bCs/>
          <w:iCs/>
        </w:rPr>
        <w:t> M</w:t>
      </w:r>
      <w:r w:rsidRPr="00823E75">
        <w:rPr>
          <w:rFonts w:ascii="Arial" w:eastAsia="Arial Unicode MS" w:hAnsi="Arial" w:cs="Arial"/>
          <w:bCs/>
          <w:iCs/>
          <w:vertAlign w:val="superscript"/>
        </w:rPr>
        <w:t>-1</w:t>
      </w:r>
      <w:r w:rsidRPr="00823E75">
        <w:rPr>
          <w:rFonts w:ascii="Arial" w:eastAsia="Arial Unicode MS" w:hAnsi="Arial" w:cs="Arial"/>
          <w:bCs/>
          <w:iCs/>
        </w:rPr>
        <w:t> cm</w:t>
      </w:r>
      <w:r w:rsidRPr="00823E75">
        <w:rPr>
          <w:rFonts w:ascii="Arial" w:eastAsia="Arial Unicode MS" w:hAnsi="Arial" w:cs="Arial"/>
          <w:bCs/>
          <w:iCs/>
          <w:vertAlign w:val="superscript"/>
        </w:rPr>
        <w:t>-1</w:t>
      </w:r>
      <w:r w:rsidRPr="00823E75">
        <w:rPr>
          <w:rFonts w:ascii="Arial" w:eastAsia="Arial Unicode MS" w:hAnsi="Arial" w:cs="Arial"/>
          <w:bCs/>
          <w:iCs/>
        </w:rPr>
        <w:t>.</w:t>
      </w:r>
      <w:r w:rsidRPr="00823E75">
        <w:rPr>
          <w:rFonts w:ascii="Arial" w:eastAsia="Arial Unicode MS" w:hAnsi="Arial" w:cs="Arial"/>
          <w:bCs/>
          <w:iCs/>
          <w:noProof/>
          <w:vertAlign w:val="superscript"/>
        </w:rPr>
        <w:t>21</w:t>
      </w:r>
      <w:r w:rsidRPr="00823E75">
        <w:rPr>
          <w:rFonts w:ascii="Arial" w:eastAsia="Arial Unicode MS" w:hAnsi="Arial" w:cs="Arial"/>
        </w:rPr>
        <w:t xml:space="preserve"> Each 500 µL aliquot was then transferred to a 1.5 mL Eppendorf tube, and the presence of HRP determined using the TMB substrate solution in the same way as for the cocaine-HRP standard solutions. The resulting solutions were centrifuged at 10,000 </w:t>
      </w:r>
      <w:proofErr w:type="spellStart"/>
      <w:r w:rsidRPr="00823E75">
        <w:rPr>
          <w:rFonts w:ascii="Arial" w:eastAsia="Arial Unicode MS" w:hAnsi="Arial" w:cs="Arial"/>
        </w:rPr>
        <w:t>xg</w:t>
      </w:r>
      <w:proofErr w:type="spellEnd"/>
      <w:r w:rsidRPr="00823E75">
        <w:rPr>
          <w:rFonts w:ascii="Arial" w:eastAsia="Arial Unicode MS" w:hAnsi="Arial" w:cs="Arial"/>
        </w:rPr>
        <w:t xml:space="preserve"> for 10 min at 4 °C to remove the aggregated </w:t>
      </w:r>
      <w:proofErr w:type="spellStart"/>
      <w:r w:rsidRPr="00823E75">
        <w:rPr>
          <w:rFonts w:ascii="Arial" w:eastAsia="Arial Unicode MS" w:hAnsi="Arial" w:cs="Arial"/>
        </w:rPr>
        <w:t>AuNP</w:t>
      </w:r>
      <w:proofErr w:type="spellEnd"/>
      <w:r w:rsidRPr="00823E75">
        <w:rPr>
          <w:rFonts w:ascii="Arial" w:eastAsia="Arial Unicode MS" w:hAnsi="Arial" w:cs="Arial"/>
        </w:rPr>
        <w:t>, producing a small black pellet. 500 µL of the supernatant was taken and the remaining solution and pellet discarded. A 1:1 dilution of the supernatant was made in 10 </w:t>
      </w:r>
      <w:proofErr w:type="spellStart"/>
      <w:r w:rsidRPr="00823E75">
        <w:rPr>
          <w:rFonts w:ascii="Arial" w:eastAsia="Arial Unicode MS" w:hAnsi="Arial" w:cs="Arial"/>
        </w:rPr>
        <w:t>mM</w:t>
      </w:r>
      <w:proofErr w:type="spellEnd"/>
      <w:r w:rsidRPr="00823E75">
        <w:rPr>
          <w:rFonts w:ascii="Arial" w:eastAsia="Arial Unicode MS" w:hAnsi="Arial" w:cs="Arial"/>
        </w:rPr>
        <w:t xml:space="preserve"> PB (pH 7.4) and the absorbance intensity measured by UV-Vis spectrophotometry at 450 nm.</w:t>
      </w:r>
    </w:p>
    <w:p w14:paraId="0C834377" w14:textId="77777777" w:rsidR="00847F00" w:rsidRPr="00823E75" w:rsidRDefault="00847F00" w:rsidP="007355E6">
      <w:pPr>
        <w:spacing w:after="0" w:line="360" w:lineRule="auto"/>
        <w:jc w:val="both"/>
        <w:rPr>
          <w:rFonts w:ascii="Arial" w:eastAsia="Arial Unicode MS" w:hAnsi="Arial" w:cs="Arial"/>
        </w:rPr>
      </w:pPr>
    </w:p>
    <w:p w14:paraId="22BFE7F3" w14:textId="0BE331AE" w:rsidR="005C48CD" w:rsidRDefault="005C48CD" w:rsidP="007355E6">
      <w:pPr>
        <w:pStyle w:val="ListParagraph"/>
        <w:spacing w:after="0" w:line="360" w:lineRule="auto"/>
        <w:ind w:left="0"/>
        <w:jc w:val="both"/>
        <w:rPr>
          <w:rFonts w:ascii="Arial" w:eastAsia="Arial Unicode MS" w:hAnsi="Arial" w:cs="Arial"/>
        </w:rPr>
      </w:pPr>
      <w:r w:rsidRPr="00823E75">
        <w:rPr>
          <w:rFonts w:ascii="Arial" w:eastAsia="Arial Unicode MS" w:hAnsi="Arial" w:cs="Arial"/>
        </w:rPr>
        <w:t xml:space="preserve">HRP concentration in the sample was determined </w:t>
      </w:r>
      <w:r w:rsidR="00847F00">
        <w:rPr>
          <w:rFonts w:ascii="Arial" w:eastAsia="Arial Unicode MS" w:hAnsi="Arial" w:cs="Arial"/>
        </w:rPr>
        <w:t>by absorbance intensity at 450 nm</w:t>
      </w:r>
      <w:r w:rsidRPr="00823E75">
        <w:rPr>
          <w:rFonts w:ascii="Arial" w:eastAsia="Arial Unicode MS" w:hAnsi="Arial" w:cs="Arial"/>
        </w:rPr>
        <w:t xml:space="preserve"> </w:t>
      </w:r>
      <w:r w:rsidR="00E418C7">
        <w:rPr>
          <w:rFonts w:ascii="Arial" w:eastAsia="Arial Unicode MS" w:hAnsi="Arial" w:cs="Arial"/>
        </w:rPr>
        <w:t>using</w:t>
      </w:r>
      <w:r w:rsidRPr="00823E75">
        <w:rPr>
          <w:rFonts w:ascii="Arial" w:eastAsia="Arial Unicode MS" w:hAnsi="Arial" w:cs="Arial"/>
        </w:rPr>
        <w:t xml:space="preserve"> a </w:t>
      </w:r>
      <w:r w:rsidR="00847F00" w:rsidRPr="00823E75">
        <w:rPr>
          <w:rFonts w:ascii="Arial" w:eastAsia="Arial Unicode MS" w:hAnsi="Arial" w:cs="Arial"/>
        </w:rPr>
        <w:t xml:space="preserve">standard </w:t>
      </w:r>
      <w:r w:rsidR="00E418C7">
        <w:rPr>
          <w:rFonts w:ascii="Arial" w:eastAsia="Arial Unicode MS" w:hAnsi="Arial" w:cs="Arial"/>
        </w:rPr>
        <w:t xml:space="preserve">calibration </w:t>
      </w:r>
      <w:r w:rsidR="00847F00" w:rsidRPr="00823E75">
        <w:rPr>
          <w:rFonts w:ascii="Arial" w:eastAsia="Arial Unicode MS" w:hAnsi="Arial" w:cs="Arial"/>
        </w:rPr>
        <w:t>curve</w:t>
      </w:r>
      <w:r w:rsidRPr="00823E75">
        <w:rPr>
          <w:rFonts w:ascii="Arial" w:eastAsia="Arial Unicode MS" w:hAnsi="Arial" w:cs="Arial"/>
        </w:rPr>
        <w:t xml:space="preserve">. </w:t>
      </w:r>
      <w:r w:rsidRPr="00E87FC6">
        <w:rPr>
          <w:rFonts w:ascii="Arial" w:eastAsia="Arial Unicode MS" w:hAnsi="Arial" w:cs="Arial"/>
        </w:rPr>
        <w:t xml:space="preserve">Although a 2:1 ratio of </w:t>
      </w:r>
      <w:proofErr w:type="spellStart"/>
      <w:r w:rsidRPr="00E87FC6">
        <w:rPr>
          <w:rFonts w:ascii="Arial" w:eastAsia="Arial Unicode MS" w:hAnsi="Arial" w:cs="Arial"/>
        </w:rPr>
        <w:t>cocaine-HRP:antibody</w:t>
      </w:r>
      <w:proofErr w:type="spellEnd"/>
      <w:r w:rsidRPr="00E87FC6">
        <w:rPr>
          <w:rFonts w:ascii="Arial" w:eastAsia="Arial Unicode MS" w:hAnsi="Arial" w:cs="Arial"/>
        </w:rPr>
        <w:t xml:space="preserve"> is possible based on the two available antigen-binding sites on each </w:t>
      </w:r>
      <w:r w:rsidR="00847F00">
        <w:rPr>
          <w:rFonts w:ascii="Arial" w:eastAsia="Arial Unicode MS" w:hAnsi="Arial" w:cs="Arial"/>
        </w:rPr>
        <w:t>antibody, a 1:1 ratio was assumed</w:t>
      </w:r>
      <w:r w:rsidR="00BC39E8">
        <w:rPr>
          <w:rFonts w:ascii="Arial" w:eastAsia="Arial Unicode MS" w:hAnsi="Arial" w:cs="Arial"/>
        </w:rPr>
        <w:t xml:space="preserve"> </w:t>
      </w:r>
      <w:r w:rsidR="00847F00">
        <w:rPr>
          <w:rFonts w:ascii="Arial" w:eastAsia="Arial Unicode MS" w:hAnsi="Arial" w:cs="Arial"/>
        </w:rPr>
        <w:t>in order</w:t>
      </w:r>
      <w:r w:rsidRPr="00E87FC6">
        <w:rPr>
          <w:rFonts w:ascii="Arial" w:eastAsia="Arial Unicode MS" w:hAnsi="Arial" w:cs="Arial"/>
        </w:rPr>
        <w:t xml:space="preserve"> to </w:t>
      </w:r>
      <w:r w:rsidR="00847F00">
        <w:rPr>
          <w:rFonts w:ascii="Arial" w:eastAsia="Arial Unicode MS" w:hAnsi="Arial" w:cs="Arial"/>
        </w:rPr>
        <w:t>estimate</w:t>
      </w:r>
      <w:r w:rsidRPr="00E87FC6">
        <w:rPr>
          <w:rFonts w:ascii="Arial" w:eastAsia="Arial Unicode MS" w:hAnsi="Arial" w:cs="Arial"/>
        </w:rPr>
        <w:t xml:space="preserve"> the maximum possible number of antibodies present</w:t>
      </w:r>
      <w:r>
        <w:rPr>
          <w:rFonts w:ascii="Arial" w:eastAsia="Arial Unicode MS" w:hAnsi="Arial" w:cs="Arial"/>
        </w:rPr>
        <w:t xml:space="preserve"> on each particle</w:t>
      </w:r>
      <w:r w:rsidRPr="00E87FC6">
        <w:rPr>
          <w:rFonts w:ascii="Arial" w:eastAsia="Arial Unicode MS" w:hAnsi="Arial" w:cs="Arial"/>
        </w:rPr>
        <w:t xml:space="preserve">. </w:t>
      </w:r>
      <w:r w:rsidRPr="00823E75">
        <w:rPr>
          <w:rFonts w:ascii="Arial" w:eastAsia="Arial Unicode MS" w:hAnsi="Arial" w:cs="Arial"/>
        </w:rPr>
        <w:t xml:space="preserve">The average molar ratio of </w:t>
      </w:r>
      <w:proofErr w:type="spellStart"/>
      <w:r w:rsidRPr="00823E75">
        <w:rPr>
          <w:rFonts w:ascii="Arial" w:eastAsia="Arial Unicode MS" w:hAnsi="Arial" w:cs="Arial"/>
        </w:rPr>
        <w:t>AuNP</w:t>
      </w:r>
      <w:proofErr w:type="gramStart"/>
      <w:r w:rsidRPr="00823E75">
        <w:rPr>
          <w:rFonts w:ascii="Arial" w:eastAsia="Arial Unicode MS" w:hAnsi="Arial" w:cs="Arial"/>
        </w:rPr>
        <w:t>:antibody</w:t>
      </w:r>
      <w:proofErr w:type="spellEnd"/>
      <w:proofErr w:type="gramEnd"/>
      <w:r w:rsidRPr="00823E75">
        <w:rPr>
          <w:rFonts w:ascii="Arial" w:eastAsia="Arial Unicode MS" w:hAnsi="Arial" w:cs="Arial"/>
        </w:rPr>
        <w:t xml:space="preserve"> was calculated for each type of functionalised particle based on the concentration of </w:t>
      </w:r>
      <w:proofErr w:type="spellStart"/>
      <w:r w:rsidRPr="00823E75">
        <w:rPr>
          <w:rFonts w:ascii="Arial" w:eastAsia="Arial Unicode MS" w:hAnsi="Arial" w:cs="Arial"/>
        </w:rPr>
        <w:t>AuNP</w:t>
      </w:r>
      <w:proofErr w:type="spellEnd"/>
      <w:r w:rsidRPr="00823E75">
        <w:rPr>
          <w:rFonts w:ascii="Arial" w:eastAsia="Arial Unicode MS" w:hAnsi="Arial" w:cs="Arial"/>
        </w:rPr>
        <w:t xml:space="preserve"> after the final wash step (measured as stated). The molar ratio was expressed as the number of antibody per particle.</w:t>
      </w:r>
    </w:p>
    <w:p w14:paraId="37322633" w14:textId="77777777" w:rsidR="005C48CD" w:rsidRPr="00823E75" w:rsidRDefault="005C48CD" w:rsidP="007355E6">
      <w:pPr>
        <w:pStyle w:val="ListParagraph"/>
        <w:spacing w:after="0" w:line="360" w:lineRule="auto"/>
        <w:ind w:left="0"/>
        <w:jc w:val="both"/>
        <w:rPr>
          <w:rFonts w:ascii="Arial" w:eastAsia="Arial Unicode MS" w:hAnsi="Arial" w:cs="Arial"/>
          <w:b/>
          <w:bCs/>
          <w:sz w:val="26"/>
          <w:szCs w:val="26"/>
        </w:rPr>
      </w:pPr>
    </w:p>
    <w:p w14:paraId="19F052F6" w14:textId="5256B7B2" w:rsidR="005C48CD" w:rsidRPr="00850DED" w:rsidRDefault="005C48CD" w:rsidP="00FA285C">
      <w:pPr>
        <w:pStyle w:val="Heading3"/>
        <w:tabs>
          <w:tab w:val="clear" w:pos="851"/>
          <w:tab w:val="left" w:pos="0"/>
        </w:tabs>
        <w:ind w:left="851" w:hanging="851"/>
        <w:rPr>
          <w:rFonts w:ascii="Arial" w:eastAsiaTheme="minorHAnsi" w:hAnsi="Arial" w:cs="Arial"/>
          <w:sz w:val="22"/>
          <w:szCs w:val="22"/>
          <w:lang w:eastAsia="en-US"/>
        </w:rPr>
      </w:pPr>
      <w:r w:rsidRPr="00850DED">
        <w:rPr>
          <w:rFonts w:ascii="Arial" w:eastAsiaTheme="minorHAnsi" w:hAnsi="Arial" w:cs="Arial"/>
          <w:sz w:val="22"/>
          <w:szCs w:val="22"/>
          <w:lang w:eastAsia="en-US"/>
        </w:rPr>
        <w:t>Determination of antigen binding efficacy</w:t>
      </w:r>
      <w:r w:rsidR="00FA285C">
        <w:rPr>
          <w:rFonts w:ascii="Arial" w:eastAsiaTheme="minorHAnsi" w:hAnsi="Arial" w:cs="Arial"/>
          <w:sz w:val="22"/>
          <w:szCs w:val="22"/>
          <w:lang w:eastAsia="en-US"/>
        </w:rPr>
        <w:t xml:space="preserve"> using a microtiter plate-based </w:t>
      </w:r>
      <w:r>
        <w:rPr>
          <w:rFonts w:ascii="Arial" w:eastAsiaTheme="minorHAnsi" w:hAnsi="Arial" w:cs="Arial"/>
          <w:sz w:val="22"/>
          <w:szCs w:val="22"/>
          <w:lang w:eastAsia="en-US"/>
        </w:rPr>
        <w:t>immuno</w:t>
      </w:r>
      <w:r w:rsidRPr="00850DED">
        <w:rPr>
          <w:rFonts w:ascii="Arial" w:eastAsiaTheme="minorHAnsi" w:hAnsi="Arial" w:cs="Arial"/>
          <w:sz w:val="22"/>
          <w:szCs w:val="22"/>
          <w:lang w:eastAsia="en-US"/>
        </w:rPr>
        <w:t>assay</w:t>
      </w:r>
    </w:p>
    <w:p w14:paraId="33AB7871" w14:textId="77777777" w:rsidR="005C48CD" w:rsidRDefault="005C48CD" w:rsidP="007355E6">
      <w:pPr>
        <w:spacing w:line="360" w:lineRule="auto"/>
        <w:jc w:val="both"/>
        <w:rPr>
          <w:rFonts w:ascii="Arial" w:eastAsia="Arial Unicode MS" w:hAnsi="Arial" w:cs="Arial"/>
        </w:rPr>
      </w:pPr>
      <w:r w:rsidRPr="00823E75">
        <w:rPr>
          <w:rFonts w:ascii="Arial" w:eastAsia="Arial Unicode MS" w:hAnsi="Arial" w:cs="Arial"/>
        </w:rPr>
        <w:t xml:space="preserve">The efficacy with which the antibody-functionalised </w:t>
      </w:r>
      <w:proofErr w:type="spellStart"/>
      <w:r w:rsidRPr="00823E75">
        <w:rPr>
          <w:rFonts w:ascii="Arial" w:eastAsia="Arial Unicode MS" w:hAnsi="Arial" w:cs="Arial"/>
        </w:rPr>
        <w:t>AuNP</w:t>
      </w:r>
      <w:proofErr w:type="spellEnd"/>
      <w:r w:rsidRPr="00823E75">
        <w:rPr>
          <w:rFonts w:ascii="Arial" w:eastAsia="Arial Unicode MS" w:hAnsi="Arial" w:cs="Arial"/>
        </w:rPr>
        <w:t xml:space="preserve"> were able to bind cocaine was determined using a cocaine-BSA </w:t>
      </w:r>
      <w:proofErr w:type="spellStart"/>
      <w:r w:rsidRPr="00823E75">
        <w:rPr>
          <w:rFonts w:ascii="Arial" w:eastAsia="Arial Unicode MS" w:hAnsi="Arial" w:cs="Arial"/>
        </w:rPr>
        <w:t>hapten</w:t>
      </w:r>
      <w:proofErr w:type="spellEnd"/>
      <w:r>
        <w:rPr>
          <w:rFonts w:ascii="Arial" w:eastAsia="Arial Unicode MS" w:hAnsi="Arial" w:cs="Arial"/>
        </w:rPr>
        <w:t>, which was adsorbed onto micro</w:t>
      </w:r>
      <w:r w:rsidRPr="00823E75">
        <w:rPr>
          <w:rFonts w:ascii="Arial" w:eastAsia="Arial Unicode MS" w:hAnsi="Arial" w:cs="Arial"/>
        </w:rPr>
        <w:t>titer plates to form the basis of a simple immunoassay. Cocaine-BSA (1 mg mL</w:t>
      </w:r>
      <w:r w:rsidRPr="00823E75">
        <w:rPr>
          <w:rFonts w:ascii="Arial" w:eastAsia="Arial Unicode MS" w:hAnsi="Arial" w:cs="Arial"/>
          <w:vertAlign w:val="superscript"/>
        </w:rPr>
        <w:t>-1</w:t>
      </w:r>
      <w:r w:rsidRPr="00823E75">
        <w:rPr>
          <w:rFonts w:ascii="Arial" w:eastAsia="Arial Unicode MS" w:hAnsi="Arial" w:cs="Arial"/>
        </w:rPr>
        <w:t xml:space="preserve"> in 10 </w:t>
      </w:r>
      <w:proofErr w:type="spellStart"/>
      <w:r w:rsidRPr="00823E75">
        <w:rPr>
          <w:rFonts w:ascii="Arial" w:eastAsia="Arial Unicode MS" w:hAnsi="Arial" w:cs="Arial"/>
        </w:rPr>
        <w:t>mM</w:t>
      </w:r>
      <w:proofErr w:type="spellEnd"/>
      <w:r w:rsidRPr="00823E75">
        <w:rPr>
          <w:rFonts w:ascii="Arial" w:eastAsia="Arial Unicode MS" w:hAnsi="Arial" w:cs="Arial"/>
        </w:rPr>
        <w:t xml:space="preserve"> PB, pH 7.4) was first diluted to 100 µg mL</w:t>
      </w:r>
      <w:r w:rsidRPr="00823E75">
        <w:rPr>
          <w:rFonts w:ascii="Arial" w:eastAsia="Arial Unicode MS" w:hAnsi="Arial" w:cs="Arial"/>
          <w:vertAlign w:val="superscript"/>
        </w:rPr>
        <w:t>-1</w:t>
      </w:r>
      <w:r w:rsidRPr="00823E75">
        <w:rPr>
          <w:rFonts w:ascii="Arial" w:eastAsia="Arial Unicode MS" w:hAnsi="Arial" w:cs="Arial"/>
        </w:rPr>
        <w:t xml:space="preserve"> in 100 </w:t>
      </w:r>
      <w:proofErr w:type="spellStart"/>
      <w:r w:rsidRPr="00823E75">
        <w:rPr>
          <w:rFonts w:ascii="Arial" w:eastAsia="Arial Unicode MS" w:hAnsi="Arial" w:cs="Arial"/>
        </w:rPr>
        <w:t>mM</w:t>
      </w:r>
      <w:proofErr w:type="spellEnd"/>
      <w:r w:rsidRPr="00823E75">
        <w:rPr>
          <w:rFonts w:ascii="Arial" w:eastAsia="Arial Unicode MS" w:hAnsi="Arial" w:cs="Arial"/>
        </w:rPr>
        <w:t xml:space="preserve"> carbonate buffer (pH 9.5). 100 µL of this cocaine-BSA solution was then a</w:t>
      </w:r>
      <w:r>
        <w:rPr>
          <w:rFonts w:ascii="Arial" w:eastAsia="Arial Unicode MS" w:hAnsi="Arial" w:cs="Arial"/>
        </w:rPr>
        <w:t>dded to each well of the plate</w:t>
      </w:r>
      <w:r w:rsidRPr="00823E75">
        <w:rPr>
          <w:rFonts w:ascii="Arial" w:eastAsia="Arial Unicode MS" w:hAnsi="Arial" w:cs="Arial"/>
        </w:rPr>
        <w:t>. BSA (100 µg mL</w:t>
      </w:r>
      <w:r w:rsidRPr="00823E75">
        <w:rPr>
          <w:rFonts w:ascii="Arial" w:eastAsia="Arial Unicode MS" w:hAnsi="Arial" w:cs="Arial"/>
          <w:vertAlign w:val="superscript"/>
        </w:rPr>
        <w:t>-1</w:t>
      </w:r>
      <w:r w:rsidRPr="00823E75">
        <w:rPr>
          <w:rFonts w:ascii="Arial" w:eastAsia="Arial Unicode MS" w:hAnsi="Arial" w:cs="Arial"/>
        </w:rPr>
        <w:t xml:space="preserve"> in 100 </w:t>
      </w:r>
      <w:proofErr w:type="spellStart"/>
      <w:r w:rsidRPr="00823E75">
        <w:rPr>
          <w:rFonts w:ascii="Arial" w:eastAsia="Arial Unicode MS" w:hAnsi="Arial" w:cs="Arial"/>
        </w:rPr>
        <w:t>mM</w:t>
      </w:r>
      <w:proofErr w:type="spellEnd"/>
      <w:r w:rsidRPr="00823E75">
        <w:rPr>
          <w:rFonts w:ascii="Arial" w:eastAsia="Arial Unicode MS" w:hAnsi="Arial" w:cs="Arial"/>
        </w:rPr>
        <w:t xml:space="preserve"> carbonate buffer, pH 9.5) was added to an equal number of wells on the plate </w:t>
      </w:r>
      <w:r>
        <w:rPr>
          <w:rFonts w:ascii="Arial" w:eastAsia="Arial Unicode MS" w:hAnsi="Arial" w:cs="Arial"/>
        </w:rPr>
        <w:t>and used as a negative control</w:t>
      </w:r>
      <w:r w:rsidRPr="00823E75">
        <w:rPr>
          <w:rFonts w:ascii="Arial" w:eastAsia="Arial Unicode MS" w:hAnsi="Arial" w:cs="Arial"/>
        </w:rPr>
        <w:t>. The plate was incubated overnight at 4 °C, then washed three times with PBS/T (10 </w:t>
      </w:r>
      <w:proofErr w:type="spellStart"/>
      <w:r w:rsidRPr="00823E75">
        <w:rPr>
          <w:rFonts w:ascii="Arial" w:eastAsia="Arial Unicode MS" w:hAnsi="Arial" w:cs="Arial"/>
        </w:rPr>
        <w:t>mM</w:t>
      </w:r>
      <w:proofErr w:type="spellEnd"/>
      <w:r w:rsidRPr="00823E75">
        <w:rPr>
          <w:rFonts w:ascii="Arial" w:eastAsia="Arial Unicode MS" w:hAnsi="Arial" w:cs="Arial"/>
        </w:rPr>
        <w:t xml:space="preserve"> PBS with 100 </w:t>
      </w:r>
      <w:proofErr w:type="spellStart"/>
      <w:r w:rsidRPr="00823E75">
        <w:rPr>
          <w:rFonts w:ascii="Arial" w:eastAsia="Arial Unicode MS" w:hAnsi="Arial" w:cs="Arial"/>
        </w:rPr>
        <w:t>mM</w:t>
      </w:r>
      <w:proofErr w:type="spellEnd"/>
      <w:r w:rsidRPr="00823E75">
        <w:rPr>
          <w:rFonts w:ascii="Arial" w:eastAsia="Arial Unicode MS" w:hAnsi="Arial" w:cs="Arial"/>
        </w:rPr>
        <w:t xml:space="preserve"> </w:t>
      </w:r>
      <w:proofErr w:type="spellStart"/>
      <w:r w:rsidRPr="00823E75">
        <w:rPr>
          <w:rFonts w:ascii="Arial" w:eastAsia="Arial Unicode MS" w:hAnsi="Arial" w:cs="Arial"/>
        </w:rPr>
        <w:t>NaCl</w:t>
      </w:r>
      <w:proofErr w:type="spellEnd"/>
      <w:r w:rsidRPr="00823E75">
        <w:rPr>
          <w:rFonts w:ascii="Arial" w:eastAsia="Arial Unicode MS" w:hAnsi="Arial" w:cs="Arial"/>
        </w:rPr>
        <w:t>/ 0.05 % v/v Tween-20, pH 7.4). 200 µL of blocking buffer (1.0 % w/v BSA/PBS) was added to each well and incubated for 2 h</w:t>
      </w:r>
      <w:r>
        <w:rPr>
          <w:rFonts w:ascii="Arial" w:eastAsia="Arial Unicode MS" w:hAnsi="Arial" w:cs="Arial"/>
        </w:rPr>
        <w:t xml:space="preserve"> at room temperature</w:t>
      </w:r>
      <w:r w:rsidRPr="00823E75">
        <w:rPr>
          <w:rFonts w:ascii="Arial" w:eastAsia="Arial Unicode MS" w:hAnsi="Arial" w:cs="Arial"/>
        </w:rPr>
        <w:t xml:space="preserve">. The plate was then washed a further three times with PBS/T before the addition of either antibody-functionalised </w:t>
      </w:r>
      <w:proofErr w:type="spellStart"/>
      <w:r w:rsidRPr="00823E75">
        <w:rPr>
          <w:rFonts w:ascii="Arial" w:eastAsia="Arial Unicode MS" w:hAnsi="Arial" w:cs="Arial"/>
        </w:rPr>
        <w:t>AuNP</w:t>
      </w:r>
      <w:proofErr w:type="spellEnd"/>
      <w:r w:rsidRPr="00823E75">
        <w:rPr>
          <w:rFonts w:ascii="Arial" w:eastAsia="Arial Unicode MS" w:hAnsi="Arial" w:cs="Arial"/>
        </w:rPr>
        <w:t>, or unbound antibody (100 µg mL</w:t>
      </w:r>
      <w:r w:rsidRPr="00823E75">
        <w:rPr>
          <w:rFonts w:ascii="Arial" w:eastAsia="Arial Unicode MS" w:hAnsi="Arial" w:cs="Arial"/>
          <w:vertAlign w:val="superscript"/>
        </w:rPr>
        <w:t>-1</w:t>
      </w:r>
      <w:r w:rsidRPr="00823E75">
        <w:rPr>
          <w:rFonts w:ascii="Arial" w:eastAsia="Arial Unicode MS" w:hAnsi="Arial" w:cs="Arial"/>
        </w:rPr>
        <w:t xml:space="preserve"> in 10 </w:t>
      </w:r>
      <w:proofErr w:type="spellStart"/>
      <w:r w:rsidRPr="00823E75">
        <w:rPr>
          <w:rFonts w:ascii="Arial" w:eastAsia="Arial Unicode MS" w:hAnsi="Arial" w:cs="Arial"/>
        </w:rPr>
        <w:t>mM</w:t>
      </w:r>
      <w:proofErr w:type="spellEnd"/>
      <w:r w:rsidRPr="00823E75">
        <w:rPr>
          <w:rFonts w:ascii="Arial" w:eastAsia="Arial Unicode MS" w:hAnsi="Arial" w:cs="Arial"/>
        </w:rPr>
        <w:t xml:space="preserve"> PB, pH 7.4) at 100 µL/well. </w:t>
      </w:r>
      <w:r>
        <w:rPr>
          <w:rFonts w:ascii="Arial" w:eastAsia="Arial Unicode MS" w:hAnsi="Arial" w:cs="Arial"/>
        </w:rPr>
        <w:t xml:space="preserve">The plate was then incubated </w:t>
      </w:r>
      <w:r w:rsidRPr="00823E75">
        <w:rPr>
          <w:rFonts w:ascii="Arial" w:eastAsia="Arial Unicode MS" w:hAnsi="Arial" w:cs="Arial"/>
        </w:rPr>
        <w:t xml:space="preserve">at </w:t>
      </w:r>
      <w:r>
        <w:rPr>
          <w:rFonts w:ascii="Arial" w:eastAsia="Arial Unicode MS" w:hAnsi="Arial" w:cs="Arial"/>
        </w:rPr>
        <w:t>room temperature for 2 h</w:t>
      </w:r>
      <w:r w:rsidRPr="00823E75">
        <w:rPr>
          <w:rFonts w:ascii="Arial" w:eastAsia="Arial Unicode MS" w:hAnsi="Arial" w:cs="Arial"/>
        </w:rPr>
        <w:t xml:space="preserve">, after which </w:t>
      </w:r>
      <w:r>
        <w:rPr>
          <w:rFonts w:ascii="Arial" w:eastAsia="Arial Unicode MS" w:hAnsi="Arial" w:cs="Arial"/>
        </w:rPr>
        <w:t>it</w:t>
      </w:r>
      <w:r w:rsidRPr="00823E75">
        <w:rPr>
          <w:rFonts w:ascii="Arial" w:eastAsia="Arial Unicode MS" w:hAnsi="Arial" w:cs="Arial"/>
        </w:rPr>
        <w:t xml:space="preserve"> was washed three times with PBS/T. 100 µL of the HRP-labelled secondary antibody solution (1:5,000 in 10 </w:t>
      </w:r>
      <w:proofErr w:type="spellStart"/>
      <w:r w:rsidRPr="00823E75">
        <w:rPr>
          <w:rFonts w:ascii="Arial" w:eastAsia="Arial Unicode MS" w:hAnsi="Arial" w:cs="Arial"/>
        </w:rPr>
        <w:t>mM</w:t>
      </w:r>
      <w:proofErr w:type="spellEnd"/>
      <w:r w:rsidRPr="00823E75">
        <w:rPr>
          <w:rFonts w:ascii="Arial" w:eastAsia="Arial Unicode MS" w:hAnsi="Arial" w:cs="Arial"/>
        </w:rPr>
        <w:t xml:space="preserve"> PB, pH 7.4) was then added to each well, and the plate was incubated for a further 2</w:t>
      </w:r>
      <w:r>
        <w:rPr>
          <w:rFonts w:ascii="Arial" w:eastAsia="Arial Unicode MS" w:hAnsi="Arial" w:cs="Arial"/>
        </w:rPr>
        <w:t> h at room temperature</w:t>
      </w:r>
      <w:r w:rsidRPr="00823E75">
        <w:rPr>
          <w:rFonts w:ascii="Arial" w:eastAsia="Arial Unicode MS" w:hAnsi="Arial" w:cs="Arial"/>
        </w:rPr>
        <w:t xml:space="preserve">. The plate was washed a final four times with PBS/T. TMB substrate solution was added at 100 µL/well followed by a 20 min incubation at </w:t>
      </w:r>
      <w:r>
        <w:rPr>
          <w:rFonts w:ascii="Arial" w:eastAsia="Arial Unicode MS" w:hAnsi="Arial" w:cs="Arial"/>
        </w:rPr>
        <w:t>room temperature</w:t>
      </w:r>
      <w:r w:rsidRPr="00823E75">
        <w:rPr>
          <w:rFonts w:ascii="Arial" w:eastAsia="Arial Unicode MS" w:hAnsi="Arial" w:cs="Arial"/>
        </w:rPr>
        <w:t xml:space="preserve"> in the absence of light. Sulfuric acid (0.5 M in dH</w:t>
      </w:r>
      <w:r w:rsidRPr="00823E75">
        <w:rPr>
          <w:rFonts w:ascii="Arial" w:eastAsia="Arial Unicode MS" w:hAnsi="Arial" w:cs="Arial"/>
          <w:vertAlign w:val="subscript"/>
        </w:rPr>
        <w:t>2</w:t>
      </w:r>
      <w:r w:rsidRPr="00823E75">
        <w:rPr>
          <w:rFonts w:ascii="Arial" w:eastAsia="Arial Unicode MS" w:hAnsi="Arial" w:cs="Arial"/>
        </w:rPr>
        <w:t>O) was added at 100 µL/well to stop the enzymatic reaction, after which the absorption of each well was measured at 450 nm</w:t>
      </w:r>
      <w:r w:rsidRPr="00823E75">
        <w:rPr>
          <w:rFonts w:ascii="Arial" w:eastAsia="Arial Unicode MS" w:hAnsi="Arial" w:cs="Arial"/>
          <w:vertAlign w:val="subscript"/>
        </w:rPr>
        <w:t xml:space="preserve"> </w:t>
      </w:r>
      <w:r w:rsidRPr="00823E75">
        <w:rPr>
          <w:rFonts w:ascii="Arial" w:eastAsia="Arial Unicode MS" w:hAnsi="Arial" w:cs="Arial"/>
        </w:rPr>
        <w:t xml:space="preserve">using the multi-label plate reader. Wells without </w:t>
      </w:r>
      <w:r>
        <w:rPr>
          <w:rFonts w:ascii="Arial" w:eastAsia="Arial Unicode MS" w:hAnsi="Arial" w:cs="Arial"/>
        </w:rPr>
        <w:t xml:space="preserve">cocaine-BSA </w:t>
      </w:r>
      <w:proofErr w:type="spellStart"/>
      <w:r>
        <w:rPr>
          <w:rFonts w:ascii="Arial" w:eastAsia="Arial Unicode MS" w:hAnsi="Arial" w:cs="Arial"/>
        </w:rPr>
        <w:t>hapten</w:t>
      </w:r>
      <w:proofErr w:type="spellEnd"/>
      <w:r>
        <w:rPr>
          <w:rFonts w:ascii="Arial" w:eastAsia="Arial Unicode MS" w:hAnsi="Arial" w:cs="Arial"/>
        </w:rPr>
        <w:t xml:space="preserve"> </w:t>
      </w:r>
      <w:r w:rsidRPr="00823E75">
        <w:rPr>
          <w:rFonts w:ascii="Arial" w:eastAsia="Arial Unicode MS" w:hAnsi="Arial" w:cs="Arial"/>
        </w:rPr>
        <w:t xml:space="preserve">bound were used as control blanks. The intensity of the absorbance measured was proportional to the concentration of the antibody, or the functionalised </w:t>
      </w:r>
      <w:proofErr w:type="spellStart"/>
      <w:r w:rsidRPr="00823E75">
        <w:rPr>
          <w:rFonts w:ascii="Arial" w:eastAsia="Arial Unicode MS" w:hAnsi="Arial" w:cs="Arial"/>
        </w:rPr>
        <w:t>AuNP</w:t>
      </w:r>
      <w:proofErr w:type="spellEnd"/>
      <w:r w:rsidRPr="00823E75">
        <w:rPr>
          <w:rFonts w:ascii="Arial" w:eastAsia="Arial Unicode MS" w:hAnsi="Arial" w:cs="Arial"/>
        </w:rPr>
        <w:t xml:space="preserve"> bound to the adsorbed cocaine-BSA. </w:t>
      </w:r>
    </w:p>
    <w:p w14:paraId="54384F0E" w14:textId="77777777" w:rsidR="00847F00" w:rsidRPr="004217DC" w:rsidRDefault="00847F00" w:rsidP="007355E6">
      <w:pPr>
        <w:spacing w:line="360" w:lineRule="auto"/>
        <w:jc w:val="both"/>
        <w:rPr>
          <w:rFonts w:ascii="Arial" w:eastAsia="Arial Unicode MS" w:hAnsi="Arial" w:cs="Arial"/>
        </w:rPr>
      </w:pPr>
    </w:p>
    <w:p w14:paraId="0F3DBB48" w14:textId="77777777" w:rsidR="005C48CD" w:rsidRPr="00CB57C8" w:rsidRDefault="005C48CD" w:rsidP="007355E6">
      <w:pPr>
        <w:spacing w:after="0" w:line="360" w:lineRule="auto"/>
        <w:rPr>
          <w:rFonts w:ascii="Arial" w:hAnsi="Arial" w:cs="Arial"/>
          <w:b/>
          <w:bCs/>
          <w:sz w:val="24"/>
          <w:szCs w:val="24"/>
        </w:rPr>
      </w:pPr>
      <w:r w:rsidRPr="00CB57C8">
        <w:rPr>
          <w:rFonts w:ascii="Arial" w:hAnsi="Arial" w:cs="Arial"/>
          <w:b/>
          <w:bCs/>
          <w:sz w:val="24"/>
          <w:szCs w:val="24"/>
        </w:rPr>
        <w:t>Results and discussion</w:t>
      </w:r>
    </w:p>
    <w:p w14:paraId="4E4681E9" w14:textId="77777777" w:rsidR="005C48CD" w:rsidRPr="00AE15A2" w:rsidRDefault="005C48CD" w:rsidP="007355E6">
      <w:pPr>
        <w:spacing w:after="0" w:line="360" w:lineRule="auto"/>
        <w:rPr>
          <w:rFonts w:ascii="Arial" w:hAnsi="Arial" w:cs="Arial"/>
        </w:rPr>
      </w:pPr>
    </w:p>
    <w:p w14:paraId="01F2AFCD" w14:textId="77777777" w:rsidR="005C48CD" w:rsidRPr="00CB57C8" w:rsidRDefault="005C48CD" w:rsidP="007355E6">
      <w:pPr>
        <w:spacing w:after="0" w:line="360" w:lineRule="auto"/>
        <w:rPr>
          <w:rFonts w:ascii="Arial" w:hAnsi="Arial" w:cs="Arial"/>
          <w:b/>
        </w:rPr>
      </w:pPr>
      <w:r>
        <w:rPr>
          <w:rFonts w:ascii="Arial" w:hAnsi="Arial" w:cs="Arial"/>
          <w:b/>
        </w:rPr>
        <w:t>Synthesis of gold nanoparticles</w:t>
      </w:r>
    </w:p>
    <w:p w14:paraId="564EEB04" w14:textId="0C5D9CCB" w:rsidR="005C48CD" w:rsidRDefault="005C48CD" w:rsidP="007355E6">
      <w:pPr>
        <w:spacing w:after="0" w:line="360" w:lineRule="auto"/>
        <w:jc w:val="both"/>
        <w:rPr>
          <w:rFonts w:ascii="Arial" w:eastAsia="Arial Unicode MS" w:hAnsi="Arial" w:cs="Arial"/>
        </w:rPr>
      </w:pPr>
      <w:r w:rsidRPr="004C3333">
        <w:rPr>
          <w:rFonts w:ascii="Arial" w:eastAsia="Arial Unicode MS" w:hAnsi="Arial" w:cs="Arial"/>
        </w:rPr>
        <w:t>16 nm c</w:t>
      </w:r>
      <w:r>
        <w:rPr>
          <w:rFonts w:ascii="Arial" w:eastAsia="Arial Unicode MS" w:hAnsi="Arial" w:cs="Arial"/>
        </w:rPr>
        <w:t>itrate-</w:t>
      </w:r>
      <w:proofErr w:type="spellStart"/>
      <w:r w:rsidRPr="004C3333">
        <w:rPr>
          <w:rFonts w:ascii="Arial" w:eastAsia="Arial Unicode MS" w:hAnsi="Arial" w:cs="Arial"/>
        </w:rPr>
        <w:t>AuNP</w:t>
      </w:r>
      <w:proofErr w:type="spellEnd"/>
      <w:r w:rsidRPr="004C3333">
        <w:rPr>
          <w:rFonts w:ascii="Arial" w:eastAsia="Arial Unicode MS" w:hAnsi="Arial" w:cs="Arial"/>
        </w:rPr>
        <w:t xml:space="preserve"> </w:t>
      </w:r>
      <w:r>
        <w:rPr>
          <w:rFonts w:ascii="Arial" w:eastAsia="Arial Unicode MS" w:hAnsi="Arial" w:cs="Arial"/>
        </w:rPr>
        <w:t>(</w:t>
      </w:r>
      <w:proofErr w:type="spellStart"/>
      <w:r>
        <w:rPr>
          <w:rFonts w:ascii="Arial" w:eastAsia="Arial Unicode MS" w:hAnsi="Arial" w:cs="Arial"/>
        </w:rPr>
        <w:t>cAuNP</w:t>
      </w:r>
      <w:proofErr w:type="spellEnd"/>
      <w:r>
        <w:rPr>
          <w:rFonts w:ascii="Arial" w:eastAsia="Arial Unicode MS" w:hAnsi="Arial" w:cs="Arial"/>
        </w:rPr>
        <w:t xml:space="preserve">) </w:t>
      </w:r>
      <w:r w:rsidRPr="004C3333">
        <w:rPr>
          <w:rFonts w:ascii="Arial" w:eastAsia="Arial Unicode MS" w:hAnsi="Arial" w:cs="Arial"/>
        </w:rPr>
        <w:t xml:space="preserve">were synthesised according to the method of </w:t>
      </w:r>
      <w:proofErr w:type="spellStart"/>
      <w:r w:rsidRPr="004C3333">
        <w:rPr>
          <w:rFonts w:ascii="Arial" w:eastAsia="Arial Unicode MS" w:hAnsi="Arial" w:cs="Arial"/>
        </w:rPr>
        <w:t>Turkevich</w:t>
      </w:r>
      <w:proofErr w:type="spellEnd"/>
      <w:r w:rsidRPr="004C3333">
        <w:rPr>
          <w:rFonts w:ascii="Arial" w:eastAsia="Arial Unicode MS" w:hAnsi="Arial" w:cs="Arial"/>
        </w:rPr>
        <w:t xml:space="preserve"> </w:t>
      </w:r>
      <w:r w:rsidRPr="004C3333">
        <w:rPr>
          <w:rFonts w:ascii="Arial" w:eastAsia="Arial Unicode MS" w:hAnsi="Arial" w:cs="Arial"/>
          <w:i/>
          <w:iCs/>
        </w:rPr>
        <w:t>et al.</w:t>
      </w:r>
      <w:hyperlink w:anchor="_ENREF_24" w:tooltip="Turkevich, 1951 #50" w:history="1"/>
      <w:r w:rsidRPr="004C3333">
        <w:rPr>
          <w:rFonts w:ascii="Arial" w:eastAsia="Arial Unicode MS" w:hAnsi="Arial" w:cs="Arial"/>
        </w:rPr>
        <w:t>.</w:t>
      </w:r>
      <w:r w:rsidRPr="00073446">
        <w:rPr>
          <w:rFonts w:ascii="Arial" w:eastAsia="Arial Unicode MS" w:hAnsi="Arial" w:cs="Arial"/>
          <w:noProof/>
          <w:vertAlign w:val="superscript"/>
        </w:rPr>
        <w:t>27</w:t>
      </w:r>
      <w:r w:rsidRPr="004C3333">
        <w:rPr>
          <w:rFonts w:ascii="Arial" w:eastAsia="Arial Unicode MS" w:hAnsi="Arial" w:cs="Arial"/>
        </w:rPr>
        <w:t xml:space="preserve"> The particles</w:t>
      </w:r>
      <w:r>
        <w:rPr>
          <w:rFonts w:ascii="Arial" w:eastAsia="Arial Unicode MS" w:hAnsi="Arial" w:cs="Arial"/>
        </w:rPr>
        <w:t xml:space="preserve"> </w:t>
      </w:r>
      <w:r w:rsidRPr="004C3333">
        <w:rPr>
          <w:rFonts w:ascii="Arial" w:eastAsia="Arial Unicode MS" w:hAnsi="Arial" w:cs="Arial"/>
        </w:rPr>
        <w:t xml:space="preserve">absorb light </w:t>
      </w:r>
      <w:r w:rsidR="00E418C7">
        <w:rPr>
          <w:rFonts w:ascii="Arial" w:eastAsia="Arial Unicode MS" w:hAnsi="Arial" w:cs="Arial"/>
        </w:rPr>
        <w:t xml:space="preserve">due to the surface </w:t>
      </w:r>
      <w:proofErr w:type="spellStart"/>
      <w:r w:rsidR="00E418C7">
        <w:rPr>
          <w:rFonts w:ascii="Arial" w:eastAsia="Arial Unicode MS" w:hAnsi="Arial" w:cs="Arial"/>
        </w:rPr>
        <w:t>plasmon</w:t>
      </w:r>
      <w:proofErr w:type="spellEnd"/>
      <w:r w:rsidR="00E418C7">
        <w:rPr>
          <w:rFonts w:ascii="Arial" w:eastAsia="Arial Unicode MS" w:hAnsi="Arial" w:cs="Arial"/>
        </w:rPr>
        <w:t xml:space="preserve"> absorption band </w:t>
      </w:r>
      <w:r w:rsidRPr="004C3333">
        <w:rPr>
          <w:rFonts w:ascii="Arial" w:eastAsia="Arial Unicode MS" w:hAnsi="Arial" w:cs="Arial"/>
        </w:rPr>
        <w:t xml:space="preserve">with a maximum at </w:t>
      </w:r>
      <w:r w:rsidRPr="004C3333">
        <w:rPr>
          <w:rFonts w:ascii="Arial" w:eastAsia="Arial Unicode MS" w:hAnsi="Arial" w:cs="Arial"/>
          <w:i/>
        </w:rPr>
        <w:t>ca.</w:t>
      </w:r>
      <w:r w:rsidRPr="004C3333">
        <w:rPr>
          <w:rFonts w:ascii="Arial" w:eastAsia="Arial Unicode MS" w:hAnsi="Arial" w:cs="Arial"/>
        </w:rPr>
        <w:t xml:space="preserve"> 520 nm, yielding an absorption spectrum as shown in </w:t>
      </w:r>
      <w:r w:rsidRPr="004C3333">
        <w:rPr>
          <w:rFonts w:ascii="Arial" w:eastAsia="Arial Unicode MS" w:hAnsi="Arial" w:cs="Arial"/>
          <w:bCs/>
        </w:rPr>
        <w:t>Fig 2</w:t>
      </w:r>
      <w:r>
        <w:rPr>
          <w:rFonts w:ascii="Arial" w:eastAsia="Arial Unicode MS" w:hAnsi="Arial" w:cs="Arial"/>
          <w:bCs/>
        </w:rPr>
        <w:t>A</w:t>
      </w:r>
      <w:r w:rsidRPr="004C3333">
        <w:rPr>
          <w:rFonts w:ascii="Arial" w:eastAsia="Arial Unicode MS" w:hAnsi="Arial" w:cs="Arial"/>
          <w:bCs/>
        </w:rPr>
        <w:t>.</w:t>
      </w:r>
      <w:r w:rsidRPr="004C3333">
        <w:rPr>
          <w:rFonts w:ascii="Arial" w:eastAsia="Arial Unicode MS" w:hAnsi="Arial" w:cs="Arial"/>
        </w:rPr>
        <w:t xml:space="preserve"> The concentration of the newly synthesised </w:t>
      </w:r>
      <w:proofErr w:type="spellStart"/>
      <w:r w:rsidRPr="004C3333">
        <w:rPr>
          <w:rFonts w:ascii="Arial" w:eastAsia="Arial Unicode MS" w:hAnsi="Arial" w:cs="Arial"/>
        </w:rPr>
        <w:t>cAuNP</w:t>
      </w:r>
      <w:proofErr w:type="spellEnd"/>
      <w:r w:rsidRPr="004C3333">
        <w:rPr>
          <w:rFonts w:ascii="Arial" w:eastAsia="Arial Unicode MS" w:hAnsi="Arial" w:cs="Arial"/>
        </w:rPr>
        <w:t xml:space="preserve"> shown in </w:t>
      </w:r>
      <w:r>
        <w:rPr>
          <w:rFonts w:ascii="Arial" w:eastAsia="Arial Unicode MS" w:hAnsi="Arial" w:cs="Arial"/>
          <w:bCs/>
        </w:rPr>
        <w:t>Fig 2A</w:t>
      </w:r>
      <w:r w:rsidRPr="004C3333">
        <w:rPr>
          <w:rFonts w:ascii="Arial" w:eastAsia="Arial Unicode MS" w:hAnsi="Arial" w:cs="Arial"/>
        </w:rPr>
        <w:t xml:space="preserve"> was determined to be 3.35 </w:t>
      </w:r>
      <w:proofErr w:type="spellStart"/>
      <w:r w:rsidRPr="004C3333">
        <w:rPr>
          <w:rFonts w:ascii="Arial" w:eastAsia="Arial Unicode MS" w:hAnsi="Arial" w:cs="Arial"/>
        </w:rPr>
        <w:t>nM</w:t>
      </w:r>
      <w:proofErr w:type="spellEnd"/>
      <w:r w:rsidRPr="004C3333">
        <w:rPr>
          <w:rFonts w:ascii="Arial" w:eastAsia="Arial Unicode MS" w:hAnsi="Arial" w:cs="Arial"/>
        </w:rPr>
        <w:t xml:space="preserve"> using the extinction coefficient 2.4 x 10</w:t>
      </w:r>
      <w:r w:rsidRPr="004C3333">
        <w:rPr>
          <w:rFonts w:ascii="Arial" w:eastAsia="Arial Unicode MS" w:hAnsi="Arial" w:cs="Arial"/>
          <w:vertAlign w:val="superscript"/>
        </w:rPr>
        <w:t>8</w:t>
      </w:r>
      <w:r w:rsidRPr="004C3333">
        <w:rPr>
          <w:rFonts w:ascii="Arial" w:eastAsia="Arial Unicode MS" w:hAnsi="Arial" w:cs="Arial"/>
        </w:rPr>
        <w:t> M</w:t>
      </w:r>
      <w:r w:rsidRPr="004C3333">
        <w:rPr>
          <w:rFonts w:ascii="Cambria Math" w:eastAsia="Arial Unicode MS" w:hAnsi="Cambria Math" w:cs="Cambria Math"/>
          <w:vertAlign w:val="superscript"/>
        </w:rPr>
        <w:t>⁻</w:t>
      </w:r>
      <w:r w:rsidRPr="004C3333">
        <w:rPr>
          <w:rFonts w:ascii="Arial" w:eastAsia="Arial Unicode MS" w:hAnsi="Arial" w:cs="Arial"/>
          <w:vertAlign w:val="superscript"/>
        </w:rPr>
        <w:t>1</w:t>
      </w:r>
      <w:r w:rsidRPr="004C3333">
        <w:rPr>
          <w:rFonts w:ascii="Arial" w:eastAsia="Arial Unicode MS" w:hAnsi="Arial" w:cs="Arial"/>
        </w:rPr>
        <w:t> cm</w:t>
      </w:r>
      <w:r w:rsidRPr="004C3333">
        <w:rPr>
          <w:rFonts w:ascii="Arial" w:eastAsia="Arial Unicode MS" w:hAnsi="Arial" w:cs="Arial"/>
          <w:vertAlign w:val="superscript"/>
        </w:rPr>
        <w:t>-1</w:t>
      </w:r>
      <w:r w:rsidRPr="004C3333">
        <w:rPr>
          <w:rFonts w:ascii="Arial" w:eastAsia="Arial Unicode MS" w:hAnsi="Arial" w:cs="Arial"/>
        </w:rPr>
        <w:t>.</w:t>
      </w:r>
      <w:r w:rsidRPr="00073446">
        <w:rPr>
          <w:rFonts w:ascii="Arial" w:eastAsia="Arial Unicode MS" w:hAnsi="Arial" w:cs="Arial"/>
          <w:noProof/>
          <w:vertAlign w:val="superscript"/>
        </w:rPr>
        <w:t>28</w:t>
      </w:r>
      <w:r w:rsidRPr="004C3333">
        <w:rPr>
          <w:rFonts w:ascii="Arial" w:eastAsia="Arial Unicode MS" w:hAnsi="Arial" w:cs="Arial"/>
        </w:rPr>
        <w:t xml:space="preserve"> </w:t>
      </w:r>
      <w:r w:rsidRPr="006D7220">
        <w:rPr>
          <w:rFonts w:ascii="Arial" w:eastAsia="Arial Unicode MS" w:hAnsi="Arial" w:cs="Arial"/>
        </w:rPr>
        <w:t>TEM was used to determine the siz</w:t>
      </w:r>
      <w:r>
        <w:rPr>
          <w:rFonts w:ascii="Arial" w:eastAsia="Arial Unicode MS" w:hAnsi="Arial" w:cs="Arial"/>
        </w:rPr>
        <w:t xml:space="preserve">e of the </w:t>
      </w:r>
      <w:proofErr w:type="spellStart"/>
      <w:r>
        <w:rPr>
          <w:rFonts w:ascii="Arial" w:eastAsia="Arial Unicode MS" w:hAnsi="Arial" w:cs="Arial"/>
        </w:rPr>
        <w:t>cAuNP</w:t>
      </w:r>
      <w:proofErr w:type="spellEnd"/>
      <w:r>
        <w:rPr>
          <w:rFonts w:ascii="Arial" w:eastAsia="Arial Unicode MS" w:hAnsi="Arial" w:cs="Arial"/>
        </w:rPr>
        <w:t xml:space="preserve">. The average </w:t>
      </w:r>
      <w:r w:rsidRPr="006D7220">
        <w:rPr>
          <w:rFonts w:ascii="Arial" w:eastAsia="Arial Unicode MS" w:hAnsi="Arial" w:cs="Arial"/>
        </w:rPr>
        <w:t>dia</w:t>
      </w:r>
      <w:r>
        <w:rPr>
          <w:rFonts w:ascii="Arial" w:eastAsia="Arial Unicode MS" w:hAnsi="Arial" w:cs="Arial"/>
        </w:rPr>
        <w:t xml:space="preserve">meter of </w:t>
      </w:r>
      <w:r w:rsidR="00FA285C">
        <w:rPr>
          <w:rFonts w:ascii="Arial" w:eastAsia="Arial Unicode MS" w:hAnsi="Arial" w:cs="Arial"/>
        </w:rPr>
        <w:t xml:space="preserve">the </w:t>
      </w:r>
      <w:r>
        <w:rPr>
          <w:rFonts w:ascii="Arial" w:eastAsia="Arial Unicode MS" w:hAnsi="Arial" w:cs="Arial"/>
        </w:rPr>
        <w:t>citrate-</w:t>
      </w:r>
      <w:proofErr w:type="spellStart"/>
      <w:r w:rsidRPr="006D7220">
        <w:rPr>
          <w:rFonts w:ascii="Arial" w:eastAsia="Arial Unicode MS" w:hAnsi="Arial" w:cs="Arial"/>
        </w:rPr>
        <w:t>AuNP</w:t>
      </w:r>
      <w:proofErr w:type="spellEnd"/>
      <w:r w:rsidRPr="006D7220">
        <w:rPr>
          <w:rFonts w:ascii="Arial" w:eastAsia="Arial Unicode MS" w:hAnsi="Arial" w:cs="Arial"/>
        </w:rPr>
        <w:t xml:space="preserve"> w</w:t>
      </w:r>
      <w:r>
        <w:rPr>
          <w:rFonts w:ascii="Arial" w:eastAsia="Arial Unicode MS" w:hAnsi="Arial" w:cs="Arial"/>
        </w:rPr>
        <w:t xml:space="preserve">as </w:t>
      </w:r>
      <w:r w:rsidRPr="006D7220">
        <w:rPr>
          <w:rFonts w:ascii="Arial" w:eastAsia="Arial Unicode MS" w:hAnsi="Arial" w:cs="Arial"/>
        </w:rPr>
        <w:t xml:space="preserve">measured </w:t>
      </w:r>
      <w:r w:rsidR="00FA285C">
        <w:rPr>
          <w:rFonts w:ascii="Arial" w:eastAsia="Arial Unicode MS" w:hAnsi="Arial" w:cs="Arial"/>
        </w:rPr>
        <w:t xml:space="preserve">(n = 101) </w:t>
      </w:r>
      <w:r w:rsidRPr="006D7220">
        <w:rPr>
          <w:rFonts w:ascii="Arial" w:eastAsia="Arial Unicode MS" w:hAnsi="Arial" w:cs="Arial"/>
        </w:rPr>
        <w:t>from the TEM images</w:t>
      </w:r>
      <w:r w:rsidR="00FA285C">
        <w:rPr>
          <w:rFonts w:ascii="Arial" w:eastAsia="Arial Unicode MS" w:hAnsi="Arial" w:cs="Arial"/>
        </w:rPr>
        <w:t>,</w:t>
      </w:r>
      <w:r w:rsidRPr="006D7220">
        <w:rPr>
          <w:rFonts w:ascii="Arial" w:eastAsia="Arial Unicode MS" w:hAnsi="Arial" w:cs="Arial"/>
        </w:rPr>
        <w:t xml:space="preserve"> </w:t>
      </w:r>
      <w:r w:rsidR="00FA285C">
        <w:rPr>
          <w:rFonts w:ascii="Arial" w:eastAsia="Arial Unicode MS" w:hAnsi="Arial" w:cs="Arial"/>
        </w:rPr>
        <w:t xml:space="preserve">as </w:t>
      </w:r>
      <w:r w:rsidRPr="006D7220">
        <w:rPr>
          <w:rFonts w:ascii="Arial" w:eastAsia="Arial Unicode MS" w:hAnsi="Arial" w:cs="Arial"/>
        </w:rPr>
        <w:t xml:space="preserve">shown in </w:t>
      </w:r>
      <w:r>
        <w:rPr>
          <w:rFonts w:ascii="Arial" w:eastAsia="Arial Unicode MS" w:hAnsi="Arial" w:cs="Arial"/>
          <w:bCs/>
        </w:rPr>
        <w:t>Fig 2B</w:t>
      </w:r>
      <w:r w:rsidRPr="006D7220">
        <w:rPr>
          <w:rFonts w:ascii="Arial" w:eastAsia="Arial Unicode MS" w:hAnsi="Arial" w:cs="Arial"/>
        </w:rPr>
        <w:t xml:space="preserve">. The calculated average diameter </w:t>
      </w:r>
      <w:r>
        <w:rPr>
          <w:rFonts w:ascii="Arial" w:eastAsia="Arial Unicode MS" w:hAnsi="Arial" w:cs="Arial"/>
        </w:rPr>
        <w:t xml:space="preserve">of the </w:t>
      </w:r>
      <w:proofErr w:type="spellStart"/>
      <w:r>
        <w:rPr>
          <w:rFonts w:ascii="Arial" w:eastAsia="Arial Unicode MS" w:hAnsi="Arial" w:cs="Arial"/>
        </w:rPr>
        <w:t>cAuNP</w:t>
      </w:r>
      <w:proofErr w:type="spellEnd"/>
      <w:r>
        <w:rPr>
          <w:rFonts w:ascii="Arial" w:eastAsia="Arial Unicode MS" w:hAnsi="Arial" w:cs="Arial"/>
        </w:rPr>
        <w:t xml:space="preserve"> </w:t>
      </w:r>
      <w:r w:rsidRPr="006D7220">
        <w:rPr>
          <w:rFonts w:ascii="Arial" w:eastAsia="Arial Unicode MS" w:hAnsi="Arial" w:cs="Arial"/>
        </w:rPr>
        <w:t>was 15.6 ± 2.1 nm.</w:t>
      </w:r>
    </w:p>
    <w:p w14:paraId="2C9AE45B" w14:textId="77777777" w:rsidR="005C48CD" w:rsidRPr="006D7220" w:rsidRDefault="005C48CD" w:rsidP="007355E6">
      <w:pPr>
        <w:spacing w:after="0" w:line="360" w:lineRule="auto"/>
        <w:jc w:val="both"/>
        <w:rPr>
          <w:rFonts w:ascii="Arial" w:eastAsia="Arial Unicode MS" w:hAnsi="Arial" w:cs="Arial"/>
        </w:rPr>
      </w:pPr>
    </w:p>
    <w:p w14:paraId="4D3730C1" w14:textId="77777777" w:rsidR="005C48CD" w:rsidRDefault="005C48CD" w:rsidP="007355E6">
      <w:pPr>
        <w:spacing w:after="0" w:line="360" w:lineRule="auto"/>
        <w:jc w:val="center"/>
        <w:rPr>
          <w:rFonts w:ascii="Arial" w:hAnsi="Arial" w:cs="Arial"/>
        </w:rPr>
      </w:pPr>
      <w:r w:rsidRPr="00A226E7">
        <w:rPr>
          <w:noProof/>
          <w:lang w:eastAsia="en-GB"/>
        </w:rPr>
        <w:drawing>
          <wp:inline distT="0" distB="0" distL="0" distR="0" wp14:anchorId="45D70531" wp14:editId="64EF14B2">
            <wp:extent cx="3310952" cy="26574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4656" t="7084" r="6883" b="6478"/>
                    <a:stretch/>
                  </pic:blipFill>
                  <pic:spPr bwMode="auto">
                    <a:xfrm>
                      <a:off x="0" y="0"/>
                      <a:ext cx="3314099" cy="2660001"/>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595630B5" w14:textId="77777777" w:rsidR="005C48CD" w:rsidRDefault="005C48CD" w:rsidP="007355E6">
      <w:pPr>
        <w:spacing w:after="0" w:line="360" w:lineRule="auto"/>
        <w:jc w:val="center"/>
        <w:rPr>
          <w:rFonts w:ascii="Arial" w:hAnsi="Arial" w:cs="Arial"/>
        </w:rPr>
      </w:pPr>
    </w:p>
    <w:p w14:paraId="5A976C5D" w14:textId="77777777" w:rsidR="005C48CD" w:rsidRPr="00FC01CA" w:rsidRDefault="005C48CD" w:rsidP="007355E6">
      <w:pPr>
        <w:spacing w:line="360" w:lineRule="auto"/>
        <w:jc w:val="center"/>
        <w:rPr>
          <w:rFonts w:ascii="Arial" w:hAnsi="Arial" w:cs="Arial"/>
        </w:rPr>
      </w:pPr>
      <w:r>
        <w:rPr>
          <w:rFonts w:ascii="Arial" w:hAnsi="Arial" w:cs="Arial"/>
          <w:b/>
          <w:bCs/>
        </w:rPr>
        <w:t>Fig. 2</w:t>
      </w:r>
      <w:r>
        <w:rPr>
          <w:rFonts w:ascii="Arial" w:hAnsi="Arial" w:cs="Arial"/>
        </w:rPr>
        <w:tab/>
        <w:t>(A) Typical UV-visible absorption spectrum</w:t>
      </w:r>
      <w:r w:rsidRPr="00D866E4">
        <w:rPr>
          <w:rFonts w:ascii="Arial" w:hAnsi="Arial" w:cs="Arial"/>
        </w:rPr>
        <w:t xml:space="preserve"> and </w:t>
      </w:r>
      <w:r>
        <w:rPr>
          <w:rFonts w:ascii="Arial" w:hAnsi="Arial" w:cs="Arial"/>
        </w:rPr>
        <w:t>(B) TEM image of</w:t>
      </w:r>
      <w:r w:rsidRPr="00D866E4">
        <w:rPr>
          <w:rFonts w:ascii="Arial" w:hAnsi="Arial" w:cs="Arial"/>
        </w:rPr>
        <w:t xml:space="preserve"> citrate-stabilised </w:t>
      </w:r>
      <w:proofErr w:type="spellStart"/>
      <w:r>
        <w:rPr>
          <w:rFonts w:ascii="Arial" w:hAnsi="Arial" w:cs="Arial"/>
        </w:rPr>
        <w:t>AuNP</w:t>
      </w:r>
      <w:proofErr w:type="spellEnd"/>
      <w:r>
        <w:rPr>
          <w:rFonts w:ascii="Arial" w:hAnsi="Arial" w:cs="Arial"/>
        </w:rPr>
        <w:t>. The TEM image was taken at 120,000x</w:t>
      </w:r>
      <w:r w:rsidRPr="00D866E4">
        <w:rPr>
          <w:rFonts w:ascii="Arial" w:hAnsi="Arial" w:cs="Arial"/>
        </w:rPr>
        <w:t xml:space="preserve"> magnification.</w:t>
      </w:r>
    </w:p>
    <w:p w14:paraId="7E25191A" w14:textId="77777777" w:rsidR="005C48CD" w:rsidRDefault="005C48CD" w:rsidP="007355E6">
      <w:pPr>
        <w:spacing w:after="0" w:line="360" w:lineRule="auto"/>
        <w:rPr>
          <w:rFonts w:ascii="Arial" w:hAnsi="Arial" w:cs="Arial"/>
          <w:b/>
        </w:rPr>
      </w:pPr>
    </w:p>
    <w:p w14:paraId="7040FB2B" w14:textId="77777777" w:rsidR="005C48CD" w:rsidRPr="008578F2" w:rsidRDefault="005C48CD" w:rsidP="007355E6">
      <w:pPr>
        <w:spacing w:after="0" w:line="360" w:lineRule="auto"/>
        <w:rPr>
          <w:rFonts w:ascii="Arial" w:hAnsi="Arial" w:cs="Arial"/>
          <w:b/>
        </w:rPr>
      </w:pPr>
      <w:r>
        <w:rPr>
          <w:rFonts w:ascii="Arial" w:hAnsi="Arial" w:cs="Arial"/>
          <w:b/>
        </w:rPr>
        <w:t xml:space="preserve">Antibody functionalisation of the </w:t>
      </w:r>
      <w:proofErr w:type="spellStart"/>
      <w:r>
        <w:rPr>
          <w:rFonts w:ascii="Arial" w:hAnsi="Arial" w:cs="Arial"/>
          <w:b/>
        </w:rPr>
        <w:t>AuNPs</w:t>
      </w:r>
      <w:proofErr w:type="spellEnd"/>
      <w:r>
        <w:rPr>
          <w:rFonts w:ascii="Arial" w:hAnsi="Arial" w:cs="Arial"/>
          <w:b/>
        </w:rPr>
        <w:t xml:space="preserve"> </w:t>
      </w:r>
    </w:p>
    <w:p w14:paraId="07F0A33A" w14:textId="23073EBF" w:rsidR="005C48CD" w:rsidRPr="00073446" w:rsidRDefault="005C48CD" w:rsidP="007355E6">
      <w:pPr>
        <w:spacing w:line="360" w:lineRule="auto"/>
        <w:jc w:val="both"/>
        <w:rPr>
          <w:rFonts w:ascii="Arial" w:eastAsia="Arial Unicode MS" w:hAnsi="Arial" w:cs="Arial"/>
        </w:rPr>
      </w:pPr>
      <w:r>
        <w:rPr>
          <w:rFonts w:ascii="Arial" w:eastAsia="Arial Unicode MS" w:hAnsi="Arial" w:cs="Arial"/>
          <w:iCs/>
        </w:rPr>
        <w:t>A</w:t>
      </w:r>
      <w:r w:rsidRPr="008578F2">
        <w:rPr>
          <w:rFonts w:ascii="Arial" w:eastAsia="Arial Unicode MS" w:hAnsi="Arial" w:cs="Arial"/>
          <w:iCs/>
        </w:rPr>
        <w:t xml:space="preserve">ntibody functionalised </w:t>
      </w:r>
      <w:proofErr w:type="spellStart"/>
      <w:r w:rsidRPr="008578F2">
        <w:rPr>
          <w:rFonts w:ascii="Arial" w:eastAsia="Arial Unicode MS" w:hAnsi="Arial" w:cs="Arial"/>
          <w:iCs/>
        </w:rPr>
        <w:t>AuNP</w:t>
      </w:r>
      <w:proofErr w:type="spellEnd"/>
      <w:r w:rsidRPr="008578F2">
        <w:rPr>
          <w:rFonts w:ascii="Arial" w:eastAsia="Arial Unicode MS" w:hAnsi="Arial" w:cs="Arial"/>
          <w:iCs/>
        </w:rPr>
        <w:t xml:space="preserve"> with a PEGCOOH linker were prepared using a modified version of the protocol described by Mason</w:t>
      </w:r>
      <w:r w:rsidRPr="008578F2">
        <w:rPr>
          <w:rFonts w:ascii="Arial" w:eastAsia="Arial Unicode MS" w:hAnsi="Arial" w:cs="Arial"/>
        </w:rPr>
        <w:t xml:space="preserve"> </w:t>
      </w:r>
      <w:r w:rsidRPr="008578F2">
        <w:rPr>
          <w:rFonts w:ascii="Arial" w:eastAsia="Arial Unicode MS" w:hAnsi="Arial" w:cs="Arial"/>
          <w:i/>
        </w:rPr>
        <w:t>et al</w:t>
      </w:r>
      <w:proofErr w:type="gramStart"/>
      <w:r w:rsidRPr="008578F2">
        <w:rPr>
          <w:rFonts w:ascii="Arial" w:eastAsia="Arial Unicode MS" w:hAnsi="Arial" w:cs="Arial"/>
          <w:i/>
        </w:rPr>
        <w:t>.</w:t>
      </w:r>
      <w:r w:rsidRPr="008578F2">
        <w:rPr>
          <w:rFonts w:ascii="Arial" w:eastAsia="Arial Unicode MS" w:hAnsi="Arial" w:cs="Arial"/>
          <w:iCs/>
        </w:rPr>
        <w:t>.</w:t>
      </w:r>
      <w:proofErr w:type="gramEnd"/>
      <w:r w:rsidRPr="00073446">
        <w:rPr>
          <w:rFonts w:ascii="Arial" w:eastAsia="Arial Unicode MS" w:hAnsi="Arial" w:cs="Arial"/>
          <w:iCs/>
          <w:noProof/>
          <w:vertAlign w:val="superscript"/>
        </w:rPr>
        <w:t>18</w:t>
      </w:r>
      <w:r w:rsidRPr="008578F2">
        <w:rPr>
          <w:rFonts w:ascii="Arial" w:eastAsia="Arial Unicode MS" w:hAnsi="Arial" w:cs="Arial"/>
          <w:i/>
        </w:rPr>
        <w:t xml:space="preserve"> </w:t>
      </w:r>
      <w:r w:rsidRPr="008578F2">
        <w:rPr>
          <w:rFonts w:ascii="Arial" w:eastAsia="Arial Unicode MS" w:hAnsi="Arial" w:cs="Arial"/>
        </w:rPr>
        <w:t>The modification of the surface of</w:t>
      </w:r>
      <w:r>
        <w:rPr>
          <w:rFonts w:ascii="Arial" w:eastAsia="Arial Unicode MS" w:hAnsi="Arial" w:cs="Arial"/>
        </w:rPr>
        <w:t xml:space="preserve"> the </w:t>
      </w:r>
      <w:proofErr w:type="spellStart"/>
      <w:r>
        <w:rPr>
          <w:rFonts w:ascii="Arial" w:eastAsia="Arial Unicode MS" w:hAnsi="Arial" w:cs="Arial"/>
        </w:rPr>
        <w:t>cAuNP</w:t>
      </w:r>
      <w:proofErr w:type="spellEnd"/>
      <w:r>
        <w:rPr>
          <w:rFonts w:ascii="Arial" w:eastAsia="Arial Unicode MS" w:hAnsi="Arial" w:cs="Arial"/>
        </w:rPr>
        <w:t xml:space="preserve"> surface</w:t>
      </w:r>
      <w:r w:rsidRPr="008578F2">
        <w:rPr>
          <w:rFonts w:ascii="Arial" w:eastAsia="Arial Unicode MS" w:hAnsi="Arial" w:cs="Arial"/>
        </w:rPr>
        <w:t xml:space="preserve"> by the a</w:t>
      </w:r>
      <w:r>
        <w:rPr>
          <w:rFonts w:ascii="Arial" w:eastAsia="Arial Unicode MS" w:hAnsi="Arial" w:cs="Arial"/>
        </w:rPr>
        <w:t>ddition of PEGCOOH and antibody</w:t>
      </w:r>
      <w:r w:rsidRPr="008578F2">
        <w:rPr>
          <w:rFonts w:ascii="Arial" w:eastAsia="Arial Unicode MS" w:hAnsi="Arial" w:cs="Arial"/>
        </w:rPr>
        <w:t xml:space="preserve"> was indicated by a red-shift in the absorption maximum by</w:t>
      </w:r>
      <w:r w:rsidR="00FA285C">
        <w:rPr>
          <w:rFonts w:ascii="Arial" w:eastAsia="Arial Unicode MS" w:hAnsi="Arial" w:cs="Arial"/>
        </w:rPr>
        <w:t xml:space="preserve"> approximately 2 nm</w:t>
      </w:r>
      <w:r w:rsidRPr="008578F2">
        <w:rPr>
          <w:rFonts w:ascii="Arial" w:eastAsia="Arial Unicode MS" w:hAnsi="Arial" w:cs="Arial"/>
        </w:rPr>
        <w:t xml:space="preserve"> (from </w:t>
      </w:r>
      <w:r>
        <w:rPr>
          <w:rFonts w:ascii="Arial" w:eastAsia="Arial Unicode MS" w:hAnsi="Arial" w:cs="Arial"/>
        </w:rPr>
        <w:t>520 to 522 nm)</w:t>
      </w:r>
      <w:r w:rsidRPr="008578F2">
        <w:rPr>
          <w:rFonts w:ascii="Arial" w:eastAsia="Arial Unicode MS" w:hAnsi="Arial" w:cs="Arial"/>
        </w:rPr>
        <w:t xml:space="preserve">. The increase in wavelength of the extinction maximum </w:t>
      </w:r>
      <w:r>
        <w:rPr>
          <w:rFonts w:ascii="Arial" w:eastAsia="Arial Unicode MS" w:hAnsi="Arial" w:cs="Arial"/>
        </w:rPr>
        <w:t xml:space="preserve">following </w:t>
      </w:r>
      <w:r w:rsidRPr="008578F2">
        <w:rPr>
          <w:rFonts w:ascii="Arial" w:eastAsia="Arial Unicode MS" w:hAnsi="Arial" w:cs="Arial"/>
        </w:rPr>
        <w:t xml:space="preserve">the step-wise addition of PEGCOOH and </w:t>
      </w:r>
      <w:r w:rsidR="00FA285C">
        <w:rPr>
          <w:rFonts w:ascii="Arial" w:eastAsia="Arial Unicode MS" w:hAnsi="Arial" w:cs="Arial"/>
        </w:rPr>
        <w:t xml:space="preserve">then </w:t>
      </w:r>
      <w:r>
        <w:rPr>
          <w:rFonts w:ascii="Arial" w:eastAsia="Arial Unicode MS" w:hAnsi="Arial" w:cs="Arial"/>
        </w:rPr>
        <w:t xml:space="preserve">antibody to the surface of the </w:t>
      </w:r>
      <w:proofErr w:type="spellStart"/>
      <w:r w:rsidRPr="008578F2">
        <w:rPr>
          <w:rFonts w:ascii="Arial" w:eastAsia="Arial Unicode MS" w:hAnsi="Arial" w:cs="Arial"/>
        </w:rPr>
        <w:t>AuNP</w:t>
      </w:r>
      <w:proofErr w:type="spellEnd"/>
      <w:r w:rsidRPr="008578F2">
        <w:rPr>
          <w:rFonts w:ascii="Arial" w:eastAsia="Arial Unicode MS" w:hAnsi="Arial" w:cs="Arial"/>
        </w:rPr>
        <w:t xml:space="preserve"> is </w:t>
      </w:r>
      <w:r>
        <w:rPr>
          <w:rFonts w:ascii="Arial" w:eastAsia="Arial Unicode MS" w:hAnsi="Arial" w:cs="Arial"/>
        </w:rPr>
        <w:t>shown in</w:t>
      </w:r>
      <w:r w:rsidRPr="008578F2">
        <w:rPr>
          <w:rFonts w:ascii="Arial" w:eastAsia="Arial Unicode MS" w:hAnsi="Arial" w:cs="Arial"/>
        </w:rPr>
        <w:t xml:space="preserve"> </w:t>
      </w:r>
      <w:r w:rsidRPr="008578F2">
        <w:rPr>
          <w:rFonts w:ascii="Arial" w:eastAsia="Arial Unicode MS" w:hAnsi="Arial" w:cs="Arial"/>
          <w:bCs/>
        </w:rPr>
        <w:t>Fig 3A</w:t>
      </w:r>
      <w:r w:rsidRPr="008578F2">
        <w:rPr>
          <w:rFonts w:ascii="Arial" w:eastAsia="Arial Unicode MS" w:hAnsi="Arial" w:cs="Arial"/>
        </w:rPr>
        <w:t xml:space="preserve">. </w:t>
      </w:r>
      <w:proofErr w:type="spellStart"/>
      <w:r w:rsidRPr="008578F2">
        <w:rPr>
          <w:rFonts w:ascii="Arial" w:eastAsia="Arial Unicode MS" w:hAnsi="Arial" w:cs="Arial"/>
        </w:rPr>
        <w:t>AuNP</w:t>
      </w:r>
      <w:proofErr w:type="spellEnd"/>
      <w:r w:rsidRPr="008578F2">
        <w:rPr>
          <w:rFonts w:ascii="Arial" w:eastAsia="Arial Unicode MS" w:hAnsi="Arial" w:cs="Arial"/>
        </w:rPr>
        <w:t xml:space="preserve"> functionalised using PEGCOOH proved to be highly stable in aqueous buffered solutions</w:t>
      </w:r>
      <w:r>
        <w:rPr>
          <w:rFonts w:ascii="Arial" w:eastAsia="Arial Unicode MS" w:hAnsi="Arial" w:cs="Arial"/>
        </w:rPr>
        <w:t xml:space="preserve">. </w:t>
      </w:r>
    </w:p>
    <w:p w14:paraId="35B28C43" w14:textId="77777777" w:rsidR="005C48CD" w:rsidRPr="00BA1235" w:rsidRDefault="005C48CD" w:rsidP="007355E6">
      <w:pPr>
        <w:spacing w:after="0" w:line="360" w:lineRule="auto"/>
        <w:rPr>
          <w:rFonts w:ascii="Arial" w:hAnsi="Arial" w:cs="Arial"/>
        </w:rPr>
      </w:pPr>
    </w:p>
    <w:p w14:paraId="1DBBB5EB" w14:textId="77777777" w:rsidR="005C48CD" w:rsidRDefault="005C48CD" w:rsidP="007355E6">
      <w:pPr>
        <w:spacing w:after="0" w:line="360" w:lineRule="auto"/>
        <w:jc w:val="center"/>
        <w:rPr>
          <w:rFonts w:ascii="Arial" w:hAnsi="Arial" w:cs="Arial"/>
        </w:rPr>
      </w:pPr>
      <w:r w:rsidRPr="00717BF0">
        <w:rPr>
          <w:noProof/>
          <w:lang w:eastAsia="en-GB"/>
        </w:rPr>
        <w:drawing>
          <wp:inline distT="0" distB="0" distL="0" distR="0" wp14:anchorId="42F9E015" wp14:editId="0716634B">
            <wp:extent cx="5562600" cy="4295674"/>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2329" t="4832" r="4160" b="3922"/>
                    <a:stretch/>
                  </pic:blipFill>
                  <pic:spPr bwMode="auto">
                    <a:xfrm>
                      <a:off x="0" y="0"/>
                      <a:ext cx="5573832" cy="4304348"/>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453EA81A" w14:textId="77777777" w:rsidR="005C48CD" w:rsidRDefault="005C48CD" w:rsidP="007355E6">
      <w:pPr>
        <w:spacing w:after="0" w:line="360" w:lineRule="auto"/>
        <w:jc w:val="center"/>
        <w:rPr>
          <w:rFonts w:ascii="Arial" w:hAnsi="Arial" w:cs="Arial"/>
        </w:rPr>
      </w:pPr>
    </w:p>
    <w:p w14:paraId="0FC3BBF9" w14:textId="77777777" w:rsidR="005C48CD" w:rsidRPr="005A0432" w:rsidRDefault="005C48CD" w:rsidP="007355E6">
      <w:pPr>
        <w:spacing w:after="0" w:line="360" w:lineRule="auto"/>
        <w:jc w:val="center"/>
        <w:rPr>
          <w:rFonts w:ascii="Arial" w:eastAsia="Arial Unicode MS" w:hAnsi="Arial" w:cs="Arial"/>
        </w:rPr>
      </w:pPr>
      <w:r>
        <w:rPr>
          <w:rFonts w:ascii="Arial" w:hAnsi="Arial" w:cs="Arial"/>
          <w:b/>
          <w:bCs/>
        </w:rPr>
        <w:t>Fig. 3</w:t>
      </w:r>
      <w:r w:rsidRPr="00916FBC">
        <w:rPr>
          <w:rFonts w:ascii="Arial" w:hAnsi="Arial" w:cs="Arial"/>
          <w:b/>
          <w:bCs/>
        </w:rPr>
        <w:tab/>
      </w:r>
      <w:r w:rsidRPr="00336EFE">
        <w:rPr>
          <w:rFonts w:ascii="Arial" w:eastAsia="Arial Unicode MS" w:hAnsi="Arial" w:cs="Arial"/>
        </w:rPr>
        <w:t xml:space="preserve">UV-VIS absorption spectra of the stages of antibody functionalisation of 16 nm </w:t>
      </w:r>
      <w:proofErr w:type="spellStart"/>
      <w:r>
        <w:rPr>
          <w:rFonts w:ascii="Arial" w:eastAsia="Arial Unicode MS" w:hAnsi="Arial" w:cs="Arial"/>
        </w:rPr>
        <w:t>c</w:t>
      </w:r>
      <w:r w:rsidRPr="00336EFE">
        <w:rPr>
          <w:rFonts w:ascii="Arial" w:eastAsia="Arial Unicode MS" w:hAnsi="Arial" w:cs="Arial"/>
        </w:rPr>
        <w:t>AuNP</w:t>
      </w:r>
      <w:proofErr w:type="spellEnd"/>
      <w:r w:rsidRPr="00336EFE">
        <w:rPr>
          <w:rFonts w:ascii="Arial" w:eastAsia="Arial Unicode MS" w:hAnsi="Arial" w:cs="Arial"/>
        </w:rPr>
        <w:t xml:space="preserve"> </w:t>
      </w:r>
      <w:r w:rsidRPr="00336EFE">
        <w:rPr>
          <w:rFonts w:ascii="Arial" w:eastAsia="Arial Unicode MS" w:hAnsi="Arial" w:cs="Arial"/>
          <w:i/>
          <w:iCs/>
        </w:rPr>
        <w:t>via</w:t>
      </w:r>
      <w:r>
        <w:rPr>
          <w:rFonts w:ascii="Arial" w:eastAsia="Arial Unicode MS" w:hAnsi="Arial" w:cs="Arial"/>
        </w:rPr>
        <w:t xml:space="preserve"> the three different approaches used in this study. (A) </w:t>
      </w:r>
      <w:proofErr w:type="gramStart"/>
      <w:r>
        <w:rPr>
          <w:rFonts w:ascii="Arial" w:eastAsia="Arial Unicode MS" w:hAnsi="Arial" w:cs="Arial"/>
        </w:rPr>
        <w:t>a</w:t>
      </w:r>
      <w:proofErr w:type="gramEnd"/>
      <w:r>
        <w:rPr>
          <w:rFonts w:ascii="Arial" w:eastAsia="Arial Unicode MS" w:hAnsi="Arial" w:cs="Arial"/>
        </w:rPr>
        <w:t xml:space="preserve"> </w:t>
      </w:r>
      <w:r w:rsidRPr="00336EFE">
        <w:rPr>
          <w:rFonts w:ascii="Arial" w:eastAsia="Arial Unicode MS" w:hAnsi="Arial" w:cs="Arial"/>
        </w:rPr>
        <w:t>PEGCOOH linker</w:t>
      </w:r>
      <w:r>
        <w:rPr>
          <w:rFonts w:ascii="Arial" w:eastAsia="Arial Unicode MS" w:hAnsi="Arial" w:cs="Arial"/>
        </w:rPr>
        <w:t xml:space="preserve">; (B) </w:t>
      </w:r>
      <w:r w:rsidRPr="00336EFE">
        <w:rPr>
          <w:rFonts w:ascii="Arial" w:eastAsia="Arial Unicode MS" w:hAnsi="Arial" w:cs="Arial"/>
        </w:rPr>
        <w:t>a PEGNH</w:t>
      </w:r>
      <w:r w:rsidRPr="00336EFE">
        <w:rPr>
          <w:rFonts w:ascii="Arial" w:eastAsia="Arial Unicode MS" w:hAnsi="Arial" w:cs="Arial"/>
          <w:vertAlign w:val="subscript"/>
        </w:rPr>
        <w:t>2</w:t>
      </w:r>
      <w:r w:rsidRPr="00336EFE">
        <w:rPr>
          <w:rFonts w:ascii="Arial" w:eastAsia="Arial Unicode MS" w:hAnsi="Arial" w:cs="Arial"/>
        </w:rPr>
        <w:t xml:space="preserve"> linker</w:t>
      </w:r>
      <w:r>
        <w:rPr>
          <w:rFonts w:ascii="Arial" w:eastAsia="Arial Unicode MS" w:hAnsi="Arial" w:cs="Arial"/>
        </w:rPr>
        <w:t xml:space="preserve">; and (C) </w:t>
      </w:r>
      <w:r w:rsidRPr="00177510">
        <w:rPr>
          <w:rFonts w:ascii="Arial" w:eastAsia="Arial Unicode MS" w:hAnsi="Arial" w:cs="Arial"/>
        </w:rPr>
        <w:t>a SPDP modified Protein A/G intermediate</w:t>
      </w:r>
      <w:r>
        <w:rPr>
          <w:rFonts w:ascii="Arial" w:eastAsia="Arial Unicode MS" w:hAnsi="Arial" w:cs="Arial"/>
        </w:rPr>
        <w:t>. The three stages of each functionalisation method are</w:t>
      </w:r>
      <w:r w:rsidRPr="00336EFE">
        <w:rPr>
          <w:rFonts w:ascii="Arial" w:eastAsia="Arial Unicode MS" w:hAnsi="Arial" w:cs="Arial"/>
        </w:rPr>
        <w:t xml:space="preserve"> indicated by the numbers </w:t>
      </w:r>
      <w:proofErr w:type="spellStart"/>
      <w:r w:rsidRPr="00336EFE">
        <w:rPr>
          <w:rFonts w:ascii="Arial" w:eastAsia="Arial Unicode MS" w:hAnsi="Arial" w:cs="Arial"/>
        </w:rPr>
        <w:t>i</w:t>
      </w:r>
      <w:proofErr w:type="spellEnd"/>
      <w:r w:rsidRPr="00336EFE">
        <w:rPr>
          <w:rFonts w:ascii="Arial" w:eastAsia="Arial Unicode MS" w:hAnsi="Arial" w:cs="Arial"/>
        </w:rPr>
        <w:t xml:space="preserve">-iii in </w:t>
      </w:r>
      <w:r>
        <w:rPr>
          <w:rFonts w:ascii="Arial" w:eastAsia="Arial Unicode MS" w:hAnsi="Arial" w:cs="Arial"/>
        </w:rPr>
        <w:t>each inset</w:t>
      </w:r>
      <w:r w:rsidRPr="00336EFE">
        <w:rPr>
          <w:rFonts w:ascii="Arial" w:eastAsia="Arial Unicode MS" w:hAnsi="Arial" w:cs="Arial"/>
        </w:rPr>
        <w:t xml:space="preserve">. The different particle types and their absorption maxima </w:t>
      </w:r>
      <w:r>
        <w:rPr>
          <w:rFonts w:ascii="Arial" w:eastAsia="Arial Unicode MS" w:hAnsi="Arial" w:cs="Arial"/>
        </w:rPr>
        <w:t xml:space="preserve">at </w:t>
      </w:r>
      <w:r w:rsidRPr="00A041D1">
        <w:rPr>
          <w:rFonts w:ascii="Arial" w:eastAsia="Arial Unicode MS" w:hAnsi="Arial" w:cs="Arial"/>
          <w:i/>
        </w:rPr>
        <w:t>ca</w:t>
      </w:r>
      <w:r>
        <w:rPr>
          <w:rFonts w:ascii="Arial" w:eastAsia="Arial Unicode MS" w:hAnsi="Arial" w:cs="Arial"/>
        </w:rPr>
        <w:t xml:space="preserve">. 520 nm are as follows; In (A): </w:t>
      </w:r>
      <w:r w:rsidRPr="00336EFE">
        <w:rPr>
          <w:rFonts w:ascii="Arial" w:eastAsia="Arial Unicode MS" w:hAnsi="Arial" w:cs="Arial"/>
          <w:bCs/>
          <w:color w:val="632423"/>
        </w:rPr>
        <w:t>(</w:t>
      </w:r>
      <w:proofErr w:type="spellStart"/>
      <w:r w:rsidRPr="00336EFE">
        <w:rPr>
          <w:rFonts w:ascii="Arial" w:eastAsia="Arial Unicode MS" w:hAnsi="Arial" w:cs="Arial"/>
          <w:bCs/>
          <w:color w:val="632423"/>
        </w:rPr>
        <w:t>i</w:t>
      </w:r>
      <w:proofErr w:type="spellEnd"/>
      <w:r w:rsidRPr="00336EFE">
        <w:rPr>
          <w:rFonts w:ascii="Arial" w:eastAsia="Arial Unicode MS" w:hAnsi="Arial" w:cs="Arial"/>
          <w:bCs/>
          <w:color w:val="632423"/>
        </w:rPr>
        <w:t>)</w:t>
      </w:r>
      <w:r w:rsidRPr="00336EFE">
        <w:rPr>
          <w:rFonts w:ascii="Arial" w:eastAsia="Arial Unicode MS" w:hAnsi="Arial" w:cs="Arial"/>
        </w:rPr>
        <w:t xml:space="preserve"> Citrate </w:t>
      </w:r>
      <w:proofErr w:type="spellStart"/>
      <w:r w:rsidRPr="00336EFE">
        <w:rPr>
          <w:rFonts w:ascii="Arial" w:eastAsia="Arial Unicode MS" w:hAnsi="Arial" w:cs="Arial"/>
        </w:rPr>
        <w:t>AuNP</w:t>
      </w:r>
      <w:proofErr w:type="spellEnd"/>
      <w:r w:rsidRPr="00336EFE">
        <w:rPr>
          <w:rFonts w:ascii="Arial" w:eastAsia="Arial Unicode MS" w:hAnsi="Arial" w:cs="Arial"/>
        </w:rPr>
        <w:t xml:space="preserve"> (520 nm), </w:t>
      </w:r>
      <w:r w:rsidRPr="00336EFE">
        <w:rPr>
          <w:rFonts w:ascii="Arial" w:eastAsia="Arial Unicode MS" w:hAnsi="Arial" w:cs="Arial"/>
          <w:bCs/>
          <w:color w:val="1F497D"/>
        </w:rPr>
        <w:t>(ii)</w:t>
      </w:r>
      <w:r w:rsidRPr="00336EFE">
        <w:rPr>
          <w:rFonts w:ascii="Arial" w:eastAsia="Arial Unicode MS" w:hAnsi="Arial" w:cs="Arial"/>
        </w:rPr>
        <w:t xml:space="preserve"> </w:t>
      </w:r>
      <w:proofErr w:type="spellStart"/>
      <w:r w:rsidRPr="00336EFE">
        <w:rPr>
          <w:rFonts w:ascii="Arial" w:eastAsia="Arial Unicode MS" w:hAnsi="Arial" w:cs="Arial"/>
        </w:rPr>
        <w:t>AuNP</w:t>
      </w:r>
      <w:proofErr w:type="spellEnd"/>
      <w:r w:rsidRPr="00336EFE">
        <w:rPr>
          <w:rFonts w:ascii="Arial" w:eastAsia="Arial Unicode MS" w:hAnsi="Arial" w:cs="Arial"/>
        </w:rPr>
        <w:t>-PEGCOOH (2x concentration; 522 nm)</w:t>
      </w:r>
      <w:r w:rsidRPr="00336EFE">
        <w:rPr>
          <w:rFonts w:ascii="Arial" w:eastAsia="Arial Unicode MS" w:hAnsi="Arial" w:cs="Arial"/>
          <w:bCs/>
        </w:rPr>
        <w:t xml:space="preserve"> and</w:t>
      </w:r>
      <w:r w:rsidRPr="00336EFE">
        <w:rPr>
          <w:rFonts w:ascii="Arial" w:eastAsia="Arial Unicode MS" w:hAnsi="Arial" w:cs="Arial"/>
        </w:rPr>
        <w:t xml:space="preserve"> </w:t>
      </w:r>
      <w:r w:rsidRPr="00336EFE">
        <w:rPr>
          <w:rFonts w:ascii="Arial" w:eastAsia="Arial Unicode MS" w:hAnsi="Arial" w:cs="Arial"/>
          <w:bCs/>
          <w:color w:val="E36C0A"/>
        </w:rPr>
        <w:t>(iii)</w:t>
      </w:r>
      <w:r w:rsidRPr="00336EFE">
        <w:rPr>
          <w:rFonts w:ascii="Arial" w:eastAsia="Arial Unicode MS" w:hAnsi="Arial" w:cs="Arial"/>
          <w:color w:val="E36C0A"/>
        </w:rPr>
        <w:t xml:space="preserve"> </w:t>
      </w:r>
      <w:proofErr w:type="spellStart"/>
      <w:r w:rsidRPr="00336EFE">
        <w:rPr>
          <w:rFonts w:ascii="Arial" w:eastAsia="Arial Unicode MS" w:hAnsi="Arial" w:cs="Arial"/>
        </w:rPr>
        <w:t>AuNP</w:t>
      </w:r>
      <w:proofErr w:type="spellEnd"/>
      <w:r w:rsidRPr="00336EFE">
        <w:rPr>
          <w:rFonts w:ascii="Arial" w:eastAsia="Arial Unicode MS" w:hAnsi="Arial" w:cs="Arial"/>
        </w:rPr>
        <w:t>-PEGCOOH-antibody (524 </w:t>
      </w:r>
      <w:r>
        <w:rPr>
          <w:rFonts w:ascii="Arial" w:eastAsia="Arial Unicode MS" w:hAnsi="Arial" w:cs="Arial"/>
        </w:rPr>
        <w:t>nm); in (B):</w:t>
      </w:r>
      <w:r>
        <w:rPr>
          <w:rFonts w:ascii="Arial" w:hAnsi="Arial" w:cs="Arial"/>
        </w:rPr>
        <w:t xml:space="preserve"> </w:t>
      </w:r>
      <w:r w:rsidRPr="00336EFE">
        <w:rPr>
          <w:rFonts w:ascii="Arial" w:eastAsia="Arial Unicode MS" w:hAnsi="Arial" w:cs="Arial"/>
          <w:bCs/>
          <w:color w:val="632423"/>
        </w:rPr>
        <w:t>(</w:t>
      </w:r>
      <w:proofErr w:type="spellStart"/>
      <w:r w:rsidRPr="00336EFE">
        <w:rPr>
          <w:rFonts w:ascii="Arial" w:eastAsia="Arial Unicode MS" w:hAnsi="Arial" w:cs="Arial"/>
          <w:bCs/>
          <w:color w:val="632423"/>
        </w:rPr>
        <w:t>i</w:t>
      </w:r>
      <w:proofErr w:type="spellEnd"/>
      <w:r w:rsidRPr="00336EFE">
        <w:rPr>
          <w:rFonts w:ascii="Arial" w:eastAsia="Arial Unicode MS" w:hAnsi="Arial" w:cs="Arial"/>
          <w:bCs/>
          <w:color w:val="632423"/>
        </w:rPr>
        <w:t>)</w:t>
      </w:r>
      <w:r w:rsidRPr="00336EFE">
        <w:rPr>
          <w:rFonts w:ascii="Arial" w:eastAsia="Arial Unicode MS" w:hAnsi="Arial" w:cs="Arial"/>
        </w:rPr>
        <w:t xml:space="preserve"> Citrate </w:t>
      </w:r>
      <w:proofErr w:type="spellStart"/>
      <w:r w:rsidRPr="00336EFE">
        <w:rPr>
          <w:rFonts w:ascii="Arial" w:eastAsia="Arial Unicode MS" w:hAnsi="Arial" w:cs="Arial"/>
        </w:rPr>
        <w:t>AuNP</w:t>
      </w:r>
      <w:proofErr w:type="spellEnd"/>
      <w:r w:rsidRPr="00336EFE">
        <w:rPr>
          <w:rFonts w:ascii="Arial" w:eastAsia="Arial Unicode MS" w:hAnsi="Arial" w:cs="Arial"/>
        </w:rPr>
        <w:t xml:space="preserve"> (520 nm), </w:t>
      </w:r>
      <w:r w:rsidRPr="00336EFE">
        <w:rPr>
          <w:rFonts w:ascii="Arial" w:eastAsia="Arial Unicode MS" w:hAnsi="Arial" w:cs="Arial"/>
          <w:bCs/>
          <w:color w:val="1F497D"/>
        </w:rPr>
        <w:t>(ii)</w:t>
      </w:r>
      <w:r w:rsidRPr="00336EFE">
        <w:rPr>
          <w:rFonts w:ascii="Arial" w:eastAsia="Arial Unicode MS" w:hAnsi="Arial" w:cs="Arial"/>
        </w:rPr>
        <w:t xml:space="preserve"> AuNP-PEGNH</w:t>
      </w:r>
      <w:r w:rsidRPr="00336EFE">
        <w:rPr>
          <w:rFonts w:ascii="Arial" w:eastAsia="Arial Unicode MS" w:hAnsi="Arial" w:cs="Arial"/>
          <w:vertAlign w:val="subscript"/>
        </w:rPr>
        <w:t>2</w:t>
      </w:r>
      <w:r w:rsidRPr="00336EFE">
        <w:rPr>
          <w:rFonts w:ascii="Arial" w:eastAsia="Arial Unicode MS" w:hAnsi="Arial" w:cs="Arial"/>
        </w:rPr>
        <w:t xml:space="preserve"> (2x concentration; 523 nm)</w:t>
      </w:r>
      <w:r w:rsidRPr="00336EFE">
        <w:rPr>
          <w:rFonts w:ascii="Arial" w:eastAsia="Arial Unicode MS" w:hAnsi="Arial" w:cs="Arial"/>
          <w:bCs/>
        </w:rPr>
        <w:t xml:space="preserve"> and</w:t>
      </w:r>
      <w:r w:rsidRPr="00336EFE">
        <w:rPr>
          <w:rFonts w:ascii="Arial" w:eastAsia="Arial Unicode MS" w:hAnsi="Arial" w:cs="Arial"/>
        </w:rPr>
        <w:t xml:space="preserve"> </w:t>
      </w:r>
      <w:r w:rsidRPr="00336EFE">
        <w:rPr>
          <w:rFonts w:ascii="Arial" w:eastAsia="Arial Unicode MS" w:hAnsi="Arial" w:cs="Arial"/>
          <w:bCs/>
          <w:color w:val="E36C0A"/>
        </w:rPr>
        <w:t>(iii)</w:t>
      </w:r>
      <w:r w:rsidRPr="00336EFE">
        <w:rPr>
          <w:rFonts w:ascii="Arial" w:eastAsia="Arial Unicode MS" w:hAnsi="Arial" w:cs="Arial"/>
          <w:color w:val="E36C0A"/>
        </w:rPr>
        <w:t xml:space="preserve"> </w:t>
      </w:r>
      <w:r w:rsidRPr="00336EFE">
        <w:rPr>
          <w:rFonts w:ascii="Arial" w:eastAsia="Arial Unicode MS" w:hAnsi="Arial" w:cs="Arial"/>
        </w:rPr>
        <w:t>AuNP-PEGNH</w:t>
      </w:r>
      <w:r w:rsidRPr="00336EFE">
        <w:rPr>
          <w:rFonts w:ascii="Arial" w:eastAsia="Arial Unicode MS" w:hAnsi="Arial" w:cs="Arial"/>
          <w:vertAlign w:val="subscript"/>
        </w:rPr>
        <w:t>2</w:t>
      </w:r>
      <w:r w:rsidRPr="00336EFE">
        <w:rPr>
          <w:rFonts w:ascii="Arial" w:eastAsia="Arial Unicode MS" w:hAnsi="Arial" w:cs="Arial"/>
        </w:rPr>
        <w:t>-antibody (525 </w:t>
      </w:r>
      <w:r>
        <w:rPr>
          <w:rFonts w:ascii="Arial" w:eastAsia="Arial Unicode MS" w:hAnsi="Arial" w:cs="Arial"/>
        </w:rPr>
        <w:t>nm); and in (C):</w:t>
      </w:r>
      <w:r w:rsidRPr="00177510">
        <w:rPr>
          <w:rFonts w:ascii="Arial" w:eastAsia="Arial Unicode MS" w:hAnsi="Arial" w:cs="Arial"/>
        </w:rPr>
        <w:t xml:space="preserve"> </w:t>
      </w:r>
      <w:r w:rsidRPr="00177510">
        <w:rPr>
          <w:rFonts w:ascii="Arial" w:eastAsia="Arial Unicode MS" w:hAnsi="Arial" w:cs="Arial"/>
          <w:bCs/>
          <w:color w:val="632423"/>
        </w:rPr>
        <w:t>(</w:t>
      </w:r>
      <w:proofErr w:type="spellStart"/>
      <w:r w:rsidRPr="00177510">
        <w:rPr>
          <w:rFonts w:ascii="Arial" w:eastAsia="Arial Unicode MS" w:hAnsi="Arial" w:cs="Arial"/>
          <w:bCs/>
          <w:color w:val="632423"/>
        </w:rPr>
        <w:t>i</w:t>
      </w:r>
      <w:proofErr w:type="spellEnd"/>
      <w:r w:rsidRPr="00177510">
        <w:rPr>
          <w:rFonts w:ascii="Arial" w:eastAsia="Arial Unicode MS" w:hAnsi="Arial" w:cs="Arial"/>
          <w:bCs/>
          <w:color w:val="632423"/>
        </w:rPr>
        <w:t>)</w:t>
      </w:r>
      <w:r w:rsidRPr="00177510">
        <w:rPr>
          <w:rFonts w:ascii="Arial" w:eastAsia="Arial Unicode MS" w:hAnsi="Arial" w:cs="Arial"/>
        </w:rPr>
        <w:t xml:space="preserve"> Citrate </w:t>
      </w:r>
      <w:proofErr w:type="spellStart"/>
      <w:r w:rsidRPr="00177510">
        <w:rPr>
          <w:rFonts w:ascii="Arial" w:eastAsia="Arial Unicode MS" w:hAnsi="Arial" w:cs="Arial"/>
        </w:rPr>
        <w:t>AuNP</w:t>
      </w:r>
      <w:proofErr w:type="spellEnd"/>
      <w:r w:rsidRPr="00177510">
        <w:rPr>
          <w:rFonts w:ascii="Arial" w:eastAsia="Arial Unicode MS" w:hAnsi="Arial" w:cs="Arial"/>
        </w:rPr>
        <w:t xml:space="preserve"> (520 nm), </w:t>
      </w:r>
      <w:r w:rsidRPr="00177510">
        <w:rPr>
          <w:rFonts w:ascii="Arial" w:eastAsia="Arial Unicode MS" w:hAnsi="Arial" w:cs="Arial"/>
          <w:bCs/>
          <w:color w:val="1F497D"/>
        </w:rPr>
        <w:t>(ii)</w:t>
      </w:r>
      <w:r w:rsidRPr="00177510">
        <w:rPr>
          <w:rFonts w:ascii="Arial" w:eastAsia="Arial Unicode MS" w:hAnsi="Arial" w:cs="Arial"/>
        </w:rPr>
        <w:t xml:space="preserve"> </w:t>
      </w:r>
      <w:proofErr w:type="spellStart"/>
      <w:r w:rsidRPr="00177510">
        <w:rPr>
          <w:rFonts w:ascii="Arial" w:eastAsia="Arial Unicode MS" w:hAnsi="Arial" w:cs="Arial"/>
        </w:rPr>
        <w:t>AuNP</w:t>
      </w:r>
      <w:proofErr w:type="spellEnd"/>
      <w:r w:rsidRPr="00177510">
        <w:rPr>
          <w:rFonts w:ascii="Arial" w:eastAsia="Arial Unicode MS" w:hAnsi="Arial" w:cs="Arial"/>
        </w:rPr>
        <w:t xml:space="preserve">-Protein A/G (1.5x concentration; 523 nm) </w:t>
      </w:r>
      <w:r w:rsidRPr="00177510">
        <w:rPr>
          <w:rFonts w:ascii="Arial" w:eastAsia="Arial Unicode MS" w:hAnsi="Arial" w:cs="Arial"/>
          <w:bCs/>
        </w:rPr>
        <w:t>and</w:t>
      </w:r>
      <w:r w:rsidRPr="00177510">
        <w:rPr>
          <w:rFonts w:ascii="Arial" w:eastAsia="Arial Unicode MS" w:hAnsi="Arial" w:cs="Arial"/>
        </w:rPr>
        <w:t xml:space="preserve"> </w:t>
      </w:r>
      <w:r w:rsidRPr="00177510">
        <w:rPr>
          <w:rFonts w:ascii="Arial" w:eastAsia="Arial Unicode MS" w:hAnsi="Arial" w:cs="Arial"/>
          <w:bCs/>
          <w:color w:val="E36C0A"/>
        </w:rPr>
        <w:t>(iii)</w:t>
      </w:r>
      <w:r w:rsidRPr="00177510">
        <w:rPr>
          <w:rFonts w:ascii="Arial" w:eastAsia="Arial Unicode MS" w:hAnsi="Arial" w:cs="Arial"/>
          <w:color w:val="E36C0A"/>
        </w:rPr>
        <w:t xml:space="preserve"> </w:t>
      </w:r>
      <w:proofErr w:type="spellStart"/>
      <w:r w:rsidRPr="00177510">
        <w:rPr>
          <w:rFonts w:ascii="Arial" w:eastAsia="Arial Unicode MS" w:hAnsi="Arial" w:cs="Arial"/>
        </w:rPr>
        <w:t>AuNP</w:t>
      </w:r>
      <w:proofErr w:type="spellEnd"/>
      <w:r w:rsidRPr="00177510">
        <w:rPr>
          <w:rFonts w:ascii="Arial" w:eastAsia="Arial Unicode MS" w:hAnsi="Arial" w:cs="Arial"/>
        </w:rPr>
        <w:t>-Protein A/G-antibody (526 nm).</w:t>
      </w:r>
      <w:r>
        <w:rPr>
          <w:rFonts w:ascii="Arial" w:eastAsia="Arial Unicode MS" w:hAnsi="Arial" w:cs="Arial"/>
        </w:rPr>
        <w:t xml:space="preserve"> The absorption at 520 nm is indicated by the black line in each of the figures.</w:t>
      </w:r>
    </w:p>
    <w:p w14:paraId="630F00B8" w14:textId="77777777" w:rsidR="005C48CD" w:rsidRDefault="005C48CD" w:rsidP="007355E6">
      <w:pPr>
        <w:tabs>
          <w:tab w:val="left" w:pos="709"/>
        </w:tabs>
        <w:spacing w:after="0" w:line="360" w:lineRule="auto"/>
        <w:ind w:right="72"/>
        <w:jc w:val="both"/>
        <w:rPr>
          <w:rFonts w:ascii="Arial" w:eastAsia="Arial Unicode MS" w:hAnsi="Arial" w:cs="Arial"/>
          <w:iCs/>
        </w:rPr>
      </w:pPr>
    </w:p>
    <w:p w14:paraId="519B74B3" w14:textId="5DC28329" w:rsidR="005C48CD" w:rsidRPr="00E22254" w:rsidRDefault="005C48CD" w:rsidP="007355E6">
      <w:pPr>
        <w:tabs>
          <w:tab w:val="left" w:pos="709"/>
        </w:tabs>
        <w:spacing w:after="0" w:line="360" w:lineRule="auto"/>
        <w:ind w:right="72"/>
        <w:jc w:val="both"/>
        <w:rPr>
          <w:rFonts w:ascii="Arial" w:eastAsia="Arial Unicode MS" w:hAnsi="Arial" w:cs="Arial"/>
        </w:rPr>
      </w:pPr>
      <w:r w:rsidRPr="00E22254">
        <w:rPr>
          <w:rFonts w:ascii="Arial" w:eastAsia="Arial Unicode MS" w:hAnsi="Arial" w:cs="Arial"/>
          <w:iCs/>
        </w:rPr>
        <w:t>For the second appr</w:t>
      </w:r>
      <w:r>
        <w:rPr>
          <w:rFonts w:ascii="Arial" w:eastAsia="Arial Unicode MS" w:hAnsi="Arial" w:cs="Arial"/>
          <w:iCs/>
        </w:rPr>
        <w:t xml:space="preserve">oach used in this study, the </w:t>
      </w:r>
      <w:proofErr w:type="spellStart"/>
      <w:r w:rsidRPr="00E22254">
        <w:rPr>
          <w:rFonts w:ascii="Arial" w:eastAsia="Arial Unicode MS" w:hAnsi="Arial" w:cs="Arial"/>
          <w:iCs/>
        </w:rPr>
        <w:t>AuNP</w:t>
      </w:r>
      <w:proofErr w:type="spellEnd"/>
      <w:r w:rsidRPr="00E22254">
        <w:rPr>
          <w:rFonts w:ascii="Arial" w:eastAsia="Arial Unicode MS" w:hAnsi="Arial" w:cs="Arial"/>
          <w:iCs/>
        </w:rPr>
        <w:t xml:space="preserve"> were functionalised with antibody </w:t>
      </w:r>
      <w:r>
        <w:rPr>
          <w:rFonts w:ascii="Arial" w:eastAsia="Arial Unicode MS" w:hAnsi="Arial" w:cs="Arial"/>
          <w:iCs/>
        </w:rPr>
        <w:t>through</w:t>
      </w:r>
      <w:r w:rsidRPr="00E22254">
        <w:rPr>
          <w:rFonts w:ascii="Arial" w:eastAsia="Arial Unicode MS" w:hAnsi="Arial" w:cs="Arial"/>
          <w:iCs/>
        </w:rPr>
        <w:t xml:space="preserve"> an </w:t>
      </w:r>
      <w:proofErr w:type="spellStart"/>
      <w:r w:rsidRPr="00E22254">
        <w:rPr>
          <w:rFonts w:ascii="Arial" w:eastAsia="Arial Unicode MS" w:hAnsi="Arial" w:cs="Arial"/>
          <w:iCs/>
        </w:rPr>
        <w:t>aminated</w:t>
      </w:r>
      <w:proofErr w:type="spellEnd"/>
      <w:r w:rsidRPr="00E22254">
        <w:rPr>
          <w:rFonts w:ascii="Arial" w:eastAsia="Arial Unicode MS" w:hAnsi="Arial" w:cs="Arial"/>
          <w:iCs/>
        </w:rPr>
        <w:t xml:space="preserve"> PEG ligand. </w:t>
      </w:r>
      <w:r>
        <w:rPr>
          <w:rFonts w:ascii="Arial" w:eastAsia="Arial Unicode MS" w:hAnsi="Arial" w:cs="Arial"/>
        </w:rPr>
        <w:t>T</w:t>
      </w:r>
      <w:r w:rsidRPr="00E22254">
        <w:rPr>
          <w:rFonts w:ascii="Arial" w:eastAsia="Arial Unicode MS" w:hAnsi="Arial" w:cs="Arial"/>
        </w:rPr>
        <w:t>he extinction max</w:t>
      </w:r>
      <w:r>
        <w:rPr>
          <w:rFonts w:ascii="Arial" w:eastAsia="Arial Unicode MS" w:hAnsi="Arial" w:cs="Arial"/>
        </w:rPr>
        <w:t xml:space="preserve">imum of the </w:t>
      </w:r>
      <w:proofErr w:type="spellStart"/>
      <w:r>
        <w:rPr>
          <w:rFonts w:ascii="Arial" w:eastAsia="Arial Unicode MS" w:hAnsi="Arial" w:cs="Arial"/>
        </w:rPr>
        <w:t>AuNP</w:t>
      </w:r>
      <w:proofErr w:type="spellEnd"/>
      <w:r>
        <w:rPr>
          <w:rFonts w:ascii="Arial" w:eastAsia="Arial Unicode MS" w:hAnsi="Arial" w:cs="Arial"/>
        </w:rPr>
        <w:t xml:space="preserve"> typically increased by 2-</w:t>
      </w:r>
      <w:r w:rsidRPr="00E22254">
        <w:rPr>
          <w:rFonts w:ascii="Arial" w:eastAsia="Arial Unicode MS" w:hAnsi="Arial" w:cs="Arial"/>
        </w:rPr>
        <w:t xml:space="preserve">3 nm following </w:t>
      </w:r>
      <w:r>
        <w:rPr>
          <w:rFonts w:ascii="Arial" w:eastAsia="Arial Unicode MS" w:hAnsi="Arial" w:cs="Arial"/>
        </w:rPr>
        <w:t>addition of</w:t>
      </w:r>
      <w:r w:rsidRPr="00E22254">
        <w:rPr>
          <w:rFonts w:ascii="Arial" w:eastAsia="Arial Unicode MS" w:hAnsi="Arial" w:cs="Arial"/>
        </w:rPr>
        <w:t xml:space="preserve"> PEGNH</w:t>
      </w:r>
      <w:r w:rsidRPr="00E22254">
        <w:rPr>
          <w:rFonts w:ascii="Arial" w:eastAsia="Arial Unicode MS" w:hAnsi="Arial" w:cs="Arial"/>
          <w:vertAlign w:val="subscript"/>
        </w:rPr>
        <w:t>2</w:t>
      </w:r>
      <w:r>
        <w:rPr>
          <w:rFonts w:ascii="Arial" w:eastAsia="Arial Unicode MS" w:hAnsi="Arial" w:cs="Arial"/>
        </w:rPr>
        <w:t xml:space="preserve"> and </w:t>
      </w:r>
      <w:r w:rsidRPr="00E22254">
        <w:rPr>
          <w:rFonts w:ascii="Arial" w:eastAsia="Arial Unicode MS" w:hAnsi="Arial" w:cs="Arial"/>
        </w:rPr>
        <w:t xml:space="preserve">antibody </w:t>
      </w:r>
      <w:r>
        <w:rPr>
          <w:rFonts w:ascii="Arial" w:eastAsia="Arial Unicode MS" w:hAnsi="Arial" w:cs="Arial"/>
        </w:rPr>
        <w:t>to the surface, as shown in Fig 3B.</w:t>
      </w:r>
      <w:r w:rsidRPr="00E22254">
        <w:rPr>
          <w:rFonts w:ascii="Arial" w:eastAsia="Arial Unicode MS" w:hAnsi="Arial" w:cs="Arial"/>
        </w:rPr>
        <w:t xml:space="preserve"> The antibody-functionalised AuNP-PEGNH</w:t>
      </w:r>
      <w:r w:rsidRPr="00E22254">
        <w:rPr>
          <w:rFonts w:ascii="Arial" w:eastAsia="Arial Unicode MS" w:hAnsi="Arial" w:cs="Arial"/>
          <w:vertAlign w:val="subscript"/>
        </w:rPr>
        <w:t>2</w:t>
      </w:r>
      <w:r w:rsidRPr="00E22254">
        <w:rPr>
          <w:rFonts w:ascii="Arial" w:eastAsia="Arial Unicode MS" w:hAnsi="Arial" w:cs="Arial"/>
        </w:rPr>
        <w:t xml:space="preserve"> showed relatively good stability in aqueous solutions. The concentration of the antibody-functionalised </w:t>
      </w:r>
      <w:proofErr w:type="spellStart"/>
      <w:r w:rsidRPr="00E22254">
        <w:rPr>
          <w:rFonts w:ascii="Arial" w:eastAsia="Arial Unicode MS" w:hAnsi="Arial" w:cs="Arial"/>
        </w:rPr>
        <w:t>AuNP</w:t>
      </w:r>
      <w:proofErr w:type="spellEnd"/>
      <w:r w:rsidRPr="00E22254">
        <w:rPr>
          <w:rFonts w:ascii="Arial" w:eastAsia="Arial Unicode MS" w:hAnsi="Arial" w:cs="Arial"/>
        </w:rPr>
        <w:t xml:space="preserve"> obtained was lower than that of the </w:t>
      </w:r>
      <w:proofErr w:type="spellStart"/>
      <w:r w:rsidRPr="00E22254">
        <w:rPr>
          <w:rFonts w:ascii="Arial" w:eastAsia="Arial Unicode MS" w:hAnsi="Arial" w:cs="Arial"/>
        </w:rPr>
        <w:t>AuNP</w:t>
      </w:r>
      <w:proofErr w:type="spellEnd"/>
      <w:r w:rsidRPr="00E22254">
        <w:rPr>
          <w:rFonts w:ascii="Arial" w:eastAsia="Arial Unicode MS" w:hAnsi="Arial" w:cs="Arial"/>
        </w:rPr>
        <w:t>-PEGCOOH-antibody</w:t>
      </w:r>
      <w:r>
        <w:rPr>
          <w:rFonts w:ascii="Arial" w:eastAsia="Arial Unicode MS" w:hAnsi="Arial" w:cs="Arial"/>
        </w:rPr>
        <w:t>, as</w:t>
      </w:r>
      <w:r w:rsidRPr="00E22254">
        <w:rPr>
          <w:rFonts w:ascii="Arial" w:eastAsia="Arial Unicode MS" w:hAnsi="Arial" w:cs="Arial"/>
        </w:rPr>
        <w:t xml:space="preserve"> indicated by the </w:t>
      </w:r>
      <w:r>
        <w:rPr>
          <w:rFonts w:ascii="Arial" w:eastAsia="Arial Unicode MS" w:hAnsi="Arial" w:cs="Arial"/>
        </w:rPr>
        <w:t xml:space="preserve">lower </w:t>
      </w:r>
      <w:r w:rsidRPr="00E22254">
        <w:rPr>
          <w:rFonts w:ascii="Arial" w:eastAsia="Arial Unicode MS" w:hAnsi="Arial" w:cs="Arial"/>
        </w:rPr>
        <w:t>absor</w:t>
      </w:r>
      <w:r>
        <w:rPr>
          <w:rFonts w:ascii="Arial" w:eastAsia="Arial Unicode MS" w:hAnsi="Arial" w:cs="Arial"/>
        </w:rPr>
        <w:t xml:space="preserve">bance intensity </w:t>
      </w:r>
      <w:r w:rsidRPr="00E22254">
        <w:rPr>
          <w:rFonts w:ascii="Arial" w:eastAsia="Arial Unicode MS" w:hAnsi="Arial" w:cs="Arial"/>
        </w:rPr>
        <w:t xml:space="preserve">of 0.468 </w:t>
      </w:r>
      <w:r>
        <w:rPr>
          <w:rFonts w:ascii="Arial" w:eastAsia="Arial Unicode MS" w:hAnsi="Arial" w:cs="Arial"/>
        </w:rPr>
        <w:t>of</w:t>
      </w:r>
      <w:r w:rsidRPr="00E22254">
        <w:rPr>
          <w:rFonts w:ascii="Arial" w:eastAsia="Arial Unicode MS" w:hAnsi="Arial" w:cs="Arial"/>
        </w:rPr>
        <w:t xml:space="preserve"> the AuNP-PEGNH</w:t>
      </w:r>
      <w:r w:rsidRPr="00E22254">
        <w:rPr>
          <w:rFonts w:ascii="Arial" w:eastAsia="Arial Unicode MS" w:hAnsi="Arial" w:cs="Arial"/>
          <w:vertAlign w:val="subscript"/>
        </w:rPr>
        <w:t>2</w:t>
      </w:r>
      <w:r>
        <w:rPr>
          <w:rFonts w:ascii="Arial" w:eastAsia="Arial Unicode MS" w:hAnsi="Arial" w:cs="Arial"/>
        </w:rPr>
        <w:t>-antibody (</w:t>
      </w:r>
      <w:r>
        <w:rPr>
          <w:rFonts w:ascii="Arial" w:eastAsia="Arial Unicode MS" w:hAnsi="Arial" w:cs="Arial"/>
          <w:bCs/>
        </w:rPr>
        <w:t xml:space="preserve">Fig 3B </w:t>
      </w:r>
      <w:r>
        <w:rPr>
          <w:rFonts w:ascii="Arial" w:eastAsia="Arial Unicode MS" w:hAnsi="Arial" w:cs="Arial"/>
        </w:rPr>
        <w:t xml:space="preserve">(iii)) </w:t>
      </w:r>
      <w:r w:rsidR="00450382">
        <w:rPr>
          <w:rFonts w:ascii="Arial" w:eastAsia="Arial Unicode MS" w:hAnsi="Arial" w:cs="Arial"/>
        </w:rPr>
        <w:t xml:space="preserve">as </w:t>
      </w:r>
      <w:r>
        <w:rPr>
          <w:rFonts w:ascii="Arial" w:eastAsia="Arial Unicode MS" w:hAnsi="Arial" w:cs="Arial"/>
        </w:rPr>
        <w:t xml:space="preserve">compared </w:t>
      </w:r>
      <w:r w:rsidR="00450382">
        <w:rPr>
          <w:rFonts w:ascii="Arial" w:eastAsia="Arial Unicode MS" w:hAnsi="Arial" w:cs="Arial"/>
        </w:rPr>
        <w:t>to</w:t>
      </w:r>
      <w:r>
        <w:rPr>
          <w:rFonts w:ascii="Arial" w:eastAsia="Arial Unicode MS" w:hAnsi="Arial" w:cs="Arial"/>
        </w:rPr>
        <w:t xml:space="preserve"> the </w:t>
      </w:r>
      <w:r w:rsidRPr="00E22254">
        <w:rPr>
          <w:rFonts w:ascii="Arial" w:eastAsia="Arial Unicode MS" w:hAnsi="Arial" w:cs="Arial"/>
        </w:rPr>
        <w:t xml:space="preserve">0.631 </w:t>
      </w:r>
      <w:r>
        <w:rPr>
          <w:rFonts w:ascii="Arial" w:eastAsia="Arial Unicode MS" w:hAnsi="Arial" w:cs="Arial"/>
        </w:rPr>
        <w:t>of</w:t>
      </w:r>
      <w:r w:rsidRPr="00E22254">
        <w:rPr>
          <w:rFonts w:ascii="Arial" w:eastAsia="Arial Unicode MS" w:hAnsi="Arial" w:cs="Arial"/>
        </w:rPr>
        <w:t xml:space="preserve"> the </w:t>
      </w:r>
      <w:proofErr w:type="spellStart"/>
      <w:r w:rsidRPr="00E22254">
        <w:rPr>
          <w:rFonts w:ascii="Arial" w:eastAsia="Arial Unicode MS" w:hAnsi="Arial" w:cs="Arial"/>
        </w:rPr>
        <w:t>AuNP</w:t>
      </w:r>
      <w:proofErr w:type="spellEnd"/>
      <w:r w:rsidRPr="00E22254">
        <w:rPr>
          <w:rFonts w:ascii="Arial" w:eastAsia="Arial Unicode MS" w:hAnsi="Arial" w:cs="Arial"/>
        </w:rPr>
        <w:t xml:space="preserve">-PEGCOOH-antibody </w:t>
      </w:r>
      <w:r>
        <w:rPr>
          <w:rFonts w:ascii="Arial" w:eastAsia="Arial Unicode MS" w:hAnsi="Arial" w:cs="Arial"/>
        </w:rPr>
        <w:t>(</w:t>
      </w:r>
      <w:r>
        <w:rPr>
          <w:rFonts w:ascii="Arial" w:eastAsia="Arial Unicode MS" w:hAnsi="Arial" w:cs="Arial"/>
          <w:bCs/>
        </w:rPr>
        <w:t>Fig 3A</w:t>
      </w:r>
      <w:r w:rsidRPr="00F46561">
        <w:rPr>
          <w:rFonts w:ascii="Arial" w:eastAsia="Arial Unicode MS" w:hAnsi="Arial" w:cs="Arial"/>
          <w:bCs/>
        </w:rPr>
        <w:t xml:space="preserve"> </w:t>
      </w:r>
      <w:r w:rsidRPr="00E22254">
        <w:rPr>
          <w:rFonts w:ascii="Arial" w:eastAsia="Arial Unicode MS" w:hAnsi="Arial" w:cs="Arial"/>
        </w:rPr>
        <w:t>(iii)</w:t>
      </w:r>
      <w:r>
        <w:rPr>
          <w:rFonts w:ascii="Arial" w:eastAsia="Arial Unicode MS" w:hAnsi="Arial" w:cs="Arial"/>
        </w:rPr>
        <w:t>)</w:t>
      </w:r>
      <w:r w:rsidRPr="00E22254">
        <w:rPr>
          <w:rFonts w:ascii="Arial" w:eastAsia="Arial Unicode MS" w:hAnsi="Arial" w:cs="Arial"/>
        </w:rPr>
        <w:t>. The AuNP-PEGNH</w:t>
      </w:r>
      <w:r w:rsidRPr="00E22254">
        <w:rPr>
          <w:rFonts w:ascii="Arial" w:eastAsia="Arial Unicode MS" w:hAnsi="Arial" w:cs="Arial"/>
          <w:vertAlign w:val="subscript"/>
        </w:rPr>
        <w:t>2</w:t>
      </w:r>
      <w:r w:rsidR="00450382">
        <w:rPr>
          <w:rFonts w:ascii="Arial" w:eastAsia="Arial Unicode MS" w:hAnsi="Arial" w:cs="Arial"/>
        </w:rPr>
        <w:t>-antibody often</w:t>
      </w:r>
      <w:r w:rsidRPr="00E22254">
        <w:rPr>
          <w:rFonts w:ascii="Arial" w:eastAsia="Arial Unicode MS" w:hAnsi="Arial" w:cs="Arial"/>
        </w:rPr>
        <w:t xml:space="preserve"> adher</w:t>
      </w:r>
      <w:r w:rsidR="00450382">
        <w:rPr>
          <w:rFonts w:ascii="Arial" w:eastAsia="Arial Unicode MS" w:hAnsi="Arial" w:cs="Arial"/>
        </w:rPr>
        <w:t>ed</w:t>
      </w:r>
      <w:r w:rsidRPr="00E22254">
        <w:rPr>
          <w:rFonts w:ascii="Arial" w:eastAsia="Arial Unicode MS" w:hAnsi="Arial" w:cs="Arial"/>
        </w:rPr>
        <w:t xml:space="preserve"> to both glass and plastic sample vials, although this was lessened with the addition of milk buffer in the final stage of functionalisation</w:t>
      </w:r>
      <w:r>
        <w:rPr>
          <w:rFonts w:ascii="Arial" w:eastAsia="Arial Unicode MS" w:hAnsi="Arial" w:cs="Arial"/>
        </w:rPr>
        <w:t>.</w:t>
      </w:r>
    </w:p>
    <w:p w14:paraId="53D8D968" w14:textId="77777777" w:rsidR="005C48CD" w:rsidRDefault="005C48CD" w:rsidP="007355E6">
      <w:pPr>
        <w:spacing w:after="0" w:line="360" w:lineRule="auto"/>
        <w:rPr>
          <w:rFonts w:ascii="Arial" w:hAnsi="Arial" w:cs="Arial"/>
        </w:rPr>
      </w:pPr>
    </w:p>
    <w:p w14:paraId="41195794" w14:textId="05F6E8DB" w:rsidR="005C48CD" w:rsidRDefault="00450382" w:rsidP="007355E6">
      <w:pPr>
        <w:tabs>
          <w:tab w:val="left" w:pos="709"/>
        </w:tabs>
        <w:spacing w:after="0" w:line="360" w:lineRule="auto"/>
        <w:ind w:right="72"/>
        <w:jc w:val="both"/>
        <w:rPr>
          <w:rFonts w:ascii="Arial" w:eastAsia="Arial Unicode MS" w:hAnsi="Arial" w:cs="Arial"/>
        </w:rPr>
      </w:pPr>
      <w:r>
        <w:rPr>
          <w:rFonts w:ascii="Arial" w:eastAsia="Arial Unicode MS" w:hAnsi="Arial" w:cs="Arial"/>
          <w:iCs/>
        </w:rPr>
        <w:t xml:space="preserve">For </w:t>
      </w:r>
      <w:r>
        <w:rPr>
          <w:rFonts w:ascii="Arial" w:eastAsia="Arial Unicode MS" w:hAnsi="Arial" w:cs="Arial"/>
        </w:rPr>
        <w:t>the third approach of</w:t>
      </w:r>
      <w:r w:rsidR="005C48CD" w:rsidRPr="001E65C2">
        <w:rPr>
          <w:rFonts w:ascii="Arial" w:eastAsia="Arial Unicode MS" w:hAnsi="Arial" w:cs="Arial"/>
        </w:rPr>
        <w:t xml:space="preserve"> immobilisation of antibody</w:t>
      </w:r>
      <w:r w:rsidR="005C48CD">
        <w:rPr>
          <w:rFonts w:ascii="Arial" w:eastAsia="Arial Unicode MS" w:hAnsi="Arial" w:cs="Arial"/>
        </w:rPr>
        <w:t xml:space="preserve"> onto the surface of </w:t>
      </w:r>
      <w:proofErr w:type="spellStart"/>
      <w:r w:rsidR="005C48CD">
        <w:rPr>
          <w:rFonts w:ascii="Arial" w:eastAsia="Arial Unicode MS" w:hAnsi="Arial" w:cs="Arial"/>
        </w:rPr>
        <w:t>c</w:t>
      </w:r>
      <w:r w:rsidR="005C48CD" w:rsidRPr="001E65C2">
        <w:rPr>
          <w:rFonts w:ascii="Arial" w:eastAsia="Arial Unicode MS" w:hAnsi="Arial" w:cs="Arial"/>
        </w:rPr>
        <w:t>AuNP</w:t>
      </w:r>
      <w:proofErr w:type="spellEnd"/>
      <w:r w:rsidR="005C48CD">
        <w:rPr>
          <w:rFonts w:ascii="Arial" w:eastAsia="Arial Unicode MS" w:hAnsi="Arial" w:cs="Arial"/>
        </w:rPr>
        <w:t xml:space="preserve">, </w:t>
      </w:r>
      <w:r w:rsidR="005C48CD" w:rsidRPr="001E65C2">
        <w:rPr>
          <w:rFonts w:ascii="Arial" w:eastAsia="Arial Unicode MS" w:hAnsi="Arial" w:cs="Arial"/>
        </w:rPr>
        <w:t>a modified Protein A/G intermediate was employed as a means of facilitating antibody binding (</w:t>
      </w:r>
      <w:r w:rsidR="005C48CD">
        <w:rPr>
          <w:rFonts w:ascii="Arial" w:eastAsia="Arial Unicode MS" w:hAnsi="Arial" w:cs="Arial"/>
          <w:bCs/>
        </w:rPr>
        <w:t xml:space="preserve">Fig </w:t>
      </w:r>
      <w:r w:rsidR="005C48CD" w:rsidRPr="001E65C2">
        <w:rPr>
          <w:rFonts w:ascii="Arial" w:eastAsia="Arial Unicode MS" w:hAnsi="Arial" w:cs="Arial"/>
          <w:bCs/>
        </w:rPr>
        <w:t>1</w:t>
      </w:r>
      <w:r w:rsidR="005C48CD">
        <w:rPr>
          <w:rFonts w:ascii="Arial" w:eastAsia="Arial Unicode MS" w:hAnsi="Arial" w:cs="Arial"/>
          <w:bCs/>
        </w:rPr>
        <w:t>B</w:t>
      </w:r>
      <w:r w:rsidR="005C48CD" w:rsidRPr="001E65C2">
        <w:rPr>
          <w:rFonts w:ascii="Arial" w:eastAsia="Arial Unicode MS" w:hAnsi="Arial" w:cs="Arial"/>
        </w:rPr>
        <w:t>). Functionalisation was</w:t>
      </w:r>
      <w:r w:rsidR="005C48CD">
        <w:rPr>
          <w:rFonts w:ascii="Arial" w:eastAsia="Arial Unicode MS" w:hAnsi="Arial" w:cs="Arial"/>
        </w:rPr>
        <w:t xml:space="preserve"> performed using </w:t>
      </w:r>
      <w:r w:rsidR="005C48CD" w:rsidRPr="001E65C2">
        <w:rPr>
          <w:rFonts w:ascii="Arial" w:eastAsia="Arial Unicode MS" w:hAnsi="Arial" w:cs="Arial"/>
        </w:rPr>
        <w:t xml:space="preserve">the </w:t>
      </w:r>
      <w:r>
        <w:rPr>
          <w:rFonts w:ascii="Arial" w:eastAsia="Arial Unicode MS" w:hAnsi="Arial" w:cs="Arial"/>
        </w:rPr>
        <w:t>method based on Protein A</w:t>
      </w:r>
      <w:r w:rsidR="005C48CD">
        <w:rPr>
          <w:rFonts w:ascii="Arial" w:eastAsia="Arial Unicode MS" w:hAnsi="Arial" w:cs="Arial"/>
        </w:rPr>
        <w:t>.</w:t>
      </w:r>
      <w:r w:rsidR="005C48CD" w:rsidRPr="00073446">
        <w:rPr>
          <w:rFonts w:ascii="Arial" w:eastAsia="Arial Unicode MS" w:hAnsi="Arial" w:cs="Arial"/>
          <w:noProof/>
          <w:vertAlign w:val="superscript"/>
        </w:rPr>
        <w:t>11</w:t>
      </w:r>
      <w:r w:rsidR="005C48CD" w:rsidRPr="001E65C2">
        <w:rPr>
          <w:rFonts w:ascii="Arial" w:eastAsia="Arial Unicode MS" w:hAnsi="Arial" w:cs="Arial"/>
          <w:iCs/>
        </w:rPr>
        <w:t xml:space="preserve"> </w:t>
      </w:r>
      <w:r w:rsidR="005C48CD" w:rsidRPr="001E65C2">
        <w:rPr>
          <w:rFonts w:ascii="Arial" w:eastAsia="Arial Unicode MS" w:hAnsi="Arial" w:cs="Arial"/>
        </w:rPr>
        <w:t>Protein A/G was first modifi</w:t>
      </w:r>
      <w:r w:rsidR="005C48CD">
        <w:rPr>
          <w:rFonts w:ascii="Arial" w:eastAsia="Arial Unicode MS" w:hAnsi="Arial" w:cs="Arial"/>
        </w:rPr>
        <w:t xml:space="preserve">ed to include a </w:t>
      </w:r>
      <w:proofErr w:type="spellStart"/>
      <w:r w:rsidR="005C48CD">
        <w:rPr>
          <w:rFonts w:ascii="Arial" w:eastAsia="Arial Unicode MS" w:hAnsi="Arial" w:cs="Arial"/>
        </w:rPr>
        <w:t>disulfide</w:t>
      </w:r>
      <w:proofErr w:type="spellEnd"/>
      <w:r w:rsidR="005C48CD">
        <w:rPr>
          <w:rFonts w:ascii="Arial" w:eastAsia="Arial Unicode MS" w:hAnsi="Arial" w:cs="Arial"/>
        </w:rPr>
        <w:t xml:space="preserve"> group by conjugation with SPDP</w:t>
      </w:r>
      <w:r w:rsidR="005C48CD" w:rsidRPr="001E65C2">
        <w:rPr>
          <w:rFonts w:ascii="Arial" w:eastAsia="Arial Unicode MS" w:hAnsi="Arial" w:cs="Arial"/>
        </w:rPr>
        <w:t xml:space="preserve">. </w:t>
      </w:r>
      <w:r w:rsidR="005C48CD">
        <w:rPr>
          <w:rFonts w:ascii="Arial" w:eastAsia="Arial Unicode MS" w:hAnsi="Arial" w:cs="Arial"/>
        </w:rPr>
        <w:t xml:space="preserve">The presence of </w:t>
      </w:r>
      <w:r w:rsidR="005C48CD" w:rsidRPr="001E65C2">
        <w:rPr>
          <w:rFonts w:ascii="Arial" w:eastAsia="Arial Unicode MS" w:hAnsi="Arial" w:cs="Arial"/>
        </w:rPr>
        <w:t xml:space="preserve">SPDP </w:t>
      </w:r>
      <w:r w:rsidR="005C48CD">
        <w:rPr>
          <w:rFonts w:ascii="Arial" w:eastAsia="Arial Unicode MS" w:hAnsi="Arial" w:cs="Arial"/>
        </w:rPr>
        <w:t xml:space="preserve">bound to the Protein A/G </w:t>
      </w:r>
      <w:r w:rsidR="005C48CD" w:rsidRPr="001E65C2">
        <w:rPr>
          <w:rFonts w:ascii="Arial" w:eastAsia="Arial Unicode MS" w:hAnsi="Arial" w:cs="Arial"/>
        </w:rPr>
        <w:t xml:space="preserve">was determined in the column eluent by DTT as described by </w:t>
      </w:r>
      <w:proofErr w:type="spellStart"/>
      <w:r w:rsidR="005C48CD" w:rsidRPr="001E65C2">
        <w:rPr>
          <w:rFonts w:ascii="Arial" w:eastAsia="Arial Unicode MS" w:hAnsi="Arial" w:cs="Arial"/>
        </w:rPr>
        <w:t>Carlsson</w:t>
      </w:r>
      <w:proofErr w:type="spellEnd"/>
      <w:r w:rsidR="005C48CD" w:rsidRPr="001E65C2">
        <w:rPr>
          <w:rFonts w:ascii="Arial" w:eastAsia="Arial Unicode MS" w:hAnsi="Arial" w:cs="Arial"/>
        </w:rPr>
        <w:t xml:space="preserve"> </w:t>
      </w:r>
      <w:r w:rsidR="005C48CD" w:rsidRPr="001E65C2">
        <w:rPr>
          <w:rFonts w:ascii="Arial" w:eastAsia="Arial Unicode MS" w:hAnsi="Arial" w:cs="Arial"/>
          <w:i/>
          <w:iCs/>
        </w:rPr>
        <w:t>et al</w:t>
      </w:r>
      <w:proofErr w:type="gramStart"/>
      <w:r w:rsidR="005C48CD" w:rsidRPr="001E65C2">
        <w:rPr>
          <w:rFonts w:ascii="Arial" w:eastAsia="Arial Unicode MS" w:hAnsi="Arial" w:cs="Arial"/>
          <w:i/>
          <w:iCs/>
        </w:rPr>
        <w:t>.</w:t>
      </w:r>
      <w:r w:rsidR="005C48CD">
        <w:rPr>
          <w:rFonts w:ascii="Arial" w:eastAsia="Arial Unicode MS" w:hAnsi="Arial" w:cs="Arial"/>
        </w:rPr>
        <w:t>.</w:t>
      </w:r>
      <w:proofErr w:type="gramEnd"/>
      <w:r w:rsidR="005C48CD" w:rsidRPr="00073446">
        <w:rPr>
          <w:rFonts w:ascii="Arial" w:eastAsia="Arial Unicode MS" w:hAnsi="Arial" w:cs="Arial"/>
          <w:noProof/>
          <w:vertAlign w:val="superscript"/>
        </w:rPr>
        <w:t>3</w:t>
      </w:r>
      <w:r w:rsidR="00F518B1">
        <w:rPr>
          <w:rFonts w:ascii="Arial" w:eastAsia="Arial Unicode MS" w:hAnsi="Arial" w:cs="Arial"/>
          <w:noProof/>
          <w:vertAlign w:val="superscript"/>
        </w:rPr>
        <w:t>1</w:t>
      </w:r>
      <w:r w:rsidR="005C48CD" w:rsidRPr="001E65C2">
        <w:rPr>
          <w:rFonts w:ascii="Arial" w:eastAsia="Arial Unicode MS" w:hAnsi="Arial" w:cs="Arial"/>
        </w:rPr>
        <w:t xml:space="preserve"> </w:t>
      </w:r>
      <w:r w:rsidR="005C48CD">
        <w:rPr>
          <w:rFonts w:ascii="Arial" w:eastAsia="Arial Unicode MS" w:hAnsi="Arial" w:cs="Arial"/>
        </w:rPr>
        <w:t>T</w:t>
      </w:r>
      <w:r w:rsidR="005C48CD" w:rsidRPr="001E65C2">
        <w:rPr>
          <w:rFonts w:ascii="Arial" w:eastAsia="Arial Unicode MS" w:hAnsi="Arial" w:cs="Arial"/>
        </w:rPr>
        <w:t xml:space="preserve">he release of 2-thiopyridine </w:t>
      </w:r>
      <w:r w:rsidR="005C48CD">
        <w:rPr>
          <w:rFonts w:ascii="Arial" w:eastAsia="Arial Unicode MS" w:hAnsi="Arial" w:cs="Arial"/>
        </w:rPr>
        <w:t xml:space="preserve">by unbound SPDP </w:t>
      </w:r>
      <w:r w:rsidR="005C48CD" w:rsidRPr="001E65C2">
        <w:rPr>
          <w:rFonts w:ascii="Arial" w:eastAsia="Arial Unicode MS" w:hAnsi="Arial" w:cs="Arial"/>
        </w:rPr>
        <w:t xml:space="preserve">was </w:t>
      </w:r>
      <w:r w:rsidR="005C48CD">
        <w:rPr>
          <w:rFonts w:ascii="Arial" w:eastAsia="Arial Unicode MS" w:hAnsi="Arial" w:cs="Arial"/>
        </w:rPr>
        <w:t xml:space="preserve">determined by absorption </w:t>
      </w:r>
      <w:r w:rsidR="005C48CD" w:rsidRPr="001E65C2">
        <w:rPr>
          <w:rFonts w:ascii="Arial" w:eastAsia="Arial Unicode MS" w:hAnsi="Arial" w:cs="Arial"/>
        </w:rPr>
        <w:t>at 343 nm</w:t>
      </w:r>
      <w:r w:rsidR="005C48CD">
        <w:rPr>
          <w:rFonts w:ascii="Arial" w:eastAsia="Arial Unicode MS" w:hAnsi="Arial" w:cs="Arial"/>
        </w:rPr>
        <w:t>; its absence in the</w:t>
      </w:r>
      <w:r w:rsidR="005C48CD" w:rsidRPr="001E65C2">
        <w:rPr>
          <w:rFonts w:ascii="Arial" w:eastAsia="Arial Unicode MS" w:hAnsi="Arial" w:cs="Arial"/>
        </w:rPr>
        <w:t xml:space="preserve"> absorption spectrum of the </w:t>
      </w:r>
      <w:proofErr w:type="spellStart"/>
      <w:r w:rsidR="005C48CD" w:rsidRPr="001E65C2">
        <w:rPr>
          <w:rFonts w:ascii="Arial" w:eastAsia="Arial Unicode MS" w:hAnsi="Arial" w:cs="Arial"/>
        </w:rPr>
        <w:t>thiolated</w:t>
      </w:r>
      <w:proofErr w:type="spellEnd"/>
      <w:r w:rsidR="005C48CD" w:rsidRPr="001E65C2">
        <w:rPr>
          <w:rFonts w:ascii="Arial" w:eastAsia="Arial Unicode MS" w:hAnsi="Arial" w:cs="Arial"/>
        </w:rPr>
        <w:t xml:space="preserve"> protein</w:t>
      </w:r>
      <w:r>
        <w:rPr>
          <w:rFonts w:ascii="Arial" w:eastAsia="Arial Unicode MS" w:hAnsi="Arial" w:cs="Arial"/>
        </w:rPr>
        <w:t xml:space="preserve"> was used to indicate successful</w:t>
      </w:r>
      <w:r w:rsidR="005C48CD">
        <w:rPr>
          <w:rFonts w:ascii="Arial" w:eastAsia="Arial Unicode MS" w:hAnsi="Arial" w:cs="Arial"/>
        </w:rPr>
        <w:t xml:space="preserve"> modification (results not shown). </w:t>
      </w:r>
      <w:r w:rsidR="005C48CD" w:rsidRPr="001E65C2">
        <w:rPr>
          <w:rFonts w:ascii="Arial" w:eastAsia="Arial Unicode MS" w:hAnsi="Arial" w:cs="Arial"/>
        </w:rPr>
        <w:t xml:space="preserve">The concentration of the SPDP modified Protein A/G in the eluent was determined </w:t>
      </w:r>
      <w:r w:rsidR="005C48CD">
        <w:rPr>
          <w:rFonts w:ascii="Arial" w:eastAsia="Arial Unicode MS" w:hAnsi="Arial" w:cs="Arial"/>
        </w:rPr>
        <w:t>by the released pyridine-2-thione</w:t>
      </w:r>
      <w:r w:rsidR="005C48CD" w:rsidRPr="001E65C2">
        <w:rPr>
          <w:rFonts w:ascii="Arial" w:eastAsia="Arial Unicode MS" w:hAnsi="Arial" w:cs="Arial"/>
        </w:rPr>
        <w:t xml:space="preserve"> based on the 1:1 ratio of separated 2-thiopyridine to 2-pyridyl </w:t>
      </w:r>
      <w:proofErr w:type="spellStart"/>
      <w:r w:rsidR="005C48CD" w:rsidRPr="001E65C2">
        <w:rPr>
          <w:rFonts w:ascii="Arial" w:eastAsia="Arial Unicode MS" w:hAnsi="Arial" w:cs="Arial"/>
        </w:rPr>
        <w:t>disulfide</w:t>
      </w:r>
      <w:proofErr w:type="spellEnd"/>
      <w:r w:rsidR="005C48CD" w:rsidRPr="001E65C2">
        <w:rPr>
          <w:rFonts w:ascii="Arial" w:eastAsia="Arial Unicode MS" w:hAnsi="Arial" w:cs="Arial"/>
        </w:rPr>
        <w:t xml:space="preserve"> in the </w:t>
      </w:r>
      <w:proofErr w:type="spellStart"/>
      <w:r w:rsidR="005C48CD" w:rsidRPr="001E65C2">
        <w:rPr>
          <w:rFonts w:ascii="Arial" w:eastAsia="Arial Unicode MS" w:hAnsi="Arial" w:cs="Arial"/>
        </w:rPr>
        <w:t>thiolated</w:t>
      </w:r>
      <w:proofErr w:type="spellEnd"/>
      <w:r w:rsidR="005C48CD" w:rsidRPr="001E65C2">
        <w:rPr>
          <w:rFonts w:ascii="Arial" w:eastAsia="Arial Unicode MS" w:hAnsi="Arial" w:cs="Arial"/>
        </w:rPr>
        <w:t xml:space="preserve"> protein</w:t>
      </w:r>
      <w:r w:rsidR="005C48CD">
        <w:rPr>
          <w:rFonts w:ascii="Arial" w:eastAsia="Arial Unicode MS" w:hAnsi="Arial" w:cs="Arial"/>
        </w:rPr>
        <w:t>.</w:t>
      </w:r>
      <w:r w:rsidR="005C48CD" w:rsidRPr="00073446">
        <w:rPr>
          <w:rFonts w:ascii="Arial" w:eastAsia="Arial Unicode MS" w:hAnsi="Arial" w:cs="Arial"/>
          <w:noProof/>
          <w:vertAlign w:val="superscript"/>
        </w:rPr>
        <w:t>3</w:t>
      </w:r>
      <w:r w:rsidR="00F518B1">
        <w:rPr>
          <w:rFonts w:ascii="Arial" w:eastAsia="Arial Unicode MS" w:hAnsi="Arial" w:cs="Arial"/>
          <w:noProof/>
          <w:vertAlign w:val="superscript"/>
        </w:rPr>
        <w:t>0</w:t>
      </w:r>
      <w:r w:rsidR="005C48CD">
        <w:rPr>
          <w:rFonts w:ascii="Arial" w:eastAsia="Arial Unicode MS" w:hAnsi="Arial" w:cs="Arial"/>
        </w:rPr>
        <w:t xml:space="preserve"> T</w:t>
      </w:r>
      <w:r w:rsidR="005C48CD" w:rsidRPr="001E65C2">
        <w:rPr>
          <w:rFonts w:ascii="Arial" w:eastAsia="Arial Unicode MS" w:hAnsi="Arial" w:cs="Arial"/>
        </w:rPr>
        <w:t>he extinction coefficient 8.08 x 10</w:t>
      </w:r>
      <w:r w:rsidR="005C48CD" w:rsidRPr="001E65C2">
        <w:rPr>
          <w:rFonts w:ascii="Arial" w:eastAsia="Arial Unicode MS" w:hAnsi="Arial" w:cs="Arial"/>
          <w:vertAlign w:val="superscript"/>
        </w:rPr>
        <w:t>3</w:t>
      </w:r>
      <w:r w:rsidR="005C48CD" w:rsidRPr="001E65C2">
        <w:rPr>
          <w:rFonts w:ascii="Arial" w:eastAsia="Arial Unicode MS" w:hAnsi="Arial" w:cs="Arial"/>
        </w:rPr>
        <w:t xml:space="preserve"> M</w:t>
      </w:r>
      <w:r w:rsidR="005C48CD" w:rsidRPr="001E65C2">
        <w:rPr>
          <w:rFonts w:ascii="Arial" w:eastAsia="Arial Unicode MS" w:hAnsi="Arial" w:cs="Arial"/>
          <w:vertAlign w:val="superscript"/>
        </w:rPr>
        <w:t>-1</w:t>
      </w:r>
      <w:r w:rsidR="005C48CD" w:rsidRPr="001E65C2">
        <w:rPr>
          <w:rFonts w:ascii="Arial" w:eastAsia="Arial Unicode MS" w:hAnsi="Arial" w:cs="Arial"/>
        </w:rPr>
        <w:t> cm</w:t>
      </w:r>
      <w:r w:rsidR="005C48CD" w:rsidRPr="001E65C2">
        <w:rPr>
          <w:rFonts w:ascii="Arial" w:eastAsia="Arial Unicode MS" w:hAnsi="Arial" w:cs="Arial"/>
          <w:vertAlign w:val="superscript"/>
        </w:rPr>
        <w:t>-1</w:t>
      </w:r>
      <w:r w:rsidR="005C48CD" w:rsidRPr="001E65C2">
        <w:rPr>
          <w:rFonts w:ascii="Arial" w:eastAsia="Arial Unicode MS" w:hAnsi="Arial" w:cs="Arial"/>
        </w:rPr>
        <w:t xml:space="preserve"> </w:t>
      </w:r>
      <w:r w:rsidR="005C48CD">
        <w:rPr>
          <w:rFonts w:ascii="Arial" w:eastAsia="Arial Unicode MS" w:hAnsi="Arial" w:cs="Arial"/>
        </w:rPr>
        <w:t>at A</w:t>
      </w:r>
      <w:r w:rsidR="005C48CD" w:rsidRPr="00740204">
        <w:rPr>
          <w:rFonts w:ascii="Arial" w:eastAsia="Arial Unicode MS" w:hAnsi="Arial" w:cs="Arial"/>
          <w:vertAlign w:val="subscript"/>
        </w:rPr>
        <w:t>343</w:t>
      </w:r>
      <w:r w:rsidR="005C48CD">
        <w:rPr>
          <w:rFonts w:ascii="Arial" w:eastAsia="Arial Unicode MS" w:hAnsi="Arial" w:cs="Arial"/>
        </w:rPr>
        <w:t xml:space="preserve"> was applied.</w:t>
      </w:r>
      <w:r w:rsidR="00F518B1">
        <w:rPr>
          <w:rFonts w:ascii="Arial" w:eastAsia="Arial Unicode MS" w:hAnsi="Arial" w:cs="Arial"/>
          <w:noProof/>
          <w:vertAlign w:val="superscript"/>
        </w:rPr>
        <w:t>30</w:t>
      </w:r>
      <w:r w:rsidR="005C48CD" w:rsidRPr="00073446">
        <w:rPr>
          <w:rFonts w:ascii="Arial" w:eastAsia="Arial Unicode MS" w:hAnsi="Arial" w:cs="Arial"/>
          <w:noProof/>
          <w:vertAlign w:val="superscript"/>
        </w:rPr>
        <w:t>, 3</w:t>
      </w:r>
      <w:r w:rsidR="00F518B1">
        <w:rPr>
          <w:rFonts w:ascii="Arial" w:eastAsia="Arial Unicode MS" w:hAnsi="Arial" w:cs="Arial"/>
          <w:noProof/>
          <w:vertAlign w:val="superscript"/>
        </w:rPr>
        <w:t>1</w:t>
      </w:r>
      <w:hyperlink w:anchor="_ENREF_31" w:tooltip="Stuchbury, 1975 #1764" w:history="1"/>
      <w:hyperlink w:anchor="_ENREF_29" w:tooltip="Carlsson, 1978 #1559" w:history="1"/>
      <w:r w:rsidR="005C48CD" w:rsidRPr="001E65C2">
        <w:rPr>
          <w:rFonts w:ascii="Arial" w:eastAsia="Arial Unicode MS" w:hAnsi="Arial" w:cs="Arial"/>
        </w:rPr>
        <w:t xml:space="preserve"> </w:t>
      </w:r>
      <w:r w:rsidR="005C48CD">
        <w:rPr>
          <w:rFonts w:ascii="Arial" w:eastAsia="Arial Unicode MS" w:hAnsi="Arial" w:cs="Arial"/>
        </w:rPr>
        <w:t>A</w:t>
      </w:r>
      <w:r w:rsidR="005C48CD" w:rsidRPr="001E65C2">
        <w:rPr>
          <w:rFonts w:ascii="Arial" w:eastAsia="Arial Unicode MS" w:hAnsi="Arial" w:cs="Arial"/>
        </w:rPr>
        <w:t xml:space="preserve"> typical SPDP modified Protein A/G concentration of 66.58 µM was obtained. </w:t>
      </w:r>
    </w:p>
    <w:p w14:paraId="044198B8" w14:textId="77777777" w:rsidR="005C48CD" w:rsidRDefault="005C48CD" w:rsidP="007355E6">
      <w:pPr>
        <w:tabs>
          <w:tab w:val="left" w:pos="709"/>
        </w:tabs>
        <w:spacing w:after="0" w:line="360" w:lineRule="auto"/>
        <w:ind w:right="72"/>
        <w:jc w:val="both"/>
        <w:rPr>
          <w:rFonts w:ascii="Arial" w:eastAsia="Arial Unicode MS" w:hAnsi="Arial" w:cs="Arial"/>
        </w:rPr>
      </w:pPr>
    </w:p>
    <w:p w14:paraId="638C770D" w14:textId="28DEE936" w:rsidR="005C48CD" w:rsidRDefault="005C48CD" w:rsidP="007355E6">
      <w:pPr>
        <w:tabs>
          <w:tab w:val="left" w:pos="709"/>
        </w:tabs>
        <w:spacing w:after="0" w:line="360" w:lineRule="auto"/>
        <w:ind w:right="72"/>
        <w:jc w:val="both"/>
        <w:rPr>
          <w:rFonts w:ascii="Arial" w:eastAsia="Arial Unicode MS" w:hAnsi="Arial" w:cs="Arial"/>
        </w:rPr>
      </w:pPr>
      <w:r w:rsidRPr="001E65C2">
        <w:rPr>
          <w:rFonts w:ascii="Arial" w:eastAsia="Arial Unicode MS" w:hAnsi="Arial" w:cs="Arial"/>
        </w:rPr>
        <w:t>The modified Protein A/G was self-assem</w:t>
      </w:r>
      <w:r>
        <w:rPr>
          <w:rFonts w:ascii="Arial" w:eastAsia="Arial Unicode MS" w:hAnsi="Arial" w:cs="Arial"/>
        </w:rPr>
        <w:t xml:space="preserve">bled onto the surface of </w:t>
      </w:r>
      <w:proofErr w:type="spellStart"/>
      <w:r w:rsidRPr="001E65C2">
        <w:rPr>
          <w:rFonts w:ascii="Arial" w:eastAsia="Arial Unicode MS" w:hAnsi="Arial" w:cs="Arial"/>
        </w:rPr>
        <w:t>AuNP</w:t>
      </w:r>
      <w:proofErr w:type="spellEnd"/>
      <w:r w:rsidRPr="001E65C2">
        <w:rPr>
          <w:rFonts w:ascii="Arial" w:eastAsia="Arial Unicode MS" w:hAnsi="Arial" w:cs="Arial"/>
        </w:rPr>
        <w:t xml:space="preserve"> in the same manner as for the </w:t>
      </w:r>
      <w:proofErr w:type="spellStart"/>
      <w:r w:rsidRPr="001E65C2">
        <w:rPr>
          <w:rFonts w:ascii="Arial" w:eastAsia="Arial Unicode MS" w:hAnsi="Arial" w:cs="Arial"/>
        </w:rPr>
        <w:t>AuNP</w:t>
      </w:r>
      <w:proofErr w:type="spellEnd"/>
      <w:r w:rsidRPr="001E65C2">
        <w:rPr>
          <w:rFonts w:ascii="Arial" w:eastAsia="Arial Unicode MS" w:hAnsi="Arial" w:cs="Arial"/>
        </w:rPr>
        <w:t>-PEGCOOH and AuNP-PEGNH</w:t>
      </w:r>
      <w:r w:rsidRPr="001E65C2">
        <w:rPr>
          <w:rFonts w:ascii="Arial" w:eastAsia="Arial Unicode MS" w:hAnsi="Arial" w:cs="Arial"/>
          <w:vertAlign w:val="subscript"/>
        </w:rPr>
        <w:t>2</w:t>
      </w:r>
      <w:r w:rsidRPr="001E65C2">
        <w:rPr>
          <w:rFonts w:ascii="Arial" w:eastAsia="Arial Unicode MS" w:hAnsi="Arial" w:cs="Arial"/>
        </w:rPr>
        <w:t xml:space="preserve">. The </w:t>
      </w:r>
      <w:proofErr w:type="spellStart"/>
      <w:r w:rsidRPr="001E65C2">
        <w:rPr>
          <w:rFonts w:ascii="Arial" w:eastAsia="Arial Unicode MS" w:hAnsi="Arial" w:cs="Arial"/>
        </w:rPr>
        <w:t>AuNP</w:t>
      </w:r>
      <w:proofErr w:type="spellEnd"/>
      <w:r w:rsidRPr="001E65C2">
        <w:rPr>
          <w:rFonts w:ascii="Arial" w:eastAsia="Arial Unicode MS" w:hAnsi="Arial" w:cs="Arial"/>
        </w:rPr>
        <w:t>-Protein A/G were t</w:t>
      </w:r>
      <w:r>
        <w:rPr>
          <w:rFonts w:ascii="Arial" w:eastAsia="Arial Unicode MS" w:hAnsi="Arial" w:cs="Arial"/>
        </w:rPr>
        <w:t>hen incubated in a solution of</w:t>
      </w:r>
      <w:r w:rsidRPr="001E65C2">
        <w:rPr>
          <w:rFonts w:ascii="Arial" w:eastAsia="Arial Unicode MS" w:hAnsi="Arial" w:cs="Arial"/>
        </w:rPr>
        <w:t xml:space="preserve"> antibody</w:t>
      </w:r>
      <w:r>
        <w:rPr>
          <w:rFonts w:ascii="Arial" w:eastAsia="Arial Unicode MS" w:hAnsi="Arial" w:cs="Arial"/>
        </w:rPr>
        <w:t xml:space="preserve"> to facilitate binding between Protein A/G and, preferentially, the Fc region of the antibody. </w:t>
      </w:r>
      <w:r w:rsidRPr="001E65C2">
        <w:rPr>
          <w:rFonts w:ascii="Arial" w:eastAsia="Arial Unicode MS" w:hAnsi="Arial" w:cs="Arial"/>
        </w:rPr>
        <w:t xml:space="preserve">The increase in absorption </w:t>
      </w:r>
      <w:r>
        <w:rPr>
          <w:rFonts w:ascii="Arial" w:eastAsia="Arial Unicode MS" w:hAnsi="Arial" w:cs="Arial"/>
        </w:rPr>
        <w:t xml:space="preserve">band </w:t>
      </w:r>
      <w:r w:rsidRPr="001E65C2">
        <w:rPr>
          <w:rFonts w:ascii="Arial" w:eastAsia="Arial Unicode MS" w:hAnsi="Arial" w:cs="Arial"/>
        </w:rPr>
        <w:t>maximum</w:t>
      </w:r>
      <w:r>
        <w:rPr>
          <w:rFonts w:ascii="Arial" w:eastAsia="Arial Unicode MS" w:hAnsi="Arial" w:cs="Arial"/>
        </w:rPr>
        <w:t xml:space="preserve"> of typically 3 nm</w:t>
      </w:r>
      <w:r w:rsidRPr="001E65C2">
        <w:rPr>
          <w:rFonts w:ascii="Arial" w:eastAsia="Arial Unicode MS" w:hAnsi="Arial" w:cs="Arial"/>
        </w:rPr>
        <w:t xml:space="preserve"> fol</w:t>
      </w:r>
      <w:r>
        <w:rPr>
          <w:rFonts w:ascii="Arial" w:eastAsia="Arial Unicode MS" w:hAnsi="Arial" w:cs="Arial"/>
        </w:rPr>
        <w:t>lowing the addition of SPDP-Protein A/G and</w:t>
      </w:r>
      <w:r w:rsidRPr="001E65C2">
        <w:rPr>
          <w:rFonts w:ascii="Arial" w:eastAsia="Arial Unicode MS" w:hAnsi="Arial" w:cs="Arial"/>
        </w:rPr>
        <w:t xml:space="preserve"> antibody is i</w:t>
      </w:r>
      <w:r>
        <w:rPr>
          <w:rFonts w:ascii="Arial" w:eastAsia="Arial Unicode MS" w:hAnsi="Arial" w:cs="Arial"/>
        </w:rPr>
        <w:t>llustrated</w:t>
      </w:r>
      <w:r w:rsidRPr="001E65C2">
        <w:rPr>
          <w:rFonts w:ascii="Arial" w:eastAsia="Arial Unicode MS" w:hAnsi="Arial" w:cs="Arial"/>
        </w:rPr>
        <w:t xml:space="preserve"> in </w:t>
      </w:r>
      <w:r w:rsidRPr="001E65C2">
        <w:rPr>
          <w:rFonts w:ascii="Arial" w:eastAsia="Arial Unicode MS" w:hAnsi="Arial" w:cs="Arial"/>
          <w:bCs/>
        </w:rPr>
        <w:t>Fig</w:t>
      </w:r>
      <w:r>
        <w:rPr>
          <w:rFonts w:ascii="Arial" w:eastAsia="Arial Unicode MS" w:hAnsi="Arial" w:cs="Arial"/>
          <w:bCs/>
        </w:rPr>
        <w:t xml:space="preserve"> 3C</w:t>
      </w:r>
      <w:r w:rsidRPr="001E65C2">
        <w:rPr>
          <w:rFonts w:ascii="Arial" w:eastAsia="Arial Unicode MS" w:hAnsi="Arial" w:cs="Arial"/>
        </w:rPr>
        <w:t xml:space="preserve">. The </w:t>
      </w:r>
      <w:proofErr w:type="spellStart"/>
      <w:r w:rsidRPr="001E65C2">
        <w:rPr>
          <w:rFonts w:ascii="Arial" w:eastAsia="Arial Unicode MS" w:hAnsi="Arial" w:cs="Arial"/>
        </w:rPr>
        <w:t>AuNP</w:t>
      </w:r>
      <w:proofErr w:type="spellEnd"/>
      <w:r w:rsidRPr="001E65C2">
        <w:rPr>
          <w:rFonts w:ascii="Arial" w:eastAsia="Arial Unicode MS" w:hAnsi="Arial" w:cs="Arial"/>
        </w:rPr>
        <w:t>-Protein A/G proved s</w:t>
      </w:r>
      <w:r>
        <w:rPr>
          <w:rFonts w:ascii="Arial" w:eastAsia="Arial Unicode MS" w:hAnsi="Arial" w:cs="Arial"/>
        </w:rPr>
        <w:t xml:space="preserve">table in aqueous </w:t>
      </w:r>
      <w:r w:rsidRPr="001E65C2">
        <w:rPr>
          <w:rFonts w:ascii="Arial" w:eastAsia="Arial Unicode MS" w:hAnsi="Arial" w:cs="Arial"/>
        </w:rPr>
        <w:t xml:space="preserve">solutions, and yielded a higher concentration of particles than that produced using </w:t>
      </w:r>
      <w:r>
        <w:rPr>
          <w:rFonts w:ascii="Arial" w:eastAsia="Arial Unicode MS" w:hAnsi="Arial" w:cs="Arial"/>
        </w:rPr>
        <w:t>either of the other two a</w:t>
      </w:r>
      <w:r w:rsidRPr="001E65C2">
        <w:rPr>
          <w:rFonts w:ascii="Arial" w:eastAsia="Arial Unicode MS" w:hAnsi="Arial" w:cs="Arial"/>
        </w:rPr>
        <w:t>pproach</w:t>
      </w:r>
      <w:r>
        <w:rPr>
          <w:rFonts w:ascii="Arial" w:eastAsia="Arial Unicode MS" w:hAnsi="Arial" w:cs="Arial"/>
        </w:rPr>
        <w:t>es</w:t>
      </w:r>
      <w:r w:rsidR="00450382">
        <w:rPr>
          <w:rFonts w:ascii="Arial" w:eastAsia="Arial Unicode MS" w:hAnsi="Arial" w:cs="Arial"/>
        </w:rPr>
        <w:t xml:space="preserve"> to functionalisation. The higher concentration</w:t>
      </w:r>
      <w:r w:rsidRPr="001E65C2">
        <w:rPr>
          <w:rFonts w:ascii="Arial" w:eastAsia="Arial Unicode MS" w:hAnsi="Arial" w:cs="Arial"/>
        </w:rPr>
        <w:t xml:space="preserve"> was indicated by the </w:t>
      </w:r>
      <w:r w:rsidR="00450382">
        <w:rPr>
          <w:rFonts w:ascii="Arial" w:eastAsia="Arial Unicode MS" w:hAnsi="Arial" w:cs="Arial"/>
        </w:rPr>
        <w:t>extinction</w:t>
      </w:r>
      <w:r>
        <w:rPr>
          <w:rFonts w:ascii="Arial" w:eastAsia="Arial Unicode MS" w:hAnsi="Arial" w:cs="Arial"/>
        </w:rPr>
        <w:t xml:space="preserve"> intensity </w:t>
      </w:r>
      <w:r w:rsidRPr="001E65C2">
        <w:rPr>
          <w:rFonts w:ascii="Arial" w:eastAsia="Arial Unicode MS" w:hAnsi="Arial" w:cs="Arial"/>
        </w:rPr>
        <w:t xml:space="preserve">of 0.760 obtained for the </w:t>
      </w:r>
      <w:proofErr w:type="spellStart"/>
      <w:r w:rsidRPr="001E65C2">
        <w:rPr>
          <w:rFonts w:ascii="Arial" w:eastAsia="Arial Unicode MS" w:hAnsi="Arial" w:cs="Arial"/>
        </w:rPr>
        <w:t>AuNP</w:t>
      </w:r>
      <w:proofErr w:type="spellEnd"/>
      <w:r>
        <w:rPr>
          <w:rFonts w:ascii="Arial" w:eastAsia="Arial Unicode MS" w:hAnsi="Arial" w:cs="Arial"/>
        </w:rPr>
        <w:t>-Protein A/G-antibody (</w:t>
      </w:r>
      <w:r>
        <w:rPr>
          <w:rFonts w:ascii="Arial" w:eastAsia="Arial Unicode MS" w:hAnsi="Arial" w:cs="Arial"/>
          <w:bCs/>
        </w:rPr>
        <w:t>Fig 3C</w:t>
      </w:r>
      <w:r w:rsidRPr="001E65C2">
        <w:rPr>
          <w:rFonts w:ascii="Arial" w:eastAsia="Arial Unicode MS" w:hAnsi="Arial" w:cs="Arial"/>
        </w:rPr>
        <w:t xml:space="preserve"> (iii))</w:t>
      </w:r>
      <w:r>
        <w:rPr>
          <w:rFonts w:ascii="Arial" w:eastAsia="Arial Unicode MS" w:hAnsi="Arial" w:cs="Arial"/>
        </w:rPr>
        <w:t xml:space="preserve">. </w:t>
      </w:r>
    </w:p>
    <w:p w14:paraId="1EC00E02" w14:textId="77777777" w:rsidR="005C48CD" w:rsidRPr="006E1B2A" w:rsidRDefault="005C48CD" w:rsidP="007355E6">
      <w:pPr>
        <w:tabs>
          <w:tab w:val="left" w:pos="709"/>
        </w:tabs>
        <w:spacing w:after="0" w:line="360" w:lineRule="auto"/>
        <w:ind w:right="72"/>
        <w:jc w:val="both"/>
        <w:rPr>
          <w:rFonts w:ascii="Arial" w:eastAsia="Arial Unicode MS" w:hAnsi="Arial" w:cs="Arial"/>
        </w:rPr>
      </w:pPr>
    </w:p>
    <w:p w14:paraId="48E625DD" w14:textId="77777777" w:rsidR="005C48CD" w:rsidRPr="006E1B2A" w:rsidRDefault="005C48CD" w:rsidP="007355E6">
      <w:pPr>
        <w:spacing w:after="0" w:line="360" w:lineRule="auto"/>
        <w:rPr>
          <w:rFonts w:ascii="Arial" w:hAnsi="Arial" w:cs="Arial"/>
          <w:b/>
        </w:rPr>
      </w:pPr>
      <w:r>
        <w:rPr>
          <w:rFonts w:ascii="Arial" w:hAnsi="Arial" w:cs="Arial"/>
          <w:b/>
        </w:rPr>
        <w:t>Detection of bound antibody by SDS PAGE</w:t>
      </w:r>
    </w:p>
    <w:p w14:paraId="40475F89" w14:textId="17222562" w:rsidR="005C48CD" w:rsidRDefault="005C48CD" w:rsidP="007355E6">
      <w:pPr>
        <w:spacing w:after="0" w:line="360" w:lineRule="auto"/>
        <w:jc w:val="both"/>
        <w:rPr>
          <w:rFonts w:ascii="Arial" w:eastAsia="Arial Unicode MS" w:hAnsi="Arial" w:cs="Arial"/>
        </w:rPr>
      </w:pPr>
      <w:proofErr w:type="spellStart"/>
      <w:r w:rsidRPr="00506CED">
        <w:rPr>
          <w:rFonts w:ascii="Arial" w:eastAsia="Arial Unicode MS" w:hAnsi="Arial" w:cs="Arial"/>
        </w:rPr>
        <w:t>Puertas</w:t>
      </w:r>
      <w:proofErr w:type="spellEnd"/>
      <w:r w:rsidRPr="00506CED">
        <w:rPr>
          <w:rFonts w:ascii="Arial" w:eastAsia="Arial Unicode MS" w:hAnsi="Arial" w:cs="Arial"/>
        </w:rPr>
        <w:t xml:space="preserve"> </w:t>
      </w:r>
      <w:r w:rsidRPr="00506CED">
        <w:rPr>
          <w:rFonts w:ascii="Arial" w:eastAsia="Arial Unicode MS" w:hAnsi="Arial" w:cs="Arial"/>
          <w:i/>
        </w:rPr>
        <w:t>et al.</w:t>
      </w:r>
      <w:r w:rsidRPr="00506CED">
        <w:rPr>
          <w:rFonts w:ascii="Arial" w:eastAsia="Arial Unicode MS" w:hAnsi="Arial" w:cs="Arial"/>
        </w:rPr>
        <w:t xml:space="preserve"> </w:t>
      </w:r>
      <w:r>
        <w:rPr>
          <w:rFonts w:ascii="Arial" w:eastAsia="Arial Unicode MS" w:hAnsi="Arial" w:cs="Arial"/>
        </w:rPr>
        <w:t xml:space="preserve">have previously </w:t>
      </w:r>
      <w:r w:rsidRPr="00506CED">
        <w:rPr>
          <w:rFonts w:ascii="Arial" w:eastAsia="Arial Unicode MS" w:hAnsi="Arial" w:cs="Arial"/>
        </w:rPr>
        <w:t xml:space="preserve">reported the </w:t>
      </w:r>
      <w:r>
        <w:rPr>
          <w:rFonts w:ascii="Arial" w:eastAsia="Arial Unicode MS" w:hAnsi="Arial" w:cs="Arial"/>
        </w:rPr>
        <w:t xml:space="preserve">use </w:t>
      </w:r>
      <w:r w:rsidRPr="00506CED">
        <w:rPr>
          <w:rFonts w:ascii="Arial" w:eastAsia="Arial Unicode MS" w:hAnsi="Arial" w:cs="Arial"/>
        </w:rPr>
        <w:t xml:space="preserve">of SDS-PAGE for </w:t>
      </w:r>
      <w:r>
        <w:rPr>
          <w:rFonts w:ascii="Arial" w:eastAsia="Arial Unicode MS" w:hAnsi="Arial" w:cs="Arial"/>
        </w:rPr>
        <w:t>detecting</w:t>
      </w:r>
      <w:r w:rsidR="00450382">
        <w:rPr>
          <w:rFonts w:ascii="Arial" w:eastAsia="Arial Unicode MS" w:hAnsi="Arial" w:cs="Arial"/>
        </w:rPr>
        <w:t xml:space="preserve"> antibodies</w:t>
      </w:r>
      <w:r w:rsidRPr="00506CED">
        <w:rPr>
          <w:rFonts w:ascii="Arial" w:eastAsia="Arial Unicode MS" w:hAnsi="Arial" w:cs="Arial"/>
        </w:rPr>
        <w:t xml:space="preserve"> on the surface of functionalised </w:t>
      </w:r>
      <w:r>
        <w:rPr>
          <w:rFonts w:ascii="Arial" w:eastAsia="Arial Unicode MS" w:hAnsi="Arial" w:cs="Arial"/>
        </w:rPr>
        <w:t>magnetic particles.</w:t>
      </w:r>
      <w:r w:rsidRPr="00073446">
        <w:rPr>
          <w:rFonts w:ascii="Arial" w:eastAsia="Arial Unicode MS" w:hAnsi="Arial" w:cs="Arial"/>
          <w:noProof/>
          <w:vertAlign w:val="superscript"/>
        </w:rPr>
        <w:t>17</w:t>
      </w:r>
      <w:r>
        <w:rPr>
          <w:rFonts w:ascii="Arial" w:eastAsia="Arial Unicode MS" w:hAnsi="Arial" w:cs="Arial"/>
        </w:rPr>
        <w:t xml:space="preserve"> </w:t>
      </w:r>
      <w:r w:rsidR="00450382">
        <w:rPr>
          <w:rFonts w:ascii="Arial" w:eastAsia="Arial Unicode MS" w:hAnsi="Arial" w:cs="Arial"/>
        </w:rPr>
        <w:t>These authors</w:t>
      </w:r>
      <w:r w:rsidRPr="00506CED">
        <w:rPr>
          <w:rFonts w:ascii="Arial" w:eastAsia="Arial Unicode MS" w:hAnsi="Arial" w:cs="Arial"/>
        </w:rPr>
        <w:t xml:space="preserve"> </w:t>
      </w:r>
      <w:r>
        <w:rPr>
          <w:rFonts w:ascii="Arial" w:eastAsia="Arial Unicode MS" w:hAnsi="Arial" w:cs="Arial"/>
        </w:rPr>
        <w:t>suggest</w:t>
      </w:r>
      <w:r w:rsidRPr="00506CED">
        <w:rPr>
          <w:rFonts w:ascii="Arial" w:eastAsia="Arial Unicode MS" w:hAnsi="Arial" w:cs="Arial"/>
        </w:rPr>
        <w:t xml:space="preserve"> that the fragmentation pattern of the antibody</w:t>
      </w:r>
      <w:r>
        <w:rPr>
          <w:rFonts w:ascii="Arial" w:eastAsia="Arial Unicode MS" w:hAnsi="Arial" w:cs="Arial"/>
        </w:rPr>
        <w:t xml:space="preserve"> in the gel</w:t>
      </w:r>
      <w:r w:rsidRPr="00506CED">
        <w:rPr>
          <w:rFonts w:ascii="Arial" w:eastAsia="Arial Unicode MS" w:hAnsi="Arial" w:cs="Arial"/>
        </w:rPr>
        <w:t xml:space="preserve"> </w:t>
      </w:r>
      <w:r>
        <w:rPr>
          <w:rFonts w:ascii="Arial" w:eastAsia="Arial Unicode MS" w:hAnsi="Arial" w:cs="Arial"/>
        </w:rPr>
        <w:t xml:space="preserve">depends </w:t>
      </w:r>
      <w:r w:rsidRPr="00506CED">
        <w:rPr>
          <w:rFonts w:ascii="Arial" w:eastAsia="Arial Unicode MS" w:hAnsi="Arial" w:cs="Arial"/>
        </w:rPr>
        <w:t>on the orientation of the antibo</w:t>
      </w:r>
      <w:r w:rsidR="00450382">
        <w:rPr>
          <w:rFonts w:ascii="Arial" w:eastAsia="Arial Unicode MS" w:hAnsi="Arial" w:cs="Arial"/>
        </w:rPr>
        <w:t>dies on the nanoparticles</w:t>
      </w:r>
      <w:r>
        <w:rPr>
          <w:rFonts w:ascii="Arial" w:eastAsia="Arial Unicode MS" w:hAnsi="Arial" w:cs="Arial"/>
        </w:rPr>
        <w:t>.</w:t>
      </w:r>
      <w:r w:rsidRPr="00073446">
        <w:rPr>
          <w:rFonts w:ascii="Arial" w:eastAsia="Arial Unicode MS" w:hAnsi="Arial" w:cs="Arial"/>
          <w:noProof/>
          <w:vertAlign w:val="superscript"/>
        </w:rPr>
        <w:t>17</w:t>
      </w:r>
      <w:r>
        <w:rPr>
          <w:rFonts w:ascii="Arial" w:eastAsia="Arial Unicode MS" w:hAnsi="Arial" w:cs="Arial"/>
        </w:rPr>
        <w:t xml:space="preserve"> F</w:t>
      </w:r>
      <w:r w:rsidRPr="00506CED">
        <w:rPr>
          <w:rFonts w:ascii="Arial" w:eastAsia="Arial Unicode MS" w:hAnsi="Arial" w:cs="Arial"/>
        </w:rPr>
        <w:t xml:space="preserve">ree antibody treated with SDS and </w:t>
      </w:r>
      <w:proofErr w:type="spellStart"/>
      <w:r w:rsidRPr="00506CED">
        <w:rPr>
          <w:rFonts w:ascii="Arial" w:eastAsia="Arial Unicode MS" w:hAnsi="Arial" w:cs="Arial"/>
        </w:rPr>
        <w:t>mercaptoethanol</w:t>
      </w:r>
      <w:proofErr w:type="spellEnd"/>
      <w:r w:rsidRPr="00506CED">
        <w:rPr>
          <w:rFonts w:ascii="Arial" w:eastAsia="Arial Unicode MS" w:hAnsi="Arial" w:cs="Arial"/>
        </w:rPr>
        <w:t xml:space="preserve"> will fragment into two parts, a light and a heavy chain, which yield characteristic bands in an SDS-PAGE gel at around 20-30 and 40-60 </w:t>
      </w:r>
      <w:proofErr w:type="spellStart"/>
      <w:r w:rsidRPr="00506CED">
        <w:rPr>
          <w:rFonts w:ascii="Arial" w:eastAsia="Arial Unicode MS" w:hAnsi="Arial" w:cs="Arial"/>
        </w:rPr>
        <w:t>kDa</w:t>
      </w:r>
      <w:proofErr w:type="spellEnd"/>
      <w:r w:rsidRPr="00506CED">
        <w:rPr>
          <w:rFonts w:ascii="Arial" w:eastAsia="Arial Unicode MS" w:hAnsi="Arial" w:cs="Arial"/>
        </w:rPr>
        <w:t>, respective</w:t>
      </w:r>
      <w:r>
        <w:rPr>
          <w:rFonts w:ascii="Arial" w:eastAsia="Arial Unicode MS" w:hAnsi="Arial" w:cs="Arial"/>
        </w:rPr>
        <w:t>ly. According to</w:t>
      </w:r>
      <w:r w:rsidRPr="00506CED">
        <w:rPr>
          <w:rFonts w:ascii="Arial" w:eastAsia="Arial Unicode MS" w:hAnsi="Arial" w:cs="Arial"/>
        </w:rPr>
        <w:t xml:space="preserve"> </w:t>
      </w:r>
      <w:proofErr w:type="spellStart"/>
      <w:r w:rsidRPr="00506CED">
        <w:rPr>
          <w:rFonts w:ascii="Arial" w:eastAsia="Arial Unicode MS" w:hAnsi="Arial" w:cs="Arial"/>
        </w:rPr>
        <w:t>Puertas</w:t>
      </w:r>
      <w:proofErr w:type="spellEnd"/>
      <w:r w:rsidRPr="00506CED">
        <w:rPr>
          <w:rFonts w:ascii="Arial" w:eastAsia="Arial Unicode MS" w:hAnsi="Arial" w:cs="Arial"/>
        </w:rPr>
        <w:t xml:space="preserve"> </w:t>
      </w:r>
      <w:r w:rsidRPr="00506CED">
        <w:rPr>
          <w:rFonts w:ascii="Arial" w:eastAsia="Arial Unicode MS" w:hAnsi="Arial" w:cs="Arial"/>
          <w:i/>
        </w:rPr>
        <w:t>et al.</w:t>
      </w:r>
      <w:r w:rsidRPr="00506CED">
        <w:rPr>
          <w:rFonts w:ascii="Arial" w:eastAsia="Arial Unicode MS" w:hAnsi="Arial" w:cs="Arial"/>
        </w:rPr>
        <w:t xml:space="preserve">, although the fragmentation pattern of </w:t>
      </w:r>
      <w:r w:rsidR="00450382">
        <w:rPr>
          <w:rFonts w:ascii="Arial" w:eastAsia="Arial Unicode MS" w:hAnsi="Arial" w:cs="Arial"/>
        </w:rPr>
        <w:t xml:space="preserve">an </w:t>
      </w:r>
      <w:r w:rsidRPr="00506CED">
        <w:rPr>
          <w:rFonts w:ascii="Arial" w:eastAsia="Arial Unicode MS" w:hAnsi="Arial" w:cs="Arial"/>
        </w:rPr>
        <w:t xml:space="preserve">antibody </w:t>
      </w:r>
      <w:r>
        <w:rPr>
          <w:rFonts w:ascii="Arial" w:eastAsia="Arial Unicode MS" w:hAnsi="Arial" w:cs="Arial"/>
        </w:rPr>
        <w:t>remains, components of the antibody which</w:t>
      </w:r>
      <w:r w:rsidRPr="00506CED">
        <w:rPr>
          <w:rFonts w:ascii="Arial" w:eastAsia="Arial Unicode MS" w:hAnsi="Arial" w:cs="Arial"/>
        </w:rPr>
        <w:t xml:space="preserve"> are covalently </w:t>
      </w:r>
      <w:r>
        <w:rPr>
          <w:rFonts w:ascii="Arial" w:eastAsia="Arial Unicode MS" w:hAnsi="Arial" w:cs="Arial"/>
        </w:rPr>
        <w:t>bound to a particle will not appear</w:t>
      </w:r>
      <w:r w:rsidRPr="00506CED">
        <w:rPr>
          <w:rFonts w:ascii="Arial" w:eastAsia="Arial Unicode MS" w:hAnsi="Arial" w:cs="Arial"/>
        </w:rPr>
        <w:t xml:space="preserve"> </w:t>
      </w:r>
      <w:r>
        <w:rPr>
          <w:rFonts w:ascii="Arial" w:eastAsia="Arial Unicode MS" w:hAnsi="Arial" w:cs="Arial"/>
        </w:rPr>
        <w:t xml:space="preserve">as fragments </w:t>
      </w:r>
      <w:r w:rsidRPr="00506CED">
        <w:rPr>
          <w:rFonts w:ascii="Arial" w:eastAsia="Arial Unicode MS" w:hAnsi="Arial" w:cs="Arial"/>
        </w:rPr>
        <w:t>in a</w:t>
      </w:r>
      <w:r>
        <w:rPr>
          <w:rFonts w:ascii="Arial" w:eastAsia="Arial Unicode MS" w:hAnsi="Arial" w:cs="Arial"/>
        </w:rPr>
        <w:t xml:space="preserve"> gel.</w:t>
      </w:r>
      <w:r w:rsidRPr="00073446">
        <w:rPr>
          <w:rFonts w:ascii="Arial" w:eastAsia="Arial Unicode MS" w:hAnsi="Arial" w:cs="Arial"/>
          <w:noProof/>
          <w:vertAlign w:val="superscript"/>
        </w:rPr>
        <w:t>17</w:t>
      </w:r>
      <w:r w:rsidRPr="00506CED">
        <w:rPr>
          <w:rFonts w:ascii="Arial" w:eastAsia="Arial Unicode MS" w:hAnsi="Arial" w:cs="Arial"/>
        </w:rPr>
        <w:t xml:space="preserve"> For example, an antibody that is bound to the particle </w:t>
      </w:r>
      <w:r w:rsidRPr="00506CED">
        <w:rPr>
          <w:rFonts w:ascii="Arial" w:eastAsia="Arial Unicode MS" w:hAnsi="Arial" w:cs="Arial"/>
          <w:i/>
          <w:iCs/>
        </w:rPr>
        <w:t>via</w:t>
      </w:r>
      <w:r w:rsidRPr="00506CED">
        <w:rPr>
          <w:rFonts w:ascii="Arial" w:eastAsia="Arial Unicode MS" w:hAnsi="Arial" w:cs="Arial"/>
        </w:rPr>
        <w:t xml:space="preserve"> its heavy chain will result in a gel with only light chain</w:t>
      </w:r>
      <w:r>
        <w:rPr>
          <w:rFonts w:ascii="Arial" w:eastAsia="Arial Unicode MS" w:hAnsi="Arial" w:cs="Arial"/>
        </w:rPr>
        <w:t xml:space="preserve"> fragments</w:t>
      </w:r>
      <w:r w:rsidRPr="00506CED">
        <w:rPr>
          <w:rFonts w:ascii="Arial" w:eastAsia="Arial Unicode MS" w:hAnsi="Arial" w:cs="Arial"/>
        </w:rPr>
        <w:t xml:space="preserve"> present. This approach was applied to the three types of antibody-functionalised </w:t>
      </w:r>
      <w:proofErr w:type="spellStart"/>
      <w:r w:rsidRPr="00506CED">
        <w:rPr>
          <w:rFonts w:ascii="Arial" w:eastAsia="Arial Unicode MS" w:hAnsi="Arial" w:cs="Arial"/>
        </w:rPr>
        <w:t>AuNPs</w:t>
      </w:r>
      <w:proofErr w:type="spellEnd"/>
      <w:r w:rsidRPr="00506CED">
        <w:rPr>
          <w:rFonts w:ascii="Arial" w:eastAsia="Arial Unicode MS" w:hAnsi="Arial" w:cs="Arial"/>
        </w:rPr>
        <w:t xml:space="preserve"> used in this </w:t>
      </w:r>
      <w:r>
        <w:rPr>
          <w:rFonts w:ascii="Arial" w:eastAsia="Arial Unicode MS" w:hAnsi="Arial" w:cs="Arial"/>
        </w:rPr>
        <w:t xml:space="preserve">present </w:t>
      </w:r>
      <w:r w:rsidRPr="00506CED">
        <w:rPr>
          <w:rFonts w:ascii="Arial" w:eastAsia="Arial Unicode MS" w:hAnsi="Arial" w:cs="Arial"/>
        </w:rPr>
        <w:t xml:space="preserve">study. </w:t>
      </w:r>
    </w:p>
    <w:p w14:paraId="0D28D2DB" w14:textId="77777777" w:rsidR="005C48CD" w:rsidRDefault="005C48CD" w:rsidP="007355E6">
      <w:pPr>
        <w:spacing w:after="0" w:line="360" w:lineRule="auto"/>
        <w:jc w:val="both"/>
        <w:rPr>
          <w:rFonts w:ascii="Arial" w:eastAsia="Arial Unicode MS" w:hAnsi="Arial" w:cs="Arial"/>
        </w:rPr>
      </w:pPr>
    </w:p>
    <w:p w14:paraId="722DC4FE" w14:textId="7CAF4E41" w:rsidR="005C48CD" w:rsidRPr="003202DB" w:rsidRDefault="00450382" w:rsidP="007355E6">
      <w:pPr>
        <w:spacing w:line="360" w:lineRule="auto"/>
        <w:jc w:val="both"/>
        <w:rPr>
          <w:rFonts w:ascii="Arial" w:eastAsia="Arial Unicode MS" w:hAnsi="Arial" w:cs="Arial"/>
          <w:iCs/>
        </w:rPr>
      </w:pPr>
      <w:r>
        <w:rPr>
          <w:rFonts w:ascii="Arial" w:eastAsia="Arial Unicode MS" w:hAnsi="Arial" w:cs="Arial"/>
          <w:iCs/>
        </w:rPr>
        <w:t>A typical example of a</w:t>
      </w:r>
      <w:r w:rsidR="005C48CD" w:rsidRPr="00506CED">
        <w:rPr>
          <w:rFonts w:ascii="Arial" w:eastAsia="Arial Unicode MS" w:hAnsi="Arial" w:cs="Arial"/>
          <w:iCs/>
        </w:rPr>
        <w:t xml:space="preserve"> SDS-PAGE gel of fragmented antibody from the surface of antibody-functionalised </w:t>
      </w:r>
      <w:proofErr w:type="spellStart"/>
      <w:r w:rsidR="005C48CD" w:rsidRPr="00506CED">
        <w:rPr>
          <w:rFonts w:ascii="Arial" w:eastAsia="Arial Unicode MS" w:hAnsi="Arial" w:cs="Arial"/>
          <w:iCs/>
        </w:rPr>
        <w:t>AuNP</w:t>
      </w:r>
      <w:proofErr w:type="spellEnd"/>
      <w:r w:rsidR="005C48CD" w:rsidRPr="00506CED">
        <w:rPr>
          <w:rFonts w:ascii="Arial" w:eastAsia="Arial Unicode MS" w:hAnsi="Arial" w:cs="Arial"/>
          <w:iCs/>
        </w:rPr>
        <w:t>-PEGCOOH</w:t>
      </w:r>
      <w:r w:rsidR="005C48CD">
        <w:rPr>
          <w:rFonts w:ascii="Arial" w:eastAsia="Arial Unicode MS" w:hAnsi="Arial" w:cs="Arial"/>
          <w:iCs/>
        </w:rPr>
        <w:t xml:space="preserve"> </w:t>
      </w:r>
      <w:r w:rsidR="005C48CD" w:rsidRPr="00506CED">
        <w:rPr>
          <w:rFonts w:ascii="Arial" w:eastAsia="Arial Unicode MS" w:hAnsi="Arial" w:cs="Arial"/>
          <w:iCs/>
        </w:rPr>
        <w:t xml:space="preserve">is shown in </w:t>
      </w:r>
      <w:r w:rsidR="005C48CD">
        <w:rPr>
          <w:rFonts w:ascii="Arial" w:eastAsia="Arial Unicode MS" w:hAnsi="Arial" w:cs="Arial"/>
          <w:bCs/>
          <w:iCs/>
        </w:rPr>
        <w:t>Fig 4</w:t>
      </w:r>
      <w:r w:rsidR="005C48CD">
        <w:rPr>
          <w:rFonts w:ascii="Arial" w:eastAsia="Arial Unicode MS" w:hAnsi="Arial" w:cs="Arial"/>
          <w:iCs/>
        </w:rPr>
        <w:t xml:space="preserve">. </w:t>
      </w:r>
      <w:r w:rsidR="00E418C7">
        <w:rPr>
          <w:rFonts w:ascii="Arial" w:eastAsia="Arial Unicode MS" w:hAnsi="Arial" w:cs="Arial"/>
          <w:iCs/>
        </w:rPr>
        <w:t xml:space="preserve">As expected, the </w:t>
      </w:r>
      <w:proofErr w:type="spellStart"/>
      <w:r w:rsidR="005C48CD">
        <w:rPr>
          <w:rFonts w:ascii="Arial" w:eastAsia="Arial Unicode MS" w:hAnsi="Arial" w:cs="Arial"/>
          <w:iCs/>
        </w:rPr>
        <w:t>AuNP</w:t>
      </w:r>
      <w:proofErr w:type="spellEnd"/>
      <w:r w:rsidR="005C48CD">
        <w:rPr>
          <w:rFonts w:ascii="Arial" w:eastAsia="Arial Unicode MS" w:hAnsi="Arial" w:cs="Arial"/>
          <w:iCs/>
        </w:rPr>
        <w:t xml:space="preserve">-PEGCOOH without antibody produced no protein fragments (lane A, Fig 4). </w:t>
      </w:r>
      <w:r w:rsidR="005C48CD" w:rsidRPr="00506CED">
        <w:rPr>
          <w:rFonts w:ascii="Arial" w:eastAsia="Arial Unicode MS" w:hAnsi="Arial" w:cs="Arial"/>
          <w:iCs/>
        </w:rPr>
        <w:t>Free antibody</w:t>
      </w:r>
      <w:r w:rsidR="005C48CD">
        <w:rPr>
          <w:rFonts w:ascii="Arial" w:eastAsia="Arial Unicode MS" w:hAnsi="Arial" w:cs="Arial"/>
          <w:iCs/>
        </w:rPr>
        <w:t xml:space="preserve"> produced</w:t>
      </w:r>
      <w:r w:rsidR="005C48CD" w:rsidRPr="00506CED">
        <w:rPr>
          <w:rFonts w:ascii="Arial" w:eastAsia="Arial Unicode MS" w:hAnsi="Arial" w:cs="Arial"/>
          <w:iCs/>
        </w:rPr>
        <w:t xml:space="preserve"> the characteristic tw</w:t>
      </w:r>
      <w:r w:rsidR="005C48CD">
        <w:rPr>
          <w:rFonts w:ascii="Arial" w:eastAsia="Arial Unicode MS" w:hAnsi="Arial" w:cs="Arial"/>
          <w:iCs/>
        </w:rPr>
        <w:t xml:space="preserve">o-band profile, </w:t>
      </w:r>
      <w:r w:rsidR="005C48CD" w:rsidRPr="00506CED">
        <w:rPr>
          <w:rFonts w:ascii="Arial" w:eastAsia="Arial Unicode MS" w:hAnsi="Arial" w:cs="Arial"/>
          <w:iCs/>
        </w:rPr>
        <w:t>at a</w:t>
      </w:r>
      <w:r w:rsidR="005C48CD" w:rsidRPr="00506CED">
        <w:rPr>
          <w:rFonts w:ascii="Arial" w:eastAsia="Arial Unicode MS" w:hAnsi="Arial" w:cs="Arial"/>
        </w:rPr>
        <w:t>round 20-30 and 40-60 </w:t>
      </w:r>
      <w:proofErr w:type="spellStart"/>
      <w:r w:rsidR="005C48CD" w:rsidRPr="00506CED">
        <w:rPr>
          <w:rFonts w:ascii="Arial" w:eastAsia="Arial Unicode MS" w:hAnsi="Arial" w:cs="Arial"/>
        </w:rPr>
        <w:t>kDa</w:t>
      </w:r>
      <w:proofErr w:type="spellEnd"/>
      <w:r>
        <w:rPr>
          <w:rFonts w:ascii="Arial" w:eastAsia="Arial Unicode MS" w:hAnsi="Arial" w:cs="Arial"/>
        </w:rPr>
        <w:t>,</w:t>
      </w:r>
      <w:r w:rsidR="005C48CD" w:rsidRPr="00506CED">
        <w:rPr>
          <w:rFonts w:ascii="Arial" w:eastAsia="Arial Unicode MS" w:hAnsi="Arial" w:cs="Arial"/>
        </w:rPr>
        <w:t xml:space="preserve"> </w:t>
      </w:r>
      <w:r>
        <w:rPr>
          <w:rFonts w:ascii="Arial" w:eastAsia="Arial Unicode MS" w:hAnsi="Arial" w:cs="Arial"/>
        </w:rPr>
        <w:t>which are attributed</w:t>
      </w:r>
      <w:r w:rsidR="005C48CD">
        <w:rPr>
          <w:rFonts w:ascii="Arial" w:eastAsia="Arial Unicode MS" w:hAnsi="Arial" w:cs="Arial"/>
        </w:rPr>
        <w:t xml:space="preserve"> to the light and heavy chains of the antibody </w:t>
      </w:r>
      <w:r w:rsidR="005C48CD" w:rsidRPr="00506CED">
        <w:rPr>
          <w:rFonts w:ascii="Arial" w:eastAsia="Arial Unicode MS" w:hAnsi="Arial" w:cs="Arial"/>
        </w:rPr>
        <w:t>respectively</w:t>
      </w:r>
      <w:r w:rsidR="005C48CD">
        <w:rPr>
          <w:rFonts w:ascii="Arial" w:eastAsia="Arial Unicode MS" w:hAnsi="Arial" w:cs="Arial"/>
        </w:rPr>
        <w:t>,</w:t>
      </w:r>
      <w:r w:rsidR="005C48CD">
        <w:rPr>
          <w:rFonts w:ascii="Arial" w:eastAsia="Arial Unicode MS" w:hAnsi="Arial" w:cs="Arial"/>
          <w:iCs/>
        </w:rPr>
        <w:t xml:space="preserve"> </w:t>
      </w:r>
      <w:r w:rsidR="005C48CD" w:rsidRPr="00506CED">
        <w:rPr>
          <w:rFonts w:ascii="Arial" w:eastAsia="Arial Unicode MS" w:hAnsi="Arial" w:cs="Arial"/>
          <w:iCs/>
        </w:rPr>
        <w:t>a</w:t>
      </w:r>
      <w:r w:rsidR="005C48CD">
        <w:rPr>
          <w:rFonts w:ascii="Arial" w:eastAsia="Arial Unicode MS" w:hAnsi="Arial" w:cs="Arial"/>
          <w:iCs/>
        </w:rPr>
        <w:t>s</w:t>
      </w:r>
      <w:r w:rsidR="005C48CD" w:rsidRPr="00506CED">
        <w:rPr>
          <w:rFonts w:ascii="Arial" w:eastAsia="Arial Unicode MS" w:hAnsi="Arial" w:cs="Arial"/>
          <w:iCs/>
        </w:rPr>
        <w:t xml:space="preserve"> indicated by the arrows in</w:t>
      </w:r>
      <w:r w:rsidR="005C48CD">
        <w:rPr>
          <w:rFonts w:ascii="Arial" w:eastAsia="Arial Unicode MS" w:hAnsi="Arial" w:cs="Arial"/>
          <w:iCs/>
        </w:rPr>
        <w:t xml:space="preserve"> Lane B of</w:t>
      </w:r>
      <w:r w:rsidR="005C48CD" w:rsidRPr="00506CED">
        <w:rPr>
          <w:rFonts w:ascii="Arial" w:eastAsia="Arial Unicode MS" w:hAnsi="Arial" w:cs="Arial"/>
          <w:iCs/>
        </w:rPr>
        <w:t xml:space="preserve"> </w:t>
      </w:r>
      <w:r w:rsidR="005C48CD">
        <w:rPr>
          <w:rFonts w:ascii="Arial" w:eastAsia="Arial Unicode MS" w:hAnsi="Arial" w:cs="Arial"/>
          <w:bCs/>
          <w:iCs/>
        </w:rPr>
        <w:t>Fig 4.</w:t>
      </w:r>
      <w:r w:rsidR="005C48CD">
        <w:rPr>
          <w:rFonts w:ascii="Arial" w:eastAsia="Arial Unicode MS" w:hAnsi="Arial" w:cs="Arial"/>
          <w:iCs/>
        </w:rPr>
        <w:t xml:space="preserve"> The</w:t>
      </w:r>
      <w:r w:rsidR="005C48CD" w:rsidRPr="00506CED">
        <w:rPr>
          <w:rFonts w:ascii="Arial" w:eastAsia="Arial Unicode MS" w:hAnsi="Arial" w:cs="Arial"/>
          <w:iCs/>
        </w:rPr>
        <w:t xml:space="preserve"> fragments</w:t>
      </w:r>
      <w:r w:rsidR="005C48CD">
        <w:rPr>
          <w:rFonts w:ascii="Arial" w:eastAsia="Arial Unicode MS" w:hAnsi="Arial" w:cs="Arial"/>
          <w:iCs/>
        </w:rPr>
        <w:t xml:space="preserve"> </w:t>
      </w:r>
      <w:r w:rsidR="005C48CD" w:rsidRPr="00506CED">
        <w:rPr>
          <w:rFonts w:ascii="Arial" w:eastAsia="Arial Unicode MS" w:hAnsi="Arial" w:cs="Arial"/>
          <w:iCs/>
        </w:rPr>
        <w:t xml:space="preserve">from </w:t>
      </w:r>
      <w:proofErr w:type="spellStart"/>
      <w:r w:rsidR="005C48CD" w:rsidRPr="00506CED">
        <w:rPr>
          <w:rFonts w:ascii="Arial" w:eastAsia="Arial Unicode MS" w:hAnsi="Arial" w:cs="Arial"/>
          <w:iCs/>
        </w:rPr>
        <w:t>AuNP</w:t>
      </w:r>
      <w:proofErr w:type="spellEnd"/>
      <w:r w:rsidR="005C48CD" w:rsidRPr="00506CED">
        <w:rPr>
          <w:rFonts w:ascii="Arial" w:eastAsia="Arial Unicode MS" w:hAnsi="Arial" w:cs="Arial"/>
          <w:iCs/>
        </w:rPr>
        <w:t>-PEGCOOH-antibody (</w:t>
      </w:r>
      <w:r w:rsidR="005C48CD">
        <w:rPr>
          <w:rFonts w:ascii="Arial" w:eastAsia="Arial Unicode MS" w:hAnsi="Arial" w:cs="Arial"/>
          <w:bCs/>
          <w:iCs/>
        </w:rPr>
        <w:t>Fig 4</w:t>
      </w:r>
      <w:r w:rsidR="005C48CD" w:rsidRPr="00506CED">
        <w:rPr>
          <w:rFonts w:ascii="Arial" w:eastAsia="Arial Unicode MS" w:hAnsi="Arial" w:cs="Arial"/>
          <w:iCs/>
        </w:rPr>
        <w:t xml:space="preserve">, lane C) yielded </w:t>
      </w:r>
      <w:r w:rsidR="0057283B">
        <w:rPr>
          <w:rFonts w:ascii="Arial" w:eastAsia="Arial Unicode MS" w:hAnsi="Arial" w:cs="Arial"/>
          <w:iCs/>
        </w:rPr>
        <w:t xml:space="preserve">a </w:t>
      </w:r>
      <w:r w:rsidR="005C48CD" w:rsidRPr="00506CED">
        <w:rPr>
          <w:rFonts w:ascii="Arial" w:eastAsia="Arial Unicode MS" w:hAnsi="Arial" w:cs="Arial"/>
          <w:iCs/>
        </w:rPr>
        <w:t xml:space="preserve">band </w:t>
      </w:r>
      <w:r w:rsidR="0057283B">
        <w:rPr>
          <w:rFonts w:ascii="Arial" w:eastAsia="Arial Unicode MS" w:hAnsi="Arial" w:cs="Arial"/>
          <w:iCs/>
        </w:rPr>
        <w:t xml:space="preserve">at </w:t>
      </w:r>
      <w:r w:rsidR="00AD23EA">
        <w:rPr>
          <w:rFonts w:ascii="Arial" w:eastAsia="Arial Unicode MS" w:hAnsi="Arial" w:cs="Arial"/>
          <w:iCs/>
        </w:rPr>
        <w:t xml:space="preserve">ca. </w:t>
      </w:r>
      <w:r w:rsidR="0057283B">
        <w:rPr>
          <w:rFonts w:ascii="Arial" w:eastAsia="Arial Unicode MS" w:hAnsi="Arial" w:cs="Arial"/>
          <w:iCs/>
        </w:rPr>
        <w:t xml:space="preserve">60 </w:t>
      </w:r>
      <w:proofErr w:type="spellStart"/>
      <w:r w:rsidR="0057283B">
        <w:rPr>
          <w:rFonts w:ascii="Arial" w:eastAsia="Arial Unicode MS" w:hAnsi="Arial" w:cs="Arial"/>
          <w:iCs/>
        </w:rPr>
        <w:t>kDa</w:t>
      </w:r>
      <w:proofErr w:type="spellEnd"/>
      <w:r w:rsidR="0057283B">
        <w:rPr>
          <w:rFonts w:ascii="Arial" w:eastAsia="Arial Unicode MS" w:hAnsi="Arial" w:cs="Arial"/>
          <w:iCs/>
        </w:rPr>
        <w:t xml:space="preserve"> </w:t>
      </w:r>
      <w:r w:rsidR="005C48CD">
        <w:rPr>
          <w:rFonts w:ascii="Arial" w:eastAsia="Arial Unicode MS" w:hAnsi="Arial" w:cs="Arial"/>
          <w:iCs/>
        </w:rPr>
        <w:t xml:space="preserve">corresponding to </w:t>
      </w:r>
      <w:r w:rsidR="00D904C7">
        <w:rPr>
          <w:rFonts w:ascii="Arial" w:eastAsia="Arial Unicode MS" w:hAnsi="Arial" w:cs="Arial"/>
          <w:iCs/>
        </w:rPr>
        <w:t xml:space="preserve">the </w:t>
      </w:r>
      <w:r w:rsidR="005C48CD" w:rsidRPr="00506CED">
        <w:rPr>
          <w:rFonts w:ascii="Arial" w:eastAsia="Arial Unicode MS" w:hAnsi="Arial" w:cs="Arial"/>
          <w:iCs/>
        </w:rPr>
        <w:t>molecular w</w:t>
      </w:r>
      <w:r w:rsidR="00AD23EA">
        <w:rPr>
          <w:rFonts w:ascii="Arial" w:eastAsia="Arial Unicode MS" w:hAnsi="Arial" w:cs="Arial"/>
          <w:iCs/>
        </w:rPr>
        <w:t>eight</w:t>
      </w:r>
      <w:r w:rsidR="005C48CD">
        <w:rPr>
          <w:rFonts w:ascii="Arial" w:eastAsia="Arial Unicode MS" w:hAnsi="Arial" w:cs="Arial"/>
          <w:iCs/>
        </w:rPr>
        <w:t xml:space="preserve"> of the </w:t>
      </w:r>
      <w:r w:rsidR="0057283B">
        <w:rPr>
          <w:rFonts w:ascii="Arial" w:eastAsia="Arial Unicode MS" w:hAnsi="Arial" w:cs="Arial"/>
          <w:iCs/>
        </w:rPr>
        <w:t>heavy chain</w:t>
      </w:r>
      <w:r w:rsidR="005C48CD">
        <w:rPr>
          <w:rFonts w:ascii="Arial" w:eastAsia="Arial Unicode MS" w:hAnsi="Arial" w:cs="Arial"/>
          <w:iCs/>
        </w:rPr>
        <w:t xml:space="preserve"> antibody fragment.</w:t>
      </w:r>
      <w:r w:rsidR="005C48CD" w:rsidRPr="00506CED">
        <w:rPr>
          <w:rFonts w:ascii="Arial" w:eastAsia="Arial Unicode MS" w:hAnsi="Arial" w:cs="Arial"/>
          <w:iCs/>
        </w:rPr>
        <w:t xml:space="preserve"> </w:t>
      </w:r>
      <w:r w:rsidR="0057283B">
        <w:rPr>
          <w:rFonts w:ascii="Arial" w:eastAsia="Arial Unicode MS" w:hAnsi="Arial" w:cs="Arial"/>
          <w:iCs/>
        </w:rPr>
        <w:t xml:space="preserve">There is possibly a faint band in the </w:t>
      </w:r>
      <w:r w:rsidR="0057283B">
        <w:rPr>
          <w:rFonts w:ascii="Arial" w:eastAsia="Arial Unicode MS" w:hAnsi="Arial" w:cs="Arial"/>
          <w:iCs/>
        </w:rPr>
        <w:t xml:space="preserve">20-30 </w:t>
      </w:r>
      <w:proofErr w:type="spellStart"/>
      <w:r w:rsidR="0057283B">
        <w:rPr>
          <w:rFonts w:ascii="Arial" w:eastAsia="Arial Unicode MS" w:hAnsi="Arial" w:cs="Arial"/>
          <w:iCs/>
        </w:rPr>
        <w:t>kDa</w:t>
      </w:r>
      <w:proofErr w:type="spellEnd"/>
      <w:r w:rsidR="0057283B">
        <w:rPr>
          <w:rFonts w:ascii="Arial" w:eastAsia="Arial Unicode MS" w:hAnsi="Arial" w:cs="Arial"/>
          <w:iCs/>
        </w:rPr>
        <w:t xml:space="preserve"> </w:t>
      </w:r>
      <w:r w:rsidR="0057283B">
        <w:rPr>
          <w:rFonts w:ascii="Arial" w:eastAsia="Arial Unicode MS" w:hAnsi="Arial" w:cs="Arial"/>
          <w:iCs/>
        </w:rPr>
        <w:t xml:space="preserve">region </w:t>
      </w:r>
      <w:r w:rsidR="0057283B">
        <w:rPr>
          <w:rFonts w:ascii="Arial" w:eastAsia="Arial Unicode MS" w:hAnsi="Arial" w:cs="Arial"/>
          <w:iCs/>
        </w:rPr>
        <w:t xml:space="preserve">(in Fig 4C) </w:t>
      </w:r>
      <w:r w:rsidR="00FA5AB5">
        <w:rPr>
          <w:rFonts w:ascii="Arial" w:eastAsia="Arial Unicode MS" w:hAnsi="Arial" w:cs="Arial"/>
          <w:iCs/>
        </w:rPr>
        <w:t>which would be associated with the light chain fragment.</w:t>
      </w:r>
      <w:r w:rsidR="0057283B">
        <w:rPr>
          <w:rFonts w:ascii="Arial" w:eastAsia="Arial Unicode MS" w:hAnsi="Arial" w:cs="Arial"/>
          <w:iCs/>
        </w:rPr>
        <w:t xml:space="preserve"> </w:t>
      </w:r>
      <w:r w:rsidR="005C48CD" w:rsidRPr="00506CED">
        <w:rPr>
          <w:rFonts w:ascii="Arial" w:eastAsia="Arial Unicode MS" w:hAnsi="Arial" w:cs="Arial"/>
          <w:iCs/>
        </w:rPr>
        <w:t xml:space="preserve">The results </w:t>
      </w:r>
      <w:r w:rsidR="005C48CD">
        <w:rPr>
          <w:rFonts w:ascii="Arial" w:eastAsia="Arial Unicode MS" w:hAnsi="Arial" w:cs="Arial"/>
          <w:iCs/>
        </w:rPr>
        <w:t>suggest</w:t>
      </w:r>
      <w:r w:rsidR="005C48CD" w:rsidRPr="00506CED">
        <w:rPr>
          <w:rFonts w:ascii="Arial" w:eastAsia="Arial Unicode MS" w:hAnsi="Arial" w:cs="Arial"/>
          <w:iCs/>
        </w:rPr>
        <w:t xml:space="preserve"> that </w:t>
      </w:r>
      <w:r w:rsidR="00FA5AB5">
        <w:rPr>
          <w:rFonts w:ascii="Arial" w:eastAsia="Arial Unicode MS" w:hAnsi="Arial" w:cs="Arial"/>
          <w:iCs/>
        </w:rPr>
        <w:t xml:space="preserve">while </w:t>
      </w:r>
      <w:r w:rsidR="005C48CD" w:rsidRPr="00506CED">
        <w:rPr>
          <w:rFonts w:ascii="Arial" w:eastAsia="Arial Unicode MS" w:hAnsi="Arial" w:cs="Arial"/>
          <w:iCs/>
        </w:rPr>
        <w:t xml:space="preserve">random binding of the </w:t>
      </w:r>
      <w:r w:rsidR="005C48CD">
        <w:rPr>
          <w:rFonts w:ascii="Arial" w:eastAsia="Arial Unicode MS" w:hAnsi="Arial" w:cs="Arial"/>
          <w:iCs/>
        </w:rPr>
        <w:t>antibod</w:t>
      </w:r>
      <w:r>
        <w:rPr>
          <w:rFonts w:ascii="Arial" w:eastAsia="Arial Unicode MS" w:hAnsi="Arial" w:cs="Arial"/>
          <w:iCs/>
        </w:rPr>
        <w:t>y</w:t>
      </w:r>
      <w:r w:rsidR="005C48CD">
        <w:rPr>
          <w:rFonts w:ascii="Arial" w:eastAsia="Arial Unicode MS" w:hAnsi="Arial" w:cs="Arial"/>
          <w:iCs/>
        </w:rPr>
        <w:t xml:space="preserve">, </w:t>
      </w:r>
      <w:r w:rsidR="005C48CD" w:rsidRPr="00A041D1">
        <w:rPr>
          <w:rFonts w:ascii="Arial" w:eastAsia="Arial Unicode MS" w:hAnsi="Arial" w:cs="Arial"/>
          <w:i/>
          <w:iCs/>
        </w:rPr>
        <w:t>via</w:t>
      </w:r>
      <w:r w:rsidR="005C48CD">
        <w:rPr>
          <w:rFonts w:ascii="Arial" w:eastAsia="Arial Unicode MS" w:hAnsi="Arial" w:cs="Arial"/>
          <w:iCs/>
        </w:rPr>
        <w:t xml:space="preserve"> </w:t>
      </w:r>
      <w:r w:rsidR="005C48CD" w:rsidRPr="00506CED">
        <w:rPr>
          <w:rFonts w:ascii="Arial" w:eastAsia="Arial Unicode MS" w:hAnsi="Arial" w:cs="Arial"/>
          <w:iCs/>
        </w:rPr>
        <w:t>one of several available amine groups</w:t>
      </w:r>
      <w:r w:rsidR="00FA5AB5">
        <w:rPr>
          <w:rFonts w:ascii="Arial" w:eastAsia="Arial Unicode MS" w:hAnsi="Arial" w:cs="Arial"/>
          <w:iCs/>
        </w:rPr>
        <w:t>,</w:t>
      </w:r>
      <w:r w:rsidR="005C48CD">
        <w:rPr>
          <w:rFonts w:ascii="Arial" w:eastAsia="Arial Unicode MS" w:hAnsi="Arial" w:cs="Arial"/>
          <w:iCs/>
        </w:rPr>
        <w:t xml:space="preserve"> </w:t>
      </w:r>
      <w:r w:rsidR="00FA5AB5">
        <w:rPr>
          <w:rFonts w:ascii="Arial" w:eastAsia="Arial Unicode MS" w:hAnsi="Arial" w:cs="Arial"/>
          <w:iCs/>
        </w:rPr>
        <w:t xml:space="preserve">is possible, the </w:t>
      </w:r>
      <w:r w:rsidR="00965493">
        <w:rPr>
          <w:rFonts w:ascii="Arial" w:eastAsia="Arial Unicode MS" w:hAnsi="Arial" w:cs="Arial"/>
          <w:iCs/>
        </w:rPr>
        <w:t>predominant</w:t>
      </w:r>
      <w:r w:rsidR="00FA5AB5">
        <w:rPr>
          <w:rFonts w:ascii="Arial" w:eastAsia="Arial Unicode MS" w:hAnsi="Arial" w:cs="Arial"/>
          <w:iCs/>
        </w:rPr>
        <w:t xml:space="preserve"> binding to the </w:t>
      </w:r>
      <w:r w:rsidR="00FA5AB5">
        <w:rPr>
          <w:rFonts w:ascii="Arial" w:eastAsia="Arial Unicode MS" w:hAnsi="Arial" w:cs="Arial"/>
          <w:iCs/>
        </w:rPr>
        <w:t>PEGCOOH</w:t>
      </w:r>
      <w:r w:rsidR="00FA5AB5">
        <w:rPr>
          <w:rFonts w:ascii="Arial" w:eastAsia="Arial Unicode MS" w:hAnsi="Arial" w:cs="Arial"/>
          <w:iCs/>
        </w:rPr>
        <w:t xml:space="preserve"> functionalised nanoparticle is </w:t>
      </w:r>
      <w:r w:rsidR="00FA5AB5" w:rsidRPr="00FA5AB5">
        <w:rPr>
          <w:rFonts w:ascii="Arial" w:eastAsia="Arial Unicode MS" w:hAnsi="Arial" w:cs="Arial"/>
          <w:i/>
          <w:iCs/>
        </w:rPr>
        <w:t>via</w:t>
      </w:r>
      <w:r w:rsidR="00FA5AB5">
        <w:rPr>
          <w:rFonts w:ascii="Arial" w:eastAsia="Arial Unicode MS" w:hAnsi="Arial" w:cs="Arial"/>
          <w:iCs/>
        </w:rPr>
        <w:t xml:space="preserve"> the light chain component of the antibody. </w:t>
      </w:r>
    </w:p>
    <w:p w14:paraId="60EB2F45" w14:textId="77777777" w:rsidR="005C48CD" w:rsidRPr="003202DB" w:rsidRDefault="005C48CD" w:rsidP="007355E6">
      <w:pPr>
        <w:spacing w:line="360" w:lineRule="auto"/>
        <w:jc w:val="center"/>
        <w:rPr>
          <w:rFonts w:ascii="Arial" w:eastAsia="Arial Unicode MS" w:hAnsi="Arial" w:cs="Arial"/>
        </w:rPr>
      </w:pPr>
      <w:r>
        <w:rPr>
          <w:rFonts w:ascii="Arial" w:eastAsia="Arial Unicode MS" w:hAnsi="Arial" w:cs="Arial"/>
          <w:noProof/>
          <w:lang w:eastAsia="en-GB"/>
        </w:rPr>
        <w:drawing>
          <wp:inline distT="0" distB="0" distL="0" distR="0" wp14:anchorId="00EBE9AD" wp14:editId="75703283">
            <wp:extent cx="2390106" cy="263842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92698" cy="2641286"/>
                    </a:xfrm>
                    <a:prstGeom prst="rect">
                      <a:avLst/>
                    </a:prstGeom>
                    <a:noFill/>
                  </pic:spPr>
                </pic:pic>
              </a:graphicData>
            </a:graphic>
          </wp:inline>
        </w:drawing>
      </w:r>
    </w:p>
    <w:p w14:paraId="39815298" w14:textId="396850E4" w:rsidR="005C48CD" w:rsidRPr="00CA369D" w:rsidRDefault="005C48CD" w:rsidP="007355E6">
      <w:pPr>
        <w:spacing w:after="0" w:line="360" w:lineRule="auto"/>
        <w:jc w:val="center"/>
        <w:rPr>
          <w:rFonts w:ascii="Arial" w:hAnsi="Arial" w:cs="Arial"/>
        </w:rPr>
      </w:pPr>
      <w:r>
        <w:rPr>
          <w:rFonts w:ascii="Arial" w:hAnsi="Arial" w:cs="Arial"/>
          <w:b/>
          <w:bCs/>
        </w:rPr>
        <w:t>Fig. 4</w:t>
      </w:r>
      <w:r w:rsidRPr="00916FBC">
        <w:rPr>
          <w:rFonts w:ascii="Arial" w:hAnsi="Arial" w:cs="Arial"/>
          <w:b/>
          <w:bCs/>
        </w:rPr>
        <w:tab/>
      </w:r>
      <w:proofErr w:type="gramStart"/>
      <w:r w:rsidRPr="00CA369D">
        <w:rPr>
          <w:rFonts w:ascii="Arial" w:eastAsia="Arial Unicode MS" w:hAnsi="Arial" w:cs="Arial"/>
          <w:iCs/>
        </w:rPr>
        <w:t>A</w:t>
      </w:r>
      <w:proofErr w:type="gramEnd"/>
      <w:r w:rsidRPr="00CA369D">
        <w:rPr>
          <w:rFonts w:ascii="Arial" w:eastAsia="Arial Unicode MS" w:hAnsi="Arial" w:cs="Arial"/>
          <w:iCs/>
        </w:rPr>
        <w:t xml:space="preserve"> typical 15 % acrylamide SDS-PAGE gel showing the protein fragments obtained from antibody-functionalised </w:t>
      </w:r>
      <w:proofErr w:type="spellStart"/>
      <w:r w:rsidRPr="00CA369D">
        <w:rPr>
          <w:rFonts w:ascii="Arial" w:eastAsia="Arial Unicode MS" w:hAnsi="Arial" w:cs="Arial"/>
          <w:iCs/>
        </w:rPr>
        <w:t>AuNP</w:t>
      </w:r>
      <w:proofErr w:type="spellEnd"/>
      <w:r w:rsidRPr="00CA369D">
        <w:rPr>
          <w:rFonts w:ascii="Arial" w:eastAsia="Arial Unicode MS" w:hAnsi="Arial" w:cs="Arial"/>
          <w:iCs/>
        </w:rPr>
        <w:t>-PEGCOOH</w:t>
      </w:r>
      <w:r w:rsidR="00450382">
        <w:rPr>
          <w:rFonts w:ascii="Arial" w:eastAsia="Arial Unicode MS" w:hAnsi="Arial" w:cs="Arial"/>
          <w:iCs/>
        </w:rPr>
        <w:t>. Lane A:</w:t>
      </w:r>
      <w:r>
        <w:rPr>
          <w:rFonts w:ascii="Arial" w:eastAsia="Arial Unicode MS" w:hAnsi="Arial" w:cs="Arial"/>
          <w:iCs/>
        </w:rPr>
        <w:t xml:space="preserve"> A control lane of </w:t>
      </w:r>
      <w:proofErr w:type="spellStart"/>
      <w:r>
        <w:rPr>
          <w:rFonts w:ascii="Arial" w:eastAsia="Arial Unicode MS" w:hAnsi="Arial" w:cs="Arial"/>
          <w:iCs/>
        </w:rPr>
        <w:t>AuNP</w:t>
      </w:r>
      <w:proofErr w:type="spellEnd"/>
      <w:r>
        <w:rPr>
          <w:rFonts w:ascii="Arial" w:eastAsia="Arial Unicode MS" w:hAnsi="Arial" w:cs="Arial"/>
          <w:iCs/>
        </w:rPr>
        <w:t>-PEGCOOH without antibody;</w:t>
      </w:r>
      <w:r w:rsidRPr="00CA369D">
        <w:rPr>
          <w:rFonts w:ascii="Arial" w:eastAsia="Arial Unicode MS" w:hAnsi="Arial" w:cs="Arial"/>
          <w:iCs/>
        </w:rPr>
        <w:t xml:space="preserve"> </w:t>
      </w:r>
      <w:r w:rsidR="00450382">
        <w:rPr>
          <w:rFonts w:ascii="Arial" w:eastAsia="Arial Unicode MS" w:hAnsi="Arial" w:cs="Arial"/>
          <w:iCs/>
        </w:rPr>
        <w:t>Lane B:</w:t>
      </w:r>
      <w:r>
        <w:rPr>
          <w:rFonts w:ascii="Arial" w:eastAsia="Arial Unicode MS" w:hAnsi="Arial" w:cs="Arial"/>
          <w:iCs/>
        </w:rPr>
        <w:t xml:space="preserve"> f</w:t>
      </w:r>
      <w:r w:rsidR="00450382">
        <w:rPr>
          <w:rFonts w:ascii="Arial" w:eastAsia="Arial Unicode MS" w:hAnsi="Arial" w:cs="Arial"/>
          <w:iCs/>
        </w:rPr>
        <w:t>ree anti-cocaine antibody; and Lane C:</w:t>
      </w:r>
      <w:r>
        <w:rPr>
          <w:rFonts w:ascii="Arial" w:eastAsia="Arial Unicode MS" w:hAnsi="Arial" w:cs="Arial"/>
          <w:iCs/>
        </w:rPr>
        <w:t xml:space="preserve"> </w:t>
      </w:r>
      <w:proofErr w:type="spellStart"/>
      <w:r w:rsidRPr="00CA369D">
        <w:rPr>
          <w:rFonts w:ascii="Arial" w:eastAsia="Arial Unicode MS" w:hAnsi="Arial" w:cs="Arial"/>
          <w:iCs/>
        </w:rPr>
        <w:t>AuNP</w:t>
      </w:r>
      <w:proofErr w:type="spellEnd"/>
      <w:r w:rsidRPr="00CA369D">
        <w:rPr>
          <w:rFonts w:ascii="Arial" w:eastAsia="Arial Unicode MS" w:hAnsi="Arial" w:cs="Arial"/>
          <w:iCs/>
        </w:rPr>
        <w:t>-PEGCOOH</w:t>
      </w:r>
      <w:r>
        <w:rPr>
          <w:rFonts w:ascii="Arial" w:eastAsia="Arial Unicode MS" w:hAnsi="Arial" w:cs="Arial"/>
          <w:iCs/>
        </w:rPr>
        <w:t>-antibody</w:t>
      </w:r>
      <w:r w:rsidR="00450382">
        <w:rPr>
          <w:rFonts w:ascii="Arial" w:eastAsia="Arial Unicode MS" w:hAnsi="Arial" w:cs="Arial"/>
          <w:iCs/>
        </w:rPr>
        <w:t>,</w:t>
      </w:r>
      <w:r w:rsidRPr="00CA369D">
        <w:rPr>
          <w:rFonts w:ascii="Arial" w:eastAsia="Arial Unicode MS" w:hAnsi="Arial" w:cs="Arial"/>
          <w:iCs/>
        </w:rPr>
        <w:t xml:space="preserve"> </w:t>
      </w:r>
      <w:r w:rsidR="00450382">
        <w:rPr>
          <w:rFonts w:ascii="Arial" w:eastAsia="Arial Unicode MS" w:hAnsi="Arial" w:cs="Arial"/>
          <w:iCs/>
        </w:rPr>
        <w:t xml:space="preserve">each </w:t>
      </w:r>
      <w:r w:rsidRPr="00CA369D">
        <w:rPr>
          <w:rFonts w:ascii="Arial" w:eastAsia="Arial Unicode MS" w:hAnsi="Arial" w:cs="Arial"/>
          <w:iCs/>
        </w:rPr>
        <w:t>following treatme</w:t>
      </w:r>
      <w:r>
        <w:rPr>
          <w:rFonts w:ascii="Arial" w:eastAsia="Arial Unicode MS" w:hAnsi="Arial" w:cs="Arial"/>
          <w:iCs/>
        </w:rPr>
        <w:t xml:space="preserve">nt with SDS and </w:t>
      </w:r>
      <w:proofErr w:type="spellStart"/>
      <w:r>
        <w:rPr>
          <w:rFonts w:ascii="Arial" w:eastAsia="Arial Unicode MS" w:hAnsi="Arial" w:cs="Arial"/>
          <w:iCs/>
        </w:rPr>
        <w:t>mercaptoethanol</w:t>
      </w:r>
      <w:proofErr w:type="spellEnd"/>
      <w:r w:rsidRPr="00CA369D">
        <w:rPr>
          <w:rFonts w:ascii="Arial" w:eastAsia="Arial Unicode MS" w:hAnsi="Arial" w:cs="Arial"/>
          <w:iCs/>
        </w:rPr>
        <w:t xml:space="preserve">. </w:t>
      </w:r>
      <w:r>
        <w:rPr>
          <w:rFonts w:ascii="Arial" w:eastAsia="Arial Unicode MS" w:hAnsi="Arial" w:cs="Arial"/>
          <w:iCs/>
        </w:rPr>
        <w:t xml:space="preserve">The lane with </w:t>
      </w:r>
      <w:r w:rsidRPr="00CA369D">
        <w:rPr>
          <w:rFonts w:ascii="Arial" w:eastAsia="Arial Unicode MS" w:hAnsi="Arial" w:cs="Arial"/>
          <w:iCs/>
        </w:rPr>
        <w:t>the molecular weight marker</w:t>
      </w:r>
      <w:r>
        <w:rPr>
          <w:rFonts w:ascii="Arial" w:eastAsia="Arial Unicode MS" w:hAnsi="Arial" w:cs="Arial"/>
          <w:iCs/>
        </w:rPr>
        <w:t xml:space="preserve"> is labelled</w:t>
      </w:r>
      <w:r w:rsidRPr="00CA369D">
        <w:rPr>
          <w:rFonts w:ascii="Arial" w:eastAsia="Arial Unicode MS" w:hAnsi="Arial" w:cs="Arial"/>
          <w:iCs/>
        </w:rPr>
        <w:t xml:space="preserve"> </w:t>
      </w:r>
      <w:r>
        <w:rPr>
          <w:rFonts w:ascii="Arial" w:eastAsia="Arial Unicode MS" w:hAnsi="Arial" w:cs="Arial"/>
          <w:iCs/>
        </w:rPr>
        <w:t>MW.</w:t>
      </w:r>
    </w:p>
    <w:p w14:paraId="314A539B" w14:textId="77777777" w:rsidR="005C48CD" w:rsidRDefault="005C48CD" w:rsidP="007355E6">
      <w:pPr>
        <w:spacing w:after="0"/>
        <w:rPr>
          <w:rFonts w:ascii="Arial" w:hAnsi="Arial" w:cs="Arial"/>
          <w:b/>
          <w:bCs/>
          <w:sz w:val="24"/>
          <w:szCs w:val="24"/>
        </w:rPr>
      </w:pPr>
    </w:p>
    <w:p w14:paraId="0B76389B" w14:textId="77777777" w:rsidR="005C48CD" w:rsidRDefault="005C48CD" w:rsidP="007355E6">
      <w:pPr>
        <w:spacing w:after="0"/>
        <w:rPr>
          <w:rFonts w:ascii="Arial" w:hAnsi="Arial" w:cs="Arial"/>
          <w:b/>
          <w:bCs/>
          <w:sz w:val="24"/>
          <w:szCs w:val="24"/>
        </w:rPr>
      </w:pPr>
    </w:p>
    <w:p w14:paraId="37998088" w14:textId="1AACA601" w:rsidR="00AD23EA" w:rsidRDefault="005C48CD" w:rsidP="007355E6">
      <w:pPr>
        <w:spacing w:after="0" w:line="360" w:lineRule="auto"/>
        <w:jc w:val="both"/>
        <w:rPr>
          <w:rFonts w:ascii="Arial" w:eastAsia="Arial Unicode MS" w:hAnsi="Arial" w:cs="Arial"/>
          <w:iCs/>
        </w:rPr>
      </w:pPr>
      <w:r w:rsidRPr="00DF7AD1">
        <w:rPr>
          <w:rFonts w:ascii="Arial" w:eastAsia="Arial Unicode MS" w:hAnsi="Arial" w:cs="Arial"/>
          <w:iCs/>
        </w:rPr>
        <w:t xml:space="preserve">A typical SDS-PAGE </w:t>
      </w:r>
      <w:r>
        <w:rPr>
          <w:rFonts w:ascii="Arial" w:eastAsia="Arial Unicode MS" w:hAnsi="Arial" w:cs="Arial"/>
          <w:iCs/>
        </w:rPr>
        <w:t xml:space="preserve">gel </w:t>
      </w:r>
      <w:r w:rsidRPr="00DF7AD1">
        <w:rPr>
          <w:rFonts w:ascii="Arial" w:eastAsia="Arial Unicode MS" w:hAnsi="Arial" w:cs="Arial"/>
          <w:iCs/>
        </w:rPr>
        <w:t xml:space="preserve">from </w:t>
      </w:r>
      <w:proofErr w:type="spellStart"/>
      <w:r w:rsidRPr="00DF7AD1">
        <w:rPr>
          <w:rFonts w:ascii="Arial" w:eastAsia="Arial Unicode MS" w:hAnsi="Arial" w:cs="Arial"/>
          <w:iCs/>
        </w:rPr>
        <w:t>AuNP</w:t>
      </w:r>
      <w:proofErr w:type="spellEnd"/>
      <w:r w:rsidRPr="00DF7AD1">
        <w:rPr>
          <w:rFonts w:ascii="Arial" w:eastAsia="Arial Unicode MS" w:hAnsi="Arial" w:cs="Arial"/>
          <w:iCs/>
        </w:rPr>
        <w:t xml:space="preserve">-Protein A/G-antibody </w:t>
      </w:r>
      <w:r w:rsidR="00FA1CA6">
        <w:rPr>
          <w:rFonts w:ascii="Arial" w:eastAsia="Arial Unicode MS" w:hAnsi="Arial" w:cs="Arial"/>
          <w:iCs/>
        </w:rPr>
        <w:t>yielded</w:t>
      </w:r>
      <w:r w:rsidRPr="00DF7AD1">
        <w:rPr>
          <w:rFonts w:ascii="Arial" w:eastAsia="Arial Unicode MS" w:hAnsi="Arial" w:cs="Arial"/>
          <w:iCs/>
        </w:rPr>
        <w:t xml:space="preserve"> fragment</w:t>
      </w:r>
      <w:r>
        <w:rPr>
          <w:rFonts w:ascii="Arial" w:eastAsia="Arial Unicode MS" w:hAnsi="Arial" w:cs="Arial"/>
          <w:iCs/>
        </w:rPr>
        <w:t xml:space="preserve">s which </w:t>
      </w:r>
      <w:r w:rsidR="00965493">
        <w:rPr>
          <w:rFonts w:ascii="Arial" w:eastAsia="Arial Unicode MS" w:hAnsi="Arial" w:cs="Arial"/>
          <w:iCs/>
        </w:rPr>
        <w:t xml:space="preserve">slightly </w:t>
      </w:r>
      <w:r>
        <w:rPr>
          <w:rFonts w:ascii="Arial" w:eastAsia="Arial Unicode MS" w:hAnsi="Arial" w:cs="Arial"/>
          <w:iCs/>
        </w:rPr>
        <w:t xml:space="preserve">differed from those </w:t>
      </w:r>
      <w:r w:rsidR="00FA1CA6">
        <w:rPr>
          <w:rFonts w:ascii="Arial" w:eastAsia="Arial Unicode MS" w:hAnsi="Arial" w:cs="Arial"/>
          <w:iCs/>
        </w:rPr>
        <w:t>of</w:t>
      </w:r>
      <w:r>
        <w:rPr>
          <w:rFonts w:ascii="Arial" w:eastAsia="Arial Unicode MS" w:hAnsi="Arial" w:cs="Arial"/>
          <w:iCs/>
        </w:rPr>
        <w:t xml:space="preserve"> the </w:t>
      </w:r>
      <w:proofErr w:type="spellStart"/>
      <w:r>
        <w:rPr>
          <w:rFonts w:ascii="Arial" w:eastAsia="Arial Unicode MS" w:hAnsi="Arial" w:cs="Arial"/>
          <w:iCs/>
        </w:rPr>
        <w:t>AuNP</w:t>
      </w:r>
      <w:proofErr w:type="spellEnd"/>
      <w:r>
        <w:rPr>
          <w:rFonts w:ascii="Arial" w:eastAsia="Arial Unicode MS" w:hAnsi="Arial" w:cs="Arial"/>
          <w:iCs/>
        </w:rPr>
        <w:t xml:space="preserve">-PEGCOOH </w:t>
      </w:r>
      <w:r w:rsidRPr="00DF7AD1">
        <w:rPr>
          <w:rFonts w:ascii="Arial" w:eastAsia="Arial Unicode MS" w:hAnsi="Arial" w:cs="Arial"/>
          <w:iCs/>
        </w:rPr>
        <w:t xml:space="preserve">shown in </w:t>
      </w:r>
      <w:r>
        <w:rPr>
          <w:rFonts w:ascii="Arial" w:eastAsia="Arial Unicode MS" w:hAnsi="Arial" w:cs="Arial"/>
          <w:bCs/>
          <w:iCs/>
        </w:rPr>
        <w:t>Fig</w:t>
      </w:r>
      <w:r w:rsidRPr="00DF7AD1">
        <w:rPr>
          <w:rFonts w:ascii="Arial" w:eastAsia="Arial Unicode MS" w:hAnsi="Arial" w:cs="Arial"/>
          <w:bCs/>
          <w:iCs/>
        </w:rPr>
        <w:t xml:space="preserve"> </w:t>
      </w:r>
      <w:r>
        <w:rPr>
          <w:rFonts w:ascii="Arial" w:eastAsia="Arial Unicode MS" w:hAnsi="Arial" w:cs="Arial"/>
          <w:bCs/>
          <w:iCs/>
        </w:rPr>
        <w:t>4</w:t>
      </w:r>
      <w:r w:rsidRPr="00DF7AD1">
        <w:rPr>
          <w:rFonts w:ascii="Arial" w:eastAsia="Arial Unicode MS" w:hAnsi="Arial" w:cs="Arial"/>
          <w:iCs/>
        </w:rPr>
        <w:t xml:space="preserve">. </w:t>
      </w:r>
      <w:r>
        <w:rPr>
          <w:rFonts w:ascii="Arial" w:eastAsia="Arial Unicode MS" w:hAnsi="Arial" w:cs="Arial"/>
          <w:iCs/>
        </w:rPr>
        <w:t>A</w:t>
      </w:r>
      <w:r w:rsidRPr="00DF7AD1">
        <w:rPr>
          <w:rFonts w:ascii="Arial" w:eastAsia="Arial Unicode MS" w:hAnsi="Arial" w:cs="Arial"/>
          <w:iCs/>
        </w:rPr>
        <w:t xml:space="preserve"> band at </w:t>
      </w:r>
      <w:r w:rsidRPr="00DF7AD1">
        <w:rPr>
          <w:rFonts w:ascii="Arial" w:eastAsia="Arial Unicode MS" w:hAnsi="Arial" w:cs="Arial"/>
          <w:i/>
        </w:rPr>
        <w:t>ca</w:t>
      </w:r>
      <w:r w:rsidRPr="00DF7AD1">
        <w:rPr>
          <w:rFonts w:ascii="Arial" w:eastAsia="Arial Unicode MS" w:hAnsi="Arial" w:cs="Arial"/>
          <w:iCs/>
        </w:rPr>
        <w:t>. 50 </w:t>
      </w:r>
      <w:proofErr w:type="spellStart"/>
      <w:r w:rsidRPr="00DF7AD1">
        <w:rPr>
          <w:rFonts w:ascii="Arial" w:eastAsia="Arial Unicode MS" w:hAnsi="Arial" w:cs="Arial"/>
          <w:iCs/>
        </w:rPr>
        <w:t>kDa</w:t>
      </w:r>
      <w:proofErr w:type="spellEnd"/>
      <w:r>
        <w:rPr>
          <w:rFonts w:ascii="Arial" w:eastAsia="Arial Unicode MS" w:hAnsi="Arial" w:cs="Arial"/>
          <w:iCs/>
        </w:rPr>
        <w:t>,</w:t>
      </w:r>
      <w:r w:rsidRPr="00DF7AD1">
        <w:rPr>
          <w:rFonts w:ascii="Arial" w:eastAsia="Arial Unicode MS" w:hAnsi="Arial" w:cs="Arial"/>
          <w:iCs/>
        </w:rPr>
        <w:t xml:space="preserve"> </w:t>
      </w:r>
      <w:r>
        <w:rPr>
          <w:rFonts w:ascii="Arial" w:eastAsia="Arial Unicode MS" w:hAnsi="Arial" w:cs="Arial"/>
          <w:iCs/>
        </w:rPr>
        <w:t>corresponding</w:t>
      </w:r>
      <w:r w:rsidRPr="00DF7AD1">
        <w:rPr>
          <w:rFonts w:ascii="Arial" w:eastAsia="Arial Unicode MS" w:hAnsi="Arial" w:cs="Arial"/>
          <w:iCs/>
        </w:rPr>
        <w:t xml:space="preserve"> to the MW of t</w:t>
      </w:r>
      <w:r>
        <w:rPr>
          <w:rFonts w:ascii="Arial" w:eastAsia="Arial Unicode MS" w:hAnsi="Arial" w:cs="Arial"/>
          <w:iCs/>
        </w:rPr>
        <w:t>he heavy chain of the antibody,</w:t>
      </w:r>
      <w:r w:rsidRPr="00DF7AD1">
        <w:rPr>
          <w:rFonts w:ascii="Arial" w:eastAsia="Arial Unicode MS" w:hAnsi="Arial" w:cs="Arial"/>
          <w:iCs/>
        </w:rPr>
        <w:t xml:space="preserve"> </w:t>
      </w:r>
      <w:r>
        <w:rPr>
          <w:rFonts w:ascii="Arial" w:eastAsia="Arial Unicode MS" w:hAnsi="Arial" w:cs="Arial"/>
          <w:iCs/>
        </w:rPr>
        <w:t>was present in the lane containing fragments</w:t>
      </w:r>
      <w:r w:rsidRPr="00DF7AD1">
        <w:rPr>
          <w:rFonts w:ascii="Arial" w:eastAsia="Arial Unicode MS" w:hAnsi="Arial" w:cs="Arial"/>
          <w:iCs/>
        </w:rPr>
        <w:t xml:space="preserve"> </w:t>
      </w:r>
      <w:r>
        <w:rPr>
          <w:rFonts w:ascii="Arial" w:eastAsia="Arial Unicode MS" w:hAnsi="Arial" w:cs="Arial"/>
          <w:iCs/>
        </w:rPr>
        <w:t>from</w:t>
      </w:r>
      <w:r w:rsidRPr="00DF7AD1">
        <w:rPr>
          <w:rFonts w:ascii="Arial" w:eastAsia="Arial Unicode MS" w:hAnsi="Arial" w:cs="Arial"/>
          <w:iCs/>
        </w:rPr>
        <w:t xml:space="preserve"> </w:t>
      </w:r>
      <w:proofErr w:type="spellStart"/>
      <w:r w:rsidRPr="00DF7AD1">
        <w:rPr>
          <w:rFonts w:ascii="Arial" w:eastAsia="Arial Unicode MS" w:hAnsi="Arial" w:cs="Arial"/>
          <w:iCs/>
        </w:rPr>
        <w:t>AuNP</w:t>
      </w:r>
      <w:proofErr w:type="spellEnd"/>
      <w:r w:rsidRPr="00DF7AD1">
        <w:rPr>
          <w:rFonts w:ascii="Arial" w:eastAsia="Arial Unicode MS" w:hAnsi="Arial" w:cs="Arial"/>
          <w:iCs/>
        </w:rPr>
        <w:t>-Prote</w:t>
      </w:r>
      <w:r>
        <w:rPr>
          <w:rFonts w:ascii="Arial" w:eastAsia="Arial Unicode MS" w:hAnsi="Arial" w:cs="Arial"/>
          <w:iCs/>
        </w:rPr>
        <w:t>in A/G</w:t>
      </w:r>
      <w:r w:rsidRPr="00DF7AD1">
        <w:rPr>
          <w:rFonts w:ascii="Arial" w:eastAsia="Arial Unicode MS" w:hAnsi="Arial" w:cs="Arial"/>
          <w:iCs/>
        </w:rPr>
        <w:t xml:space="preserve">. </w:t>
      </w:r>
      <w:r w:rsidR="00965493">
        <w:rPr>
          <w:rFonts w:ascii="Arial" w:eastAsia="Arial Unicode MS" w:hAnsi="Arial" w:cs="Arial"/>
          <w:iCs/>
        </w:rPr>
        <w:t>T</w:t>
      </w:r>
      <w:r>
        <w:rPr>
          <w:rFonts w:ascii="Arial" w:eastAsia="Arial Unicode MS" w:hAnsi="Arial" w:cs="Arial"/>
          <w:iCs/>
        </w:rPr>
        <w:t>he band corresponding to the antibody light chain was absent (results not shown). This</w:t>
      </w:r>
      <w:r w:rsidRPr="00DF7AD1">
        <w:rPr>
          <w:rFonts w:ascii="Arial" w:eastAsia="Arial Unicode MS" w:hAnsi="Arial" w:cs="Arial"/>
          <w:iCs/>
        </w:rPr>
        <w:t xml:space="preserve"> </w:t>
      </w:r>
      <w:r>
        <w:rPr>
          <w:rFonts w:ascii="Arial" w:eastAsia="Arial Unicode MS" w:hAnsi="Arial" w:cs="Arial"/>
          <w:iCs/>
        </w:rPr>
        <w:t>suggests</w:t>
      </w:r>
      <w:r w:rsidRPr="00DF7AD1">
        <w:rPr>
          <w:rFonts w:ascii="Arial" w:eastAsia="Arial Unicode MS" w:hAnsi="Arial" w:cs="Arial"/>
          <w:iCs/>
        </w:rPr>
        <w:t xml:space="preserve"> that </w:t>
      </w:r>
      <w:r w:rsidR="00FA1CA6">
        <w:rPr>
          <w:rFonts w:ascii="Arial" w:eastAsia="Arial Unicode MS" w:hAnsi="Arial" w:cs="Arial"/>
          <w:iCs/>
        </w:rPr>
        <w:t xml:space="preserve">the </w:t>
      </w:r>
      <w:r w:rsidRPr="00DF7AD1">
        <w:rPr>
          <w:rFonts w:ascii="Arial" w:eastAsia="Arial Unicode MS" w:hAnsi="Arial" w:cs="Arial"/>
          <w:iCs/>
        </w:rPr>
        <w:t xml:space="preserve">heavy chain fragments had dissociated </w:t>
      </w:r>
      <w:r w:rsidR="00FA1CA6" w:rsidRPr="00DF7AD1">
        <w:rPr>
          <w:rFonts w:ascii="Arial" w:eastAsia="Arial Unicode MS" w:hAnsi="Arial" w:cs="Arial"/>
          <w:iCs/>
        </w:rPr>
        <w:t>predominantly</w:t>
      </w:r>
      <w:r w:rsidR="00FA1CA6">
        <w:rPr>
          <w:rFonts w:ascii="Arial" w:eastAsia="Arial Unicode MS" w:hAnsi="Arial" w:cs="Arial"/>
          <w:iCs/>
        </w:rPr>
        <w:t xml:space="preserve"> </w:t>
      </w:r>
      <w:r w:rsidRPr="00DF7AD1">
        <w:rPr>
          <w:rFonts w:ascii="Arial" w:eastAsia="Arial Unicode MS" w:hAnsi="Arial" w:cs="Arial"/>
          <w:iCs/>
        </w:rPr>
        <w:t xml:space="preserve">from the </w:t>
      </w:r>
      <w:proofErr w:type="spellStart"/>
      <w:r w:rsidRPr="00DF7AD1">
        <w:rPr>
          <w:rFonts w:ascii="Arial" w:eastAsia="Arial Unicode MS" w:hAnsi="Arial" w:cs="Arial"/>
          <w:iCs/>
        </w:rPr>
        <w:t>AuNP</w:t>
      </w:r>
      <w:proofErr w:type="spellEnd"/>
      <w:r w:rsidRPr="00DF7AD1">
        <w:rPr>
          <w:rFonts w:ascii="Arial" w:eastAsia="Arial Unicode MS" w:hAnsi="Arial" w:cs="Arial"/>
          <w:iCs/>
        </w:rPr>
        <w:t xml:space="preserve">-Protein A/G-antibody rather than </w:t>
      </w:r>
      <w:r>
        <w:rPr>
          <w:rFonts w:ascii="Arial" w:eastAsia="Arial Unicode MS" w:hAnsi="Arial" w:cs="Arial"/>
          <w:iCs/>
        </w:rPr>
        <w:t xml:space="preserve">light chain fragments, </w:t>
      </w:r>
      <w:r w:rsidR="00FA1CA6">
        <w:rPr>
          <w:rFonts w:ascii="Arial" w:eastAsia="Arial Unicode MS" w:hAnsi="Arial" w:cs="Arial"/>
          <w:iCs/>
        </w:rPr>
        <w:t>indicating that the antibody had</w:t>
      </w:r>
      <w:r>
        <w:rPr>
          <w:rFonts w:ascii="Arial" w:eastAsia="Arial Unicode MS" w:hAnsi="Arial" w:cs="Arial"/>
          <w:iCs/>
        </w:rPr>
        <w:t xml:space="preserve"> immobilised to Protein A/G </w:t>
      </w:r>
      <w:r w:rsidRPr="00DF7AD1">
        <w:rPr>
          <w:rFonts w:ascii="Arial" w:eastAsia="Arial Unicode MS" w:hAnsi="Arial" w:cs="Arial"/>
          <w:i/>
        </w:rPr>
        <w:t>via</w:t>
      </w:r>
      <w:r w:rsidRPr="00DF7AD1">
        <w:rPr>
          <w:rFonts w:ascii="Arial" w:eastAsia="Arial Unicode MS" w:hAnsi="Arial" w:cs="Arial"/>
          <w:iCs/>
        </w:rPr>
        <w:t xml:space="preserve"> the </w:t>
      </w:r>
      <w:proofErr w:type="spellStart"/>
      <w:r w:rsidRPr="00DF7AD1">
        <w:rPr>
          <w:rFonts w:ascii="Arial" w:eastAsia="Arial Unicode MS" w:hAnsi="Arial" w:cs="Arial"/>
          <w:iCs/>
        </w:rPr>
        <w:t>FAb</w:t>
      </w:r>
      <w:proofErr w:type="spellEnd"/>
      <w:r w:rsidRPr="00DF7AD1">
        <w:rPr>
          <w:rFonts w:ascii="Arial" w:eastAsia="Arial Unicode MS" w:hAnsi="Arial" w:cs="Arial"/>
          <w:iCs/>
        </w:rPr>
        <w:t xml:space="preserve"> fragment</w:t>
      </w:r>
      <w:r w:rsidR="00FA1CA6">
        <w:rPr>
          <w:rFonts w:ascii="Arial" w:eastAsia="Arial Unicode MS" w:hAnsi="Arial" w:cs="Arial"/>
          <w:iCs/>
        </w:rPr>
        <w:t xml:space="preserve"> rather than the </w:t>
      </w:r>
      <w:r w:rsidRPr="00DF7AD1">
        <w:rPr>
          <w:rFonts w:ascii="Arial" w:eastAsia="Arial Unicode MS" w:hAnsi="Arial" w:cs="Arial"/>
          <w:iCs/>
        </w:rPr>
        <w:t>Fc region</w:t>
      </w:r>
      <w:r>
        <w:rPr>
          <w:rFonts w:ascii="Arial" w:eastAsia="Arial Unicode MS" w:hAnsi="Arial" w:cs="Arial"/>
          <w:iCs/>
        </w:rPr>
        <w:t xml:space="preserve"> as anticipated.</w:t>
      </w:r>
      <w:r w:rsidRPr="00DF7AD1">
        <w:rPr>
          <w:rFonts w:ascii="Arial" w:eastAsia="Arial Unicode MS" w:hAnsi="Arial" w:cs="Arial"/>
          <w:iCs/>
        </w:rPr>
        <w:t xml:space="preserve"> </w:t>
      </w:r>
      <w:r>
        <w:rPr>
          <w:rFonts w:ascii="Arial" w:eastAsia="Arial Unicode MS" w:hAnsi="Arial" w:cs="Arial"/>
          <w:iCs/>
        </w:rPr>
        <w:t xml:space="preserve">Alternative antibody-Protein A/G binding </w:t>
      </w:r>
      <w:r w:rsidRPr="00DF7AD1">
        <w:rPr>
          <w:rFonts w:ascii="Arial" w:eastAsia="Arial Unicode MS" w:hAnsi="Arial" w:cs="Arial"/>
          <w:iCs/>
        </w:rPr>
        <w:t xml:space="preserve">has been previously reported by </w:t>
      </w:r>
      <w:proofErr w:type="spellStart"/>
      <w:r w:rsidRPr="00DF7AD1">
        <w:rPr>
          <w:rFonts w:ascii="Arial" w:eastAsia="Arial Unicode MS" w:hAnsi="Arial" w:cs="Arial"/>
          <w:iCs/>
        </w:rPr>
        <w:t>Clarizia</w:t>
      </w:r>
      <w:proofErr w:type="spellEnd"/>
      <w:r w:rsidRPr="00DF7AD1">
        <w:rPr>
          <w:rFonts w:ascii="Arial" w:eastAsia="Arial Unicode MS" w:hAnsi="Arial" w:cs="Arial"/>
          <w:iCs/>
        </w:rPr>
        <w:t xml:space="preserve"> </w:t>
      </w:r>
      <w:r w:rsidRPr="00DF7AD1">
        <w:rPr>
          <w:rFonts w:ascii="Arial" w:eastAsia="Arial Unicode MS" w:hAnsi="Arial" w:cs="Arial"/>
          <w:i/>
        </w:rPr>
        <w:t>et al.,</w:t>
      </w:r>
      <w:r w:rsidRPr="00DF7AD1">
        <w:rPr>
          <w:rFonts w:ascii="Arial" w:eastAsia="Arial Unicode MS" w:hAnsi="Arial" w:cs="Arial"/>
          <w:iCs/>
        </w:rPr>
        <w:t xml:space="preserve"> who showed that up to 50 % of Protein A/G interactions result </w:t>
      </w:r>
      <w:r>
        <w:rPr>
          <w:rFonts w:ascii="Arial" w:eastAsia="Arial Unicode MS" w:hAnsi="Arial" w:cs="Arial"/>
          <w:iCs/>
        </w:rPr>
        <w:t>in misalignment of the antibody.</w:t>
      </w:r>
      <w:r w:rsidRPr="00073446">
        <w:rPr>
          <w:rFonts w:ascii="Arial" w:eastAsia="Arial Unicode MS" w:hAnsi="Arial" w:cs="Arial"/>
          <w:iCs/>
          <w:noProof/>
          <w:vertAlign w:val="superscript"/>
        </w:rPr>
        <w:t>3</w:t>
      </w:r>
      <w:r w:rsidR="004E4DB8">
        <w:rPr>
          <w:rFonts w:ascii="Arial" w:eastAsia="Arial Unicode MS" w:hAnsi="Arial" w:cs="Arial"/>
          <w:iCs/>
          <w:noProof/>
          <w:vertAlign w:val="superscript"/>
        </w:rPr>
        <w:t>4</w:t>
      </w:r>
      <w:r w:rsidRPr="00DF7AD1">
        <w:rPr>
          <w:rFonts w:ascii="Arial" w:eastAsia="Arial Unicode MS" w:hAnsi="Arial" w:cs="Arial"/>
          <w:iCs/>
        </w:rPr>
        <w:t xml:space="preserve"> An </w:t>
      </w:r>
      <w:r>
        <w:rPr>
          <w:rFonts w:ascii="Arial" w:eastAsia="Arial Unicode MS" w:hAnsi="Arial" w:cs="Arial"/>
          <w:iCs/>
        </w:rPr>
        <w:t>alternative</w:t>
      </w:r>
      <w:r w:rsidRPr="00DF7AD1">
        <w:rPr>
          <w:rFonts w:ascii="Arial" w:eastAsia="Arial Unicode MS" w:hAnsi="Arial" w:cs="Arial"/>
          <w:iCs/>
        </w:rPr>
        <w:t xml:space="preserve"> possibility is that l</w:t>
      </w:r>
      <w:r>
        <w:rPr>
          <w:rFonts w:ascii="Arial" w:eastAsia="Arial Unicode MS" w:hAnsi="Arial" w:cs="Arial"/>
          <w:iCs/>
        </w:rPr>
        <w:t xml:space="preserve">ight chain fragments </w:t>
      </w:r>
      <w:r w:rsidRPr="00DF7AD1">
        <w:rPr>
          <w:rFonts w:ascii="Arial" w:eastAsia="Arial Unicode MS" w:hAnsi="Arial" w:cs="Arial"/>
          <w:iCs/>
        </w:rPr>
        <w:t xml:space="preserve">from antibody bound to Protein A/G </w:t>
      </w:r>
      <w:r w:rsidRPr="00DF7AD1">
        <w:rPr>
          <w:rFonts w:ascii="Arial" w:eastAsia="Arial Unicode MS" w:hAnsi="Arial" w:cs="Arial"/>
          <w:i/>
        </w:rPr>
        <w:t>via</w:t>
      </w:r>
      <w:r w:rsidRPr="00DF7AD1">
        <w:rPr>
          <w:rFonts w:ascii="Arial" w:eastAsia="Arial Unicode MS" w:hAnsi="Arial" w:cs="Arial"/>
          <w:iCs/>
        </w:rPr>
        <w:t xml:space="preserve"> the Fc region were present, but </w:t>
      </w:r>
      <w:r>
        <w:rPr>
          <w:rFonts w:ascii="Arial" w:eastAsia="Arial Unicode MS" w:hAnsi="Arial" w:cs="Arial"/>
          <w:iCs/>
        </w:rPr>
        <w:t>not at concentrations sufficient for staining</w:t>
      </w:r>
      <w:r w:rsidRPr="00DF7AD1">
        <w:rPr>
          <w:rFonts w:ascii="Arial" w:eastAsia="Arial Unicode MS" w:hAnsi="Arial" w:cs="Arial"/>
          <w:iCs/>
        </w:rPr>
        <w:t xml:space="preserve">. </w:t>
      </w:r>
    </w:p>
    <w:p w14:paraId="5C191DC9" w14:textId="77777777" w:rsidR="00AD23EA" w:rsidRDefault="00AD23EA" w:rsidP="007355E6">
      <w:pPr>
        <w:spacing w:after="0" w:line="360" w:lineRule="auto"/>
        <w:jc w:val="both"/>
        <w:rPr>
          <w:rFonts w:ascii="Arial" w:eastAsia="Arial Unicode MS" w:hAnsi="Arial" w:cs="Arial"/>
          <w:iCs/>
        </w:rPr>
      </w:pPr>
    </w:p>
    <w:p w14:paraId="516636DF" w14:textId="571F31C7" w:rsidR="005C48CD" w:rsidRDefault="005C48CD" w:rsidP="007355E6">
      <w:pPr>
        <w:spacing w:after="0" w:line="360" w:lineRule="auto"/>
        <w:jc w:val="both"/>
        <w:rPr>
          <w:rFonts w:ascii="Arial" w:eastAsia="Arial Unicode MS" w:hAnsi="Arial" w:cs="Arial"/>
          <w:iCs/>
        </w:rPr>
      </w:pPr>
      <w:r w:rsidRPr="00DF7AD1">
        <w:rPr>
          <w:rFonts w:ascii="Arial" w:eastAsia="Arial Unicode MS" w:hAnsi="Arial" w:cs="Arial"/>
          <w:iCs/>
        </w:rPr>
        <w:t xml:space="preserve">Overall, the </w:t>
      </w:r>
      <w:r w:rsidR="00AD23EA">
        <w:rPr>
          <w:rFonts w:ascii="Arial" w:eastAsia="Arial Unicode MS" w:hAnsi="Arial" w:cs="Arial"/>
          <w:iCs/>
        </w:rPr>
        <w:t xml:space="preserve">SDS-PAGE gel </w:t>
      </w:r>
      <w:r w:rsidRPr="00DF7AD1">
        <w:rPr>
          <w:rFonts w:ascii="Arial" w:eastAsia="Arial Unicode MS" w:hAnsi="Arial" w:cs="Arial"/>
          <w:iCs/>
        </w:rPr>
        <w:t xml:space="preserve">results </w:t>
      </w:r>
      <w:r w:rsidR="00AD23EA" w:rsidRPr="00506CED">
        <w:rPr>
          <w:rFonts w:ascii="Arial" w:eastAsia="Arial Unicode MS" w:hAnsi="Arial" w:cs="Arial"/>
          <w:iCs/>
        </w:rPr>
        <w:t xml:space="preserve">confirms the presence of antibody on the surface of the </w:t>
      </w:r>
      <w:proofErr w:type="spellStart"/>
      <w:r w:rsidR="00AD23EA" w:rsidRPr="00506CED">
        <w:rPr>
          <w:rFonts w:ascii="Arial" w:eastAsia="Arial Unicode MS" w:hAnsi="Arial" w:cs="Arial"/>
          <w:iCs/>
        </w:rPr>
        <w:t>AuNP</w:t>
      </w:r>
      <w:proofErr w:type="spellEnd"/>
      <w:r w:rsidR="00AD23EA">
        <w:rPr>
          <w:rFonts w:ascii="Arial" w:eastAsia="Arial Unicode MS" w:hAnsi="Arial" w:cs="Arial"/>
          <w:iCs/>
        </w:rPr>
        <w:t xml:space="preserve"> and</w:t>
      </w:r>
      <w:r w:rsidR="00AD23EA" w:rsidRPr="00506CED">
        <w:rPr>
          <w:rFonts w:ascii="Arial" w:eastAsia="Arial Unicode MS" w:hAnsi="Arial" w:cs="Arial"/>
          <w:iCs/>
        </w:rPr>
        <w:t xml:space="preserve"> </w:t>
      </w:r>
      <w:r w:rsidR="00AD23EA">
        <w:rPr>
          <w:rFonts w:ascii="Arial" w:eastAsia="Arial Unicode MS" w:hAnsi="Arial" w:cs="Arial"/>
          <w:iCs/>
        </w:rPr>
        <w:t>provides evidence of</w:t>
      </w:r>
      <w:r w:rsidR="00AD23EA" w:rsidRPr="00506CED">
        <w:rPr>
          <w:rFonts w:ascii="Arial" w:eastAsia="Arial Unicode MS" w:hAnsi="Arial" w:cs="Arial"/>
          <w:iCs/>
        </w:rPr>
        <w:t xml:space="preserve"> functionalisation of the </w:t>
      </w:r>
      <w:proofErr w:type="spellStart"/>
      <w:r w:rsidR="00AD23EA" w:rsidRPr="00506CED">
        <w:rPr>
          <w:rFonts w:ascii="Arial" w:eastAsia="Arial Unicode MS" w:hAnsi="Arial" w:cs="Arial"/>
          <w:iCs/>
        </w:rPr>
        <w:t>AuNP</w:t>
      </w:r>
      <w:proofErr w:type="spellEnd"/>
      <w:r w:rsidR="00AD23EA" w:rsidRPr="00506CED">
        <w:rPr>
          <w:rFonts w:ascii="Arial" w:eastAsia="Arial Unicode MS" w:hAnsi="Arial" w:cs="Arial"/>
          <w:iCs/>
        </w:rPr>
        <w:t>.</w:t>
      </w:r>
      <w:r w:rsidR="00AD23EA">
        <w:rPr>
          <w:rFonts w:ascii="Arial" w:eastAsia="Arial Unicode MS" w:hAnsi="Arial" w:cs="Arial"/>
          <w:iCs/>
        </w:rPr>
        <w:t xml:space="preserve"> </w:t>
      </w:r>
      <w:r w:rsidR="00965493">
        <w:rPr>
          <w:rFonts w:ascii="Arial" w:eastAsia="Arial Unicode MS" w:hAnsi="Arial" w:cs="Arial"/>
          <w:iCs/>
        </w:rPr>
        <w:t xml:space="preserve">However, the results for the </w:t>
      </w:r>
      <w:proofErr w:type="spellStart"/>
      <w:r w:rsidR="00965493">
        <w:rPr>
          <w:rFonts w:ascii="Arial" w:eastAsia="Arial Unicode MS" w:hAnsi="Arial" w:cs="Arial"/>
          <w:iCs/>
        </w:rPr>
        <w:t>AuNP</w:t>
      </w:r>
      <w:proofErr w:type="spellEnd"/>
      <w:r w:rsidR="00965493">
        <w:rPr>
          <w:rFonts w:ascii="Arial" w:eastAsia="Arial Unicode MS" w:hAnsi="Arial" w:cs="Arial"/>
          <w:iCs/>
        </w:rPr>
        <w:t xml:space="preserve">-PEGCOOH </w:t>
      </w:r>
      <w:r w:rsidR="00965493">
        <w:rPr>
          <w:rFonts w:ascii="Arial" w:eastAsia="Arial Unicode MS" w:hAnsi="Arial" w:cs="Arial"/>
          <w:iCs/>
        </w:rPr>
        <w:t xml:space="preserve">and </w:t>
      </w:r>
      <w:proofErr w:type="spellStart"/>
      <w:r w:rsidR="00965493" w:rsidRPr="00DF7AD1">
        <w:rPr>
          <w:rFonts w:ascii="Arial" w:eastAsia="Arial Unicode MS" w:hAnsi="Arial" w:cs="Arial"/>
          <w:iCs/>
        </w:rPr>
        <w:t>AuNP</w:t>
      </w:r>
      <w:proofErr w:type="spellEnd"/>
      <w:r w:rsidR="00965493" w:rsidRPr="00DF7AD1">
        <w:rPr>
          <w:rFonts w:ascii="Arial" w:eastAsia="Arial Unicode MS" w:hAnsi="Arial" w:cs="Arial"/>
          <w:iCs/>
        </w:rPr>
        <w:t>-Protein A/G</w:t>
      </w:r>
      <w:r w:rsidR="00965493">
        <w:rPr>
          <w:rFonts w:ascii="Arial" w:eastAsia="Arial Unicode MS" w:hAnsi="Arial" w:cs="Arial"/>
          <w:iCs/>
        </w:rPr>
        <w:t xml:space="preserve"> </w:t>
      </w:r>
      <w:r w:rsidR="00965493">
        <w:rPr>
          <w:rFonts w:ascii="Arial" w:eastAsia="Arial Unicode MS" w:hAnsi="Arial" w:cs="Arial"/>
          <w:iCs/>
        </w:rPr>
        <w:t xml:space="preserve">functionalised nanoparticles </w:t>
      </w:r>
      <w:r>
        <w:rPr>
          <w:rFonts w:ascii="Arial" w:eastAsia="Arial Unicode MS" w:hAnsi="Arial" w:cs="Arial"/>
          <w:iCs/>
        </w:rPr>
        <w:t xml:space="preserve">were inconclusive regarding the orientation of the antibody on the </w:t>
      </w:r>
      <w:proofErr w:type="spellStart"/>
      <w:r>
        <w:rPr>
          <w:rFonts w:ascii="Arial" w:eastAsia="Arial Unicode MS" w:hAnsi="Arial" w:cs="Arial"/>
          <w:iCs/>
        </w:rPr>
        <w:t>AuNP</w:t>
      </w:r>
      <w:proofErr w:type="spellEnd"/>
      <w:r>
        <w:rPr>
          <w:rFonts w:ascii="Arial" w:eastAsia="Arial Unicode MS" w:hAnsi="Arial" w:cs="Arial"/>
          <w:iCs/>
        </w:rPr>
        <w:t xml:space="preserve"> surface. </w:t>
      </w:r>
      <w:r w:rsidRPr="00DF7AD1">
        <w:rPr>
          <w:rFonts w:ascii="Arial" w:eastAsia="Arial Unicode MS" w:hAnsi="Arial" w:cs="Arial"/>
          <w:iCs/>
        </w:rPr>
        <w:t>The antibody fragments obtained from the AuNP-PEGNH</w:t>
      </w:r>
      <w:r w:rsidRPr="00DF7AD1">
        <w:rPr>
          <w:rFonts w:ascii="Arial" w:eastAsia="Arial Unicode MS" w:hAnsi="Arial" w:cs="Arial"/>
          <w:iCs/>
          <w:vertAlign w:val="subscript"/>
        </w:rPr>
        <w:t>2</w:t>
      </w:r>
      <w:r>
        <w:rPr>
          <w:rFonts w:ascii="Arial" w:eastAsia="Arial Unicode MS" w:hAnsi="Arial" w:cs="Arial"/>
          <w:iCs/>
        </w:rPr>
        <w:t>-antibody could not be visualised using an SDS-PAGE gel. It was thought that the concentration of bound antibody on the functionalised AuNP-PEGNH</w:t>
      </w:r>
      <w:r w:rsidRPr="00D904C7">
        <w:rPr>
          <w:rFonts w:ascii="Arial" w:eastAsia="Arial Unicode MS" w:hAnsi="Arial" w:cs="Arial"/>
          <w:iCs/>
          <w:vertAlign w:val="subscript"/>
        </w:rPr>
        <w:t>2</w:t>
      </w:r>
      <w:r>
        <w:rPr>
          <w:rFonts w:ascii="Arial" w:eastAsia="Arial Unicode MS" w:hAnsi="Arial" w:cs="Arial"/>
          <w:iCs/>
        </w:rPr>
        <w:t xml:space="preserve"> was too low to yield any identifiable staining in the gels. </w:t>
      </w:r>
    </w:p>
    <w:p w14:paraId="5953FB6D" w14:textId="77777777" w:rsidR="005C48CD" w:rsidRPr="00DF7AD1" w:rsidRDefault="005C48CD" w:rsidP="007355E6">
      <w:pPr>
        <w:spacing w:line="360" w:lineRule="auto"/>
        <w:jc w:val="both"/>
        <w:rPr>
          <w:rFonts w:ascii="Arial" w:eastAsia="Arial Unicode MS" w:hAnsi="Arial" w:cs="Arial"/>
          <w:iCs/>
        </w:rPr>
      </w:pPr>
    </w:p>
    <w:p w14:paraId="05E16C74" w14:textId="77777777" w:rsidR="005C48CD" w:rsidRPr="00547830" w:rsidRDefault="005C48CD" w:rsidP="007355E6">
      <w:pPr>
        <w:spacing w:after="0" w:line="360" w:lineRule="auto"/>
        <w:rPr>
          <w:rFonts w:ascii="Arial" w:hAnsi="Arial" w:cs="Arial"/>
          <w:b/>
        </w:rPr>
      </w:pPr>
      <w:r w:rsidRPr="00BC16A3">
        <w:rPr>
          <w:rFonts w:ascii="Arial" w:hAnsi="Arial" w:cs="Arial"/>
          <w:b/>
        </w:rPr>
        <w:t xml:space="preserve">Visualisation of </w:t>
      </w:r>
      <w:proofErr w:type="spellStart"/>
      <w:r w:rsidRPr="00BC16A3">
        <w:rPr>
          <w:rFonts w:ascii="Arial" w:hAnsi="Arial" w:cs="Arial"/>
          <w:b/>
        </w:rPr>
        <w:t>AuNP</w:t>
      </w:r>
      <w:proofErr w:type="spellEnd"/>
      <w:r w:rsidRPr="00BC16A3">
        <w:rPr>
          <w:rFonts w:ascii="Arial" w:hAnsi="Arial" w:cs="Arial"/>
          <w:b/>
        </w:rPr>
        <w:t xml:space="preserve"> surface modification and size by agarose gel electrophoresis</w:t>
      </w:r>
    </w:p>
    <w:p w14:paraId="340A482D" w14:textId="185540BE" w:rsidR="005C48CD" w:rsidRDefault="005C48CD" w:rsidP="007355E6">
      <w:pPr>
        <w:pStyle w:val="ListParagraph"/>
        <w:spacing w:line="360" w:lineRule="auto"/>
        <w:ind w:left="0"/>
        <w:jc w:val="both"/>
        <w:rPr>
          <w:rFonts w:ascii="Arial" w:eastAsia="Arial Unicode MS" w:hAnsi="Arial" w:cs="Arial"/>
          <w:iCs/>
        </w:rPr>
      </w:pPr>
      <w:proofErr w:type="spellStart"/>
      <w:r>
        <w:rPr>
          <w:rFonts w:ascii="Arial" w:eastAsia="Arial Unicode MS" w:hAnsi="Arial" w:cs="Arial"/>
          <w:iCs/>
        </w:rPr>
        <w:t>AuNP</w:t>
      </w:r>
      <w:proofErr w:type="spellEnd"/>
      <w:r>
        <w:rPr>
          <w:rFonts w:ascii="Arial" w:eastAsia="Arial Unicode MS" w:hAnsi="Arial" w:cs="Arial"/>
          <w:iCs/>
        </w:rPr>
        <w:t xml:space="preserve"> modified by</w:t>
      </w:r>
      <w:r w:rsidRPr="00547830">
        <w:rPr>
          <w:rFonts w:ascii="Arial" w:eastAsia="Arial Unicode MS" w:hAnsi="Arial" w:cs="Arial"/>
          <w:iCs/>
        </w:rPr>
        <w:t xml:space="preserve"> addition of proteins and ligands were separated on the basis of size using 0.2 % w/v agarose gels. </w:t>
      </w:r>
      <w:r>
        <w:rPr>
          <w:rFonts w:ascii="Arial" w:eastAsia="Arial Unicode MS" w:hAnsi="Arial" w:cs="Arial"/>
          <w:iCs/>
        </w:rPr>
        <w:t>This approach i</w:t>
      </w:r>
      <w:r w:rsidRPr="00547830">
        <w:rPr>
          <w:rFonts w:ascii="Arial" w:eastAsia="Arial Unicode MS" w:hAnsi="Arial" w:cs="Arial"/>
          <w:iCs/>
        </w:rPr>
        <w:t xml:space="preserve">s based on </w:t>
      </w:r>
      <w:r w:rsidR="00FA1CA6">
        <w:rPr>
          <w:rFonts w:ascii="Arial" w:eastAsia="Arial Unicode MS" w:hAnsi="Arial" w:cs="Arial"/>
          <w:iCs/>
        </w:rPr>
        <w:t xml:space="preserve">that </w:t>
      </w:r>
      <w:r w:rsidRPr="00547830">
        <w:rPr>
          <w:rFonts w:ascii="Arial" w:eastAsia="Arial Unicode MS" w:hAnsi="Arial" w:cs="Arial"/>
          <w:iCs/>
        </w:rPr>
        <w:t>each successive addition</w:t>
      </w:r>
      <w:r w:rsidR="00FA1CA6">
        <w:rPr>
          <w:rFonts w:ascii="Arial" w:eastAsia="Arial Unicode MS" w:hAnsi="Arial" w:cs="Arial"/>
          <w:iCs/>
        </w:rPr>
        <w:t xml:space="preserve"> to the </w:t>
      </w:r>
      <w:proofErr w:type="spellStart"/>
      <w:r w:rsidR="00E418C7">
        <w:rPr>
          <w:rFonts w:ascii="Arial" w:eastAsia="Arial Unicode MS" w:hAnsi="Arial" w:cs="Arial"/>
          <w:iCs/>
        </w:rPr>
        <w:t>c</w:t>
      </w:r>
      <w:r w:rsidR="00FA1CA6">
        <w:rPr>
          <w:rFonts w:ascii="Arial" w:eastAsia="Arial Unicode MS" w:hAnsi="Arial" w:cs="Arial"/>
          <w:iCs/>
        </w:rPr>
        <w:t>AuNP</w:t>
      </w:r>
      <w:proofErr w:type="spellEnd"/>
      <w:r w:rsidR="00FA1CA6">
        <w:rPr>
          <w:rFonts w:ascii="Arial" w:eastAsia="Arial Unicode MS" w:hAnsi="Arial" w:cs="Arial"/>
          <w:iCs/>
        </w:rPr>
        <w:t xml:space="preserve"> surface</w:t>
      </w:r>
      <w:r w:rsidRPr="00547830">
        <w:rPr>
          <w:rFonts w:ascii="Arial" w:eastAsia="Arial Unicode MS" w:hAnsi="Arial" w:cs="Arial"/>
          <w:iCs/>
        </w:rPr>
        <w:t xml:space="preserve"> </w:t>
      </w:r>
      <w:r>
        <w:rPr>
          <w:rFonts w:ascii="Arial" w:eastAsia="Arial Unicode MS" w:hAnsi="Arial" w:cs="Arial"/>
          <w:iCs/>
        </w:rPr>
        <w:t>incrementally increas</w:t>
      </w:r>
      <w:r w:rsidR="00FA1CA6">
        <w:rPr>
          <w:rFonts w:ascii="Arial" w:eastAsia="Arial Unicode MS" w:hAnsi="Arial" w:cs="Arial"/>
          <w:iCs/>
        </w:rPr>
        <w:t>es</w:t>
      </w:r>
      <w:r>
        <w:rPr>
          <w:rFonts w:ascii="Arial" w:eastAsia="Arial Unicode MS" w:hAnsi="Arial" w:cs="Arial"/>
          <w:iCs/>
        </w:rPr>
        <w:t xml:space="preserve"> the size of the particle</w:t>
      </w:r>
      <w:r w:rsidRPr="00547830">
        <w:rPr>
          <w:rFonts w:ascii="Arial" w:eastAsia="Arial Unicode MS" w:hAnsi="Arial" w:cs="Arial"/>
          <w:iCs/>
        </w:rPr>
        <w:t xml:space="preserve"> and thereby slow</w:t>
      </w:r>
      <w:r>
        <w:rPr>
          <w:rFonts w:ascii="Arial" w:eastAsia="Arial Unicode MS" w:hAnsi="Arial" w:cs="Arial"/>
          <w:iCs/>
        </w:rPr>
        <w:t>ing</w:t>
      </w:r>
      <w:r w:rsidRPr="00547830">
        <w:rPr>
          <w:rFonts w:ascii="Arial" w:eastAsia="Arial Unicode MS" w:hAnsi="Arial" w:cs="Arial"/>
          <w:iCs/>
        </w:rPr>
        <w:t xml:space="preserve"> its migra</w:t>
      </w:r>
      <w:r>
        <w:rPr>
          <w:rFonts w:ascii="Arial" w:eastAsia="Arial Unicode MS" w:hAnsi="Arial" w:cs="Arial"/>
          <w:iCs/>
        </w:rPr>
        <w:t>tion through the gel. Typical</w:t>
      </w:r>
      <w:r w:rsidRPr="009E4769">
        <w:rPr>
          <w:rFonts w:ascii="Arial" w:eastAsia="Arial Unicode MS" w:hAnsi="Arial" w:cs="Arial"/>
          <w:iCs/>
        </w:rPr>
        <w:t xml:space="preserve"> agarose gel</w:t>
      </w:r>
      <w:r>
        <w:rPr>
          <w:rFonts w:ascii="Arial" w:eastAsia="Arial Unicode MS" w:hAnsi="Arial" w:cs="Arial"/>
          <w:iCs/>
        </w:rPr>
        <w:t>s are</w:t>
      </w:r>
      <w:r w:rsidRPr="009E4769">
        <w:rPr>
          <w:rFonts w:ascii="Arial" w:eastAsia="Arial Unicode MS" w:hAnsi="Arial" w:cs="Arial"/>
          <w:iCs/>
        </w:rPr>
        <w:t xml:space="preserve"> shown in </w:t>
      </w:r>
      <w:r w:rsidRPr="00224AA8">
        <w:rPr>
          <w:rFonts w:ascii="Arial" w:eastAsia="Arial Unicode MS" w:hAnsi="Arial" w:cs="Arial"/>
          <w:bCs/>
          <w:iCs/>
        </w:rPr>
        <w:t>Fig 5</w:t>
      </w:r>
      <w:r>
        <w:rPr>
          <w:rFonts w:ascii="Arial" w:eastAsia="Arial Unicode MS" w:hAnsi="Arial" w:cs="Arial"/>
          <w:bCs/>
          <w:iCs/>
        </w:rPr>
        <w:t>A</w:t>
      </w:r>
      <w:r>
        <w:rPr>
          <w:rFonts w:ascii="Arial" w:eastAsia="Arial Unicode MS" w:hAnsi="Arial" w:cs="Arial"/>
          <w:iCs/>
        </w:rPr>
        <w:t xml:space="preserve">, where the position of </w:t>
      </w:r>
      <w:proofErr w:type="spellStart"/>
      <w:r>
        <w:rPr>
          <w:rFonts w:ascii="Arial" w:eastAsia="Arial Unicode MS" w:hAnsi="Arial" w:cs="Arial"/>
          <w:iCs/>
        </w:rPr>
        <w:t>AuNP</w:t>
      </w:r>
      <w:proofErr w:type="spellEnd"/>
      <w:r>
        <w:rPr>
          <w:rFonts w:ascii="Arial" w:eastAsia="Arial Unicode MS" w:hAnsi="Arial" w:cs="Arial"/>
          <w:iCs/>
        </w:rPr>
        <w:t xml:space="preserve"> after the</w:t>
      </w:r>
      <w:r w:rsidRPr="009E4769">
        <w:rPr>
          <w:rFonts w:ascii="Arial" w:eastAsia="Arial Unicode MS" w:hAnsi="Arial" w:cs="Arial"/>
          <w:iCs/>
        </w:rPr>
        <w:t xml:space="preserve"> addition o</w:t>
      </w:r>
      <w:r>
        <w:rPr>
          <w:rFonts w:ascii="Arial" w:eastAsia="Arial Unicode MS" w:hAnsi="Arial" w:cs="Arial"/>
          <w:iCs/>
        </w:rPr>
        <w:t>f protein or ligand corresponds</w:t>
      </w:r>
      <w:r w:rsidRPr="009E4769">
        <w:rPr>
          <w:rFonts w:ascii="Arial" w:eastAsia="Arial Unicode MS" w:hAnsi="Arial" w:cs="Arial"/>
          <w:iCs/>
        </w:rPr>
        <w:t xml:space="preserve"> to the</w:t>
      </w:r>
      <w:r>
        <w:rPr>
          <w:rFonts w:ascii="Arial" w:eastAsia="Arial Unicode MS" w:hAnsi="Arial" w:cs="Arial"/>
          <w:iCs/>
        </w:rPr>
        <w:t>ir predictably slowed</w:t>
      </w:r>
      <w:r w:rsidRPr="009E4769">
        <w:rPr>
          <w:rFonts w:ascii="Arial" w:eastAsia="Arial Unicode MS" w:hAnsi="Arial" w:cs="Arial"/>
          <w:iCs/>
        </w:rPr>
        <w:t xml:space="preserve"> </w:t>
      </w:r>
      <w:r>
        <w:rPr>
          <w:rFonts w:ascii="Arial" w:eastAsia="Arial Unicode MS" w:hAnsi="Arial" w:cs="Arial"/>
          <w:iCs/>
        </w:rPr>
        <w:t>migration through the gel; this enabled different stages of</w:t>
      </w:r>
      <w:r w:rsidRPr="009E4769">
        <w:rPr>
          <w:rFonts w:ascii="Arial" w:eastAsia="Arial Unicode MS" w:hAnsi="Arial" w:cs="Arial"/>
          <w:iCs/>
        </w:rPr>
        <w:t xml:space="preserve"> the functionalisation process to be separated. The characteristic burgundy colour of the </w:t>
      </w:r>
      <w:proofErr w:type="spellStart"/>
      <w:r w:rsidRPr="009E4769">
        <w:rPr>
          <w:rFonts w:ascii="Arial" w:eastAsia="Arial Unicode MS" w:hAnsi="Arial" w:cs="Arial"/>
          <w:iCs/>
        </w:rPr>
        <w:t>AuNP</w:t>
      </w:r>
      <w:proofErr w:type="spellEnd"/>
      <w:r w:rsidRPr="009E4769">
        <w:rPr>
          <w:rFonts w:ascii="Arial" w:eastAsia="Arial Unicode MS" w:hAnsi="Arial" w:cs="Arial"/>
          <w:iCs/>
        </w:rPr>
        <w:t>, resulting from their surface</w:t>
      </w:r>
      <w:r>
        <w:rPr>
          <w:rFonts w:ascii="Arial" w:eastAsia="Arial Unicode MS" w:hAnsi="Arial" w:cs="Arial"/>
          <w:iCs/>
        </w:rPr>
        <w:t xml:space="preserve"> </w:t>
      </w:r>
      <w:proofErr w:type="spellStart"/>
      <w:r>
        <w:rPr>
          <w:rFonts w:ascii="Arial" w:eastAsia="Arial Unicode MS" w:hAnsi="Arial" w:cs="Arial"/>
          <w:iCs/>
        </w:rPr>
        <w:t>plasmon</w:t>
      </w:r>
      <w:proofErr w:type="spellEnd"/>
      <w:r>
        <w:rPr>
          <w:rFonts w:ascii="Arial" w:eastAsia="Arial Unicode MS" w:hAnsi="Arial" w:cs="Arial"/>
          <w:iCs/>
        </w:rPr>
        <w:t xml:space="preserve"> absorption band,</w:t>
      </w:r>
      <w:r w:rsidRPr="009E4769">
        <w:rPr>
          <w:rFonts w:ascii="Arial" w:eastAsia="Arial Unicode MS" w:hAnsi="Arial" w:cs="Arial"/>
          <w:iCs/>
        </w:rPr>
        <w:t xml:space="preserve"> enabled visual</w:t>
      </w:r>
      <w:r>
        <w:rPr>
          <w:rFonts w:ascii="Arial" w:eastAsia="Arial Unicode MS" w:hAnsi="Arial" w:cs="Arial"/>
          <w:iCs/>
        </w:rPr>
        <w:t>isation</w:t>
      </w:r>
      <w:r w:rsidRPr="009E4769">
        <w:rPr>
          <w:rFonts w:ascii="Arial" w:eastAsia="Arial Unicode MS" w:hAnsi="Arial" w:cs="Arial"/>
          <w:iCs/>
        </w:rPr>
        <w:t xml:space="preserve"> </w:t>
      </w:r>
      <w:r>
        <w:rPr>
          <w:rFonts w:ascii="Arial" w:eastAsia="Arial Unicode MS" w:hAnsi="Arial" w:cs="Arial"/>
          <w:iCs/>
        </w:rPr>
        <w:t xml:space="preserve">of the bands without </w:t>
      </w:r>
      <w:r w:rsidRPr="009E4769">
        <w:rPr>
          <w:rFonts w:ascii="Arial" w:eastAsia="Arial Unicode MS" w:hAnsi="Arial" w:cs="Arial"/>
          <w:iCs/>
        </w:rPr>
        <w:t xml:space="preserve">additional staining.  </w:t>
      </w:r>
    </w:p>
    <w:p w14:paraId="097FBC5E" w14:textId="77777777" w:rsidR="005C48CD" w:rsidRPr="009E4769" w:rsidRDefault="005C48CD" w:rsidP="007355E6">
      <w:pPr>
        <w:pStyle w:val="ListParagraph"/>
        <w:spacing w:line="360" w:lineRule="auto"/>
        <w:ind w:left="0"/>
        <w:jc w:val="center"/>
        <w:rPr>
          <w:rFonts w:ascii="Arial" w:eastAsia="Arial Unicode MS" w:hAnsi="Arial" w:cs="Arial"/>
          <w:iCs/>
        </w:rPr>
      </w:pPr>
      <w:r>
        <w:rPr>
          <w:rFonts w:ascii="Arial" w:eastAsia="Arial Unicode MS" w:hAnsi="Arial" w:cs="Arial"/>
          <w:iCs/>
          <w:noProof/>
          <w:lang w:eastAsia="en-GB"/>
        </w:rPr>
        <w:drawing>
          <wp:inline distT="0" distB="0" distL="0" distR="0" wp14:anchorId="6C4ED349" wp14:editId="270C7B1A">
            <wp:extent cx="3261802" cy="4821382"/>
            <wp:effectExtent l="0" t="0" r="0" b="0"/>
            <wp:docPr id="1" name="Picture 1" descr="C:\Users\Susan\Documents\The Sooz folder (from UEA) - 11-06-14\The PhD Folder\Articles\AuNP comparison paper\Figures\Agarose gels\Agarose gel results - both gels_15-02-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san\Documents\The Sooz folder (from UEA) - 11-06-14\The PhD Folder\Articles\AuNP comparison paper\Figures\Agarose gels\Agarose gel results - both gels_15-02-14.pn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4326" t="5719" r="14460" b="19942"/>
                    <a:stretch/>
                  </pic:blipFill>
                  <pic:spPr bwMode="auto">
                    <a:xfrm>
                      <a:off x="0" y="0"/>
                      <a:ext cx="3264542" cy="4825432"/>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046A29B5" w14:textId="77777777" w:rsidR="005C48CD" w:rsidRPr="00015355" w:rsidRDefault="005C48CD" w:rsidP="007355E6">
      <w:pPr>
        <w:spacing w:after="0" w:line="360" w:lineRule="auto"/>
        <w:jc w:val="center"/>
        <w:rPr>
          <w:rFonts w:ascii="Arial" w:hAnsi="Arial" w:cs="Arial"/>
        </w:rPr>
      </w:pPr>
      <w:r w:rsidRPr="00547830">
        <w:rPr>
          <w:rFonts w:ascii="Arial" w:eastAsia="Arial Unicode MS" w:hAnsi="Arial" w:cs="Arial"/>
          <w:iCs/>
        </w:rPr>
        <w:t xml:space="preserve"> </w:t>
      </w:r>
      <w:r>
        <w:rPr>
          <w:rFonts w:ascii="Arial" w:hAnsi="Arial" w:cs="Arial"/>
          <w:b/>
          <w:bCs/>
        </w:rPr>
        <w:t>Fig. 5</w:t>
      </w:r>
      <w:r w:rsidRPr="00916FBC">
        <w:rPr>
          <w:rFonts w:ascii="Arial" w:hAnsi="Arial" w:cs="Arial"/>
          <w:b/>
          <w:bCs/>
        </w:rPr>
        <w:tab/>
      </w:r>
      <w:r w:rsidRPr="00015355">
        <w:rPr>
          <w:rFonts w:ascii="Arial" w:eastAsia="Arial Unicode MS" w:hAnsi="Arial" w:cs="Arial"/>
          <w:iCs/>
        </w:rPr>
        <w:t xml:space="preserve">True colour photographs of 0.2 % w/v agarose gels of </w:t>
      </w:r>
      <w:proofErr w:type="spellStart"/>
      <w:r w:rsidRPr="00015355">
        <w:rPr>
          <w:rFonts w:ascii="Arial" w:eastAsia="Arial Unicode MS" w:hAnsi="Arial" w:cs="Arial"/>
          <w:iCs/>
        </w:rPr>
        <w:t>cAuNP</w:t>
      </w:r>
      <w:proofErr w:type="spellEnd"/>
      <w:r w:rsidRPr="00015355">
        <w:rPr>
          <w:rFonts w:ascii="Arial" w:eastAsia="Arial Unicode MS" w:hAnsi="Arial" w:cs="Arial"/>
          <w:iCs/>
        </w:rPr>
        <w:t xml:space="preserve"> at each stage of the functionalisation process. </w:t>
      </w:r>
      <w:r>
        <w:rPr>
          <w:rFonts w:ascii="Arial" w:eastAsia="Arial Unicode MS" w:hAnsi="Arial" w:cs="Arial"/>
          <w:iCs/>
        </w:rPr>
        <w:t>(A) Shows t</w:t>
      </w:r>
      <w:r w:rsidRPr="00015355">
        <w:rPr>
          <w:rFonts w:ascii="Arial" w:eastAsia="Arial Unicode MS" w:hAnsi="Arial" w:cs="Arial"/>
          <w:iCs/>
        </w:rPr>
        <w:t xml:space="preserve">he step-wise addition of PEGCOOH, modified Protein A/G and anti-cocaine </w:t>
      </w:r>
      <w:r>
        <w:rPr>
          <w:rFonts w:ascii="Arial" w:eastAsia="Arial Unicode MS" w:hAnsi="Arial" w:cs="Arial"/>
          <w:iCs/>
        </w:rPr>
        <w:t xml:space="preserve">antibody to the surface of </w:t>
      </w:r>
      <w:proofErr w:type="spellStart"/>
      <w:r>
        <w:rPr>
          <w:rFonts w:ascii="Arial" w:eastAsia="Arial Unicode MS" w:hAnsi="Arial" w:cs="Arial"/>
          <w:iCs/>
        </w:rPr>
        <w:t>AuNP</w:t>
      </w:r>
      <w:proofErr w:type="spellEnd"/>
      <w:r>
        <w:rPr>
          <w:rFonts w:ascii="Arial" w:eastAsia="Arial Unicode MS" w:hAnsi="Arial" w:cs="Arial"/>
          <w:iCs/>
        </w:rPr>
        <w:t>; while (B) shows</w:t>
      </w:r>
      <w:r w:rsidRPr="00015355">
        <w:rPr>
          <w:rFonts w:ascii="Arial" w:eastAsia="Arial Unicode MS" w:hAnsi="Arial" w:cs="Arial"/>
          <w:iCs/>
        </w:rPr>
        <w:t xml:space="preserve"> the addition of PEGNH</w:t>
      </w:r>
      <w:r w:rsidRPr="00015355">
        <w:rPr>
          <w:rFonts w:ascii="Arial" w:eastAsia="Arial Unicode MS" w:hAnsi="Arial" w:cs="Arial"/>
          <w:iCs/>
          <w:vertAlign w:val="subscript"/>
        </w:rPr>
        <w:t>2</w:t>
      </w:r>
      <w:r w:rsidRPr="00015355">
        <w:rPr>
          <w:rFonts w:ascii="Arial" w:eastAsia="Arial Unicode MS" w:hAnsi="Arial" w:cs="Arial"/>
          <w:iCs/>
        </w:rPr>
        <w:t xml:space="preserve"> </w:t>
      </w:r>
      <w:r>
        <w:rPr>
          <w:rFonts w:ascii="Arial" w:eastAsia="Arial Unicode MS" w:hAnsi="Arial" w:cs="Arial"/>
          <w:iCs/>
        </w:rPr>
        <w:t xml:space="preserve">to </w:t>
      </w:r>
      <w:proofErr w:type="spellStart"/>
      <w:r>
        <w:rPr>
          <w:rFonts w:ascii="Arial" w:eastAsia="Arial Unicode MS" w:hAnsi="Arial" w:cs="Arial"/>
          <w:iCs/>
        </w:rPr>
        <w:t>cAuNP</w:t>
      </w:r>
      <w:proofErr w:type="spellEnd"/>
      <w:r>
        <w:rPr>
          <w:rFonts w:ascii="Arial" w:eastAsia="Arial Unicode MS" w:hAnsi="Arial" w:cs="Arial"/>
          <w:iCs/>
        </w:rPr>
        <w:t xml:space="preserve"> followed by </w:t>
      </w:r>
      <w:r w:rsidRPr="00015355">
        <w:rPr>
          <w:rFonts w:ascii="Arial" w:eastAsia="Arial Unicode MS" w:hAnsi="Arial" w:cs="Arial"/>
          <w:iCs/>
        </w:rPr>
        <w:t>anti-cocaine antibody.</w:t>
      </w:r>
    </w:p>
    <w:p w14:paraId="77CECA22" w14:textId="77777777" w:rsidR="005C48CD" w:rsidRDefault="005C48CD" w:rsidP="007355E6">
      <w:pPr>
        <w:pStyle w:val="ListParagraph"/>
        <w:spacing w:after="0" w:line="360" w:lineRule="auto"/>
        <w:ind w:left="0"/>
        <w:jc w:val="center"/>
        <w:rPr>
          <w:rFonts w:ascii="Arial" w:eastAsia="Arial Unicode MS" w:hAnsi="Arial" w:cs="Arial"/>
          <w:iCs/>
          <w:sz w:val="24"/>
        </w:rPr>
      </w:pPr>
    </w:p>
    <w:p w14:paraId="532D8232" w14:textId="77777777" w:rsidR="005C48CD" w:rsidRPr="00015355" w:rsidRDefault="005C48CD" w:rsidP="007355E6">
      <w:pPr>
        <w:pStyle w:val="ListParagraph"/>
        <w:spacing w:after="0" w:line="360" w:lineRule="auto"/>
        <w:ind w:left="0"/>
        <w:jc w:val="center"/>
        <w:rPr>
          <w:rFonts w:ascii="Arial" w:eastAsia="Arial Unicode MS" w:hAnsi="Arial" w:cs="Arial"/>
          <w:iCs/>
          <w:sz w:val="24"/>
        </w:rPr>
      </w:pPr>
    </w:p>
    <w:p w14:paraId="13E89E25" w14:textId="19A1671B" w:rsidR="005C48CD" w:rsidRDefault="00FA1CA6" w:rsidP="007355E6">
      <w:pPr>
        <w:spacing w:line="360" w:lineRule="auto"/>
        <w:jc w:val="both"/>
        <w:rPr>
          <w:rFonts w:ascii="Arial" w:eastAsia="Arial Unicode MS" w:hAnsi="Arial" w:cs="Arial"/>
          <w:iCs/>
        </w:rPr>
      </w:pPr>
      <w:r w:rsidRPr="00547830">
        <w:rPr>
          <w:rFonts w:ascii="Arial" w:eastAsia="Arial Unicode MS" w:hAnsi="Arial" w:cs="Arial"/>
          <w:iCs/>
        </w:rPr>
        <w:t>AuNP-PEGNH</w:t>
      </w:r>
      <w:r w:rsidRPr="00547830">
        <w:rPr>
          <w:rFonts w:ascii="Arial" w:eastAsia="Arial Unicode MS" w:hAnsi="Arial" w:cs="Arial"/>
          <w:iCs/>
          <w:vertAlign w:val="subscript"/>
        </w:rPr>
        <w:t>2</w:t>
      </w:r>
      <w:r>
        <w:rPr>
          <w:rFonts w:ascii="Arial" w:eastAsia="Arial Unicode MS" w:hAnsi="Arial" w:cs="Arial"/>
          <w:iCs/>
        </w:rPr>
        <w:t xml:space="preserve"> show somewhat different results since</w:t>
      </w:r>
      <w:r w:rsidRPr="00547830">
        <w:rPr>
          <w:rFonts w:ascii="Arial" w:eastAsia="Arial Unicode MS" w:hAnsi="Arial" w:cs="Arial"/>
          <w:iCs/>
        </w:rPr>
        <w:t xml:space="preserve"> the positive charge of the amine functional group </w:t>
      </w:r>
      <w:r>
        <w:rPr>
          <w:rFonts w:ascii="Arial" w:eastAsia="Arial Unicode MS" w:hAnsi="Arial" w:cs="Arial"/>
          <w:iCs/>
        </w:rPr>
        <w:t xml:space="preserve">under alkaline conditions </w:t>
      </w:r>
      <w:r w:rsidRPr="00547830">
        <w:rPr>
          <w:rFonts w:ascii="Arial" w:eastAsia="Arial Unicode MS" w:hAnsi="Arial" w:cs="Arial"/>
          <w:iCs/>
        </w:rPr>
        <w:t>cause</w:t>
      </w:r>
      <w:r>
        <w:rPr>
          <w:rFonts w:ascii="Arial" w:eastAsia="Arial Unicode MS" w:hAnsi="Arial" w:cs="Arial"/>
          <w:iCs/>
        </w:rPr>
        <w:t>s</w:t>
      </w:r>
      <w:r w:rsidRPr="00547830">
        <w:rPr>
          <w:rFonts w:ascii="Arial" w:eastAsia="Arial Unicode MS" w:hAnsi="Arial" w:cs="Arial"/>
          <w:iCs/>
        </w:rPr>
        <w:t xml:space="preserve"> the particles to migrate towards the negative rather than the positive electrode</w:t>
      </w:r>
      <w:r>
        <w:rPr>
          <w:rFonts w:ascii="Arial" w:eastAsia="Arial Unicode MS" w:hAnsi="Arial" w:cs="Arial"/>
          <w:iCs/>
        </w:rPr>
        <w:t xml:space="preserve"> in the gel</w:t>
      </w:r>
      <w:r w:rsidRPr="00547830">
        <w:rPr>
          <w:rFonts w:ascii="Arial" w:eastAsia="Arial Unicode MS" w:hAnsi="Arial" w:cs="Arial"/>
          <w:iCs/>
        </w:rPr>
        <w:t>. Addition of antibody to the AuNP-PEGNH</w:t>
      </w:r>
      <w:r w:rsidRPr="00547830">
        <w:rPr>
          <w:rFonts w:ascii="Arial" w:eastAsia="Arial Unicode MS" w:hAnsi="Arial" w:cs="Arial"/>
          <w:iCs/>
          <w:vertAlign w:val="subscript"/>
        </w:rPr>
        <w:t>2</w:t>
      </w:r>
      <w:r>
        <w:rPr>
          <w:rFonts w:ascii="Arial" w:eastAsia="Arial Unicode MS" w:hAnsi="Arial" w:cs="Arial"/>
          <w:iCs/>
        </w:rPr>
        <w:t xml:space="preserve"> </w:t>
      </w:r>
      <w:r w:rsidRPr="00547830">
        <w:rPr>
          <w:rFonts w:ascii="Arial" w:eastAsia="Arial Unicode MS" w:hAnsi="Arial" w:cs="Arial"/>
          <w:iCs/>
        </w:rPr>
        <w:t>reverse</w:t>
      </w:r>
      <w:r>
        <w:rPr>
          <w:rFonts w:ascii="Arial" w:eastAsia="Arial Unicode MS" w:hAnsi="Arial" w:cs="Arial"/>
          <w:iCs/>
        </w:rPr>
        <w:t>s</w:t>
      </w:r>
      <w:r w:rsidRPr="00547830">
        <w:rPr>
          <w:rFonts w:ascii="Arial" w:eastAsia="Arial Unicode MS" w:hAnsi="Arial" w:cs="Arial"/>
          <w:iCs/>
        </w:rPr>
        <w:t xml:space="preserve"> the charge</w:t>
      </w:r>
      <w:r>
        <w:rPr>
          <w:rFonts w:ascii="Arial" w:eastAsia="Arial Unicode MS" w:hAnsi="Arial" w:cs="Arial"/>
          <w:iCs/>
        </w:rPr>
        <w:t>,</w:t>
      </w:r>
      <w:r w:rsidRPr="00547830">
        <w:rPr>
          <w:rFonts w:ascii="Arial" w:eastAsia="Arial Unicode MS" w:hAnsi="Arial" w:cs="Arial"/>
          <w:iCs/>
        </w:rPr>
        <w:t xml:space="preserve"> </w:t>
      </w:r>
      <w:r>
        <w:rPr>
          <w:rFonts w:ascii="Arial" w:eastAsia="Arial Unicode MS" w:hAnsi="Arial" w:cs="Arial"/>
          <w:iCs/>
        </w:rPr>
        <w:t xml:space="preserve">since the overall net charge </w:t>
      </w:r>
      <w:r w:rsidRPr="00547830">
        <w:rPr>
          <w:rFonts w:ascii="Arial" w:eastAsia="Arial Unicode MS" w:hAnsi="Arial" w:cs="Arial"/>
          <w:iCs/>
        </w:rPr>
        <w:t xml:space="preserve">of the </w:t>
      </w:r>
      <w:proofErr w:type="spellStart"/>
      <w:r w:rsidRPr="00547830">
        <w:rPr>
          <w:rFonts w:ascii="Arial" w:eastAsia="Arial Unicode MS" w:hAnsi="Arial" w:cs="Arial"/>
          <w:iCs/>
        </w:rPr>
        <w:t>AuNP</w:t>
      </w:r>
      <w:proofErr w:type="spellEnd"/>
      <w:r w:rsidRPr="00547830">
        <w:rPr>
          <w:rFonts w:ascii="Arial" w:eastAsia="Arial Unicode MS" w:hAnsi="Arial" w:cs="Arial"/>
          <w:iCs/>
        </w:rPr>
        <w:t xml:space="preserve"> </w:t>
      </w:r>
      <w:r>
        <w:rPr>
          <w:rFonts w:ascii="Arial" w:eastAsia="Arial Unicode MS" w:hAnsi="Arial" w:cs="Arial"/>
          <w:iCs/>
        </w:rPr>
        <w:t>would be</w:t>
      </w:r>
      <w:r w:rsidRPr="00547830">
        <w:rPr>
          <w:rFonts w:ascii="Arial" w:eastAsia="Arial Unicode MS" w:hAnsi="Arial" w:cs="Arial"/>
          <w:iCs/>
        </w:rPr>
        <w:t xml:space="preserve"> negative</w:t>
      </w:r>
      <w:r>
        <w:rPr>
          <w:rFonts w:ascii="Arial" w:eastAsia="Arial Unicode MS" w:hAnsi="Arial" w:cs="Arial"/>
          <w:iCs/>
        </w:rPr>
        <w:t xml:space="preserve">. </w:t>
      </w:r>
      <w:r w:rsidR="005C48CD" w:rsidRPr="00015355">
        <w:rPr>
          <w:rFonts w:ascii="Arial" w:eastAsia="Arial Unicode MS" w:hAnsi="Arial" w:cs="Arial"/>
          <w:iCs/>
        </w:rPr>
        <w:t>Separatio</w:t>
      </w:r>
      <w:r w:rsidR="005C48CD">
        <w:rPr>
          <w:rFonts w:ascii="Arial" w:eastAsia="Arial Unicode MS" w:hAnsi="Arial" w:cs="Arial"/>
          <w:iCs/>
        </w:rPr>
        <w:t>n on the basis of charge</w:t>
      </w:r>
      <w:r>
        <w:rPr>
          <w:rFonts w:ascii="Arial" w:eastAsia="Arial Unicode MS" w:hAnsi="Arial" w:cs="Arial"/>
          <w:iCs/>
        </w:rPr>
        <w:t xml:space="preserve"> of the</w:t>
      </w:r>
      <w:r w:rsidR="005C48CD">
        <w:rPr>
          <w:rFonts w:ascii="Arial" w:eastAsia="Arial Unicode MS" w:hAnsi="Arial" w:cs="Arial"/>
          <w:iCs/>
        </w:rPr>
        <w:t xml:space="preserve"> </w:t>
      </w:r>
      <w:r w:rsidRPr="00547830">
        <w:rPr>
          <w:rFonts w:ascii="Arial" w:eastAsia="Arial Unicode MS" w:hAnsi="Arial" w:cs="Arial"/>
          <w:iCs/>
        </w:rPr>
        <w:t>AuNP-PEGNH</w:t>
      </w:r>
      <w:r w:rsidRPr="00547830">
        <w:rPr>
          <w:rFonts w:ascii="Arial" w:eastAsia="Arial Unicode MS" w:hAnsi="Arial" w:cs="Arial"/>
          <w:iCs/>
          <w:vertAlign w:val="subscript"/>
        </w:rPr>
        <w:t>2</w:t>
      </w:r>
      <w:r>
        <w:rPr>
          <w:rFonts w:ascii="Arial" w:eastAsia="Arial Unicode MS" w:hAnsi="Arial" w:cs="Arial"/>
          <w:iCs/>
        </w:rPr>
        <w:t xml:space="preserve"> </w:t>
      </w:r>
      <w:r w:rsidR="005C48CD">
        <w:rPr>
          <w:rFonts w:ascii="Arial" w:eastAsia="Arial Unicode MS" w:hAnsi="Arial" w:cs="Arial"/>
          <w:iCs/>
        </w:rPr>
        <w:t>is</w:t>
      </w:r>
      <w:r w:rsidR="005C48CD" w:rsidRPr="00015355">
        <w:rPr>
          <w:rFonts w:ascii="Arial" w:eastAsia="Arial Unicode MS" w:hAnsi="Arial" w:cs="Arial"/>
          <w:iCs/>
        </w:rPr>
        <w:t xml:space="preserve"> illustrated in </w:t>
      </w:r>
      <w:r w:rsidR="005C48CD" w:rsidRPr="00015355">
        <w:rPr>
          <w:rFonts w:ascii="Arial" w:eastAsia="Arial Unicode MS" w:hAnsi="Arial" w:cs="Arial"/>
          <w:bCs/>
          <w:iCs/>
        </w:rPr>
        <w:t>Fig 5B</w:t>
      </w:r>
      <w:r w:rsidR="005C48CD" w:rsidRPr="00015355">
        <w:rPr>
          <w:rFonts w:ascii="Arial" w:eastAsia="Arial Unicode MS" w:hAnsi="Arial" w:cs="Arial"/>
          <w:iCs/>
        </w:rPr>
        <w:t>, where nega</w:t>
      </w:r>
      <w:r w:rsidR="005C48CD">
        <w:rPr>
          <w:rFonts w:ascii="Arial" w:eastAsia="Arial Unicode MS" w:hAnsi="Arial" w:cs="Arial"/>
          <w:iCs/>
        </w:rPr>
        <w:t xml:space="preserve">tively charged </w:t>
      </w:r>
      <w:proofErr w:type="spellStart"/>
      <w:r w:rsidR="00E418C7">
        <w:rPr>
          <w:rFonts w:ascii="Arial" w:eastAsia="Arial Unicode MS" w:hAnsi="Arial" w:cs="Arial"/>
          <w:iCs/>
        </w:rPr>
        <w:t>c</w:t>
      </w:r>
      <w:r w:rsidR="005C48CD" w:rsidRPr="00015355">
        <w:rPr>
          <w:rFonts w:ascii="Arial" w:eastAsia="Arial Unicode MS" w:hAnsi="Arial" w:cs="Arial"/>
          <w:iCs/>
        </w:rPr>
        <w:t>AuNP</w:t>
      </w:r>
      <w:proofErr w:type="spellEnd"/>
      <w:r w:rsidR="005C48CD" w:rsidRPr="00015355">
        <w:rPr>
          <w:rFonts w:ascii="Arial" w:eastAsia="Arial Unicode MS" w:hAnsi="Arial" w:cs="Arial"/>
          <w:iCs/>
        </w:rPr>
        <w:t xml:space="preserve"> can be distinguished from positively charged AuNP-PEGNH</w:t>
      </w:r>
      <w:r w:rsidR="005C48CD" w:rsidRPr="00015355">
        <w:rPr>
          <w:rFonts w:ascii="Arial" w:eastAsia="Arial Unicode MS" w:hAnsi="Arial" w:cs="Arial"/>
          <w:iCs/>
          <w:vertAlign w:val="subscript"/>
        </w:rPr>
        <w:t>2</w:t>
      </w:r>
      <w:r w:rsidR="005C48CD">
        <w:rPr>
          <w:rFonts w:ascii="Arial" w:eastAsia="Arial Unicode MS" w:hAnsi="Arial" w:cs="Arial"/>
          <w:iCs/>
        </w:rPr>
        <w:t xml:space="preserve"> by the direction of</w:t>
      </w:r>
      <w:r w:rsidR="005C48CD" w:rsidRPr="00015355">
        <w:rPr>
          <w:rFonts w:ascii="Arial" w:eastAsia="Arial Unicode MS" w:hAnsi="Arial" w:cs="Arial"/>
          <w:iCs/>
        </w:rPr>
        <w:t xml:space="preserve"> migration </w:t>
      </w:r>
      <w:r w:rsidR="005C48CD">
        <w:rPr>
          <w:rFonts w:ascii="Arial" w:eastAsia="Arial Unicode MS" w:hAnsi="Arial" w:cs="Arial"/>
          <w:iCs/>
        </w:rPr>
        <w:t>(</w:t>
      </w:r>
      <w:r w:rsidR="005C48CD" w:rsidRPr="00015355">
        <w:rPr>
          <w:rFonts w:ascii="Arial" w:eastAsia="Arial Unicode MS" w:hAnsi="Arial" w:cs="Arial"/>
          <w:iCs/>
        </w:rPr>
        <w:t xml:space="preserve">towards </w:t>
      </w:r>
      <w:r w:rsidR="005C48CD">
        <w:rPr>
          <w:rFonts w:ascii="Arial" w:eastAsia="Arial Unicode MS" w:hAnsi="Arial" w:cs="Arial"/>
          <w:iCs/>
        </w:rPr>
        <w:t>the positive and negative electrode, respectively)</w:t>
      </w:r>
      <w:r w:rsidR="005C48CD" w:rsidRPr="00015355">
        <w:rPr>
          <w:rFonts w:ascii="Arial" w:eastAsia="Arial Unicode MS" w:hAnsi="Arial" w:cs="Arial"/>
          <w:iCs/>
        </w:rPr>
        <w:t>. The positive charge of the PEGNH</w:t>
      </w:r>
      <w:r w:rsidR="005C48CD" w:rsidRPr="00015355">
        <w:rPr>
          <w:rFonts w:ascii="Arial" w:eastAsia="Arial Unicode MS" w:hAnsi="Arial" w:cs="Arial"/>
          <w:iCs/>
          <w:vertAlign w:val="subscript"/>
        </w:rPr>
        <w:t>2</w:t>
      </w:r>
      <w:r w:rsidR="005C48CD" w:rsidRPr="00015355">
        <w:rPr>
          <w:rFonts w:ascii="Arial" w:eastAsia="Arial Unicode MS" w:hAnsi="Arial" w:cs="Arial"/>
          <w:iCs/>
        </w:rPr>
        <w:t xml:space="preserve"> </w:t>
      </w:r>
      <w:r w:rsidR="005C48CD">
        <w:rPr>
          <w:rFonts w:ascii="Arial" w:eastAsia="Arial Unicode MS" w:hAnsi="Arial" w:cs="Arial"/>
          <w:iCs/>
        </w:rPr>
        <w:t xml:space="preserve">on the </w:t>
      </w:r>
      <w:proofErr w:type="spellStart"/>
      <w:r w:rsidR="005C48CD">
        <w:rPr>
          <w:rFonts w:ascii="Arial" w:eastAsia="Arial Unicode MS" w:hAnsi="Arial" w:cs="Arial"/>
          <w:iCs/>
        </w:rPr>
        <w:t>AuNP</w:t>
      </w:r>
      <w:proofErr w:type="spellEnd"/>
      <w:r w:rsidR="005C48CD">
        <w:rPr>
          <w:rFonts w:ascii="Arial" w:eastAsia="Arial Unicode MS" w:hAnsi="Arial" w:cs="Arial"/>
          <w:iCs/>
        </w:rPr>
        <w:t xml:space="preserve"> </w:t>
      </w:r>
      <w:r w:rsidR="005C48CD" w:rsidRPr="00015355">
        <w:rPr>
          <w:rFonts w:ascii="Arial" w:eastAsia="Arial Unicode MS" w:hAnsi="Arial" w:cs="Arial"/>
          <w:iCs/>
        </w:rPr>
        <w:t xml:space="preserve">was reversed </w:t>
      </w:r>
      <w:r w:rsidR="005C48CD">
        <w:rPr>
          <w:rFonts w:ascii="Arial" w:eastAsia="Arial Unicode MS" w:hAnsi="Arial" w:cs="Arial"/>
          <w:iCs/>
        </w:rPr>
        <w:t>by</w:t>
      </w:r>
      <w:r w:rsidR="005C48CD" w:rsidRPr="00015355">
        <w:rPr>
          <w:rFonts w:ascii="Arial" w:eastAsia="Arial Unicode MS" w:hAnsi="Arial" w:cs="Arial"/>
          <w:iCs/>
        </w:rPr>
        <w:t xml:space="preserve"> addition of antibody, causing the AuNP-PEGNH</w:t>
      </w:r>
      <w:r w:rsidR="005C48CD" w:rsidRPr="00015355">
        <w:rPr>
          <w:rFonts w:ascii="Arial" w:eastAsia="Arial Unicode MS" w:hAnsi="Arial" w:cs="Arial"/>
          <w:iCs/>
          <w:vertAlign w:val="subscript"/>
        </w:rPr>
        <w:t>2</w:t>
      </w:r>
      <w:r w:rsidR="005C48CD">
        <w:rPr>
          <w:rFonts w:ascii="Arial" w:eastAsia="Arial Unicode MS" w:hAnsi="Arial" w:cs="Arial"/>
          <w:iCs/>
        </w:rPr>
        <w:t xml:space="preserve">-antibody to shift to a migration </w:t>
      </w:r>
      <w:r w:rsidR="005C48CD" w:rsidRPr="00015355">
        <w:rPr>
          <w:rFonts w:ascii="Arial" w:eastAsia="Arial Unicode MS" w:hAnsi="Arial" w:cs="Arial"/>
          <w:iCs/>
        </w:rPr>
        <w:t>towards the pos</w:t>
      </w:r>
      <w:r w:rsidR="005C48CD">
        <w:rPr>
          <w:rFonts w:ascii="Arial" w:eastAsia="Arial Unicode MS" w:hAnsi="Arial" w:cs="Arial"/>
          <w:iCs/>
        </w:rPr>
        <w:t>itive electrode. S</w:t>
      </w:r>
      <w:r w:rsidR="005C48CD" w:rsidRPr="00015355">
        <w:rPr>
          <w:rFonts w:ascii="Arial" w:eastAsia="Arial Unicode MS" w:hAnsi="Arial" w:cs="Arial"/>
          <w:iCs/>
        </w:rPr>
        <w:t xml:space="preserve">eparation of </w:t>
      </w:r>
      <w:proofErr w:type="spellStart"/>
      <w:r w:rsidR="005C48CD" w:rsidRPr="00015355">
        <w:rPr>
          <w:rFonts w:ascii="Arial" w:eastAsia="Arial Unicode MS" w:hAnsi="Arial" w:cs="Arial"/>
          <w:iCs/>
        </w:rPr>
        <w:t>AuNP</w:t>
      </w:r>
      <w:proofErr w:type="spellEnd"/>
      <w:r w:rsidR="005C48CD" w:rsidRPr="00015355">
        <w:rPr>
          <w:rFonts w:ascii="Arial" w:eastAsia="Arial Unicode MS" w:hAnsi="Arial" w:cs="Arial"/>
          <w:iCs/>
        </w:rPr>
        <w:t xml:space="preserve"> </w:t>
      </w:r>
      <w:r w:rsidRPr="00015355">
        <w:rPr>
          <w:rFonts w:ascii="Arial" w:eastAsia="Arial Unicode MS" w:hAnsi="Arial" w:cs="Arial"/>
          <w:iCs/>
        </w:rPr>
        <w:t xml:space="preserve">by agarose gel electrophoresis </w:t>
      </w:r>
      <w:r w:rsidR="005C48CD" w:rsidRPr="00015355">
        <w:rPr>
          <w:rFonts w:ascii="Arial" w:eastAsia="Arial Unicode MS" w:hAnsi="Arial" w:cs="Arial"/>
          <w:iCs/>
        </w:rPr>
        <w:t>based on the successive addition of protein or ligand to the surface of the particles proved</w:t>
      </w:r>
      <w:r w:rsidR="005C48CD">
        <w:rPr>
          <w:rFonts w:ascii="Arial" w:eastAsia="Arial Unicode MS" w:hAnsi="Arial" w:cs="Arial"/>
          <w:iCs/>
        </w:rPr>
        <w:t xml:space="preserve"> </w:t>
      </w:r>
      <w:r>
        <w:rPr>
          <w:rFonts w:ascii="Arial" w:eastAsia="Arial Unicode MS" w:hAnsi="Arial" w:cs="Arial"/>
          <w:iCs/>
        </w:rPr>
        <w:t>highly successful</w:t>
      </w:r>
      <w:r w:rsidR="005C48CD">
        <w:rPr>
          <w:rFonts w:ascii="Arial" w:eastAsia="Arial Unicode MS" w:hAnsi="Arial" w:cs="Arial"/>
          <w:iCs/>
        </w:rPr>
        <w:t xml:space="preserve">. </w:t>
      </w:r>
      <w:r>
        <w:rPr>
          <w:rFonts w:ascii="Arial" w:eastAsia="Arial Unicode MS" w:hAnsi="Arial" w:cs="Arial"/>
          <w:iCs/>
        </w:rPr>
        <w:t>It is apparent that the</w:t>
      </w:r>
      <w:r w:rsidR="005C48CD" w:rsidRPr="00015355">
        <w:rPr>
          <w:rFonts w:ascii="Arial" w:eastAsia="Arial Unicode MS" w:hAnsi="Arial" w:cs="Arial"/>
          <w:iCs/>
        </w:rPr>
        <w:t xml:space="preserve"> step-wise functionalisation of </w:t>
      </w:r>
      <w:r>
        <w:rPr>
          <w:rFonts w:ascii="Arial" w:eastAsia="Arial Unicode MS" w:hAnsi="Arial" w:cs="Arial"/>
          <w:iCs/>
        </w:rPr>
        <w:t xml:space="preserve">the </w:t>
      </w:r>
      <w:proofErr w:type="spellStart"/>
      <w:r w:rsidR="005C48CD" w:rsidRPr="00015355">
        <w:rPr>
          <w:rFonts w:ascii="Arial" w:eastAsia="Arial Unicode MS" w:hAnsi="Arial" w:cs="Arial"/>
          <w:iCs/>
        </w:rPr>
        <w:t>AuNP</w:t>
      </w:r>
      <w:r>
        <w:rPr>
          <w:rFonts w:ascii="Arial" w:eastAsia="Arial Unicode MS" w:hAnsi="Arial" w:cs="Arial"/>
          <w:iCs/>
        </w:rPr>
        <w:t>s</w:t>
      </w:r>
      <w:proofErr w:type="spellEnd"/>
      <w:r>
        <w:rPr>
          <w:rFonts w:ascii="Arial" w:eastAsia="Arial Unicode MS" w:hAnsi="Arial" w:cs="Arial"/>
          <w:iCs/>
        </w:rPr>
        <w:t xml:space="preserve"> could be readily</w:t>
      </w:r>
      <w:r w:rsidR="005C48CD" w:rsidRPr="00015355">
        <w:rPr>
          <w:rFonts w:ascii="Arial" w:eastAsia="Arial Unicode MS" w:hAnsi="Arial" w:cs="Arial"/>
          <w:iCs/>
        </w:rPr>
        <w:t xml:space="preserve"> visually confirmed using this method. </w:t>
      </w:r>
    </w:p>
    <w:p w14:paraId="5E07AD15" w14:textId="77777777" w:rsidR="005C48CD" w:rsidRPr="00E87FC6" w:rsidRDefault="005C48CD" w:rsidP="007355E6">
      <w:pPr>
        <w:spacing w:line="360" w:lineRule="auto"/>
        <w:jc w:val="both"/>
        <w:rPr>
          <w:rFonts w:ascii="Arial" w:eastAsia="Arial Unicode MS" w:hAnsi="Arial" w:cs="Arial"/>
          <w:iCs/>
        </w:rPr>
      </w:pPr>
    </w:p>
    <w:p w14:paraId="6787EEF2" w14:textId="77777777" w:rsidR="005C48CD" w:rsidRPr="00547830" w:rsidRDefault="005C48CD" w:rsidP="007355E6">
      <w:pPr>
        <w:spacing w:after="0" w:line="360" w:lineRule="auto"/>
        <w:rPr>
          <w:rFonts w:ascii="Arial" w:hAnsi="Arial" w:cs="Arial"/>
          <w:b/>
        </w:rPr>
      </w:pPr>
      <w:r w:rsidRPr="00E87FC6">
        <w:rPr>
          <w:rFonts w:ascii="Arial" w:hAnsi="Arial" w:cs="Arial"/>
          <w:b/>
        </w:rPr>
        <w:t xml:space="preserve">Estimating the number of bound antibody per </w:t>
      </w:r>
      <w:proofErr w:type="spellStart"/>
      <w:r w:rsidRPr="00E87FC6">
        <w:rPr>
          <w:rFonts w:ascii="Arial" w:hAnsi="Arial" w:cs="Arial"/>
          <w:b/>
        </w:rPr>
        <w:t>AuNP</w:t>
      </w:r>
      <w:proofErr w:type="spellEnd"/>
      <w:r w:rsidRPr="00E87FC6">
        <w:rPr>
          <w:rFonts w:ascii="Arial" w:hAnsi="Arial" w:cs="Arial"/>
          <w:b/>
        </w:rPr>
        <w:t xml:space="preserve"> using enzyme-labelled antigen</w:t>
      </w:r>
    </w:p>
    <w:p w14:paraId="64E69E77" w14:textId="77777777" w:rsidR="005C48CD" w:rsidRDefault="005C48CD" w:rsidP="007355E6">
      <w:pPr>
        <w:spacing w:after="0" w:line="360" w:lineRule="auto"/>
        <w:jc w:val="both"/>
        <w:rPr>
          <w:rFonts w:ascii="Arial" w:eastAsia="Arial Unicode MS" w:hAnsi="Arial" w:cs="Arial"/>
        </w:rPr>
      </w:pPr>
      <w:r w:rsidRPr="00E87FC6">
        <w:rPr>
          <w:rFonts w:ascii="Arial" w:eastAsia="Arial Unicode MS" w:hAnsi="Arial" w:cs="Arial"/>
        </w:rPr>
        <w:t>Enzyme labelled antigen (</w:t>
      </w:r>
      <w:r w:rsidRPr="00E87FC6">
        <w:rPr>
          <w:rFonts w:ascii="Arial" w:eastAsia="Arial Unicode MS" w:hAnsi="Arial" w:cs="Arial"/>
          <w:iCs/>
        </w:rPr>
        <w:t xml:space="preserve">cocaine-HRP) was used to simultaneously label and quantify </w:t>
      </w:r>
      <w:r>
        <w:rPr>
          <w:rFonts w:ascii="Arial" w:eastAsia="Arial Unicode MS" w:hAnsi="Arial" w:cs="Arial"/>
          <w:iCs/>
        </w:rPr>
        <w:t xml:space="preserve">the </w:t>
      </w:r>
      <w:r w:rsidRPr="00E87FC6">
        <w:rPr>
          <w:rFonts w:ascii="Arial" w:eastAsia="Arial Unicode MS" w:hAnsi="Arial" w:cs="Arial"/>
          <w:iCs/>
        </w:rPr>
        <w:t>anti-co</w:t>
      </w:r>
      <w:r>
        <w:rPr>
          <w:rFonts w:ascii="Arial" w:eastAsia="Arial Unicode MS" w:hAnsi="Arial" w:cs="Arial"/>
          <w:iCs/>
        </w:rPr>
        <w:t>caine antibody on the</w:t>
      </w:r>
      <w:r w:rsidRPr="00E87FC6">
        <w:rPr>
          <w:rFonts w:ascii="Arial" w:eastAsia="Arial Unicode MS" w:hAnsi="Arial" w:cs="Arial"/>
          <w:iCs/>
        </w:rPr>
        <w:t xml:space="preserve"> functionalised </w:t>
      </w:r>
      <w:proofErr w:type="spellStart"/>
      <w:r w:rsidRPr="00E87FC6">
        <w:rPr>
          <w:rFonts w:ascii="Arial" w:eastAsia="Arial Unicode MS" w:hAnsi="Arial" w:cs="Arial"/>
          <w:iCs/>
        </w:rPr>
        <w:t>AuNP</w:t>
      </w:r>
      <w:proofErr w:type="spellEnd"/>
      <w:r w:rsidRPr="00E87FC6">
        <w:rPr>
          <w:rFonts w:ascii="Arial" w:eastAsia="Arial Unicode MS" w:hAnsi="Arial" w:cs="Arial"/>
          <w:iCs/>
        </w:rPr>
        <w:t xml:space="preserve">. </w:t>
      </w:r>
      <w:r w:rsidRPr="00E87FC6">
        <w:rPr>
          <w:rFonts w:ascii="Arial" w:eastAsia="Arial Unicode MS" w:hAnsi="Arial" w:cs="Arial"/>
        </w:rPr>
        <w:t>T</w:t>
      </w:r>
      <w:r>
        <w:rPr>
          <w:rFonts w:ascii="Arial" w:eastAsia="Arial Unicode MS" w:hAnsi="Arial" w:cs="Arial"/>
        </w:rPr>
        <w:t xml:space="preserve">he use of </w:t>
      </w:r>
      <w:r w:rsidRPr="00E87FC6">
        <w:rPr>
          <w:rFonts w:ascii="Arial" w:eastAsia="Arial Unicode MS" w:hAnsi="Arial" w:cs="Arial"/>
        </w:rPr>
        <w:t>enzyme-labelled antigen over indirect antibody labelling (by way of secondary antibody</w:t>
      </w:r>
      <w:r>
        <w:rPr>
          <w:rFonts w:ascii="Arial" w:eastAsia="Arial Unicode MS" w:hAnsi="Arial" w:cs="Arial"/>
        </w:rPr>
        <w:t>)</w:t>
      </w:r>
      <w:r w:rsidRPr="00E87FC6">
        <w:rPr>
          <w:rFonts w:ascii="Arial" w:eastAsia="Arial Unicode MS" w:hAnsi="Arial" w:cs="Arial"/>
        </w:rPr>
        <w:t xml:space="preserve"> enables </w:t>
      </w:r>
      <w:r>
        <w:rPr>
          <w:rFonts w:ascii="Arial" w:eastAsia="Arial Unicode MS" w:hAnsi="Arial" w:cs="Arial"/>
        </w:rPr>
        <w:t xml:space="preserve">both </w:t>
      </w:r>
      <w:r w:rsidRPr="00E87FC6">
        <w:rPr>
          <w:rFonts w:ascii="Arial" w:eastAsia="Arial Unicode MS" w:hAnsi="Arial" w:cs="Arial"/>
        </w:rPr>
        <w:t xml:space="preserve">detection of the antibody, </w:t>
      </w:r>
      <w:r>
        <w:rPr>
          <w:rFonts w:ascii="Arial" w:eastAsia="Arial Unicode MS" w:hAnsi="Arial" w:cs="Arial"/>
        </w:rPr>
        <w:t>as well as measuring the</w:t>
      </w:r>
      <w:r w:rsidRPr="00E87FC6">
        <w:rPr>
          <w:rFonts w:ascii="Arial" w:eastAsia="Arial Unicode MS" w:hAnsi="Arial" w:cs="Arial"/>
        </w:rPr>
        <w:t xml:space="preserve"> specificity and efficacy of a</w:t>
      </w:r>
      <w:r>
        <w:rPr>
          <w:rFonts w:ascii="Arial" w:eastAsia="Arial Unicode MS" w:hAnsi="Arial" w:cs="Arial"/>
        </w:rPr>
        <w:t>ntigen binding</w:t>
      </w:r>
      <w:r w:rsidRPr="00E87FC6">
        <w:rPr>
          <w:rFonts w:ascii="Arial" w:eastAsia="Arial Unicode MS" w:hAnsi="Arial" w:cs="Arial"/>
        </w:rPr>
        <w:t xml:space="preserve">. </w:t>
      </w:r>
      <w:r>
        <w:rPr>
          <w:rFonts w:ascii="Arial" w:eastAsia="Arial Unicode MS" w:hAnsi="Arial" w:cs="Arial"/>
        </w:rPr>
        <w:t>In this study, c</w:t>
      </w:r>
      <w:r w:rsidRPr="00E87FC6">
        <w:rPr>
          <w:rFonts w:ascii="Arial" w:eastAsia="Arial Unicode MS" w:hAnsi="Arial" w:cs="Arial"/>
          <w:iCs/>
        </w:rPr>
        <w:t xml:space="preserve">ocaine-HRP was </w:t>
      </w:r>
      <w:r>
        <w:rPr>
          <w:rFonts w:ascii="Arial" w:eastAsia="Arial Unicode MS" w:hAnsi="Arial" w:cs="Arial"/>
          <w:iCs/>
        </w:rPr>
        <w:t>added</w:t>
      </w:r>
      <w:r w:rsidRPr="00E87FC6">
        <w:rPr>
          <w:rFonts w:ascii="Arial" w:eastAsia="Arial Unicode MS" w:hAnsi="Arial" w:cs="Arial"/>
          <w:iCs/>
        </w:rPr>
        <w:t xml:space="preserve"> to the antibody-functionalised </w:t>
      </w:r>
      <w:proofErr w:type="spellStart"/>
      <w:r w:rsidRPr="00E87FC6">
        <w:rPr>
          <w:rFonts w:ascii="Arial" w:eastAsia="Arial Unicode MS" w:hAnsi="Arial" w:cs="Arial"/>
          <w:iCs/>
        </w:rPr>
        <w:t>AuNP</w:t>
      </w:r>
      <w:proofErr w:type="spellEnd"/>
      <w:r>
        <w:rPr>
          <w:rFonts w:ascii="Arial" w:eastAsia="Arial Unicode MS" w:hAnsi="Arial" w:cs="Arial"/>
          <w:iCs/>
        </w:rPr>
        <w:t>, and the bound HRP detected via an enzyme substrate</w:t>
      </w:r>
      <w:r w:rsidRPr="00E87FC6">
        <w:rPr>
          <w:rFonts w:ascii="Arial" w:eastAsia="Arial Unicode MS" w:hAnsi="Arial" w:cs="Arial"/>
          <w:iCs/>
        </w:rPr>
        <w:t xml:space="preserve">. Negative controls in the form of </w:t>
      </w:r>
      <w:proofErr w:type="spellStart"/>
      <w:r w:rsidRPr="00E87FC6">
        <w:rPr>
          <w:rFonts w:ascii="Arial" w:eastAsia="Arial Unicode MS" w:hAnsi="Arial" w:cs="Arial"/>
        </w:rPr>
        <w:t>AuNP</w:t>
      </w:r>
      <w:proofErr w:type="spellEnd"/>
      <w:r w:rsidRPr="00E87FC6">
        <w:rPr>
          <w:rFonts w:ascii="Arial" w:eastAsia="Arial Unicode MS" w:hAnsi="Arial" w:cs="Arial"/>
        </w:rPr>
        <w:t xml:space="preserve"> without antibody, in the case of </w:t>
      </w:r>
      <w:proofErr w:type="spellStart"/>
      <w:r w:rsidRPr="00E87FC6">
        <w:rPr>
          <w:rFonts w:ascii="Arial" w:eastAsia="Arial Unicode MS" w:hAnsi="Arial" w:cs="Arial"/>
        </w:rPr>
        <w:t>AuNP</w:t>
      </w:r>
      <w:proofErr w:type="spellEnd"/>
      <w:r w:rsidRPr="00E87FC6">
        <w:rPr>
          <w:rFonts w:ascii="Arial" w:eastAsia="Arial Unicode MS" w:hAnsi="Arial" w:cs="Arial"/>
        </w:rPr>
        <w:t xml:space="preserve">-Protein A/G, or </w:t>
      </w:r>
      <w:proofErr w:type="spellStart"/>
      <w:r w:rsidRPr="00E87FC6">
        <w:rPr>
          <w:rFonts w:ascii="Arial" w:eastAsia="Arial Unicode MS" w:hAnsi="Arial" w:cs="Arial"/>
        </w:rPr>
        <w:t>AuNP</w:t>
      </w:r>
      <w:proofErr w:type="spellEnd"/>
      <w:r w:rsidRPr="00E87FC6">
        <w:rPr>
          <w:rFonts w:ascii="Arial" w:eastAsia="Arial Unicode MS" w:hAnsi="Arial" w:cs="Arial"/>
        </w:rPr>
        <w:t xml:space="preserve"> functionalised with BSA in place of antibody were used to distinguish any element of non-specific binding. A standard curve of cocaine-HRP at concentrations ranging from 10 - 75 </w:t>
      </w:r>
      <w:proofErr w:type="spellStart"/>
      <w:r w:rsidRPr="00E87FC6">
        <w:rPr>
          <w:rFonts w:ascii="Arial" w:eastAsia="Arial Unicode MS" w:hAnsi="Arial" w:cs="Arial"/>
        </w:rPr>
        <w:t>nM</w:t>
      </w:r>
      <w:proofErr w:type="spellEnd"/>
      <w:r w:rsidRPr="00E87FC6">
        <w:rPr>
          <w:rFonts w:ascii="Arial" w:eastAsia="Arial Unicode MS" w:hAnsi="Arial" w:cs="Arial"/>
        </w:rPr>
        <w:t xml:space="preserve"> was used to determine the amount of the labelled antigen bound to the </w:t>
      </w:r>
      <w:proofErr w:type="spellStart"/>
      <w:r w:rsidRPr="00E87FC6">
        <w:rPr>
          <w:rFonts w:ascii="Arial" w:eastAsia="Arial Unicode MS" w:hAnsi="Arial" w:cs="Arial"/>
        </w:rPr>
        <w:t>AuNP</w:t>
      </w:r>
      <w:proofErr w:type="spellEnd"/>
      <w:r w:rsidRPr="00E87FC6">
        <w:rPr>
          <w:rFonts w:ascii="Arial" w:eastAsia="Arial Unicode MS" w:hAnsi="Arial" w:cs="Arial"/>
        </w:rPr>
        <w:t xml:space="preserve">. From this, the relative number of antibody per </w:t>
      </w:r>
      <w:proofErr w:type="spellStart"/>
      <w:r w:rsidRPr="00E87FC6">
        <w:rPr>
          <w:rFonts w:ascii="Arial" w:eastAsia="Arial Unicode MS" w:hAnsi="Arial" w:cs="Arial"/>
        </w:rPr>
        <w:t>AuNP</w:t>
      </w:r>
      <w:proofErr w:type="spellEnd"/>
      <w:r w:rsidRPr="00E87FC6">
        <w:rPr>
          <w:rFonts w:ascii="Arial" w:eastAsia="Arial Unicode MS" w:hAnsi="Arial" w:cs="Arial"/>
        </w:rPr>
        <w:t xml:space="preserve"> was estimated based on an assumed 1:1 ratio of bound </w:t>
      </w:r>
      <w:proofErr w:type="spellStart"/>
      <w:r w:rsidRPr="00E87FC6">
        <w:rPr>
          <w:rFonts w:ascii="Arial" w:eastAsia="Arial Unicode MS" w:hAnsi="Arial" w:cs="Arial"/>
        </w:rPr>
        <w:t>cocaine-HRP</w:t>
      </w:r>
      <w:proofErr w:type="gramStart"/>
      <w:r w:rsidRPr="00E87FC6">
        <w:rPr>
          <w:rFonts w:ascii="Arial" w:eastAsia="Arial Unicode MS" w:hAnsi="Arial" w:cs="Arial"/>
        </w:rPr>
        <w:t>:antibody</w:t>
      </w:r>
      <w:proofErr w:type="spellEnd"/>
      <w:proofErr w:type="gramEnd"/>
      <w:r w:rsidRPr="00E87FC6">
        <w:rPr>
          <w:rFonts w:ascii="Arial" w:eastAsia="Arial Unicode MS" w:hAnsi="Arial" w:cs="Arial"/>
        </w:rPr>
        <w:t xml:space="preserve">. </w:t>
      </w:r>
    </w:p>
    <w:p w14:paraId="7E5A324A" w14:textId="77777777" w:rsidR="005C48CD" w:rsidRPr="00E87FC6" w:rsidRDefault="005C48CD" w:rsidP="007355E6">
      <w:pPr>
        <w:spacing w:after="0" w:line="360" w:lineRule="auto"/>
        <w:jc w:val="both"/>
        <w:rPr>
          <w:rFonts w:ascii="Arial" w:eastAsia="Arial Unicode MS" w:hAnsi="Arial" w:cs="Arial"/>
        </w:rPr>
      </w:pPr>
    </w:p>
    <w:p w14:paraId="654832C6" w14:textId="4538DE19" w:rsidR="005C48CD" w:rsidRDefault="005C48CD" w:rsidP="007355E6">
      <w:pPr>
        <w:spacing w:after="0" w:line="360" w:lineRule="auto"/>
        <w:jc w:val="both"/>
        <w:rPr>
          <w:rFonts w:ascii="Arial" w:eastAsia="Arial Unicode MS" w:hAnsi="Arial" w:cs="Arial"/>
        </w:rPr>
      </w:pPr>
      <w:r w:rsidRPr="00E87FC6">
        <w:rPr>
          <w:rFonts w:ascii="Arial" w:eastAsia="Arial Unicode MS" w:hAnsi="Arial" w:cs="Arial"/>
        </w:rPr>
        <w:t>The absorption spectra of the enzyme pr</w:t>
      </w:r>
      <w:r>
        <w:rPr>
          <w:rFonts w:ascii="Arial" w:eastAsia="Arial Unicode MS" w:hAnsi="Arial" w:cs="Arial"/>
        </w:rPr>
        <w:t>oduct obtained from</w:t>
      </w:r>
      <w:r w:rsidRPr="00E87FC6">
        <w:rPr>
          <w:rFonts w:ascii="Arial" w:eastAsia="Arial Unicode MS" w:hAnsi="Arial" w:cs="Arial"/>
        </w:rPr>
        <w:t xml:space="preserve"> antibody-functionalised </w:t>
      </w:r>
      <w:proofErr w:type="spellStart"/>
      <w:r w:rsidRPr="00E87FC6">
        <w:rPr>
          <w:rFonts w:ascii="Arial" w:eastAsia="Arial Unicode MS" w:hAnsi="Arial" w:cs="Arial"/>
        </w:rPr>
        <w:t>AuNP</w:t>
      </w:r>
      <w:proofErr w:type="spellEnd"/>
      <w:r w:rsidRPr="00E87FC6">
        <w:rPr>
          <w:rFonts w:ascii="Arial" w:eastAsia="Arial Unicode MS" w:hAnsi="Arial" w:cs="Arial"/>
        </w:rPr>
        <w:t xml:space="preserve"> treated with cocaine-HRP</w:t>
      </w:r>
      <w:r>
        <w:rPr>
          <w:rFonts w:ascii="Arial" w:eastAsia="Arial Unicode MS" w:hAnsi="Arial" w:cs="Arial"/>
        </w:rPr>
        <w:t xml:space="preserve"> showed that the signal produced </w:t>
      </w:r>
      <w:r w:rsidRPr="00E87FC6">
        <w:rPr>
          <w:rFonts w:ascii="Arial" w:eastAsia="Arial Unicode MS" w:hAnsi="Arial" w:cs="Arial"/>
        </w:rPr>
        <w:t xml:space="preserve">was significantly higher for the </w:t>
      </w:r>
      <w:proofErr w:type="spellStart"/>
      <w:r w:rsidRPr="00E87FC6">
        <w:rPr>
          <w:rFonts w:ascii="Arial" w:eastAsia="Arial Unicode MS" w:hAnsi="Arial" w:cs="Arial"/>
        </w:rPr>
        <w:t>AuNP</w:t>
      </w:r>
      <w:proofErr w:type="spellEnd"/>
      <w:r w:rsidRPr="00E87FC6">
        <w:rPr>
          <w:rFonts w:ascii="Arial" w:eastAsia="Arial Unicode MS" w:hAnsi="Arial" w:cs="Arial"/>
        </w:rPr>
        <w:t xml:space="preserve">-PEGCOOH and </w:t>
      </w:r>
      <w:proofErr w:type="spellStart"/>
      <w:r w:rsidRPr="00E87FC6">
        <w:rPr>
          <w:rFonts w:ascii="Arial" w:eastAsia="Arial Unicode MS" w:hAnsi="Arial" w:cs="Arial"/>
        </w:rPr>
        <w:t>AuNP</w:t>
      </w:r>
      <w:proofErr w:type="spellEnd"/>
      <w:r w:rsidRPr="00E87FC6">
        <w:rPr>
          <w:rFonts w:ascii="Arial" w:eastAsia="Arial Unicode MS" w:hAnsi="Arial" w:cs="Arial"/>
        </w:rPr>
        <w:t xml:space="preserve">-Protein A/G antibody </w:t>
      </w:r>
      <w:r>
        <w:rPr>
          <w:rFonts w:ascii="Arial" w:eastAsia="Arial Unicode MS" w:hAnsi="Arial" w:cs="Arial"/>
        </w:rPr>
        <w:t>complexes when compared with their respectiv</w:t>
      </w:r>
      <w:r w:rsidR="005A406D">
        <w:rPr>
          <w:rFonts w:ascii="Arial" w:eastAsia="Arial Unicode MS" w:hAnsi="Arial" w:cs="Arial"/>
        </w:rPr>
        <w:t>e negative controls. This highlighted</w:t>
      </w:r>
      <w:r w:rsidRPr="00E87FC6">
        <w:rPr>
          <w:rFonts w:ascii="Arial" w:eastAsia="Arial Unicode MS" w:hAnsi="Arial" w:cs="Arial"/>
        </w:rPr>
        <w:t xml:space="preserve"> the suc</w:t>
      </w:r>
      <w:r>
        <w:rPr>
          <w:rFonts w:ascii="Arial" w:eastAsia="Arial Unicode MS" w:hAnsi="Arial" w:cs="Arial"/>
        </w:rPr>
        <w:t xml:space="preserve">cessful identification of </w:t>
      </w:r>
      <w:r w:rsidRPr="00E87FC6">
        <w:rPr>
          <w:rFonts w:ascii="Arial" w:eastAsia="Arial Unicode MS" w:hAnsi="Arial" w:cs="Arial"/>
        </w:rPr>
        <w:t xml:space="preserve">antibody on the functionalised </w:t>
      </w:r>
      <w:proofErr w:type="spellStart"/>
      <w:r w:rsidRPr="00E87FC6">
        <w:rPr>
          <w:rFonts w:ascii="Arial" w:eastAsia="Arial Unicode MS" w:hAnsi="Arial" w:cs="Arial"/>
        </w:rPr>
        <w:t>AuNP</w:t>
      </w:r>
      <w:proofErr w:type="spellEnd"/>
      <w:r w:rsidRPr="00E87FC6">
        <w:rPr>
          <w:rFonts w:ascii="Arial" w:eastAsia="Arial Unicode MS" w:hAnsi="Arial" w:cs="Arial"/>
        </w:rPr>
        <w:t xml:space="preserve"> using the enzyme-labelled antigen. It also confirmed that </w:t>
      </w:r>
      <w:r>
        <w:rPr>
          <w:rFonts w:ascii="Arial" w:eastAsia="Arial Unicode MS" w:hAnsi="Arial" w:cs="Arial"/>
        </w:rPr>
        <w:t xml:space="preserve">specific </w:t>
      </w:r>
      <w:r w:rsidRPr="00E87FC6">
        <w:rPr>
          <w:rFonts w:ascii="Arial" w:eastAsia="Arial Unicode MS" w:hAnsi="Arial" w:cs="Arial"/>
        </w:rPr>
        <w:t>binding of cocaine-HRP, as indicated by</w:t>
      </w:r>
      <w:r w:rsidR="005A406D">
        <w:rPr>
          <w:rFonts w:ascii="Arial" w:eastAsia="Arial Unicode MS" w:hAnsi="Arial" w:cs="Arial"/>
        </w:rPr>
        <w:t xml:space="preserve"> the absence</w:t>
      </w:r>
      <w:r w:rsidRPr="00E87FC6">
        <w:rPr>
          <w:rFonts w:ascii="Arial" w:eastAsia="Arial Unicode MS" w:hAnsi="Arial" w:cs="Arial"/>
        </w:rPr>
        <w:t xml:space="preserve"> of </w:t>
      </w:r>
      <w:r>
        <w:rPr>
          <w:rFonts w:ascii="Arial" w:eastAsia="Arial Unicode MS" w:hAnsi="Arial" w:cs="Arial"/>
        </w:rPr>
        <w:t xml:space="preserve">signal </w:t>
      </w:r>
      <w:r w:rsidR="005A406D">
        <w:rPr>
          <w:rFonts w:ascii="Arial" w:eastAsia="Arial Unicode MS" w:hAnsi="Arial" w:cs="Arial"/>
        </w:rPr>
        <w:t>when no</w:t>
      </w:r>
      <w:r>
        <w:rPr>
          <w:rFonts w:ascii="Arial" w:eastAsia="Arial Unicode MS" w:hAnsi="Arial" w:cs="Arial"/>
        </w:rPr>
        <w:t xml:space="preserve"> antibody</w:t>
      </w:r>
      <w:r w:rsidR="005A406D">
        <w:rPr>
          <w:rFonts w:ascii="Arial" w:eastAsia="Arial Unicode MS" w:hAnsi="Arial" w:cs="Arial"/>
        </w:rPr>
        <w:t xml:space="preserve"> was present on the </w:t>
      </w:r>
      <w:proofErr w:type="spellStart"/>
      <w:r w:rsidR="005A406D">
        <w:rPr>
          <w:rFonts w:ascii="Arial" w:eastAsia="Arial Unicode MS" w:hAnsi="Arial" w:cs="Arial"/>
        </w:rPr>
        <w:t>AuNP</w:t>
      </w:r>
      <w:proofErr w:type="spellEnd"/>
      <w:r w:rsidRPr="00E87FC6">
        <w:rPr>
          <w:rFonts w:ascii="Arial" w:eastAsia="Arial Unicode MS" w:hAnsi="Arial" w:cs="Arial"/>
        </w:rPr>
        <w:t>.</w:t>
      </w:r>
      <w:r>
        <w:rPr>
          <w:rFonts w:ascii="Arial" w:eastAsia="Arial Unicode MS" w:hAnsi="Arial" w:cs="Arial"/>
        </w:rPr>
        <w:t xml:space="preserve"> A</w:t>
      </w:r>
      <w:r w:rsidRPr="00E87FC6">
        <w:rPr>
          <w:rFonts w:ascii="Arial" w:eastAsia="Arial Unicode MS" w:hAnsi="Arial" w:cs="Arial"/>
        </w:rPr>
        <w:t xml:space="preserve"> </w:t>
      </w:r>
      <w:r>
        <w:rPr>
          <w:rFonts w:ascii="Arial" w:eastAsia="Arial Unicode MS" w:hAnsi="Arial" w:cs="Arial"/>
        </w:rPr>
        <w:t>signal</w:t>
      </w:r>
      <w:r w:rsidRPr="00E87FC6">
        <w:rPr>
          <w:rFonts w:ascii="Arial" w:eastAsia="Arial Unicode MS" w:hAnsi="Arial" w:cs="Arial"/>
        </w:rPr>
        <w:t xml:space="preserve"> was obtained from antibody-functionalised AuNP-PEGNH</w:t>
      </w:r>
      <w:r w:rsidRPr="00E87FC6">
        <w:rPr>
          <w:rFonts w:ascii="Arial" w:eastAsia="Arial Unicode MS" w:hAnsi="Arial" w:cs="Arial"/>
          <w:vertAlign w:val="subscript"/>
        </w:rPr>
        <w:t>2</w:t>
      </w:r>
      <w:r w:rsidRPr="00E87FC6">
        <w:rPr>
          <w:rFonts w:ascii="Arial" w:eastAsia="Arial Unicode MS" w:hAnsi="Arial" w:cs="Arial"/>
        </w:rPr>
        <w:t xml:space="preserve"> </w:t>
      </w:r>
      <w:r>
        <w:rPr>
          <w:rFonts w:ascii="Arial" w:eastAsia="Arial Unicode MS" w:hAnsi="Arial" w:cs="Arial"/>
        </w:rPr>
        <w:t>which was considerably lower than those from</w:t>
      </w:r>
      <w:r w:rsidRPr="00E87FC6">
        <w:rPr>
          <w:rFonts w:ascii="Arial" w:eastAsia="Arial Unicode MS" w:hAnsi="Arial" w:cs="Arial"/>
        </w:rPr>
        <w:t xml:space="preserve"> the </w:t>
      </w:r>
      <w:proofErr w:type="spellStart"/>
      <w:r w:rsidRPr="00E87FC6">
        <w:rPr>
          <w:rFonts w:ascii="Arial" w:eastAsia="Arial Unicode MS" w:hAnsi="Arial" w:cs="Arial"/>
        </w:rPr>
        <w:t>AuNP</w:t>
      </w:r>
      <w:proofErr w:type="spellEnd"/>
      <w:r w:rsidRPr="00E87FC6">
        <w:rPr>
          <w:rFonts w:ascii="Arial" w:eastAsia="Arial Unicode MS" w:hAnsi="Arial" w:cs="Arial"/>
        </w:rPr>
        <w:t>-PEGCOOH-antibod</w:t>
      </w:r>
      <w:r>
        <w:rPr>
          <w:rFonts w:ascii="Arial" w:eastAsia="Arial Unicode MS" w:hAnsi="Arial" w:cs="Arial"/>
        </w:rPr>
        <w:t xml:space="preserve">y and </w:t>
      </w:r>
      <w:proofErr w:type="spellStart"/>
      <w:r>
        <w:rPr>
          <w:rFonts w:ascii="Arial" w:eastAsia="Arial Unicode MS" w:hAnsi="Arial" w:cs="Arial"/>
        </w:rPr>
        <w:t>AuNP</w:t>
      </w:r>
      <w:proofErr w:type="spellEnd"/>
      <w:r>
        <w:rPr>
          <w:rFonts w:ascii="Arial" w:eastAsia="Arial Unicode MS" w:hAnsi="Arial" w:cs="Arial"/>
        </w:rPr>
        <w:t xml:space="preserve">-Protein A/G-antibody. This suggested that the concentrations of both the </w:t>
      </w:r>
      <w:proofErr w:type="spellStart"/>
      <w:r>
        <w:rPr>
          <w:rFonts w:ascii="Arial" w:eastAsia="Arial Unicode MS" w:hAnsi="Arial" w:cs="Arial"/>
        </w:rPr>
        <w:t>AuNP</w:t>
      </w:r>
      <w:proofErr w:type="spellEnd"/>
      <w:r>
        <w:rPr>
          <w:rFonts w:ascii="Arial" w:eastAsia="Arial Unicode MS" w:hAnsi="Arial" w:cs="Arial"/>
        </w:rPr>
        <w:t xml:space="preserve"> and the bound antibody were insufficient for this method of analysis.</w:t>
      </w:r>
    </w:p>
    <w:p w14:paraId="1DD0B35E" w14:textId="77777777" w:rsidR="005C48CD" w:rsidRPr="00E87FC6" w:rsidRDefault="005C48CD" w:rsidP="007355E6">
      <w:pPr>
        <w:spacing w:after="0" w:line="360" w:lineRule="auto"/>
        <w:jc w:val="both"/>
        <w:rPr>
          <w:rFonts w:ascii="Arial" w:eastAsia="Arial Unicode MS" w:hAnsi="Arial" w:cs="Arial"/>
        </w:rPr>
      </w:pPr>
      <w:r w:rsidRPr="00E87FC6">
        <w:rPr>
          <w:rFonts w:ascii="Arial" w:eastAsia="Arial Unicode MS" w:hAnsi="Arial" w:cs="Arial"/>
        </w:rPr>
        <w:t xml:space="preserve">  </w:t>
      </w:r>
    </w:p>
    <w:p w14:paraId="6A7DE407" w14:textId="7288D0A1" w:rsidR="005C48CD" w:rsidRPr="00A12376" w:rsidRDefault="005C48CD" w:rsidP="007355E6">
      <w:pPr>
        <w:spacing w:line="360" w:lineRule="auto"/>
        <w:jc w:val="both"/>
        <w:rPr>
          <w:rFonts w:ascii="Arial" w:eastAsia="Arial Unicode MS" w:hAnsi="Arial" w:cs="Arial"/>
          <w:iCs/>
        </w:rPr>
      </w:pPr>
      <w:r w:rsidRPr="00E87FC6">
        <w:rPr>
          <w:rFonts w:ascii="Arial" w:eastAsia="Arial Unicode MS" w:hAnsi="Arial" w:cs="Arial"/>
          <w:iCs/>
        </w:rPr>
        <w:t xml:space="preserve">The </w:t>
      </w:r>
      <w:r w:rsidR="00E418C7">
        <w:rPr>
          <w:rFonts w:ascii="Arial" w:eastAsia="Arial Unicode MS" w:hAnsi="Arial" w:cs="Arial"/>
          <w:iCs/>
        </w:rPr>
        <w:t xml:space="preserve">absorbance intensity, </w:t>
      </w:r>
      <w:r>
        <w:rPr>
          <w:rFonts w:ascii="Arial" w:eastAsia="Arial Unicode MS" w:hAnsi="Arial" w:cs="Arial"/>
          <w:iCs/>
        </w:rPr>
        <w:t>at 450 nm</w:t>
      </w:r>
      <w:r w:rsidR="00E418C7">
        <w:rPr>
          <w:rFonts w:ascii="Arial" w:eastAsia="Arial Unicode MS" w:hAnsi="Arial" w:cs="Arial"/>
          <w:iCs/>
        </w:rPr>
        <w:t>,</w:t>
      </w:r>
      <w:r>
        <w:rPr>
          <w:rFonts w:ascii="Arial" w:eastAsia="Arial Unicode MS" w:hAnsi="Arial" w:cs="Arial"/>
          <w:iCs/>
        </w:rPr>
        <w:t xml:space="preserve"> and the </w:t>
      </w:r>
      <w:r w:rsidRPr="00E87FC6">
        <w:rPr>
          <w:rFonts w:ascii="Arial" w:eastAsia="Arial Unicode MS" w:hAnsi="Arial" w:cs="Arial"/>
          <w:iCs/>
        </w:rPr>
        <w:t xml:space="preserve">number of antibody per particle for each type of functionalised </w:t>
      </w:r>
      <w:proofErr w:type="spellStart"/>
      <w:r w:rsidRPr="00E87FC6">
        <w:rPr>
          <w:rFonts w:ascii="Arial" w:eastAsia="Arial Unicode MS" w:hAnsi="Arial" w:cs="Arial"/>
          <w:iCs/>
        </w:rPr>
        <w:t>AuNP</w:t>
      </w:r>
      <w:proofErr w:type="spellEnd"/>
      <w:r w:rsidRPr="00E87FC6">
        <w:rPr>
          <w:rFonts w:ascii="Arial" w:eastAsia="Arial Unicode MS" w:hAnsi="Arial" w:cs="Arial"/>
          <w:iCs/>
        </w:rPr>
        <w:t xml:space="preserve"> are shown in</w:t>
      </w:r>
      <w:r w:rsidRPr="00E87FC6">
        <w:rPr>
          <w:rFonts w:ascii="Arial" w:eastAsia="Arial Unicode MS" w:hAnsi="Arial" w:cs="Arial"/>
        </w:rPr>
        <w:t xml:space="preserve"> </w:t>
      </w:r>
      <w:r w:rsidRPr="00E87FC6">
        <w:rPr>
          <w:rFonts w:ascii="Arial" w:eastAsia="Arial Unicode MS" w:hAnsi="Arial" w:cs="Arial"/>
          <w:bCs/>
          <w:iCs/>
        </w:rPr>
        <w:t>Table 1</w:t>
      </w:r>
      <w:r w:rsidRPr="00E87FC6">
        <w:rPr>
          <w:rFonts w:ascii="Arial" w:eastAsia="Arial Unicode MS" w:hAnsi="Arial" w:cs="Arial"/>
          <w:iCs/>
        </w:rPr>
        <w:t xml:space="preserve">. </w:t>
      </w:r>
      <w:r>
        <w:rPr>
          <w:rFonts w:ascii="Arial" w:eastAsia="Arial Unicode MS" w:hAnsi="Arial" w:cs="Arial"/>
          <w:iCs/>
        </w:rPr>
        <w:t>The</w:t>
      </w:r>
      <w:r w:rsidRPr="00E87FC6">
        <w:rPr>
          <w:rFonts w:ascii="Arial" w:eastAsia="Arial Unicode MS" w:hAnsi="Arial" w:cs="Arial"/>
          <w:iCs/>
        </w:rPr>
        <w:t xml:space="preserve"> highest number of antibodies per particle was achieved using the </w:t>
      </w:r>
      <w:proofErr w:type="spellStart"/>
      <w:r w:rsidRPr="00E87FC6">
        <w:rPr>
          <w:rFonts w:ascii="Arial" w:eastAsia="Arial Unicode MS" w:hAnsi="Arial" w:cs="Arial"/>
          <w:iCs/>
        </w:rPr>
        <w:t>AuNP</w:t>
      </w:r>
      <w:proofErr w:type="spellEnd"/>
      <w:r w:rsidRPr="00E87FC6">
        <w:rPr>
          <w:rFonts w:ascii="Arial" w:eastAsia="Arial Unicode MS" w:hAnsi="Arial" w:cs="Arial"/>
          <w:iCs/>
        </w:rPr>
        <w:t>-Protein A/G method of fun</w:t>
      </w:r>
      <w:r>
        <w:rPr>
          <w:rFonts w:ascii="Arial" w:eastAsia="Arial Unicode MS" w:hAnsi="Arial" w:cs="Arial"/>
          <w:iCs/>
        </w:rPr>
        <w:t>ctionalisation. T</w:t>
      </w:r>
      <w:r w:rsidRPr="00E87FC6">
        <w:rPr>
          <w:rFonts w:ascii="Arial" w:eastAsia="Arial Unicode MS" w:hAnsi="Arial" w:cs="Arial"/>
          <w:iCs/>
        </w:rPr>
        <w:t xml:space="preserve">he preferential binding of Protein A/G to the Fc region yields antibody positioned with the </w:t>
      </w:r>
      <w:proofErr w:type="spellStart"/>
      <w:r w:rsidRPr="00E87FC6">
        <w:rPr>
          <w:rFonts w:ascii="Arial" w:eastAsia="Arial Unicode MS" w:hAnsi="Arial" w:cs="Arial"/>
          <w:iCs/>
        </w:rPr>
        <w:t>FAb</w:t>
      </w:r>
      <w:proofErr w:type="spellEnd"/>
      <w:r w:rsidRPr="00E87FC6">
        <w:rPr>
          <w:rFonts w:ascii="Arial" w:eastAsia="Arial Unicode MS" w:hAnsi="Arial" w:cs="Arial"/>
          <w:iCs/>
        </w:rPr>
        <w:t xml:space="preserve"> region correctly oriented for optimal binding of the antigen. C</w:t>
      </w:r>
      <w:r>
        <w:rPr>
          <w:rFonts w:ascii="Arial" w:eastAsia="Arial Unicode MS" w:hAnsi="Arial" w:cs="Arial"/>
          <w:iCs/>
        </w:rPr>
        <w:t>onversely, binding by way of a -</w:t>
      </w:r>
      <w:r w:rsidRPr="00E87FC6">
        <w:rPr>
          <w:rFonts w:ascii="Arial" w:eastAsia="Arial Unicode MS" w:hAnsi="Arial" w:cs="Arial"/>
          <w:iCs/>
        </w:rPr>
        <w:t xml:space="preserve">COOH functional group can occur </w:t>
      </w:r>
      <w:r w:rsidRPr="00E87FC6">
        <w:rPr>
          <w:rFonts w:ascii="Arial" w:eastAsia="Arial Unicode MS" w:hAnsi="Arial" w:cs="Arial"/>
          <w:i/>
        </w:rPr>
        <w:t>via</w:t>
      </w:r>
      <w:r w:rsidRPr="00E87FC6">
        <w:rPr>
          <w:rFonts w:ascii="Arial" w:eastAsia="Arial Unicode MS" w:hAnsi="Arial" w:cs="Arial"/>
          <w:iCs/>
        </w:rPr>
        <w:t xml:space="preserve"> a number of available amine groups and therefore produces a variety of </w:t>
      </w:r>
      <w:r>
        <w:rPr>
          <w:rFonts w:ascii="Arial" w:eastAsia="Arial Unicode MS" w:hAnsi="Arial" w:cs="Arial"/>
          <w:iCs/>
        </w:rPr>
        <w:t>antibody orientations.</w:t>
      </w:r>
      <w:r w:rsidRPr="00E87FC6">
        <w:rPr>
          <w:rFonts w:ascii="Arial" w:eastAsia="Arial Unicode MS" w:hAnsi="Arial" w:cs="Arial"/>
          <w:iCs/>
        </w:rPr>
        <w:t xml:space="preserve"> The lower number of antibody per </w:t>
      </w:r>
      <w:proofErr w:type="spellStart"/>
      <w:r w:rsidRPr="00E87FC6">
        <w:rPr>
          <w:rFonts w:ascii="Arial" w:eastAsia="Arial Unicode MS" w:hAnsi="Arial" w:cs="Arial"/>
          <w:iCs/>
        </w:rPr>
        <w:t>AuNP</w:t>
      </w:r>
      <w:proofErr w:type="spellEnd"/>
      <w:r w:rsidRPr="00E87FC6">
        <w:rPr>
          <w:rFonts w:ascii="Arial" w:eastAsia="Arial Unicode MS" w:hAnsi="Arial" w:cs="Arial"/>
          <w:iCs/>
        </w:rPr>
        <w:t xml:space="preserve"> estimated for the </w:t>
      </w:r>
      <w:proofErr w:type="spellStart"/>
      <w:r w:rsidRPr="00E87FC6">
        <w:rPr>
          <w:rFonts w:ascii="Arial" w:eastAsia="Arial Unicode MS" w:hAnsi="Arial" w:cs="Arial"/>
          <w:iCs/>
        </w:rPr>
        <w:t>AuNP</w:t>
      </w:r>
      <w:proofErr w:type="spellEnd"/>
      <w:r w:rsidRPr="00E87FC6">
        <w:rPr>
          <w:rFonts w:ascii="Arial" w:eastAsia="Arial Unicode MS" w:hAnsi="Arial" w:cs="Arial"/>
          <w:iCs/>
        </w:rPr>
        <w:t xml:space="preserve">-PEGCOOH-antibody </w:t>
      </w:r>
      <w:r w:rsidR="005A406D">
        <w:rPr>
          <w:rFonts w:ascii="Arial" w:eastAsia="Arial Unicode MS" w:hAnsi="Arial" w:cs="Arial"/>
          <w:iCs/>
        </w:rPr>
        <w:t xml:space="preserve">as </w:t>
      </w:r>
      <w:r w:rsidRPr="00E87FC6">
        <w:rPr>
          <w:rFonts w:ascii="Arial" w:eastAsia="Arial Unicode MS" w:hAnsi="Arial" w:cs="Arial"/>
          <w:iCs/>
        </w:rPr>
        <w:t xml:space="preserve">compared to the </w:t>
      </w:r>
      <w:proofErr w:type="spellStart"/>
      <w:r w:rsidRPr="00E87FC6">
        <w:rPr>
          <w:rFonts w:ascii="Arial" w:eastAsia="Arial Unicode MS" w:hAnsi="Arial" w:cs="Arial"/>
          <w:iCs/>
        </w:rPr>
        <w:t>AuNP</w:t>
      </w:r>
      <w:proofErr w:type="spellEnd"/>
      <w:r w:rsidRPr="00E87FC6">
        <w:rPr>
          <w:rFonts w:ascii="Arial" w:eastAsia="Arial Unicode MS" w:hAnsi="Arial" w:cs="Arial"/>
          <w:iCs/>
        </w:rPr>
        <w:t xml:space="preserve">-Protein A/G-antibody </w:t>
      </w:r>
      <w:r>
        <w:rPr>
          <w:rFonts w:ascii="Arial" w:eastAsia="Arial Unicode MS" w:hAnsi="Arial" w:cs="Arial"/>
          <w:iCs/>
        </w:rPr>
        <w:t>could be the</w:t>
      </w:r>
      <w:r w:rsidRPr="00E87FC6">
        <w:rPr>
          <w:rFonts w:ascii="Arial" w:eastAsia="Arial Unicode MS" w:hAnsi="Arial" w:cs="Arial"/>
          <w:iCs/>
        </w:rPr>
        <w:t xml:space="preserve"> result </w:t>
      </w:r>
      <w:r>
        <w:rPr>
          <w:rFonts w:ascii="Arial" w:eastAsia="Arial Unicode MS" w:hAnsi="Arial" w:cs="Arial"/>
          <w:iCs/>
        </w:rPr>
        <w:t>of</w:t>
      </w:r>
      <w:r w:rsidRPr="00E87FC6">
        <w:rPr>
          <w:rFonts w:ascii="Arial" w:eastAsia="Arial Unicode MS" w:hAnsi="Arial" w:cs="Arial"/>
          <w:iCs/>
        </w:rPr>
        <w:t xml:space="preserve"> this random orientation, as antibody positioned without the </w:t>
      </w:r>
      <w:proofErr w:type="spellStart"/>
      <w:r w:rsidRPr="00E87FC6">
        <w:rPr>
          <w:rFonts w:ascii="Arial" w:eastAsia="Arial Unicode MS" w:hAnsi="Arial" w:cs="Arial"/>
          <w:iCs/>
        </w:rPr>
        <w:t>FAb</w:t>
      </w:r>
      <w:proofErr w:type="spellEnd"/>
      <w:r w:rsidRPr="00E87FC6">
        <w:rPr>
          <w:rFonts w:ascii="Arial" w:eastAsia="Arial Unicode MS" w:hAnsi="Arial" w:cs="Arial"/>
          <w:iCs/>
        </w:rPr>
        <w:t xml:space="preserve"> region exposed would not </w:t>
      </w:r>
      <w:r>
        <w:rPr>
          <w:rFonts w:ascii="Arial" w:eastAsia="Arial Unicode MS" w:hAnsi="Arial" w:cs="Arial"/>
          <w:iCs/>
        </w:rPr>
        <w:t xml:space="preserve">necessarily </w:t>
      </w:r>
      <w:r w:rsidRPr="00E87FC6">
        <w:rPr>
          <w:rFonts w:ascii="Arial" w:eastAsia="Arial Unicode MS" w:hAnsi="Arial" w:cs="Arial"/>
          <w:iCs/>
        </w:rPr>
        <w:t>be detected. The low number of antibody per AuNP-PEGNH</w:t>
      </w:r>
      <w:r w:rsidRPr="00E87FC6">
        <w:rPr>
          <w:rFonts w:ascii="Arial" w:eastAsia="Arial Unicode MS" w:hAnsi="Arial" w:cs="Arial"/>
          <w:iCs/>
          <w:vertAlign w:val="subscript"/>
        </w:rPr>
        <w:t>2</w:t>
      </w:r>
      <w:r w:rsidRPr="00E87FC6">
        <w:rPr>
          <w:rFonts w:ascii="Arial" w:eastAsia="Arial Unicode MS" w:hAnsi="Arial" w:cs="Arial"/>
          <w:iCs/>
        </w:rPr>
        <w:t xml:space="preserve"> fell outside the range of the cocaine-HRP standard curv</w:t>
      </w:r>
      <w:r>
        <w:rPr>
          <w:rFonts w:ascii="Arial" w:eastAsia="Arial Unicode MS" w:hAnsi="Arial" w:cs="Arial"/>
          <w:iCs/>
        </w:rPr>
        <w:t xml:space="preserve">e for accurate quantification, indicating that insufficient signal was obtained with this type of functionalised </w:t>
      </w:r>
      <w:proofErr w:type="spellStart"/>
      <w:r>
        <w:rPr>
          <w:rFonts w:ascii="Arial" w:eastAsia="Arial Unicode MS" w:hAnsi="Arial" w:cs="Arial"/>
          <w:iCs/>
        </w:rPr>
        <w:t>AuNP</w:t>
      </w:r>
      <w:proofErr w:type="spellEnd"/>
      <w:r>
        <w:rPr>
          <w:rFonts w:ascii="Arial" w:eastAsia="Arial Unicode MS" w:hAnsi="Arial" w:cs="Arial"/>
          <w:iCs/>
        </w:rPr>
        <w:t>.</w:t>
      </w:r>
      <w:r w:rsidRPr="00E87FC6">
        <w:rPr>
          <w:rFonts w:ascii="Arial" w:eastAsia="Arial Unicode MS" w:hAnsi="Arial" w:cs="Arial"/>
          <w:iCs/>
        </w:rPr>
        <w:t xml:space="preserve"> </w:t>
      </w:r>
      <w:r>
        <w:rPr>
          <w:rFonts w:ascii="Arial" w:eastAsia="Arial Unicode MS" w:hAnsi="Arial" w:cs="Arial"/>
          <w:iCs/>
        </w:rPr>
        <w:t xml:space="preserve">This </w:t>
      </w:r>
      <w:r w:rsidR="005A406D">
        <w:rPr>
          <w:rFonts w:ascii="Arial" w:eastAsia="Arial Unicode MS" w:hAnsi="Arial" w:cs="Arial"/>
          <w:iCs/>
        </w:rPr>
        <w:t xml:space="preserve">latter result indicated that the </w:t>
      </w:r>
      <w:r w:rsidR="005A406D" w:rsidRPr="00E87FC6">
        <w:rPr>
          <w:rFonts w:ascii="Arial" w:eastAsia="Arial Unicode MS" w:hAnsi="Arial" w:cs="Arial"/>
          <w:iCs/>
        </w:rPr>
        <w:t>AuNP-PEGNH</w:t>
      </w:r>
      <w:r w:rsidR="005A406D" w:rsidRPr="00E87FC6">
        <w:rPr>
          <w:rFonts w:ascii="Arial" w:eastAsia="Arial Unicode MS" w:hAnsi="Arial" w:cs="Arial"/>
          <w:iCs/>
          <w:vertAlign w:val="subscript"/>
        </w:rPr>
        <w:t>2</w:t>
      </w:r>
      <w:r>
        <w:rPr>
          <w:rFonts w:ascii="Arial" w:eastAsia="Arial Unicode MS" w:hAnsi="Arial" w:cs="Arial"/>
          <w:iCs/>
        </w:rPr>
        <w:t xml:space="preserve"> method of functionalisation was unsuitable for the production of </w:t>
      </w:r>
      <w:proofErr w:type="spellStart"/>
      <w:r>
        <w:rPr>
          <w:rFonts w:ascii="Arial" w:eastAsia="Arial Unicode MS" w:hAnsi="Arial" w:cs="Arial"/>
          <w:iCs/>
        </w:rPr>
        <w:t>AuNP</w:t>
      </w:r>
      <w:proofErr w:type="spellEnd"/>
      <w:r>
        <w:rPr>
          <w:rFonts w:ascii="Arial" w:eastAsia="Arial Unicode MS" w:hAnsi="Arial" w:cs="Arial"/>
          <w:iCs/>
        </w:rPr>
        <w:t xml:space="preserve"> for the detection of the cocaine antigen, and further analysis with this type of </w:t>
      </w:r>
      <w:proofErr w:type="spellStart"/>
      <w:r>
        <w:rPr>
          <w:rFonts w:ascii="Arial" w:eastAsia="Arial Unicode MS" w:hAnsi="Arial" w:cs="Arial"/>
          <w:iCs/>
        </w:rPr>
        <w:t>AuNP</w:t>
      </w:r>
      <w:proofErr w:type="spellEnd"/>
      <w:r>
        <w:rPr>
          <w:rFonts w:ascii="Arial" w:eastAsia="Arial Unicode MS" w:hAnsi="Arial" w:cs="Arial"/>
          <w:iCs/>
        </w:rPr>
        <w:t xml:space="preserve"> was therefore ceased. T</w:t>
      </w:r>
      <w:r w:rsidRPr="00E87FC6">
        <w:rPr>
          <w:rFonts w:ascii="Arial" w:eastAsia="Arial Unicode MS" w:hAnsi="Arial" w:cs="Arial"/>
          <w:iCs/>
        </w:rPr>
        <w:t xml:space="preserve">he </w:t>
      </w:r>
      <w:proofErr w:type="spellStart"/>
      <w:r w:rsidRPr="00E87FC6">
        <w:rPr>
          <w:rFonts w:ascii="Arial" w:eastAsia="Arial Unicode MS" w:hAnsi="Arial" w:cs="Arial"/>
          <w:iCs/>
        </w:rPr>
        <w:t>AuNP</w:t>
      </w:r>
      <w:proofErr w:type="spellEnd"/>
      <w:r w:rsidRPr="00E87FC6">
        <w:rPr>
          <w:rFonts w:ascii="Arial" w:eastAsia="Arial Unicode MS" w:hAnsi="Arial" w:cs="Arial"/>
          <w:iCs/>
        </w:rPr>
        <w:t xml:space="preserve">-Protein A/G approach to antibody functionalisation </w:t>
      </w:r>
      <w:r w:rsidR="005A406D">
        <w:rPr>
          <w:rFonts w:ascii="Arial" w:eastAsia="Arial Unicode MS" w:hAnsi="Arial" w:cs="Arial"/>
          <w:iCs/>
        </w:rPr>
        <w:t xml:space="preserve">yielded the highest antibody to </w:t>
      </w:r>
      <w:proofErr w:type="spellStart"/>
      <w:r w:rsidR="005A406D">
        <w:rPr>
          <w:rFonts w:ascii="Arial" w:eastAsia="Arial Unicode MS" w:hAnsi="Arial" w:cs="Arial"/>
          <w:iCs/>
        </w:rPr>
        <w:t>AuNP</w:t>
      </w:r>
      <w:proofErr w:type="spellEnd"/>
      <w:r w:rsidR="005A406D">
        <w:rPr>
          <w:rFonts w:ascii="Arial" w:eastAsia="Arial Unicode MS" w:hAnsi="Arial" w:cs="Arial"/>
          <w:iCs/>
        </w:rPr>
        <w:t xml:space="preserve"> ratio</w:t>
      </w:r>
      <w:r w:rsidRPr="00E87FC6">
        <w:rPr>
          <w:rFonts w:ascii="Arial" w:eastAsia="Arial Unicode MS" w:hAnsi="Arial" w:cs="Arial"/>
          <w:iCs/>
        </w:rPr>
        <w:t xml:space="preserve">.    </w:t>
      </w:r>
    </w:p>
    <w:p w14:paraId="7AA1DA4C" w14:textId="77777777" w:rsidR="005C48CD" w:rsidRPr="00B51290" w:rsidRDefault="005C48CD" w:rsidP="007355E6">
      <w:pPr>
        <w:rPr>
          <w:rFonts w:ascii="Arial Unicode MS" w:eastAsia="Arial Unicode MS" w:hAnsi="Arial Unicode MS" w:cs="Arial Unicode MS"/>
          <w:iCs/>
          <w:sz w:val="12"/>
          <w:szCs w:val="14"/>
        </w:rPr>
      </w:pPr>
    </w:p>
    <w:p w14:paraId="2E409C2F" w14:textId="77777777" w:rsidR="005C48CD" w:rsidRDefault="005C48CD" w:rsidP="007355E6">
      <w:pPr>
        <w:spacing w:after="0" w:line="360" w:lineRule="auto"/>
        <w:jc w:val="center"/>
        <w:rPr>
          <w:rFonts w:ascii="Arial" w:eastAsia="Arial Unicode MS" w:hAnsi="Arial" w:cs="Arial"/>
          <w:iCs/>
        </w:rPr>
      </w:pPr>
      <w:r w:rsidRPr="00A12376">
        <w:rPr>
          <w:rFonts w:ascii="Arial" w:eastAsia="Arial Unicode MS" w:hAnsi="Arial" w:cs="Arial"/>
          <w:b/>
        </w:rPr>
        <w:t>Table 1</w:t>
      </w:r>
      <w:r>
        <w:rPr>
          <w:rFonts w:ascii="Arial" w:eastAsia="Arial Unicode MS" w:hAnsi="Arial" w:cs="Arial"/>
          <w:b/>
        </w:rPr>
        <w:t xml:space="preserve">. </w:t>
      </w:r>
      <w:r w:rsidRPr="00A12376">
        <w:rPr>
          <w:rFonts w:ascii="Arial" w:eastAsia="Arial Unicode MS" w:hAnsi="Arial" w:cs="Arial"/>
          <w:iCs/>
        </w:rPr>
        <w:t xml:space="preserve">The estimated number of antibody per </w:t>
      </w:r>
      <w:proofErr w:type="spellStart"/>
      <w:r w:rsidRPr="00A12376">
        <w:rPr>
          <w:rFonts w:ascii="Arial" w:eastAsia="Arial Unicode MS" w:hAnsi="Arial" w:cs="Arial"/>
          <w:iCs/>
        </w:rPr>
        <w:t>AuNP</w:t>
      </w:r>
      <w:proofErr w:type="spellEnd"/>
      <w:r w:rsidRPr="00A12376">
        <w:rPr>
          <w:rFonts w:ascii="Arial" w:eastAsia="Arial Unicode MS" w:hAnsi="Arial" w:cs="Arial"/>
          <w:iCs/>
        </w:rPr>
        <w:t xml:space="preserve">, shown </w:t>
      </w:r>
      <w:r>
        <w:rPr>
          <w:rFonts w:ascii="Arial" w:eastAsia="Arial Unicode MS" w:hAnsi="Arial" w:cs="Arial"/>
          <w:iCs/>
        </w:rPr>
        <w:t xml:space="preserve">together with </w:t>
      </w:r>
      <w:r w:rsidRPr="00A12376">
        <w:rPr>
          <w:rFonts w:ascii="Arial" w:eastAsia="Arial Unicode MS" w:hAnsi="Arial" w:cs="Arial"/>
          <w:iCs/>
        </w:rPr>
        <w:t xml:space="preserve">the concentrations of both the antibody and </w:t>
      </w:r>
      <w:proofErr w:type="spellStart"/>
      <w:r w:rsidRPr="00A12376">
        <w:rPr>
          <w:rFonts w:ascii="Arial" w:eastAsia="Arial Unicode MS" w:hAnsi="Arial" w:cs="Arial"/>
          <w:iCs/>
        </w:rPr>
        <w:t>AuNP</w:t>
      </w:r>
      <w:proofErr w:type="spellEnd"/>
      <w:r w:rsidRPr="00A12376">
        <w:rPr>
          <w:rFonts w:ascii="Arial" w:eastAsia="Arial Unicode MS" w:hAnsi="Arial" w:cs="Arial"/>
          <w:iCs/>
        </w:rPr>
        <w:t xml:space="preserve"> for each of the antibody functionalisation approaches used.</w:t>
      </w:r>
    </w:p>
    <w:p w14:paraId="7FB4733D" w14:textId="77777777" w:rsidR="005C48CD" w:rsidRDefault="005C48CD" w:rsidP="007355E6">
      <w:pPr>
        <w:spacing w:after="0" w:line="360" w:lineRule="auto"/>
        <w:jc w:val="center"/>
        <w:rPr>
          <w:rFonts w:ascii="Arial" w:eastAsia="Arial Unicode MS" w:hAnsi="Arial" w:cs="Arial"/>
          <w:iCs/>
        </w:rPr>
      </w:pPr>
    </w:p>
    <w:tbl>
      <w:tblPr>
        <w:tblStyle w:val="ListTable21"/>
        <w:tblW w:w="0" w:type="auto"/>
        <w:tblLook w:val="04A0" w:firstRow="1" w:lastRow="0" w:firstColumn="1" w:lastColumn="0" w:noHBand="0" w:noVBand="1"/>
      </w:tblPr>
      <w:tblGrid>
        <w:gridCol w:w="2835"/>
        <w:gridCol w:w="771"/>
        <w:gridCol w:w="2064"/>
        <w:gridCol w:w="1542"/>
        <w:gridCol w:w="1804"/>
      </w:tblGrid>
      <w:tr w:rsidR="005C48CD" w:rsidRPr="00C3217A" w14:paraId="44EDC0AC" w14:textId="77777777" w:rsidTr="007355E6">
        <w:trPr>
          <w:cnfStyle w:val="100000000000" w:firstRow="1" w:lastRow="0" w:firstColumn="0" w:lastColumn="0" w:oddVBand="0" w:evenVBand="0" w:oddHBand="0"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2835" w:type="dxa"/>
            <w:vAlign w:val="bottom"/>
          </w:tcPr>
          <w:p w14:paraId="48B5E5E4" w14:textId="77777777" w:rsidR="005C48CD" w:rsidRPr="00C3217A" w:rsidRDefault="005C48CD" w:rsidP="007355E6">
            <w:pPr>
              <w:spacing w:after="0" w:line="360" w:lineRule="auto"/>
              <w:jc w:val="center"/>
              <w:rPr>
                <w:rFonts w:ascii="Arial" w:eastAsia="Arial Unicode MS" w:hAnsi="Arial" w:cs="Arial"/>
                <w:b w:val="0"/>
                <w:iCs/>
                <w:sz w:val="20"/>
              </w:rPr>
            </w:pPr>
          </w:p>
        </w:tc>
        <w:tc>
          <w:tcPr>
            <w:tcW w:w="771" w:type="dxa"/>
            <w:vAlign w:val="bottom"/>
          </w:tcPr>
          <w:p w14:paraId="05414A0D" w14:textId="77777777" w:rsidR="005C48CD" w:rsidRPr="00C3217A" w:rsidRDefault="005C48CD" w:rsidP="007355E6">
            <w:pPr>
              <w:spacing w:after="0" w:line="360" w:lineRule="auto"/>
              <w:jc w:val="center"/>
              <w:cnfStyle w:val="100000000000" w:firstRow="1" w:lastRow="0" w:firstColumn="0" w:lastColumn="0" w:oddVBand="0" w:evenVBand="0" w:oddHBand="0" w:evenHBand="0" w:firstRowFirstColumn="0" w:firstRowLastColumn="0" w:lastRowFirstColumn="0" w:lastRowLastColumn="0"/>
              <w:rPr>
                <w:rFonts w:ascii="Arial" w:eastAsia="Arial Unicode MS" w:hAnsi="Arial" w:cs="Arial"/>
                <w:b w:val="0"/>
                <w:iCs/>
                <w:sz w:val="20"/>
              </w:rPr>
            </w:pPr>
            <w:r w:rsidRPr="00C3217A">
              <w:rPr>
                <w:rFonts w:ascii="Arial" w:eastAsia="Arial Unicode MS" w:hAnsi="Arial" w:cs="Arial"/>
                <w:b w:val="0"/>
                <w:iCs/>
                <w:sz w:val="20"/>
              </w:rPr>
              <w:t>A</w:t>
            </w:r>
            <w:r w:rsidRPr="00C3217A">
              <w:rPr>
                <w:rFonts w:ascii="Arial" w:eastAsia="Arial Unicode MS" w:hAnsi="Arial" w:cs="Arial"/>
                <w:b w:val="0"/>
                <w:iCs/>
                <w:sz w:val="20"/>
                <w:vertAlign w:val="subscript"/>
              </w:rPr>
              <w:t>450</w:t>
            </w:r>
          </w:p>
        </w:tc>
        <w:tc>
          <w:tcPr>
            <w:tcW w:w="2064" w:type="dxa"/>
            <w:vAlign w:val="bottom"/>
          </w:tcPr>
          <w:p w14:paraId="34C28F9E" w14:textId="77777777" w:rsidR="005C48CD" w:rsidRPr="00C3217A" w:rsidRDefault="005C48CD" w:rsidP="007355E6">
            <w:pPr>
              <w:spacing w:after="0" w:line="360" w:lineRule="auto"/>
              <w:jc w:val="center"/>
              <w:cnfStyle w:val="100000000000" w:firstRow="1" w:lastRow="0" w:firstColumn="0" w:lastColumn="0" w:oddVBand="0" w:evenVBand="0" w:oddHBand="0" w:evenHBand="0" w:firstRowFirstColumn="0" w:firstRowLastColumn="0" w:lastRowFirstColumn="0" w:lastRowLastColumn="0"/>
              <w:rPr>
                <w:rFonts w:ascii="Arial" w:eastAsia="Arial Unicode MS" w:hAnsi="Arial" w:cs="Arial"/>
                <w:b w:val="0"/>
                <w:iCs/>
                <w:sz w:val="20"/>
              </w:rPr>
            </w:pPr>
            <w:r w:rsidRPr="00C3217A">
              <w:rPr>
                <w:rFonts w:ascii="Arial" w:eastAsia="Arial Unicode MS" w:hAnsi="Arial" w:cs="Arial"/>
                <w:b w:val="0"/>
                <w:iCs/>
                <w:sz w:val="20"/>
              </w:rPr>
              <w:t>[Antibody] / (</w:t>
            </w:r>
            <w:proofErr w:type="spellStart"/>
            <w:r w:rsidRPr="00C3217A">
              <w:rPr>
                <w:rFonts w:ascii="Arial" w:eastAsia="Arial Unicode MS" w:hAnsi="Arial" w:cs="Arial"/>
                <w:b w:val="0"/>
                <w:iCs/>
                <w:sz w:val="20"/>
              </w:rPr>
              <w:t>nM</w:t>
            </w:r>
            <w:proofErr w:type="spellEnd"/>
            <w:r w:rsidRPr="00C3217A">
              <w:rPr>
                <w:rFonts w:ascii="Arial" w:eastAsia="Arial Unicode MS" w:hAnsi="Arial" w:cs="Arial"/>
                <w:b w:val="0"/>
                <w:iCs/>
                <w:sz w:val="20"/>
              </w:rPr>
              <w:t>)</w:t>
            </w:r>
          </w:p>
        </w:tc>
        <w:tc>
          <w:tcPr>
            <w:tcW w:w="1542" w:type="dxa"/>
            <w:vAlign w:val="bottom"/>
          </w:tcPr>
          <w:p w14:paraId="270C7166" w14:textId="77777777" w:rsidR="005C48CD" w:rsidRPr="00C3217A" w:rsidRDefault="005C48CD" w:rsidP="007355E6">
            <w:pPr>
              <w:spacing w:after="0" w:line="360" w:lineRule="auto"/>
              <w:jc w:val="center"/>
              <w:cnfStyle w:val="100000000000" w:firstRow="1" w:lastRow="0" w:firstColumn="0" w:lastColumn="0" w:oddVBand="0" w:evenVBand="0" w:oddHBand="0" w:evenHBand="0" w:firstRowFirstColumn="0" w:firstRowLastColumn="0" w:lastRowFirstColumn="0" w:lastRowLastColumn="0"/>
              <w:rPr>
                <w:rFonts w:ascii="Arial" w:eastAsia="Arial Unicode MS" w:hAnsi="Arial" w:cs="Arial"/>
                <w:b w:val="0"/>
                <w:iCs/>
                <w:sz w:val="20"/>
              </w:rPr>
            </w:pPr>
            <w:r w:rsidRPr="00C3217A">
              <w:rPr>
                <w:rFonts w:ascii="Arial" w:eastAsia="Arial Unicode MS" w:hAnsi="Arial" w:cs="Arial"/>
                <w:b w:val="0"/>
                <w:iCs/>
                <w:sz w:val="20"/>
              </w:rPr>
              <w:t>[</w:t>
            </w:r>
            <w:proofErr w:type="spellStart"/>
            <w:r w:rsidRPr="00C3217A">
              <w:rPr>
                <w:rFonts w:ascii="Arial" w:eastAsia="Arial Unicode MS" w:hAnsi="Arial" w:cs="Arial"/>
                <w:b w:val="0"/>
                <w:iCs/>
                <w:sz w:val="20"/>
              </w:rPr>
              <w:t>AuNP</w:t>
            </w:r>
            <w:proofErr w:type="spellEnd"/>
            <w:r w:rsidRPr="00C3217A">
              <w:rPr>
                <w:rFonts w:ascii="Arial" w:eastAsia="Arial Unicode MS" w:hAnsi="Arial" w:cs="Arial"/>
                <w:b w:val="0"/>
                <w:iCs/>
                <w:sz w:val="20"/>
              </w:rPr>
              <w:t>] (</w:t>
            </w:r>
            <w:proofErr w:type="spellStart"/>
            <w:r w:rsidRPr="00C3217A">
              <w:rPr>
                <w:rFonts w:ascii="Arial" w:eastAsia="Arial Unicode MS" w:hAnsi="Arial" w:cs="Arial"/>
                <w:b w:val="0"/>
                <w:iCs/>
                <w:sz w:val="20"/>
              </w:rPr>
              <w:t>nM</w:t>
            </w:r>
            <w:proofErr w:type="spellEnd"/>
            <w:r w:rsidRPr="00C3217A">
              <w:rPr>
                <w:rFonts w:ascii="Arial" w:eastAsia="Arial Unicode MS" w:hAnsi="Arial" w:cs="Arial"/>
                <w:b w:val="0"/>
                <w:iCs/>
                <w:sz w:val="20"/>
              </w:rPr>
              <w:t>)</w:t>
            </w:r>
          </w:p>
        </w:tc>
        <w:tc>
          <w:tcPr>
            <w:tcW w:w="1804" w:type="dxa"/>
            <w:vAlign w:val="bottom"/>
          </w:tcPr>
          <w:p w14:paraId="23671718" w14:textId="77777777" w:rsidR="005C48CD" w:rsidRPr="00C3217A" w:rsidRDefault="005C48CD" w:rsidP="007355E6">
            <w:pPr>
              <w:spacing w:after="0" w:line="360" w:lineRule="auto"/>
              <w:jc w:val="center"/>
              <w:cnfStyle w:val="100000000000" w:firstRow="1" w:lastRow="0" w:firstColumn="0" w:lastColumn="0" w:oddVBand="0" w:evenVBand="0" w:oddHBand="0" w:evenHBand="0" w:firstRowFirstColumn="0" w:firstRowLastColumn="0" w:lastRowFirstColumn="0" w:lastRowLastColumn="0"/>
              <w:rPr>
                <w:rFonts w:ascii="Arial" w:eastAsia="Arial Unicode MS" w:hAnsi="Arial" w:cs="Arial"/>
                <w:b w:val="0"/>
                <w:iCs/>
                <w:sz w:val="20"/>
              </w:rPr>
            </w:pPr>
            <w:r w:rsidRPr="00C3217A">
              <w:rPr>
                <w:rFonts w:ascii="Arial" w:eastAsia="Arial Unicode MS" w:hAnsi="Arial" w:cs="Arial"/>
                <w:b w:val="0"/>
                <w:iCs/>
                <w:sz w:val="20"/>
              </w:rPr>
              <w:t xml:space="preserve">Antibody / </w:t>
            </w:r>
            <w:proofErr w:type="spellStart"/>
            <w:r w:rsidRPr="00C3217A">
              <w:rPr>
                <w:rFonts w:ascii="Arial" w:eastAsia="Arial Unicode MS" w:hAnsi="Arial" w:cs="Arial"/>
                <w:b w:val="0"/>
                <w:iCs/>
                <w:sz w:val="20"/>
              </w:rPr>
              <w:t>AuNP</w:t>
            </w:r>
            <w:proofErr w:type="spellEnd"/>
          </w:p>
        </w:tc>
      </w:tr>
      <w:tr w:rsidR="005C48CD" w:rsidRPr="00C3217A" w14:paraId="2EB680D9" w14:textId="77777777" w:rsidTr="007355E6">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2835" w:type="dxa"/>
            <w:vAlign w:val="bottom"/>
          </w:tcPr>
          <w:p w14:paraId="70054EDD" w14:textId="77777777" w:rsidR="005C48CD" w:rsidRPr="00C3217A" w:rsidRDefault="005C48CD" w:rsidP="007355E6">
            <w:pPr>
              <w:spacing w:after="0" w:line="360" w:lineRule="auto"/>
              <w:jc w:val="center"/>
              <w:rPr>
                <w:rFonts w:ascii="Arial" w:eastAsia="Arial Unicode MS" w:hAnsi="Arial" w:cs="Arial"/>
                <w:b w:val="0"/>
                <w:iCs/>
                <w:sz w:val="20"/>
              </w:rPr>
            </w:pPr>
            <w:proofErr w:type="spellStart"/>
            <w:r w:rsidRPr="00C3217A">
              <w:rPr>
                <w:rFonts w:ascii="Arial" w:eastAsia="Arial Unicode MS" w:hAnsi="Arial" w:cs="Arial"/>
                <w:b w:val="0"/>
                <w:iCs/>
                <w:sz w:val="20"/>
              </w:rPr>
              <w:t>AuNP</w:t>
            </w:r>
            <w:proofErr w:type="spellEnd"/>
            <w:r w:rsidRPr="00C3217A">
              <w:rPr>
                <w:rFonts w:ascii="Arial" w:eastAsia="Arial Unicode MS" w:hAnsi="Arial" w:cs="Arial"/>
                <w:b w:val="0"/>
                <w:iCs/>
                <w:sz w:val="20"/>
              </w:rPr>
              <w:t>-PEGCOOH-antibody</w:t>
            </w:r>
          </w:p>
        </w:tc>
        <w:tc>
          <w:tcPr>
            <w:tcW w:w="771" w:type="dxa"/>
            <w:vAlign w:val="bottom"/>
          </w:tcPr>
          <w:p w14:paraId="16AF5FF6" w14:textId="77777777" w:rsidR="005C48CD" w:rsidRPr="00C3217A" w:rsidRDefault="005C48CD" w:rsidP="007355E6">
            <w:pPr>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eastAsia="Arial Unicode MS" w:hAnsi="Arial" w:cs="Arial"/>
                <w:iCs/>
                <w:sz w:val="20"/>
              </w:rPr>
            </w:pPr>
            <w:r w:rsidRPr="00C3217A">
              <w:rPr>
                <w:rFonts w:ascii="Arial" w:eastAsia="Arial Unicode MS" w:hAnsi="Arial" w:cs="Arial"/>
                <w:iCs/>
                <w:sz w:val="20"/>
              </w:rPr>
              <w:t>1.722</w:t>
            </w:r>
          </w:p>
        </w:tc>
        <w:tc>
          <w:tcPr>
            <w:tcW w:w="2064" w:type="dxa"/>
            <w:vAlign w:val="bottom"/>
          </w:tcPr>
          <w:p w14:paraId="61011497" w14:textId="77777777" w:rsidR="005C48CD" w:rsidRPr="00C3217A" w:rsidRDefault="005C48CD" w:rsidP="007355E6">
            <w:pPr>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eastAsia="Arial Unicode MS" w:hAnsi="Arial" w:cs="Arial"/>
                <w:iCs/>
                <w:sz w:val="20"/>
              </w:rPr>
            </w:pPr>
            <w:r w:rsidRPr="00C3217A">
              <w:rPr>
                <w:rFonts w:ascii="Arial" w:eastAsia="Arial Unicode MS" w:hAnsi="Arial" w:cs="Arial"/>
                <w:iCs/>
                <w:sz w:val="20"/>
              </w:rPr>
              <w:t>52.40</w:t>
            </w:r>
          </w:p>
        </w:tc>
        <w:tc>
          <w:tcPr>
            <w:tcW w:w="1542" w:type="dxa"/>
            <w:vAlign w:val="bottom"/>
          </w:tcPr>
          <w:p w14:paraId="017FD5DA" w14:textId="77777777" w:rsidR="005C48CD" w:rsidRPr="00C3217A" w:rsidRDefault="005C48CD" w:rsidP="007355E6">
            <w:pPr>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eastAsia="Arial Unicode MS" w:hAnsi="Arial" w:cs="Arial"/>
                <w:iCs/>
                <w:sz w:val="20"/>
              </w:rPr>
            </w:pPr>
            <w:r w:rsidRPr="00C3217A">
              <w:rPr>
                <w:rFonts w:ascii="Arial" w:eastAsia="Arial Unicode MS" w:hAnsi="Arial" w:cs="Arial"/>
                <w:iCs/>
                <w:sz w:val="20"/>
              </w:rPr>
              <w:t>2.75</w:t>
            </w:r>
          </w:p>
        </w:tc>
        <w:tc>
          <w:tcPr>
            <w:tcW w:w="1804" w:type="dxa"/>
            <w:vAlign w:val="bottom"/>
          </w:tcPr>
          <w:p w14:paraId="203BBC60" w14:textId="77777777" w:rsidR="005C48CD" w:rsidRPr="00C3217A" w:rsidRDefault="005C48CD" w:rsidP="007355E6">
            <w:pPr>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eastAsia="Arial Unicode MS" w:hAnsi="Arial" w:cs="Arial"/>
                <w:iCs/>
                <w:sz w:val="20"/>
              </w:rPr>
            </w:pPr>
            <w:r w:rsidRPr="00C3217A">
              <w:rPr>
                <w:rFonts w:ascii="Arial" w:eastAsia="Arial Unicode MS" w:hAnsi="Arial" w:cs="Arial"/>
                <w:iCs/>
                <w:sz w:val="20"/>
              </w:rPr>
              <w:t>19.1</w:t>
            </w:r>
          </w:p>
        </w:tc>
      </w:tr>
      <w:tr w:rsidR="005C48CD" w:rsidRPr="00C3217A" w14:paraId="539AF01A" w14:textId="77777777" w:rsidTr="007355E6">
        <w:trPr>
          <w:trHeight w:val="454"/>
        </w:trPr>
        <w:tc>
          <w:tcPr>
            <w:cnfStyle w:val="001000000000" w:firstRow="0" w:lastRow="0" w:firstColumn="1" w:lastColumn="0" w:oddVBand="0" w:evenVBand="0" w:oddHBand="0" w:evenHBand="0" w:firstRowFirstColumn="0" w:firstRowLastColumn="0" w:lastRowFirstColumn="0" w:lastRowLastColumn="0"/>
            <w:tcW w:w="2835" w:type="dxa"/>
            <w:vAlign w:val="bottom"/>
          </w:tcPr>
          <w:p w14:paraId="2A79DF3C" w14:textId="77777777" w:rsidR="005C48CD" w:rsidRPr="00C3217A" w:rsidRDefault="005C48CD" w:rsidP="007355E6">
            <w:pPr>
              <w:spacing w:after="0" w:line="360" w:lineRule="auto"/>
              <w:jc w:val="center"/>
              <w:rPr>
                <w:rFonts w:ascii="Arial" w:eastAsia="Arial Unicode MS" w:hAnsi="Arial" w:cs="Arial"/>
                <w:b w:val="0"/>
                <w:iCs/>
                <w:sz w:val="20"/>
              </w:rPr>
            </w:pPr>
            <w:proofErr w:type="spellStart"/>
            <w:r w:rsidRPr="00C3217A">
              <w:rPr>
                <w:rFonts w:ascii="Arial" w:eastAsia="Arial Unicode MS" w:hAnsi="Arial" w:cs="Arial"/>
                <w:b w:val="0"/>
                <w:iCs/>
                <w:sz w:val="20"/>
              </w:rPr>
              <w:t>AuNP-ProteinA</w:t>
            </w:r>
            <w:proofErr w:type="spellEnd"/>
            <w:r w:rsidRPr="00C3217A">
              <w:rPr>
                <w:rFonts w:ascii="Arial" w:eastAsia="Arial Unicode MS" w:hAnsi="Arial" w:cs="Arial"/>
                <w:b w:val="0"/>
                <w:iCs/>
                <w:sz w:val="20"/>
              </w:rPr>
              <w:t>/G-antibody</w:t>
            </w:r>
          </w:p>
        </w:tc>
        <w:tc>
          <w:tcPr>
            <w:tcW w:w="771" w:type="dxa"/>
            <w:vAlign w:val="bottom"/>
          </w:tcPr>
          <w:p w14:paraId="2075CD30" w14:textId="77777777" w:rsidR="005C48CD" w:rsidRPr="00C3217A" w:rsidRDefault="005C48CD" w:rsidP="007355E6">
            <w:pPr>
              <w:spacing w:after="0" w:line="360" w:lineRule="auto"/>
              <w:jc w:val="center"/>
              <w:cnfStyle w:val="000000000000" w:firstRow="0" w:lastRow="0" w:firstColumn="0" w:lastColumn="0" w:oddVBand="0" w:evenVBand="0" w:oddHBand="0" w:evenHBand="0" w:firstRowFirstColumn="0" w:firstRowLastColumn="0" w:lastRowFirstColumn="0" w:lastRowLastColumn="0"/>
              <w:rPr>
                <w:rFonts w:ascii="Arial" w:eastAsia="Arial Unicode MS" w:hAnsi="Arial" w:cs="Arial"/>
                <w:iCs/>
                <w:sz w:val="20"/>
              </w:rPr>
            </w:pPr>
            <w:r w:rsidRPr="00C3217A">
              <w:rPr>
                <w:rFonts w:ascii="Arial" w:eastAsia="Arial Unicode MS" w:hAnsi="Arial" w:cs="Arial"/>
                <w:iCs/>
                <w:sz w:val="20"/>
              </w:rPr>
              <w:t>1.666</w:t>
            </w:r>
          </w:p>
        </w:tc>
        <w:tc>
          <w:tcPr>
            <w:tcW w:w="2064" w:type="dxa"/>
            <w:vAlign w:val="bottom"/>
          </w:tcPr>
          <w:p w14:paraId="624D7819" w14:textId="77777777" w:rsidR="005C48CD" w:rsidRPr="00C3217A" w:rsidRDefault="005C48CD" w:rsidP="007355E6">
            <w:pPr>
              <w:spacing w:after="0" w:line="360" w:lineRule="auto"/>
              <w:jc w:val="center"/>
              <w:cnfStyle w:val="000000000000" w:firstRow="0" w:lastRow="0" w:firstColumn="0" w:lastColumn="0" w:oddVBand="0" w:evenVBand="0" w:oddHBand="0" w:evenHBand="0" w:firstRowFirstColumn="0" w:firstRowLastColumn="0" w:lastRowFirstColumn="0" w:lastRowLastColumn="0"/>
              <w:rPr>
                <w:rFonts w:ascii="Arial" w:eastAsia="Arial Unicode MS" w:hAnsi="Arial" w:cs="Arial"/>
                <w:iCs/>
                <w:sz w:val="20"/>
              </w:rPr>
            </w:pPr>
            <w:r w:rsidRPr="00C3217A">
              <w:rPr>
                <w:rFonts w:ascii="Arial" w:eastAsia="Arial Unicode MS" w:hAnsi="Arial" w:cs="Arial"/>
                <w:iCs/>
                <w:sz w:val="20"/>
              </w:rPr>
              <w:t>50.45</w:t>
            </w:r>
          </w:p>
        </w:tc>
        <w:tc>
          <w:tcPr>
            <w:tcW w:w="1542" w:type="dxa"/>
            <w:vAlign w:val="bottom"/>
          </w:tcPr>
          <w:p w14:paraId="51054E7B" w14:textId="77777777" w:rsidR="005C48CD" w:rsidRPr="00C3217A" w:rsidRDefault="005C48CD" w:rsidP="007355E6">
            <w:pPr>
              <w:spacing w:after="0" w:line="360" w:lineRule="auto"/>
              <w:jc w:val="center"/>
              <w:cnfStyle w:val="000000000000" w:firstRow="0" w:lastRow="0" w:firstColumn="0" w:lastColumn="0" w:oddVBand="0" w:evenVBand="0" w:oddHBand="0" w:evenHBand="0" w:firstRowFirstColumn="0" w:firstRowLastColumn="0" w:lastRowFirstColumn="0" w:lastRowLastColumn="0"/>
              <w:rPr>
                <w:rFonts w:ascii="Arial" w:eastAsia="Arial Unicode MS" w:hAnsi="Arial" w:cs="Arial"/>
                <w:iCs/>
                <w:sz w:val="20"/>
              </w:rPr>
            </w:pPr>
            <w:r w:rsidRPr="00C3217A">
              <w:rPr>
                <w:rFonts w:ascii="Arial" w:eastAsia="Arial Unicode MS" w:hAnsi="Arial" w:cs="Arial"/>
                <w:iCs/>
                <w:sz w:val="20"/>
              </w:rPr>
              <w:t>1.43</w:t>
            </w:r>
          </w:p>
        </w:tc>
        <w:tc>
          <w:tcPr>
            <w:tcW w:w="1804" w:type="dxa"/>
            <w:vAlign w:val="bottom"/>
          </w:tcPr>
          <w:p w14:paraId="53A09C59" w14:textId="77777777" w:rsidR="005C48CD" w:rsidRPr="00C3217A" w:rsidRDefault="005C48CD" w:rsidP="007355E6">
            <w:pPr>
              <w:spacing w:after="0" w:line="360" w:lineRule="auto"/>
              <w:jc w:val="center"/>
              <w:cnfStyle w:val="000000000000" w:firstRow="0" w:lastRow="0" w:firstColumn="0" w:lastColumn="0" w:oddVBand="0" w:evenVBand="0" w:oddHBand="0" w:evenHBand="0" w:firstRowFirstColumn="0" w:firstRowLastColumn="0" w:lastRowFirstColumn="0" w:lastRowLastColumn="0"/>
              <w:rPr>
                <w:rFonts w:ascii="Arial" w:eastAsia="Arial Unicode MS" w:hAnsi="Arial" w:cs="Arial"/>
                <w:iCs/>
                <w:sz w:val="20"/>
              </w:rPr>
            </w:pPr>
            <w:r w:rsidRPr="00C3217A">
              <w:rPr>
                <w:rFonts w:ascii="Arial" w:eastAsia="Arial Unicode MS" w:hAnsi="Arial" w:cs="Arial"/>
                <w:iCs/>
                <w:sz w:val="20"/>
              </w:rPr>
              <w:t>35.2</w:t>
            </w:r>
          </w:p>
        </w:tc>
      </w:tr>
      <w:tr w:rsidR="005C48CD" w:rsidRPr="00C3217A" w14:paraId="028E41D6" w14:textId="77777777" w:rsidTr="007355E6">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2835" w:type="dxa"/>
            <w:vAlign w:val="bottom"/>
          </w:tcPr>
          <w:p w14:paraId="79F9F341" w14:textId="77777777" w:rsidR="005C48CD" w:rsidRPr="00C3217A" w:rsidRDefault="005C48CD" w:rsidP="007355E6">
            <w:pPr>
              <w:spacing w:line="360" w:lineRule="auto"/>
              <w:jc w:val="center"/>
              <w:rPr>
                <w:rFonts w:ascii="Arial" w:eastAsia="Arial Unicode MS" w:hAnsi="Arial" w:cs="Arial"/>
                <w:b w:val="0"/>
                <w:iCs/>
                <w:sz w:val="20"/>
              </w:rPr>
            </w:pPr>
            <w:r w:rsidRPr="00C3217A">
              <w:rPr>
                <w:rFonts w:ascii="Arial" w:eastAsia="Arial Unicode MS" w:hAnsi="Arial" w:cs="Arial"/>
                <w:b w:val="0"/>
                <w:iCs/>
                <w:sz w:val="20"/>
              </w:rPr>
              <w:t>AuNP-PEG</w:t>
            </w:r>
            <w:r>
              <w:rPr>
                <w:rFonts w:ascii="Arial" w:eastAsia="Arial Unicode MS" w:hAnsi="Arial" w:cs="Arial"/>
                <w:b w:val="0"/>
                <w:iCs/>
                <w:sz w:val="20"/>
              </w:rPr>
              <w:t>NH</w:t>
            </w:r>
            <w:r w:rsidRPr="00C3217A">
              <w:rPr>
                <w:rFonts w:ascii="Arial" w:eastAsia="Arial Unicode MS" w:hAnsi="Arial" w:cs="Arial"/>
                <w:b w:val="0"/>
                <w:iCs/>
                <w:sz w:val="20"/>
                <w:vertAlign w:val="subscript"/>
              </w:rPr>
              <w:t>2</w:t>
            </w:r>
            <w:r w:rsidRPr="00C3217A">
              <w:rPr>
                <w:rFonts w:ascii="Arial" w:eastAsia="Arial Unicode MS" w:hAnsi="Arial" w:cs="Arial"/>
                <w:b w:val="0"/>
                <w:iCs/>
                <w:sz w:val="20"/>
              </w:rPr>
              <w:t>-antibody</w:t>
            </w:r>
          </w:p>
        </w:tc>
        <w:tc>
          <w:tcPr>
            <w:tcW w:w="771" w:type="dxa"/>
            <w:vAlign w:val="bottom"/>
          </w:tcPr>
          <w:p w14:paraId="04F5EE57" w14:textId="77777777" w:rsidR="005C48CD" w:rsidRPr="00C3217A" w:rsidRDefault="005C48CD" w:rsidP="007355E6">
            <w:pPr>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eastAsia="Arial Unicode MS" w:hAnsi="Arial" w:cs="Arial"/>
                <w:iCs/>
                <w:sz w:val="20"/>
              </w:rPr>
            </w:pPr>
            <w:r w:rsidRPr="00C3217A">
              <w:rPr>
                <w:rFonts w:ascii="Arial" w:eastAsia="Arial Unicode MS" w:hAnsi="Arial" w:cs="Arial"/>
                <w:iCs/>
                <w:sz w:val="20"/>
              </w:rPr>
              <w:t>0.06</w:t>
            </w:r>
          </w:p>
        </w:tc>
        <w:tc>
          <w:tcPr>
            <w:tcW w:w="2064" w:type="dxa"/>
            <w:vAlign w:val="bottom"/>
          </w:tcPr>
          <w:p w14:paraId="69C53E78" w14:textId="77777777" w:rsidR="005C48CD" w:rsidRPr="00C3217A" w:rsidRDefault="005C48CD" w:rsidP="007355E6">
            <w:pPr>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eastAsia="Arial Unicode MS" w:hAnsi="Arial" w:cs="Arial"/>
                <w:iCs/>
                <w:sz w:val="20"/>
              </w:rPr>
            </w:pPr>
            <w:r w:rsidRPr="00C3217A">
              <w:rPr>
                <w:rFonts w:ascii="Arial" w:eastAsia="Arial Unicode MS" w:hAnsi="Arial" w:cs="Arial"/>
                <w:iCs/>
                <w:sz w:val="20"/>
              </w:rPr>
              <w:t>0.7</w:t>
            </w:r>
          </w:p>
        </w:tc>
        <w:tc>
          <w:tcPr>
            <w:tcW w:w="1542" w:type="dxa"/>
            <w:vAlign w:val="bottom"/>
          </w:tcPr>
          <w:p w14:paraId="4EFA6AA5" w14:textId="77777777" w:rsidR="005C48CD" w:rsidRPr="00C3217A" w:rsidRDefault="005C48CD" w:rsidP="007355E6">
            <w:pPr>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eastAsia="Arial Unicode MS" w:hAnsi="Arial" w:cs="Arial"/>
                <w:iCs/>
                <w:sz w:val="20"/>
              </w:rPr>
            </w:pPr>
            <w:r w:rsidRPr="00C3217A">
              <w:rPr>
                <w:rFonts w:ascii="Arial" w:eastAsia="Arial Unicode MS" w:hAnsi="Arial" w:cs="Arial"/>
                <w:iCs/>
                <w:sz w:val="20"/>
              </w:rPr>
              <w:t>0.48</w:t>
            </w:r>
          </w:p>
        </w:tc>
        <w:tc>
          <w:tcPr>
            <w:tcW w:w="1804" w:type="dxa"/>
            <w:vAlign w:val="bottom"/>
          </w:tcPr>
          <w:p w14:paraId="77DA08BD" w14:textId="77777777" w:rsidR="005C48CD" w:rsidRPr="00C3217A" w:rsidRDefault="005C48CD" w:rsidP="007355E6">
            <w:pPr>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eastAsia="Arial Unicode MS" w:hAnsi="Arial" w:cs="Arial"/>
                <w:iCs/>
                <w:sz w:val="20"/>
              </w:rPr>
            </w:pPr>
            <w:r w:rsidRPr="00C3217A">
              <w:rPr>
                <w:rFonts w:ascii="Arial" w:eastAsia="Arial Unicode MS" w:hAnsi="Arial" w:cs="Arial"/>
                <w:iCs/>
                <w:sz w:val="20"/>
              </w:rPr>
              <w:t>1.2</w:t>
            </w:r>
          </w:p>
        </w:tc>
      </w:tr>
    </w:tbl>
    <w:p w14:paraId="268055EE" w14:textId="77777777" w:rsidR="005C48CD" w:rsidRDefault="005C48CD" w:rsidP="007355E6">
      <w:pPr>
        <w:spacing w:line="360" w:lineRule="auto"/>
        <w:rPr>
          <w:rFonts w:ascii="Arial" w:eastAsia="Arial Unicode MS" w:hAnsi="Arial" w:cs="Arial"/>
        </w:rPr>
      </w:pPr>
    </w:p>
    <w:p w14:paraId="246D653B" w14:textId="77777777" w:rsidR="005C48CD" w:rsidRPr="00DA38D5" w:rsidRDefault="005C48CD" w:rsidP="007355E6">
      <w:pPr>
        <w:spacing w:after="0" w:line="360" w:lineRule="auto"/>
        <w:jc w:val="center"/>
        <w:rPr>
          <w:rFonts w:ascii="Arial" w:eastAsia="Arial Unicode MS" w:hAnsi="Arial" w:cs="Arial"/>
        </w:rPr>
      </w:pPr>
    </w:p>
    <w:p w14:paraId="13D143C8" w14:textId="77777777" w:rsidR="005C48CD" w:rsidRPr="00DA38D5" w:rsidRDefault="005C48CD" w:rsidP="007355E6">
      <w:pPr>
        <w:pStyle w:val="Heading3"/>
        <w:ind w:left="720" w:hanging="720"/>
        <w:rPr>
          <w:rFonts w:ascii="Arial" w:eastAsiaTheme="minorHAnsi" w:hAnsi="Arial" w:cs="Arial"/>
          <w:bCs w:val="0"/>
          <w:sz w:val="22"/>
          <w:szCs w:val="22"/>
          <w:lang w:eastAsia="en-US"/>
        </w:rPr>
      </w:pPr>
      <w:r w:rsidRPr="00DA38D5">
        <w:rPr>
          <w:rFonts w:ascii="Arial" w:eastAsiaTheme="minorHAnsi" w:hAnsi="Arial" w:cs="Arial"/>
          <w:bCs w:val="0"/>
          <w:sz w:val="22"/>
          <w:szCs w:val="22"/>
          <w:lang w:eastAsia="en-US"/>
        </w:rPr>
        <w:t xml:space="preserve">Determination of antigen binding efficacy using a microtiter plate-based </w:t>
      </w:r>
      <w:r>
        <w:rPr>
          <w:rFonts w:ascii="Arial" w:eastAsiaTheme="minorHAnsi" w:hAnsi="Arial" w:cs="Arial"/>
          <w:bCs w:val="0"/>
          <w:sz w:val="22"/>
          <w:szCs w:val="22"/>
          <w:lang w:eastAsia="en-US"/>
        </w:rPr>
        <w:t>immuno</w:t>
      </w:r>
      <w:r w:rsidRPr="00DA38D5">
        <w:rPr>
          <w:rFonts w:ascii="Arial" w:eastAsiaTheme="minorHAnsi" w:hAnsi="Arial" w:cs="Arial"/>
          <w:bCs w:val="0"/>
          <w:sz w:val="22"/>
          <w:szCs w:val="22"/>
          <w:lang w:eastAsia="en-US"/>
        </w:rPr>
        <w:t xml:space="preserve">assay  </w:t>
      </w:r>
    </w:p>
    <w:p w14:paraId="5E21FDBC" w14:textId="77777777" w:rsidR="005C48CD" w:rsidRPr="00DA38D5" w:rsidRDefault="005C48CD" w:rsidP="007355E6">
      <w:pPr>
        <w:spacing w:after="0" w:line="360" w:lineRule="auto"/>
        <w:jc w:val="both"/>
        <w:rPr>
          <w:rFonts w:ascii="Arial" w:eastAsia="Arial Unicode MS" w:hAnsi="Arial" w:cs="Arial"/>
        </w:rPr>
      </w:pPr>
      <w:r w:rsidRPr="00DA38D5">
        <w:rPr>
          <w:rFonts w:ascii="Arial" w:eastAsia="Arial Unicode MS" w:hAnsi="Arial" w:cs="Arial"/>
        </w:rPr>
        <w:t xml:space="preserve">The binding efficacy of the antibody-functionalised </w:t>
      </w:r>
      <w:proofErr w:type="spellStart"/>
      <w:r w:rsidRPr="00DA38D5">
        <w:rPr>
          <w:rFonts w:ascii="Arial" w:eastAsia="Arial Unicode MS" w:hAnsi="Arial" w:cs="Arial"/>
        </w:rPr>
        <w:t>AuNP</w:t>
      </w:r>
      <w:proofErr w:type="spellEnd"/>
      <w:r w:rsidRPr="00DA38D5">
        <w:rPr>
          <w:rFonts w:ascii="Arial" w:eastAsia="Arial Unicode MS" w:hAnsi="Arial" w:cs="Arial"/>
        </w:rPr>
        <w:t xml:space="preserve"> was </w:t>
      </w:r>
      <w:r>
        <w:rPr>
          <w:rFonts w:ascii="Arial" w:eastAsia="Arial Unicode MS" w:hAnsi="Arial" w:cs="Arial"/>
        </w:rPr>
        <w:t>estimated</w:t>
      </w:r>
      <w:r w:rsidRPr="00DA38D5">
        <w:rPr>
          <w:rFonts w:ascii="Arial" w:eastAsia="Arial Unicode MS" w:hAnsi="Arial" w:cs="Arial"/>
        </w:rPr>
        <w:t xml:space="preserve"> using a cocaine-BSA </w:t>
      </w:r>
      <w:proofErr w:type="spellStart"/>
      <w:r w:rsidRPr="00DA38D5">
        <w:rPr>
          <w:rFonts w:ascii="Arial" w:eastAsia="Arial Unicode MS" w:hAnsi="Arial" w:cs="Arial"/>
        </w:rPr>
        <w:t>hapten</w:t>
      </w:r>
      <w:proofErr w:type="spellEnd"/>
      <w:r w:rsidRPr="00DA38D5">
        <w:rPr>
          <w:rFonts w:ascii="Arial" w:eastAsia="Arial Unicode MS" w:hAnsi="Arial" w:cs="Arial"/>
        </w:rPr>
        <w:t xml:space="preserve"> immobilised onto a microtiter plate. The presence of functionalised </w:t>
      </w:r>
      <w:proofErr w:type="spellStart"/>
      <w:r w:rsidRPr="00DA38D5">
        <w:rPr>
          <w:rFonts w:ascii="Arial" w:eastAsia="Arial Unicode MS" w:hAnsi="Arial" w:cs="Arial"/>
        </w:rPr>
        <w:t>AuNP</w:t>
      </w:r>
      <w:proofErr w:type="spellEnd"/>
      <w:r w:rsidRPr="00DA38D5">
        <w:rPr>
          <w:rFonts w:ascii="Arial" w:eastAsia="Arial Unicode MS" w:hAnsi="Arial" w:cs="Arial"/>
        </w:rPr>
        <w:t xml:space="preserve"> bound to the immobilised cocaine-BSA was determined using a HRP-labelled secondary antibody targeted to the primary antibody on the surfa</w:t>
      </w:r>
      <w:r>
        <w:rPr>
          <w:rFonts w:ascii="Arial" w:eastAsia="Arial Unicode MS" w:hAnsi="Arial" w:cs="Arial"/>
        </w:rPr>
        <w:t xml:space="preserve">ce of the </w:t>
      </w:r>
      <w:proofErr w:type="spellStart"/>
      <w:r>
        <w:rPr>
          <w:rFonts w:ascii="Arial" w:eastAsia="Arial Unicode MS" w:hAnsi="Arial" w:cs="Arial"/>
        </w:rPr>
        <w:t>AuNP</w:t>
      </w:r>
      <w:proofErr w:type="spellEnd"/>
      <w:r>
        <w:rPr>
          <w:rFonts w:ascii="Arial" w:eastAsia="Arial Unicode MS" w:hAnsi="Arial" w:cs="Arial"/>
        </w:rPr>
        <w:t xml:space="preserve">. Addition of an enzyme substrate in </w:t>
      </w:r>
      <w:r w:rsidRPr="00DA38D5">
        <w:rPr>
          <w:rFonts w:ascii="Arial" w:eastAsia="Arial Unicode MS" w:hAnsi="Arial" w:cs="Arial"/>
        </w:rPr>
        <w:t xml:space="preserve">the presence of </w:t>
      </w:r>
      <w:proofErr w:type="spellStart"/>
      <w:r w:rsidRPr="00DA38D5">
        <w:rPr>
          <w:rFonts w:ascii="Arial" w:eastAsia="Arial Unicode MS" w:hAnsi="Arial" w:cs="Arial"/>
        </w:rPr>
        <w:t>AuNP</w:t>
      </w:r>
      <w:proofErr w:type="spellEnd"/>
      <w:r w:rsidRPr="00DA38D5">
        <w:rPr>
          <w:rFonts w:ascii="Arial" w:eastAsia="Arial Unicode MS" w:hAnsi="Arial" w:cs="Arial"/>
        </w:rPr>
        <w:t xml:space="preserve">-antibody </w:t>
      </w:r>
      <w:r>
        <w:rPr>
          <w:rFonts w:ascii="Arial" w:eastAsia="Arial Unicode MS" w:hAnsi="Arial" w:cs="Arial"/>
        </w:rPr>
        <w:t>was</w:t>
      </w:r>
      <w:r w:rsidRPr="00DA38D5">
        <w:rPr>
          <w:rFonts w:ascii="Arial" w:eastAsia="Arial Unicode MS" w:hAnsi="Arial" w:cs="Arial"/>
        </w:rPr>
        <w:t xml:space="preserve"> measured by absorbance inte</w:t>
      </w:r>
      <w:r>
        <w:rPr>
          <w:rFonts w:ascii="Arial" w:eastAsia="Arial Unicode MS" w:hAnsi="Arial" w:cs="Arial"/>
        </w:rPr>
        <w:t>nsity at 450 nm</w:t>
      </w:r>
      <w:r w:rsidRPr="00DA38D5">
        <w:rPr>
          <w:rFonts w:ascii="Arial" w:eastAsia="Arial Unicode MS" w:hAnsi="Arial" w:cs="Arial"/>
        </w:rPr>
        <w:t>. Wells with BSA bound in place of cocaine-BSA were used as negative contro</w:t>
      </w:r>
      <w:r>
        <w:rPr>
          <w:rFonts w:ascii="Arial" w:eastAsia="Arial Unicode MS" w:hAnsi="Arial" w:cs="Arial"/>
        </w:rPr>
        <w:t>ls. F</w:t>
      </w:r>
      <w:r w:rsidRPr="00DA38D5">
        <w:rPr>
          <w:rFonts w:ascii="Arial" w:eastAsia="Arial Unicode MS" w:hAnsi="Arial" w:cs="Arial"/>
        </w:rPr>
        <w:t xml:space="preserve">ree anti-cocaine antibody </w:t>
      </w:r>
      <w:r>
        <w:rPr>
          <w:rFonts w:ascii="Arial" w:eastAsia="Arial Unicode MS" w:hAnsi="Arial" w:cs="Arial"/>
        </w:rPr>
        <w:t>was used as a positive control enabling</w:t>
      </w:r>
      <w:r w:rsidRPr="00DA38D5">
        <w:rPr>
          <w:rFonts w:ascii="Arial" w:eastAsia="Arial Unicode MS" w:hAnsi="Arial" w:cs="Arial"/>
        </w:rPr>
        <w:t xml:space="preserve"> signal amplific</w:t>
      </w:r>
      <w:r>
        <w:rPr>
          <w:rFonts w:ascii="Arial" w:eastAsia="Arial Unicode MS" w:hAnsi="Arial" w:cs="Arial"/>
        </w:rPr>
        <w:t xml:space="preserve">ation generated by the functionalised </w:t>
      </w:r>
      <w:proofErr w:type="spellStart"/>
      <w:r>
        <w:rPr>
          <w:rFonts w:ascii="Arial" w:eastAsia="Arial Unicode MS" w:hAnsi="Arial" w:cs="Arial"/>
        </w:rPr>
        <w:t>AuNP</w:t>
      </w:r>
      <w:proofErr w:type="spellEnd"/>
      <w:r w:rsidRPr="00DA38D5">
        <w:rPr>
          <w:rFonts w:ascii="Arial" w:eastAsia="Arial Unicode MS" w:hAnsi="Arial" w:cs="Arial"/>
        </w:rPr>
        <w:t xml:space="preserve"> to be measured. </w:t>
      </w:r>
    </w:p>
    <w:p w14:paraId="59100A55" w14:textId="77777777" w:rsidR="005C48CD" w:rsidRPr="00DA38D5" w:rsidRDefault="005C48CD" w:rsidP="007355E6">
      <w:pPr>
        <w:spacing w:after="0" w:line="360" w:lineRule="auto"/>
        <w:jc w:val="both"/>
        <w:rPr>
          <w:rFonts w:ascii="Arial" w:eastAsia="Arial Unicode MS" w:hAnsi="Arial" w:cs="Arial"/>
        </w:rPr>
      </w:pPr>
    </w:p>
    <w:p w14:paraId="57695471" w14:textId="31B2F42B" w:rsidR="005C48CD" w:rsidRDefault="005C48CD" w:rsidP="007355E6">
      <w:pPr>
        <w:spacing w:after="0" w:line="360" w:lineRule="auto"/>
        <w:jc w:val="both"/>
        <w:rPr>
          <w:rFonts w:ascii="Arial" w:eastAsia="Arial Unicode MS" w:hAnsi="Arial" w:cs="Arial"/>
        </w:rPr>
      </w:pPr>
      <w:r>
        <w:rPr>
          <w:rFonts w:ascii="Arial" w:eastAsia="Arial Unicode MS" w:hAnsi="Arial" w:cs="Arial"/>
        </w:rPr>
        <w:t xml:space="preserve">A typical set of </w:t>
      </w:r>
      <w:r w:rsidRPr="00DA38D5">
        <w:rPr>
          <w:rFonts w:ascii="Arial" w:eastAsia="Arial Unicode MS" w:hAnsi="Arial" w:cs="Arial"/>
        </w:rPr>
        <w:t>results</w:t>
      </w:r>
      <w:r>
        <w:rPr>
          <w:rFonts w:ascii="Arial" w:eastAsia="Arial Unicode MS" w:hAnsi="Arial" w:cs="Arial"/>
        </w:rPr>
        <w:t xml:space="preserve">, </w:t>
      </w:r>
      <w:r w:rsidRPr="00DA38D5">
        <w:rPr>
          <w:rFonts w:ascii="Arial" w:eastAsia="Arial Unicode MS" w:hAnsi="Arial" w:cs="Arial"/>
        </w:rPr>
        <w:t xml:space="preserve">expressed as the absorbance intensity of the enzyme product, are shown in </w:t>
      </w:r>
      <w:r>
        <w:rPr>
          <w:rFonts w:ascii="Arial" w:eastAsia="Arial Unicode MS" w:hAnsi="Arial" w:cs="Arial"/>
          <w:bCs/>
        </w:rPr>
        <w:t>Fig</w:t>
      </w:r>
      <w:r w:rsidRPr="00DA38D5">
        <w:rPr>
          <w:rFonts w:ascii="Arial" w:eastAsia="Arial Unicode MS" w:hAnsi="Arial" w:cs="Arial"/>
          <w:bCs/>
        </w:rPr>
        <w:t xml:space="preserve"> 6</w:t>
      </w:r>
      <w:r w:rsidRPr="00DA38D5">
        <w:rPr>
          <w:rFonts w:ascii="Arial" w:eastAsia="Arial Unicode MS" w:hAnsi="Arial" w:cs="Arial"/>
          <w:b/>
          <w:bCs/>
        </w:rPr>
        <w:t xml:space="preserve"> </w:t>
      </w:r>
      <w:r w:rsidRPr="00DA38D5">
        <w:rPr>
          <w:rFonts w:ascii="Arial" w:eastAsia="Arial Unicode MS" w:hAnsi="Arial" w:cs="Arial"/>
        </w:rPr>
        <w:t xml:space="preserve">for the application of free antibody, </w:t>
      </w:r>
      <w:proofErr w:type="spellStart"/>
      <w:r w:rsidRPr="00DA38D5">
        <w:rPr>
          <w:rFonts w:ascii="Arial" w:eastAsia="Arial Unicode MS" w:hAnsi="Arial" w:cs="Arial"/>
        </w:rPr>
        <w:t>AuNP</w:t>
      </w:r>
      <w:proofErr w:type="spellEnd"/>
      <w:r w:rsidRPr="00DA38D5">
        <w:rPr>
          <w:rFonts w:ascii="Arial" w:eastAsia="Arial Unicode MS" w:hAnsi="Arial" w:cs="Arial"/>
        </w:rPr>
        <w:t xml:space="preserve">-Protein A/G-antibody and </w:t>
      </w:r>
      <w:proofErr w:type="spellStart"/>
      <w:r w:rsidRPr="00DA38D5">
        <w:rPr>
          <w:rFonts w:ascii="Arial" w:eastAsia="Arial Unicode MS" w:hAnsi="Arial" w:cs="Arial"/>
        </w:rPr>
        <w:t>AuNP</w:t>
      </w:r>
      <w:proofErr w:type="spellEnd"/>
      <w:r w:rsidRPr="00DA38D5">
        <w:rPr>
          <w:rFonts w:ascii="Arial" w:eastAsia="Arial Unicode MS" w:hAnsi="Arial" w:cs="Arial"/>
        </w:rPr>
        <w:t>-PEG</w:t>
      </w:r>
      <w:r>
        <w:rPr>
          <w:rFonts w:ascii="Arial" w:eastAsia="Arial Unicode MS" w:hAnsi="Arial" w:cs="Arial"/>
        </w:rPr>
        <w:t>COOH-antibody, respectively. T</w:t>
      </w:r>
      <w:r w:rsidRPr="00DA38D5">
        <w:rPr>
          <w:rFonts w:ascii="Arial" w:eastAsia="Arial Unicode MS" w:hAnsi="Arial" w:cs="Arial"/>
        </w:rPr>
        <w:t xml:space="preserve">he </w:t>
      </w:r>
      <w:r>
        <w:rPr>
          <w:rFonts w:ascii="Arial" w:eastAsia="Arial Unicode MS" w:hAnsi="Arial" w:cs="Arial"/>
        </w:rPr>
        <w:t>highest signal</w:t>
      </w:r>
      <w:r w:rsidRPr="00DA38D5">
        <w:rPr>
          <w:rFonts w:ascii="Arial" w:eastAsia="Arial Unicode MS" w:hAnsi="Arial" w:cs="Arial"/>
        </w:rPr>
        <w:t xml:space="preserve"> was obtained </w:t>
      </w:r>
      <w:r>
        <w:rPr>
          <w:rFonts w:ascii="Arial" w:eastAsia="Arial Unicode MS" w:hAnsi="Arial" w:cs="Arial"/>
        </w:rPr>
        <w:t>using</w:t>
      </w:r>
      <w:r w:rsidRPr="00DA38D5">
        <w:rPr>
          <w:rFonts w:ascii="Arial" w:eastAsia="Arial Unicode MS" w:hAnsi="Arial" w:cs="Arial"/>
        </w:rPr>
        <w:t xml:space="preserve"> antibody functionalised </w:t>
      </w:r>
      <w:proofErr w:type="spellStart"/>
      <w:r w:rsidRPr="00DA38D5">
        <w:rPr>
          <w:rFonts w:ascii="Arial" w:eastAsia="Arial Unicode MS" w:hAnsi="Arial" w:cs="Arial"/>
        </w:rPr>
        <w:t>AuNP</w:t>
      </w:r>
      <w:proofErr w:type="spellEnd"/>
      <w:r w:rsidRPr="00DA38D5">
        <w:rPr>
          <w:rFonts w:ascii="Arial" w:eastAsia="Arial Unicode MS" w:hAnsi="Arial" w:cs="Arial"/>
        </w:rPr>
        <w:t xml:space="preserve">-Protein A/G </w:t>
      </w:r>
      <w:r>
        <w:rPr>
          <w:rFonts w:ascii="Arial" w:eastAsia="Arial Unicode MS" w:hAnsi="Arial" w:cs="Arial"/>
        </w:rPr>
        <w:t>applied</w:t>
      </w:r>
      <w:r w:rsidRPr="00DA38D5">
        <w:rPr>
          <w:rFonts w:ascii="Arial" w:eastAsia="Arial Unicode MS" w:hAnsi="Arial" w:cs="Arial"/>
        </w:rPr>
        <w:t xml:space="preserve"> to wells containing cocaine-BSA. This signal w</w:t>
      </w:r>
      <w:r>
        <w:rPr>
          <w:rFonts w:ascii="Arial" w:eastAsia="Arial Unicode MS" w:hAnsi="Arial" w:cs="Arial"/>
        </w:rPr>
        <w:t xml:space="preserve">as greater </w:t>
      </w:r>
      <w:r w:rsidR="005A406D">
        <w:rPr>
          <w:rFonts w:ascii="Arial" w:eastAsia="Arial Unicode MS" w:hAnsi="Arial" w:cs="Arial"/>
        </w:rPr>
        <w:t xml:space="preserve">than </w:t>
      </w:r>
      <w:r>
        <w:rPr>
          <w:rFonts w:ascii="Arial" w:eastAsia="Arial Unicode MS" w:hAnsi="Arial" w:cs="Arial"/>
        </w:rPr>
        <w:t xml:space="preserve">those of the free antibody and </w:t>
      </w:r>
      <w:r w:rsidRPr="00DA38D5">
        <w:rPr>
          <w:rFonts w:ascii="Arial" w:eastAsia="Arial Unicode MS" w:hAnsi="Arial" w:cs="Arial"/>
        </w:rPr>
        <w:t xml:space="preserve">the antibody functionalised </w:t>
      </w:r>
      <w:proofErr w:type="spellStart"/>
      <w:r w:rsidRPr="00DA38D5">
        <w:rPr>
          <w:rFonts w:ascii="Arial" w:eastAsia="Arial Unicode MS" w:hAnsi="Arial" w:cs="Arial"/>
        </w:rPr>
        <w:t>AuNP</w:t>
      </w:r>
      <w:proofErr w:type="spellEnd"/>
      <w:r w:rsidRPr="00DA38D5">
        <w:rPr>
          <w:rFonts w:ascii="Arial" w:eastAsia="Arial Unicode MS" w:hAnsi="Arial" w:cs="Arial"/>
        </w:rPr>
        <w:t xml:space="preserve">-PEGCOOH. The </w:t>
      </w:r>
      <w:r>
        <w:rPr>
          <w:rFonts w:ascii="Arial" w:eastAsia="Arial Unicode MS" w:hAnsi="Arial" w:cs="Arial"/>
        </w:rPr>
        <w:t>signal from</w:t>
      </w:r>
      <w:r w:rsidRPr="00DA38D5">
        <w:rPr>
          <w:rFonts w:ascii="Arial" w:eastAsia="Arial Unicode MS" w:hAnsi="Arial" w:cs="Arial"/>
        </w:rPr>
        <w:t xml:space="preserve"> the </w:t>
      </w:r>
      <w:proofErr w:type="spellStart"/>
      <w:r w:rsidRPr="00DA38D5">
        <w:rPr>
          <w:rFonts w:ascii="Arial" w:eastAsia="Arial Unicode MS" w:hAnsi="Arial" w:cs="Arial"/>
        </w:rPr>
        <w:t>AuNP</w:t>
      </w:r>
      <w:proofErr w:type="spellEnd"/>
      <w:r w:rsidRPr="00DA38D5">
        <w:rPr>
          <w:rFonts w:ascii="Arial" w:eastAsia="Arial Unicode MS" w:hAnsi="Arial" w:cs="Arial"/>
        </w:rPr>
        <w:t xml:space="preserve">-PEGCOOH-antibody was lower than the free antibody, </w:t>
      </w:r>
      <w:r>
        <w:rPr>
          <w:rFonts w:ascii="Arial" w:eastAsia="Arial Unicode MS" w:hAnsi="Arial" w:cs="Arial"/>
        </w:rPr>
        <w:t>suggesting</w:t>
      </w:r>
      <w:r w:rsidRPr="00DA38D5">
        <w:rPr>
          <w:rFonts w:ascii="Arial" w:eastAsia="Arial Unicode MS" w:hAnsi="Arial" w:cs="Arial"/>
        </w:rPr>
        <w:t xml:space="preserve"> that </w:t>
      </w:r>
      <w:proofErr w:type="spellStart"/>
      <w:r w:rsidRPr="00DA38D5">
        <w:rPr>
          <w:rFonts w:ascii="Arial" w:eastAsia="Arial Unicode MS" w:hAnsi="Arial" w:cs="Arial"/>
        </w:rPr>
        <w:t>AuNP</w:t>
      </w:r>
      <w:proofErr w:type="spellEnd"/>
      <w:r w:rsidRPr="00DA38D5">
        <w:rPr>
          <w:rFonts w:ascii="Arial" w:eastAsia="Arial Unicode MS" w:hAnsi="Arial" w:cs="Arial"/>
        </w:rPr>
        <w:t xml:space="preserve"> functionalised using this approach </w:t>
      </w:r>
      <w:r>
        <w:rPr>
          <w:rFonts w:ascii="Arial" w:eastAsia="Arial Unicode MS" w:hAnsi="Arial" w:cs="Arial"/>
        </w:rPr>
        <w:t>do</w:t>
      </w:r>
      <w:r w:rsidR="005A406D">
        <w:rPr>
          <w:rFonts w:ascii="Arial" w:eastAsia="Arial Unicode MS" w:hAnsi="Arial" w:cs="Arial"/>
        </w:rPr>
        <w:t>es</w:t>
      </w:r>
      <w:r>
        <w:rPr>
          <w:rFonts w:ascii="Arial" w:eastAsia="Arial Unicode MS" w:hAnsi="Arial" w:cs="Arial"/>
        </w:rPr>
        <w:t xml:space="preserve"> not yield</w:t>
      </w:r>
      <w:r w:rsidRPr="00DA38D5">
        <w:rPr>
          <w:rFonts w:ascii="Arial" w:eastAsia="Arial Unicode MS" w:hAnsi="Arial" w:cs="Arial"/>
        </w:rPr>
        <w:t xml:space="preserve"> an amplified signal. </w:t>
      </w:r>
      <w:r>
        <w:rPr>
          <w:rFonts w:ascii="Arial" w:eastAsia="Arial Unicode MS" w:hAnsi="Arial" w:cs="Arial"/>
        </w:rPr>
        <w:t xml:space="preserve">No non-specific binding was seen in the negative control wells, in which </w:t>
      </w:r>
      <w:proofErr w:type="spellStart"/>
      <w:r w:rsidRPr="00DA38D5">
        <w:rPr>
          <w:rFonts w:ascii="Arial" w:eastAsia="Arial Unicode MS" w:hAnsi="Arial" w:cs="Arial"/>
        </w:rPr>
        <w:t>AuNP</w:t>
      </w:r>
      <w:proofErr w:type="spellEnd"/>
      <w:r w:rsidRPr="00DA38D5">
        <w:rPr>
          <w:rFonts w:ascii="Arial" w:eastAsia="Arial Unicode MS" w:hAnsi="Arial" w:cs="Arial"/>
        </w:rPr>
        <w:t xml:space="preserve">-Protein A/G-antibody </w:t>
      </w:r>
      <w:r>
        <w:rPr>
          <w:rFonts w:ascii="Arial" w:eastAsia="Arial Unicode MS" w:hAnsi="Arial" w:cs="Arial"/>
        </w:rPr>
        <w:t xml:space="preserve">were </w:t>
      </w:r>
      <w:r w:rsidRPr="00DA38D5">
        <w:rPr>
          <w:rFonts w:ascii="Arial" w:eastAsia="Arial Unicode MS" w:hAnsi="Arial" w:cs="Arial"/>
        </w:rPr>
        <w:t>appli</w:t>
      </w:r>
      <w:r>
        <w:rPr>
          <w:rFonts w:ascii="Arial" w:eastAsia="Arial Unicode MS" w:hAnsi="Arial" w:cs="Arial"/>
        </w:rPr>
        <w:t>ed to wells with only BSA bound (Fig 6). Overall, the results indicate</w:t>
      </w:r>
      <w:r w:rsidRPr="00DA38D5">
        <w:rPr>
          <w:rFonts w:ascii="Arial" w:eastAsia="Arial Unicode MS" w:hAnsi="Arial" w:cs="Arial"/>
        </w:rPr>
        <w:t xml:space="preserve"> that the </w:t>
      </w:r>
      <w:proofErr w:type="spellStart"/>
      <w:r w:rsidRPr="00DA38D5">
        <w:rPr>
          <w:rFonts w:ascii="Arial" w:eastAsia="Arial Unicode MS" w:hAnsi="Arial" w:cs="Arial"/>
        </w:rPr>
        <w:t>AuNP</w:t>
      </w:r>
      <w:proofErr w:type="spellEnd"/>
      <w:r w:rsidRPr="00DA38D5">
        <w:rPr>
          <w:rFonts w:ascii="Arial" w:eastAsia="Arial Unicode MS" w:hAnsi="Arial" w:cs="Arial"/>
        </w:rPr>
        <w:t xml:space="preserve">-Protein A/G-antibody were the most effective means of labelling cocaine on a solid surface, yielding a signal that was greater than that produced by the antibody alone. </w:t>
      </w:r>
    </w:p>
    <w:p w14:paraId="05B89652" w14:textId="77777777" w:rsidR="00E418C7" w:rsidRPr="00E62C92" w:rsidRDefault="00E418C7" w:rsidP="007355E6">
      <w:pPr>
        <w:spacing w:after="0" w:line="360" w:lineRule="auto"/>
        <w:jc w:val="both"/>
        <w:rPr>
          <w:rFonts w:ascii="Arial" w:eastAsia="Arial Unicode MS" w:hAnsi="Arial" w:cs="Arial"/>
        </w:rPr>
      </w:pPr>
    </w:p>
    <w:p w14:paraId="7ED94CA9" w14:textId="77777777" w:rsidR="005C48CD" w:rsidRDefault="005C48CD" w:rsidP="007355E6">
      <w:pPr>
        <w:spacing w:after="0" w:line="360" w:lineRule="auto"/>
        <w:jc w:val="center"/>
        <w:rPr>
          <w:rFonts w:ascii="Arial" w:hAnsi="Arial" w:cs="Arial"/>
          <w:b/>
          <w:bCs/>
          <w:sz w:val="24"/>
          <w:szCs w:val="24"/>
        </w:rPr>
      </w:pPr>
      <w:r w:rsidRPr="00736B09">
        <w:rPr>
          <w:noProof/>
          <w:lang w:eastAsia="en-GB"/>
        </w:rPr>
        <w:drawing>
          <wp:inline distT="0" distB="0" distL="0" distR="0" wp14:anchorId="24DB575C" wp14:editId="0DB31FC5">
            <wp:extent cx="3289822" cy="3019425"/>
            <wp:effectExtent l="0" t="0" r="635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6648" t="8981" r="8426" b="10017"/>
                    <a:stretch/>
                  </pic:blipFill>
                  <pic:spPr bwMode="auto">
                    <a:xfrm>
                      <a:off x="0" y="0"/>
                      <a:ext cx="3290011" cy="3019598"/>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715EF8E3" w14:textId="77777777" w:rsidR="005C48CD" w:rsidRDefault="005C48CD" w:rsidP="007355E6">
      <w:pPr>
        <w:spacing w:after="0" w:line="360" w:lineRule="auto"/>
        <w:rPr>
          <w:rFonts w:ascii="Arial" w:hAnsi="Arial" w:cs="Arial"/>
          <w:b/>
          <w:bCs/>
          <w:sz w:val="24"/>
          <w:szCs w:val="24"/>
        </w:rPr>
      </w:pPr>
    </w:p>
    <w:p w14:paraId="637F024A" w14:textId="7B2AF317" w:rsidR="005C48CD" w:rsidRPr="00D55FC7" w:rsidRDefault="005C48CD" w:rsidP="007355E6">
      <w:pPr>
        <w:spacing w:after="0" w:line="360" w:lineRule="auto"/>
        <w:jc w:val="center"/>
        <w:rPr>
          <w:rFonts w:ascii="Arial" w:hAnsi="Arial" w:cs="Arial"/>
        </w:rPr>
      </w:pPr>
      <w:r>
        <w:rPr>
          <w:rFonts w:ascii="Arial" w:hAnsi="Arial" w:cs="Arial"/>
          <w:b/>
          <w:bCs/>
        </w:rPr>
        <w:t>Fig. 6</w:t>
      </w:r>
      <w:r w:rsidRPr="00916FBC">
        <w:rPr>
          <w:rFonts w:ascii="Arial" w:hAnsi="Arial" w:cs="Arial"/>
          <w:b/>
          <w:bCs/>
        </w:rPr>
        <w:tab/>
      </w:r>
      <w:proofErr w:type="gramStart"/>
      <w:r w:rsidRPr="0018548D">
        <w:rPr>
          <w:rFonts w:ascii="Arial" w:eastAsia="Arial Unicode MS" w:hAnsi="Arial" w:cs="Arial"/>
        </w:rPr>
        <w:t>The</w:t>
      </w:r>
      <w:proofErr w:type="gramEnd"/>
      <w:r w:rsidRPr="0018548D">
        <w:rPr>
          <w:rFonts w:ascii="Arial" w:eastAsia="Arial Unicode MS" w:hAnsi="Arial" w:cs="Arial"/>
        </w:rPr>
        <w:t xml:space="preserve"> absorbance intensity at 450 nm from HRP-labelled primary antibody, or anti-cocaine antibody-functionalised </w:t>
      </w:r>
      <w:proofErr w:type="spellStart"/>
      <w:r w:rsidRPr="0018548D">
        <w:rPr>
          <w:rFonts w:ascii="Arial" w:eastAsia="Arial Unicode MS" w:hAnsi="Arial" w:cs="Arial"/>
        </w:rPr>
        <w:t>AuNP</w:t>
      </w:r>
      <w:proofErr w:type="spellEnd"/>
      <w:r w:rsidRPr="0018548D">
        <w:rPr>
          <w:rFonts w:ascii="Arial" w:eastAsia="Arial Unicode MS" w:hAnsi="Arial" w:cs="Arial"/>
        </w:rPr>
        <w:t xml:space="preserve"> bound to cocaine-BSA immobilised onto a microtiter p</w:t>
      </w:r>
      <w:r w:rsidR="005A406D">
        <w:rPr>
          <w:rFonts w:ascii="Arial" w:eastAsia="Arial Unicode MS" w:hAnsi="Arial" w:cs="Arial"/>
        </w:rPr>
        <w:t>late. The results obtained following</w:t>
      </w:r>
      <w:r w:rsidRPr="0018548D">
        <w:rPr>
          <w:rFonts w:ascii="Arial" w:eastAsia="Arial Unicode MS" w:hAnsi="Arial" w:cs="Arial"/>
        </w:rPr>
        <w:t xml:space="preserve"> the application of antibody, </w:t>
      </w:r>
      <w:proofErr w:type="spellStart"/>
      <w:r w:rsidRPr="0018548D">
        <w:rPr>
          <w:rFonts w:ascii="Arial" w:eastAsia="Arial Unicode MS" w:hAnsi="Arial" w:cs="Arial"/>
        </w:rPr>
        <w:t>AuNP</w:t>
      </w:r>
      <w:proofErr w:type="spellEnd"/>
      <w:r w:rsidRPr="0018548D">
        <w:rPr>
          <w:rFonts w:ascii="Arial" w:eastAsia="Arial Unicode MS" w:hAnsi="Arial" w:cs="Arial"/>
        </w:rPr>
        <w:t xml:space="preserve">-Protein A/G-antibody, and </w:t>
      </w:r>
      <w:proofErr w:type="spellStart"/>
      <w:r w:rsidRPr="0018548D">
        <w:rPr>
          <w:rFonts w:ascii="Arial" w:eastAsia="Arial Unicode MS" w:hAnsi="Arial" w:cs="Arial"/>
        </w:rPr>
        <w:t>AuNP</w:t>
      </w:r>
      <w:proofErr w:type="spellEnd"/>
      <w:r w:rsidRPr="0018548D">
        <w:rPr>
          <w:rFonts w:ascii="Arial" w:eastAsia="Arial Unicode MS" w:hAnsi="Arial" w:cs="Arial"/>
        </w:rPr>
        <w:t xml:space="preserve">-PEGCOOH-antibody are shown. A representative result obtained from a BSA control well is </w:t>
      </w:r>
      <w:r>
        <w:rPr>
          <w:rFonts w:ascii="Arial" w:eastAsia="Arial Unicode MS" w:hAnsi="Arial" w:cs="Arial"/>
        </w:rPr>
        <w:t xml:space="preserve">also </w:t>
      </w:r>
      <w:r w:rsidRPr="0018548D">
        <w:rPr>
          <w:rFonts w:ascii="Arial" w:eastAsia="Arial Unicode MS" w:hAnsi="Arial" w:cs="Arial"/>
        </w:rPr>
        <w:t>shown. Each</w:t>
      </w:r>
      <w:r w:rsidRPr="0018548D">
        <w:rPr>
          <w:rFonts w:ascii="Arial" w:eastAsia="Arial Unicode MS" w:hAnsi="Arial" w:cs="Arial"/>
          <w:bCs/>
        </w:rPr>
        <w:t xml:space="preserve"> absorbance intensity value represents the mean ± SD of at least three measurements.</w:t>
      </w:r>
    </w:p>
    <w:p w14:paraId="1A87CB65" w14:textId="77777777" w:rsidR="005C48CD" w:rsidRDefault="005C48CD" w:rsidP="007355E6">
      <w:pPr>
        <w:spacing w:after="0" w:line="360" w:lineRule="auto"/>
        <w:rPr>
          <w:rFonts w:ascii="Arial" w:hAnsi="Arial" w:cs="Arial"/>
          <w:b/>
          <w:bCs/>
          <w:sz w:val="24"/>
          <w:szCs w:val="24"/>
        </w:rPr>
      </w:pPr>
    </w:p>
    <w:p w14:paraId="6692947E" w14:textId="77777777" w:rsidR="005C48CD" w:rsidRDefault="005C48CD" w:rsidP="007355E6">
      <w:pPr>
        <w:spacing w:after="0" w:line="360" w:lineRule="auto"/>
        <w:rPr>
          <w:rFonts w:ascii="Arial" w:hAnsi="Arial" w:cs="Arial"/>
          <w:b/>
          <w:bCs/>
          <w:sz w:val="24"/>
          <w:szCs w:val="24"/>
        </w:rPr>
      </w:pPr>
      <w:r w:rsidRPr="00CB57C8">
        <w:rPr>
          <w:rFonts w:ascii="Arial" w:hAnsi="Arial" w:cs="Arial"/>
          <w:b/>
          <w:bCs/>
          <w:sz w:val="24"/>
          <w:szCs w:val="24"/>
        </w:rPr>
        <w:t>Conclusions</w:t>
      </w:r>
    </w:p>
    <w:p w14:paraId="6969D05F" w14:textId="677D10B3" w:rsidR="00E21AC6" w:rsidRPr="00C10266" w:rsidRDefault="003C28A7" w:rsidP="003C28A7">
      <w:pPr>
        <w:spacing w:after="240" w:line="360" w:lineRule="auto"/>
        <w:jc w:val="both"/>
        <w:rPr>
          <w:rFonts w:ascii="Arial" w:eastAsia="Arial Unicode MS" w:hAnsi="Arial" w:cs="Arial"/>
        </w:rPr>
      </w:pPr>
      <w:r w:rsidRPr="00C10266">
        <w:rPr>
          <w:rFonts w:ascii="Arial" w:eastAsia="Arial Unicode MS" w:hAnsi="Arial" w:cs="Arial"/>
        </w:rPr>
        <w:t>The aim of this</w:t>
      </w:r>
      <w:r w:rsidR="00E21AC6" w:rsidRPr="00C10266">
        <w:rPr>
          <w:rFonts w:ascii="Arial" w:eastAsia="Arial Unicode MS" w:hAnsi="Arial" w:cs="Arial"/>
        </w:rPr>
        <w:t xml:space="preserve"> study was </w:t>
      </w:r>
      <w:r w:rsidRPr="00C10266">
        <w:rPr>
          <w:rFonts w:ascii="Arial" w:eastAsia="Arial Unicode MS" w:hAnsi="Arial" w:cs="Arial"/>
        </w:rPr>
        <w:t xml:space="preserve">to determine </w:t>
      </w:r>
      <w:r w:rsidR="00E21AC6" w:rsidRPr="00C10266">
        <w:rPr>
          <w:rFonts w:ascii="Arial" w:eastAsia="Arial Unicode MS" w:hAnsi="Arial" w:cs="Arial"/>
        </w:rPr>
        <w:t xml:space="preserve">the optimum </w:t>
      </w:r>
      <w:r w:rsidRPr="00C10266">
        <w:rPr>
          <w:rFonts w:ascii="Arial" w:eastAsia="Arial Unicode MS" w:hAnsi="Arial" w:cs="Arial"/>
        </w:rPr>
        <w:t xml:space="preserve">method for </w:t>
      </w:r>
      <w:r w:rsidR="00E21AC6" w:rsidRPr="00C10266">
        <w:rPr>
          <w:rFonts w:ascii="Arial" w:eastAsia="Arial Unicode MS" w:hAnsi="Arial" w:cs="Arial"/>
        </w:rPr>
        <w:t>binding anti</w:t>
      </w:r>
      <w:r w:rsidR="00D904C7">
        <w:rPr>
          <w:rFonts w:ascii="Arial" w:eastAsia="Arial Unicode MS" w:hAnsi="Arial" w:cs="Arial"/>
        </w:rPr>
        <w:t>bodies on</w:t>
      </w:r>
      <w:r w:rsidR="00E21AC6" w:rsidRPr="00C10266">
        <w:rPr>
          <w:rFonts w:ascii="Arial" w:eastAsia="Arial Unicode MS" w:hAnsi="Arial" w:cs="Arial"/>
        </w:rPr>
        <w:t>to the surface of gold nanoparticles (</w:t>
      </w:r>
      <w:proofErr w:type="spellStart"/>
      <w:r w:rsidR="00E21AC6" w:rsidRPr="00C10266">
        <w:rPr>
          <w:rFonts w:ascii="Arial" w:eastAsia="Arial Unicode MS" w:hAnsi="Arial" w:cs="Arial"/>
        </w:rPr>
        <w:t>AuNPs</w:t>
      </w:r>
      <w:proofErr w:type="spellEnd"/>
      <w:r w:rsidR="00E21AC6" w:rsidRPr="00C10266">
        <w:rPr>
          <w:rFonts w:ascii="Arial" w:eastAsia="Arial Unicode MS" w:hAnsi="Arial" w:cs="Arial"/>
        </w:rPr>
        <w:t xml:space="preserve">). </w:t>
      </w:r>
      <w:r w:rsidR="0026434C" w:rsidRPr="00C10266">
        <w:rPr>
          <w:rFonts w:ascii="Arial" w:eastAsia="Arial Unicode MS" w:hAnsi="Arial" w:cs="Arial"/>
        </w:rPr>
        <w:t>While numerous approaches of nanoparticle functionalisation exist in the literature</w:t>
      </w:r>
      <w:proofErr w:type="gramStart"/>
      <w:r w:rsidR="00C10266">
        <w:rPr>
          <w:rFonts w:ascii="Arial" w:eastAsia="Arial Unicode MS" w:hAnsi="Arial" w:cs="Arial"/>
        </w:rPr>
        <w:t>,</w:t>
      </w:r>
      <w:r w:rsidR="00C10266">
        <w:rPr>
          <w:rFonts w:ascii="Arial" w:eastAsia="Arial Unicode MS" w:hAnsi="Arial" w:cs="Arial"/>
          <w:vertAlign w:val="superscript"/>
        </w:rPr>
        <w:t>11</w:t>
      </w:r>
      <w:proofErr w:type="gramEnd"/>
      <w:r w:rsidR="00C10266">
        <w:rPr>
          <w:rFonts w:ascii="Arial" w:eastAsia="Arial Unicode MS" w:hAnsi="Arial" w:cs="Arial"/>
          <w:vertAlign w:val="superscript"/>
        </w:rPr>
        <w:t>, 17, 18</w:t>
      </w:r>
      <w:r w:rsidR="0026434C" w:rsidRPr="00C10266">
        <w:rPr>
          <w:rFonts w:ascii="Arial" w:eastAsia="Arial Unicode MS" w:hAnsi="Arial" w:cs="Arial"/>
        </w:rPr>
        <w:t xml:space="preserve"> it is not clear which method provides the </w:t>
      </w:r>
      <w:r w:rsidR="0001180D" w:rsidRPr="00C10266">
        <w:rPr>
          <w:rFonts w:ascii="Arial" w:eastAsia="Arial Unicode MS" w:hAnsi="Arial" w:cs="Arial"/>
        </w:rPr>
        <w:t xml:space="preserve">maximal </w:t>
      </w:r>
      <w:r w:rsidR="0026434C" w:rsidRPr="00C10266">
        <w:rPr>
          <w:rFonts w:ascii="Arial" w:eastAsia="Arial Unicode MS" w:hAnsi="Arial" w:cs="Arial"/>
        </w:rPr>
        <w:t xml:space="preserve">number and </w:t>
      </w:r>
      <w:r w:rsidR="0001180D" w:rsidRPr="00C10266">
        <w:rPr>
          <w:rFonts w:ascii="Arial" w:eastAsia="Arial Unicode MS" w:hAnsi="Arial" w:cs="Arial"/>
        </w:rPr>
        <w:t xml:space="preserve">optimal orientation of the </w:t>
      </w:r>
      <w:r w:rsidR="0026434C" w:rsidRPr="00C10266">
        <w:rPr>
          <w:rFonts w:ascii="Arial" w:eastAsia="Arial Unicode MS" w:hAnsi="Arial" w:cs="Arial"/>
        </w:rPr>
        <w:t xml:space="preserve">antibodies on the </w:t>
      </w:r>
      <w:proofErr w:type="spellStart"/>
      <w:r w:rsidR="0026434C" w:rsidRPr="00C10266">
        <w:rPr>
          <w:rFonts w:ascii="Arial" w:eastAsia="Arial Unicode MS" w:hAnsi="Arial" w:cs="Arial"/>
        </w:rPr>
        <w:t>biofunctionalised</w:t>
      </w:r>
      <w:proofErr w:type="spellEnd"/>
      <w:r w:rsidR="0026434C" w:rsidRPr="00C10266">
        <w:rPr>
          <w:rFonts w:ascii="Arial" w:eastAsia="Arial Unicode MS" w:hAnsi="Arial" w:cs="Arial"/>
        </w:rPr>
        <w:t xml:space="preserve"> particle surface. Here, </w:t>
      </w:r>
      <w:r w:rsidR="0001180D" w:rsidRPr="00C10266">
        <w:rPr>
          <w:rFonts w:ascii="Arial" w:eastAsia="Arial Unicode MS" w:hAnsi="Arial" w:cs="Arial"/>
        </w:rPr>
        <w:t>d</w:t>
      </w:r>
      <w:r w:rsidR="00E21AC6" w:rsidRPr="00C10266">
        <w:rPr>
          <w:rFonts w:ascii="Arial" w:eastAsia="Arial Unicode MS" w:hAnsi="Arial" w:cs="Arial"/>
        </w:rPr>
        <w:t xml:space="preserve">etailed methods for the functionalisation and subsequent thorough characterisation of anti-cocaine antibody-functionalised </w:t>
      </w:r>
      <w:proofErr w:type="spellStart"/>
      <w:r w:rsidR="00E21AC6" w:rsidRPr="00C10266">
        <w:rPr>
          <w:rFonts w:ascii="Arial" w:eastAsia="Arial Unicode MS" w:hAnsi="Arial" w:cs="Arial"/>
        </w:rPr>
        <w:t>AuNP</w:t>
      </w:r>
      <w:proofErr w:type="spellEnd"/>
      <w:r w:rsidR="00E21AC6" w:rsidRPr="00C10266">
        <w:rPr>
          <w:rFonts w:ascii="Arial" w:eastAsia="Arial Unicode MS" w:hAnsi="Arial" w:cs="Arial"/>
        </w:rPr>
        <w:t xml:space="preserve"> have been described. </w:t>
      </w:r>
      <w:r w:rsidR="009F0454" w:rsidRPr="00C10266">
        <w:rPr>
          <w:rFonts w:ascii="Arial" w:eastAsia="Arial Unicode MS" w:hAnsi="Arial" w:cs="Arial"/>
        </w:rPr>
        <w:t>Three methods of the antibody functionalisation of ca. 16 nm gold nanoparticles were based on the use of Protein A/G, PEGCOOH and PEGNH</w:t>
      </w:r>
      <w:r w:rsidR="009F0454" w:rsidRPr="00C10266">
        <w:rPr>
          <w:rFonts w:ascii="Arial" w:eastAsia="Arial Unicode MS" w:hAnsi="Arial" w:cs="Arial"/>
          <w:vertAlign w:val="subscript"/>
        </w:rPr>
        <w:t>2</w:t>
      </w:r>
      <w:r w:rsidR="009F0454" w:rsidRPr="00C10266">
        <w:rPr>
          <w:rFonts w:ascii="Arial" w:eastAsia="Arial Unicode MS" w:hAnsi="Arial" w:cs="Arial"/>
        </w:rPr>
        <w:t xml:space="preserve"> </w:t>
      </w:r>
      <w:r w:rsidR="007621A7" w:rsidRPr="00C10266">
        <w:rPr>
          <w:rFonts w:ascii="Arial" w:eastAsia="Arial Unicode MS" w:hAnsi="Arial" w:cs="Arial"/>
        </w:rPr>
        <w:t>as linkers between the antibody and gold nanoparticle surface.</w:t>
      </w:r>
      <w:r w:rsidR="009F0454" w:rsidRPr="00C10266">
        <w:rPr>
          <w:rFonts w:ascii="Arial" w:eastAsia="Arial Unicode MS" w:hAnsi="Arial" w:cs="Arial"/>
        </w:rPr>
        <w:t xml:space="preserve"> </w:t>
      </w:r>
      <w:r w:rsidR="007621A7" w:rsidRPr="00C10266">
        <w:rPr>
          <w:rFonts w:ascii="Arial" w:eastAsia="Arial Unicode MS" w:hAnsi="Arial" w:cs="Arial"/>
        </w:rPr>
        <w:t>Of the three approaches of functionalisation of</w:t>
      </w:r>
      <w:r w:rsidR="00D60725">
        <w:rPr>
          <w:rFonts w:ascii="Arial" w:eastAsia="Arial Unicode MS" w:hAnsi="Arial" w:cs="Arial"/>
        </w:rPr>
        <w:t xml:space="preserve"> the</w:t>
      </w:r>
      <w:r w:rsidR="007621A7" w:rsidRPr="00C10266">
        <w:rPr>
          <w:rFonts w:ascii="Arial" w:eastAsia="Arial Unicode MS" w:hAnsi="Arial" w:cs="Arial"/>
        </w:rPr>
        <w:t xml:space="preserve"> </w:t>
      </w:r>
      <w:proofErr w:type="spellStart"/>
      <w:r w:rsidR="007621A7" w:rsidRPr="00C10266">
        <w:rPr>
          <w:rFonts w:ascii="Arial" w:eastAsia="Arial Unicode MS" w:hAnsi="Arial" w:cs="Arial"/>
        </w:rPr>
        <w:t>AuNP</w:t>
      </w:r>
      <w:proofErr w:type="spellEnd"/>
      <w:r w:rsidR="007621A7" w:rsidRPr="00C10266">
        <w:rPr>
          <w:rFonts w:ascii="Arial" w:eastAsia="Arial Unicode MS" w:hAnsi="Arial" w:cs="Arial"/>
        </w:rPr>
        <w:t xml:space="preserve">, the PEGCOOH-based approach was the simplest to perform and yielded the most consistently stable antibody-functionalised </w:t>
      </w:r>
      <w:proofErr w:type="spellStart"/>
      <w:r w:rsidR="007621A7" w:rsidRPr="00C10266">
        <w:rPr>
          <w:rFonts w:ascii="Arial" w:eastAsia="Arial Unicode MS" w:hAnsi="Arial" w:cs="Arial"/>
        </w:rPr>
        <w:t>AuNP</w:t>
      </w:r>
      <w:proofErr w:type="spellEnd"/>
      <w:r w:rsidR="007621A7" w:rsidRPr="00C10266">
        <w:rPr>
          <w:rFonts w:ascii="Arial" w:eastAsia="Arial Unicode MS" w:hAnsi="Arial" w:cs="Arial"/>
        </w:rPr>
        <w:t xml:space="preserve">. However, the cocaine-binding efficacy of the antibody-functionalised </w:t>
      </w:r>
      <w:proofErr w:type="spellStart"/>
      <w:r w:rsidR="007621A7" w:rsidRPr="00C10266">
        <w:rPr>
          <w:rFonts w:ascii="Arial" w:eastAsia="Arial Unicode MS" w:hAnsi="Arial" w:cs="Arial"/>
        </w:rPr>
        <w:t>AuNP</w:t>
      </w:r>
      <w:proofErr w:type="spellEnd"/>
      <w:r w:rsidR="007621A7" w:rsidRPr="00C10266">
        <w:rPr>
          <w:rFonts w:ascii="Arial" w:eastAsia="Arial Unicode MS" w:hAnsi="Arial" w:cs="Arial"/>
        </w:rPr>
        <w:t xml:space="preserve">-PEGCOOH was significantly reduced due to the random, rather than oriented, binding of the anti-cocaine antibody to the PEGCOOH on the </w:t>
      </w:r>
      <w:proofErr w:type="spellStart"/>
      <w:r w:rsidR="007621A7" w:rsidRPr="00C10266">
        <w:rPr>
          <w:rFonts w:ascii="Arial" w:eastAsia="Arial Unicode MS" w:hAnsi="Arial" w:cs="Arial"/>
        </w:rPr>
        <w:t>AuNP</w:t>
      </w:r>
      <w:proofErr w:type="spellEnd"/>
      <w:r w:rsidR="007621A7" w:rsidRPr="00C10266">
        <w:rPr>
          <w:rFonts w:ascii="Arial" w:eastAsia="Arial Unicode MS" w:hAnsi="Arial" w:cs="Arial"/>
        </w:rPr>
        <w:t xml:space="preserve"> surface. </w:t>
      </w:r>
      <w:r w:rsidR="00E21AC6" w:rsidRPr="00C10266">
        <w:rPr>
          <w:rFonts w:ascii="Arial" w:eastAsia="Arial Unicode MS" w:hAnsi="Arial" w:cs="Arial"/>
        </w:rPr>
        <w:t xml:space="preserve">The results of the </w:t>
      </w:r>
      <w:r w:rsidR="007621A7" w:rsidRPr="00C10266">
        <w:rPr>
          <w:rFonts w:ascii="Arial" w:eastAsia="Arial Unicode MS" w:hAnsi="Arial" w:cs="Arial"/>
        </w:rPr>
        <w:t>investigation</w:t>
      </w:r>
      <w:r w:rsidR="00E21AC6" w:rsidRPr="00C10266">
        <w:rPr>
          <w:rFonts w:ascii="Arial" w:eastAsia="Arial Unicode MS" w:hAnsi="Arial" w:cs="Arial"/>
        </w:rPr>
        <w:t xml:space="preserve"> showed that the AuNP-PEGNH</w:t>
      </w:r>
      <w:r w:rsidR="00E21AC6" w:rsidRPr="00C10266">
        <w:rPr>
          <w:rFonts w:ascii="Arial" w:eastAsia="Arial Unicode MS" w:hAnsi="Arial" w:cs="Arial"/>
          <w:vertAlign w:val="subscript"/>
        </w:rPr>
        <w:t>2</w:t>
      </w:r>
      <w:r w:rsidR="00E21AC6" w:rsidRPr="00C10266">
        <w:rPr>
          <w:rFonts w:ascii="Arial" w:eastAsia="Arial Unicode MS" w:hAnsi="Arial" w:cs="Arial"/>
        </w:rPr>
        <w:t xml:space="preserve"> based approach was the least effective method of functionalisation and yielded </w:t>
      </w:r>
      <w:r w:rsidR="007621A7" w:rsidRPr="00C10266">
        <w:rPr>
          <w:rFonts w:ascii="Arial" w:eastAsia="Arial Unicode MS" w:hAnsi="Arial" w:cs="Arial"/>
        </w:rPr>
        <w:t xml:space="preserve">the </w:t>
      </w:r>
      <w:r w:rsidR="00E21AC6" w:rsidRPr="00C10266">
        <w:rPr>
          <w:rFonts w:ascii="Arial" w:eastAsia="Arial Unicode MS" w:hAnsi="Arial" w:cs="Arial"/>
        </w:rPr>
        <w:t>low</w:t>
      </w:r>
      <w:r w:rsidR="007621A7" w:rsidRPr="00C10266">
        <w:rPr>
          <w:rFonts w:ascii="Arial" w:eastAsia="Arial Unicode MS" w:hAnsi="Arial" w:cs="Arial"/>
        </w:rPr>
        <w:t>est</w:t>
      </w:r>
      <w:r w:rsidR="00E21AC6" w:rsidRPr="00C10266">
        <w:rPr>
          <w:rFonts w:ascii="Arial" w:eastAsia="Arial Unicode MS" w:hAnsi="Arial" w:cs="Arial"/>
        </w:rPr>
        <w:t xml:space="preserve"> number of bound antibody per nanoparticle. In contrast, the antibody-functionalised </w:t>
      </w:r>
      <w:proofErr w:type="spellStart"/>
      <w:r w:rsidR="00E21AC6" w:rsidRPr="00C10266">
        <w:rPr>
          <w:rFonts w:ascii="Arial" w:eastAsia="Arial Unicode MS" w:hAnsi="Arial" w:cs="Arial"/>
        </w:rPr>
        <w:t>AuNP</w:t>
      </w:r>
      <w:proofErr w:type="spellEnd"/>
      <w:r w:rsidR="00E21AC6" w:rsidRPr="00C10266">
        <w:rPr>
          <w:rFonts w:ascii="Arial" w:eastAsia="Arial Unicode MS" w:hAnsi="Arial" w:cs="Arial"/>
        </w:rPr>
        <w:t>-Protein A/G</w:t>
      </w:r>
      <w:r w:rsidR="007621A7" w:rsidRPr="00C10266">
        <w:rPr>
          <w:rFonts w:ascii="Arial" w:eastAsia="Arial Unicode MS" w:hAnsi="Arial" w:cs="Arial"/>
        </w:rPr>
        <w:t xml:space="preserve"> based method showed the</w:t>
      </w:r>
      <w:r w:rsidR="00E21AC6" w:rsidRPr="00C10266">
        <w:rPr>
          <w:rFonts w:ascii="Arial" w:eastAsia="Arial Unicode MS" w:hAnsi="Arial" w:cs="Arial"/>
        </w:rPr>
        <w:t xml:space="preserve"> highe</w:t>
      </w:r>
      <w:r w:rsidR="007621A7" w:rsidRPr="00C10266">
        <w:rPr>
          <w:rFonts w:ascii="Arial" w:eastAsia="Arial Unicode MS" w:hAnsi="Arial" w:cs="Arial"/>
        </w:rPr>
        <w:t>st</w:t>
      </w:r>
      <w:r w:rsidR="00E21AC6" w:rsidRPr="00C10266">
        <w:rPr>
          <w:rFonts w:ascii="Arial" w:eastAsia="Arial Unicode MS" w:hAnsi="Arial" w:cs="Arial"/>
        </w:rPr>
        <w:t xml:space="preserve"> level of cocaine-binding, likely due to the orientated nature of the bound antibody on the Protein A/G intermediate. Based on the extensive characterisation of each type of antibody functionalised </w:t>
      </w:r>
      <w:proofErr w:type="spellStart"/>
      <w:r w:rsidR="00E21AC6" w:rsidRPr="00C10266">
        <w:rPr>
          <w:rFonts w:ascii="Arial" w:eastAsia="Arial Unicode MS" w:hAnsi="Arial" w:cs="Arial"/>
        </w:rPr>
        <w:t>AuNP</w:t>
      </w:r>
      <w:proofErr w:type="spellEnd"/>
      <w:r w:rsidR="00E21AC6" w:rsidRPr="00C10266">
        <w:rPr>
          <w:rFonts w:ascii="Arial" w:eastAsia="Arial Unicode MS" w:hAnsi="Arial" w:cs="Arial"/>
        </w:rPr>
        <w:t xml:space="preserve">, it was </w:t>
      </w:r>
      <w:r w:rsidR="007621A7" w:rsidRPr="00C10266">
        <w:rPr>
          <w:rFonts w:ascii="Arial" w:eastAsia="Arial Unicode MS" w:hAnsi="Arial" w:cs="Arial"/>
        </w:rPr>
        <w:t xml:space="preserve">shown </w:t>
      </w:r>
      <w:r w:rsidR="00E21AC6" w:rsidRPr="00C10266">
        <w:rPr>
          <w:rFonts w:ascii="Arial" w:eastAsia="Arial Unicode MS" w:hAnsi="Arial" w:cs="Arial"/>
        </w:rPr>
        <w:t xml:space="preserve">that the SPDP modified Protein A/G-based approach proved to be the most effective method of generating antibody-functionalised nanoparticles for the enhanced detection of cocaine. </w:t>
      </w:r>
      <w:r w:rsidR="007621A7" w:rsidRPr="00C10266">
        <w:rPr>
          <w:rFonts w:ascii="Arial" w:eastAsia="Arial Unicode MS" w:hAnsi="Arial" w:cs="Arial"/>
        </w:rPr>
        <w:t xml:space="preserve">While </w:t>
      </w:r>
      <w:r w:rsidR="00E21AC6" w:rsidRPr="00C10266">
        <w:rPr>
          <w:rFonts w:ascii="Arial" w:eastAsia="Arial Unicode MS" w:hAnsi="Arial" w:cs="Arial"/>
        </w:rPr>
        <w:t xml:space="preserve">the antibody-functionalised </w:t>
      </w:r>
      <w:proofErr w:type="spellStart"/>
      <w:r w:rsidR="00E21AC6" w:rsidRPr="00C10266">
        <w:rPr>
          <w:rFonts w:ascii="Arial" w:eastAsia="Arial Unicode MS" w:hAnsi="Arial" w:cs="Arial"/>
        </w:rPr>
        <w:t>AuNP</w:t>
      </w:r>
      <w:proofErr w:type="spellEnd"/>
      <w:r w:rsidR="00E21AC6" w:rsidRPr="00C10266">
        <w:rPr>
          <w:rFonts w:ascii="Arial" w:eastAsia="Arial Unicode MS" w:hAnsi="Arial" w:cs="Arial"/>
        </w:rPr>
        <w:t xml:space="preserve"> were synthesised </w:t>
      </w:r>
      <w:r w:rsidR="007621A7" w:rsidRPr="00C10266">
        <w:rPr>
          <w:rFonts w:ascii="Arial" w:eastAsia="Arial Unicode MS" w:hAnsi="Arial" w:cs="Arial"/>
        </w:rPr>
        <w:t xml:space="preserve">for the </w:t>
      </w:r>
      <w:bookmarkStart w:id="0" w:name="_GoBack"/>
      <w:bookmarkEnd w:id="0"/>
      <w:r w:rsidR="007621A7" w:rsidRPr="00C10266">
        <w:rPr>
          <w:rFonts w:ascii="Arial" w:eastAsia="Arial Unicode MS" w:hAnsi="Arial" w:cs="Arial"/>
        </w:rPr>
        <w:t xml:space="preserve">detection of </w:t>
      </w:r>
      <w:r w:rsidR="00E21AC6" w:rsidRPr="00C10266">
        <w:rPr>
          <w:rFonts w:ascii="Arial" w:eastAsia="Arial Unicode MS" w:hAnsi="Arial" w:cs="Arial"/>
        </w:rPr>
        <w:t xml:space="preserve">cocaine, the optimised Protein-A/G functionalisation technique presented </w:t>
      </w:r>
      <w:r w:rsidR="00C10266">
        <w:rPr>
          <w:rFonts w:ascii="Arial" w:eastAsia="Arial Unicode MS" w:hAnsi="Arial" w:cs="Arial"/>
        </w:rPr>
        <w:t xml:space="preserve">here </w:t>
      </w:r>
      <w:r w:rsidR="00E21AC6" w:rsidRPr="00C10266">
        <w:rPr>
          <w:rFonts w:ascii="Arial" w:eastAsia="Arial Unicode MS" w:hAnsi="Arial" w:cs="Arial"/>
        </w:rPr>
        <w:t>is independent of antibody</w:t>
      </w:r>
      <w:r w:rsidR="00C10266" w:rsidRPr="00C10266">
        <w:rPr>
          <w:rFonts w:ascii="Arial" w:eastAsia="Arial Unicode MS" w:hAnsi="Arial" w:cs="Arial"/>
        </w:rPr>
        <w:t xml:space="preserve"> type. Therefore, in the future, the use of the Protein-A/G intermediate could</w:t>
      </w:r>
      <w:r w:rsidR="00E21AC6" w:rsidRPr="00C10266">
        <w:rPr>
          <w:rFonts w:ascii="Arial" w:eastAsia="Arial Unicode MS" w:hAnsi="Arial" w:cs="Arial"/>
        </w:rPr>
        <w:t xml:space="preserve"> be applied to the development of any antibody-functionalised </w:t>
      </w:r>
      <w:proofErr w:type="spellStart"/>
      <w:r w:rsidR="00E21AC6" w:rsidRPr="00C10266">
        <w:rPr>
          <w:rFonts w:ascii="Arial" w:eastAsia="Arial Unicode MS" w:hAnsi="Arial" w:cs="Arial"/>
        </w:rPr>
        <w:t>AuNP</w:t>
      </w:r>
      <w:proofErr w:type="spellEnd"/>
      <w:r w:rsidR="00E21AC6" w:rsidRPr="00C10266">
        <w:rPr>
          <w:rFonts w:ascii="Arial" w:eastAsia="Arial Unicode MS" w:hAnsi="Arial" w:cs="Arial"/>
        </w:rPr>
        <w:t>-based detection system.</w:t>
      </w:r>
    </w:p>
    <w:p w14:paraId="58A7B19E" w14:textId="77777777" w:rsidR="005C48CD" w:rsidRPr="00690CF2" w:rsidRDefault="005C48CD" w:rsidP="007355E6">
      <w:pPr>
        <w:spacing w:line="360" w:lineRule="auto"/>
        <w:jc w:val="both"/>
        <w:rPr>
          <w:rFonts w:ascii="Arial" w:eastAsia="Arial Unicode MS" w:hAnsi="Arial" w:cs="Arial"/>
        </w:rPr>
      </w:pPr>
    </w:p>
    <w:p w14:paraId="3455EB9E" w14:textId="77777777" w:rsidR="005C48CD" w:rsidRDefault="005C48CD" w:rsidP="007355E6">
      <w:pPr>
        <w:spacing w:after="0" w:line="360" w:lineRule="auto"/>
        <w:rPr>
          <w:rFonts w:ascii="Arial" w:hAnsi="Arial" w:cs="Arial"/>
          <w:b/>
          <w:bCs/>
          <w:sz w:val="24"/>
          <w:szCs w:val="24"/>
        </w:rPr>
      </w:pPr>
      <w:r>
        <w:rPr>
          <w:rFonts w:ascii="Arial" w:hAnsi="Arial" w:cs="Arial"/>
          <w:b/>
          <w:bCs/>
          <w:sz w:val="24"/>
          <w:szCs w:val="24"/>
        </w:rPr>
        <w:t>Acknowledgements</w:t>
      </w:r>
    </w:p>
    <w:p w14:paraId="5F3CD17B" w14:textId="100E1994" w:rsidR="005C48CD" w:rsidRDefault="005C48CD" w:rsidP="007355E6">
      <w:pPr>
        <w:spacing w:line="360" w:lineRule="auto"/>
        <w:jc w:val="both"/>
        <w:rPr>
          <w:rFonts w:ascii="Arial" w:hAnsi="Arial" w:cs="Arial"/>
          <w:b/>
          <w:bCs/>
          <w:sz w:val="24"/>
          <w:szCs w:val="24"/>
        </w:rPr>
      </w:pPr>
      <w:r>
        <w:rPr>
          <w:rFonts w:ascii="Arial" w:hAnsi="Arial" w:cs="Arial"/>
          <w:bCs/>
          <w:szCs w:val="24"/>
        </w:rPr>
        <w:t xml:space="preserve">The authors </w:t>
      </w:r>
      <w:r w:rsidRPr="00071706">
        <w:rPr>
          <w:rFonts w:ascii="Arial" w:hAnsi="Arial" w:cs="Arial"/>
          <w:bCs/>
          <w:szCs w:val="24"/>
        </w:rPr>
        <w:t>acknowledge</w:t>
      </w:r>
      <w:r>
        <w:rPr>
          <w:rFonts w:ascii="Arial" w:hAnsi="Arial" w:cs="Arial"/>
          <w:bCs/>
          <w:szCs w:val="24"/>
        </w:rPr>
        <w:t xml:space="preserve"> the School of Chemistry, University of East Anglia for the</w:t>
      </w:r>
      <w:r w:rsidR="00E418C7">
        <w:rPr>
          <w:rFonts w:ascii="Arial" w:hAnsi="Arial" w:cs="Arial"/>
          <w:bCs/>
          <w:szCs w:val="24"/>
        </w:rPr>
        <w:t xml:space="preserve"> financial </w:t>
      </w:r>
      <w:r>
        <w:rPr>
          <w:rFonts w:ascii="Arial" w:hAnsi="Arial" w:cs="Arial"/>
          <w:bCs/>
          <w:szCs w:val="24"/>
        </w:rPr>
        <w:t>studentship</w:t>
      </w:r>
      <w:r w:rsidR="00E418C7">
        <w:rPr>
          <w:rFonts w:ascii="Arial" w:hAnsi="Arial" w:cs="Arial"/>
          <w:bCs/>
          <w:szCs w:val="24"/>
        </w:rPr>
        <w:t xml:space="preserve"> support</w:t>
      </w:r>
      <w:r>
        <w:rPr>
          <w:rFonts w:ascii="Arial" w:hAnsi="Arial" w:cs="Arial"/>
          <w:bCs/>
          <w:szCs w:val="24"/>
        </w:rPr>
        <w:t xml:space="preserve"> for </w:t>
      </w:r>
      <w:proofErr w:type="spellStart"/>
      <w:r>
        <w:rPr>
          <w:rFonts w:ascii="Arial" w:hAnsi="Arial" w:cs="Arial"/>
          <w:bCs/>
          <w:szCs w:val="24"/>
        </w:rPr>
        <w:t>S.v.d.H</w:t>
      </w:r>
      <w:proofErr w:type="spellEnd"/>
      <w:r>
        <w:rPr>
          <w:rFonts w:ascii="Arial" w:hAnsi="Arial" w:cs="Arial"/>
          <w:bCs/>
          <w:szCs w:val="24"/>
        </w:rPr>
        <w:t>. The Home Office Centre for Applied Science and Technology (CAST) are gratefully acknowledged for their financial support.</w:t>
      </w:r>
      <w:r w:rsidRPr="00821734">
        <w:rPr>
          <w:rFonts w:ascii="Arial" w:eastAsia="Arial Unicode MS" w:hAnsi="Arial" w:cs="Arial"/>
        </w:rPr>
        <w:t xml:space="preserve"> </w:t>
      </w:r>
      <w:r>
        <w:rPr>
          <w:rFonts w:ascii="Arial" w:eastAsia="Arial Unicode MS" w:hAnsi="Arial" w:cs="Arial"/>
        </w:rPr>
        <w:t xml:space="preserve">The authors are grateful to </w:t>
      </w:r>
      <w:r w:rsidRPr="006A207F">
        <w:rPr>
          <w:rFonts w:ascii="Arial" w:eastAsia="Arial Unicode MS" w:hAnsi="Arial" w:cs="Arial"/>
        </w:rPr>
        <w:t xml:space="preserve">Dr Colin McDonald (School of Chemistry, University of East Anglia, </w:t>
      </w:r>
      <w:proofErr w:type="gramStart"/>
      <w:r w:rsidRPr="006A207F">
        <w:rPr>
          <w:rFonts w:ascii="Arial" w:eastAsia="Arial Unicode MS" w:hAnsi="Arial" w:cs="Arial"/>
        </w:rPr>
        <w:t>Norwich</w:t>
      </w:r>
      <w:proofErr w:type="gramEnd"/>
      <w:r w:rsidRPr="006A207F">
        <w:rPr>
          <w:rFonts w:ascii="Arial" w:eastAsia="Arial Unicode MS" w:hAnsi="Arial" w:cs="Arial"/>
        </w:rPr>
        <w:t>, UK</w:t>
      </w:r>
      <w:r>
        <w:rPr>
          <w:rFonts w:ascii="Arial" w:eastAsia="Arial Unicode MS" w:hAnsi="Arial" w:cs="Arial"/>
        </w:rPr>
        <w:t>) for assistance with the TEM images.</w:t>
      </w:r>
      <w:r>
        <w:rPr>
          <w:rFonts w:ascii="Arial" w:hAnsi="Arial" w:cs="Arial"/>
          <w:bCs/>
          <w:szCs w:val="24"/>
        </w:rPr>
        <w:t xml:space="preserve"> </w:t>
      </w:r>
    </w:p>
    <w:p w14:paraId="3B3D47A8" w14:textId="77777777" w:rsidR="005C48CD" w:rsidRDefault="005C48CD">
      <w:pPr>
        <w:rPr>
          <w:rFonts w:ascii="Arial" w:hAnsi="Arial" w:cs="Arial"/>
          <w:b/>
          <w:bCs/>
          <w:sz w:val="24"/>
          <w:szCs w:val="24"/>
        </w:rPr>
      </w:pPr>
      <w:r>
        <w:rPr>
          <w:rFonts w:ascii="Arial" w:hAnsi="Arial" w:cs="Arial"/>
          <w:b/>
          <w:bCs/>
          <w:sz w:val="24"/>
          <w:szCs w:val="24"/>
        </w:rPr>
        <w:br w:type="page"/>
      </w:r>
    </w:p>
    <w:p w14:paraId="38F2C80E" w14:textId="77777777" w:rsidR="005C48CD" w:rsidRPr="00073446" w:rsidRDefault="005C48CD" w:rsidP="007355E6">
      <w:pPr>
        <w:spacing w:after="0" w:line="360" w:lineRule="auto"/>
        <w:rPr>
          <w:rFonts w:ascii="Arial" w:hAnsi="Arial" w:cs="Arial"/>
          <w:b/>
          <w:bCs/>
          <w:sz w:val="24"/>
          <w:szCs w:val="24"/>
        </w:rPr>
      </w:pPr>
      <w:r w:rsidRPr="009C01BB">
        <w:rPr>
          <w:rFonts w:ascii="Arial" w:hAnsi="Arial" w:cs="Arial"/>
          <w:b/>
          <w:bCs/>
          <w:sz w:val="24"/>
          <w:szCs w:val="24"/>
        </w:rPr>
        <w:t>References</w:t>
      </w:r>
    </w:p>
    <w:p w14:paraId="54F19AA0" w14:textId="77777777" w:rsidR="005C48CD" w:rsidRPr="00073446" w:rsidRDefault="005C48CD" w:rsidP="007355E6">
      <w:pPr>
        <w:spacing w:after="0" w:line="240" w:lineRule="auto"/>
        <w:ind w:left="720" w:hanging="720"/>
        <w:rPr>
          <w:rFonts w:ascii="Calibri" w:hAnsi="Calibri"/>
          <w:noProof/>
        </w:rPr>
      </w:pPr>
      <w:bookmarkStart w:id="1" w:name="_ENREF_1"/>
      <w:r w:rsidRPr="00073446">
        <w:rPr>
          <w:rFonts w:ascii="Calibri" w:hAnsi="Calibri"/>
          <w:noProof/>
        </w:rPr>
        <w:t>1.</w:t>
      </w:r>
      <w:r w:rsidRPr="00073446">
        <w:rPr>
          <w:rFonts w:ascii="Calibri" w:hAnsi="Calibri"/>
          <w:noProof/>
        </w:rPr>
        <w:tab/>
        <w:t xml:space="preserve">K. Omidfar, F. Khorsand and M. Darziani Azizi, </w:t>
      </w:r>
      <w:r w:rsidR="00453E07">
        <w:rPr>
          <w:rFonts w:ascii="Calibri" w:hAnsi="Calibri"/>
          <w:i/>
          <w:noProof/>
        </w:rPr>
        <w:t xml:space="preserve">Biosens. </w:t>
      </w:r>
      <w:r w:rsidRPr="00073446">
        <w:rPr>
          <w:rFonts w:ascii="Calibri" w:hAnsi="Calibri"/>
          <w:i/>
          <w:noProof/>
        </w:rPr>
        <w:t>Bioelectr</w:t>
      </w:r>
      <w:r w:rsidR="00453E07">
        <w:rPr>
          <w:rFonts w:ascii="Calibri" w:hAnsi="Calibri"/>
          <w:i/>
          <w:noProof/>
        </w:rPr>
        <w:t>on.</w:t>
      </w:r>
      <w:r w:rsidRPr="00073446">
        <w:rPr>
          <w:rFonts w:ascii="Calibri" w:hAnsi="Calibri"/>
          <w:noProof/>
        </w:rPr>
        <w:t xml:space="preserve">, 2013, </w:t>
      </w:r>
      <w:r w:rsidRPr="00073446">
        <w:rPr>
          <w:rFonts w:ascii="Calibri" w:hAnsi="Calibri"/>
          <w:b/>
          <w:noProof/>
        </w:rPr>
        <w:t>43</w:t>
      </w:r>
      <w:r w:rsidRPr="00073446">
        <w:rPr>
          <w:rFonts w:ascii="Calibri" w:hAnsi="Calibri"/>
          <w:noProof/>
        </w:rPr>
        <w:t>, 336-347.</w:t>
      </w:r>
      <w:bookmarkEnd w:id="1"/>
    </w:p>
    <w:p w14:paraId="53C5C849" w14:textId="77777777" w:rsidR="005C48CD" w:rsidRPr="00073446" w:rsidRDefault="005C48CD" w:rsidP="007355E6">
      <w:pPr>
        <w:spacing w:after="0" w:line="240" w:lineRule="auto"/>
        <w:ind w:left="720" w:hanging="720"/>
        <w:rPr>
          <w:rFonts w:ascii="Calibri" w:hAnsi="Calibri"/>
          <w:noProof/>
        </w:rPr>
      </w:pPr>
      <w:bookmarkStart w:id="2" w:name="_ENREF_2"/>
      <w:r w:rsidRPr="00073446">
        <w:rPr>
          <w:rFonts w:ascii="Calibri" w:hAnsi="Calibri"/>
          <w:noProof/>
        </w:rPr>
        <w:t>2.</w:t>
      </w:r>
      <w:r w:rsidRPr="00073446">
        <w:rPr>
          <w:rFonts w:ascii="Calibri" w:hAnsi="Calibri"/>
          <w:noProof/>
        </w:rPr>
        <w:tab/>
        <w:t xml:space="preserve">C. P. Jia, M. Y. Liu, Y. Y. Huang, X. H. Lou, S. H. Yao, Q. H. Jin, J. L. Zhao and J. Q. Xiang, </w:t>
      </w:r>
      <w:r w:rsidRPr="00073446">
        <w:rPr>
          <w:rFonts w:ascii="Calibri" w:hAnsi="Calibri"/>
          <w:i/>
          <w:noProof/>
        </w:rPr>
        <w:t>Analyst</w:t>
      </w:r>
      <w:r w:rsidRPr="00073446">
        <w:rPr>
          <w:rFonts w:ascii="Calibri" w:hAnsi="Calibri"/>
          <w:noProof/>
        </w:rPr>
        <w:t xml:space="preserve">, 2010, </w:t>
      </w:r>
      <w:r w:rsidRPr="00073446">
        <w:rPr>
          <w:rFonts w:ascii="Calibri" w:hAnsi="Calibri"/>
          <w:b/>
          <w:noProof/>
        </w:rPr>
        <w:t>135</w:t>
      </w:r>
      <w:r w:rsidRPr="00073446">
        <w:rPr>
          <w:rFonts w:ascii="Calibri" w:hAnsi="Calibri"/>
          <w:noProof/>
        </w:rPr>
        <w:t>, 327-331.</w:t>
      </w:r>
      <w:bookmarkEnd w:id="2"/>
    </w:p>
    <w:p w14:paraId="65A18264" w14:textId="77777777" w:rsidR="005C48CD" w:rsidRPr="00073446" w:rsidRDefault="005C48CD" w:rsidP="007355E6">
      <w:pPr>
        <w:spacing w:after="0" w:line="240" w:lineRule="auto"/>
        <w:ind w:left="720" w:hanging="720"/>
        <w:rPr>
          <w:rFonts w:ascii="Calibri" w:hAnsi="Calibri"/>
          <w:noProof/>
        </w:rPr>
      </w:pPr>
      <w:bookmarkStart w:id="3" w:name="_ENREF_3"/>
      <w:r w:rsidRPr="00073446">
        <w:rPr>
          <w:rFonts w:ascii="Calibri" w:hAnsi="Calibri"/>
          <w:noProof/>
        </w:rPr>
        <w:t>3.</w:t>
      </w:r>
      <w:r w:rsidRPr="00073446">
        <w:rPr>
          <w:rFonts w:ascii="Calibri" w:hAnsi="Calibri"/>
          <w:noProof/>
        </w:rPr>
        <w:tab/>
        <w:t xml:space="preserve">Z. P. Li, Y. C. Wang, C. H. Liu and Y. K. Li, </w:t>
      </w:r>
      <w:r w:rsidR="00453E07">
        <w:rPr>
          <w:rFonts w:ascii="Calibri" w:hAnsi="Calibri"/>
          <w:i/>
          <w:noProof/>
        </w:rPr>
        <w:t>Anal.</w:t>
      </w:r>
      <w:r w:rsidRPr="00073446">
        <w:rPr>
          <w:rFonts w:ascii="Calibri" w:hAnsi="Calibri"/>
          <w:i/>
          <w:noProof/>
        </w:rPr>
        <w:t xml:space="preserve"> Chim</w:t>
      </w:r>
      <w:r w:rsidR="00453E07">
        <w:rPr>
          <w:rFonts w:ascii="Calibri" w:hAnsi="Calibri"/>
          <w:i/>
          <w:noProof/>
        </w:rPr>
        <w:t>.</w:t>
      </w:r>
      <w:r w:rsidRPr="00073446">
        <w:rPr>
          <w:rFonts w:ascii="Calibri" w:hAnsi="Calibri"/>
          <w:i/>
          <w:noProof/>
        </w:rPr>
        <w:t xml:space="preserve"> Acta</w:t>
      </w:r>
      <w:r w:rsidRPr="00073446">
        <w:rPr>
          <w:rFonts w:ascii="Calibri" w:hAnsi="Calibri"/>
          <w:noProof/>
        </w:rPr>
        <w:t xml:space="preserve">, 2005, </w:t>
      </w:r>
      <w:r w:rsidRPr="00073446">
        <w:rPr>
          <w:rFonts w:ascii="Calibri" w:hAnsi="Calibri"/>
          <w:b/>
          <w:noProof/>
        </w:rPr>
        <w:t>551</w:t>
      </w:r>
      <w:r w:rsidRPr="00073446">
        <w:rPr>
          <w:rFonts w:ascii="Calibri" w:hAnsi="Calibri"/>
          <w:noProof/>
        </w:rPr>
        <w:t>, 85-91.</w:t>
      </w:r>
      <w:bookmarkEnd w:id="3"/>
    </w:p>
    <w:p w14:paraId="0014296C" w14:textId="77777777" w:rsidR="005C48CD" w:rsidRPr="00073446" w:rsidRDefault="005C48CD" w:rsidP="007355E6">
      <w:pPr>
        <w:spacing w:after="0" w:line="240" w:lineRule="auto"/>
        <w:ind w:left="720" w:hanging="720"/>
        <w:rPr>
          <w:rFonts w:ascii="Calibri" w:hAnsi="Calibri"/>
          <w:noProof/>
        </w:rPr>
      </w:pPr>
      <w:bookmarkStart w:id="4" w:name="_ENREF_4"/>
      <w:r w:rsidRPr="00073446">
        <w:rPr>
          <w:rFonts w:ascii="Calibri" w:hAnsi="Calibri"/>
          <w:noProof/>
        </w:rPr>
        <w:t>4.</w:t>
      </w:r>
      <w:r w:rsidRPr="00073446">
        <w:rPr>
          <w:rFonts w:ascii="Calibri" w:hAnsi="Calibri"/>
          <w:noProof/>
        </w:rPr>
        <w:tab/>
        <w:t xml:space="preserve">M. H. Zareie, X. Xu and M. B. Cortie, </w:t>
      </w:r>
      <w:r w:rsidRPr="00073446">
        <w:rPr>
          <w:rFonts w:ascii="Calibri" w:hAnsi="Calibri"/>
          <w:i/>
          <w:noProof/>
        </w:rPr>
        <w:t>Small</w:t>
      </w:r>
      <w:r w:rsidRPr="00073446">
        <w:rPr>
          <w:rFonts w:ascii="Calibri" w:hAnsi="Calibri"/>
          <w:noProof/>
        </w:rPr>
        <w:t xml:space="preserve">, 2007, </w:t>
      </w:r>
      <w:r w:rsidRPr="00073446">
        <w:rPr>
          <w:rFonts w:ascii="Calibri" w:hAnsi="Calibri"/>
          <w:b/>
          <w:noProof/>
        </w:rPr>
        <w:t>3</w:t>
      </w:r>
      <w:r w:rsidRPr="00073446">
        <w:rPr>
          <w:rFonts w:ascii="Calibri" w:hAnsi="Calibri"/>
          <w:noProof/>
        </w:rPr>
        <w:t>, 139-145.</w:t>
      </w:r>
      <w:bookmarkEnd w:id="4"/>
    </w:p>
    <w:p w14:paraId="2085C7B6" w14:textId="77777777" w:rsidR="005C48CD" w:rsidRPr="00073446" w:rsidRDefault="005C48CD" w:rsidP="007355E6">
      <w:pPr>
        <w:spacing w:after="0" w:line="240" w:lineRule="auto"/>
        <w:ind w:left="720" w:hanging="720"/>
        <w:rPr>
          <w:rFonts w:ascii="Calibri" w:hAnsi="Calibri"/>
          <w:noProof/>
        </w:rPr>
      </w:pPr>
      <w:bookmarkStart w:id="5" w:name="_ENREF_5"/>
      <w:r w:rsidRPr="00073446">
        <w:rPr>
          <w:rFonts w:ascii="Calibri" w:hAnsi="Calibri"/>
          <w:noProof/>
        </w:rPr>
        <w:t>5.</w:t>
      </w:r>
      <w:r w:rsidRPr="00073446">
        <w:rPr>
          <w:rFonts w:ascii="Calibri" w:hAnsi="Calibri"/>
          <w:noProof/>
        </w:rPr>
        <w:tab/>
        <w:t xml:space="preserve">R. Wilson, </w:t>
      </w:r>
      <w:r w:rsidRPr="00073446">
        <w:rPr>
          <w:rFonts w:ascii="Calibri" w:hAnsi="Calibri"/>
          <w:i/>
          <w:noProof/>
        </w:rPr>
        <w:t>Chem</w:t>
      </w:r>
      <w:r w:rsidR="00453E07">
        <w:rPr>
          <w:rFonts w:ascii="Calibri" w:hAnsi="Calibri"/>
          <w:i/>
          <w:noProof/>
        </w:rPr>
        <w:t>.</w:t>
      </w:r>
      <w:r w:rsidRPr="00073446">
        <w:rPr>
          <w:rFonts w:ascii="Calibri" w:hAnsi="Calibri"/>
          <w:i/>
          <w:noProof/>
        </w:rPr>
        <w:t xml:space="preserve"> Soc</w:t>
      </w:r>
      <w:r w:rsidR="00453E07">
        <w:rPr>
          <w:rFonts w:ascii="Calibri" w:hAnsi="Calibri"/>
          <w:i/>
          <w:noProof/>
        </w:rPr>
        <w:t>.</w:t>
      </w:r>
      <w:r w:rsidRPr="00073446">
        <w:rPr>
          <w:rFonts w:ascii="Calibri" w:hAnsi="Calibri"/>
          <w:i/>
          <w:noProof/>
        </w:rPr>
        <w:t xml:space="preserve"> Rev</w:t>
      </w:r>
      <w:r w:rsidR="00453E07">
        <w:rPr>
          <w:rFonts w:ascii="Calibri" w:hAnsi="Calibri"/>
          <w:i/>
          <w:noProof/>
        </w:rPr>
        <w:t>.</w:t>
      </w:r>
      <w:r w:rsidRPr="00073446">
        <w:rPr>
          <w:rFonts w:ascii="Calibri" w:hAnsi="Calibri"/>
          <w:noProof/>
        </w:rPr>
        <w:t xml:space="preserve">, 2008, </w:t>
      </w:r>
      <w:r w:rsidRPr="00073446">
        <w:rPr>
          <w:rFonts w:ascii="Calibri" w:hAnsi="Calibri"/>
          <w:b/>
          <w:noProof/>
        </w:rPr>
        <w:t>37</w:t>
      </w:r>
      <w:r w:rsidRPr="00073446">
        <w:rPr>
          <w:rFonts w:ascii="Calibri" w:hAnsi="Calibri"/>
          <w:noProof/>
        </w:rPr>
        <w:t>, 2028-2045.</w:t>
      </w:r>
      <w:bookmarkEnd w:id="5"/>
    </w:p>
    <w:p w14:paraId="474B62CA" w14:textId="77777777" w:rsidR="005C48CD" w:rsidRPr="00073446" w:rsidRDefault="005C48CD" w:rsidP="007355E6">
      <w:pPr>
        <w:spacing w:after="0" w:line="240" w:lineRule="auto"/>
        <w:ind w:left="720" w:hanging="720"/>
        <w:rPr>
          <w:rFonts w:ascii="Calibri" w:hAnsi="Calibri"/>
          <w:noProof/>
        </w:rPr>
      </w:pPr>
      <w:bookmarkStart w:id="6" w:name="_ENREF_6"/>
      <w:r w:rsidRPr="00073446">
        <w:rPr>
          <w:rFonts w:ascii="Calibri" w:hAnsi="Calibri"/>
          <w:noProof/>
        </w:rPr>
        <w:t>6.</w:t>
      </w:r>
      <w:r w:rsidRPr="00073446">
        <w:rPr>
          <w:rFonts w:ascii="Calibri" w:hAnsi="Calibri"/>
          <w:noProof/>
        </w:rPr>
        <w:tab/>
        <w:t xml:space="preserve">W. J. Parak, R. A. Sperling, P. Rivera gil, F. Zhang and M. Zanella, </w:t>
      </w:r>
      <w:r w:rsidRPr="00073446">
        <w:rPr>
          <w:rFonts w:ascii="Calibri" w:hAnsi="Calibri"/>
          <w:i/>
          <w:noProof/>
        </w:rPr>
        <w:t>Chem</w:t>
      </w:r>
      <w:r w:rsidR="00453E07">
        <w:rPr>
          <w:rFonts w:ascii="Calibri" w:hAnsi="Calibri"/>
          <w:i/>
          <w:noProof/>
        </w:rPr>
        <w:t>.</w:t>
      </w:r>
      <w:r w:rsidRPr="00073446">
        <w:rPr>
          <w:rFonts w:ascii="Calibri" w:hAnsi="Calibri"/>
          <w:i/>
          <w:noProof/>
        </w:rPr>
        <w:t xml:space="preserve"> Soc</w:t>
      </w:r>
      <w:r w:rsidR="00453E07">
        <w:rPr>
          <w:rFonts w:ascii="Calibri" w:hAnsi="Calibri"/>
          <w:i/>
          <w:noProof/>
        </w:rPr>
        <w:t>.</w:t>
      </w:r>
      <w:r w:rsidRPr="00073446">
        <w:rPr>
          <w:rFonts w:ascii="Calibri" w:hAnsi="Calibri"/>
          <w:i/>
          <w:noProof/>
        </w:rPr>
        <w:t xml:space="preserve"> Rev</w:t>
      </w:r>
      <w:r w:rsidR="00453E07">
        <w:rPr>
          <w:rFonts w:ascii="Calibri" w:hAnsi="Calibri"/>
          <w:i/>
          <w:noProof/>
        </w:rPr>
        <w:t>.</w:t>
      </w:r>
      <w:r w:rsidRPr="00073446">
        <w:rPr>
          <w:rFonts w:ascii="Calibri" w:hAnsi="Calibri"/>
          <w:noProof/>
        </w:rPr>
        <w:t xml:space="preserve">, 2008, </w:t>
      </w:r>
      <w:r w:rsidRPr="00073446">
        <w:rPr>
          <w:rFonts w:ascii="Calibri" w:hAnsi="Calibri"/>
          <w:b/>
          <w:noProof/>
        </w:rPr>
        <w:t>37</w:t>
      </w:r>
      <w:r w:rsidRPr="00073446">
        <w:rPr>
          <w:rFonts w:ascii="Calibri" w:hAnsi="Calibri"/>
          <w:noProof/>
        </w:rPr>
        <w:t>, 1896-1908.</w:t>
      </w:r>
      <w:bookmarkEnd w:id="6"/>
    </w:p>
    <w:p w14:paraId="3219C669" w14:textId="77777777" w:rsidR="005C48CD" w:rsidRPr="00073446" w:rsidRDefault="005C48CD" w:rsidP="007355E6">
      <w:pPr>
        <w:spacing w:after="0" w:line="240" w:lineRule="auto"/>
        <w:ind w:left="720" w:hanging="720"/>
        <w:rPr>
          <w:rFonts w:ascii="Calibri" w:hAnsi="Calibri"/>
          <w:noProof/>
        </w:rPr>
      </w:pPr>
      <w:bookmarkStart w:id="7" w:name="_ENREF_7"/>
      <w:r w:rsidRPr="00073446">
        <w:rPr>
          <w:rFonts w:ascii="Calibri" w:hAnsi="Calibri"/>
          <w:noProof/>
        </w:rPr>
        <w:t>7.</w:t>
      </w:r>
      <w:r w:rsidRPr="00073446">
        <w:rPr>
          <w:rFonts w:ascii="Calibri" w:hAnsi="Calibri"/>
          <w:noProof/>
        </w:rPr>
        <w:tab/>
        <w:t xml:space="preserve">E. Boisselier and D. Astruc, </w:t>
      </w:r>
      <w:r w:rsidRPr="00073446">
        <w:rPr>
          <w:rFonts w:ascii="Calibri" w:hAnsi="Calibri"/>
          <w:i/>
          <w:noProof/>
        </w:rPr>
        <w:t>Chem</w:t>
      </w:r>
      <w:r w:rsidR="00453E07">
        <w:rPr>
          <w:rFonts w:ascii="Calibri" w:hAnsi="Calibri"/>
          <w:i/>
          <w:noProof/>
        </w:rPr>
        <w:t>.</w:t>
      </w:r>
      <w:r w:rsidRPr="00073446">
        <w:rPr>
          <w:rFonts w:ascii="Calibri" w:hAnsi="Calibri"/>
          <w:i/>
          <w:noProof/>
        </w:rPr>
        <w:t xml:space="preserve"> Soc</w:t>
      </w:r>
      <w:r w:rsidR="00453E07">
        <w:rPr>
          <w:rFonts w:ascii="Calibri" w:hAnsi="Calibri"/>
          <w:i/>
          <w:noProof/>
        </w:rPr>
        <w:t>.</w:t>
      </w:r>
      <w:r w:rsidRPr="00073446">
        <w:rPr>
          <w:rFonts w:ascii="Calibri" w:hAnsi="Calibri"/>
          <w:i/>
          <w:noProof/>
        </w:rPr>
        <w:t xml:space="preserve"> Rev</w:t>
      </w:r>
      <w:r w:rsidR="00453E07">
        <w:rPr>
          <w:rFonts w:ascii="Calibri" w:hAnsi="Calibri"/>
          <w:i/>
          <w:noProof/>
        </w:rPr>
        <w:t>.</w:t>
      </w:r>
      <w:r w:rsidRPr="00073446">
        <w:rPr>
          <w:rFonts w:ascii="Calibri" w:hAnsi="Calibri"/>
          <w:noProof/>
        </w:rPr>
        <w:t xml:space="preserve">, 2009, </w:t>
      </w:r>
      <w:r w:rsidRPr="00073446">
        <w:rPr>
          <w:rFonts w:ascii="Calibri" w:hAnsi="Calibri"/>
          <w:b/>
          <w:noProof/>
        </w:rPr>
        <w:t>38</w:t>
      </w:r>
      <w:r w:rsidRPr="00073446">
        <w:rPr>
          <w:rFonts w:ascii="Calibri" w:hAnsi="Calibri"/>
          <w:noProof/>
        </w:rPr>
        <w:t>, 1759-1782.</w:t>
      </w:r>
      <w:bookmarkEnd w:id="7"/>
    </w:p>
    <w:p w14:paraId="21DD7A9F" w14:textId="77777777" w:rsidR="005C48CD" w:rsidRPr="00073446" w:rsidRDefault="005C48CD" w:rsidP="007355E6">
      <w:pPr>
        <w:spacing w:after="0" w:line="240" w:lineRule="auto"/>
        <w:ind w:left="720" w:hanging="720"/>
        <w:rPr>
          <w:rFonts w:ascii="Calibri" w:hAnsi="Calibri"/>
          <w:noProof/>
        </w:rPr>
      </w:pPr>
      <w:bookmarkStart w:id="8" w:name="_ENREF_8"/>
      <w:r w:rsidRPr="00073446">
        <w:rPr>
          <w:rFonts w:ascii="Calibri" w:hAnsi="Calibri"/>
          <w:noProof/>
        </w:rPr>
        <w:t>8.</w:t>
      </w:r>
      <w:r w:rsidRPr="00073446">
        <w:rPr>
          <w:rFonts w:ascii="Calibri" w:hAnsi="Calibri"/>
          <w:noProof/>
        </w:rPr>
        <w:tab/>
        <w:t xml:space="preserve">E. C. Dreaden, A. M. Alkilany, X. Huang, C. J. Murphy and M. A. El-Sayed, </w:t>
      </w:r>
      <w:r w:rsidRPr="00073446">
        <w:rPr>
          <w:rFonts w:ascii="Calibri" w:hAnsi="Calibri"/>
          <w:i/>
          <w:noProof/>
        </w:rPr>
        <w:t>Chem</w:t>
      </w:r>
      <w:r w:rsidR="00453E07">
        <w:rPr>
          <w:rFonts w:ascii="Calibri" w:hAnsi="Calibri"/>
          <w:i/>
          <w:noProof/>
        </w:rPr>
        <w:t>.</w:t>
      </w:r>
      <w:r w:rsidRPr="00073446">
        <w:rPr>
          <w:rFonts w:ascii="Calibri" w:hAnsi="Calibri"/>
          <w:i/>
          <w:noProof/>
        </w:rPr>
        <w:t xml:space="preserve"> Soc</w:t>
      </w:r>
      <w:r w:rsidR="00453E07">
        <w:rPr>
          <w:rFonts w:ascii="Calibri" w:hAnsi="Calibri"/>
          <w:i/>
          <w:noProof/>
        </w:rPr>
        <w:t>.</w:t>
      </w:r>
      <w:r w:rsidRPr="00073446">
        <w:rPr>
          <w:rFonts w:ascii="Calibri" w:hAnsi="Calibri"/>
          <w:i/>
          <w:noProof/>
        </w:rPr>
        <w:t xml:space="preserve"> Rev</w:t>
      </w:r>
      <w:r w:rsidR="00453E07">
        <w:rPr>
          <w:rFonts w:ascii="Calibri" w:hAnsi="Calibri"/>
          <w:i/>
          <w:noProof/>
        </w:rPr>
        <w:t>.</w:t>
      </w:r>
      <w:r w:rsidRPr="00073446">
        <w:rPr>
          <w:rFonts w:ascii="Calibri" w:hAnsi="Calibri"/>
          <w:noProof/>
        </w:rPr>
        <w:t xml:space="preserve">, 2012, </w:t>
      </w:r>
      <w:r w:rsidRPr="00073446">
        <w:rPr>
          <w:rFonts w:ascii="Calibri" w:hAnsi="Calibri"/>
          <w:b/>
          <w:noProof/>
        </w:rPr>
        <w:t>41</w:t>
      </w:r>
      <w:r w:rsidRPr="00073446">
        <w:rPr>
          <w:rFonts w:ascii="Calibri" w:hAnsi="Calibri"/>
          <w:noProof/>
        </w:rPr>
        <w:t>, 2740-2779.</w:t>
      </w:r>
      <w:bookmarkEnd w:id="8"/>
    </w:p>
    <w:p w14:paraId="48B5DC62" w14:textId="77777777" w:rsidR="005C48CD" w:rsidRPr="00073446" w:rsidRDefault="005C48CD" w:rsidP="007355E6">
      <w:pPr>
        <w:spacing w:after="0" w:line="240" w:lineRule="auto"/>
        <w:ind w:left="720" w:hanging="720"/>
        <w:rPr>
          <w:rFonts w:ascii="Calibri" w:hAnsi="Calibri"/>
          <w:noProof/>
        </w:rPr>
      </w:pPr>
      <w:bookmarkStart w:id="9" w:name="_ENREF_9"/>
      <w:r w:rsidRPr="00073446">
        <w:rPr>
          <w:rFonts w:ascii="Calibri" w:hAnsi="Calibri"/>
          <w:noProof/>
        </w:rPr>
        <w:t>9.</w:t>
      </w:r>
      <w:r w:rsidRPr="00073446">
        <w:rPr>
          <w:rFonts w:ascii="Calibri" w:hAnsi="Calibri"/>
          <w:noProof/>
        </w:rPr>
        <w:tab/>
        <w:t xml:space="preserve">S. Nagl, M. Schaeferling and O. S. Wolfbeis, </w:t>
      </w:r>
      <w:r w:rsidR="00453E07">
        <w:rPr>
          <w:rFonts w:ascii="Calibri" w:hAnsi="Calibri"/>
          <w:i/>
          <w:noProof/>
        </w:rPr>
        <w:t>Microchim.</w:t>
      </w:r>
      <w:r w:rsidRPr="00073446">
        <w:rPr>
          <w:rFonts w:ascii="Calibri" w:hAnsi="Calibri"/>
          <w:i/>
          <w:noProof/>
        </w:rPr>
        <w:t xml:space="preserve"> Acta</w:t>
      </w:r>
      <w:r w:rsidRPr="00073446">
        <w:rPr>
          <w:rFonts w:ascii="Calibri" w:hAnsi="Calibri"/>
          <w:noProof/>
        </w:rPr>
        <w:t xml:space="preserve">, 2005, </w:t>
      </w:r>
      <w:r w:rsidRPr="00073446">
        <w:rPr>
          <w:rFonts w:ascii="Calibri" w:hAnsi="Calibri"/>
          <w:b/>
          <w:noProof/>
        </w:rPr>
        <w:t>151</w:t>
      </w:r>
      <w:r w:rsidRPr="00073446">
        <w:rPr>
          <w:rFonts w:ascii="Calibri" w:hAnsi="Calibri"/>
          <w:noProof/>
        </w:rPr>
        <w:t>, 1-21.</w:t>
      </w:r>
      <w:bookmarkEnd w:id="9"/>
    </w:p>
    <w:p w14:paraId="03D48568" w14:textId="77777777" w:rsidR="005C48CD" w:rsidRPr="00073446" w:rsidRDefault="005C48CD" w:rsidP="007355E6">
      <w:pPr>
        <w:spacing w:after="0" w:line="240" w:lineRule="auto"/>
        <w:ind w:left="720" w:hanging="720"/>
        <w:rPr>
          <w:rFonts w:ascii="Calibri" w:hAnsi="Calibri"/>
          <w:noProof/>
        </w:rPr>
      </w:pPr>
      <w:bookmarkStart w:id="10" w:name="_ENREF_10"/>
      <w:r w:rsidRPr="00073446">
        <w:rPr>
          <w:rFonts w:ascii="Calibri" w:hAnsi="Calibri"/>
          <w:noProof/>
        </w:rPr>
        <w:t>10.</w:t>
      </w:r>
      <w:r w:rsidRPr="00073446">
        <w:rPr>
          <w:rFonts w:ascii="Calibri" w:hAnsi="Calibri"/>
          <w:noProof/>
        </w:rPr>
        <w:tab/>
        <w:t xml:space="preserve">J. Aveyard, P. Nolan and R. Wilson, </w:t>
      </w:r>
      <w:r w:rsidRPr="00073446">
        <w:rPr>
          <w:rFonts w:ascii="Calibri" w:hAnsi="Calibri"/>
          <w:i/>
          <w:noProof/>
        </w:rPr>
        <w:t>Anal Chem</w:t>
      </w:r>
      <w:r w:rsidRPr="00073446">
        <w:rPr>
          <w:rFonts w:ascii="Calibri" w:hAnsi="Calibri"/>
          <w:noProof/>
        </w:rPr>
        <w:t xml:space="preserve">, 2008, </w:t>
      </w:r>
      <w:r w:rsidRPr="00073446">
        <w:rPr>
          <w:rFonts w:ascii="Calibri" w:hAnsi="Calibri"/>
          <w:b/>
          <w:noProof/>
        </w:rPr>
        <w:t>80</w:t>
      </w:r>
      <w:r w:rsidRPr="00073446">
        <w:rPr>
          <w:rFonts w:ascii="Calibri" w:hAnsi="Calibri"/>
          <w:noProof/>
        </w:rPr>
        <w:t>, 6001-6005.</w:t>
      </w:r>
      <w:bookmarkEnd w:id="10"/>
    </w:p>
    <w:p w14:paraId="0B0E862E" w14:textId="77777777" w:rsidR="005C48CD" w:rsidRPr="00073446" w:rsidRDefault="005C48CD" w:rsidP="007355E6">
      <w:pPr>
        <w:spacing w:after="0" w:line="240" w:lineRule="auto"/>
        <w:ind w:left="720" w:hanging="720"/>
        <w:rPr>
          <w:rFonts w:ascii="Calibri" w:hAnsi="Calibri"/>
          <w:noProof/>
        </w:rPr>
      </w:pPr>
      <w:bookmarkStart w:id="11" w:name="_ENREF_11"/>
      <w:r w:rsidRPr="00073446">
        <w:rPr>
          <w:rFonts w:ascii="Calibri" w:hAnsi="Calibri"/>
          <w:noProof/>
        </w:rPr>
        <w:t>11.</w:t>
      </w:r>
      <w:r w:rsidRPr="00073446">
        <w:rPr>
          <w:rFonts w:ascii="Calibri" w:hAnsi="Calibri"/>
          <w:noProof/>
        </w:rPr>
        <w:tab/>
        <w:t xml:space="preserve">R. Leggett, E. E. Lee-Smith, S. M. Jickells and D. A. Russell, </w:t>
      </w:r>
      <w:r w:rsidRPr="00073446">
        <w:rPr>
          <w:rFonts w:ascii="Calibri" w:hAnsi="Calibri"/>
          <w:i/>
          <w:noProof/>
        </w:rPr>
        <w:t>Angew</w:t>
      </w:r>
      <w:r w:rsidR="00453E07">
        <w:rPr>
          <w:rFonts w:ascii="Calibri" w:hAnsi="Calibri"/>
          <w:i/>
          <w:noProof/>
        </w:rPr>
        <w:t>.</w:t>
      </w:r>
      <w:r w:rsidRPr="00073446">
        <w:rPr>
          <w:rFonts w:ascii="Calibri" w:hAnsi="Calibri"/>
          <w:i/>
          <w:noProof/>
        </w:rPr>
        <w:t xml:space="preserve"> Chem</w:t>
      </w:r>
      <w:r w:rsidR="00453E07">
        <w:rPr>
          <w:rFonts w:ascii="Calibri" w:hAnsi="Calibri"/>
          <w:i/>
          <w:noProof/>
        </w:rPr>
        <w:t>.</w:t>
      </w:r>
      <w:r w:rsidRPr="00073446">
        <w:rPr>
          <w:rFonts w:ascii="Calibri" w:hAnsi="Calibri"/>
          <w:i/>
          <w:noProof/>
        </w:rPr>
        <w:t xml:space="preserve"> Int</w:t>
      </w:r>
      <w:r w:rsidR="00453E07">
        <w:rPr>
          <w:rFonts w:ascii="Calibri" w:hAnsi="Calibri"/>
          <w:i/>
          <w:noProof/>
        </w:rPr>
        <w:t>. Ed.</w:t>
      </w:r>
      <w:r w:rsidRPr="00073446">
        <w:rPr>
          <w:rFonts w:ascii="Calibri" w:hAnsi="Calibri"/>
          <w:noProof/>
        </w:rPr>
        <w:t xml:space="preserve">, 2007, </w:t>
      </w:r>
      <w:r w:rsidRPr="00073446">
        <w:rPr>
          <w:rFonts w:ascii="Calibri" w:hAnsi="Calibri"/>
          <w:b/>
          <w:noProof/>
        </w:rPr>
        <w:t>46</w:t>
      </w:r>
      <w:r w:rsidRPr="00073446">
        <w:rPr>
          <w:rFonts w:ascii="Calibri" w:hAnsi="Calibri"/>
          <w:noProof/>
        </w:rPr>
        <w:t>, 4100-4103.</w:t>
      </w:r>
      <w:bookmarkEnd w:id="11"/>
    </w:p>
    <w:p w14:paraId="473E4A4F" w14:textId="571B8874" w:rsidR="005C48CD" w:rsidRPr="00073446" w:rsidRDefault="005C48CD" w:rsidP="007355E6">
      <w:pPr>
        <w:spacing w:after="0" w:line="240" w:lineRule="auto"/>
        <w:ind w:left="720" w:hanging="720"/>
        <w:rPr>
          <w:rFonts w:ascii="Calibri" w:hAnsi="Calibri"/>
          <w:noProof/>
        </w:rPr>
      </w:pPr>
      <w:bookmarkStart w:id="12" w:name="_ENREF_12"/>
      <w:r w:rsidRPr="00073446">
        <w:rPr>
          <w:rFonts w:ascii="Calibri" w:hAnsi="Calibri"/>
          <w:noProof/>
        </w:rPr>
        <w:t>12.</w:t>
      </w:r>
      <w:r w:rsidRPr="00073446">
        <w:rPr>
          <w:rFonts w:ascii="Calibri" w:hAnsi="Calibri"/>
          <w:noProof/>
        </w:rPr>
        <w:tab/>
        <w:t xml:space="preserve">P. Hazarika, S. M. Jickells, K. Wolff and D. A. Russell, </w:t>
      </w:r>
      <w:r w:rsidRPr="00073446">
        <w:rPr>
          <w:rFonts w:ascii="Calibri" w:hAnsi="Calibri"/>
          <w:i/>
          <w:noProof/>
        </w:rPr>
        <w:t>Angew</w:t>
      </w:r>
      <w:r w:rsidR="00453E07">
        <w:rPr>
          <w:rFonts w:ascii="Calibri" w:hAnsi="Calibri"/>
          <w:i/>
          <w:noProof/>
        </w:rPr>
        <w:t>.</w:t>
      </w:r>
      <w:r w:rsidRPr="00073446">
        <w:rPr>
          <w:rFonts w:ascii="Calibri" w:hAnsi="Calibri"/>
          <w:i/>
          <w:noProof/>
        </w:rPr>
        <w:t xml:space="preserve"> Chem</w:t>
      </w:r>
      <w:r w:rsidR="00453E07">
        <w:rPr>
          <w:rFonts w:ascii="Calibri" w:hAnsi="Calibri"/>
          <w:i/>
          <w:noProof/>
        </w:rPr>
        <w:t>.</w:t>
      </w:r>
      <w:r w:rsidRPr="00073446">
        <w:rPr>
          <w:rFonts w:ascii="Calibri" w:hAnsi="Calibri"/>
          <w:i/>
          <w:noProof/>
        </w:rPr>
        <w:t xml:space="preserve"> Int</w:t>
      </w:r>
      <w:r w:rsidR="00453E07">
        <w:rPr>
          <w:rFonts w:ascii="Calibri" w:hAnsi="Calibri"/>
          <w:i/>
          <w:noProof/>
        </w:rPr>
        <w:t>.</w:t>
      </w:r>
      <w:r w:rsidR="009749CB">
        <w:rPr>
          <w:rFonts w:ascii="Calibri" w:hAnsi="Calibri"/>
          <w:i/>
          <w:noProof/>
        </w:rPr>
        <w:t xml:space="preserve"> Ed</w:t>
      </w:r>
      <w:r w:rsidR="00453E07">
        <w:rPr>
          <w:rFonts w:ascii="Calibri" w:hAnsi="Calibri"/>
          <w:i/>
          <w:noProof/>
        </w:rPr>
        <w:t>.</w:t>
      </w:r>
      <w:r w:rsidRPr="00073446">
        <w:rPr>
          <w:rFonts w:ascii="Calibri" w:hAnsi="Calibri"/>
          <w:noProof/>
        </w:rPr>
        <w:t xml:space="preserve">, 2008, </w:t>
      </w:r>
      <w:r w:rsidRPr="00073446">
        <w:rPr>
          <w:rFonts w:ascii="Calibri" w:hAnsi="Calibri"/>
          <w:b/>
          <w:noProof/>
        </w:rPr>
        <w:t>47</w:t>
      </w:r>
      <w:r w:rsidRPr="00073446">
        <w:rPr>
          <w:rFonts w:ascii="Calibri" w:hAnsi="Calibri"/>
          <w:noProof/>
        </w:rPr>
        <w:t>, 10167-10170.</w:t>
      </w:r>
      <w:bookmarkEnd w:id="12"/>
    </w:p>
    <w:p w14:paraId="3BB589FF" w14:textId="77777777" w:rsidR="005C48CD" w:rsidRPr="00073446" w:rsidRDefault="005C48CD" w:rsidP="007355E6">
      <w:pPr>
        <w:spacing w:after="0" w:line="240" w:lineRule="auto"/>
        <w:ind w:left="720" w:hanging="720"/>
        <w:rPr>
          <w:rFonts w:ascii="Calibri" w:hAnsi="Calibri"/>
          <w:noProof/>
        </w:rPr>
      </w:pPr>
      <w:bookmarkStart w:id="13" w:name="_ENREF_13"/>
      <w:r w:rsidRPr="00073446">
        <w:rPr>
          <w:rFonts w:ascii="Calibri" w:hAnsi="Calibri"/>
          <w:noProof/>
        </w:rPr>
        <w:t>13.</w:t>
      </w:r>
      <w:r w:rsidRPr="00073446">
        <w:rPr>
          <w:rFonts w:ascii="Calibri" w:hAnsi="Calibri"/>
          <w:noProof/>
        </w:rPr>
        <w:tab/>
        <w:t xml:space="preserve">P. Hazarika, S. M. Jickells, K. Wolff and D. A. Russell, </w:t>
      </w:r>
      <w:r w:rsidRPr="00073446">
        <w:rPr>
          <w:rFonts w:ascii="Calibri" w:hAnsi="Calibri"/>
          <w:i/>
          <w:noProof/>
        </w:rPr>
        <w:t>Anal</w:t>
      </w:r>
      <w:r w:rsidR="00453E07">
        <w:rPr>
          <w:rFonts w:ascii="Calibri" w:hAnsi="Calibri"/>
          <w:i/>
          <w:noProof/>
        </w:rPr>
        <w:t>.</w:t>
      </w:r>
      <w:r w:rsidRPr="00073446">
        <w:rPr>
          <w:rFonts w:ascii="Calibri" w:hAnsi="Calibri"/>
          <w:i/>
          <w:noProof/>
        </w:rPr>
        <w:t xml:space="preserve"> Chem</w:t>
      </w:r>
      <w:r w:rsidR="00453E07">
        <w:rPr>
          <w:rFonts w:ascii="Calibri" w:hAnsi="Calibri"/>
          <w:i/>
          <w:noProof/>
        </w:rPr>
        <w:t>.</w:t>
      </w:r>
      <w:r w:rsidRPr="00073446">
        <w:rPr>
          <w:rFonts w:ascii="Calibri" w:hAnsi="Calibri"/>
          <w:noProof/>
        </w:rPr>
        <w:t xml:space="preserve">, 2010, </w:t>
      </w:r>
      <w:r w:rsidRPr="00073446">
        <w:rPr>
          <w:rFonts w:ascii="Calibri" w:hAnsi="Calibri"/>
          <w:b/>
          <w:noProof/>
        </w:rPr>
        <w:t>82</w:t>
      </w:r>
      <w:r w:rsidRPr="00073446">
        <w:rPr>
          <w:rFonts w:ascii="Calibri" w:hAnsi="Calibri"/>
          <w:noProof/>
        </w:rPr>
        <w:t>, 9150-9154.</w:t>
      </w:r>
      <w:bookmarkEnd w:id="13"/>
    </w:p>
    <w:p w14:paraId="3E7BD88C" w14:textId="224BE1FA" w:rsidR="005C48CD" w:rsidRPr="00073446" w:rsidRDefault="005C48CD" w:rsidP="007355E6">
      <w:pPr>
        <w:spacing w:after="0" w:line="240" w:lineRule="auto"/>
        <w:ind w:left="720" w:hanging="720"/>
        <w:rPr>
          <w:rFonts w:ascii="Calibri" w:hAnsi="Calibri"/>
          <w:noProof/>
        </w:rPr>
      </w:pPr>
      <w:bookmarkStart w:id="14" w:name="_ENREF_14"/>
      <w:r w:rsidRPr="00073446">
        <w:rPr>
          <w:rFonts w:ascii="Calibri" w:hAnsi="Calibri"/>
          <w:noProof/>
        </w:rPr>
        <w:t>14.</w:t>
      </w:r>
      <w:r w:rsidRPr="00073446">
        <w:rPr>
          <w:rFonts w:ascii="Calibri" w:hAnsi="Calibri"/>
          <w:noProof/>
        </w:rPr>
        <w:tab/>
        <w:t xml:space="preserve">P. Hazarika and D. A. Russell, </w:t>
      </w:r>
      <w:r w:rsidR="00453E07" w:rsidRPr="00073446">
        <w:rPr>
          <w:rFonts w:ascii="Calibri" w:hAnsi="Calibri"/>
          <w:i/>
          <w:noProof/>
        </w:rPr>
        <w:t>Angew</w:t>
      </w:r>
      <w:r w:rsidR="00453E07">
        <w:rPr>
          <w:rFonts w:ascii="Calibri" w:hAnsi="Calibri"/>
          <w:i/>
          <w:noProof/>
        </w:rPr>
        <w:t>.</w:t>
      </w:r>
      <w:r w:rsidR="00453E07" w:rsidRPr="00073446">
        <w:rPr>
          <w:rFonts w:ascii="Calibri" w:hAnsi="Calibri"/>
          <w:i/>
          <w:noProof/>
        </w:rPr>
        <w:t xml:space="preserve"> Chem</w:t>
      </w:r>
      <w:r w:rsidR="00453E07">
        <w:rPr>
          <w:rFonts w:ascii="Calibri" w:hAnsi="Calibri"/>
          <w:i/>
          <w:noProof/>
        </w:rPr>
        <w:t>.</w:t>
      </w:r>
      <w:r w:rsidR="00453E07" w:rsidRPr="00073446">
        <w:rPr>
          <w:rFonts w:ascii="Calibri" w:hAnsi="Calibri"/>
          <w:i/>
          <w:noProof/>
        </w:rPr>
        <w:t xml:space="preserve"> Int</w:t>
      </w:r>
      <w:r w:rsidR="00453E07">
        <w:rPr>
          <w:rFonts w:ascii="Calibri" w:hAnsi="Calibri"/>
          <w:i/>
          <w:noProof/>
        </w:rPr>
        <w:t>.</w:t>
      </w:r>
      <w:r w:rsidR="009749CB">
        <w:rPr>
          <w:rFonts w:ascii="Calibri" w:hAnsi="Calibri"/>
          <w:i/>
          <w:noProof/>
        </w:rPr>
        <w:t xml:space="preserve"> Ed</w:t>
      </w:r>
      <w:r w:rsidR="00453E07">
        <w:rPr>
          <w:rFonts w:ascii="Calibri" w:hAnsi="Calibri"/>
          <w:i/>
          <w:noProof/>
        </w:rPr>
        <w:t>.</w:t>
      </w:r>
      <w:r w:rsidRPr="00073446">
        <w:rPr>
          <w:rFonts w:ascii="Calibri" w:hAnsi="Calibri"/>
          <w:noProof/>
        </w:rPr>
        <w:t xml:space="preserve">, 2012, </w:t>
      </w:r>
      <w:r w:rsidRPr="00073446">
        <w:rPr>
          <w:rFonts w:ascii="Calibri" w:hAnsi="Calibri"/>
          <w:b/>
          <w:noProof/>
        </w:rPr>
        <w:t>51</w:t>
      </w:r>
      <w:r w:rsidRPr="00073446">
        <w:rPr>
          <w:rFonts w:ascii="Calibri" w:hAnsi="Calibri"/>
          <w:noProof/>
        </w:rPr>
        <w:t>, 3524-3531.</w:t>
      </w:r>
      <w:bookmarkEnd w:id="14"/>
    </w:p>
    <w:p w14:paraId="302F55B1" w14:textId="77777777" w:rsidR="005C48CD" w:rsidRPr="00073446" w:rsidRDefault="005C48CD" w:rsidP="007355E6">
      <w:pPr>
        <w:spacing w:after="0" w:line="240" w:lineRule="auto"/>
        <w:ind w:left="720" w:hanging="720"/>
        <w:rPr>
          <w:rFonts w:ascii="Calibri" w:hAnsi="Calibri"/>
          <w:noProof/>
        </w:rPr>
      </w:pPr>
      <w:bookmarkStart w:id="15" w:name="_ENREF_15"/>
      <w:r w:rsidRPr="00073446">
        <w:rPr>
          <w:rFonts w:ascii="Calibri" w:hAnsi="Calibri"/>
          <w:noProof/>
        </w:rPr>
        <w:t>15.</w:t>
      </w:r>
      <w:r w:rsidRPr="00073446">
        <w:rPr>
          <w:rFonts w:ascii="Calibri" w:hAnsi="Calibri"/>
          <w:noProof/>
        </w:rPr>
        <w:tab/>
        <w:t xml:space="preserve">A. K. Trilling, J. Beekwilder and H. Zuilhof, </w:t>
      </w:r>
      <w:r w:rsidRPr="00073446">
        <w:rPr>
          <w:rFonts w:ascii="Calibri" w:hAnsi="Calibri"/>
          <w:i/>
          <w:noProof/>
        </w:rPr>
        <w:t>Analyst</w:t>
      </w:r>
      <w:r w:rsidRPr="00073446">
        <w:rPr>
          <w:rFonts w:ascii="Calibri" w:hAnsi="Calibri"/>
          <w:noProof/>
        </w:rPr>
        <w:t xml:space="preserve">, 2013, </w:t>
      </w:r>
      <w:r w:rsidRPr="00073446">
        <w:rPr>
          <w:rFonts w:ascii="Calibri" w:hAnsi="Calibri"/>
          <w:b/>
          <w:noProof/>
        </w:rPr>
        <w:t>138</w:t>
      </w:r>
      <w:r w:rsidRPr="00073446">
        <w:rPr>
          <w:rFonts w:ascii="Calibri" w:hAnsi="Calibri"/>
          <w:noProof/>
        </w:rPr>
        <w:t>, 1619-1627.</w:t>
      </w:r>
      <w:bookmarkEnd w:id="15"/>
    </w:p>
    <w:p w14:paraId="22F7312F" w14:textId="77777777" w:rsidR="005C48CD" w:rsidRPr="00073446" w:rsidRDefault="005C48CD" w:rsidP="007355E6">
      <w:pPr>
        <w:spacing w:after="0" w:line="240" w:lineRule="auto"/>
        <w:ind w:left="720" w:hanging="720"/>
        <w:rPr>
          <w:rFonts w:ascii="Calibri" w:hAnsi="Calibri"/>
          <w:noProof/>
        </w:rPr>
      </w:pPr>
      <w:bookmarkStart w:id="16" w:name="_ENREF_16"/>
      <w:r w:rsidRPr="00073446">
        <w:rPr>
          <w:rFonts w:ascii="Calibri" w:hAnsi="Calibri"/>
          <w:noProof/>
        </w:rPr>
        <w:t>16.</w:t>
      </w:r>
      <w:r w:rsidRPr="00073446">
        <w:rPr>
          <w:rFonts w:ascii="Calibri" w:hAnsi="Calibri"/>
          <w:noProof/>
        </w:rPr>
        <w:tab/>
        <w:t xml:space="preserve">M. Giersig and P. Mulvaney, </w:t>
      </w:r>
      <w:r w:rsidRPr="00073446">
        <w:rPr>
          <w:rFonts w:ascii="Calibri" w:hAnsi="Calibri"/>
          <w:i/>
          <w:noProof/>
        </w:rPr>
        <w:t>Langmuir</w:t>
      </w:r>
      <w:r w:rsidRPr="00073446">
        <w:rPr>
          <w:rFonts w:ascii="Calibri" w:hAnsi="Calibri"/>
          <w:noProof/>
        </w:rPr>
        <w:t xml:space="preserve">, 1993, </w:t>
      </w:r>
      <w:r w:rsidRPr="00073446">
        <w:rPr>
          <w:rFonts w:ascii="Calibri" w:hAnsi="Calibri"/>
          <w:b/>
          <w:noProof/>
        </w:rPr>
        <w:t>9</w:t>
      </w:r>
      <w:r w:rsidRPr="00073446">
        <w:rPr>
          <w:rFonts w:ascii="Calibri" w:hAnsi="Calibri"/>
          <w:noProof/>
        </w:rPr>
        <w:t>, 3408-3413.</w:t>
      </w:r>
      <w:bookmarkEnd w:id="16"/>
    </w:p>
    <w:p w14:paraId="00268F4D" w14:textId="77777777" w:rsidR="005C48CD" w:rsidRPr="00073446" w:rsidRDefault="005C48CD" w:rsidP="007355E6">
      <w:pPr>
        <w:spacing w:after="0" w:line="240" w:lineRule="auto"/>
        <w:ind w:left="720" w:hanging="720"/>
        <w:rPr>
          <w:rFonts w:ascii="Calibri" w:hAnsi="Calibri"/>
          <w:noProof/>
        </w:rPr>
      </w:pPr>
      <w:bookmarkStart w:id="17" w:name="_ENREF_17"/>
      <w:r w:rsidRPr="00073446">
        <w:rPr>
          <w:rFonts w:ascii="Calibri" w:hAnsi="Calibri"/>
          <w:noProof/>
        </w:rPr>
        <w:t>17.</w:t>
      </w:r>
      <w:r w:rsidRPr="00073446">
        <w:rPr>
          <w:rFonts w:ascii="Calibri" w:hAnsi="Calibri"/>
          <w:noProof/>
        </w:rPr>
        <w:tab/>
        <w:t xml:space="preserve">S. Puertas, M. Moros, R. Fernandez-Pacheco, M. R. Ibarra, V. Grazu and J. M. de la Fuente, </w:t>
      </w:r>
      <w:r w:rsidRPr="00073446">
        <w:rPr>
          <w:rFonts w:ascii="Calibri" w:hAnsi="Calibri"/>
          <w:i/>
          <w:noProof/>
        </w:rPr>
        <w:t>J Phys</w:t>
      </w:r>
      <w:r w:rsidR="00453E07">
        <w:rPr>
          <w:rFonts w:ascii="Calibri" w:hAnsi="Calibri"/>
          <w:i/>
          <w:noProof/>
        </w:rPr>
        <w:t>.</w:t>
      </w:r>
      <w:r w:rsidRPr="00073446">
        <w:rPr>
          <w:rFonts w:ascii="Calibri" w:hAnsi="Calibri"/>
          <w:i/>
          <w:noProof/>
        </w:rPr>
        <w:t xml:space="preserve"> D Appl</w:t>
      </w:r>
      <w:r w:rsidR="00453E07">
        <w:rPr>
          <w:rFonts w:ascii="Calibri" w:hAnsi="Calibri"/>
          <w:i/>
          <w:noProof/>
        </w:rPr>
        <w:t>.</w:t>
      </w:r>
      <w:r w:rsidRPr="00073446">
        <w:rPr>
          <w:rFonts w:ascii="Calibri" w:hAnsi="Calibri"/>
          <w:i/>
          <w:noProof/>
        </w:rPr>
        <w:t xml:space="preserve"> Phys</w:t>
      </w:r>
      <w:r w:rsidR="00453E07">
        <w:rPr>
          <w:rFonts w:ascii="Calibri" w:hAnsi="Calibri"/>
          <w:i/>
          <w:noProof/>
        </w:rPr>
        <w:t>.</w:t>
      </w:r>
      <w:r w:rsidRPr="00073446">
        <w:rPr>
          <w:rFonts w:ascii="Calibri" w:hAnsi="Calibri"/>
          <w:noProof/>
        </w:rPr>
        <w:t xml:space="preserve">, 2010, </w:t>
      </w:r>
      <w:r w:rsidRPr="00073446">
        <w:rPr>
          <w:rFonts w:ascii="Calibri" w:hAnsi="Calibri"/>
          <w:b/>
          <w:noProof/>
        </w:rPr>
        <w:t>43</w:t>
      </w:r>
      <w:r w:rsidRPr="00073446">
        <w:rPr>
          <w:rFonts w:ascii="Calibri" w:hAnsi="Calibri"/>
          <w:noProof/>
        </w:rPr>
        <w:t>.</w:t>
      </w:r>
      <w:bookmarkEnd w:id="17"/>
    </w:p>
    <w:p w14:paraId="62542B6D" w14:textId="44A4ED96" w:rsidR="005C48CD" w:rsidRPr="00073446" w:rsidRDefault="005C48CD" w:rsidP="007355E6">
      <w:pPr>
        <w:spacing w:after="0" w:line="240" w:lineRule="auto"/>
        <w:ind w:left="720" w:hanging="720"/>
        <w:rPr>
          <w:rFonts w:ascii="Calibri" w:hAnsi="Calibri"/>
          <w:noProof/>
        </w:rPr>
      </w:pPr>
      <w:bookmarkStart w:id="18" w:name="_ENREF_18"/>
      <w:r w:rsidRPr="00073446">
        <w:rPr>
          <w:rFonts w:ascii="Calibri" w:hAnsi="Calibri"/>
          <w:noProof/>
        </w:rPr>
        <w:t>18.</w:t>
      </w:r>
      <w:r w:rsidRPr="00073446">
        <w:rPr>
          <w:rFonts w:ascii="Calibri" w:hAnsi="Calibri"/>
          <w:noProof/>
        </w:rPr>
        <w:tab/>
        <w:t xml:space="preserve">M. D. Mason, W. Eck, G. Craig, A. Sigdel, G. Ritter, L. J. Old, L. Tang, M. F. Brennan and P. J. Allen, </w:t>
      </w:r>
      <w:r w:rsidR="009749CB">
        <w:rPr>
          <w:rFonts w:ascii="Calibri" w:hAnsi="Calibri"/>
          <w:i/>
          <w:noProof/>
        </w:rPr>
        <w:t>ACS</w:t>
      </w:r>
      <w:r w:rsidRPr="00073446">
        <w:rPr>
          <w:rFonts w:ascii="Calibri" w:hAnsi="Calibri"/>
          <w:i/>
          <w:noProof/>
        </w:rPr>
        <w:t xml:space="preserve"> Nano</w:t>
      </w:r>
      <w:r w:rsidRPr="00073446">
        <w:rPr>
          <w:rFonts w:ascii="Calibri" w:hAnsi="Calibri"/>
          <w:noProof/>
        </w:rPr>
        <w:t xml:space="preserve">, 2008, </w:t>
      </w:r>
      <w:r w:rsidRPr="00073446">
        <w:rPr>
          <w:rFonts w:ascii="Calibri" w:hAnsi="Calibri"/>
          <w:b/>
          <w:noProof/>
        </w:rPr>
        <w:t>2</w:t>
      </w:r>
      <w:r w:rsidRPr="00073446">
        <w:rPr>
          <w:rFonts w:ascii="Calibri" w:hAnsi="Calibri"/>
          <w:noProof/>
        </w:rPr>
        <w:t>, 2263-2272.</w:t>
      </w:r>
      <w:bookmarkEnd w:id="18"/>
    </w:p>
    <w:p w14:paraId="5212E61D" w14:textId="77777777" w:rsidR="005C48CD" w:rsidRPr="00073446" w:rsidRDefault="005C48CD" w:rsidP="007355E6">
      <w:pPr>
        <w:spacing w:after="0" w:line="240" w:lineRule="auto"/>
        <w:ind w:left="720" w:hanging="720"/>
        <w:rPr>
          <w:rFonts w:ascii="Calibri" w:hAnsi="Calibri"/>
          <w:noProof/>
        </w:rPr>
      </w:pPr>
      <w:bookmarkStart w:id="19" w:name="_ENREF_19"/>
      <w:r w:rsidRPr="00073446">
        <w:rPr>
          <w:rFonts w:ascii="Calibri" w:hAnsi="Calibri"/>
          <w:noProof/>
        </w:rPr>
        <w:t>19.</w:t>
      </w:r>
      <w:r w:rsidRPr="00073446">
        <w:rPr>
          <w:rFonts w:ascii="Calibri" w:hAnsi="Calibri"/>
          <w:noProof/>
        </w:rPr>
        <w:tab/>
        <w:t xml:space="preserve">Z. Grabarek and J. Gergely, </w:t>
      </w:r>
      <w:r w:rsidRPr="00073446">
        <w:rPr>
          <w:rFonts w:ascii="Calibri" w:hAnsi="Calibri"/>
          <w:i/>
          <w:noProof/>
        </w:rPr>
        <w:t>Anal</w:t>
      </w:r>
      <w:r w:rsidR="00453E07">
        <w:rPr>
          <w:rFonts w:ascii="Calibri" w:hAnsi="Calibri"/>
          <w:i/>
          <w:noProof/>
        </w:rPr>
        <w:t>.</w:t>
      </w:r>
      <w:r w:rsidRPr="00073446">
        <w:rPr>
          <w:rFonts w:ascii="Calibri" w:hAnsi="Calibri"/>
          <w:i/>
          <w:noProof/>
        </w:rPr>
        <w:t xml:space="preserve"> Biochem</w:t>
      </w:r>
      <w:r w:rsidR="00453E07">
        <w:rPr>
          <w:rFonts w:ascii="Calibri" w:hAnsi="Calibri"/>
          <w:i/>
          <w:noProof/>
        </w:rPr>
        <w:t>.</w:t>
      </w:r>
      <w:r w:rsidRPr="00073446">
        <w:rPr>
          <w:rFonts w:ascii="Calibri" w:hAnsi="Calibri"/>
          <w:noProof/>
        </w:rPr>
        <w:t xml:space="preserve">, 1990, </w:t>
      </w:r>
      <w:r w:rsidRPr="00073446">
        <w:rPr>
          <w:rFonts w:ascii="Calibri" w:hAnsi="Calibri"/>
          <w:b/>
          <w:noProof/>
        </w:rPr>
        <w:t>185</w:t>
      </w:r>
      <w:r w:rsidRPr="00073446">
        <w:rPr>
          <w:rFonts w:ascii="Calibri" w:hAnsi="Calibri"/>
          <w:noProof/>
        </w:rPr>
        <w:t>, 131-135.</w:t>
      </w:r>
      <w:bookmarkEnd w:id="19"/>
    </w:p>
    <w:p w14:paraId="3A12D5E1" w14:textId="77777777" w:rsidR="005C48CD" w:rsidRPr="00073446" w:rsidRDefault="005C48CD" w:rsidP="007355E6">
      <w:pPr>
        <w:spacing w:after="0" w:line="240" w:lineRule="auto"/>
        <w:ind w:left="720" w:hanging="720"/>
        <w:rPr>
          <w:rFonts w:ascii="Calibri" w:hAnsi="Calibri"/>
          <w:noProof/>
        </w:rPr>
      </w:pPr>
      <w:bookmarkStart w:id="20" w:name="_ENREF_20"/>
      <w:r w:rsidRPr="00073446">
        <w:rPr>
          <w:rFonts w:ascii="Calibri" w:hAnsi="Calibri"/>
          <w:noProof/>
        </w:rPr>
        <w:t>20.</w:t>
      </w:r>
      <w:r w:rsidRPr="00073446">
        <w:rPr>
          <w:rFonts w:ascii="Calibri" w:hAnsi="Calibri"/>
          <w:noProof/>
        </w:rPr>
        <w:tab/>
        <w:t xml:space="preserve">C. Cao and S. J. Sim, </w:t>
      </w:r>
      <w:r w:rsidRPr="00073446">
        <w:rPr>
          <w:rFonts w:ascii="Calibri" w:hAnsi="Calibri"/>
          <w:i/>
          <w:noProof/>
        </w:rPr>
        <w:t>Biosens</w:t>
      </w:r>
      <w:r w:rsidR="00453E07">
        <w:rPr>
          <w:rFonts w:ascii="Calibri" w:hAnsi="Calibri"/>
          <w:i/>
          <w:noProof/>
        </w:rPr>
        <w:t>.</w:t>
      </w:r>
      <w:r w:rsidRPr="00073446">
        <w:rPr>
          <w:rFonts w:ascii="Calibri" w:hAnsi="Calibri"/>
          <w:i/>
          <w:noProof/>
        </w:rPr>
        <w:t xml:space="preserve"> Bioelectron</w:t>
      </w:r>
      <w:r w:rsidR="00453E07">
        <w:rPr>
          <w:rFonts w:ascii="Calibri" w:hAnsi="Calibri"/>
          <w:i/>
          <w:noProof/>
        </w:rPr>
        <w:t>.</w:t>
      </w:r>
      <w:r w:rsidRPr="00073446">
        <w:rPr>
          <w:rFonts w:ascii="Calibri" w:hAnsi="Calibri"/>
          <w:noProof/>
        </w:rPr>
        <w:t xml:space="preserve">, 2007, </w:t>
      </w:r>
      <w:r w:rsidRPr="00073446">
        <w:rPr>
          <w:rFonts w:ascii="Calibri" w:hAnsi="Calibri"/>
          <w:b/>
          <w:noProof/>
        </w:rPr>
        <w:t>22</w:t>
      </w:r>
      <w:r w:rsidRPr="00073446">
        <w:rPr>
          <w:rFonts w:ascii="Calibri" w:hAnsi="Calibri"/>
          <w:noProof/>
        </w:rPr>
        <w:t>, 1874-1880.</w:t>
      </w:r>
      <w:bookmarkEnd w:id="20"/>
    </w:p>
    <w:p w14:paraId="7FA3EF6D" w14:textId="77777777" w:rsidR="005C48CD" w:rsidRPr="00073446" w:rsidRDefault="005C48CD" w:rsidP="007355E6">
      <w:pPr>
        <w:spacing w:after="0" w:line="240" w:lineRule="auto"/>
        <w:ind w:left="720" w:hanging="720"/>
        <w:rPr>
          <w:rFonts w:ascii="Calibri" w:hAnsi="Calibri"/>
          <w:noProof/>
        </w:rPr>
      </w:pPr>
      <w:bookmarkStart w:id="21" w:name="_ENREF_21"/>
      <w:r w:rsidRPr="00073446">
        <w:rPr>
          <w:rFonts w:ascii="Calibri" w:hAnsi="Calibri"/>
          <w:noProof/>
        </w:rPr>
        <w:t>21.</w:t>
      </w:r>
      <w:r w:rsidRPr="00073446">
        <w:rPr>
          <w:rFonts w:ascii="Calibri" w:hAnsi="Calibri"/>
          <w:noProof/>
        </w:rPr>
        <w:tab/>
        <w:t xml:space="preserve">X. Spindler, O. Hofstetter, A. M. McDonagh, C. Roux and C. Lennard, </w:t>
      </w:r>
      <w:r w:rsidRPr="00073446">
        <w:rPr>
          <w:rFonts w:ascii="Calibri" w:hAnsi="Calibri"/>
          <w:i/>
          <w:noProof/>
        </w:rPr>
        <w:t>Chem</w:t>
      </w:r>
      <w:r w:rsidR="00453E07">
        <w:rPr>
          <w:rFonts w:ascii="Calibri" w:hAnsi="Calibri"/>
          <w:i/>
          <w:noProof/>
        </w:rPr>
        <w:t>.</w:t>
      </w:r>
      <w:r w:rsidRPr="00073446">
        <w:rPr>
          <w:rFonts w:ascii="Calibri" w:hAnsi="Calibri"/>
          <w:i/>
          <w:noProof/>
        </w:rPr>
        <w:t xml:space="preserve"> Commun</w:t>
      </w:r>
      <w:r w:rsidR="00453E07">
        <w:rPr>
          <w:rFonts w:ascii="Calibri" w:hAnsi="Calibri"/>
          <w:i/>
          <w:noProof/>
        </w:rPr>
        <w:t>.</w:t>
      </w:r>
      <w:r w:rsidRPr="00073446">
        <w:rPr>
          <w:rFonts w:ascii="Calibri" w:hAnsi="Calibri"/>
          <w:noProof/>
        </w:rPr>
        <w:t xml:space="preserve">, 2011, </w:t>
      </w:r>
      <w:r w:rsidRPr="00073446">
        <w:rPr>
          <w:rFonts w:ascii="Calibri" w:hAnsi="Calibri"/>
          <w:b/>
          <w:noProof/>
        </w:rPr>
        <w:t>47</w:t>
      </w:r>
      <w:r w:rsidRPr="00073446">
        <w:rPr>
          <w:rFonts w:ascii="Calibri" w:hAnsi="Calibri"/>
          <w:noProof/>
        </w:rPr>
        <w:t>, 5602-5604.</w:t>
      </w:r>
      <w:bookmarkEnd w:id="21"/>
    </w:p>
    <w:p w14:paraId="4F252EDE" w14:textId="77777777" w:rsidR="005C48CD" w:rsidRPr="00073446" w:rsidRDefault="005C48CD" w:rsidP="007355E6">
      <w:pPr>
        <w:spacing w:after="0" w:line="240" w:lineRule="auto"/>
        <w:ind w:left="720" w:hanging="720"/>
        <w:rPr>
          <w:rFonts w:ascii="Calibri" w:hAnsi="Calibri"/>
          <w:noProof/>
        </w:rPr>
      </w:pPr>
      <w:bookmarkStart w:id="22" w:name="_ENREF_22"/>
      <w:r w:rsidRPr="00073446">
        <w:rPr>
          <w:rFonts w:ascii="Calibri" w:hAnsi="Calibri"/>
          <w:noProof/>
        </w:rPr>
        <w:t>22.</w:t>
      </w:r>
      <w:r w:rsidRPr="00073446">
        <w:rPr>
          <w:rFonts w:ascii="Calibri" w:hAnsi="Calibri"/>
          <w:noProof/>
        </w:rPr>
        <w:tab/>
        <w:t xml:space="preserve">M. Eliasson, A. Olsson, E. Palmcrantz, K. Wiberg, M. Inganäs, B. Guss, M. Lindberg and M. Uhlen, </w:t>
      </w:r>
      <w:r w:rsidRPr="00073446">
        <w:rPr>
          <w:rFonts w:ascii="Calibri" w:hAnsi="Calibri"/>
          <w:i/>
          <w:noProof/>
        </w:rPr>
        <w:t>J</w:t>
      </w:r>
      <w:r w:rsidR="00453E07">
        <w:rPr>
          <w:rFonts w:ascii="Calibri" w:hAnsi="Calibri"/>
          <w:i/>
          <w:noProof/>
        </w:rPr>
        <w:t>.</w:t>
      </w:r>
      <w:r w:rsidRPr="00073446">
        <w:rPr>
          <w:rFonts w:ascii="Calibri" w:hAnsi="Calibri"/>
          <w:i/>
          <w:noProof/>
        </w:rPr>
        <w:t xml:space="preserve"> Biol</w:t>
      </w:r>
      <w:r w:rsidR="00453E07">
        <w:rPr>
          <w:rFonts w:ascii="Calibri" w:hAnsi="Calibri"/>
          <w:i/>
          <w:noProof/>
        </w:rPr>
        <w:t>.</w:t>
      </w:r>
      <w:r w:rsidRPr="00073446">
        <w:rPr>
          <w:rFonts w:ascii="Calibri" w:hAnsi="Calibri"/>
          <w:i/>
          <w:noProof/>
        </w:rPr>
        <w:t xml:space="preserve"> Chem</w:t>
      </w:r>
      <w:r w:rsidR="00453E07">
        <w:rPr>
          <w:rFonts w:ascii="Calibri" w:hAnsi="Calibri"/>
          <w:i/>
          <w:noProof/>
        </w:rPr>
        <w:t>.</w:t>
      </w:r>
      <w:r w:rsidRPr="00073446">
        <w:rPr>
          <w:rFonts w:ascii="Calibri" w:hAnsi="Calibri"/>
          <w:noProof/>
        </w:rPr>
        <w:t xml:space="preserve">, 1988, </w:t>
      </w:r>
      <w:r w:rsidRPr="00073446">
        <w:rPr>
          <w:rFonts w:ascii="Calibri" w:hAnsi="Calibri"/>
          <w:b/>
          <w:noProof/>
        </w:rPr>
        <w:t>263</w:t>
      </w:r>
      <w:r w:rsidRPr="00073446">
        <w:rPr>
          <w:rFonts w:ascii="Calibri" w:hAnsi="Calibri"/>
          <w:noProof/>
        </w:rPr>
        <w:t>, 4323-4327.</w:t>
      </w:r>
      <w:bookmarkEnd w:id="22"/>
    </w:p>
    <w:p w14:paraId="6083E7AB" w14:textId="77777777" w:rsidR="005C48CD" w:rsidRPr="00073446" w:rsidRDefault="005C48CD" w:rsidP="007355E6">
      <w:pPr>
        <w:spacing w:after="0" w:line="240" w:lineRule="auto"/>
        <w:ind w:left="720" w:hanging="720"/>
        <w:rPr>
          <w:rFonts w:ascii="Calibri" w:hAnsi="Calibri"/>
          <w:noProof/>
        </w:rPr>
      </w:pPr>
      <w:bookmarkStart w:id="23" w:name="_ENREF_23"/>
      <w:r w:rsidRPr="00073446">
        <w:rPr>
          <w:rFonts w:ascii="Calibri" w:hAnsi="Calibri"/>
          <w:noProof/>
        </w:rPr>
        <w:t>23.</w:t>
      </w:r>
      <w:r w:rsidRPr="00073446">
        <w:rPr>
          <w:rFonts w:ascii="Calibri" w:hAnsi="Calibri"/>
          <w:noProof/>
        </w:rPr>
        <w:tab/>
        <w:t xml:space="preserve">S. Kumar, J. Aaron and K. Sokolov, </w:t>
      </w:r>
      <w:r w:rsidR="00453E07">
        <w:rPr>
          <w:rFonts w:ascii="Calibri" w:hAnsi="Calibri"/>
          <w:i/>
          <w:noProof/>
        </w:rPr>
        <w:t>Nat. Prot.</w:t>
      </w:r>
      <w:r w:rsidRPr="00073446">
        <w:rPr>
          <w:rFonts w:ascii="Calibri" w:hAnsi="Calibri"/>
          <w:noProof/>
        </w:rPr>
        <w:t xml:space="preserve">, 2008, </w:t>
      </w:r>
      <w:r w:rsidRPr="00073446">
        <w:rPr>
          <w:rFonts w:ascii="Calibri" w:hAnsi="Calibri"/>
          <w:b/>
          <w:noProof/>
        </w:rPr>
        <w:t>3</w:t>
      </w:r>
      <w:r w:rsidRPr="00073446">
        <w:rPr>
          <w:rFonts w:ascii="Calibri" w:hAnsi="Calibri"/>
          <w:noProof/>
        </w:rPr>
        <w:t>, 314-320.</w:t>
      </w:r>
      <w:bookmarkEnd w:id="23"/>
    </w:p>
    <w:p w14:paraId="3F5B6FFA" w14:textId="77777777" w:rsidR="005C48CD" w:rsidRPr="00073446" w:rsidRDefault="005C48CD" w:rsidP="007355E6">
      <w:pPr>
        <w:spacing w:after="0" w:line="240" w:lineRule="auto"/>
        <w:ind w:left="720" w:hanging="720"/>
        <w:rPr>
          <w:rFonts w:ascii="Calibri" w:hAnsi="Calibri"/>
          <w:noProof/>
        </w:rPr>
      </w:pPr>
      <w:bookmarkStart w:id="24" w:name="_ENREF_24"/>
      <w:r w:rsidRPr="00073446">
        <w:rPr>
          <w:rFonts w:ascii="Calibri" w:hAnsi="Calibri"/>
          <w:noProof/>
        </w:rPr>
        <w:t>24.</w:t>
      </w:r>
      <w:r w:rsidRPr="00073446">
        <w:rPr>
          <w:rFonts w:ascii="Calibri" w:hAnsi="Calibri"/>
          <w:noProof/>
        </w:rPr>
        <w:tab/>
        <w:t xml:space="preserve">T. Niidome, K. Nakashima, H. Takahashi and Y. Niidome, </w:t>
      </w:r>
      <w:r w:rsidRPr="00073446">
        <w:rPr>
          <w:rFonts w:ascii="Calibri" w:hAnsi="Calibri"/>
          <w:i/>
          <w:noProof/>
        </w:rPr>
        <w:t>Chem</w:t>
      </w:r>
      <w:r w:rsidR="00453E07">
        <w:rPr>
          <w:rFonts w:ascii="Calibri" w:hAnsi="Calibri"/>
          <w:i/>
          <w:noProof/>
        </w:rPr>
        <w:t>.</w:t>
      </w:r>
      <w:r w:rsidRPr="00073446">
        <w:rPr>
          <w:rFonts w:ascii="Calibri" w:hAnsi="Calibri"/>
          <w:i/>
          <w:noProof/>
        </w:rPr>
        <w:t xml:space="preserve"> Commun</w:t>
      </w:r>
      <w:r w:rsidR="00453E07">
        <w:rPr>
          <w:rFonts w:ascii="Calibri" w:hAnsi="Calibri"/>
          <w:i/>
          <w:noProof/>
        </w:rPr>
        <w:t>.</w:t>
      </w:r>
      <w:r w:rsidRPr="00073446">
        <w:rPr>
          <w:rFonts w:ascii="Calibri" w:hAnsi="Calibri"/>
          <w:noProof/>
        </w:rPr>
        <w:t>, 2004, 1978-1979.</w:t>
      </w:r>
      <w:bookmarkEnd w:id="24"/>
    </w:p>
    <w:p w14:paraId="31E39008" w14:textId="77777777" w:rsidR="005C48CD" w:rsidRPr="00073446" w:rsidRDefault="005C48CD" w:rsidP="007355E6">
      <w:pPr>
        <w:spacing w:after="0" w:line="240" w:lineRule="auto"/>
        <w:ind w:left="720" w:hanging="720"/>
        <w:rPr>
          <w:rFonts w:ascii="Calibri" w:hAnsi="Calibri"/>
          <w:noProof/>
        </w:rPr>
      </w:pPr>
      <w:bookmarkStart w:id="25" w:name="_ENREF_25"/>
      <w:r w:rsidRPr="00073446">
        <w:rPr>
          <w:rFonts w:ascii="Calibri" w:hAnsi="Calibri"/>
          <w:noProof/>
        </w:rPr>
        <w:t>25.</w:t>
      </w:r>
      <w:r w:rsidRPr="00073446">
        <w:rPr>
          <w:rFonts w:ascii="Calibri" w:hAnsi="Calibri"/>
          <w:noProof/>
        </w:rPr>
        <w:tab/>
        <w:t xml:space="preserve">M. Page and R. Thorpe, in </w:t>
      </w:r>
      <w:r w:rsidRPr="00073446">
        <w:rPr>
          <w:rFonts w:ascii="Calibri" w:hAnsi="Calibri"/>
          <w:i/>
          <w:noProof/>
        </w:rPr>
        <w:t>The Protein Protocols Handbook</w:t>
      </w:r>
      <w:r w:rsidRPr="00073446">
        <w:rPr>
          <w:rFonts w:ascii="Calibri" w:hAnsi="Calibri"/>
          <w:noProof/>
        </w:rPr>
        <w:t>, ed. J. M. Walker, Springer, 2nd ed. edn., 1996, pp. 721-722.</w:t>
      </w:r>
      <w:bookmarkEnd w:id="25"/>
    </w:p>
    <w:p w14:paraId="02193DF4" w14:textId="77777777" w:rsidR="005C48CD" w:rsidRPr="00073446" w:rsidRDefault="005C48CD" w:rsidP="007355E6">
      <w:pPr>
        <w:spacing w:after="0" w:line="240" w:lineRule="auto"/>
        <w:ind w:left="720" w:hanging="720"/>
        <w:rPr>
          <w:rFonts w:ascii="Calibri" w:hAnsi="Calibri"/>
          <w:noProof/>
        </w:rPr>
      </w:pPr>
      <w:bookmarkStart w:id="26" w:name="_ENREF_26"/>
      <w:r w:rsidRPr="00073446">
        <w:rPr>
          <w:rFonts w:ascii="Calibri" w:hAnsi="Calibri"/>
          <w:noProof/>
        </w:rPr>
        <w:t>26.</w:t>
      </w:r>
      <w:r w:rsidRPr="00073446">
        <w:rPr>
          <w:rFonts w:ascii="Calibri" w:hAnsi="Calibri"/>
          <w:noProof/>
        </w:rPr>
        <w:tab/>
        <w:t xml:space="preserve">J. M. Walker, in </w:t>
      </w:r>
      <w:r w:rsidRPr="00073446">
        <w:rPr>
          <w:rFonts w:ascii="Calibri" w:hAnsi="Calibri"/>
          <w:i/>
          <w:noProof/>
        </w:rPr>
        <w:t>The Protein Protocols Handbook, 3rd ed.</w:t>
      </w:r>
      <w:r w:rsidRPr="00073446">
        <w:rPr>
          <w:rFonts w:ascii="Calibri" w:hAnsi="Calibri"/>
          <w:noProof/>
        </w:rPr>
        <w:t>, ed. J. M. Walker, Springer, New York, 2009, pp. 177-185.</w:t>
      </w:r>
      <w:bookmarkEnd w:id="26"/>
    </w:p>
    <w:p w14:paraId="1D6A7237" w14:textId="063B68B1" w:rsidR="005C48CD" w:rsidRPr="00073446" w:rsidRDefault="005C48CD" w:rsidP="007355E6">
      <w:pPr>
        <w:spacing w:after="0" w:line="240" w:lineRule="auto"/>
        <w:ind w:left="720" w:hanging="720"/>
        <w:rPr>
          <w:rFonts w:ascii="Calibri" w:hAnsi="Calibri"/>
          <w:noProof/>
        </w:rPr>
      </w:pPr>
      <w:bookmarkStart w:id="27" w:name="_ENREF_27"/>
      <w:r w:rsidRPr="00073446">
        <w:rPr>
          <w:rFonts w:ascii="Calibri" w:hAnsi="Calibri"/>
          <w:noProof/>
        </w:rPr>
        <w:t>27.</w:t>
      </w:r>
      <w:r w:rsidRPr="00073446">
        <w:rPr>
          <w:rFonts w:ascii="Calibri" w:hAnsi="Calibri"/>
          <w:noProof/>
        </w:rPr>
        <w:tab/>
        <w:t xml:space="preserve">J. Turkevich, P. C. Stevenson and J. Hillier, </w:t>
      </w:r>
      <w:r w:rsidR="00453E07">
        <w:rPr>
          <w:rFonts w:ascii="Calibri" w:hAnsi="Calibri"/>
          <w:i/>
          <w:noProof/>
        </w:rPr>
        <w:t xml:space="preserve">Disc. </w:t>
      </w:r>
      <w:r w:rsidRPr="00073446">
        <w:rPr>
          <w:rFonts w:ascii="Calibri" w:hAnsi="Calibri"/>
          <w:i/>
          <w:noProof/>
        </w:rPr>
        <w:t>Farad</w:t>
      </w:r>
      <w:r w:rsidR="009749CB">
        <w:rPr>
          <w:rFonts w:ascii="Calibri" w:hAnsi="Calibri"/>
          <w:i/>
          <w:noProof/>
        </w:rPr>
        <w:t>a</w:t>
      </w:r>
      <w:r w:rsidRPr="00073446">
        <w:rPr>
          <w:rFonts w:ascii="Calibri" w:hAnsi="Calibri"/>
          <w:i/>
          <w:noProof/>
        </w:rPr>
        <w:t>y Soc</w:t>
      </w:r>
      <w:r w:rsidR="00453E07">
        <w:rPr>
          <w:rFonts w:ascii="Calibri" w:hAnsi="Calibri"/>
          <w:i/>
          <w:noProof/>
        </w:rPr>
        <w:t>.</w:t>
      </w:r>
      <w:r w:rsidRPr="00073446">
        <w:rPr>
          <w:rFonts w:ascii="Calibri" w:hAnsi="Calibri"/>
          <w:noProof/>
        </w:rPr>
        <w:t xml:space="preserve">, 1951, </w:t>
      </w:r>
      <w:r w:rsidRPr="00073446">
        <w:rPr>
          <w:rFonts w:ascii="Calibri" w:hAnsi="Calibri"/>
          <w:b/>
          <w:noProof/>
        </w:rPr>
        <w:t>11</w:t>
      </w:r>
      <w:r w:rsidRPr="00073446">
        <w:rPr>
          <w:rFonts w:ascii="Calibri" w:hAnsi="Calibri"/>
          <w:noProof/>
        </w:rPr>
        <w:t>, 55-75.</w:t>
      </w:r>
      <w:bookmarkEnd w:id="27"/>
    </w:p>
    <w:p w14:paraId="17AC60C8" w14:textId="77777777" w:rsidR="005C48CD" w:rsidRPr="00073446" w:rsidRDefault="005C48CD" w:rsidP="007355E6">
      <w:pPr>
        <w:spacing w:after="0" w:line="240" w:lineRule="auto"/>
        <w:ind w:left="720" w:hanging="720"/>
        <w:rPr>
          <w:rFonts w:ascii="Calibri" w:hAnsi="Calibri"/>
          <w:noProof/>
        </w:rPr>
      </w:pPr>
      <w:bookmarkStart w:id="28" w:name="_ENREF_28"/>
      <w:r w:rsidRPr="00073446">
        <w:rPr>
          <w:rFonts w:ascii="Calibri" w:hAnsi="Calibri"/>
          <w:noProof/>
        </w:rPr>
        <w:t>28.</w:t>
      </w:r>
      <w:r w:rsidRPr="00073446">
        <w:rPr>
          <w:rFonts w:ascii="Calibri" w:hAnsi="Calibri"/>
          <w:noProof/>
        </w:rPr>
        <w:tab/>
        <w:t xml:space="preserve">J. J. Storhoff, A. A. Lazarides, R. C. Mucic, C. A. Mirkin, R. L. Letsinger and G. C. Schatz, </w:t>
      </w:r>
      <w:r w:rsidRPr="00073446">
        <w:rPr>
          <w:rFonts w:ascii="Calibri" w:hAnsi="Calibri"/>
          <w:i/>
          <w:noProof/>
        </w:rPr>
        <w:t>J</w:t>
      </w:r>
      <w:r w:rsidR="00453E07">
        <w:rPr>
          <w:rFonts w:ascii="Calibri" w:hAnsi="Calibri"/>
          <w:i/>
          <w:noProof/>
        </w:rPr>
        <w:t>.</w:t>
      </w:r>
      <w:r w:rsidRPr="00073446">
        <w:rPr>
          <w:rFonts w:ascii="Calibri" w:hAnsi="Calibri"/>
          <w:i/>
          <w:noProof/>
        </w:rPr>
        <w:t xml:space="preserve"> Am</w:t>
      </w:r>
      <w:r w:rsidR="00453E07">
        <w:rPr>
          <w:rFonts w:ascii="Calibri" w:hAnsi="Calibri"/>
          <w:i/>
          <w:noProof/>
        </w:rPr>
        <w:t>.</w:t>
      </w:r>
      <w:r w:rsidRPr="00073446">
        <w:rPr>
          <w:rFonts w:ascii="Calibri" w:hAnsi="Calibri"/>
          <w:i/>
          <w:noProof/>
        </w:rPr>
        <w:t xml:space="preserve"> Chem</w:t>
      </w:r>
      <w:r w:rsidR="00453E07">
        <w:rPr>
          <w:rFonts w:ascii="Calibri" w:hAnsi="Calibri"/>
          <w:i/>
          <w:noProof/>
        </w:rPr>
        <w:t>.</w:t>
      </w:r>
      <w:r w:rsidRPr="00073446">
        <w:rPr>
          <w:rFonts w:ascii="Calibri" w:hAnsi="Calibri"/>
          <w:i/>
          <w:noProof/>
        </w:rPr>
        <w:t xml:space="preserve"> Soc</w:t>
      </w:r>
      <w:r w:rsidR="00453E07">
        <w:rPr>
          <w:rFonts w:ascii="Calibri" w:hAnsi="Calibri"/>
          <w:i/>
          <w:noProof/>
        </w:rPr>
        <w:t>.</w:t>
      </w:r>
      <w:r w:rsidRPr="00073446">
        <w:rPr>
          <w:rFonts w:ascii="Calibri" w:hAnsi="Calibri"/>
          <w:noProof/>
        </w:rPr>
        <w:t xml:space="preserve">, 2000, </w:t>
      </w:r>
      <w:r w:rsidRPr="00073446">
        <w:rPr>
          <w:rFonts w:ascii="Calibri" w:hAnsi="Calibri"/>
          <w:b/>
          <w:noProof/>
        </w:rPr>
        <w:t>122</w:t>
      </w:r>
      <w:r w:rsidRPr="00073446">
        <w:rPr>
          <w:rFonts w:ascii="Calibri" w:hAnsi="Calibri"/>
          <w:noProof/>
        </w:rPr>
        <w:t>, 4640-4650.</w:t>
      </w:r>
      <w:bookmarkEnd w:id="28"/>
    </w:p>
    <w:p w14:paraId="4B0996FF" w14:textId="77777777" w:rsidR="005C48CD" w:rsidRPr="00073446" w:rsidRDefault="005C48CD" w:rsidP="007355E6">
      <w:pPr>
        <w:spacing w:after="0" w:line="240" w:lineRule="auto"/>
        <w:ind w:left="720" w:hanging="720"/>
        <w:rPr>
          <w:rFonts w:ascii="Calibri" w:hAnsi="Calibri"/>
          <w:noProof/>
        </w:rPr>
      </w:pPr>
      <w:bookmarkStart w:id="29" w:name="_ENREF_29"/>
      <w:r w:rsidRPr="00073446">
        <w:rPr>
          <w:rFonts w:ascii="Calibri" w:hAnsi="Calibri"/>
          <w:noProof/>
        </w:rPr>
        <w:t>29.</w:t>
      </w:r>
      <w:r w:rsidRPr="00073446">
        <w:rPr>
          <w:rFonts w:ascii="Calibri" w:hAnsi="Calibri"/>
          <w:noProof/>
        </w:rPr>
        <w:tab/>
        <w:t xml:space="preserve">S. H. Won and S. J. Sim, </w:t>
      </w:r>
      <w:r w:rsidRPr="00073446">
        <w:rPr>
          <w:rFonts w:ascii="Calibri" w:hAnsi="Calibri"/>
          <w:i/>
          <w:noProof/>
        </w:rPr>
        <w:t>Analyst</w:t>
      </w:r>
      <w:r w:rsidRPr="00073446">
        <w:rPr>
          <w:rFonts w:ascii="Calibri" w:hAnsi="Calibri"/>
          <w:noProof/>
        </w:rPr>
        <w:t xml:space="preserve">, 2012, </w:t>
      </w:r>
      <w:r w:rsidRPr="00073446">
        <w:rPr>
          <w:rFonts w:ascii="Calibri" w:hAnsi="Calibri"/>
          <w:b/>
          <w:noProof/>
        </w:rPr>
        <w:t>137</w:t>
      </w:r>
      <w:r w:rsidRPr="00073446">
        <w:rPr>
          <w:rFonts w:ascii="Calibri" w:hAnsi="Calibri"/>
          <w:noProof/>
        </w:rPr>
        <w:t>, 1241-1246.</w:t>
      </w:r>
      <w:bookmarkEnd w:id="29"/>
    </w:p>
    <w:p w14:paraId="7A08A7B6" w14:textId="5D5B209F" w:rsidR="005C48CD" w:rsidRPr="00073446" w:rsidRDefault="005C48CD" w:rsidP="009D39E9">
      <w:pPr>
        <w:spacing w:after="0" w:line="240" w:lineRule="auto"/>
        <w:ind w:left="720" w:hanging="720"/>
        <w:rPr>
          <w:rFonts w:ascii="Calibri" w:hAnsi="Calibri"/>
          <w:noProof/>
        </w:rPr>
      </w:pPr>
      <w:bookmarkStart w:id="30" w:name="_ENREF_30"/>
      <w:r w:rsidRPr="00073446">
        <w:rPr>
          <w:rFonts w:ascii="Calibri" w:hAnsi="Calibri"/>
          <w:noProof/>
        </w:rPr>
        <w:t>30.</w:t>
      </w:r>
      <w:r w:rsidRPr="00073446">
        <w:rPr>
          <w:rFonts w:ascii="Calibri" w:hAnsi="Calibri"/>
          <w:noProof/>
        </w:rPr>
        <w:tab/>
      </w:r>
      <w:bookmarkStart w:id="31" w:name="_ENREF_31"/>
      <w:bookmarkEnd w:id="30"/>
      <w:r w:rsidRPr="00073446">
        <w:rPr>
          <w:rFonts w:ascii="Calibri" w:hAnsi="Calibri"/>
          <w:noProof/>
        </w:rPr>
        <w:t xml:space="preserve">T. Stuchbury, M. Shipton, R. Norris, J. Malthouse, K. Brocklehurst, J. Herbert and H. Suschitzky, </w:t>
      </w:r>
      <w:r w:rsidRPr="00073446">
        <w:rPr>
          <w:rFonts w:ascii="Calibri" w:hAnsi="Calibri"/>
          <w:i/>
          <w:noProof/>
        </w:rPr>
        <w:t>Biochem. J</w:t>
      </w:r>
      <w:r w:rsidR="00453E07">
        <w:rPr>
          <w:rFonts w:ascii="Calibri" w:hAnsi="Calibri"/>
          <w:i/>
          <w:noProof/>
        </w:rPr>
        <w:t>.</w:t>
      </w:r>
      <w:r w:rsidRPr="00073446">
        <w:rPr>
          <w:rFonts w:ascii="Calibri" w:hAnsi="Calibri"/>
          <w:noProof/>
        </w:rPr>
        <w:t xml:space="preserve">, 1975, </w:t>
      </w:r>
      <w:r w:rsidRPr="00073446">
        <w:rPr>
          <w:rFonts w:ascii="Calibri" w:hAnsi="Calibri"/>
          <w:b/>
          <w:noProof/>
        </w:rPr>
        <w:t>151</w:t>
      </w:r>
      <w:r w:rsidRPr="00073446">
        <w:rPr>
          <w:rFonts w:ascii="Calibri" w:hAnsi="Calibri"/>
          <w:noProof/>
        </w:rPr>
        <w:t>, 417-432.</w:t>
      </w:r>
      <w:bookmarkEnd w:id="31"/>
    </w:p>
    <w:p w14:paraId="3916F5AB" w14:textId="64C4AFCF" w:rsidR="005C48CD" w:rsidRPr="00073446" w:rsidRDefault="00F518B1" w:rsidP="007355E6">
      <w:pPr>
        <w:spacing w:after="0" w:line="240" w:lineRule="auto"/>
        <w:ind w:left="720" w:hanging="720"/>
        <w:rPr>
          <w:rFonts w:ascii="Calibri" w:hAnsi="Calibri"/>
          <w:noProof/>
        </w:rPr>
      </w:pPr>
      <w:bookmarkStart w:id="32" w:name="_ENREF_32"/>
      <w:r>
        <w:rPr>
          <w:rFonts w:ascii="Calibri" w:hAnsi="Calibri"/>
          <w:noProof/>
        </w:rPr>
        <w:t>31</w:t>
      </w:r>
      <w:r w:rsidR="005C48CD" w:rsidRPr="00073446">
        <w:rPr>
          <w:rFonts w:ascii="Calibri" w:hAnsi="Calibri"/>
          <w:noProof/>
        </w:rPr>
        <w:t>.</w:t>
      </w:r>
      <w:r w:rsidR="005C48CD" w:rsidRPr="00073446">
        <w:rPr>
          <w:rFonts w:ascii="Calibri" w:hAnsi="Calibri"/>
          <w:noProof/>
        </w:rPr>
        <w:tab/>
        <w:t xml:space="preserve">J. Carlsson, H. Drevin and R. Axen, </w:t>
      </w:r>
      <w:r w:rsidR="005C48CD" w:rsidRPr="00073446">
        <w:rPr>
          <w:rFonts w:ascii="Calibri" w:hAnsi="Calibri"/>
          <w:i/>
          <w:noProof/>
        </w:rPr>
        <w:t>Biochem</w:t>
      </w:r>
      <w:r w:rsidR="00453E07">
        <w:rPr>
          <w:rFonts w:ascii="Calibri" w:hAnsi="Calibri"/>
          <w:i/>
          <w:noProof/>
        </w:rPr>
        <w:t>.</w:t>
      </w:r>
      <w:r w:rsidR="005C48CD" w:rsidRPr="00073446">
        <w:rPr>
          <w:rFonts w:ascii="Calibri" w:hAnsi="Calibri"/>
          <w:i/>
          <w:noProof/>
        </w:rPr>
        <w:t xml:space="preserve"> J</w:t>
      </w:r>
      <w:r w:rsidR="00453E07">
        <w:rPr>
          <w:rFonts w:ascii="Calibri" w:hAnsi="Calibri"/>
          <w:i/>
          <w:noProof/>
        </w:rPr>
        <w:t>.</w:t>
      </w:r>
      <w:r w:rsidR="005C48CD" w:rsidRPr="00073446">
        <w:rPr>
          <w:rFonts w:ascii="Calibri" w:hAnsi="Calibri"/>
          <w:noProof/>
        </w:rPr>
        <w:t xml:space="preserve">, 1978, </w:t>
      </w:r>
      <w:r w:rsidR="005C48CD" w:rsidRPr="00073446">
        <w:rPr>
          <w:rFonts w:ascii="Calibri" w:hAnsi="Calibri"/>
          <w:b/>
          <w:noProof/>
        </w:rPr>
        <w:t>173</w:t>
      </w:r>
      <w:r w:rsidR="005C48CD" w:rsidRPr="00073446">
        <w:rPr>
          <w:rFonts w:ascii="Calibri" w:hAnsi="Calibri"/>
          <w:noProof/>
        </w:rPr>
        <w:t>, 723.</w:t>
      </w:r>
      <w:bookmarkEnd w:id="32"/>
    </w:p>
    <w:p w14:paraId="40DB6109" w14:textId="665351BE" w:rsidR="005C48CD" w:rsidRPr="00073446" w:rsidRDefault="00F518B1" w:rsidP="007355E6">
      <w:pPr>
        <w:spacing w:after="0" w:line="240" w:lineRule="auto"/>
        <w:ind w:left="720" w:hanging="720"/>
        <w:rPr>
          <w:rFonts w:ascii="Calibri" w:hAnsi="Calibri"/>
          <w:noProof/>
        </w:rPr>
      </w:pPr>
      <w:bookmarkStart w:id="33" w:name="_ENREF_33"/>
      <w:r>
        <w:rPr>
          <w:rFonts w:ascii="Calibri" w:hAnsi="Calibri"/>
          <w:noProof/>
        </w:rPr>
        <w:t>32</w:t>
      </w:r>
      <w:r w:rsidR="005C48CD" w:rsidRPr="00073446">
        <w:rPr>
          <w:rFonts w:ascii="Calibri" w:hAnsi="Calibri"/>
          <w:noProof/>
        </w:rPr>
        <w:t>.</w:t>
      </w:r>
      <w:r w:rsidR="005C48CD" w:rsidRPr="00073446">
        <w:rPr>
          <w:rFonts w:ascii="Calibri" w:hAnsi="Calibri"/>
          <w:noProof/>
        </w:rPr>
        <w:tab/>
        <w:t xml:space="preserve">M. Hanauer, S. Pierrat, I. Zins, A. Lotz and C. Sonnichsen, </w:t>
      </w:r>
      <w:r w:rsidR="005C48CD" w:rsidRPr="00073446">
        <w:rPr>
          <w:rFonts w:ascii="Calibri" w:hAnsi="Calibri"/>
          <w:i/>
          <w:noProof/>
        </w:rPr>
        <w:t>Nano Lett</w:t>
      </w:r>
      <w:r w:rsidR="005C48CD" w:rsidRPr="00073446">
        <w:rPr>
          <w:rFonts w:ascii="Calibri" w:hAnsi="Calibri"/>
          <w:noProof/>
        </w:rPr>
        <w:t xml:space="preserve">, 2007, </w:t>
      </w:r>
      <w:r w:rsidR="005C48CD" w:rsidRPr="00073446">
        <w:rPr>
          <w:rFonts w:ascii="Calibri" w:hAnsi="Calibri"/>
          <w:b/>
          <w:noProof/>
        </w:rPr>
        <w:t>7</w:t>
      </w:r>
      <w:r w:rsidR="005C48CD" w:rsidRPr="00073446">
        <w:rPr>
          <w:rFonts w:ascii="Calibri" w:hAnsi="Calibri"/>
          <w:noProof/>
        </w:rPr>
        <w:t>, 2881-2885.</w:t>
      </w:r>
      <w:bookmarkEnd w:id="33"/>
    </w:p>
    <w:p w14:paraId="3B266DC9" w14:textId="68D00233" w:rsidR="005C48CD" w:rsidRPr="00073446" w:rsidRDefault="00F518B1" w:rsidP="007355E6">
      <w:pPr>
        <w:spacing w:after="0" w:line="240" w:lineRule="auto"/>
        <w:ind w:left="720" w:hanging="720"/>
        <w:rPr>
          <w:rFonts w:ascii="Calibri" w:hAnsi="Calibri"/>
          <w:noProof/>
        </w:rPr>
      </w:pPr>
      <w:bookmarkStart w:id="34" w:name="_ENREF_34"/>
      <w:r>
        <w:rPr>
          <w:rFonts w:ascii="Calibri" w:hAnsi="Calibri"/>
          <w:noProof/>
        </w:rPr>
        <w:t>33</w:t>
      </w:r>
      <w:r w:rsidR="005C48CD" w:rsidRPr="00073446">
        <w:rPr>
          <w:rFonts w:ascii="Calibri" w:hAnsi="Calibri"/>
          <w:noProof/>
        </w:rPr>
        <w:t>.</w:t>
      </w:r>
      <w:r w:rsidR="005C48CD" w:rsidRPr="00073446">
        <w:rPr>
          <w:rFonts w:ascii="Calibri" w:hAnsi="Calibri"/>
          <w:noProof/>
        </w:rPr>
        <w:tab/>
        <w:t xml:space="preserve">G. R. Schonbaum and S. Lo, </w:t>
      </w:r>
      <w:r w:rsidR="005C48CD" w:rsidRPr="00073446">
        <w:rPr>
          <w:rFonts w:ascii="Calibri" w:hAnsi="Calibri"/>
          <w:i/>
          <w:noProof/>
        </w:rPr>
        <w:t>J</w:t>
      </w:r>
      <w:r w:rsidR="00453E07">
        <w:rPr>
          <w:rFonts w:ascii="Calibri" w:hAnsi="Calibri"/>
          <w:i/>
          <w:noProof/>
        </w:rPr>
        <w:t>.</w:t>
      </w:r>
      <w:r w:rsidR="005C48CD" w:rsidRPr="00073446">
        <w:rPr>
          <w:rFonts w:ascii="Calibri" w:hAnsi="Calibri"/>
          <w:i/>
          <w:noProof/>
        </w:rPr>
        <w:t xml:space="preserve"> Biol</w:t>
      </w:r>
      <w:r w:rsidR="00453E07">
        <w:rPr>
          <w:rFonts w:ascii="Calibri" w:hAnsi="Calibri"/>
          <w:i/>
          <w:noProof/>
        </w:rPr>
        <w:t>.</w:t>
      </w:r>
      <w:r w:rsidR="005C48CD" w:rsidRPr="00073446">
        <w:rPr>
          <w:rFonts w:ascii="Calibri" w:hAnsi="Calibri"/>
          <w:i/>
          <w:noProof/>
        </w:rPr>
        <w:t xml:space="preserve"> Chem</w:t>
      </w:r>
      <w:r w:rsidR="00453E07">
        <w:rPr>
          <w:rFonts w:ascii="Calibri" w:hAnsi="Calibri"/>
          <w:i/>
          <w:noProof/>
        </w:rPr>
        <w:t>.</w:t>
      </w:r>
      <w:r w:rsidR="005C48CD" w:rsidRPr="00073446">
        <w:rPr>
          <w:rFonts w:ascii="Calibri" w:hAnsi="Calibri"/>
          <w:noProof/>
        </w:rPr>
        <w:t xml:space="preserve">, 1972, </w:t>
      </w:r>
      <w:r w:rsidR="005C48CD" w:rsidRPr="00073446">
        <w:rPr>
          <w:rFonts w:ascii="Calibri" w:hAnsi="Calibri"/>
          <w:b/>
          <w:noProof/>
        </w:rPr>
        <w:t>247</w:t>
      </w:r>
      <w:r w:rsidR="005C48CD" w:rsidRPr="00073446">
        <w:rPr>
          <w:rFonts w:ascii="Calibri" w:hAnsi="Calibri"/>
          <w:noProof/>
        </w:rPr>
        <w:t>, 3353-3360.</w:t>
      </w:r>
      <w:bookmarkEnd w:id="34"/>
    </w:p>
    <w:p w14:paraId="4C4E97DA" w14:textId="59DDBF5C" w:rsidR="0099329E" w:rsidRPr="0099329E" w:rsidRDefault="00F518B1" w:rsidP="0099329E">
      <w:pPr>
        <w:spacing w:line="240" w:lineRule="auto"/>
        <w:ind w:left="720" w:hanging="720"/>
        <w:rPr>
          <w:rFonts w:ascii="Calibri" w:hAnsi="Calibri"/>
          <w:noProof/>
        </w:rPr>
      </w:pPr>
      <w:bookmarkStart w:id="35" w:name="_ENREF_35"/>
      <w:r>
        <w:rPr>
          <w:rFonts w:ascii="Calibri" w:hAnsi="Calibri"/>
          <w:noProof/>
        </w:rPr>
        <w:t>34</w:t>
      </w:r>
      <w:r w:rsidR="005C48CD" w:rsidRPr="00073446">
        <w:rPr>
          <w:rFonts w:ascii="Calibri" w:hAnsi="Calibri"/>
          <w:noProof/>
        </w:rPr>
        <w:t>.</w:t>
      </w:r>
      <w:r w:rsidR="005C48CD" w:rsidRPr="00073446">
        <w:rPr>
          <w:rFonts w:ascii="Calibri" w:hAnsi="Calibri"/>
          <w:noProof/>
        </w:rPr>
        <w:tab/>
        <w:t xml:space="preserve">L.-J. A. Clarizia, D. Sok, M. Wei, J. Mead, C. Barry and M. J. McDonald, </w:t>
      </w:r>
      <w:r w:rsidR="005C48CD" w:rsidRPr="00073446">
        <w:rPr>
          <w:rFonts w:ascii="Calibri" w:hAnsi="Calibri"/>
          <w:i/>
          <w:noProof/>
        </w:rPr>
        <w:t>Anal</w:t>
      </w:r>
      <w:r w:rsidR="00453E07">
        <w:rPr>
          <w:rFonts w:ascii="Calibri" w:hAnsi="Calibri"/>
          <w:i/>
          <w:noProof/>
        </w:rPr>
        <w:t>.</w:t>
      </w:r>
      <w:r w:rsidR="005C48CD" w:rsidRPr="00073446">
        <w:rPr>
          <w:rFonts w:ascii="Calibri" w:hAnsi="Calibri"/>
          <w:i/>
          <w:noProof/>
        </w:rPr>
        <w:t xml:space="preserve"> Bioanal</w:t>
      </w:r>
      <w:r w:rsidR="00453E07">
        <w:rPr>
          <w:rFonts w:ascii="Calibri" w:hAnsi="Calibri"/>
          <w:i/>
          <w:noProof/>
        </w:rPr>
        <w:t>.</w:t>
      </w:r>
      <w:r w:rsidR="005C48CD" w:rsidRPr="00073446">
        <w:rPr>
          <w:rFonts w:ascii="Calibri" w:hAnsi="Calibri"/>
          <w:i/>
          <w:noProof/>
        </w:rPr>
        <w:t xml:space="preserve"> Chem</w:t>
      </w:r>
      <w:r w:rsidR="00453E07">
        <w:rPr>
          <w:rFonts w:ascii="Calibri" w:hAnsi="Calibri"/>
          <w:i/>
          <w:noProof/>
        </w:rPr>
        <w:t>.</w:t>
      </w:r>
      <w:r w:rsidR="005C48CD" w:rsidRPr="00073446">
        <w:rPr>
          <w:rFonts w:ascii="Calibri" w:hAnsi="Calibri"/>
          <w:noProof/>
        </w:rPr>
        <w:t xml:space="preserve">, 2009, </w:t>
      </w:r>
      <w:r w:rsidR="005C48CD" w:rsidRPr="00073446">
        <w:rPr>
          <w:rFonts w:ascii="Calibri" w:hAnsi="Calibri"/>
          <w:b/>
          <w:noProof/>
        </w:rPr>
        <w:t>393</w:t>
      </w:r>
      <w:r w:rsidR="005C48CD" w:rsidRPr="00073446">
        <w:rPr>
          <w:rFonts w:ascii="Calibri" w:hAnsi="Calibri"/>
          <w:noProof/>
        </w:rPr>
        <w:t>, 1531-1538.</w:t>
      </w:r>
      <w:bookmarkEnd w:id="35"/>
    </w:p>
    <w:sectPr w:rsidR="0099329E" w:rsidRPr="0099329E" w:rsidSect="007355E6">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FB6E1C" w14:textId="77777777" w:rsidR="00F518B1" w:rsidRDefault="00F518B1">
      <w:pPr>
        <w:spacing w:after="0" w:line="240" w:lineRule="auto"/>
      </w:pPr>
      <w:r>
        <w:separator/>
      </w:r>
    </w:p>
  </w:endnote>
  <w:endnote w:type="continuationSeparator" w:id="0">
    <w:p w14:paraId="506F0A33" w14:textId="77777777" w:rsidR="00F518B1" w:rsidRDefault="00F518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inion Pro">
    <w:altName w:val="Minion Pro"/>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05251613"/>
      <w:docPartObj>
        <w:docPartGallery w:val="Page Numbers (Bottom of Page)"/>
        <w:docPartUnique/>
      </w:docPartObj>
    </w:sdtPr>
    <w:sdtEndPr>
      <w:rPr>
        <w:noProof/>
      </w:rPr>
    </w:sdtEndPr>
    <w:sdtContent>
      <w:p w14:paraId="134A6DE7" w14:textId="77777777" w:rsidR="00F518B1" w:rsidRDefault="00F518B1">
        <w:pPr>
          <w:pStyle w:val="Footer"/>
          <w:jc w:val="right"/>
        </w:pPr>
        <w:r>
          <w:fldChar w:fldCharType="begin"/>
        </w:r>
        <w:r>
          <w:instrText xml:space="preserve"> PAGE   \* MERGEFORMAT </w:instrText>
        </w:r>
        <w:r>
          <w:fldChar w:fldCharType="separate"/>
        </w:r>
        <w:r w:rsidR="00D904C7">
          <w:rPr>
            <w:noProof/>
          </w:rPr>
          <w:t>20</w:t>
        </w:r>
        <w:r>
          <w:rPr>
            <w:noProof/>
          </w:rPr>
          <w:fldChar w:fldCharType="end"/>
        </w:r>
      </w:p>
    </w:sdtContent>
  </w:sdt>
  <w:p w14:paraId="2966EBD2" w14:textId="77777777" w:rsidR="00F518B1" w:rsidRDefault="00F518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D676A6" w14:textId="77777777" w:rsidR="00F518B1" w:rsidRDefault="00F518B1">
      <w:pPr>
        <w:spacing w:after="0" w:line="240" w:lineRule="auto"/>
      </w:pPr>
      <w:r>
        <w:separator/>
      </w:r>
    </w:p>
  </w:footnote>
  <w:footnote w:type="continuationSeparator" w:id="0">
    <w:p w14:paraId="5A374862" w14:textId="77777777" w:rsidR="00F518B1" w:rsidRDefault="00F518B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254A79"/>
    <w:multiLevelType w:val="hybridMultilevel"/>
    <w:tmpl w:val="D046C33A"/>
    <w:lvl w:ilvl="0" w:tplc="9DAEC136">
      <w:start w:val="35"/>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89E4A72"/>
    <w:multiLevelType w:val="multilevel"/>
    <w:tmpl w:val="990E1C4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5C48CD"/>
    <w:rsid w:val="0001180D"/>
    <w:rsid w:val="000D14C3"/>
    <w:rsid w:val="001D501B"/>
    <w:rsid w:val="0026434C"/>
    <w:rsid w:val="002A4A9D"/>
    <w:rsid w:val="0036589B"/>
    <w:rsid w:val="003C28A7"/>
    <w:rsid w:val="00450382"/>
    <w:rsid w:val="00453E07"/>
    <w:rsid w:val="004C04B2"/>
    <w:rsid w:val="004E4DB8"/>
    <w:rsid w:val="0057283B"/>
    <w:rsid w:val="005A406D"/>
    <w:rsid w:val="005C48CD"/>
    <w:rsid w:val="005F548A"/>
    <w:rsid w:val="007355E6"/>
    <w:rsid w:val="007621A7"/>
    <w:rsid w:val="00771C6B"/>
    <w:rsid w:val="00847F00"/>
    <w:rsid w:val="00866D40"/>
    <w:rsid w:val="00965493"/>
    <w:rsid w:val="009749CB"/>
    <w:rsid w:val="0099329E"/>
    <w:rsid w:val="009D39E9"/>
    <w:rsid w:val="009E0067"/>
    <w:rsid w:val="009F0454"/>
    <w:rsid w:val="00AD23EA"/>
    <w:rsid w:val="00B35DA3"/>
    <w:rsid w:val="00BC39E8"/>
    <w:rsid w:val="00C10266"/>
    <w:rsid w:val="00C24B5F"/>
    <w:rsid w:val="00D60725"/>
    <w:rsid w:val="00D904C7"/>
    <w:rsid w:val="00E21AC6"/>
    <w:rsid w:val="00E418C7"/>
    <w:rsid w:val="00F518B1"/>
    <w:rsid w:val="00FA1CA6"/>
    <w:rsid w:val="00FA285C"/>
    <w:rsid w:val="00FA5AB5"/>
    <w:rsid w:val="00FC0F1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AB84A2A"/>
  <w15:docId w15:val="{011EB5DB-57FD-4142-9611-1359E98B3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48CD"/>
    <w:pPr>
      <w:spacing w:after="200" w:line="276" w:lineRule="auto"/>
    </w:pPr>
  </w:style>
  <w:style w:type="paragraph" w:styleId="Heading3">
    <w:name w:val="heading 3"/>
    <w:basedOn w:val="Normal"/>
    <w:next w:val="Normal"/>
    <w:link w:val="Heading3Char"/>
    <w:autoRedefine/>
    <w:qFormat/>
    <w:rsid w:val="005C48CD"/>
    <w:pPr>
      <w:keepNext/>
      <w:tabs>
        <w:tab w:val="left" w:pos="851"/>
      </w:tabs>
      <w:spacing w:after="0" w:line="360" w:lineRule="auto"/>
      <w:jc w:val="both"/>
      <w:outlineLvl w:val="2"/>
    </w:pPr>
    <w:rPr>
      <w:rFonts w:ascii="Cambria" w:eastAsia="SimSun" w:hAnsi="Cambria" w:cs="Times New Roman"/>
      <w:b/>
      <w:bCs/>
      <w:sz w:val="26"/>
      <w:szCs w:val="26"/>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5C48CD"/>
    <w:rPr>
      <w:rFonts w:ascii="Cambria" w:eastAsia="SimSun" w:hAnsi="Cambria" w:cs="Times New Roman"/>
      <w:b/>
      <w:bCs/>
      <w:sz w:val="26"/>
      <w:szCs w:val="26"/>
      <w:lang w:eastAsia="zh-CN"/>
    </w:rPr>
  </w:style>
  <w:style w:type="character" w:styleId="Hyperlink">
    <w:name w:val="Hyperlink"/>
    <w:basedOn w:val="DefaultParagraphFont"/>
    <w:uiPriority w:val="99"/>
    <w:unhideWhenUsed/>
    <w:rsid w:val="005C48CD"/>
    <w:rPr>
      <w:color w:val="0563C1" w:themeColor="hyperlink"/>
      <w:u w:val="single"/>
    </w:rPr>
  </w:style>
  <w:style w:type="paragraph" w:styleId="BalloonText">
    <w:name w:val="Balloon Text"/>
    <w:basedOn w:val="Normal"/>
    <w:link w:val="BalloonTextChar"/>
    <w:uiPriority w:val="99"/>
    <w:semiHidden/>
    <w:unhideWhenUsed/>
    <w:rsid w:val="005C48C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48CD"/>
    <w:rPr>
      <w:rFonts w:ascii="Tahoma" w:hAnsi="Tahoma" w:cs="Tahoma"/>
      <w:sz w:val="16"/>
      <w:szCs w:val="16"/>
    </w:rPr>
  </w:style>
  <w:style w:type="paragraph" w:styleId="Header">
    <w:name w:val="header"/>
    <w:basedOn w:val="Normal"/>
    <w:link w:val="HeaderChar"/>
    <w:uiPriority w:val="99"/>
    <w:unhideWhenUsed/>
    <w:rsid w:val="005C48CD"/>
    <w:pPr>
      <w:tabs>
        <w:tab w:val="center" w:pos="4513"/>
        <w:tab w:val="right" w:pos="9026"/>
      </w:tabs>
      <w:spacing w:after="0" w:line="240" w:lineRule="auto"/>
    </w:pPr>
  </w:style>
  <w:style w:type="character" w:customStyle="1" w:styleId="HeaderChar">
    <w:name w:val="Header Char"/>
    <w:basedOn w:val="DefaultParagraphFont"/>
    <w:link w:val="Header"/>
    <w:uiPriority w:val="99"/>
    <w:rsid w:val="005C48CD"/>
  </w:style>
  <w:style w:type="paragraph" w:styleId="Footer">
    <w:name w:val="footer"/>
    <w:basedOn w:val="Normal"/>
    <w:link w:val="FooterChar"/>
    <w:uiPriority w:val="99"/>
    <w:unhideWhenUsed/>
    <w:rsid w:val="005C48C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C48CD"/>
  </w:style>
  <w:style w:type="table" w:styleId="TableGrid">
    <w:name w:val="Table Grid"/>
    <w:basedOn w:val="TableNormal"/>
    <w:uiPriority w:val="59"/>
    <w:rsid w:val="005C48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5C48CD"/>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PlaceholderText">
    <w:name w:val="Placeholder Text"/>
    <w:basedOn w:val="DefaultParagraphFont"/>
    <w:uiPriority w:val="99"/>
    <w:semiHidden/>
    <w:rsid w:val="005C48CD"/>
    <w:rPr>
      <w:color w:val="808080"/>
    </w:rPr>
  </w:style>
  <w:style w:type="paragraph" w:customStyle="1" w:styleId="Default">
    <w:name w:val="Default"/>
    <w:rsid w:val="005C48CD"/>
    <w:pPr>
      <w:autoSpaceDE w:val="0"/>
      <w:autoSpaceDN w:val="0"/>
      <w:adjustRightInd w:val="0"/>
      <w:spacing w:after="0" w:line="240" w:lineRule="auto"/>
    </w:pPr>
    <w:rPr>
      <w:rFonts w:ascii="Minion Pro" w:hAnsi="Minion Pro" w:cs="Minion Pro"/>
      <w:color w:val="000000"/>
      <w:sz w:val="24"/>
      <w:szCs w:val="24"/>
    </w:rPr>
  </w:style>
  <w:style w:type="paragraph" w:styleId="ListParagraph">
    <w:name w:val="List Paragraph"/>
    <w:basedOn w:val="Normal"/>
    <w:uiPriority w:val="34"/>
    <w:qFormat/>
    <w:rsid w:val="005C48CD"/>
    <w:pPr>
      <w:ind w:left="720"/>
      <w:contextualSpacing/>
    </w:pPr>
  </w:style>
  <w:style w:type="table" w:customStyle="1" w:styleId="ListTable21">
    <w:name w:val="List Table 21"/>
    <w:basedOn w:val="TableNormal"/>
    <w:uiPriority w:val="47"/>
    <w:rsid w:val="005C48CD"/>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7BC86055</Template>
  <TotalTime>119</TotalTime>
  <Pages>22</Pages>
  <Words>7544</Words>
  <Characters>43003</Characters>
  <Application>Microsoft Office Word</Application>
  <DocSecurity>0</DocSecurity>
  <Lines>358</Lines>
  <Paragraphs>100</Paragraphs>
  <ScaleCrop>false</ScaleCrop>
  <HeadingPairs>
    <vt:vector size="2" baseType="variant">
      <vt:variant>
        <vt:lpstr>Title</vt:lpstr>
      </vt:variant>
      <vt:variant>
        <vt:i4>1</vt:i4>
      </vt:variant>
    </vt:vector>
  </HeadingPairs>
  <TitlesOfParts>
    <vt:vector size="1" baseType="lpstr">
      <vt:lpstr/>
    </vt:vector>
  </TitlesOfParts>
  <Company>University of Cambridge</Company>
  <LinksUpToDate>false</LinksUpToDate>
  <CharactersWithSpaces>50447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van der Heide</dc:creator>
  <cp:keywords/>
  <dc:description/>
  <cp:lastModifiedBy>David Russell (CHE)</cp:lastModifiedBy>
  <cp:revision>11</cp:revision>
  <cp:lastPrinted>2016-02-26T12:03:00Z</cp:lastPrinted>
  <dcterms:created xsi:type="dcterms:W3CDTF">2016-02-24T14:48:00Z</dcterms:created>
  <dcterms:modified xsi:type="dcterms:W3CDTF">2016-02-26T16:34:00Z</dcterms:modified>
</cp:coreProperties>
</file>