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1713B01A" w14:textId="56B2AD46" w:rsidR="00876C15" w:rsidRPr="00704E34" w:rsidRDefault="00CE41A9" w:rsidP="00E27404">
      <w:pPr>
        <w:spacing w:after="0"/>
        <w:jc w:val="center"/>
        <w:rPr>
          <w:rFonts w:ascii="Times New Roman" w:hAnsi="Times New Roman" w:cs="Times New Roman"/>
          <w:b/>
          <w:sz w:val="24"/>
          <w:szCs w:val="24"/>
        </w:rPr>
      </w:pPr>
      <w:r w:rsidRPr="00704E34">
        <w:rPr>
          <w:rFonts w:ascii="Times New Roman" w:hAnsi="Times New Roman" w:cs="Times New Roman"/>
          <w:b/>
          <w:sz w:val="24"/>
          <w:szCs w:val="24"/>
        </w:rPr>
        <w:t>IN SEARCH OF SECURITY: MIGRANT AGENCY, NARRATIVE, AND PERFORMATIVITY</w:t>
      </w:r>
    </w:p>
    <w:p w14:paraId="7DA9740D" w14:textId="77777777" w:rsidR="00E27404" w:rsidRPr="00704E34" w:rsidRDefault="00E27404" w:rsidP="00290A04">
      <w:pPr>
        <w:spacing w:after="0"/>
        <w:rPr>
          <w:rFonts w:ascii="Times New Roman" w:hAnsi="Times New Roman" w:cs="Times New Roman"/>
          <w:b/>
          <w:sz w:val="24"/>
          <w:szCs w:val="24"/>
        </w:rPr>
      </w:pPr>
    </w:p>
    <w:p w14:paraId="68D60876" w14:textId="77777777" w:rsidR="00D00036" w:rsidRPr="00704E34" w:rsidRDefault="00D00036" w:rsidP="00290A04">
      <w:pPr>
        <w:spacing w:after="0"/>
        <w:rPr>
          <w:rFonts w:ascii="Times New Roman" w:hAnsi="Times New Roman" w:cs="Times New Roman"/>
          <w:b/>
          <w:sz w:val="24"/>
          <w:szCs w:val="24"/>
        </w:rPr>
      </w:pPr>
    </w:p>
    <w:p w14:paraId="760F8CE0" w14:textId="77777777" w:rsidR="00FD6C81" w:rsidRPr="00704E34" w:rsidRDefault="00FD6C81" w:rsidP="00994D75">
      <w:pPr>
        <w:spacing w:after="0"/>
        <w:jc w:val="center"/>
        <w:rPr>
          <w:rFonts w:ascii="Times New Roman" w:hAnsi="Times New Roman" w:cs="Times New Roman"/>
          <w:i/>
          <w:sz w:val="24"/>
          <w:szCs w:val="24"/>
        </w:rPr>
      </w:pPr>
      <w:r w:rsidRPr="00704E34">
        <w:rPr>
          <w:rFonts w:ascii="Times New Roman" w:hAnsi="Times New Roman" w:cs="Times New Roman"/>
          <w:i/>
          <w:sz w:val="24"/>
          <w:szCs w:val="24"/>
        </w:rPr>
        <w:t>‘Why I leave my country?  I had a hard time, a problem, that’s why I leave my country’</w:t>
      </w:r>
    </w:p>
    <w:p w14:paraId="4D9C70CC" w14:textId="77777777" w:rsidR="00FD6C81" w:rsidRPr="00704E34" w:rsidRDefault="00FD6C81" w:rsidP="00290A04">
      <w:pPr>
        <w:spacing w:after="0"/>
        <w:rPr>
          <w:rFonts w:ascii="Times New Roman" w:hAnsi="Times New Roman" w:cs="Times New Roman"/>
          <w:b/>
          <w:sz w:val="24"/>
          <w:szCs w:val="24"/>
        </w:rPr>
      </w:pPr>
    </w:p>
    <w:p w14:paraId="743686C9" w14:textId="7B31DF40" w:rsidR="00370698" w:rsidRPr="00704E34" w:rsidRDefault="00FD6C81" w:rsidP="005A3080">
      <w:pPr>
        <w:spacing w:after="0" w:line="480" w:lineRule="auto"/>
        <w:ind w:firstLine="720"/>
        <w:rPr>
          <w:rFonts w:ascii="Times New Roman" w:hAnsi="Times New Roman" w:cs="Times New Roman"/>
          <w:sz w:val="24"/>
          <w:szCs w:val="24"/>
        </w:rPr>
      </w:pPr>
      <w:r w:rsidRPr="00704E34">
        <w:rPr>
          <w:rFonts w:ascii="Times New Roman" w:hAnsi="Times New Roman" w:cs="Times New Roman"/>
          <w:sz w:val="24"/>
          <w:szCs w:val="24"/>
        </w:rPr>
        <w:t xml:space="preserve">Sonny was seeking asylum in Greece.  </w:t>
      </w:r>
      <w:r w:rsidR="00E752D3" w:rsidRPr="00704E34">
        <w:rPr>
          <w:rFonts w:ascii="Times New Roman" w:hAnsi="Times New Roman" w:cs="Times New Roman"/>
          <w:sz w:val="24"/>
          <w:szCs w:val="24"/>
        </w:rPr>
        <w:t>He came from Ghana, and w</w:t>
      </w:r>
      <w:r w:rsidRPr="00704E34">
        <w:rPr>
          <w:rFonts w:ascii="Times New Roman" w:hAnsi="Times New Roman" w:cs="Times New Roman"/>
          <w:sz w:val="24"/>
          <w:szCs w:val="24"/>
        </w:rPr>
        <w:t>hen I met him he was living in an asylum shelter in Athens city centre.</w:t>
      </w:r>
      <w:r w:rsidR="00E752D3" w:rsidRPr="00704E34">
        <w:rPr>
          <w:rFonts w:ascii="Times New Roman" w:hAnsi="Times New Roman" w:cs="Times New Roman"/>
          <w:sz w:val="24"/>
          <w:szCs w:val="24"/>
        </w:rPr>
        <w:t xml:space="preserve">  His move to Greece was the result of his involvement in a political conflict between the Mamprusi and Kusasi clans in the Northern part of the country.</w:t>
      </w:r>
      <w:r w:rsidR="00370698" w:rsidRPr="00704E34">
        <w:rPr>
          <w:rStyle w:val="EndnoteReference"/>
          <w:rFonts w:ascii="Times New Roman" w:hAnsi="Times New Roman" w:cs="Times New Roman"/>
          <w:sz w:val="24"/>
          <w:szCs w:val="24"/>
        </w:rPr>
        <w:endnoteReference w:id="1"/>
      </w:r>
      <w:r w:rsidR="00370698" w:rsidRPr="00704E34">
        <w:rPr>
          <w:rFonts w:ascii="Times New Roman" w:hAnsi="Times New Roman" w:cs="Times New Roman"/>
          <w:sz w:val="24"/>
          <w:szCs w:val="24"/>
        </w:rPr>
        <w:t xml:space="preserve">  Sonny had filed an application for asylum and he had temporary leave to remain in Greece while his case was being considered.  Sonny had travelled to Greece in search of protection, yet he continued to face problems, uncertainty about his future and insecurity. </w:t>
      </w:r>
    </w:p>
    <w:p w14:paraId="2B4F6735" w14:textId="786883A5" w:rsidR="00370698" w:rsidRPr="00704E34" w:rsidRDefault="00370698" w:rsidP="005A3080">
      <w:pPr>
        <w:spacing w:after="0" w:line="480" w:lineRule="auto"/>
        <w:ind w:firstLine="720"/>
        <w:rPr>
          <w:rFonts w:ascii="Times New Roman" w:hAnsi="Times New Roman" w:cs="Times New Roman"/>
          <w:sz w:val="24"/>
          <w:szCs w:val="24"/>
        </w:rPr>
      </w:pPr>
      <w:r w:rsidRPr="00704E34">
        <w:rPr>
          <w:rFonts w:ascii="Times New Roman" w:hAnsi="Times New Roman" w:cs="Times New Roman"/>
          <w:sz w:val="24"/>
          <w:szCs w:val="24"/>
        </w:rPr>
        <w:t>In Athens the signs of international migration are visible.  Migrant bodies along with homelessness and drug use are evident on the streets.  Gang violence towards migrants and police brutality towards migrants, particularly black Africans, have been well documented by the Greek and the international media.</w:t>
      </w:r>
      <w:r w:rsidRPr="00704E34">
        <w:rPr>
          <w:rStyle w:val="EndnoteReference"/>
          <w:rFonts w:ascii="Times New Roman" w:hAnsi="Times New Roman" w:cs="Times New Roman"/>
          <w:sz w:val="24"/>
          <w:szCs w:val="24"/>
        </w:rPr>
        <w:endnoteReference w:id="2"/>
      </w:r>
      <w:r w:rsidRPr="00704E34">
        <w:rPr>
          <w:rFonts w:ascii="Times New Roman" w:hAnsi="Times New Roman" w:cs="Times New Roman"/>
          <w:sz w:val="24"/>
          <w:szCs w:val="24"/>
        </w:rPr>
        <w:t xml:space="preserve">  While these reports provide important information about conditions migrants face in Greece, in many accounts the migrant as an individual is absent. Migrants are instead represented as an anonymous part of the hordes or masses ‘invading’ the Greek capital or are positioned as abject victims who are helpless in the face of the European security complex.  In this study I follow Sylvester</w:t>
      </w:r>
      <w:r w:rsidR="008A4B9C" w:rsidRPr="00704E34">
        <w:rPr>
          <w:rStyle w:val="EndnoteReference"/>
          <w:rFonts w:ascii="Times New Roman" w:hAnsi="Times New Roman" w:cs="Times New Roman"/>
          <w:sz w:val="24"/>
          <w:szCs w:val="24"/>
        </w:rPr>
        <w:endnoteReference w:id="3"/>
      </w:r>
      <w:r w:rsidRPr="00704E34">
        <w:rPr>
          <w:rFonts w:ascii="Times New Roman" w:hAnsi="Times New Roman" w:cs="Times New Roman"/>
          <w:sz w:val="24"/>
          <w:szCs w:val="24"/>
        </w:rPr>
        <w:t xml:space="preserve"> who points to the lack of studies in international relations</w:t>
      </w:r>
      <w:r w:rsidR="00F61836">
        <w:rPr>
          <w:rFonts w:ascii="Times New Roman" w:hAnsi="Times New Roman" w:cs="Times New Roman"/>
          <w:sz w:val="24"/>
          <w:szCs w:val="24"/>
        </w:rPr>
        <w:t xml:space="preserve"> (IR)</w:t>
      </w:r>
      <w:r w:rsidRPr="00704E34">
        <w:rPr>
          <w:rFonts w:ascii="Times New Roman" w:hAnsi="Times New Roman" w:cs="Times New Roman"/>
          <w:sz w:val="24"/>
          <w:szCs w:val="24"/>
        </w:rPr>
        <w:t xml:space="preserve"> that feature the experiences of individuals and I look at Sonny’s experiences of seeking asylum in Greece. </w:t>
      </w:r>
    </w:p>
    <w:p w14:paraId="5CAFE29B" w14:textId="2263ED58" w:rsidR="00370698" w:rsidRPr="00704E34" w:rsidRDefault="00370698" w:rsidP="005A3080">
      <w:pPr>
        <w:spacing w:after="0" w:line="480" w:lineRule="auto"/>
        <w:ind w:firstLine="720"/>
        <w:rPr>
          <w:rFonts w:ascii="Times New Roman" w:hAnsi="Times New Roman" w:cs="Times New Roman"/>
          <w:sz w:val="24"/>
          <w:szCs w:val="24"/>
        </w:rPr>
      </w:pPr>
      <w:r w:rsidRPr="00704E34">
        <w:rPr>
          <w:rFonts w:ascii="Times New Roman" w:hAnsi="Times New Roman" w:cs="Times New Roman"/>
          <w:sz w:val="24"/>
          <w:szCs w:val="24"/>
        </w:rPr>
        <w:t xml:space="preserve">I situate this study specifically in the security literature.  One of the key challenges of critical and feminist security studies has been theorising security as a concept that is capable of moving away from the unit of the sovereign state and its corresponding reproduction of categories of power and legitimacy.  Critical and feminist security studies have argued that broadening, deepening, and opening how we conceptualise security gives it the potential to </w:t>
      </w:r>
      <w:r w:rsidRPr="00704E34">
        <w:rPr>
          <w:rFonts w:ascii="Times New Roman" w:hAnsi="Times New Roman" w:cs="Times New Roman"/>
          <w:sz w:val="24"/>
          <w:szCs w:val="24"/>
        </w:rPr>
        <w:lastRenderedPageBreak/>
        <w:t>move away from the traditional focus on war and conflict in order to accommodate increasing recognition that war is just one type of insecurity or existential threat.</w:t>
      </w:r>
      <w:r w:rsidRPr="00704E34">
        <w:rPr>
          <w:rStyle w:val="EndnoteReference"/>
          <w:rFonts w:ascii="Times New Roman" w:hAnsi="Times New Roman" w:cs="Times New Roman"/>
          <w:sz w:val="24"/>
          <w:szCs w:val="24"/>
        </w:rPr>
        <w:endnoteReference w:id="4"/>
      </w:r>
      <w:r w:rsidRPr="00704E34">
        <w:rPr>
          <w:rFonts w:ascii="Times New Roman" w:hAnsi="Times New Roman" w:cs="Times New Roman"/>
          <w:sz w:val="24"/>
          <w:szCs w:val="24"/>
        </w:rPr>
        <w:t xml:space="preserve">  However, because states are often considered the (at times only) actors of </w:t>
      </w:r>
      <w:r w:rsidR="00F61836">
        <w:rPr>
          <w:rFonts w:ascii="Times New Roman" w:hAnsi="Times New Roman" w:cs="Times New Roman"/>
          <w:sz w:val="24"/>
          <w:szCs w:val="24"/>
        </w:rPr>
        <w:t>IR</w:t>
      </w:r>
      <w:r w:rsidRPr="00704E34">
        <w:rPr>
          <w:rFonts w:ascii="Times New Roman" w:hAnsi="Times New Roman" w:cs="Times New Roman"/>
          <w:sz w:val="24"/>
          <w:szCs w:val="24"/>
        </w:rPr>
        <w:t xml:space="preserve"> a theorisation of security that succeeds in resisting the reproduction of state power even while deconstructing the operation of that power has been elusive.  I argue here that a focus on a person who is extricated from the state can offer insight: such people might seek security where it is not provided by state or international apparatus.  Examining security </w:t>
      </w:r>
      <w:r w:rsidRPr="00704E34">
        <w:rPr>
          <w:rFonts w:ascii="Times New Roman" w:hAnsi="Times New Roman" w:cs="Times New Roman"/>
          <w:i/>
          <w:sz w:val="24"/>
          <w:szCs w:val="24"/>
        </w:rPr>
        <w:t>seeking</w:t>
      </w:r>
      <w:r w:rsidRPr="00704E34">
        <w:rPr>
          <w:rFonts w:ascii="Times New Roman" w:hAnsi="Times New Roman" w:cs="Times New Roman"/>
          <w:sz w:val="24"/>
          <w:szCs w:val="24"/>
        </w:rPr>
        <w:t xml:space="preserve"> suggests a conceptualisation of security as a process rather than an object to be gained.  Security is fluid and continuous and can be identified as it is sought.  The practice of seeking security in lived experience reveals security as a performative concept: insecurity is recognised as it is experienced and security is made in responding to these insecurities.   </w:t>
      </w:r>
      <w:r w:rsidR="00191A87">
        <w:rPr>
          <w:rFonts w:ascii="Times New Roman" w:hAnsi="Times New Roman" w:cs="Times New Roman"/>
          <w:sz w:val="24"/>
          <w:szCs w:val="24"/>
        </w:rPr>
        <w:t xml:space="preserve">A performative concept of security </w:t>
      </w:r>
      <w:r w:rsidR="00DD7F64">
        <w:rPr>
          <w:rFonts w:ascii="Times New Roman" w:hAnsi="Times New Roman" w:cs="Times New Roman"/>
          <w:sz w:val="24"/>
          <w:szCs w:val="24"/>
        </w:rPr>
        <w:t>captures</w:t>
      </w:r>
      <w:r w:rsidR="00191A87">
        <w:rPr>
          <w:rFonts w:ascii="Times New Roman" w:hAnsi="Times New Roman" w:cs="Times New Roman"/>
          <w:sz w:val="24"/>
          <w:szCs w:val="24"/>
        </w:rPr>
        <w:t xml:space="preserve"> an ontological security, which is the feeling of security.</w:t>
      </w:r>
      <w:r w:rsidR="00191A87" w:rsidRPr="002A5764">
        <w:rPr>
          <w:rFonts w:ascii="Times New Roman" w:hAnsi="Times New Roman" w:cs="Times New Roman"/>
          <w:sz w:val="24"/>
          <w:szCs w:val="24"/>
        </w:rPr>
        <w:t xml:space="preserve"> That feeling is constituted in the performance of security</w:t>
      </w:r>
      <w:r w:rsidR="00191A87">
        <w:rPr>
          <w:rFonts w:ascii="Times New Roman" w:hAnsi="Times New Roman" w:cs="Times New Roman"/>
          <w:sz w:val="24"/>
          <w:szCs w:val="24"/>
        </w:rPr>
        <w:t>, which is the act or process of making security</w:t>
      </w:r>
      <w:r w:rsidR="00191A87" w:rsidRPr="002A5764">
        <w:rPr>
          <w:rFonts w:ascii="Times New Roman" w:hAnsi="Times New Roman" w:cs="Times New Roman"/>
          <w:sz w:val="24"/>
          <w:szCs w:val="24"/>
        </w:rPr>
        <w:t xml:space="preserve">.  </w:t>
      </w:r>
      <w:r w:rsidR="00DD7F64">
        <w:rPr>
          <w:rFonts w:ascii="Times New Roman" w:hAnsi="Times New Roman" w:cs="Times New Roman"/>
          <w:sz w:val="24"/>
          <w:szCs w:val="24"/>
        </w:rPr>
        <w:t>Performative security draws on e</w:t>
      </w:r>
      <w:r w:rsidR="00191A87" w:rsidRPr="002A5764">
        <w:rPr>
          <w:rFonts w:ascii="Times New Roman" w:hAnsi="Times New Roman" w:cs="Times New Roman"/>
          <w:sz w:val="24"/>
          <w:szCs w:val="24"/>
        </w:rPr>
        <w:t>xperiential security</w:t>
      </w:r>
      <w:r w:rsidR="00DD7F64">
        <w:rPr>
          <w:rFonts w:ascii="Times New Roman" w:hAnsi="Times New Roman" w:cs="Times New Roman"/>
          <w:sz w:val="24"/>
          <w:szCs w:val="24"/>
        </w:rPr>
        <w:t>, an epistemological approach</w:t>
      </w:r>
      <w:r w:rsidR="00191A87" w:rsidRPr="002A5764">
        <w:rPr>
          <w:rFonts w:ascii="Times New Roman" w:hAnsi="Times New Roman" w:cs="Times New Roman"/>
          <w:sz w:val="24"/>
          <w:szCs w:val="24"/>
        </w:rPr>
        <w:t xml:space="preserve"> that foregrounds experience as knowledge of security</w:t>
      </w:r>
      <w:r w:rsidR="00DD7F64">
        <w:rPr>
          <w:rFonts w:ascii="Times New Roman" w:hAnsi="Times New Roman" w:cs="Times New Roman"/>
          <w:sz w:val="24"/>
          <w:szCs w:val="24"/>
        </w:rPr>
        <w:t>.</w:t>
      </w:r>
      <w:r w:rsidR="00191A87">
        <w:rPr>
          <w:rFonts w:ascii="Times New Roman" w:hAnsi="Times New Roman" w:cs="Times New Roman"/>
          <w:sz w:val="24"/>
          <w:szCs w:val="24"/>
        </w:rPr>
        <w:t xml:space="preserve"> </w:t>
      </w:r>
      <w:r w:rsidR="00DD7F64">
        <w:rPr>
          <w:rFonts w:ascii="Times New Roman" w:hAnsi="Times New Roman" w:cs="Times New Roman"/>
          <w:sz w:val="24"/>
          <w:szCs w:val="24"/>
        </w:rPr>
        <w:t xml:space="preserve"> </w:t>
      </w:r>
      <w:r w:rsidR="00191A87">
        <w:rPr>
          <w:rFonts w:ascii="Times New Roman" w:hAnsi="Times New Roman" w:cs="Times New Roman"/>
          <w:sz w:val="24"/>
          <w:szCs w:val="24"/>
        </w:rPr>
        <w:t xml:space="preserve">I focus on </w:t>
      </w:r>
      <w:r w:rsidR="00DD7F64">
        <w:rPr>
          <w:rFonts w:ascii="Times New Roman" w:hAnsi="Times New Roman" w:cs="Times New Roman"/>
          <w:sz w:val="24"/>
          <w:szCs w:val="24"/>
        </w:rPr>
        <w:t>Sonny’s</w:t>
      </w:r>
      <w:r w:rsidR="00191A87">
        <w:rPr>
          <w:rFonts w:ascii="Times New Roman" w:hAnsi="Times New Roman" w:cs="Times New Roman"/>
          <w:sz w:val="24"/>
          <w:szCs w:val="24"/>
        </w:rPr>
        <w:t xml:space="preserve"> experiences to understand how security, as a performative concept, is constituted</w:t>
      </w:r>
      <w:r w:rsidR="00191A87" w:rsidRPr="002A5764">
        <w:rPr>
          <w:rFonts w:ascii="Times New Roman" w:hAnsi="Times New Roman" w:cs="Times New Roman"/>
          <w:sz w:val="24"/>
          <w:szCs w:val="24"/>
        </w:rPr>
        <w:t>.</w:t>
      </w:r>
      <w:r w:rsidR="00191A87">
        <w:rPr>
          <w:rFonts w:ascii="Times New Roman" w:hAnsi="Times New Roman" w:cs="Times New Roman"/>
          <w:sz w:val="24"/>
          <w:szCs w:val="24"/>
        </w:rPr>
        <w:t xml:space="preserve">  </w:t>
      </w:r>
      <w:r w:rsidRPr="00704E34">
        <w:rPr>
          <w:rFonts w:ascii="Times New Roman" w:hAnsi="Times New Roman" w:cs="Times New Roman"/>
          <w:sz w:val="24"/>
          <w:szCs w:val="24"/>
        </w:rPr>
        <w:t xml:space="preserve">This decentred approach to theorising security remains consistent with an underlying normative objective to challenge the ‘high politics’ of state security in </w:t>
      </w:r>
      <w:r w:rsidR="00F61836">
        <w:rPr>
          <w:rFonts w:ascii="Times New Roman" w:hAnsi="Times New Roman" w:cs="Times New Roman"/>
          <w:sz w:val="24"/>
          <w:szCs w:val="24"/>
        </w:rPr>
        <w:t>IR</w:t>
      </w:r>
      <w:r w:rsidRPr="00704E34">
        <w:rPr>
          <w:rFonts w:ascii="Times New Roman" w:hAnsi="Times New Roman" w:cs="Times New Roman"/>
          <w:sz w:val="24"/>
          <w:szCs w:val="24"/>
        </w:rPr>
        <w:t xml:space="preserve"> and to focus on how people as global subjects experience security in everyday life.  Of course, security is not the only subfield through which one could theorise Sonny’s experiences, nor do I intend to suggest security is the only prism through which one can view Sonny’s motivations and actions.  To do so would run the risk of homogenising the position of migrants and engendering the assumption that all migrant acts can only be driven by security seeking.  Rather, I offer an interpretive analysis of Sonny as an international actor</w:t>
      </w:r>
      <w:r w:rsidR="00F61836">
        <w:rPr>
          <w:rFonts w:ascii="Times New Roman" w:hAnsi="Times New Roman" w:cs="Times New Roman"/>
          <w:sz w:val="24"/>
          <w:szCs w:val="24"/>
        </w:rPr>
        <w:t xml:space="preserve"> through the prism of security studies</w:t>
      </w:r>
      <w:r w:rsidRPr="00704E34">
        <w:rPr>
          <w:rFonts w:ascii="Times New Roman" w:hAnsi="Times New Roman" w:cs="Times New Roman"/>
          <w:sz w:val="24"/>
          <w:szCs w:val="24"/>
        </w:rPr>
        <w:t xml:space="preserve">.  </w:t>
      </w:r>
      <w:r w:rsidR="00F61836">
        <w:rPr>
          <w:rFonts w:ascii="Times New Roman" w:hAnsi="Times New Roman" w:cs="Times New Roman"/>
          <w:sz w:val="24"/>
          <w:szCs w:val="24"/>
        </w:rPr>
        <w:t>A</w:t>
      </w:r>
      <w:r w:rsidRPr="00704E34">
        <w:rPr>
          <w:rFonts w:ascii="Times New Roman" w:hAnsi="Times New Roman" w:cs="Times New Roman"/>
          <w:sz w:val="24"/>
          <w:szCs w:val="24"/>
        </w:rPr>
        <w:t xml:space="preserve"> decentred conceptualisation of security emerges that is performative and acted by an individual who would normally be </w:t>
      </w:r>
      <w:r w:rsidRPr="00704E34">
        <w:rPr>
          <w:rFonts w:ascii="Times New Roman" w:hAnsi="Times New Roman" w:cs="Times New Roman"/>
          <w:sz w:val="24"/>
          <w:szCs w:val="24"/>
        </w:rPr>
        <w:lastRenderedPageBreak/>
        <w:t xml:space="preserve">excluded from or homogenised by security theorising. Other sub-disciplines of </w:t>
      </w:r>
      <w:r w:rsidR="00F61836">
        <w:rPr>
          <w:rFonts w:ascii="Times New Roman" w:hAnsi="Times New Roman" w:cs="Times New Roman"/>
          <w:sz w:val="24"/>
          <w:szCs w:val="24"/>
        </w:rPr>
        <w:t>IR</w:t>
      </w:r>
      <w:r w:rsidRPr="00704E34">
        <w:rPr>
          <w:rFonts w:ascii="Times New Roman" w:hAnsi="Times New Roman" w:cs="Times New Roman"/>
          <w:sz w:val="24"/>
          <w:szCs w:val="24"/>
        </w:rPr>
        <w:t xml:space="preserve"> can equally benefit from recentring around an individual in order to allow such decentred conceptualisations of key theoretical terms that permit the participation of conventionally silenced voices.  Thus, while the theoretical contribution of this article engages security studies, its secondary objective is to make a broader statement about the agents and subjects who make </w:t>
      </w:r>
      <w:r w:rsidR="00F61836">
        <w:rPr>
          <w:rFonts w:ascii="Times New Roman" w:hAnsi="Times New Roman" w:cs="Times New Roman"/>
          <w:sz w:val="24"/>
          <w:szCs w:val="24"/>
        </w:rPr>
        <w:t>IR</w:t>
      </w:r>
      <w:r w:rsidRPr="00704E34">
        <w:rPr>
          <w:rFonts w:ascii="Times New Roman" w:hAnsi="Times New Roman" w:cs="Times New Roman"/>
          <w:sz w:val="24"/>
          <w:szCs w:val="24"/>
        </w:rPr>
        <w:t xml:space="preserve"> theory.  </w:t>
      </w:r>
    </w:p>
    <w:p w14:paraId="6295320B" w14:textId="5E09B517" w:rsidR="00370698" w:rsidRPr="00704E34" w:rsidRDefault="00370698" w:rsidP="00C45B5D">
      <w:pPr>
        <w:spacing w:after="0" w:line="480" w:lineRule="auto"/>
        <w:ind w:firstLine="720"/>
        <w:rPr>
          <w:rFonts w:ascii="Times New Roman" w:hAnsi="Times New Roman" w:cs="Times New Roman"/>
          <w:sz w:val="24"/>
          <w:szCs w:val="24"/>
        </w:rPr>
      </w:pPr>
      <w:r w:rsidRPr="00704E34">
        <w:rPr>
          <w:rFonts w:ascii="Times New Roman" w:hAnsi="Times New Roman" w:cs="Times New Roman"/>
          <w:sz w:val="24"/>
          <w:szCs w:val="24"/>
        </w:rPr>
        <w:t xml:space="preserve">This article proceeds as follows: I first discuss migration and the migrant journey as offering unique scope for analysis in </w:t>
      </w:r>
      <w:r w:rsidR="00F61836">
        <w:rPr>
          <w:rFonts w:ascii="Times New Roman" w:hAnsi="Times New Roman" w:cs="Times New Roman"/>
          <w:sz w:val="24"/>
          <w:szCs w:val="24"/>
        </w:rPr>
        <w:t>IR</w:t>
      </w:r>
      <w:r w:rsidRPr="00704E34">
        <w:rPr>
          <w:rFonts w:ascii="Times New Roman" w:hAnsi="Times New Roman" w:cs="Times New Roman"/>
          <w:sz w:val="24"/>
          <w:szCs w:val="24"/>
        </w:rPr>
        <w:t xml:space="preserve"> that is capable of moving beyond the state.  I then move to elaborate on the value of conceptualising security as a practice and as an experience of everyday life, rather than an object to be obtained.</w:t>
      </w:r>
      <w:r w:rsidR="00C765D2">
        <w:rPr>
          <w:rFonts w:ascii="Times New Roman" w:hAnsi="Times New Roman" w:cs="Times New Roman"/>
          <w:sz w:val="24"/>
          <w:szCs w:val="24"/>
        </w:rPr>
        <w:t xml:space="preserve">  I refer to the human security literature as my approach is human (or person) centred and I refer </w:t>
      </w:r>
      <w:r w:rsidR="00F61836">
        <w:rPr>
          <w:rFonts w:ascii="Times New Roman" w:hAnsi="Times New Roman" w:cs="Times New Roman"/>
          <w:sz w:val="24"/>
          <w:szCs w:val="24"/>
        </w:rPr>
        <w:t xml:space="preserve">to </w:t>
      </w:r>
      <w:r w:rsidR="00C765D2">
        <w:rPr>
          <w:rFonts w:ascii="Times New Roman" w:hAnsi="Times New Roman" w:cs="Times New Roman"/>
          <w:sz w:val="24"/>
          <w:szCs w:val="24"/>
        </w:rPr>
        <w:t>the feminist security literature as the most influential body of work to my theoretical development.</w:t>
      </w:r>
      <w:r w:rsidRPr="00704E34">
        <w:rPr>
          <w:rFonts w:ascii="Times New Roman" w:hAnsi="Times New Roman" w:cs="Times New Roman"/>
          <w:sz w:val="24"/>
          <w:szCs w:val="24"/>
        </w:rPr>
        <w:t xml:space="preserve">  I foreground, through narrative analysis, Sonny’s agency to seek security, juxtaposing his process of security with the material security that was provided to him as an asylum seeker in Greece.  </w:t>
      </w:r>
      <w:r w:rsidR="00C765D2">
        <w:rPr>
          <w:rFonts w:ascii="Times New Roman" w:hAnsi="Times New Roman" w:cs="Times New Roman"/>
          <w:sz w:val="24"/>
          <w:szCs w:val="24"/>
        </w:rPr>
        <w:t xml:space="preserve">I am interested in Sonny’s individual story as a means of ensuring that his personhood is not obscured by his identity as an asylum seeker or migrant.  </w:t>
      </w:r>
      <w:r w:rsidRPr="00704E34">
        <w:rPr>
          <w:rFonts w:ascii="Times New Roman" w:hAnsi="Times New Roman" w:cs="Times New Roman"/>
          <w:sz w:val="24"/>
          <w:szCs w:val="24"/>
        </w:rPr>
        <w:t xml:space="preserve">The way Sonny tells his story illustrates choices and moments of negotiation with state power at which point his agency as an international security actor is apparent. </w:t>
      </w:r>
    </w:p>
    <w:p w14:paraId="10ADB2C1" w14:textId="77777777" w:rsidR="00370698" w:rsidRPr="00704E34" w:rsidRDefault="00370698" w:rsidP="00290A04">
      <w:pPr>
        <w:spacing w:after="0"/>
        <w:rPr>
          <w:rFonts w:ascii="Times New Roman" w:hAnsi="Times New Roman" w:cs="Times New Roman"/>
          <w:sz w:val="24"/>
          <w:szCs w:val="24"/>
        </w:rPr>
      </w:pPr>
    </w:p>
    <w:p w14:paraId="10BA53D8" w14:textId="43DABC28" w:rsidR="00370698" w:rsidRPr="00704E34" w:rsidRDefault="00CE41A9" w:rsidP="00CE41A9">
      <w:pPr>
        <w:spacing w:after="0"/>
        <w:jc w:val="center"/>
        <w:rPr>
          <w:rFonts w:ascii="Times New Roman" w:hAnsi="Times New Roman" w:cs="Times New Roman"/>
          <w:b/>
          <w:sz w:val="24"/>
          <w:szCs w:val="24"/>
        </w:rPr>
      </w:pPr>
      <w:r w:rsidRPr="00704E34">
        <w:rPr>
          <w:rFonts w:ascii="Times New Roman" w:hAnsi="Times New Roman" w:cs="Times New Roman"/>
          <w:b/>
          <w:sz w:val="24"/>
          <w:szCs w:val="24"/>
        </w:rPr>
        <w:t>MIGRANT JOURNEYS AND MIGRANT AGENCY</w:t>
      </w:r>
    </w:p>
    <w:p w14:paraId="06E95C42" w14:textId="2CB889C1" w:rsidR="00370698" w:rsidRPr="00704E34" w:rsidRDefault="00370698" w:rsidP="001232A0">
      <w:pPr>
        <w:spacing w:after="0" w:line="480" w:lineRule="auto"/>
        <w:rPr>
          <w:rFonts w:ascii="Times New Roman" w:hAnsi="Times New Roman" w:cs="Times New Roman"/>
          <w:sz w:val="24"/>
          <w:szCs w:val="24"/>
        </w:rPr>
      </w:pPr>
      <w:r w:rsidRPr="00704E34">
        <w:rPr>
          <w:rFonts w:ascii="Times New Roman" w:hAnsi="Times New Roman" w:cs="Times New Roman"/>
          <w:sz w:val="24"/>
          <w:szCs w:val="24"/>
        </w:rPr>
        <w:t xml:space="preserve">The migrant journey offers unique scope for analysis of </w:t>
      </w:r>
      <w:r w:rsidR="00F61836">
        <w:rPr>
          <w:rFonts w:ascii="Times New Roman" w:hAnsi="Times New Roman" w:cs="Times New Roman"/>
          <w:sz w:val="24"/>
          <w:szCs w:val="24"/>
        </w:rPr>
        <w:t>IR</w:t>
      </w:r>
      <w:r w:rsidRPr="00704E34">
        <w:rPr>
          <w:rFonts w:ascii="Times New Roman" w:hAnsi="Times New Roman" w:cs="Times New Roman"/>
          <w:sz w:val="24"/>
          <w:szCs w:val="24"/>
        </w:rPr>
        <w:t xml:space="preserve"> that is not dominated by the state as often, during the journey, a migrant leaves state jurisdiction and consequently the rights and responsibilities that are tied to state membership.  Legal work that has examined the process of seeking asylum finds that the ability to exercise one’s right to seek asylum under the Universal Declaration of Human Rights and the Refugee Convention has eroded over time, particularly over the last two decades, thanks to the increasing development of </w:t>
      </w:r>
      <w:r w:rsidRPr="00704E34">
        <w:rPr>
          <w:rFonts w:ascii="Times New Roman" w:hAnsi="Times New Roman" w:cs="Times New Roman"/>
          <w:sz w:val="24"/>
          <w:szCs w:val="24"/>
        </w:rPr>
        <w:lastRenderedPageBreak/>
        <w:t>mechanisms designed to prevent asylum seekers from reaching a territory in which they can exercise such a right.</w:t>
      </w:r>
      <w:r w:rsidRPr="00704E34">
        <w:rPr>
          <w:rStyle w:val="EndnoteReference"/>
          <w:rFonts w:ascii="Times New Roman" w:hAnsi="Times New Roman" w:cs="Times New Roman"/>
          <w:sz w:val="24"/>
          <w:szCs w:val="24"/>
        </w:rPr>
        <w:endnoteReference w:id="5"/>
      </w:r>
      <w:r w:rsidRPr="00704E34">
        <w:rPr>
          <w:rFonts w:ascii="Times New Roman" w:hAnsi="Times New Roman" w:cs="Times New Roman"/>
          <w:sz w:val="24"/>
          <w:szCs w:val="24"/>
        </w:rPr>
        <w:t xml:space="preserve">  Asylum law first requires a migrant to be outside of his or her own country.  Therefore, to become an asylum seeker or a legally recognised refugee, migrants must embark on a journey that takes them outside of the borders of their country of nationality or habitual residence.  </w:t>
      </w:r>
      <w:r w:rsidR="00621D1F">
        <w:rPr>
          <w:rFonts w:ascii="Times New Roman" w:hAnsi="Times New Roman" w:cs="Times New Roman"/>
          <w:sz w:val="24"/>
          <w:szCs w:val="24"/>
        </w:rPr>
        <w:t>After undertaking this</w:t>
      </w:r>
      <w:r w:rsidRPr="00704E34">
        <w:rPr>
          <w:rFonts w:ascii="Times New Roman" w:hAnsi="Times New Roman" w:cs="Times New Roman"/>
          <w:sz w:val="24"/>
          <w:szCs w:val="24"/>
        </w:rPr>
        <w:t xml:space="preserve"> journey, asylum seekers must reach a state designated as safe, where they can file an application for asylum based on persecution due to race, religion, nationality, membership of a particular social group, or political opinion.</w:t>
      </w:r>
    </w:p>
    <w:p w14:paraId="2632F2B4" w14:textId="7FD59972" w:rsidR="00370698" w:rsidRPr="00704E34" w:rsidRDefault="00BA06F4" w:rsidP="005A3080">
      <w:pPr>
        <w:spacing w:after="0" w:line="480" w:lineRule="auto"/>
        <w:ind w:firstLine="720"/>
        <w:rPr>
          <w:rFonts w:ascii="Times New Roman" w:hAnsi="Times New Roman" w:cs="Times New Roman"/>
          <w:sz w:val="24"/>
          <w:szCs w:val="24"/>
        </w:rPr>
      </w:pPr>
      <w:r>
        <w:rPr>
          <w:rFonts w:ascii="Times New Roman" w:hAnsi="Times New Roman" w:cs="Times New Roman"/>
          <w:sz w:val="24"/>
          <w:szCs w:val="24"/>
        </w:rPr>
        <w:t>O</w:t>
      </w:r>
      <w:r w:rsidR="00370698" w:rsidRPr="00704E34">
        <w:rPr>
          <w:rFonts w:ascii="Times New Roman" w:hAnsi="Times New Roman" w:cs="Times New Roman"/>
          <w:sz w:val="24"/>
          <w:szCs w:val="24"/>
        </w:rPr>
        <w:t xml:space="preserve">nce outside of their state of nationality or habitual residence, and before having gained legal immigration status in another state, migrants </w:t>
      </w:r>
      <w:r w:rsidR="00D906D2">
        <w:rPr>
          <w:rFonts w:ascii="Times New Roman" w:hAnsi="Times New Roman" w:cs="Times New Roman"/>
          <w:sz w:val="24"/>
          <w:szCs w:val="24"/>
        </w:rPr>
        <w:t xml:space="preserve">who travel without documents </w:t>
      </w:r>
      <w:r w:rsidR="00370698" w:rsidRPr="00704E34">
        <w:rPr>
          <w:rFonts w:ascii="Times New Roman" w:hAnsi="Times New Roman" w:cs="Times New Roman"/>
          <w:sz w:val="24"/>
          <w:szCs w:val="24"/>
        </w:rPr>
        <w:t>fall outside of international jurisdictions of responsibility</w:t>
      </w:r>
      <w:r w:rsidR="00D906D2">
        <w:rPr>
          <w:rFonts w:ascii="Times New Roman" w:hAnsi="Times New Roman" w:cs="Times New Roman"/>
          <w:sz w:val="24"/>
          <w:szCs w:val="24"/>
        </w:rPr>
        <w:t xml:space="preserve"> – they are neither under the responsibility of their own state nor have they entered another state</w:t>
      </w:r>
      <w:r w:rsidR="00370698" w:rsidRPr="00704E34">
        <w:rPr>
          <w:rFonts w:ascii="Times New Roman" w:hAnsi="Times New Roman" w:cs="Times New Roman"/>
          <w:sz w:val="24"/>
          <w:szCs w:val="24"/>
        </w:rPr>
        <w:t xml:space="preserve">.  Rules governing transit </w:t>
      </w:r>
      <w:r w:rsidR="00621D1F">
        <w:rPr>
          <w:rFonts w:ascii="Times New Roman" w:hAnsi="Times New Roman" w:cs="Times New Roman"/>
          <w:sz w:val="24"/>
          <w:szCs w:val="24"/>
        </w:rPr>
        <w:t xml:space="preserve">often </w:t>
      </w:r>
      <w:r w:rsidR="00370698" w:rsidRPr="00704E34">
        <w:rPr>
          <w:rFonts w:ascii="Times New Roman" w:hAnsi="Times New Roman" w:cs="Times New Roman"/>
          <w:sz w:val="24"/>
          <w:szCs w:val="24"/>
        </w:rPr>
        <w:t>make difficult or prevent altogether onward migration and migrants are often left with no choice about how or where they travel and remain.</w:t>
      </w:r>
      <w:r w:rsidR="00370698" w:rsidRPr="00704E34">
        <w:rPr>
          <w:rStyle w:val="EndnoteReference"/>
          <w:rFonts w:ascii="Times New Roman" w:hAnsi="Times New Roman" w:cs="Times New Roman"/>
          <w:sz w:val="24"/>
          <w:szCs w:val="24"/>
        </w:rPr>
        <w:endnoteReference w:id="6"/>
      </w:r>
      <w:r w:rsidR="00370698" w:rsidRPr="00704E34">
        <w:rPr>
          <w:rFonts w:ascii="Times New Roman" w:hAnsi="Times New Roman" w:cs="Times New Roman"/>
          <w:sz w:val="24"/>
          <w:szCs w:val="24"/>
        </w:rPr>
        <w:t xml:space="preserve">  The designated safe country in which an asylum claim should be made according to law is not necessarily a country in which a person feels safe.  Offshoring of immigration controls and rules about onward travel, exemplified in the Dublin Regulation of the European Union, demonstrate states’ reluctance to take responsibility for the protection of migrants; instead, states have opted to enact measures of deterrence in an attempt to prevent further migration.</w:t>
      </w:r>
      <w:r w:rsidR="00370698" w:rsidRPr="00704E34">
        <w:rPr>
          <w:rStyle w:val="EndnoteReference"/>
          <w:rFonts w:ascii="Times New Roman" w:hAnsi="Times New Roman" w:cs="Times New Roman"/>
          <w:sz w:val="24"/>
          <w:szCs w:val="24"/>
        </w:rPr>
        <w:endnoteReference w:id="7"/>
      </w:r>
      <w:r w:rsidR="00370698" w:rsidRPr="00704E34">
        <w:rPr>
          <w:rFonts w:ascii="Times New Roman" w:hAnsi="Times New Roman" w:cs="Times New Roman"/>
          <w:sz w:val="24"/>
          <w:szCs w:val="24"/>
        </w:rPr>
        <w:t xml:space="preserve">  </w:t>
      </w:r>
      <w:r w:rsidR="00621D1F">
        <w:rPr>
          <w:rFonts w:ascii="Times New Roman" w:hAnsi="Times New Roman" w:cs="Times New Roman"/>
          <w:sz w:val="24"/>
          <w:szCs w:val="24"/>
        </w:rPr>
        <w:t>Thus,</w:t>
      </w:r>
      <w:r w:rsidR="00370698" w:rsidRPr="00704E34">
        <w:rPr>
          <w:rFonts w:ascii="Times New Roman" w:hAnsi="Times New Roman" w:cs="Times New Roman"/>
          <w:sz w:val="24"/>
          <w:szCs w:val="24"/>
        </w:rPr>
        <w:t xml:space="preserve"> migrants become excluded from the state: the journey to seek asylum requires moving outside of state jurisdictions due to increasing barriers to legal movement.</w:t>
      </w:r>
      <w:r w:rsidR="00123C0E">
        <w:rPr>
          <w:rFonts w:ascii="Times New Roman" w:hAnsi="Times New Roman" w:cs="Times New Roman"/>
          <w:sz w:val="24"/>
          <w:szCs w:val="24"/>
        </w:rPr>
        <w:t xml:space="preserve">  As Johnson</w:t>
      </w:r>
      <w:r w:rsidR="008A4B9C">
        <w:rPr>
          <w:rStyle w:val="EndnoteReference"/>
          <w:rFonts w:ascii="Times New Roman" w:hAnsi="Times New Roman" w:cs="Times New Roman"/>
          <w:sz w:val="24"/>
          <w:szCs w:val="24"/>
        </w:rPr>
        <w:endnoteReference w:id="8"/>
      </w:r>
      <w:r w:rsidR="00123C0E">
        <w:rPr>
          <w:rFonts w:ascii="Times New Roman" w:hAnsi="Times New Roman" w:cs="Times New Roman"/>
          <w:sz w:val="24"/>
          <w:szCs w:val="24"/>
        </w:rPr>
        <w:t xml:space="preserve"> points out, the journey cannot be conceived as a simple linear movement from one place to another</w:t>
      </w:r>
      <w:r>
        <w:rPr>
          <w:rFonts w:ascii="Times New Roman" w:hAnsi="Times New Roman" w:cs="Times New Roman"/>
          <w:sz w:val="24"/>
          <w:szCs w:val="24"/>
        </w:rPr>
        <w:t>:</w:t>
      </w:r>
      <w:r w:rsidR="00123C0E">
        <w:rPr>
          <w:rFonts w:ascii="Times New Roman" w:hAnsi="Times New Roman" w:cs="Times New Roman"/>
          <w:sz w:val="24"/>
          <w:szCs w:val="24"/>
        </w:rPr>
        <w:t xml:space="preserve"> the journey moves and it stalls, the journey is both movement and immobility.  Periods of stillness on the journey represent times of negotiation, facing barriers and navigating around </w:t>
      </w:r>
      <w:r w:rsidR="00123C0E">
        <w:rPr>
          <w:rFonts w:ascii="Times New Roman" w:hAnsi="Times New Roman" w:cs="Times New Roman"/>
          <w:sz w:val="24"/>
          <w:szCs w:val="24"/>
        </w:rPr>
        <w:lastRenderedPageBreak/>
        <w:t xml:space="preserve">or through them.  </w:t>
      </w:r>
      <w:r>
        <w:rPr>
          <w:rFonts w:ascii="Times New Roman" w:hAnsi="Times New Roman" w:cs="Times New Roman"/>
          <w:sz w:val="24"/>
          <w:szCs w:val="24"/>
        </w:rPr>
        <w:t>T</w:t>
      </w:r>
      <w:r w:rsidR="00123C0E">
        <w:rPr>
          <w:rFonts w:ascii="Times New Roman" w:hAnsi="Times New Roman" w:cs="Times New Roman"/>
          <w:sz w:val="24"/>
          <w:szCs w:val="24"/>
        </w:rPr>
        <w:t>he migrant journey is a state of being rather than a passage or a crossing from one country to another.</w:t>
      </w:r>
    </w:p>
    <w:p w14:paraId="07E5D080" w14:textId="05D39BD0" w:rsidR="00370698" w:rsidRPr="00704E34" w:rsidRDefault="00370698" w:rsidP="005A3080">
      <w:pPr>
        <w:spacing w:after="0" w:line="480" w:lineRule="auto"/>
        <w:ind w:firstLine="720"/>
        <w:rPr>
          <w:rFonts w:ascii="Times New Roman" w:hAnsi="Times New Roman" w:cs="Times New Roman"/>
          <w:sz w:val="24"/>
          <w:szCs w:val="24"/>
        </w:rPr>
      </w:pPr>
      <w:r w:rsidRPr="00704E34">
        <w:rPr>
          <w:rFonts w:ascii="Times New Roman" w:hAnsi="Times New Roman" w:cs="Times New Roman"/>
          <w:sz w:val="24"/>
          <w:szCs w:val="24"/>
        </w:rPr>
        <w:t xml:space="preserve">Movement that happens outside of </w:t>
      </w:r>
      <w:r w:rsidR="00DB4F4C">
        <w:rPr>
          <w:rFonts w:ascii="Times New Roman" w:hAnsi="Times New Roman" w:cs="Times New Roman"/>
          <w:sz w:val="24"/>
          <w:szCs w:val="24"/>
        </w:rPr>
        <w:t>what is</w:t>
      </w:r>
      <w:r w:rsidR="00DB4F4C" w:rsidRPr="00704E34">
        <w:rPr>
          <w:rFonts w:ascii="Times New Roman" w:hAnsi="Times New Roman" w:cs="Times New Roman"/>
          <w:sz w:val="24"/>
          <w:szCs w:val="24"/>
        </w:rPr>
        <w:t xml:space="preserve"> </w:t>
      </w:r>
      <w:r w:rsidRPr="00704E34">
        <w:rPr>
          <w:rFonts w:ascii="Times New Roman" w:hAnsi="Times New Roman" w:cs="Times New Roman"/>
          <w:sz w:val="24"/>
          <w:szCs w:val="24"/>
        </w:rPr>
        <w:t>legally permitted by state immigration laws can be understood as a form of agency whereby migrants extricate themselves from the categories of the state that have proved both unable to help and a hindrance to movement.  Recent work in migration studies contests the dominant view of the migrant as a passive and grateful victim who must happily accept any support given even when it is negligible.</w:t>
      </w:r>
      <w:r w:rsidRPr="00704E34">
        <w:rPr>
          <w:rStyle w:val="EndnoteReference"/>
          <w:rFonts w:ascii="Times New Roman" w:hAnsi="Times New Roman" w:cs="Times New Roman"/>
          <w:sz w:val="24"/>
          <w:szCs w:val="24"/>
        </w:rPr>
        <w:endnoteReference w:id="9"/>
      </w:r>
      <w:r w:rsidRPr="00704E34">
        <w:rPr>
          <w:rFonts w:ascii="Times New Roman" w:hAnsi="Times New Roman" w:cs="Times New Roman"/>
          <w:sz w:val="24"/>
          <w:szCs w:val="24"/>
        </w:rPr>
        <w:t xml:space="preserve">  Migrants are simultaneously seen as both resisting borders (by transgressing them without acknowledging them in the normalised legal forms) and creating borders as borders are solidified visually by states as a symbolic contestation to migrants transgressing them.</w:t>
      </w:r>
      <w:r w:rsidR="00233286" w:rsidRPr="00704E34">
        <w:rPr>
          <w:rStyle w:val="EndnoteReference"/>
          <w:rFonts w:ascii="Times New Roman" w:hAnsi="Times New Roman" w:cs="Times New Roman"/>
          <w:sz w:val="24"/>
          <w:szCs w:val="24"/>
        </w:rPr>
        <w:endnoteReference w:id="10"/>
      </w:r>
      <w:r w:rsidRPr="00704E34">
        <w:rPr>
          <w:rFonts w:ascii="Times New Roman" w:hAnsi="Times New Roman" w:cs="Times New Roman"/>
          <w:sz w:val="24"/>
          <w:szCs w:val="24"/>
        </w:rPr>
        <w:t xml:space="preserve">  For example, Squire and Bagelman</w:t>
      </w:r>
      <w:r w:rsidR="008A4B9C" w:rsidRPr="00704E34">
        <w:rPr>
          <w:rStyle w:val="EndnoteReference"/>
          <w:rFonts w:ascii="Times New Roman" w:hAnsi="Times New Roman" w:cs="Times New Roman"/>
          <w:sz w:val="24"/>
          <w:szCs w:val="24"/>
        </w:rPr>
        <w:endnoteReference w:id="11"/>
      </w:r>
      <w:r w:rsidRPr="00704E34">
        <w:rPr>
          <w:rFonts w:ascii="Times New Roman" w:hAnsi="Times New Roman" w:cs="Times New Roman"/>
          <w:sz w:val="24"/>
          <w:szCs w:val="24"/>
        </w:rPr>
        <w:t xml:space="preserve"> describe migrants as </w:t>
      </w:r>
      <w:r w:rsidRPr="00704E34">
        <w:rPr>
          <w:rFonts w:ascii="Times New Roman" w:hAnsi="Times New Roman" w:cs="Times New Roman"/>
          <w:i/>
          <w:sz w:val="24"/>
          <w:szCs w:val="24"/>
        </w:rPr>
        <w:t xml:space="preserve">taking </w:t>
      </w:r>
      <w:r w:rsidRPr="00704E34">
        <w:rPr>
          <w:rFonts w:ascii="Times New Roman" w:hAnsi="Times New Roman" w:cs="Times New Roman"/>
          <w:sz w:val="24"/>
          <w:szCs w:val="24"/>
        </w:rPr>
        <w:t xml:space="preserve">sanctuary in British cities rather than seeking it, the distinction being that migrants enact sanctuary though migration prior to </w:t>
      </w:r>
      <w:r w:rsidR="00BA06F4">
        <w:rPr>
          <w:rFonts w:ascii="Times New Roman" w:hAnsi="Times New Roman" w:cs="Times New Roman"/>
          <w:sz w:val="24"/>
          <w:szCs w:val="24"/>
        </w:rPr>
        <w:t>requesting</w:t>
      </w:r>
      <w:r w:rsidRPr="00704E34">
        <w:rPr>
          <w:rFonts w:ascii="Times New Roman" w:hAnsi="Times New Roman" w:cs="Times New Roman"/>
          <w:sz w:val="24"/>
          <w:szCs w:val="24"/>
        </w:rPr>
        <w:t xml:space="preserve"> and being awarded it.  Johnson</w:t>
      </w:r>
      <w:r w:rsidR="008A4B9C" w:rsidRPr="00704E34">
        <w:rPr>
          <w:rStyle w:val="EndnoteReference"/>
          <w:rFonts w:ascii="Times New Roman" w:hAnsi="Times New Roman" w:cs="Times New Roman"/>
          <w:sz w:val="24"/>
          <w:szCs w:val="24"/>
        </w:rPr>
        <w:endnoteReference w:id="12"/>
      </w:r>
      <w:r w:rsidRPr="00704E34">
        <w:rPr>
          <w:rFonts w:ascii="Times New Roman" w:hAnsi="Times New Roman" w:cs="Times New Roman"/>
          <w:sz w:val="24"/>
          <w:szCs w:val="24"/>
        </w:rPr>
        <w:t xml:space="preserve"> </w:t>
      </w:r>
      <w:r w:rsidR="00BA06F4">
        <w:rPr>
          <w:rFonts w:ascii="Times New Roman" w:hAnsi="Times New Roman" w:cs="Times New Roman"/>
          <w:sz w:val="24"/>
          <w:szCs w:val="24"/>
        </w:rPr>
        <w:t>analyses</w:t>
      </w:r>
      <w:r w:rsidRPr="00704E34">
        <w:rPr>
          <w:rFonts w:ascii="Times New Roman" w:hAnsi="Times New Roman" w:cs="Times New Roman"/>
          <w:sz w:val="24"/>
          <w:szCs w:val="24"/>
        </w:rPr>
        <w:t xml:space="preserve"> migrants working outside the confines of a refugee camp, negotiating, stretching and overturning the physical and legal boundaries that confine people within.  Undocumented migrants in Los Angeles, as explored by McNevin</w:t>
      </w:r>
      <w:r w:rsidR="008A4B9C" w:rsidRPr="00704E34">
        <w:rPr>
          <w:rStyle w:val="EndnoteReference"/>
          <w:rFonts w:ascii="Times New Roman" w:hAnsi="Times New Roman" w:cs="Times New Roman"/>
          <w:sz w:val="24"/>
          <w:szCs w:val="24"/>
        </w:rPr>
        <w:endnoteReference w:id="13"/>
      </w:r>
      <w:r w:rsidRPr="00704E34">
        <w:rPr>
          <w:rFonts w:ascii="Times New Roman" w:hAnsi="Times New Roman" w:cs="Times New Roman"/>
          <w:sz w:val="24"/>
          <w:szCs w:val="24"/>
        </w:rPr>
        <w:t>, perform citizenship ceremonies as an expression of their personhood, perhaps most literally manifesting Engin Isin’s theorisation of ‘acts of citizenship’.  These are acts undertaken by people in order to perform themselves as political subjects.  Isin</w:t>
      </w:r>
      <w:r w:rsidR="008A4B9C" w:rsidRPr="00704E34">
        <w:rPr>
          <w:rStyle w:val="EndnoteReference"/>
          <w:rFonts w:ascii="Times New Roman" w:hAnsi="Times New Roman" w:cs="Times New Roman"/>
          <w:sz w:val="24"/>
          <w:szCs w:val="24"/>
        </w:rPr>
        <w:endnoteReference w:id="14"/>
      </w:r>
      <w:r w:rsidRPr="00704E34">
        <w:rPr>
          <w:rFonts w:ascii="Times New Roman" w:hAnsi="Times New Roman" w:cs="Times New Roman"/>
          <w:sz w:val="24"/>
          <w:szCs w:val="24"/>
        </w:rPr>
        <w:t xml:space="preserve">  describes </w:t>
      </w:r>
      <w:r w:rsidR="00DB4F4C" w:rsidRPr="00704E34">
        <w:rPr>
          <w:rFonts w:ascii="Times New Roman" w:hAnsi="Times New Roman" w:cs="Times New Roman"/>
          <w:sz w:val="24"/>
          <w:szCs w:val="24"/>
        </w:rPr>
        <w:t>th</w:t>
      </w:r>
      <w:r w:rsidR="00DB4F4C">
        <w:rPr>
          <w:rFonts w:ascii="Times New Roman" w:hAnsi="Times New Roman" w:cs="Times New Roman"/>
          <w:sz w:val="24"/>
          <w:szCs w:val="24"/>
        </w:rPr>
        <w:t xml:space="preserve">ese acts </w:t>
      </w:r>
      <w:r w:rsidRPr="00704E34">
        <w:rPr>
          <w:rFonts w:ascii="Times New Roman" w:hAnsi="Times New Roman" w:cs="Times New Roman"/>
          <w:sz w:val="24"/>
          <w:szCs w:val="24"/>
        </w:rPr>
        <w:t>as making a claim on the ‘right to have rights’ rather than accepting the passivity that might be imposed on undocumented people, marginalised or subaltern communities, or people who do not fit the dominant understanding of citizenship in a given state yet lead their lives there.</w:t>
      </w:r>
      <w:r w:rsidR="002242B3">
        <w:rPr>
          <w:rFonts w:ascii="Times New Roman" w:hAnsi="Times New Roman" w:cs="Times New Roman"/>
          <w:sz w:val="24"/>
          <w:szCs w:val="24"/>
        </w:rPr>
        <w:t xml:space="preserve">  </w:t>
      </w:r>
    </w:p>
    <w:p w14:paraId="167C7AE5" w14:textId="220D2E91" w:rsidR="00370698" w:rsidRPr="00704E34" w:rsidRDefault="00370698" w:rsidP="006E69E2">
      <w:pPr>
        <w:spacing w:after="0" w:line="480" w:lineRule="auto"/>
        <w:ind w:firstLine="720"/>
        <w:rPr>
          <w:rFonts w:ascii="Times New Roman" w:hAnsi="Times New Roman" w:cs="Times New Roman"/>
          <w:sz w:val="24"/>
          <w:szCs w:val="24"/>
        </w:rPr>
      </w:pPr>
      <w:r w:rsidRPr="00704E34">
        <w:rPr>
          <w:rFonts w:ascii="Times New Roman" w:hAnsi="Times New Roman" w:cs="Times New Roman"/>
          <w:sz w:val="24"/>
          <w:szCs w:val="24"/>
        </w:rPr>
        <w:t xml:space="preserve">Much of the work on migrant agency is concerned with how rights are accessed by people who are excluded from political rights by a state yet are present within the territory of that state.  I extend that focus further by examining migrant mobility in practice and </w:t>
      </w:r>
      <w:r w:rsidRPr="00704E34">
        <w:rPr>
          <w:rFonts w:ascii="Times New Roman" w:hAnsi="Times New Roman" w:cs="Times New Roman"/>
          <w:sz w:val="24"/>
          <w:szCs w:val="24"/>
        </w:rPr>
        <w:lastRenderedPageBreak/>
        <w:t>concentrating on the act of the journey to seek asylum</w:t>
      </w:r>
      <w:r w:rsidR="00755EE0">
        <w:rPr>
          <w:rFonts w:ascii="Times New Roman" w:hAnsi="Times New Roman" w:cs="Times New Roman"/>
          <w:sz w:val="24"/>
          <w:szCs w:val="24"/>
        </w:rPr>
        <w:t>:</w:t>
      </w:r>
      <w:r w:rsidRPr="00704E34">
        <w:rPr>
          <w:rFonts w:ascii="Times New Roman" w:hAnsi="Times New Roman" w:cs="Times New Roman"/>
          <w:sz w:val="24"/>
          <w:szCs w:val="24"/>
        </w:rPr>
        <w:t xml:space="preserve"> the literal geographic movement across countries and continents the metaphorical movement through the legal process</w:t>
      </w:r>
      <w:r w:rsidR="00755EE0">
        <w:rPr>
          <w:rFonts w:ascii="Times New Roman" w:hAnsi="Times New Roman" w:cs="Times New Roman"/>
          <w:sz w:val="24"/>
          <w:szCs w:val="24"/>
        </w:rPr>
        <w:t>; and the movement in terms of experience, that is, how the migrant making the journey orients him or herself towards the world.  This latter focus is informed by Sara Ahmed’s</w:t>
      </w:r>
      <w:r w:rsidR="008A4B9C">
        <w:rPr>
          <w:rStyle w:val="EndnoteReference"/>
          <w:rFonts w:ascii="Times New Roman" w:hAnsi="Times New Roman" w:cs="Times New Roman"/>
          <w:sz w:val="24"/>
          <w:szCs w:val="24"/>
        </w:rPr>
        <w:endnoteReference w:id="15"/>
      </w:r>
      <w:r w:rsidR="00755EE0">
        <w:rPr>
          <w:rFonts w:ascii="Times New Roman" w:hAnsi="Times New Roman" w:cs="Times New Roman"/>
          <w:sz w:val="24"/>
          <w:szCs w:val="24"/>
        </w:rPr>
        <w:t xml:space="preserve"> attention to the migrant journey as the transnational citizen moves around the world and is reoriented towards place as different places represent the feeling of home.  In terms of forced migration the relationship to place is of course different than that of transnational citizens</w:t>
      </w:r>
      <w:r w:rsidR="006E69E2">
        <w:rPr>
          <w:rFonts w:ascii="Times New Roman" w:hAnsi="Times New Roman" w:cs="Times New Roman"/>
          <w:sz w:val="24"/>
          <w:szCs w:val="24"/>
        </w:rPr>
        <w:t>.  However, the way the migrant orients him or herself to place can impact identity and, of most relevancy for this research, experiences of (in)security.  Furthermore, the idea of the journey might change while the journey is in process.  For example, Sonny did not initially set out to reach Greece but identified Greece as a destination while on the journey.  After arriving in Greece he continued to experience insecurities and thus the journey – the time of uncertainty and the lack of feeling “at home” – continued after having reached the place that he had identified as destination</w:t>
      </w:r>
      <w:r w:rsidRPr="00704E34">
        <w:rPr>
          <w:rFonts w:ascii="Times New Roman" w:hAnsi="Times New Roman" w:cs="Times New Roman"/>
          <w:sz w:val="24"/>
          <w:szCs w:val="24"/>
        </w:rPr>
        <w:t xml:space="preserve">.  </w:t>
      </w:r>
      <w:r w:rsidR="00D31727">
        <w:rPr>
          <w:rFonts w:ascii="Times New Roman" w:hAnsi="Times New Roman" w:cs="Times New Roman"/>
          <w:sz w:val="24"/>
          <w:szCs w:val="24"/>
        </w:rPr>
        <w:t>As I explore below, u</w:t>
      </w:r>
      <w:r w:rsidR="006E69E2">
        <w:rPr>
          <w:rFonts w:ascii="Times New Roman" w:hAnsi="Times New Roman" w:cs="Times New Roman"/>
          <w:sz w:val="24"/>
          <w:szCs w:val="24"/>
        </w:rPr>
        <w:t>nderstanding</w:t>
      </w:r>
      <w:r w:rsidR="00D31727">
        <w:rPr>
          <w:rFonts w:ascii="Times New Roman" w:hAnsi="Times New Roman" w:cs="Times New Roman"/>
          <w:sz w:val="24"/>
          <w:szCs w:val="24"/>
        </w:rPr>
        <w:t xml:space="preserve"> the journey as</w:t>
      </w:r>
      <w:r w:rsidR="006E69E2">
        <w:rPr>
          <w:rFonts w:ascii="Times New Roman" w:hAnsi="Times New Roman" w:cs="Times New Roman"/>
          <w:sz w:val="24"/>
          <w:szCs w:val="24"/>
        </w:rPr>
        <w:t xml:space="preserve"> constitutive of an ontological security </w:t>
      </w:r>
      <w:r w:rsidR="00D31727">
        <w:rPr>
          <w:rFonts w:ascii="Times New Roman" w:hAnsi="Times New Roman" w:cs="Times New Roman"/>
          <w:sz w:val="24"/>
          <w:szCs w:val="24"/>
        </w:rPr>
        <w:t>reveals</w:t>
      </w:r>
      <w:r w:rsidR="006E69E2">
        <w:rPr>
          <w:rFonts w:ascii="Times New Roman" w:hAnsi="Times New Roman" w:cs="Times New Roman"/>
          <w:sz w:val="24"/>
          <w:szCs w:val="24"/>
        </w:rPr>
        <w:t xml:space="preserve"> </w:t>
      </w:r>
      <w:r w:rsidR="00D31727">
        <w:rPr>
          <w:rFonts w:ascii="Times New Roman" w:hAnsi="Times New Roman" w:cs="Times New Roman"/>
          <w:sz w:val="24"/>
          <w:szCs w:val="24"/>
        </w:rPr>
        <w:t>the journey is a performative process, an ongoing search for a feeling of home</w:t>
      </w:r>
      <w:r w:rsidR="006E69E2">
        <w:rPr>
          <w:rFonts w:ascii="Times New Roman" w:hAnsi="Times New Roman" w:cs="Times New Roman"/>
          <w:sz w:val="24"/>
          <w:szCs w:val="24"/>
        </w:rPr>
        <w:t xml:space="preserve">.  </w:t>
      </w:r>
      <w:r w:rsidRPr="00704E34">
        <w:rPr>
          <w:rFonts w:ascii="Times New Roman" w:hAnsi="Times New Roman" w:cs="Times New Roman"/>
          <w:sz w:val="24"/>
          <w:szCs w:val="24"/>
        </w:rPr>
        <w:t xml:space="preserve">Migrant actions on the journey and in receiving countries </w:t>
      </w:r>
      <w:r w:rsidR="00BA06F4">
        <w:rPr>
          <w:rFonts w:ascii="Times New Roman" w:hAnsi="Times New Roman" w:cs="Times New Roman"/>
          <w:sz w:val="24"/>
          <w:szCs w:val="24"/>
        </w:rPr>
        <w:t>disclose</w:t>
      </w:r>
      <w:r w:rsidRPr="00704E34">
        <w:rPr>
          <w:rFonts w:ascii="Times New Roman" w:hAnsi="Times New Roman" w:cs="Times New Roman"/>
          <w:sz w:val="24"/>
          <w:szCs w:val="24"/>
        </w:rPr>
        <w:t xml:space="preserve"> the practice of maintaining both agency and security.  The negotiations involve moments and periods of insecurity where migrants contend with the process of being insecure and perform security.  Here security is not an object that can be gained but an experience that is lived – a process of security that I argue below can inform critical conceptualisations of security.</w:t>
      </w:r>
    </w:p>
    <w:p w14:paraId="5E2C695D" w14:textId="77777777" w:rsidR="00370698" w:rsidRPr="00704E34" w:rsidRDefault="00370698" w:rsidP="00290A04">
      <w:pPr>
        <w:spacing w:after="0"/>
        <w:rPr>
          <w:rFonts w:ascii="Times New Roman" w:hAnsi="Times New Roman" w:cs="Times New Roman"/>
          <w:b/>
          <w:sz w:val="24"/>
          <w:szCs w:val="24"/>
        </w:rPr>
      </w:pPr>
    </w:p>
    <w:p w14:paraId="060BA24E" w14:textId="0DD60F54" w:rsidR="002752F1" w:rsidRPr="00704E34" w:rsidRDefault="002752F1" w:rsidP="002752F1">
      <w:pPr>
        <w:spacing w:after="0"/>
        <w:jc w:val="center"/>
        <w:rPr>
          <w:rFonts w:ascii="Times New Roman" w:hAnsi="Times New Roman" w:cs="Times New Roman"/>
          <w:b/>
          <w:sz w:val="24"/>
          <w:szCs w:val="24"/>
        </w:rPr>
      </w:pPr>
      <w:r>
        <w:rPr>
          <w:rFonts w:ascii="Times New Roman" w:hAnsi="Times New Roman" w:cs="Times New Roman"/>
          <w:b/>
          <w:sz w:val="24"/>
          <w:szCs w:val="24"/>
        </w:rPr>
        <w:t xml:space="preserve">HUMAN (IN)SECURITY </w:t>
      </w:r>
      <w:r w:rsidR="00FD0B87">
        <w:rPr>
          <w:rFonts w:ascii="Times New Roman" w:hAnsi="Times New Roman" w:cs="Times New Roman"/>
          <w:b/>
          <w:sz w:val="24"/>
          <w:szCs w:val="24"/>
        </w:rPr>
        <w:t>AND</w:t>
      </w:r>
      <w:r>
        <w:rPr>
          <w:rFonts w:ascii="Times New Roman" w:hAnsi="Times New Roman" w:cs="Times New Roman"/>
          <w:b/>
          <w:sz w:val="24"/>
          <w:szCs w:val="24"/>
        </w:rPr>
        <w:t xml:space="preserve"> NON-STATE-BASED SECURITY: ONTOLOGICAL AND EXPERIENTIAL RENDERINGS</w:t>
      </w:r>
    </w:p>
    <w:p w14:paraId="075E2B3C" w14:textId="77777777" w:rsidR="002752F1" w:rsidRDefault="002752F1" w:rsidP="002752F1">
      <w:pPr>
        <w:spacing w:after="0" w:line="480" w:lineRule="auto"/>
        <w:rPr>
          <w:rFonts w:ascii="Times New Roman" w:hAnsi="Times New Roman" w:cs="Times New Roman"/>
          <w:sz w:val="24"/>
          <w:szCs w:val="24"/>
        </w:rPr>
      </w:pPr>
    </w:p>
    <w:p w14:paraId="0C6F104E" w14:textId="1CE991E4" w:rsidR="002752F1" w:rsidRDefault="002752F1" w:rsidP="002752F1">
      <w:pPr>
        <w:spacing w:after="0" w:line="480" w:lineRule="auto"/>
        <w:rPr>
          <w:rFonts w:ascii="Times New Roman" w:hAnsi="Times New Roman" w:cs="Times New Roman"/>
          <w:sz w:val="24"/>
          <w:szCs w:val="24"/>
        </w:rPr>
      </w:pPr>
      <w:r>
        <w:rPr>
          <w:rFonts w:ascii="Times New Roman" w:hAnsi="Times New Roman" w:cs="Times New Roman"/>
          <w:sz w:val="24"/>
          <w:szCs w:val="24"/>
        </w:rPr>
        <w:t xml:space="preserve">The security studies literature in </w:t>
      </w:r>
      <w:r w:rsidR="00F61836">
        <w:rPr>
          <w:rFonts w:ascii="Times New Roman" w:hAnsi="Times New Roman" w:cs="Times New Roman"/>
          <w:sz w:val="24"/>
          <w:szCs w:val="24"/>
        </w:rPr>
        <w:t>IR</w:t>
      </w:r>
      <w:r>
        <w:rPr>
          <w:rFonts w:ascii="Times New Roman" w:hAnsi="Times New Roman" w:cs="Times New Roman"/>
          <w:sz w:val="24"/>
          <w:szCs w:val="24"/>
        </w:rPr>
        <w:t xml:space="preserve"> is vast, deriving from traditions in strategic studies and peace studies.</w:t>
      </w:r>
      <w:r>
        <w:rPr>
          <w:rStyle w:val="EndnoteReference"/>
          <w:rFonts w:ascii="Times New Roman" w:hAnsi="Times New Roman" w:cs="Times New Roman"/>
          <w:sz w:val="24"/>
          <w:szCs w:val="24"/>
        </w:rPr>
        <w:endnoteReference w:id="16"/>
      </w:r>
      <w:r>
        <w:rPr>
          <w:rFonts w:ascii="Times New Roman" w:hAnsi="Times New Roman" w:cs="Times New Roman"/>
          <w:sz w:val="24"/>
          <w:szCs w:val="24"/>
        </w:rPr>
        <w:t xml:space="preserve">  Looking to security as experienced by migrants and asylum seekers requires moving away from a state-based conceptualisation of security whereby the state as a unit is </w:t>
      </w:r>
      <w:r>
        <w:rPr>
          <w:rFonts w:ascii="Times New Roman" w:hAnsi="Times New Roman" w:cs="Times New Roman"/>
          <w:sz w:val="24"/>
          <w:szCs w:val="24"/>
        </w:rPr>
        <w:lastRenderedPageBreak/>
        <w:t>the subject of security, a move made by scholars in critical security studies.</w:t>
      </w:r>
      <w:r>
        <w:rPr>
          <w:rStyle w:val="EndnoteReference"/>
          <w:rFonts w:ascii="Times New Roman" w:hAnsi="Times New Roman" w:cs="Times New Roman"/>
          <w:sz w:val="24"/>
          <w:szCs w:val="24"/>
        </w:rPr>
        <w:endnoteReference w:id="17"/>
      </w:r>
      <w:r>
        <w:rPr>
          <w:rFonts w:ascii="Times New Roman" w:hAnsi="Times New Roman" w:cs="Times New Roman"/>
          <w:sz w:val="24"/>
          <w:szCs w:val="24"/>
        </w:rPr>
        <w:t xml:space="preserve">  Yet problematizing the state is not the only shift required in this context: it is not just the referent of security that must shift, but the form and content, the understanding of the security concept itself.</w:t>
      </w:r>
      <w:r w:rsidR="000E2E88">
        <w:rPr>
          <w:rStyle w:val="EndnoteReference"/>
          <w:rFonts w:ascii="Times New Roman" w:hAnsi="Times New Roman" w:cs="Times New Roman"/>
          <w:sz w:val="24"/>
          <w:szCs w:val="24"/>
        </w:rPr>
        <w:endnoteReference w:id="18"/>
      </w:r>
      <w:r>
        <w:rPr>
          <w:rFonts w:ascii="Times New Roman" w:hAnsi="Times New Roman" w:cs="Times New Roman"/>
          <w:sz w:val="24"/>
          <w:szCs w:val="24"/>
        </w:rPr>
        <w:t xml:space="preserve">  I argue that Sonny’s exp</w:t>
      </w:r>
      <w:r w:rsidR="00BA06F4">
        <w:rPr>
          <w:rFonts w:ascii="Times New Roman" w:hAnsi="Times New Roman" w:cs="Times New Roman"/>
          <w:sz w:val="24"/>
          <w:szCs w:val="24"/>
        </w:rPr>
        <w:t>erience of (in)security must be</w:t>
      </w:r>
      <w:r>
        <w:rPr>
          <w:rFonts w:ascii="Times New Roman" w:hAnsi="Times New Roman" w:cs="Times New Roman"/>
          <w:sz w:val="24"/>
          <w:szCs w:val="24"/>
        </w:rPr>
        <w:t xml:space="preserve"> read as a process, a performative (in)security that is made as it is practiced</w:t>
      </w:r>
      <w:r w:rsidR="00620B0D">
        <w:rPr>
          <w:rFonts w:ascii="Times New Roman" w:hAnsi="Times New Roman" w:cs="Times New Roman"/>
          <w:sz w:val="24"/>
          <w:szCs w:val="24"/>
        </w:rPr>
        <w:t>, felt</w:t>
      </w:r>
      <w:r>
        <w:rPr>
          <w:rFonts w:ascii="Times New Roman" w:hAnsi="Times New Roman" w:cs="Times New Roman"/>
          <w:sz w:val="24"/>
          <w:szCs w:val="24"/>
        </w:rPr>
        <w:t xml:space="preserve"> and experienced.  I </w:t>
      </w:r>
      <w:r w:rsidR="00BA06F4">
        <w:rPr>
          <w:rFonts w:ascii="Times New Roman" w:hAnsi="Times New Roman" w:cs="Times New Roman"/>
          <w:sz w:val="24"/>
          <w:szCs w:val="24"/>
        </w:rPr>
        <w:t>follow</w:t>
      </w:r>
      <w:r>
        <w:rPr>
          <w:rFonts w:ascii="Times New Roman" w:hAnsi="Times New Roman" w:cs="Times New Roman"/>
          <w:sz w:val="24"/>
          <w:szCs w:val="24"/>
        </w:rPr>
        <w:t xml:space="preserve"> feminist security studies, </w:t>
      </w:r>
      <w:r w:rsidR="00BA06F4">
        <w:rPr>
          <w:rFonts w:ascii="Times New Roman" w:hAnsi="Times New Roman" w:cs="Times New Roman"/>
          <w:sz w:val="24"/>
          <w:szCs w:val="24"/>
        </w:rPr>
        <w:t xml:space="preserve">to argue </w:t>
      </w:r>
      <w:r>
        <w:rPr>
          <w:rFonts w:ascii="Times New Roman" w:hAnsi="Times New Roman" w:cs="Times New Roman"/>
          <w:sz w:val="24"/>
          <w:szCs w:val="24"/>
        </w:rPr>
        <w:t xml:space="preserve">that material factors conceptualised as security according to positivist and objectivist assumptions cannot resolve the feeling or experience of insecurity. </w:t>
      </w:r>
    </w:p>
    <w:p w14:paraId="1BD13E61" w14:textId="4B0A5924" w:rsidR="002752F1" w:rsidRDefault="00D31727" w:rsidP="002752F1">
      <w:pPr>
        <w:spacing w:after="0" w:line="480" w:lineRule="auto"/>
        <w:ind w:firstLine="720"/>
        <w:rPr>
          <w:rFonts w:ascii="Times New Roman" w:hAnsi="Times New Roman" w:cs="Times New Roman"/>
          <w:sz w:val="24"/>
          <w:szCs w:val="24"/>
        </w:rPr>
      </w:pPr>
      <w:r>
        <w:rPr>
          <w:rFonts w:ascii="Times New Roman" w:hAnsi="Times New Roman" w:cs="Times New Roman"/>
          <w:sz w:val="24"/>
          <w:szCs w:val="24"/>
        </w:rPr>
        <w:t>The concept of human security offers a</w:t>
      </w:r>
      <w:r w:rsidR="002752F1">
        <w:rPr>
          <w:rFonts w:ascii="Times New Roman" w:hAnsi="Times New Roman" w:cs="Times New Roman"/>
          <w:sz w:val="24"/>
          <w:szCs w:val="24"/>
        </w:rPr>
        <w:t xml:space="preserve"> means of turning to the human or the individual</w:t>
      </w:r>
      <w:r>
        <w:rPr>
          <w:rFonts w:ascii="Times New Roman" w:hAnsi="Times New Roman" w:cs="Times New Roman"/>
          <w:sz w:val="24"/>
          <w:szCs w:val="24"/>
        </w:rPr>
        <w:t xml:space="preserve"> and identifies</w:t>
      </w:r>
      <w:r w:rsidR="002752F1">
        <w:rPr>
          <w:rFonts w:ascii="Times New Roman" w:hAnsi="Times New Roman" w:cs="Times New Roman"/>
          <w:sz w:val="24"/>
          <w:szCs w:val="24"/>
        </w:rPr>
        <w:t xml:space="preserve"> seven specific potential forms of insecurity: </w:t>
      </w:r>
      <w:r w:rsidR="002752F1" w:rsidRPr="00704E34">
        <w:rPr>
          <w:rFonts w:ascii="Times New Roman" w:hAnsi="Times New Roman" w:cs="Times New Roman"/>
          <w:sz w:val="24"/>
          <w:szCs w:val="24"/>
        </w:rPr>
        <w:t>economic security, food security, health security, environmental security, personal security, community security and political security</w:t>
      </w:r>
      <w:r w:rsidR="002752F1">
        <w:rPr>
          <w:rFonts w:ascii="Times New Roman" w:hAnsi="Times New Roman" w:cs="Times New Roman"/>
          <w:sz w:val="24"/>
          <w:szCs w:val="24"/>
        </w:rPr>
        <w:t>.</w:t>
      </w:r>
      <w:r w:rsidR="002752F1">
        <w:rPr>
          <w:rStyle w:val="EndnoteReference"/>
          <w:rFonts w:ascii="Times New Roman" w:hAnsi="Times New Roman" w:cs="Times New Roman"/>
          <w:sz w:val="24"/>
          <w:szCs w:val="24"/>
        </w:rPr>
        <w:endnoteReference w:id="19"/>
      </w:r>
      <w:r w:rsidR="002752F1">
        <w:rPr>
          <w:rFonts w:ascii="Times New Roman" w:hAnsi="Times New Roman" w:cs="Times New Roman"/>
          <w:sz w:val="24"/>
          <w:szCs w:val="24"/>
        </w:rPr>
        <w:t xml:space="preserve">  The concept, initially outlined in the 1994 Human Development Report</w:t>
      </w:r>
      <w:r w:rsidR="00F16EED">
        <w:rPr>
          <w:rFonts w:ascii="Times New Roman" w:hAnsi="Times New Roman" w:cs="Times New Roman"/>
          <w:sz w:val="24"/>
          <w:szCs w:val="24"/>
        </w:rPr>
        <w:t>,</w:t>
      </w:r>
      <w:r w:rsidR="002752F1" w:rsidRPr="00786FB6">
        <w:rPr>
          <w:rFonts w:ascii="Times New Roman" w:hAnsi="Times New Roman" w:cs="Times New Roman"/>
          <w:sz w:val="24"/>
          <w:szCs w:val="24"/>
        </w:rPr>
        <w:t xml:space="preserve"> </w:t>
      </w:r>
      <w:r w:rsidR="002752F1" w:rsidRPr="00704E34">
        <w:rPr>
          <w:rFonts w:ascii="Times New Roman" w:hAnsi="Times New Roman" w:cs="Times New Roman"/>
          <w:sz w:val="24"/>
          <w:szCs w:val="24"/>
        </w:rPr>
        <w:t xml:space="preserve">recognizes that “for most people, a feeling of insecurity arises more from worries about daily life than from the dread of a cataclysmic world event” and proposes four dimensions to human security:  </w:t>
      </w:r>
      <w:r w:rsidR="00621D1F">
        <w:rPr>
          <w:rFonts w:ascii="Times New Roman" w:hAnsi="Times New Roman" w:cs="Times New Roman"/>
          <w:sz w:val="24"/>
          <w:szCs w:val="24"/>
        </w:rPr>
        <w:t>universality</w:t>
      </w:r>
      <w:r w:rsidR="002752F1" w:rsidRPr="00704E34">
        <w:rPr>
          <w:rFonts w:ascii="Times New Roman" w:hAnsi="Times New Roman" w:cs="Times New Roman"/>
          <w:sz w:val="24"/>
          <w:szCs w:val="24"/>
        </w:rPr>
        <w:t xml:space="preserve">, </w:t>
      </w:r>
      <w:r w:rsidR="00621D1F">
        <w:rPr>
          <w:rFonts w:ascii="Times New Roman" w:hAnsi="Times New Roman" w:cs="Times New Roman"/>
          <w:sz w:val="24"/>
          <w:szCs w:val="24"/>
        </w:rPr>
        <w:t>interdependence</w:t>
      </w:r>
      <w:r w:rsidR="002752F1" w:rsidRPr="00704E34">
        <w:rPr>
          <w:rFonts w:ascii="Times New Roman" w:hAnsi="Times New Roman" w:cs="Times New Roman"/>
          <w:sz w:val="24"/>
          <w:szCs w:val="24"/>
        </w:rPr>
        <w:t xml:space="preserve">, </w:t>
      </w:r>
      <w:r w:rsidR="00621D1F">
        <w:rPr>
          <w:rFonts w:ascii="Times New Roman" w:hAnsi="Times New Roman" w:cs="Times New Roman"/>
          <w:sz w:val="24"/>
          <w:szCs w:val="24"/>
        </w:rPr>
        <w:t>a need for</w:t>
      </w:r>
      <w:r w:rsidR="002752F1" w:rsidRPr="00704E34">
        <w:rPr>
          <w:rFonts w:ascii="Times New Roman" w:hAnsi="Times New Roman" w:cs="Times New Roman"/>
          <w:sz w:val="24"/>
          <w:szCs w:val="24"/>
        </w:rPr>
        <w:t xml:space="preserve"> early prevention, and </w:t>
      </w:r>
      <w:r w:rsidR="00621D1F">
        <w:rPr>
          <w:rFonts w:ascii="Times New Roman" w:hAnsi="Times New Roman" w:cs="Times New Roman"/>
          <w:sz w:val="24"/>
          <w:szCs w:val="24"/>
        </w:rPr>
        <w:t>a</w:t>
      </w:r>
      <w:r w:rsidR="002752F1" w:rsidRPr="00704E34">
        <w:rPr>
          <w:rFonts w:ascii="Times New Roman" w:hAnsi="Times New Roman" w:cs="Times New Roman"/>
          <w:sz w:val="24"/>
          <w:szCs w:val="24"/>
        </w:rPr>
        <w:t xml:space="preserve"> people-centred</w:t>
      </w:r>
      <w:r w:rsidR="00621D1F">
        <w:rPr>
          <w:rFonts w:ascii="Times New Roman" w:hAnsi="Times New Roman" w:cs="Times New Roman"/>
          <w:sz w:val="24"/>
          <w:szCs w:val="24"/>
        </w:rPr>
        <w:t xml:space="preserve"> orientation</w:t>
      </w:r>
      <w:r w:rsidR="002752F1" w:rsidRPr="00704E34">
        <w:rPr>
          <w:rFonts w:ascii="Times New Roman" w:hAnsi="Times New Roman" w:cs="Times New Roman"/>
          <w:sz w:val="24"/>
          <w:szCs w:val="24"/>
        </w:rPr>
        <w:t>.</w:t>
      </w:r>
      <w:r w:rsidR="002752F1" w:rsidRPr="00704E34">
        <w:rPr>
          <w:rStyle w:val="EndnoteReference"/>
          <w:rFonts w:ascii="Times New Roman" w:hAnsi="Times New Roman" w:cs="Times New Roman"/>
          <w:sz w:val="24"/>
          <w:szCs w:val="24"/>
        </w:rPr>
        <w:endnoteReference w:id="20"/>
      </w:r>
      <w:r w:rsidR="002752F1" w:rsidRPr="00704E34">
        <w:rPr>
          <w:rFonts w:ascii="Times New Roman" w:hAnsi="Times New Roman" w:cs="Times New Roman"/>
          <w:sz w:val="24"/>
          <w:szCs w:val="24"/>
        </w:rPr>
        <w:t xml:space="preserve">  The final criterion proposes a shift from the dominant paradigms of human rights and security studies, both of which are state-centric</w:t>
      </w:r>
      <w:r w:rsidR="002C20F3">
        <w:rPr>
          <w:rFonts w:ascii="Times New Roman" w:hAnsi="Times New Roman" w:cs="Times New Roman"/>
          <w:sz w:val="24"/>
          <w:szCs w:val="24"/>
        </w:rPr>
        <w:t xml:space="preserve"> and moves</w:t>
      </w:r>
      <w:r w:rsidR="002752F1">
        <w:rPr>
          <w:rFonts w:ascii="Times New Roman" w:hAnsi="Times New Roman" w:cs="Times New Roman"/>
          <w:sz w:val="24"/>
          <w:szCs w:val="24"/>
        </w:rPr>
        <w:t xml:space="preserve"> beyond a state-centric and militarized understanding of security</w:t>
      </w:r>
      <w:r w:rsidR="00F16EED">
        <w:rPr>
          <w:rFonts w:ascii="Times New Roman" w:hAnsi="Times New Roman" w:cs="Times New Roman"/>
          <w:sz w:val="24"/>
          <w:szCs w:val="24"/>
        </w:rPr>
        <w:t>,</w:t>
      </w:r>
      <w:r w:rsidR="002752F1">
        <w:rPr>
          <w:rFonts w:ascii="Times New Roman" w:hAnsi="Times New Roman" w:cs="Times New Roman"/>
          <w:sz w:val="24"/>
          <w:szCs w:val="24"/>
        </w:rPr>
        <w:t xml:space="preserve"> </w:t>
      </w:r>
      <w:r w:rsidR="002C20F3">
        <w:rPr>
          <w:rFonts w:ascii="Times New Roman" w:hAnsi="Times New Roman" w:cs="Times New Roman"/>
          <w:sz w:val="24"/>
          <w:szCs w:val="24"/>
        </w:rPr>
        <w:t>although</w:t>
      </w:r>
      <w:r w:rsidR="002752F1">
        <w:rPr>
          <w:rFonts w:ascii="Times New Roman" w:hAnsi="Times New Roman" w:cs="Times New Roman"/>
          <w:sz w:val="24"/>
          <w:szCs w:val="24"/>
        </w:rPr>
        <w:t xml:space="preserve"> does not abandon the concept of the state completely.  The concept of h</w:t>
      </w:r>
      <w:r w:rsidR="002752F1" w:rsidRPr="00704E34">
        <w:rPr>
          <w:rFonts w:ascii="Times New Roman" w:hAnsi="Times New Roman" w:cs="Times New Roman"/>
          <w:sz w:val="24"/>
          <w:szCs w:val="24"/>
        </w:rPr>
        <w:t xml:space="preserve">uman security </w:t>
      </w:r>
      <w:r w:rsidR="002752F1">
        <w:rPr>
          <w:rFonts w:ascii="Times New Roman" w:hAnsi="Times New Roman" w:cs="Times New Roman"/>
          <w:sz w:val="24"/>
          <w:szCs w:val="24"/>
        </w:rPr>
        <w:t>establishes</w:t>
      </w:r>
      <w:r w:rsidR="002752F1" w:rsidRPr="00704E34">
        <w:rPr>
          <w:rFonts w:ascii="Times New Roman" w:hAnsi="Times New Roman" w:cs="Times New Roman"/>
          <w:sz w:val="24"/>
          <w:szCs w:val="24"/>
        </w:rPr>
        <w:t xml:space="preserve"> a nexus between individual security, state security and the security of the international system.</w:t>
      </w:r>
      <w:r w:rsidR="002752F1" w:rsidRPr="00704E34">
        <w:rPr>
          <w:rFonts w:ascii="Times New Roman" w:hAnsi="Times New Roman" w:cs="Times New Roman"/>
          <w:sz w:val="24"/>
          <w:szCs w:val="24"/>
          <w:vertAlign w:val="superscript"/>
        </w:rPr>
        <w:endnoteReference w:id="21"/>
      </w:r>
      <w:r w:rsidR="002752F1" w:rsidRPr="00634A41">
        <w:rPr>
          <w:rFonts w:ascii="Times New Roman" w:hAnsi="Times New Roman" w:cs="Times New Roman"/>
          <w:sz w:val="24"/>
          <w:szCs w:val="24"/>
        </w:rPr>
        <w:t xml:space="preserve"> </w:t>
      </w:r>
    </w:p>
    <w:p w14:paraId="4552D200" w14:textId="708ED305" w:rsidR="002752F1" w:rsidRDefault="002752F1" w:rsidP="002752F1">
      <w:pPr>
        <w:spacing w:after="0" w:line="480" w:lineRule="auto"/>
        <w:ind w:firstLine="720"/>
        <w:rPr>
          <w:rFonts w:ascii="Times New Roman" w:hAnsi="Times New Roman" w:cs="Times New Roman"/>
          <w:sz w:val="24"/>
          <w:szCs w:val="24"/>
        </w:rPr>
      </w:pPr>
      <w:r w:rsidRPr="00704E34">
        <w:rPr>
          <w:rFonts w:ascii="Times New Roman" w:hAnsi="Times New Roman" w:cs="Times New Roman"/>
          <w:sz w:val="24"/>
          <w:szCs w:val="24"/>
        </w:rPr>
        <w:t xml:space="preserve">Conceptually, human </w:t>
      </w:r>
      <w:r w:rsidR="002C20F3">
        <w:rPr>
          <w:rFonts w:ascii="Times New Roman" w:hAnsi="Times New Roman" w:cs="Times New Roman"/>
          <w:sz w:val="24"/>
          <w:szCs w:val="24"/>
        </w:rPr>
        <w:t>security responds to</w:t>
      </w:r>
      <w:r w:rsidR="00D31727">
        <w:rPr>
          <w:rFonts w:ascii="Times New Roman" w:hAnsi="Times New Roman" w:cs="Times New Roman"/>
          <w:sz w:val="24"/>
          <w:szCs w:val="24"/>
        </w:rPr>
        <w:t xml:space="preserve"> a material or objective</w:t>
      </w:r>
      <w:r w:rsidRPr="00704E34">
        <w:rPr>
          <w:rFonts w:ascii="Times New Roman" w:hAnsi="Times New Roman" w:cs="Times New Roman"/>
          <w:sz w:val="24"/>
          <w:szCs w:val="24"/>
        </w:rPr>
        <w:t xml:space="preserve"> lack</w:t>
      </w:r>
      <w:r w:rsidR="002C20F3">
        <w:rPr>
          <w:rFonts w:ascii="Times New Roman" w:hAnsi="Times New Roman" w:cs="Times New Roman"/>
          <w:sz w:val="24"/>
          <w:szCs w:val="24"/>
        </w:rPr>
        <w:t xml:space="preserve"> in one of the above seven categories and </w:t>
      </w:r>
      <w:r>
        <w:rPr>
          <w:rFonts w:ascii="Times New Roman" w:hAnsi="Times New Roman" w:cs="Times New Roman"/>
          <w:sz w:val="24"/>
          <w:szCs w:val="24"/>
        </w:rPr>
        <w:t>relies on an assumption</w:t>
      </w:r>
      <w:r w:rsidRPr="00704E34">
        <w:rPr>
          <w:rFonts w:ascii="Times New Roman" w:hAnsi="Times New Roman" w:cs="Times New Roman"/>
          <w:sz w:val="24"/>
          <w:szCs w:val="24"/>
        </w:rPr>
        <w:t xml:space="preserve"> that security experiences are</w:t>
      </w:r>
      <w:r w:rsidR="002C20F3">
        <w:rPr>
          <w:rFonts w:ascii="Times New Roman" w:hAnsi="Times New Roman" w:cs="Times New Roman"/>
          <w:sz w:val="24"/>
          <w:szCs w:val="24"/>
        </w:rPr>
        <w:t xml:space="preserve"> to some degree</w:t>
      </w:r>
      <w:r w:rsidRPr="00704E34">
        <w:rPr>
          <w:rFonts w:ascii="Times New Roman" w:hAnsi="Times New Roman" w:cs="Times New Roman"/>
          <w:sz w:val="24"/>
          <w:szCs w:val="24"/>
        </w:rPr>
        <w:t xml:space="preserve"> universal.  </w:t>
      </w:r>
      <w:r w:rsidR="002C20F3">
        <w:rPr>
          <w:rFonts w:ascii="Times New Roman" w:hAnsi="Times New Roman" w:cs="Times New Roman"/>
          <w:sz w:val="24"/>
          <w:szCs w:val="24"/>
        </w:rPr>
        <w:t>Thus</w:t>
      </w:r>
      <w:r w:rsidR="00F16EED">
        <w:rPr>
          <w:rFonts w:ascii="Times New Roman" w:hAnsi="Times New Roman" w:cs="Times New Roman"/>
          <w:sz w:val="24"/>
          <w:szCs w:val="24"/>
        </w:rPr>
        <w:t>, s</w:t>
      </w:r>
      <w:r>
        <w:rPr>
          <w:rFonts w:ascii="Times New Roman" w:hAnsi="Times New Roman" w:cs="Times New Roman"/>
          <w:sz w:val="24"/>
          <w:szCs w:val="24"/>
        </w:rPr>
        <w:t xml:space="preserve">ecurity can be provided by identifying what people lack and providing that material good, whether it is economic (such as access to work or housing) or whether it is practical (such as the ability to freely associate in a community without </w:t>
      </w:r>
      <w:r>
        <w:rPr>
          <w:rFonts w:ascii="Times New Roman" w:hAnsi="Times New Roman" w:cs="Times New Roman"/>
          <w:sz w:val="24"/>
          <w:szCs w:val="24"/>
        </w:rPr>
        <w:lastRenderedPageBreak/>
        <w:t xml:space="preserve">oppression).  However, universalising security in this way creates security as a static and objective concept.  </w:t>
      </w:r>
      <w:r w:rsidR="002C20F3">
        <w:rPr>
          <w:rFonts w:ascii="Times New Roman" w:hAnsi="Times New Roman" w:cs="Times New Roman"/>
          <w:sz w:val="24"/>
          <w:szCs w:val="24"/>
        </w:rPr>
        <w:t>H</w:t>
      </w:r>
      <w:r>
        <w:rPr>
          <w:rFonts w:ascii="Times New Roman" w:hAnsi="Times New Roman" w:cs="Times New Roman"/>
          <w:sz w:val="24"/>
          <w:szCs w:val="24"/>
        </w:rPr>
        <w:t>uman security</w:t>
      </w:r>
      <w:r w:rsidR="00007343">
        <w:rPr>
          <w:rFonts w:ascii="Times New Roman" w:hAnsi="Times New Roman" w:cs="Times New Roman"/>
          <w:sz w:val="24"/>
          <w:szCs w:val="24"/>
        </w:rPr>
        <w:t xml:space="preserve"> incorporates subsistence but</w:t>
      </w:r>
      <w:r>
        <w:rPr>
          <w:rFonts w:ascii="Times New Roman" w:hAnsi="Times New Roman" w:cs="Times New Roman"/>
          <w:sz w:val="24"/>
          <w:szCs w:val="24"/>
        </w:rPr>
        <w:t xml:space="preserve"> cannot</w:t>
      </w:r>
      <w:r w:rsidRPr="00704E34">
        <w:rPr>
          <w:rFonts w:ascii="Times New Roman" w:hAnsi="Times New Roman" w:cs="Times New Roman"/>
          <w:sz w:val="24"/>
          <w:szCs w:val="24"/>
        </w:rPr>
        <w:t xml:space="preserve"> account for differing experiences of security according to identity, social and cultural attachments and geographic location.  Consequently </w:t>
      </w:r>
      <w:r w:rsidR="00621D1F">
        <w:rPr>
          <w:rFonts w:ascii="Times New Roman" w:hAnsi="Times New Roman" w:cs="Times New Roman"/>
          <w:sz w:val="24"/>
          <w:szCs w:val="24"/>
        </w:rPr>
        <w:t xml:space="preserve">the theoretical conceptualization of </w:t>
      </w:r>
      <w:r>
        <w:rPr>
          <w:rFonts w:ascii="Times New Roman" w:hAnsi="Times New Roman" w:cs="Times New Roman"/>
          <w:sz w:val="24"/>
          <w:szCs w:val="24"/>
        </w:rPr>
        <w:t>human security</w:t>
      </w:r>
      <w:r w:rsidRPr="00704E34">
        <w:rPr>
          <w:rFonts w:ascii="Times New Roman" w:hAnsi="Times New Roman" w:cs="Times New Roman"/>
          <w:sz w:val="24"/>
          <w:szCs w:val="24"/>
        </w:rPr>
        <w:t xml:space="preserve"> </w:t>
      </w:r>
      <w:r w:rsidR="00621D1F">
        <w:rPr>
          <w:rFonts w:ascii="Times New Roman" w:hAnsi="Times New Roman" w:cs="Times New Roman"/>
          <w:sz w:val="24"/>
          <w:szCs w:val="24"/>
        </w:rPr>
        <w:t>is not always</w:t>
      </w:r>
      <w:r w:rsidRPr="00704E34">
        <w:rPr>
          <w:rFonts w:ascii="Times New Roman" w:hAnsi="Times New Roman" w:cs="Times New Roman"/>
          <w:sz w:val="24"/>
          <w:szCs w:val="24"/>
        </w:rPr>
        <w:t xml:space="preserve"> open, inclusive and sensitive to subjective experiences of the world.  For example, </w:t>
      </w:r>
      <w:r w:rsidR="00621D1F">
        <w:rPr>
          <w:rFonts w:ascii="Times New Roman" w:hAnsi="Times New Roman" w:cs="Times New Roman"/>
          <w:sz w:val="24"/>
          <w:szCs w:val="24"/>
        </w:rPr>
        <w:t xml:space="preserve">the 1994 </w:t>
      </w:r>
      <w:r w:rsidRPr="00704E34">
        <w:rPr>
          <w:rFonts w:ascii="Times New Roman" w:hAnsi="Times New Roman" w:cs="Times New Roman"/>
          <w:sz w:val="24"/>
          <w:szCs w:val="24"/>
        </w:rPr>
        <w:t>UNDP report</w:t>
      </w:r>
      <w:r w:rsidR="00621D1F">
        <w:rPr>
          <w:rFonts w:ascii="Times New Roman" w:hAnsi="Times New Roman" w:cs="Times New Roman"/>
          <w:sz w:val="24"/>
          <w:szCs w:val="24"/>
        </w:rPr>
        <w:t xml:space="preserve"> identifies migration</w:t>
      </w:r>
      <w:r w:rsidRPr="00704E34">
        <w:rPr>
          <w:rFonts w:ascii="Times New Roman" w:hAnsi="Times New Roman" w:cs="Times New Roman"/>
          <w:sz w:val="24"/>
          <w:szCs w:val="24"/>
        </w:rPr>
        <w:t xml:space="preserve"> as</w:t>
      </w:r>
      <w:r w:rsidR="00854691">
        <w:rPr>
          <w:rFonts w:ascii="Times New Roman" w:hAnsi="Times New Roman" w:cs="Times New Roman"/>
          <w:sz w:val="24"/>
          <w:szCs w:val="24"/>
        </w:rPr>
        <w:t xml:space="preserve"> one of “the real threats to human security”</w:t>
      </w:r>
      <w:r w:rsidRPr="00704E34">
        <w:rPr>
          <w:rFonts w:ascii="Times New Roman" w:hAnsi="Times New Roman" w:cs="Times New Roman"/>
          <w:sz w:val="24"/>
          <w:szCs w:val="24"/>
        </w:rPr>
        <w:t xml:space="preserve">, </w:t>
      </w:r>
      <w:r w:rsidR="00854691">
        <w:rPr>
          <w:rFonts w:ascii="Times New Roman" w:hAnsi="Times New Roman" w:cs="Times New Roman"/>
          <w:sz w:val="24"/>
          <w:szCs w:val="24"/>
        </w:rPr>
        <w:t>a symptom of unchecked population growth and economic disparities along with terrorism, religious fundamentalism and drug trafficking.</w:t>
      </w:r>
      <w:r w:rsidR="00854691" w:rsidRPr="00704E34">
        <w:rPr>
          <w:rStyle w:val="EndnoteReference"/>
          <w:rFonts w:ascii="Times New Roman" w:hAnsi="Times New Roman" w:cs="Times New Roman"/>
          <w:sz w:val="24"/>
          <w:szCs w:val="24"/>
        </w:rPr>
        <w:endnoteReference w:id="22"/>
      </w:r>
      <w:r w:rsidR="00854691">
        <w:rPr>
          <w:rFonts w:ascii="Times New Roman" w:hAnsi="Times New Roman" w:cs="Times New Roman"/>
          <w:sz w:val="24"/>
          <w:szCs w:val="24"/>
        </w:rPr>
        <w:t xml:space="preserve">  </w:t>
      </w:r>
      <w:r w:rsidR="00F16EED">
        <w:rPr>
          <w:rFonts w:ascii="Times New Roman" w:hAnsi="Times New Roman" w:cs="Times New Roman"/>
          <w:sz w:val="24"/>
          <w:szCs w:val="24"/>
        </w:rPr>
        <w:t>Designating migrants as</w:t>
      </w:r>
      <w:r w:rsidRPr="00704E34">
        <w:rPr>
          <w:rFonts w:ascii="Times New Roman" w:hAnsi="Times New Roman" w:cs="Times New Roman"/>
          <w:sz w:val="24"/>
          <w:szCs w:val="24"/>
        </w:rPr>
        <w:t xml:space="preserve"> provocative of insecurity at both the global and state levels</w:t>
      </w:r>
      <w:r w:rsidR="00F16EED">
        <w:rPr>
          <w:rFonts w:ascii="Times New Roman" w:hAnsi="Times New Roman" w:cs="Times New Roman"/>
          <w:sz w:val="24"/>
          <w:szCs w:val="24"/>
        </w:rPr>
        <w:t xml:space="preserve"> positions them as</w:t>
      </w:r>
      <w:r w:rsidRPr="00704E34">
        <w:rPr>
          <w:rFonts w:ascii="Times New Roman" w:hAnsi="Times New Roman" w:cs="Times New Roman"/>
          <w:sz w:val="24"/>
          <w:szCs w:val="24"/>
        </w:rPr>
        <w:t xml:space="preserve"> potential terrorists </w:t>
      </w:r>
      <w:r w:rsidR="00F16EED">
        <w:rPr>
          <w:rFonts w:ascii="Times New Roman" w:hAnsi="Times New Roman" w:cs="Times New Roman"/>
          <w:sz w:val="24"/>
          <w:szCs w:val="24"/>
        </w:rPr>
        <w:t>who</w:t>
      </w:r>
      <w:r w:rsidRPr="00704E34">
        <w:rPr>
          <w:rFonts w:ascii="Times New Roman" w:hAnsi="Times New Roman" w:cs="Times New Roman"/>
          <w:sz w:val="24"/>
          <w:szCs w:val="24"/>
        </w:rPr>
        <w:t xml:space="preserve"> undermine the stability of the state system</w:t>
      </w:r>
      <w:r w:rsidR="00854691">
        <w:rPr>
          <w:rFonts w:ascii="Times New Roman" w:hAnsi="Times New Roman" w:cs="Times New Roman"/>
          <w:sz w:val="24"/>
          <w:szCs w:val="24"/>
        </w:rPr>
        <w:t>.</w:t>
      </w:r>
      <w:r w:rsidR="00854691">
        <w:rPr>
          <w:rStyle w:val="EndnoteReference"/>
          <w:rFonts w:ascii="Times New Roman" w:hAnsi="Times New Roman" w:cs="Times New Roman"/>
          <w:sz w:val="24"/>
          <w:szCs w:val="24"/>
        </w:rPr>
        <w:endnoteReference w:id="23"/>
      </w:r>
      <w:r w:rsidRPr="00704E34">
        <w:rPr>
          <w:rFonts w:ascii="Times New Roman" w:hAnsi="Times New Roman" w:cs="Times New Roman"/>
          <w:sz w:val="24"/>
          <w:szCs w:val="24"/>
        </w:rPr>
        <w:t xml:space="preserve">  In this way, the liberal conceptualisation of human security emphasizes the state and the neoliberal, Western-dominated global system as holding the “solution” to insecurity.  Migrants become a faceless threat rather than people experiencing insecurity. </w:t>
      </w:r>
    </w:p>
    <w:p w14:paraId="154F1DC6" w14:textId="3242545D" w:rsidR="002752F1" w:rsidRDefault="002752F1" w:rsidP="002752F1">
      <w:pPr>
        <w:spacing w:after="0" w:line="480" w:lineRule="auto"/>
        <w:ind w:firstLine="720"/>
        <w:rPr>
          <w:rFonts w:ascii="Times New Roman" w:hAnsi="Times New Roman" w:cs="Times New Roman"/>
          <w:sz w:val="24"/>
          <w:szCs w:val="24"/>
        </w:rPr>
      </w:pPr>
      <w:r>
        <w:rPr>
          <w:rFonts w:ascii="Times New Roman" w:hAnsi="Times New Roman" w:cs="Times New Roman"/>
          <w:sz w:val="24"/>
          <w:szCs w:val="24"/>
        </w:rPr>
        <w:t>An alternative r</w:t>
      </w:r>
      <w:r w:rsidR="00511AAA">
        <w:rPr>
          <w:rFonts w:ascii="Times New Roman" w:hAnsi="Times New Roman" w:cs="Times New Roman"/>
          <w:sz w:val="24"/>
          <w:szCs w:val="24"/>
        </w:rPr>
        <w:t xml:space="preserve">endering of security that places humans as the referent of security yet </w:t>
      </w:r>
      <w:r w:rsidR="002C20F3">
        <w:rPr>
          <w:rFonts w:ascii="Times New Roman" w:hAnsi="Times New Roman" w:cs="Times New Roman"/>
          <w:sz w:val="24"/>
          <w:szCs w:val="24"/>
        </w:rPr>
        <w:t xml:space="preserve">remains </w:t>
      </w:r>
      <w:r>
        <w:rPr>
          <w:rFonts w:ascii="Times New Roman" w:hAnsi="Times New Roman" w:cs="Times New Roman"/>
          <w:sz w:val="24"/>
          <w:szCs w:val="24"/>
        </w:rPr>
        <w:t>sensitive to subjective experience of the world can be found in feminist security studies,</w:t>
      </w:r>
      <w:r w:rsidR="00511AAA">
        <w:rPr>
          <w:rFonts w:ascii="Times New Roman" w:hAnsi="Times New Roman" w:cs="Times New Roman"/>
          <w:sz w:val="24"/>
          <w:szCs w:val="24"/>
        </w:rPr>
        <w:t xml:space="preserve"> </w:t>
      </w:r>
      <w:r w:rsidR="00F16EED">
        <w:rPr>
          <w:rFonts w:ascii="Times New Roman" w:hAnsi="Times New Roman" w:cs="Times New Roman"/>
          <w:sz w:val="24"/>
          <w:szCs w:val="24"/>
        </w:rPr>
        <w:t>which</w:t>
      </w:r>
      <w:r w:rsidR="00511AAA">
        <w:rPr>
          <w:rFonts w:ascii="Times New Roman" w:hAnsi="Times New Roman" w:cs="Times New Roman"/>
          <w:sz w:val="24"/>
          <w:szCs w:val="24"/>
        </w:rPr>
        <w:t xml:space="preserve"> is</w:t>
      </w:r>
      <w:r>
        <w:rPr>
          <w:rFonts w:ascii="Times New Roman" w:hAnsi="Times New Roman" w:cs="Times New Roman"/>
          <w:sz w:val="24"/>
          <w:szCs w:val="24"/>
        </w:rPr>
        <w:t xml:space="preserve"> driven by the assumption that the female experience of the world often differs from the experience of the world rendered in the male-centric field of security studies.</w:t>
      </w:r>
      <w:r w:rsidRPr="00704E34">
        <w:rPr>
          <w:rFonts w:ascii="Times New Roman" w:hAnsi="Times New Roman" w:cs="Times New Roman"/>
          <w:sz w:val="24"/>
          <w:szCs w:val="24"/>
        </w:rPr>
        <w:t xml:space="preserve"> </w:t>
      </w:r>
      <w:r>
        <w:rPr>
          <w:rFonts w:ascii="Times New Roman" w:hAnsi="Times New Roman" w:cs="Times New Roman"/>
          <w:sz w:val="24"/>
          <w:szCs w:val="24"/>
        </w:rPr>
        <w:t>Therefore, i</w:t>
      </w:r>
      <w:r w:rsidRPr="00704E34">
        <w:rPr>
          <w:rFonts w:ascii="Times New Roman" w:hAnsi="Times New Roman" w:cs="Times New Roman"/>
          <w:sz w:val="24"/>
          <w:szCs w:val="24"/>
        </w:rPr>
        <w:t xml:space="preserve">f we turn our attention to the nurses rather than the soldiers, or the wives rather than the diplomats, we see a different practice of </w:t>
      </w:r>
      <w:r w:rsidR="00F61836">
        <w:rPr>
          <w:rFonts w:ascii="Times New Roman" w:hAnsi="Times New Roman" w:cs="Times New Roman"/>
          <w:sz w:val="24"/>
          <w:szCs w:val="24"/>
        </w:rPr>
        <w:t>IR</w:t>
      </w:r>
      <w:r w:rsidRPr="00704E34">
        <w:rPr>
          <w:rFonts w:ascii="Times New Roman" w:hAnsi="Times New Roman" w:cs="Times New Roman"/>
          <w:sz w:val="24"/>
          <w:szCs w:val="24"/>
        </w:rPr>
        <w:t xml:space="preserve"> that nonetheless is part of the making of </w:t>
      </w:r>
      <w:r w:rsidR="00F61836">
        <w:rPr>
          <w:rFonts w:ascii="Times New Roman" w:hAnsi="Times New Roman" w:cs="Times New Roman"/>
          <w:sz w:val="24"/>
          <w:szCs w:val="24"/>
        </w:rPr>
        <w:t>IR</w:t>
      </w:r>
      <w:r w:rsidRPr="00704E34">
        <w:rPr>
          <w:rFonts w:ascii="Times New Roman" w:hAnsi="Times New Roman" w:cs="Times New Roman"/>
          <w:sz w:val="24"/>
          <w:szCs w:val="24"/>
        </w:rPr>
        <w:t xml:space="preserve">.  Thus, feminist scholars advance a decentring of </w:t>
      </w:r>
      <w:r w:rsidR="00F61836">
        <w:rPr>
          <w:rFonts w:ascii="Times New Roman" w:hAnsi="Times New Roman" w:cs="Times New Roman"/>
          <w:sz w:val="24"/>
          <w:szCs w:val="24"/>
        </w:rPr>
        <w:t>IR</w:t>
      </w:r>
      <w:r w:rsidRPr="00704E34">
        <w:rPr>
          <w:rFonts w:ascii="Times New Roman" w:hAnsi="Times New Roman" w:cs="Times New Roman"/>
          <w:sz w:val="24"/>
          <w:szCs w:val="24"/>
        </w:rPr>
        <w:t xml:space="preserve"> from the state and a re-centring around marginalised or feminized subjects.</w:t>
      </w:r>
      <w:r w:rsidRPr="00704E34">
        <w:rPr>
          <w:rStyle w:val="EndnoteReference"/>
          <w:rFonts w:ascii="Times New Roman" w:hAnsi="Times New Roman" w:cs="Times New Roman"/>
          <w:sz w:val="24"/>
          <w:szCs w:val="24"/>
        </w:rPr>
        <w:endnoteReference w:id="24"/>
      </w:r>
    </w:p>
    <w:p w14:paraId="0A8EEA8B" w14:textId="39A36ABA" w:rsidR="002752F1" w:rsidRPr="00704E34" w:rsidRDefault="002752F1" w:rsidP="00715426">
      <w:pPr>
        <w:spacing w:after="0" w:line="480" w:lineRule="auto"/>
        <w:ind w:firstLine="720"/>
        <w:rPr>
          <w:rFonts w:ascii="Times New Roman" w:hAnsi="Times New Roman" w:cs="Times New Roman"/>
          <w:sz w:val="24"/>
          <w:szCs w:val="24"/>
        </w:rPr>
      </w:pPr>
      <w:r w:rsidRPr="00704E34">
        <w:rPr>
          <w:rFonts w:ascii="Times New Roman" w:hAnsi="Times New Roman" w:cs="Times New Roman"/>
          <w:sz w:val="24"/>
          <w:szCs w:val="24"/>
        </w:rPr>
        <w:t>The conceptualisation of security for feminist security studies rejects the notion of insecurity as a lack that can be</w:t>
      </w:r>
      <w:r w:rsidR="002C20F3">
        <w:rPr>
          <w:rFonts w:ascii="Times New Roman" w:hAnsi="Times New Roman" w:cs="Times New Roman"/>
          <w:sz w:val="24"/>
          <w:szCs w:val="24"/>
        </w:rPr>
        <w:t xml:space="preserve"> simply</w:t>
      </w:r>
      <w:r w:rsidRPr="00704E34">
        <w:rPr>
          <w:rFonts w:ascii="Times New Roman" w:hAnsi="Times New Roman" w:cs="Times New Roman"/>
          <w:sz w:val="24"/>
          <w:szCs w:val="24"/>
        </w:rPr>
        <w:t xml:space="preserve"> resolved by the provision of </w:t>
      </w:r>
      <w:r w:rsidR="00F16EED">
        <w:rPr>
          <w:rFonts w:ascii="Times New Roman" w:hAnsi="Times New Roman" w:cs="Times New Roman"/>
          <w:sz w:val="24"/>
          <w:szCs w:val="24"/>
        </w:rPr>
        <w:t xml:space="preserve">materials and </w:t>
      </w:r>
      <w:r w:rsidRPr="00704E34">
        <w:rPr>
          <w:rFonts w:ascii="Times New Roman" w:hAnsi="Times New Roman" w:cs="Times New Roman"/>
          <w:sz w:val="24"/>
          <w:szCs w:val="24"/>
        </w:rPr>
        <w:t>objects of security.  Rather,</w:t>
      </w:r>
      <w:r w:rsidR="00450AC1">
        <w:rPr>
          <w:rFonts w:ascii="Times New Roman" w:hAnsi="Times New Roman" w:cs="Times New Roman"/>
          <w:sz w:val="24"/>
          <w:szCs w:val="24"/>
        </w:rPr>
        <w:t xml:space="preserve"> security is an ongoing process that is </w:t>
      </w:r>
      <w:r w:rsidRPr="00704E34">
        <w:rPr>
          <w:rFonts w:ascii="Times New Roman" w:hAnsi="Times New Roman" w:cs="Times New Roman"/>
          <w:sz w:val="24"/>
          <w:szCs w:val="24"/>
        </w:rPr>
        <w:t xml:space="preserve">subjective, temporally and contextually contingent, and constituted through varied experiences of identity, social and </w:t>
      </w:r>
      <w:r w:rsidRPr="00704E34">
        <w:rPr>
          <w:rFonts w:ascii="Times New Roman" w:hAnsi="Times New Roman" w:cs="Times New Roman"/>
          <w:sz w:val="24"/>
          <w:szCs w:val="24"/>
        </w:rPr>
        <w:lastRenderedPageBreak/>
        <w:t xml:space="preserve">cultural relations, power and violence.  </w:t>
      </w:r>
      <w:r w:rsidR="00D31727">
        <w:rPr>
          <w:rFonts w:ascii="Times New Roman" w:hAnsi="Times New Roman" w:cs="Times New Roman"/>
          <w:sz w:val="24"/>
          <w:szCs w:val="24"/>
        </w:rPr>
        <w:t>Feminist security studies reveals that u</w:t>
      </w:r>
      <w:r w:rsidRPr="00704E34">
        <w:rPr>
          <w:rFonts w:ascii="Times New Roman" w:hAnsi="Times New Roman" w:cs="Times New Roman"/>
          <w:sz w:val="24"/>
          <w:szCs w:val="24"/>
        </w:rPr>
        <w:t>nderstanding states as the providers of security has two potential effects:  First, state violence is accepted as legitimate action, particularly when it is taken against those who might challenge the integrity of the international system.  The state as the legitimate actor may not appear objectionable when the violence of the state is practiced against groups labelled as terrorists; however, groups such as stateless persons, undocumented migrants, or ethnic populations who pursue a ‘homeland’ are then potential subjects of incontestable state violence</w:t>
      </w:r>
      <w:r w:rsidR="00715426">
        <w:rPr>
          <w:rFonts w:ascii="Times New Roman" w:hAnsi="Times New Roman" w:cs="Times New Roman"/>
          <w:sz w:val="24"/>
          <w:szCs w:val="24"/>
        </w:rPr>
        <w:t xml:space="preserve">. </w:t>
      </w:r>
      <w:r w:rsidRPr="00704E34">
        <w:rPr>
          <w:rFonts w:ascii="Times New Roman" w:hAnsi="Times New Roman" w:cs="Times New Roman"/>
          <w:sz w:val="24"/>
          <w:szCs w:val="24"/>
        </w:rPr>
        <w:t xml:space="preserve">Secondly, if states are the (legitimate) providers of security then to be secure a person must </w:t>
      </w:r>
      <w:r w:rsidR="002C20F3">
        <w:rPr>
          <w:rFonts w:ascii="Times New Roman" w:hAnsi="Times New Roman" w:cs="Times New Roman"/>
          <w:sz w:val="24"/>
          <w:szCs w:val="24"/>
        </w:rPr>
        <w:t>be</w:t>
      </w:r>
      <w:r w:rsidRPr="00704E34">
        <w:rPr>
          <w:rFonts w:ascii="Times New Roman" w:hAnsi="Times New Roman" w:cs="Times New Roman"/>
          <w:sz w:val="24"/>
          <w:szCs w:val="24"/>
        </w:rPr>
        <w:t xml:space="preserve"> a subject of a secure state.  </w:t>
      </w:r>
      <w:r w:rsidR="002C20F3">
        <w:rPr>
          <w:rFonts w:ascii="Times New Roman" w:hAnsi="Times New Roman" w:cs="Times New Roman"/>
          <w:sz w:val="24"/>
          <w:szCs w:val="24"/>
        </w:rPr>
        <w:t>Such an assumption renders illegitimate people with</w:t>
      </w:r>
      <w:r w:rsidRPr="00704E34">
        <w:rPr>
          <w:rFonts w:ascii="Times New Roman" w:hAnsi="Times New Roman" w:cs="Times New Roman"/>
          <w:sz w:val="24"/>
          <w:szCs w:val="24"/>
        </w:rPr>
        <w:t xml:space="preserve"> non-state-based identities</w:t>
      </w:r>
      <w:r w:rsidR="002C20F3">
        <w:rPr>
          <w:rFonts w:ascii="Times New Roman" w:hAnsi="Times New Roman" w:cs="Times New Roman"/>
          <w:sz w:val="24"/>
          <w:szCs w:val="24"/>
        </w:rPr>
        <w:t xml:space="preserve"> and obscures</w:t>
      </w:r>
      <w:r w:rsidRPr="00704E34">
        <w:rPr>
          <w:rFonts w:ascii="Times New Roman" w:hAnsi="Times New Roman" w:cs="Times New Roman"/>
          <w:sz w:val="24"/>
          <w:szCs w:val="24"/>
        </w:rPr>
        <w:t xml:space="preserve"> the experiences of those living without security but within secure states.</w:t>
      </w:r>
      <w:r w:rsidRPr="00704E34">
        <w:rPr>
          <w:rStyle w:val="EndnoteReference"/>
          <w:rFonts w:ascii="Times New Roman" w:hAnsi="Times New Roman" w:cs="Times New Roman"/>
          <w:sz w:val="24"/>
          <w:szCs w:val="24"/>
        </w:rPr>
        <w:endnoteReference w:id="25"/>
      </w:r>
      <w:r w:rsidRPr="00704E34">
        <w:rPr>
          <w:rFonts w:ascii="Times New Roman" w:hAnsi="Times New Roman" w:cs="Times New Roman"/>
          <w:sz w:val="24"/>
          <w:szCs w:val="24"/>
        </w:rPr>
        <w:t xml:space="preserve">  </w:t>
      </w:r>
    </w:p>
    <w:p w14:paraId="5A9F50F6" w14:textId="5A26111C" w:rsidR="00370698" w:rsidRPr="00704E34" w:rsidRDefault="00F65064" w:rsidP="00FD0B87">
      <w:pPr>
        <w:spacing w:after="0" w:line="480" w:lineRule="auto"/>
        <w:ind w:firstLine="720"/>
        <w:rPr>
          <w:rFonts w:ascii="Times New Roman" w:hAnsi="Times New Roman" w:cs="Times New Roman"/>
          <w:sz w:val="24"/>
          <w:szCs w:val="24"/>
        </w:rPr>
      </w:pPr>
      <w:r>
        <w:rPr>
          <w:rFonts w:ascii="Times New Roman" w:hAnsi="Times New Roman" w:cs="Times New Roman"/>
          <w:sz w:val="24"/>
          <w:szCs w:val="24"/>
        </w:rPr>
        <w:t>Feminist s</w:t>
      </w:r>
      <w:r w:rsidR="002752F1" w:rsidRPr="00704E34">
        <w:rPr>
          <w:rFonts w:ascii="Times New Roman" w:hAnsi="Times New Roman" w:cs="Times New Roman"/>
          <w:sz w:val="24"/>
          <w:szCs w:val="24"/>
        </w:rPr>
        <w:t xml:space="preserve">ecurity </w:t>
      </w:r>
      <w:r w:rsidR="00D31727">
        <w:rPr>
          <w:rFonts w:ascii="Times New Roman" w:hAnsi="Times New Roman" w:cs="Times New Roman"/>
          <w:sz w:val="24"/>
          <w:szCs w:val="24"/>
        </w:rPr>
        <w:t>attends to</w:t>
      </w:r>
      <w:r w:rsidR="002752F1" w:rsidRPr="00704E34">
        <w:rPr>
          <w:rFonts w:ascii="Times New Roman" w:hAnsi="Times New Roman" w:cs="Times New Roman"/>
          <w:sz w:val="24"/>
          <w:szCs w:val="24"/>
        </w:rPr>
        <w:t xml:space="preserve"> the individual and is both experiential and ontological.  </w:t>
      </w:r>
      <w:r w:rsidR="002752F1">
        <w:rPr>
          <w:rFonts w:ascii="Times New Roman" w:hAnsi="Times New Roman" w:cs="Times New Roman"/>
          <w:sz w:val="24"/>
          <w:szCs w:val="24"/>
        </w:rPr>
        <w:t>Personal narratives both create and reveal ontological positions</w:t>
      </w:r>
      <w:r w:rsidR="00452BCA">
        <w:rPr>
          <w:rFonts w:ascii="Times New Roman" w:hAnsi="Times New Roman" w:cs="Times New Roman"/>
          <w:sz w:val="24"/>
          <w:szCs w:val="24"/>
        </w:rPr>
        <w:t>.</w:t>
      </w:r>
      <w:r w:rsidR="002752F1">
        <w:rPr>
          <w:rStyle w:val="EndnoteReference"/>
          <w:rFonts w:ascii="Times New Roman" w:hAnsi="Times New Roman" w:cs="Times New Roman"/>
          <w:sz w:val="24"/>
          <w:szCs w:val="24"/>
        </w:rPr>
        <w:endnoteReference w:id="26"/>
      </w:r>
      <w:r w:rsidR="002752F1">
        <w:rPr>
          <w:rFonts w:ascii="Times New Roman" w:hAnsi="Times New Roman" w:cs="Times New Roman"/>
          <w:sz w:val="24"/>
          <w:szCs w:val="24"/>
        </w:rPr>
        <w:t xml:space="preserve"> </w:t>
      </w:r>
      <w:r w:rsidR="00452BCA">
        <w:rPr>
          <w:rFonts w:ascii="Times New Roman" w:hAnsi="Times New Roman" w:cs="Times New Roman"/>
          <w:sz w:val="24"/>
          <w:szCs w:val="24"/>
        </w:rPr>
        <w:t>I</w:t>
      </w:r>
      <w:r w:rsidR="002752F1">
        <w:rPr>
          <w:rFonts w:ascii="Times New Roman" w:hAnsi="Times New Roman" w:cs="Times New Roman"/>
          <w:sz w:val="24"/>
          <w:szCs w:val="24"/>
        </w:rPr>
        <w:t>n Sonny’s case</w:t>
      </w:r>
      <w:r w:rsidR="002C20F3">
        <w:rPr>
          <w:rFonts w:ascii="Times New Roman" w:hAnsi="Times New Roman" w:cs="Times New Roman"/>
          <w:sz w:val="24"/>
          <w:szCs w:val="24"/>
        </w:rPr>
        <w:t xml:space="preserve">, his </w:t>
      </w:r>
      <w:r w:rsidR="002752F1">
        <w:rPr>
          <w:rFonts w:ascii="Times New Roman" w:hAnsi="Times New Roman" w:cs="Times New Roman"/>
          <w:sz w:val="24"/>
          <w:szCs w:val="24"/>
        </w:rPr>
        <w:t xml:space="preserve">narrative offers insight </w:t>
      </w:r>
      <w:r w:rsidR="00511AAA">
        <w:rPr>
          <w:rFonts w:ascii="Times New Roman" w:hAnsi="Times New Roman" w:cs="Times New Roman"/>
          <w:sz w:val="24"/>
          <w:szCs w:val="24"/>
        </w:rPr>
        <w:t>into how</w:t>
      </w:r>
      <w:r w:rsidR="002752F1">
        <w:rPr>
          <w:rFonts w:ascii="Times New Roman" w:hAnsi="Times New Roman" w:cs="Times New Roman"/>
          <w:sz w:val="24"/>
          <w:szCs w:val="24"/>
        </w:rPr>
        <w:t xml:space="preserve"> he experienced security and how he negotiated insecurity.  Sonny’s process of making an ontological security is revealed</w:t>
      </w:r>
      <w:r w:rsidR="00450AC1">
        <w:rPr>
          <w:rFonts w:ascii="Times New Roman" w:hAnsi="Times New Roman" w:cs="Times New Roman"/>
          <w:sz w:val="24"/>
          <w:szCs w:val="24"/>
        </w:rPr>
        <w:t xml:space="preserve"> through his narrative telling of security</w:t>
      </w:r>
      <w:r w:rsidR="002752F1">
        <w:rPr>
          <w:rFonts w:ascii="Times New Roman" w:hAnsi="Times New Roman" w:cs="Times New Roman"/>
          <w:sz w:val="24"/>
          <w:szCs w:val="24"/>
        </w:rPr>
        <w:t>.  While one cannot hold Sonny’s experience as univ</w:t>
      </w:r>
      <w:r w:rsidR="002A5764">
        <w:rPr>
          <w:rFonts w:ascii="Times New Roman" w:hAnsi="Times New Roman" w:cs="Times New Roman"/>
          <w:sz w:val="24"/>
          <w:szCs w:val="24"/>
        </w:rPr>
        <w:t xml:space="preserve">ersal, the form of security – </w:t>
      </w:r>
      <w:r w:rsidR="002752F1">
        <w:rPr>
          <w:rFonts w:ascii="Times New Roman" w:hAnsi="Times New Roman" w:cs="Times New Roman"/>
          <w:sz w:val="24"/>
          <w:szCs w:val="24"/>
        </w:rPr>
        <w:t xml:space="preserve"> a process</w:t>
      </w:r>
      <w:r w:rsidR="002A5764">
        <w:rPr>
          <w:rFonts w:ascii="Times New Roman" w:hAnsi="Times New Roman" w:cs="Times New Roman"/>
          <w:sz w:val="24"/>
          <w:szCs w:val="24"/>
        </w:rPr>
        <w:t>,</w:t>
      </w:r>
      <w:r w:rsidR="00511AAA">
        <w:rPr>
          <w:rFonts w:ascii="Times New Roman" w:hAnsi="Times New Roman" w:cs="Times New Roman"/>
          <w:sz w:val="24"/>
          <w:szCs w:val="24"/>
        </w:rPr>
        <w:t xml:space="preserve"> performed in actions and negotiations</w:t>
      </w:r>
      <w:r w:rsidR="00715426">
        <w:rPr>
          <w:rFonts w:ascii="Times New Roman" w:hAnsi="Times New Roman" w:cs="Times New Roman"/>
          <w:sz w:val="24"/>
          <w:szCs w:val="24"/>
        </w:rPr>
        <w:t xml:space="preserve"> and understood as a performative concept</w:t>
      </w:r>
      <w:r w:rsidR="002752F1">
        <w:rPr>
          <w:rFonts w:ascii="Times New Roman" w:hAnsi="Times New Roman" w:cs="Times New Roman"/>
          <w:sz w:val="24"/>
          <w:szCs w:val="24"/>
        </w:rPr>
        <w:t xml:space="preserve"> – offers relevant insight for a security studies that seeks to be sensitive to intersectional identities, subaltern and non-state-based identities and a diversity of experience.  Such a conceptualisation of s</w:t>
      </w:r>
      <w:r w:rsidR="002752F1" w:rsidRPr="00704E34">
        <w:rPr>
          <w:rFonts w:ascii="Times New Roman" w:hAnsi="Times New Roman" w:cs="Times New Roman"/>
          <w:sz w:val="24"/>
          <w:szCs w:val="24"/>
        </w:rPr>
        <w:t>ecurity can exist in conjunction with and in opp</w:t>
      </w:r>
      <w:r w:rsidR="00450AC1">
        <w:rPr>
          <w:rFonts w:ascii="Times New Roman" w:hAnsi="Times New Roman" w:cs="Times New Roman"/>
          <w:sz w:val="24"/>
          <w:szCs w:val="24"/>
        </w:rPr>
        <w:t>osition to</w:t>
      </w:r>
      <w:r w:rsidR="002752F1" w:rsidRPr="00704E34">
        <w:rPr>
          <w:rFonts w:ascii="Times New Roman" w:hAnsi="Times New Roman" w:cs="Times New Roman"/>
          <w:sz w:val="24"/>
          <w:szCs w:val="24"/>
        </w:rPr>
        <w:t xml:space="preserve"> state security.  </w:t>
      </w:r>
      <w:r w:rsidR="00511AAA">
        <w:rPr>
          <w:rFonts w:ascii="Times New Roman" w:hAnsi="Times New Roman" w:cs="Times New Roman"/>
          <w:sz w:val="24"/>
          <w:szCs w:val="24"/>
        </w:rPr>
        <w:t>This type of performative</w:t>
      </w:r>
      <w:r w:rsidR="002752F1">
        <w:rPr>
          <w:rFonts w:ascii="Times New Roman" w:hAnsi="Times New Roman" w:cs="Times New Roman"/>
          <w:sz w:val="24"/>
          <w:szCs w:val="24"/>
        </w:rPr>
        <w:t xml:space="preserve"> security</w:t>
      </w:r>
      <w:r w:rsidR="002752F1" w:rsidRPr="00704E34">
        <w:rPr>
          <w:rFonts w:ascii="Times New Roman" w:hAnsi="Times New Roman" w:cs="Times New Roman"/>
          <w:sz w:val="24"/>
          <w:szCs w:val="24"/>
        </w:rPr>
        <w:t xml:space="preserve"> </w:t>
      </w:r>
      <w:r w:rsidR="002752F1">
        <w:rPr>
          <w:rFonts w:ascii="Times New Roman" w:hAnsi="Times New Roman" w:cs="Times New Roman"/>
          <w:sz w:val="24"/>
          <w:szCs w:val="24"/>
        </w:rPr>
        <w:t>is often produced in negotiation</w:t>
      </w:r>
      <w:r w:rsidR="002752F1" w:rsidRPr="00704E34">
        <w:rPr>
          <w:rFonts w:ascii="Times New Roman" w:hAnsi="Times New Roman" w:cs="Times New Roman"/>
          <w:sz w:val="24"/>
          <w:szCs w:val="24"/>
        </w:rPr>
        <w:t xml:space="preserve"> with state-based identity categories that assume a particular subject position based on characteristics that are defined by the state rather than by the person to whom they are applied.</w:t>
      </w:r>
      <w:r w:rsidR="002752F1">
        <w:rPr>
          <w:rFonts w:ascii="Times New Roman" w:hAnsi="Times New Roman" w:cs="Times New Roman"/>
          <w:sz w:val="24"/>
          <w:szCs w:val="24"/>
        </w:rPr>
        <w:t xml:space="preserve"> </w:t>
      </w:r>
      <w:r w:rsidR="002752F1" w:rsidRPr="00704E34">
        <w:rPr>
          <w:rFonts w:ascii="Times New Roman" w:hAnsi="Times New Roman" w:cs="Times New Roman"/>
          <w:sz w:val="24"/>
          <w:szCs w:val="24"/>
        </w:rPr>
        <w:t xml:space="preserve">In the subsequent analysis of Sonny’s journey I illustrate the interaction between material security and </w:t>
      </w:r>
      <w:r w:rsidR="00511AAA">
        <w:rPr>
          <w:rFonts w:ascii="Times New Roman" w:hAnsi="Times New Roman" w:cs="Times New Roman"/>
          <w:sz w:val="24"/>
          <w:szCs w:val="24"/>
        </w:rPr>
        <w:t xml:space="preserve">ontological security through engaging his experience as knowledge and through conceptualising security as a </w:t>
      </w:r>
      <w:r w:rsidR="00511AAA">
        <w:rPr>
          <w:rFonts w:ascii="Times New Roman" w:hAnsi="Times New Roman" w:cs="Times New Roman"/>
          <w:sz w:val="24"/>
          <w:szCs w:val="24"/>
        </w:rPr>
        <w:lastRenderedPageBreak/>
        <w:t>performative concept</w:t>
      </w:r>
      <w:r w:rsidR="002752F1" w:rsidRPr="00704E34">
        <w:rPr>
          <w:rFonts w:ascii="Times New Roman" w:hAnsi="Times New Roman" w:cs="Times New Roman"/>
          <w:sz w:val="24"/>
          <w:szCs w:val="24"/>
        </w:rPr>
        <w:t>.</w:t>
      </w:r>
      <w:r w:rsidR="002A5764">
        <w:rPr>
          <w:rFonts w:ascii="Times New Roman" w:hAnsi="Times New Roman" w:cs="Times New Roman"/>
          <w:sz w:val="24"/>
          <w:szCs w:val="24"/>
        </w:rPr>
        <w:t xml:space="preserve">  </w:t>
      </w:r>
      <w:r w:rsidR="002A5764" w:rsidRPr="002A5764">
        <w:rPr>
          <w:rFonts w:ascii="Times New Roman" w:hAnsi="Times New Roman" w:cs="Times New Roman"/>
          <w:sz w:val="24"/>
          <w:szCs w:val="24"/>
        </w:rPr>
        <w:t xml:space="preserve">I refer to ontological security, experiential security and performative security, all of which are interrelated.  For the sake of clarification, ontological security is the feeling of security.  </w:t>
      </w:r>
      <w:r w:rsidR="0088634E">
        <w:rPr>
          <w:rFonts w:ascii="Times New Roman" w:hAnsi="Times New Roman" w:cs="Times New Roman"/>
          <w:sz w:val="24"/>
          <w:szCs w:val="24"/>
        </w:rPr>
        <w:t xml:space="preserve">I argue that this </w:t>
      </w:r>
      <w:r w:rsidR="002A5764" w:rsidRPr="002A5764">
        <w:rPr>
          <w:rFonts w:ascii="Times New Roman" w:hAnsi="Times New Roman" w:cs="Times New Roman"/>
          <w:sz w:val="24"/>
          <w:szCs w:val="24"/>
        </w:rPr>
        <w:t>feeling is constituted in the performance of security.  Experiential security represents the epistemology that foregrounds experience as knowledge of security.</w:t>
      </w:r>
      <w:r w:rsidR="00715426">
        <w:rPr>
          <w:rFonts w:ascii="Times New Roman" w:hAnsi="Times New Roman" w:cs="Times New Roman"/>
          <w:sz w:val="24"/>
          <w:szCs w:val="24"/>
        </w:rPr>
        <w:t xml:space="preserve"> </w:t>
      </w:r>
      <w:r w:rsidR="0088634E">
        <w:rPr>
          <w:rFonts w:ascii="Times New Roman" w:hAnsi="Times New Roman" w:cs="Times New Roman"/>
          <w:sz w:val="24"/>
          <w:szCs w:val="24"/>
        </w:rPr>
        <w:t>I foreground that experience in order to describe the performance of security.</w:t>
      </w:r>
      <w:r w:rsidR="002752F1" w:rsidRPr="00704E34">
        <w:rPr>
          <w:rFonts w:ascii="Times New Roman" w:hAnsi="Times New Roman" w:cs="Times New Roman"/>
          <w:sz w:val="24"/>
          <w:szCs w:val="24"/>
        </w:rPr>
        <w:t xml:space="preserve">  </w:t>
      </w:r>
    </w:p>
    <w:p w14:paraId="67BDD90B" w14:textId="77777777" w:rsidR="00370698" w:rsidRPr="00704E34" w:rsidRDefault="00370698" w:rsidP="00937BA6">
      <w:pPr>
        <w:spacing w:after="0" w:line="480" w:lineRule="auto"/>
        <w:rPr>
          <w:rFonts w:ascii="Times New Roman" w:hAnsi="Times New Roman" w:cs="Times New Roman"/>
          <w:sz w:val="24"/>
          <w:szCs w:val="24"/>
        </w:rPr>
      </w:pPr>
    </w:p>
    <w:p w14:paraId="793C591A" w14:textId="367B67A6" w:rsidR="00370698" w:rsidRPr="00704E34" w:rsidRDefault="00CE41A9" w:rsidP="00CE41A9">
      <w:pPr>
        <w:spacing w:after="0"/>
        <w:jc w:val="center"/>
        <w:rPr>
          <w:rFonts w:ascii="Times New Roman" w:hAnsi="Times New Roman" w:cs="Times New Roman"/>
          <w:b/>
          <w:sz w:val="24"/>
          <w:szCs w:val="24"/>
        </w:rPr>
      </w:pPr>
      <w:r>
        <w:rPr>
          <w:rFonts w:ascii="Times New Roman" w:hAnsi="Times New Roman" w:cs="Times New Roman"/>
          <w:b/>
          <w:sz w:val="24"/>
          <w:szCs w:val="24"/>
        </w:rPr>
        <w:t xml:space="preserve">A NARRATIVE </w:t>
      </w:r>
      <w:r w:rsidRPr="00704E34">
        <w:rPr>
          <w:rFonts w:ascii="Times New Roman" w:hAnsi="Times New Roman" w:cs="Times New Roman"/>
          <w:b/>
          <w:sz w:val="24"/>
          <w:szCs w:val="24"/>
        </w:rPr>
        <w:t>METHOD</w:t>
      </w:r>
    </w:p>
    <w:p w14:paraId="6991B40C" w14:textId="3433DC3C" w:rsidR="00185B19" w:rsidRDefault="00185B19" w:rsidP="00C45B5D">
      <w:pPr>
        <w:spacing w:after="0" w:line="480" w:lineRule="auto"/>
        <w:rPr>
          <w:rFonts w:ascii="Times New Roman" w:hAnsi="Times New Roman" w:cs="Times New Roman"/>
          <w:sz w:val="24"/>
          <w:szCs w:val="24"/>
        </w:rPr>
      </w:pPr>
      <w:r>
        <w:rPr>
          <w:rFonts w:ascii="Times New Roman" w:hAnsi="Times New Roman" w:cs="Times New Roman"/>
          <w:sz w:val="24"/>
          <w:szCs w:val="24"/>
        </w:rPr>
        <w:t>Narrative methods allow for accessing the confrontation between positivist knowledge and experiential knowledge.</w:t>
      </w:r>
      <w:r>
        <w:rPr>
          <w:rStyle w:val="EndnoteReference"/>
          <w:rFonts w:ascii="Times New Roman" w:hAnsi="Times New Roman" w:cs="Times New Roman"/>
          <w:sz w:val="24"/>
          <w:szCs w:val="24"/>
        </w:rPr>
        <w:endnoteReference w:id="27"/>
      </w:r>
      <w:r>
        <w:rPr>
          <w:rFonts w:ascii="Times New Roman" w:hAnsi="Times New Roman" w:cs="Times New Roman"/>
          <w:sz w:val="24"/>
          <w:szCs w:val="24"/>
        </w:rPr>
        <w:t xml:space="preserve">  This is particularly salient when a particular power differential is at stake.  Feminist narrative analysis seeks to unmask forms of oppression that act as and are accepted as truth, conventionally giving attention to forms of gender-based oppression.</w:t>
      </w:r>
      <w:r>
        <w:rPr>
          <w:rStyle w:val="EndnoteReference"/>
          <w:rFonts w:ascii="Times New Roman" w:hAnsi="Times New Roman" w:cs="Times New Roman"/>
          <w:sz w:val="24"/>
          <w:szCs w:val="24"/>
        </w:rPr>
        <w:endnoteReference w:id="28"/>
      </w:r>
      <w:r>
        <w:rPr>
          <w:rFonts w:ascii="Times New Roman" w:hAnsi="Times New Roman" w:cs="Times New Roman"/>
          <w:sz w:val="24"/>
          <w:szCs w:val="24"/>
        </w:rPr>
        <w:t xml:space="preserve">  When one accepts the value of experiential knowledge, the tools of narrative analysis can be employed to reveal the confrontation in other locations.  For example, the positive framework for identifying a refugee establishe</w:t>
      </w:r>
      <w:r w:rsidR="00D75462">
        <w:rPr>
          <w:rFonts w:ascii="Times New Roman" w:hAnsi="Times New Roman" w:cs="Times New Roman"/>
          <w:sz w:val="24"/>
          <w:szCs w:val="24"/>
        </w:rPr>
        <w:t>s</w:t>
      </w:r>
      <w:r>
        <w:rPr>
          <w:rFonts w:ascii="Times New Roman" w:hAnsi="Times New Roman" w:cs="Times New Roman"/>
          <w:sz w:val="24"/>
          <w:szCs w:val="24"/>
        </w:rPr>
        <w:t xml:space="preserve"> specific criteria that an individual has to meet.  In order to use these criteria as objective standards, they are incorporated into a systematised framework for recognising a refugee during the asylum interview.  Yet, the refugee definition establishes fear as part of the refugee identity – a subjective feeling.  To assess whether someone feels the right kind of fear to be genuinely a refugee means subjecting that person’s narrative account to a positivist knowledge framework.  The person’s own knowledge and experience fearing persecution is only recognised if it meets the e</w:t>
      </w:r>
      <w:r w:rsidR="00C4677B">
        <w:rPr>
          <w:rFonts w:ascii="Times New Roman" w:hAnsi="Times New Roman" w:cs="Times New Roman"/>
          <w:sz w:val="24"/>
          <w:szCs w:val="24"/>
        </w:rPr>
        <w:t xml:space="preserve">stablished </w:t>
      </w:r>
      <w:r>
        <w:rPr>
          <w:rFonts w:ascii="Times New Roman" w:hAnsi="Times New Roman" w:cs="Times New Roman"/>
          <w:sz w:val="24"/>
          <w:szCs w:val="24"/>
        </w:rPr>
        <w:t xml:space="preserve">framework.  In the context of security studies, the forms of accepted truth can be both practical (what is insecurity in the world, what measures create security in the world) and theoretical (what will be accepted as knowledge in security studies, who has a voice to establish what counts as (in)security).  </w:t>
      </w:r>
      <w:r w:rsidR="00511AAA" w:rsidRPr="00704E34">
        <w:rPr>
          <w:rFonts w:ascii="Times New Roman" w:hAnsi="Times New Roman" w:cs="Times New Roman"/>
          <w:sz w:val="24"/>
          <w:szCs w:val="24"/>
        </w:rPr>
        <w:t>The use of narrative</w:t>
      </w:r>
      <w:r w:rsidR="00302B02">
        <w:rPr>
          <w:rFonts w:ascii="Times New Roman" w:hAnsi="Times New Roman" w:cs="Times New Roman"/>
          <w:sz w:val="24"/>
          <w:szCs w:val="24"/>
        </w:rPr>
        <w:t>s</w:t>
      </w:r>
      <w:r w:rsidR="00511AAA" w:rsidRPr="00704E34">
        <w:rPr>
          <w:rFonts w:ascii="Times New Roman" w:hAnsi="Times New Roman" w:cs="Times New Roman"/>
          <w:sz w:val="24"/>
          <w:szCs w:val="24"/>
        </w:rPr>
        <w:t xml:space="preserve"> and ethnographi</w:t>
      </w:r>
      <w:r w:rsidR="00302B02">
        <w:rPr>
          <w:rFonts w:ascii="Times New Roman" w:hAnsi="Times New Roman" w:cs="Times New Roman"/>
          <w:sz w:val="24"/>
          <w:szCs w:val="24"/>
        </w:rPr>
        <w:t>es offer</w:t>
      </w:r>
      <w:r w:rsidR="00511AAA">
        <w:rPr>
          <w:rFonts w:ascii="Times New Roman" w:hAnsi="Times New Roman" w:cs="Times New Roman"/>
          <w:sz w:val="24"/>
          <w:szCs w:val="24"/>
        </w:rPr>
        <w:t xml:space="preserve"> insight into</w:t>
      </w:r>
      <w:r w:rsidR="00511AAA" w:rsidRPr="00704E34">
        <w:rPr>
          <w:rFonts w:ascii="Times New Roman" w:hAnsi="Times New Roman" w:cs="Times New Roman"/>
          <w:sz w:val="24"/>
          <w:szCs w:val="24"/>
        </w:rPr>
        <w:t xml:space="preserve"> the experience of security as it is based in subjectivity and identity</w:t>
      </w:r>
      <w:r w:rsidR="00511AAA">
        <w:rPr>
          <w:rFonts w:ascii="Times New Roman" w:hAnsi="Times New Roman" w:cs="Times New Roman"/>
          <w:sz w:val="24"/>
          <w:szCs w:val="24"/>
        </w:rPr>
        <w:t xml:space="preserve">, simultaneously drawing attention to the reproduction of power and violence in </w:t>
      </w:r>
      <w:r w:rsidR="00F61836">
        <w:rPr>
          <w:rFonts w:ascii="Times New Roman" w:hAnsi="Times New Roman" w:cs="Times New Roman"/>
          <w:sz w:val="24"/>
          <w:szCs w:val="24"/>
        </w:rPr>
        <w:t>IR</w:t>
      </w:r>
      <w:r w:rsidR="00511AAA">
        <w:rPr>
          <w:rFonts w:ascii="Times New Roman" w:hAnsi="Times New Roman" w:cs="Times New Roman"/>
          <w:sz w:val="24"/>
          <w:szCs w:val="24"/>
        </w:rPr>
        <w:t xml:space="preserve"> and in </w:t>
      </w:r>
      <w:r w:rsidR="00F61836">
        <w:rPr>
          <w:rFonts w:ascii="Times New Roman" w:hAnsi="Times New Roman" w:cs="Times New Roman"/>
          <w:sz w:val="24"/>
          <w:szCs w:val="24"/>
        </w:rPr>
        <w:t>IR</w:t>
      </w:r>
      <w:r w:rsidR="00511AAA">
        <w:rPr>
          <w:rFonts w:ascii="Times New Roman" w:hAnsi="Times New Roman" w:cs="Times New Roman"/>
          <w:sz w:val="24"/>
          <w:szCs w:val="24"/>
        </w:rPr>
        <w:t xml:space="preserve"> theory</w:t>
      </w:r>
      <w:r w:rsidR="00511AAA" w:rsidRPr="00704E34">
        <w:rPr>
          <w:rFonts w:ascii="Times New Roman" w:hAnsi="Times New Roman" w:cs="Times New Roman"/>
          <w:sz w:val="24"/>
          <w:szCs w:val="24"/>
        </w:rPr>
        <w:t>.</w:t>
      </w:r>
      <w:r w:rsidR="00511AAA" w:rsidRPr="00BE7C04">
        <w:rPr>
          <w:rStyle w:val="EndnoteReference"/>
          <w:rFonts w:ascii="Times New Roman" w:hAnsi="Times New Roman" w:cs="Times New Roman"/>
          <w:sz w:val="24"/>
          <w:szCs w:val="24"/>
        </w:rPr>
        <w:t xml:space="preserve"> </w:t>
      </w:r>
      <w:r w:rsidR="00511AAA" w:rsidRPr="00704E34">
        <w:rPr>
          <w:rStyle w:val="EndnoteReference"/>
          <w:rFonts w:ascii="Times New Roman" w:hAnsi="Times New Roman" w:cs="Times New Roman"/>
          <w:sz w:val="24"/>
          <w:szCs w:val="24"/>
        </w:rPr>
        <w:endnoteReference w:id="29"/>
      </w:r>
      <w:r w:rsidR="00511AAA" w:rsidRPr="00704E34">
        <w:rPr>
          <w:rFonts w:ascii="Times New Roman" w:hAnsi="Times New Roman" w:cs="Times New Roman"/>
          <w:sz w:val="24"/>
          <w:szCs w:val="24"/>
        </w:rPr>
        <w:t xml:space="preserve">  </w:t>
      </w:r>
      <w:r>
        <w:rPr>
          <w:rFonts w:ascii="Times New Roman" w:hAnsi="Times New Roman" w:cs="Times New Roman"/>
          <w:sz w:val="24"/>
          <w:szCs w:val="24"/>
        </w:rPr>
        <w:t xml:space="preserve">In accessing Sonny’s narrative </w:t>
      </w:r>
      <w:r>
        <w:rPr>
          <w:rFonts w:ascii="Times New Roman" w:hAnsi="Times New Roman" w:cs="Times New Roman"/>
          <w:sz w:val="24"/>
          <w:szCs w:val="24"/>
        </w:rPr>
        <w:lastRenderedPageBreak/>
        <w:t xml:space="preserve">of security I acknowledge experiential knowledge </w:t>
      </w:r>
      <w:r w:rsidR="004C59F7">
        <w:rPr>
          <w:rFonts w:ascii="Times New Roman" w:hAnsi="Times New Roman" w:cs="Times New Roman"/>
          <w:sz w:val="24"/>
          <w:szCs w:val="24"/>
        </w:rPr>
        <w:t xml:space="preserve">and </w:t>
      </w:r>
      <w:r>
        <w:rPr>
          <w:rFonts w:ascii="Times New Roman" w:hAnsi="Times New Roman" w:cs="Times New Roman"/>
          <w:sz w:val="24"/>
          <w:szCs w:val="24"/>
        </w:rPr>
        <w:t>foreground Sonny’s self-identity as a refugee.</w:t>
      </w:r>
      <w:r w:rsidR="00D1643E">
        <w:rPr>
          <w:rFonts w:ascii="Times New Roman" w:hAnsi="Times New Roman" w:cs="Times New Roman"/>
          <w:sz w:val="24"/>
          <w:szCs w:val="24"/>
        </w:rPr>
        <w:t xml:space="preserve">  Sonny’s self-identity might be critically different to </w:t>
      </w:r>
      <w:r w:rsidR="004C59F7">
        <w:rPr>
          <w:rFonts w:ascii="Times New Roman" w:hAnsi="Times New Roman" w:cs="Times New Roman"/>
          <w:sz w:val="24"/>
          <w:szCs w:val="24"/>
        </w:rPr>
        <w:t>the</w:t>
      </w:r>
      <w:r w:rsidR="00D1643E">
        <w:rPr>
          <w:rFonts w:ascii="Times New Roman" w:hAnsi="Times New Roman" w:cs="Times New Roman"/>
          <w:sz w:val="24"/>
          <w:szCs w:val="24"/>
        </w:rPr>
        <w:t xml:space="preserve"> identity attributed to him by the established legal knowledge, given that he fled when accused</w:t>
      </w:r>
      <w:r w:rsidR="00302B02">
        <w:rPr>
          <w:rFonts w:ascii="Times New Roman" w:hAnsi="Times New Roman" w:cs="Times New Roman"/>
          <w:sz w:val="24"/>
          <w:szCs w:val="24"/>
        </w:rPr>
        <w:t xml:space="preserve"> of</w:t>
      </w:r>
      <w:r w:rsidR="00D1643E">
        <w:rPr>
          <w:rFonts w:ascii="Times New Roman" w:hAnsi="Times New Roman" w:cs="Times New Roman"/>
          <w:sz w:val="24"/>
          <w:szCs w:val="24"/>
        </w:rPr>
        <w:t xml:space="preserve"> killing someone. </w:t>
      </w:r>
      <w:r>
        <w:rPr>
          <w:rFonts w:ascii="Times New Roman" w:hAnsi="Times New Roman" w:cs="Times New Roman"/>
          <w:sz w:val="24"/>
          <w:szCs w:val="24"/>
        </w:rPr>
        <w:t xml:space="preserve"> </w:t>
      </w:r>
      <w:r w:rsidR="00D1643E">
        <w:rPr>
          <w:rFonts w:ascii="Times New Roman" w:hAnsi="Times New Roman" w:cs="Times New Roman"/>
          <w:sz w:val="24"/>
          <w:szCs w:val="24"/>
        </w:rPr>
        <w:t>However, accepting Sonny’s self-identity is crucial to understand his experience of security and his ontological security</w:t>
      </w:r>
      <w:r w:rsidR="008F584F">
        <w:rPr>
          <w:rFonts w:ascii="Times New Roman" w:hAnsi="Times New Roman" w:cs="Times New Roman"/>
          <w:sz w:val="24"/>
          <w:szCs w:val="24"/>
        </w:rPr>
        <w:t xml:space="preserve"> and to contrast the positivist assessment of narrative on which refugee status often depends</w:t>
      </w:r>
      <w:r w:rsidR="00D1643E">
        <w:rPr>
          <w:rFonts w:ascii="Times New Roman" w:hAnsi="Times New Roman" w:cs="Times New Roman"/>
          <w:sz w:val="24"/>
          <w:szCs w:val="24"/>
        </w:rPr>
        <w:t xml:space="preserve">.  </w:t>
      </w:r>
      <w:r>
        <w:rPr>
          <w:rFonts w:ascii="Times New Roman" w:hAnsi="Times New Roman" w:cs="Times New Roman"/>
          <w:sz w:val="24"/>
          <w:szCs w:val="24"/>
        </w:rPr>
        <w:t xml:space="preserve">In this way, Sonny’s narrative enters a dialogue with critical security studies.  For example, Sonny needed a place to live, access to food, employment and healthcare.  However a reading of his narrative reveals that Sonny’s experience of security was not dependent on those things, nor did those things resolve insecurity.  Accessing Sonny’s narrative allows for insight into how he navigated his situation, how he identified his needs and sources of insecurity and what insecurity remained when material forms of security were fulfilled.  </w:t>
      </w:r>
    </w:p>
    <w:p w14:paraId="1B33400C" w14:textId="6EC02666" w:rsidR="00370698" w:rsidRPr="00704E34" w:rsidRDefault="00370698" w:rsidP="001A72B2">
      <w:pPr>
        <w:spacing w:after="0" w:line="480" w:lineRule="auto"/>
        <w:ind w:firstLine="720"/>
        <w:rPr>
          <w:rFonts w:ascii="Times New Roman" w:hAnsi="Times New Roman" w:cs="Times New Roman"/>
          <w:sz w:val="24"/>
          <w:szCs w:val="24"/>
        </w:rPr>
      </w:pPr>
      <w:r w:rsidRPr="00704E34">
        <w:rPr>
          <w:rFonts w:ascii="Times New Roman" w:hAnsi="Times New Roman" w:cs="Times New Roman"/>
          <w:sz w:val="24"/>
          <w:szCs w:val="24"/>
        </w:rPr>
        <w:t xml:space="preserve">In my analysis I am sensitive to two levels </w:t>
      </w:r>
      <w:r w:rsidR="00715426">
        <w:rPr>
          <w:rFonts w:ascii="Times New Roman" w:hAnsi="Times New Roman" w:cs="Times New Roman"/>
          <w:sz w:val="24"/>
          <w:szCs w:val="24"/>
        </w:rPr>
        <w:t>at which to analyse</w:t>
      </w:r>
      <w:r w:rsidR="00715426" w:rsidRPr="00704E34">
        <w:rPr>
          <w:rFonts w:ascii="Times New Roman" w:hAnsi="Times New Roman" w:cs="Times New Roman"/>
          <w:sz w:val="24"/>
          <w:szCs w:val="24"/>
        </w:rPr>
        <w:t xml:space="preserve"> </w:t>
      </w:r>
      <w:r w:rsidRPr="00704E34">
        <w:rPr>
          <w:rFonts w:ascii="Times New Roman" w:hAnsi="Times New Roman" w:cs="Times New Roman"/>
          <w:sz w:val="24"/>
          <w:szCs w:val="24"/>
        </w:rPr>
        <w:t>performative security.  The first and most important level comprises Sonny’s acts of seeking security following violence that provoked him to leave his home country of Ghana, subsequently on the journey to Greece, and continuing once within Greece.  The second level is Sonny’s act of retelling his story to me at which point he constructs a narrative that communicates his experience of insecurity.  In examining the narrative I understand Sonny’s description of his acts of seeking security as offering insight into the performative conceptualisation of security that Sonny practiced in the act of seeking it and reconstituted discursively in the act of telling it.</w:t>
      </w:r>
    </w:p>
    <w:p w14:paraId="182CBABE" w14:textId="48ABF1E6" w:rsidR="00370698" w:rsidRPr="00704E34" w:rsidRDefault="00370698" w:rsidP="00C45B5D">
      <w:pPr>
        <w:spacing w:after="0" w:line="480" w:lineRule="auto"/>
        <w:ind w:firstLine="720"/>
        <w:rPr>
          <w:rFonts w:ascii="Times New Roman" w:hAnsi="Times New Roman" w:cs="Times New Roman"/>
          <w:sz w:val="24"/>
          <w:szCs w:val="24"/>
        </w:rPr>
      </w:pPr>
      <w:r w:rsidRPr="00704E34">
        <w:rPr>
          <w:rFonts w:ascii="Times New Roman" w:hAnsi="Times New Roman" w:cs="Times New Roman"/>
          <w:sz w:val="24"/>
          <w:szCs w:val="24"/>
        </w:rPr>
        <w:t xml:space="preserve">I gathered this narrative as part of a larger project following several months of ethnographic fieldwork in Greece and the UK, during which time I interviewed eighteen people who considered themselves to be asylum seekers to learn about their experiences seeking asylum.  I worked with several migrant support organisations to gain a contextualised understanding of the process of seeking asylum and to meet and </w:t>
      </w:r>
      <w:r w:rsidR="00CE41A9">
        <w:rPr>
          <w:rFonts w:ascii="Times New Roman" w:hAnsi="Times New Roman" w:cs="Times New Roman"/>
          <w:sz w:val="24"/>
          <w:szCs w:val="24"/>
        </w:rPr>
        <w:t xml:space="preserve">to </w:t>
      </w:r>
      <w:r w:rsidRPr="00704E34">
        <w:rPr>
          <w:rFonts w:ascii="Times New Roman" w:hAnsi="Times New Roman" w:cs="Times New Roman"/>
          <w:sz w:val="24"/>
          <w:szCs w:val="24"/>
        </w:rPr>
        <w:t xml:space="preserve">gain a relationship of trust </w:t>
      </w:r>
      <w:r w:rsidRPr="00704E34">
        <w:rPr>
          <w:rFonts w:ascii="Times New Roman" w:hAnsi="Times New Roman" w:cs="Times New Roman"/>
          <w:sz w:val="24"/>
          <w:szCs w:val="24"/>
        </w:rPr>
        <w:lastRenderedPageBreak/>
        <w:t xml:space="preserve">with interview participants.   </w:t>
      </w:r>
      <w:r w:rsidR="001421F6">
        <w:rPr>
          <w:rFonts w:ascii="Times New Roman" w:hAnsi="Times New Roman" w:cs="Times New Roman"/>
          <w:sz w:val="24"/>
          <w:szCs w:val="24"/>
        </w:rPr>
        <w:t>Greece has been identified as a first-port-of-call country for migrants seeking to enter the EU, receivi</w:t>
      </w:r>
      <w:r w:rsidR="00BB1261">
        <w:rPr>
          <w:rFonts w:ascii="Times New Roman" w:hAnsi="Times New Roman" w:cs="Times New Roman"/>
          <w:sz w:val="24"/>
          <w:szCs w:val="24"/>
        </w:rPr>
        <w:t>ng numbers second only to Italy, with numbers surpassing Italy in July 2015</w:t>
      </w:r>
      <w:r w:rsidR="001421F6">
        <w:rPr>
          <w:rStyle w:val="EndnoteReference"/>
          <w:rFonts w:ascii="Times New Roman" w:hAnsi="Times New Roman" w:cs="Times New Roman"/>
          <w:sz w:val="24"/>
          <w:szCs w:val="24"/>
        </w:rPr>
        <w:endnoteReference w:id="30"/>
      </w:r>
      <w:r w:rsidR="001421F6">
        <w:rPr>
          <w:rFonts w:ascii="Times New Roman" w:hAnsi="Times New Roman" w:cs="Times New Roman"/>
          <w:sz w:val="24"/>
          <w:szCs w:val="24"/>
        </w:rPr>
        <w:t xml:space="preserve">  In 2010, when I met Sonny, there were limited beds available for asylum seekers and limited resources.</w:t>
      </w:r>
      <w:r w:rsidR="001421F6">
        <w:rPr>
          <w:rStyle w:val="EndnoteReference"/>
          <w:rFonts w:ascii="Times New Roman" w:hAnsi="Times New Roman" w:cs="Times New Roman"/>
          <w:sz w:val="24"/>
          <w:szCs w:val="24"/>
        </w:rPr>
        <w:endnoteReference w:id="31"/>
      </w:r>
      <w:r w:rsidR="001421F6">
        <w:rPr>
          <w:rFonts w:ascii="Times New Roman" w:hAnsi="Times New Roman" w:cs="Times New Roman"/>
          <w:sz w:val="24"/>
          <w:szCs w:val="24"/>
        </w:rPr>
        <w:t xml:space="preserve">  The people I talked to relied on the charities </w:t>
      </w:r>
      <w:r w:rsidR="001421F6">
        <w:rPr>
          <w:rFonts w:ascii="Times New Roman" w:hAnsi="Times New Roman" w:cs="Times New Roman"/>
          <w:i/>
          <w:sz w:val="24"/>
          <w:szCs w:val="24"/>
        </w:rPr>
        <w:t>Caritas Hellas</w:t>
      </w:r>
      <w:r w:rsidR="001421F6">
        <w:rPr>
          <w:rFonts w:ascii="Times New Roman" w:hAnsi="Times New Roman" w:cs="Times New Roman"/>
          <w:sz w:val="24"/>
          <w:szCs w:val="24"/>
        </w:rPr>
        <w:t xml:space="preserve"> and </w:t>
      </w:r>
      <w:r w:rsidR="001421F6">
        <w:rPr>
          <w:rFonts w:ascii="Times New Roman" w:hAnsi="Times New Roman" w:cs="Times New Roman"/>
          <w:i/>
          <w:sz w:val="24"/>
          <w:szCs w:val="24"/>
        </w:rPr>
        <w:t>Doctors of the World</w:t>
      </w:r>
      <w:r w:rsidR="001421F6">
        <w:rPr>
          <w:rFonts w:ascii="Times New Roman" w:hAnsi="Times New Roman" w:cs="Times New Roman"/>
          <w:sz w:val="24"/>
          <w:szCs w:val="24"/>
        </w:rPr>
        <w:t xml:space="preserve"> for access to food and necessary healthcare.  Many people lived on the streets.</w:t>
      </w:r>
      <w:r w:rsidR="001421F6">
        <w:rPr>
          <w:rStyle w:val="EndnoteReference"/>
          <w:rFonts w:ascii="Times New Roman" w:hAnsi="Times New Roman" w:cs="Times New Roman"/>
          <w:sz w:val="24"/>
          <w:szCs w:val="24"/>
        </w:rPr>
        <w:endnoteReference w:id="32"/>
      </w:r>
      <w:r w:rsidR="001421F6">
        <w:rPr>
          <w:rFonts w:ascii="Times New Roman" w:hAnsi="Times New Roman" w:cs="Times New Roman"/>
          <w:sz w:val="24"/>
          <w:szCs w:val="24"/>
        </w:rPr>
        <w:t xml:space="preserve">  </w:t>
      </w:r>
      <w:r w:rsidRPr="00704E34">
        <w:rPr>
          <w:rFonts w:ascii="Times New Roman" w:hAnsi="Times New Roman" w:cs="Times New Roman"/>
          <w:sz w:val="24"/>
          <w:szCs w:val="24"/>
        </w:rPr>
        <w:t xml:space="preserve">I interviewed Sonny at an asylum shelter in Athens that belonged to </w:t>
      </w:r>
      <w:r w:rsidRPr="00704E34">
        <w:rPr>
          <w:rFonts w:ascii="Times New Roman" w:hAnsi="Times New Roman" w:cs="Times New Roman"/>
          <w:i/>
          <w:sz w:val="24"/>
          <w:szCs w:val="24"/>
        </w:rPr>
        <w:t>Doctors of the World</w:t>
      </w:r>
      <w:r w:rsidRPr="00704E34">
        <w:rPr>
          <w:rFonts w:ascii="Times New Roman" w:hAnsi="Times New Roman" w:cs="Times New Roman"/>
          <w:sz w:val="24"/>
          <w:szCs w:val="24"/>
        </w:rPr>
        <w:t>, an international humanitarian NGO that provides emergency medical assistance in cases of conflict, violence and natural disaster.  In Greece the organisation provides a health clinic, an asylum shelter and mobile units that deliver emergency medical care.  I had been to the offices and health centre that shared a building with the asylum shelter a number of times.  Sonny lived in the asylum shelter</w:t>
      </w:r>
      <w:r w:rsidR="001421F6">
        <w:rPr>
          <w:rFonts w:ascii="Times New Roman" w:hAnsi="Times New Roman" w:cs="Times New Roman"/>
          <w:sz w:val="24"/>
          <w:szCs w:val="24"/>
        </w:rPr>
        <w:t xml:space="preserve"> – it was unusual for a male to </w:t>
      </w:r>
      <w:r w:rsidR="00302B02">
        <w:rPr>
          <w:rFonts w:ascii="Times New Roman" w:hAnsi="Times New Roman" w:cs="Times New Roman"/>
          <w:sz w:val="24"/>
          <w:szCs w:val="24"/>
        </w:rPr>
        <w:t>receive shelter</w:t>
      </w:r>
      <w:r w:rsidR="001421F6">
        <w:rPr>
          <w:rFonts w:ascii="Times New Roman" w:hAnsi="Times New Roman" w:cs="Times New Roman"/>
          <w:sz w:val="24"/>
          <w:szCs w:val="24"/>
        </w:rPr>
        <w:t xml:space="preserve"> but he was marked as vulnerable for health reasons – and </w:t>
      </w:r>
      <w:r w:rsidRPr="00704E34">
        <w:rPr>
          <w:rFonts w:ascii="Times New Roman" w:hAnsi="Times New Roman" w:cs="Times New Roman"/>
          <w:sz w:val="24"/>
          <w:szCs w:val="24"/>
        </w:rPr>
        <w:t>he agreed to tell me his story.</w:t>
      </w:r>
      <w:r w:rsidR="00D56D3A">
        <w:rPr>
          <w:rStyle w:val="EndnoteReference"/>
          <w:rFonts w:ascii="Times New Roman" w:hAnsi="Times New Roman" w:cs="Times New Roman"/>
          <w:sz w:val="24"/>
          <w:szCs w:val="24"/>
        </w:rPr>
        <w:endnoteReference w:id="33"/>
      </w:r>
      <w:r w:rsidRPr="00704E34">
        <w:rPr>
          <w:rFonts w:ascii="Times New Roman" w:hAnsi="Times New Roman" w:cs="Times New Roman"/>
          <w:sz w:val="24"/>
          <w:szCs w:val="24"/>
        </w:rPr>
        <w:t xml:space="preserve">  </w:t>
      </w:r>
    </w:p>
    <w:p w14:paraId="0704CF36" w14:textId="4EEC2B8E" w:rsidR="00370698" w:rsidRPr="00704E34" w:rsidRDefault="00370698" w:rsidP="00937BA6">
      <w:pPr>
        <w:spacing w:after="0" w:line="480" w:lineRule="auto"/>
        <w:ind w:firstLine="720"/>
        <w:rPr>
          <w:rFonts w:ascii="Times New Roman" w:hAnsi="Times New Roman" w:cs="Times New Roman"/>
          <w:sz w:val="24"/>
          <w:szCs w:val="24"/>
        </w:rPr>
      </w:pPr>
      <w:r w:rsidRPr="00704E34">
        <w:rPr>
          <w:rFonts w:ascii="Times New Roman" w:hAnsi="Times New Roman" w:cs="Times New Roman"/>
          <w:sz w:val="24"/>
          <w:szCs w:val="24"/>
        </w:rPr>
        <w:t xml:space="preserve">Sonny did most of the talking during our conversation, responding to small cues but largely telling his story of his own volition.  I was aware that Sonny had given a testimony as part of his asylum application; yet, his narrative included many additional details of his life in Greece.  As he spoke it also became clear that Sonny did not reproduce the narrative as he had told it during his asylum testimony.  </w:t>
      </w:r>
      <w:r w:rsidR="00D75462">
        <w:rPr>
          <w:rFonts w:ascii="Times New Roman" w:hAnsi="Times New Roman" w:cs="Times New Roman"/>
          <w:sz w:val="24"/>
          <w:szCs w:val="24"/>
        </w:rPr>
        <w:t>H</w:t>
      </w:r>
      <w:r w:rsidRPr="00704E34">
        <w:rPr>
          <w:rFonts w:ascii="Times New Roman" w:hAnsi="Times New Roman" w:cs="Times New Roman"/>
          <w:sz w:val="24"/>
          <w:szCs w:val="24"/>
        </w:rPr>
        <w:t>e pointed out things he was worried about in regard to what he had said in his testimony</w:t>
      </w:r>
      <w:r w:rsidR="00551379">
        <w:rPr>
          <w:rFonts w:ascii="Times New Roman" w:hAnsi="Times New Roman" w:cs="Times New Roman"/>
          <w:sz w:val="24"/>
          <w:szCs w:val="24"/>
        </w:rPr>
        <w:t>,</w:t>
      </w:r>
      <w:r w:rsidRPr="00704E34">
        <w:rPr>
          <w:rFonts w:ascii="Times New Roman" w:hAnsi="Times New Roman" w:cs="Times New Roman"/>
          <w:sz w:val="24"/>
          <w:szCs w:val="24"/>
        </w:rPr>
        <w:t xml:space="preserve"> indicating some differences.  </w:t>
      </w:r>
    </w:p>
    <w:p w14:paraId="5E8E0955" w14:textId="526D4146" w:rsidR="00370698" w:rsidRPr="00704E34" w:rsidRDefault="00370698" w:rsidP="00C45B5D">
      <w:pPr>
        <w:spacing w:after="0" w:line="480" w:lineRule="auto"/>
        <w:ind w:firstLine="720"/>
        <w:rPr>
          <w:rFonts w:ascii="Times New Roman" w:hAnsi="Times New Roman" w:cs="Times New Roman"/>
          <w:sz w:val="24"/>
          <w:szCs w:val="24"/>
        </w:rPr>
      </w:pPr>
      <w:r w:rsidRPr="00704E34">
        <w:rPr>
          <w:rFonts w:ascii="Times New Roman" w:hAnsi="Times New Roman" w:cs="Times New Roman"/>
          <w:sz w:val="24"/>
          <w:szCs w:val="24"/>
        </w:rPr>
        <w:t xml:space="preserve">Sonny knew that I was there to hear his story and had talked to his social worker about meeting me and about my project.  The social worker was also young and female and I think their relationship meant that Sonny felt comfortable talking to me in a similar way.  We were in a warm office with the window open to let in a slight breeze.  </w:t>
      </w:r>
      <w:r w:rsidR="00302B02">
        <w:rPr>
          <w:rFonts w:ascii="Times New Roman" w:hAnsi="Times New Roman" w:cs="Times New Roman"/>
          <w:sz w:val="24"/>
          <w:szCs w:val="24"/>
        </w:rPr>
        <w:t>T</w:t>
      </w:r>
      <w:r w:rsidRPr="00704E34">
        <w:rPr>
          <w:rFonts w:ascii="Times New Roman" w:hAnsi="Times New Roman" w:cs="Times New Roman"/>
          <w:sz w:val="24"/>
          <w:szCs w:val="24"/>
        </w:rPr>
        <w:t xml:space="preserve">he dynamic of the interview began conversationally.  As Sonny told his story slowly and thoughtfully with </w:t>
      </w:r>
      <w:r w:rsidRPr="00704E34">
        <w:rPr>
          <w:rFonts w:ascii="Times New Roman" w:hAnsi="Times New Roman" w:cs="Times New Roman"/>
          <w:sz w:val="24"/>
          <w:szCs w:val="24"/>
        </w:rPr>
        <w:lastRenderedPageBreak/>
        <w:t xml:space="preserve">many long pauses the mood became more sombre and serious.  It felt like the telling of the story was a meaningful and serious process for Sonny. </w:t>
      </w:r>
    </w:p>
    <w:p w14:paraId="0A08DCFF" w14:textId="5C8DF9F5" w:rsidR="00370698" w:rsidRPr="00704E34" w:rsidRDefault="00370698" w:rsidP="00C45B5D">
      <w:pPr>
        <w:spacing w:after="0" w:line="480" w:lineRule="auto"/>
        <w:ind w:firstLine="720"/>
        <w:rPr>
          <w:rFonts w:ascii="Times New Roman" w:hAnsi="Times New Roman" w:cs="Times New Roman"/>
          <w:sz w:val="24"/>
          <w:szCs w:val="24"/>
        </w:rPr>
      </w:pPr>
      <w:r w:rsidRPr="00704E34">
        <w:rPr>
          <w:rFonts w:ascii="Times New Roman" w:hAnsi="Times New Roman" w:cs="Times New Roman"/>
          <w:sz w:val="24"/>
          <w:szCs w:val="24"/>
        </w:rPr>
        <w:t>I recorded and transcribed the conversation with Sonny.  To carry out the analysis below I returned to Sonny’s words and I analysed the narrative interpretively.  I looked for expressions of agency and security thematically in the events that Sonny described.  I identified phrases that indicated fear, anxiety or worry as representative of feelings of insecurity.  I also analysed the composition of the telling, looking at what forms of contextualisation Sonny offered, the ordering of events, what Sonny foregrounded or emphasized in the telling by way of repetition or stress placed on words, what important information pertaining to events was absent, and where self</w:t>
      </w:r>
      <w:r w:rsidR="00302B02">
        <w:rPr>
          <w:rFonts w:ascii="Times New Roman" w:hAnsi="Times New Roman" w:cs="Times New Roman"/>
          <w:sz w:val="24"/>
          <w:szCs w:val="24"/>
        </w:rPr>
        <w:t xml:space="preserve"> and retrospective </w:t>
      </w:r>
      <w:r w:rsidRPr="00704E34">
        <w:rPr>
          <w:rFonts w:ascii="Times New Roman" w:hAnsi="Times New Roman" w:cs="Times New Roman"/>
          <w:sz w:val="24"/>
          <w:szCs w:val="24"/>
        </w:rPr>
        <w:t xml:space="preserve">reflection  were apparent.  This allowed me to account for the </w:t>
      </w:r>
      <w:r w:rsidRPr="00704E34">
        <w:rPr>
          <w:rFonts w:ascii="Times New Roman" w:hAnsi="Times New Roman" w:cs="Times New Roman"/>
          <w:i/>
          <w:sz w:val="24"/>
          <w:szCs w:val="24"/>
        </w:rPr>
        <w:t>telling</w:t>
      </w:r>
      <w:r w:rsidRPr="00704E34">
        <w:rPr>
          <w:rFonts w:ascii="Times New Roman" w:hAnsi="Times New Roman" w:cs="Times New Roman"/>
          <w:sz w:val="24"/>
          <w:szCs w:val="24"/>
        </w:rPr>
        <w:t xml:space="preserve"> as</w:t>
      </w:r>
      <w:r w:rsidR="00551379">
        <w:rPr>
          <w:rFonts w:ascii="Times New Roman" w:hAnsi="Times New Roman" w:cs="Times New Roman"/>
          <w:sz w:val="24"/>
          <w:szCs w:val="24"/>
        </w:rPr>
        <w:t xml:space="preserve"> part of Sonny’s performance of</w:t>
      </w:r>
      <w:r w:rsidRPr="00704E34">
        <w:rPr>
          <w:rFonts w:ascii="Times New Roman" w:hAnsi="Times New Roman" w:cs="Times New Roman"/>
          <w:sz w:val="24"/>
          <w:szCs w:val="24"/>
        </w:rPr>
        <w:t xml:space="preserve"> security in addition to the actions contained within the telling.</w:t>
      </w:r>
    </w:p>
    <w:p w14:paraId="6873FA30" w14:textId="1F42CE72" w:rsidR="00370698" w:rsidRPr="00704E34" w:rsidRDefault="00370698" w:rsidP="00735CBE">
      <w:pPr>
        <w:spacing w:after="0" w:line="480" w:lineRule="auto"/>
        <w:ind w:firstLine="720"/>
        <w:rPr>
          <w:rFonts w:ascii="Times New Roman" w:hAnsi="Times New Roman" w:cs="Times New Roman"/>
          <w:sz w:val="24"/>
          <w:szCs w:val="24"/>
        </w:rPr>
      </w:pPr>
      <w:r w:rsidRPr="00704E34">
        <w:rPr>
          <w:rFonts w:ascii="Times New Roman" w:hAnsi="Times New Roman" w:cs="Times New Roman"/>
          <w:sz w:val="24"/>
          <w:szCs w:val="24"/>
        </w:rPr>
        <w:t xml:space="preserve">Sonny narrated various forms of insecurity that could be tied to types of human insecurity.   However, in the analysis of the narrative what is clear is that it is the action taken to obtain security – the process of security – that constitutes security for Sonny as opposed to the object that he </w:t>
      </w:r>
      <w:r w:rsidR="00551379">
        <w:rPr>
          <w:rFonts w:ascii="Times New Roman" w:hAnsi="Times New Roman" w:cs="Times New Roman"/>
          <w:sz w:val="24"/>
          <w:szCs w:val="24"/>
        </w:rPr>
        <w:t>might</w:t>
      </w:r>
      <w:r w:rsidR="00551379" w:rsidRPr="00704E34">
        <w:rPr>
          <w:rFonts w:ascii="Times New Roman" w:hAnsi="Times New Roman" w:cs="Times New Roman"/>
          <w:sz w:val="24"/>
          <w:szCs w:val="24"/>
        </w:rPr>
        <w:t xml:space="preserve"> </w:t>
      </w:r>
      <w:r w:rsidRPr="00704E34">
        <w:rPr>
          <w:rFonts w:ascii="Times New Roman" w:hAnsi="Times New Roman" w:cs="Times New Roman"/>
          <w:sz w:val="24"/>
          <w:szCs w:val="24"/>
        </w:rPr>
        <w:t xml:space="preserve">or </w:t>
      </w:r>
      <w:r w:rsidR="00551379">
        <w:rPr>
          <w:rFonts w:ascii="Times New Roman" w:hAnsi="Times New Roman" w:cs="Times New Roman"/>
          <w:sz w:val="24"/>
          <w:szCs w:val="24"/>
        </w:rPr>
        <w:t>might</w:t>
      </w:r>
      <w:r w:rsidR="00551379" w:rsidRPr="00704E34">
        <w:rPr>
          <w:rFonts w:ascii="Times New Roman" w:hAnsi="Times New Roman" w:cs="Times New Roman"/>
          <w:sz w:val="24"/>
          <w:szCs w:val="24"/>
        </w:rPr>
        <w:t xml:space="preserve"> </w:t>
      </w:r>
      <w:r w:rsidRPr="00704E34">
        <w:rPr>
          <w:rFonts w:ascii="Times New Roman" w:hAnsi="Times New Roman" w:cs="Times New Roman"/>
          <w:sz w:val="24"/>
          <w:szCs w:val="24"/>
        </w:rPr>
        <w:t xml:space="preserve">not obtain. </w:t>
      </w:r>
    </w:p>
    <w:p w14:paraId="06C4EFC3" w14:textId="60F6C09B" w:rsidR="00100ACE" w:rsidRPr="00704E34" w:rsidRDefault="00370698" w:rsidP="00735CBE">
      <w:pPr>
        <w:spacing w:after="0" w:line="480" w:lineRule="auto"/>
        <w:ind w:firstLine="720"/>
        <w:rPr>
          <w:rFonts w:ascii="Times New Roman" w:hAnsi="Times New Roman" w:cs="Times New Roman"/>
          <w:sz w:val="24"/>
          <w:szCs w:val="24"/>
        </w:rPr>
      </w:pPr>
      <w:r w:rsidRPr="00704E34">
        <w:rPr>
          <w:rFonts w:ascii="Times New Roman" w:hAnsi="Times New Roman" w:cs="Times New Roman"/>
          <w:sz w:val="24"/>
          <w:szCs w:val="24"/>
        </w:rPr>
        <w:t>Taken as a whole, Sonny’s narrative portrays his experience of migration chronological</w:t>
      </w:r>
      <w:r w:rsidR="00302B02">
        <w:rPr>
          <w:rFonts w:ascii="Times New Roman" w:hAnsi="Times New Roman" w:cs="Times New Roman"/>
          <w:sz w:val="24"/>
          <w:szCs w:val="24"/>
        </w:rPr>
        <w:t>ly</w:t>
      </w:r>
      <w:r w:rsidRPr="00704E34">
        <w:rPr>
          <w:rFonts w:ascii="Times New Roman" w:hAnsi="Times New Roman" w:cs="Times New Roman"/>
          <w:sz w:val="24"/>
          <w:szCs w:val="24"/>
        </w:rPr>
        <w:t xml:space="preserve">, beginning with brief background information building up to the event that compelled him to leave his home, a description of the journey, and a detailed description of his time in Greece.  Within that chronology there are some important omissions that warrant attention.  He gives almost no detail of the journey from Ghana to Libya or of how he met and negotiated with the people who helped him travel to Greece.  He concentrates on certain events that reveal some important moments of negotiation with power – at times state power and at times the power of other people he has to rely on.  </w:t>
      </w:r>
      <w:r w:rsidR="00BB6C41">
        <w:rPr>
          <w:rFonts w:ascii="Times New Roman" w:hAnsi="Times New Roman" w:cs="Times New Roman"/>
          <w:sz w:val="24"/>
          <w:szCs w:val="24"/>
        </w:rPr>
        <w:t xml:space="preserve">Sonny’s narrative tells a story of security and I centre on his performances of security in the acts as he describes them and </w:t>
      </w:r>
      <w:r w:rsidR="00BB6C41">
        <w:rPr>
          <w:rFonts w:ascii="Times New Roman" w:hAnsi="Times New Roman" w:cs="Times New Roman"/>
          <w:sz w:val="24"/>
          <w:szCs w:val="24"/>
        </w:rPr>
        <w:lastRenderedPageBreak/>
        <w:t>simultaneously in the performance that is the telling</w:t>
      </w:r>
      <w:r w:rsidRPr="00704E34">
        <w:rPr>
          <w:rFonts w:ascii="Times New Roman" w:hAnsi="Times New Roman" w:cs="Times New Roman"/>
          <w:sz w:val="24"/>
          <w:szCs w:val="24"/>
        </w:rPr>
        <w:t>.</w:t>
      </w:r>
      <w:r w:rsidR="00551379">
        <w:rPr>
          <w:rFonts w:ascii="Times New Roman" w:hAnsi="Times New Roman" w:cs="Times New Roman"/>
          <w:sz w:val="24"/>
          <w:szCs w:val="24"/>
        </w:rPr>
        <w:t xml:space="preserve">  </w:t>
      </w:r>
      <w:r w:rsidR="00551379" w:rsidRPr="00551379">
        <w:rPr>
          <w:rFonts w:ascii="Times New Roman" w:hAnsi="Times New Roman" w:cs="Times New Roman"/>
          <w:sz w:val="24"/>
          <w:szCs w:val="24"/>
        </w:rPr>
        <w:t>I divide Sonny’s narrative into four thematic sections.  These sections are designed to provide clarity to the reader when following the narrative and my analysis.  I do not disrupt the chronological order in which Sonny told his story.</w:t>
      </w:r>
      <w:r w:rsidRPr="00704E34">
        <w:rPr>
          <w:rFonts w:ascii="Times New Roman" w:hAnsi="Times New Roman" w:cs="Times New Roman"/>
          <w:sz w:val="24"/>
          <w:szCs w:val="24"/>
        </w:rPr>
        <w:t xml:space="preserve"> </w:t>
      </w:r>
      <w:r w:rsidR="00534252" w:rsidRPr="00704E34">
        <w:rPr>
          <w:rFonts w:ascii="Times New Roman" w:hAnsi="Times New Roman" w:cs="Times New Roman"/>
          <w:sz w:val="24"/>
          <w:szCs w:val="24"/>
        </w:rPr>
        <w:t xml:space="preserve"> </w:t>
      </w:r>
      <w:r w:rsidR="00534252" w:rsidRPr="00704E34">
        <w:rPr>
          <w:rFonts w:ascii="Times New Roman" w:hAnsi="Times New Roman" w:cs="Times New Roman"/>
          <w:i/>
          <w:sz w:val="24"/>
          <w:szCs w:val="24"/>
        </w:rPr>
        <w:t xml:space="preserve"> </w:t>
      </w:r>
    </w:p>
    <w:p w14:paraId="38D9C05E" w14:textId="77777777" w:rsidR="00946D6B" w:rsidRPr="00704E34" w:rsidRDefault="00946D6B" w:rsidP="00C45B5D">
      <w:pPr>
        <w:spacing w:after="0" w:line="480" w:lineRule="auto"/>
        <w:rPr>
          <w:rFonts w:ascii="Times New Roman" w:hAnsi="Times New Roman" w:cs="Times New Roman"/>
          <w:b/>
          <w:sz w:val="24"/>
          <w:szCs w:val="24"/>
        </w:rPr>
      </w:pPr>
    </w:p>
    <w:p w14:paraId="1568EA09" w14:textId="3C897B68" w:rsidR="00946D6B" w:rsidRPr="00704E34" w:rsidRDefault="00CE41A9" w:rsidP="00CE41A9">
      <w:pPr>
        <w:spacing w:after="0" w:line="480" w:lineRule="auto"/>
        <w:jc w:val="center"/>
        <w:rPr>
          <w:rFonts w:ascii="Times New Roman" w:hAnsi="Times New Roman" w:cs="Times New Roman"/>
          <w:b/>
          <w:sz w:val="24"/>
          <w:szCs w:val="24"/>
        </w:rPr>
      </w:pPr>
      <w:r w:rsidRPr="00704E34">
        <w:rPr>
          <w:rFonts w:ascii="Times New Roman" w:hAnsi="Times New Roman" w:cs="Times New Roman"/>
          <w:b/>
          <w:sz w:val="24"/>
          <w:szCs w:val="24"/>
        </w:rPr>
        <w:t>SONNY’S NARRATIVE, PERFORMING SECURITY</w:t>
      </w:r>
    </w:p>
    <w:p w14:paraId="4C2EBFD7" w14:textId="7B9C3572" w:rsidR="00534252" w:rsidRPr="00CE41A9" w:rsidRDefault="00CE41A9" w:rsidP="00CE41A9">
      <w:pPr>
        <w:spacing w:after="0" w:line="480" w:lineRule="auto"/>
        <w:jc w:val="center"/>
        <w:rPr>
          <w:rFonts w:ascii="Times New Roman" w:hAnsi="Times New Roman" w:cs="Times New Roman"/>
          <w:sz w:val="24"/>
          <w:szCs w:val="24"/>
        </w:rPr>
      </w:pPr>
      <w:r w:rsidRPr="00CE41A9">
        <w:rPr>
          <w:rFonts w:ascii="Times New Roman" w:hAnsi="Times New Roman" w:cs="Times New Roman"/>
          <w:sz w:val="24"/>
          <w:szCs w:val="24"/>
        </w:rPr>
        <w:t>LEAVING GHANA</w:t>
      </w:r>
    </w:p>
    <w:p w14:paraId="38827731" w14:textId="0C364682" w:rsidR="00D23E4F" w:rsidRPr="00704E34" w:rsidRDefault="006A75D7" w:rsidP="00C45B5D">
      <w:pPr>
        <w:spacing w:after="0" w:line="480" w:lineRule="auto"/>
        <w:ind w:firstLine="720"/>
        <w:rPr>
          <w:rFonts w:ascii="Times New Roman" w:hAnsi="Times New Roman" w:cs="Times New Roman"/>
          <w:sz w:val="24"/>
          <w:szCs w:val="24"/>
        </w:rPr>
      </w:pPr>
      <w:r w:rsidRPr="00704E34">
        <w:rPr>
          <w:rFonts w:ascii="Times New Roman" w:hAnsi="Times New Roman" w:cs="Times New Roman"/>
          <w:sz w:val="24"/>
          <w:szCs w:val="24"/>
        </w:rPr>
        <w:t xml:space="preserve">Sonny </w:t>
      </w:r>
      <w:r w:rsidR="00645446" w:rsidRPr="00704E34">
        <w:rPr>
          <w:rFonts w:ascii="Times New Roman" w:hAnsi="Times New Roman" w:cs="Times New Roman"/>
          <w:sz w:val="24"/>
          <w:szCs w:val="24"/>
        </w:rPr>
        <w:t xml:space="preserve">began </w:t>
      </w:r>
      <w:r w:rsidRPr="00704E34">
        <w:rPr>
          <w:rFonts w:ascii="Times New Roman" w:hAnsi="Times New Roman" w:cs="Times New Roman"/>
          <w:sz w:val="24"/>
          <w:szCs w:val="24"/>
        </w:rPr>
        <w:t xml:space="preserve">by contextualising his experience.  He </w:t>
      </w:r>
      <w:r w:rsidR="00645446" w:rsidRPr="00704E34">
        <w:rPr>
          <w:rFonts w:ascii="Times New Roman" w:hAnsi="Times New Roman" w:cs="Times New Roman"/>
          <w:sz w:val="24"/>
          <w:szCs w:val="24"/>
        </w:rPr>
        <w:t xml:space="preserve">pointed </w:t>
      </w:r>
      <w:r w:rsidRPr="00704E34">
        <w:rPr>
          <w:rFonts w:ascii="Times New Roman" w:hAnsi="Times New Roman" w:cs="Times New Roman"/>
          <w:sz w:val="24"/>
          <w:szCs w:val="24"/>
        </w:rPr>
        <w:t>to his position in the family as the eldest son of his father’s second wife</w:t>
      </w:r>
      <w:r w:rsidR="00645446" w:rsidRPr="00704E34">
        <w:rPr>
          <w:rFonts w:ascii="Times New Roman" w:hAnsi="Times New Roman" w:cs="Times New Roman"/>
          <w:sz w:val="24"/>
          <w:szCs w:val="24"/>
        </w:rPr>
        <w:t>, meaning</w:t>
      </w:r>
      <w:r w:rsidRPr="00704E34">
        <w:rPr>
          <w:rFonts w:ascii="Times New Roman" w:hAnsi="Times New Roman" w:cs="Times New Roman"/>
          <w:sz w:val="24"/>
          <w:szCs w:val="24"/>
        </w:rPr>
        <w:t xml:space="preserve"> he </w:t>
      </w:r>
      <w:r w:rsidR="00645446" w:rsidRPr="00704E34">
        <w:rPr>
          <w:rFonts w:ascii="Times New Roman" w:hAnsi="Times New Roman" w:cs="Times New Roman"/>
          <w:sz w:val="24"/>
          <w:szCs w:val="24"/>
        </w:rPr>
        <w:t xml:space="preserve">did </w:t>
      </w:r>
      <w:r w:rsidRPr="00704E34">
        <w:rPr>
          <w:rFonts w:ascii="Times New Roman" w:hAnsi="Times New Roman" w:cs="Times New Roman"/>
          <w:sz w:val="24"/>
          <w:szCs w:val="24"/>
        </w:rPr>
        <w:t xml:space="preserve">not have any inheritance to provide him with economic security and he </w:t>
      </w:r>
      <w:r w:rsidR="00645446" w:rsidRPr="00704E34">
        <w:rPr>
          <w:rFonts w:ascii="Times New Roman" w:hAnsi="Times New Roman" w:cs="Times New Roman"/>
          <w:sz w:val="24"/>
          <w:szCs w:val="24"/>
        </w:rPr>
        <w:t xml:space="preserve">felt </w:t>
      </w:r>
      <w:r w:rsidRPr="00704E34">
        <w:rPr>
          <w:rFonts w:ascii="Times New Roman" w:hAnsi="Times New Roman" w:cs="Times New Roman"/>
          <w:sz w:val="24"/>
          <w:szCs w:val="24"/>
        </w:rPr>
        <w:t xml:space="preserve">responsible for his younger siblings.  The theme of his family </w:t>
      </w:r>
      <w:r w:rsidR="00645446" w:rsidRPr="00704E34">
        <w:rPr>
          <w:rFonts w:ascii="Times New Roman" w:hAnsi="Times New Roman" w:cs="Times New Roman"/>
          <w:sz w:val="24"/>
          <w:szCs w:val="24"/>
        </w:rPr>
        <w:t xml:space="preserve">arose </w:t>
      </w:r>
      <w:r w:rsidRPr="00704E34">
        <w:rPr>
          <w:rFonts w:ascii="Times New Roman" w:hAnsi="Times New Roman" w:cs="Times New Roman"/>
          <w:sz w:val="24"/>
          <w:szCs w:val="24"/>
        </w:rPr>
        <w:t xml:space="preserve">later in relation to his experiences in Greece, and </w:t>
      </w:r>
      <w:r w:rsidR="00645446" w:rsidRPr="00704E34">
        <w:rPr>
          <w:rFonts w:ascii="Times New Roman" w:hAnsi="Times New Roman" w:cs="Times New Roman"/>
          <w:sz w:val="24"/>
          <w:szCs w:val="24"/>
        </w:rPr>
        <w:t xml:space="preserve">was </w:t>
      </w:r>
      <w:r w:rsidRPr="00704E34">
        <w:rPr>
          <w:rFonts w:ascii="Times New Roman" w:hAnsi="Times New Roman" w:cs="Times New Roman"/>
          <w:sz w:val="24"/>
          <w:szCs w:val="24"/>
        </w:rPr>
        <w:t>clearly relevant to his feeling of ontological security.  Sonny</w:t>
      </w:r>
      <w:r w:rsidR="00645446" w:rsidRPr="00704E34">
        <w:rPr>
          <w:rFonts w:ascii="Times New Roman" w:hAnsi="Times New Roman" w:cs="Times New Roman"/>
          <w:sz w:val="24"/>
          <w:szCs w:val="24"/>
        </w:rPr>
        <w:t xml:space="preserve"> was</w:t>
      </w:r>
      <w:r w:rsidRPr="00704E34">
        <w:rPr>
          <w:rFonts w:ascii="Times New Roman" w:hAnsi="Times New Roman" w:cs="Times New Roman"/>
          <w:sz w:val="24"/>
          <w:szCs w:val="24"/>
        </w:rPr>
        <w:t xml:space="preserve"> also careful to emphasize </w:t>
      </w:r>
      <w:r w:rsidR="00B61637" w:rsidRPr="00704E34">
        <w:rPr>
          <w:rFonts w:ascii="Times New Roman" w:hAnsi="Times New Roman" w:cs="Times New Roman"/>
          <w:sz w:val="24"/>
          <w:szCs w:val="24"/>
        </w:rPr>
        <w:t xml:space="preserve">the </w:t>
      </w:r>
      <w:r w:rsidRPr="00704E34">
        <w:rPr>
          <w:rFonts w:ascii="Times New Roman" w:hAnsi="Times New Roman" w:cs="Times New Roman"/>
          <w:sz w:val="24"/>
          <w:szCs w:val="24"/>
        </w:rPr>
        <w:t>political conflict</w:t>
      </w:r>
      <w:r w:rsidR="00B61637" w:rsidRPr="00704E34">
        <w:rPr>
          <w:rFonts w:ascii="Times New Roman" w:hAnsi="Times New Roman" w:cs="Times New Roman"/>
          <w:sz w:val="24"/>
          <w:szCs w:val="24"/>
        </w:rPr>
        <w:t xml:space="preserve"> between the Mamprusi and Kusasi ethnic groups</w:t>
      </w:r>
      <w:r w:rsidRPr="00704E34">
        <w:rPr>
          <w:rFonts w:ascii="Times New Roman" w:hAnsi="Times New Roman" w:cs="Times New Roman"/>
          <w:sz w:val="24"/>
          <w:szCs w:val="24"/>
        </w:rPr>
        <w:t xml:space="preserve"> that had an impact on his home town</w:t>
      </w:r>
      <w:r w:rsidR="00B61637" w:rsidRPr="00704E34">
        <w:rPr>
          <w:rFonts w:ascii="Times New Roman" w:hAnsi="Times New Roman" w:cs="Times New Roman"/>
          <w:sz w:val="24"/>
          <w:szCs w:val="24"/>
        </w:rPr>
        <w:t xml:space="preserve"> and </w:t>
      </w:r>
      <w:r w:rsidR="00645446" w:rsidRPr="00704E34">
        <w:rPr>
          <w:rFonts w:ascii="Times New Roman" w:hAnsi="Times New Roman" w:cs="Times New Roman"/>
          <w:sz w:val="24"/>
          <w:szCs w:val="24"/>
        </w:rPr>
        <w:t xml:space="preserve">was </w:t>
      </w:r>
      <w:r w:rsidRPr="00704E34">
        <w:rPr>
          <w:rFonts w:ascii="Times New Roman" w:hAnsi="Times New Roman" w:cs="Times New Roman"/>
          <w:sz w:val="24"/>
          <w:szCs w:val="24"/>
        </w:rPr>
        <w:t>significant to the story</w:t>
      </w:r>
      <w:r w:rsidR="00B61637" w:rsidRPr="00704E34">
        <w:rPr>
          <w:rFonts w:ascii="Times New Roman" w:hAnsi="Times New Roman" w:cs="Times New Roman"/>
          <w:sz w:val="24"/>
          <w:szCs w:val="24"/>
        </w:rPr>
        <w:t>.</w:t>
      </w:r>
      <w:r w:rsidRPr="00704E34">
        <w:rPr>
          <w:rFonts w:ascii="Times New Roman" w:hAnsi="Times New Roman" w:cs="Times New Roman"/>
          <w:sz w:val="24"/>
          <w:szCs w:val="24"/>
        </w:rPr>
        <w:t xml:space="preserve"> </w:t>
      </w:r>
      <w:r w:rsidR="00B61637" w:rsidRPr="00704E34">
        <w:rPr>
          <w:rFonts w:ascii="Times New Roman" w:hAnsi="Times New Roman" w:cs="Times New Roman"/>
          <w:sz w:val="24"/>
          <w:szCs w:val="24"/>
        </w:rPr>
        <w:t xml:space="preserve"> </w:t>
      </w:r>
      <w:r w:rsidR="00645446" w:rsidRPr="00704E34">
        <w:rPr>
          <w:rFonts w:ascii="Times New Roman" w:hAnsi="Times New Roman" w:cs="Times New Roman"/>
          <w:sz w:val="24"/>
          <w:szCs w:val="24"/>
        </w:rPr>
        <w:t xml:space="preserve">Sonny’s </w:t>
      </w:r>
      <w:r w:rsidRPr="00704E34">
        <w:rPr>
          <w:rFonts w:ascii="Times New Roman" w:hAnsi="Times New Roman" w:cs="Times New Roman"/>
          <w:sz w:val="24"/>
          <w:szCs w:val="24"/>
        </w:rPr>
        <w:t xml:space="preserve">uncle, with whom he </w:t>
      </w:r>
      <w:r w:rsidR="00645446" w:rsidRPr="00704E34">
        <w:rPr>
          <w:rFonts w:ascii="Times New Roman" w:hAnsi="Times New Roman" w:cs="Times New Roman"/>
          <w:sz w:val="24"/>
          <w:szCs w:val="24"/>
        </w:rPr>
        <w:t>lived at the time</w:t>
      </w:r>
      <w:r w:rsidRPr="00704E34">
        <w:rPr>
          <w:rFonts w:ascii="Times New Roman" w:hAnsi="Times New Roman" w:cs="Times New Roman"/>
          <w:sz w:val="24"/>
          <w:szCs w:val="24"/>
        </w:rPr>
        <w:t xml:space="preserve">, </w:t>
      </w:r>
      <w:r w:rsidR="00645446" w:rsidRPr="00704E34">
        <w:rPr>
          <w:rFonts w:ascii="Times New Roman" w:hAnsi="Times New Roman" w:cs="Times New Roman"/>
          <w:sz w:val="24"/>
          <w:szCs w:val="24"/>
        </w:rPr>
        <w:t xml:space="preserve">was </w:t>
      </w:r>
      <w:r w:rsidRPr="00704E34">
        <w:rPr>
          <w:rFonts w:ascii="Times New Roman" w:hAnsi="Times New Roman" w:cs="Times New Roman"/>
          <w:sz w:val="24"/>
          <w:szCs w:val="24"/>
        </w:rPr>
        <w:t>killed</w:t>
      </w:r>
      <w:r w:rsidR="00645446" w:rsidRPr="00704E34">
        <w:rPr>
          <w:rFonts w:ascii="Times New Roman" w:hAnsi="Times New Roman" w:cs="Times New Roman"/>
          <w:sz w:val="24"/>
          <w:szCs w:val="24"/>
        </w:rPr>
        <w:t xml:space="preserve"> in the conflict</w:t>
      </w:r>
      <w:r w:rsidRPr="00704E34">
        <w:rPr>
          <w:rFonts w:ascii="Times New Roman" w:hAnsi="Times New Roman" w:cs="Times New Roman"/>
          <w:sz w:val="24"/>
          <w:szCs w:val="24"/>
        </w:rPr>
        <w:t xml:space="preserve"> and </w:t>
      </w:r>
      <w:r w:rsidR="00645446" w:rsidRPr="00704E34">
        <w:rPr>
          <w:rFonts w:ascii="Times New Roman" w:hAnsi="Times New Roman" w:cs="Times New Roman"/>
          <w:sz w:val="24"/>
          <w:szCs w:val="24"/>
        </w:rPr>
        <w:t>that led</w:t>
      </w:r>
      <w:r w:rsidRPr="00704E34">
        <w:rPr>
          <w:rFonts w:ascii="Times New Roman" w:hAnsi="Times New Roman" w:cs="Times New Roman"/>
          <w:sz w:val="24"/>
          <w:szCs w:val="24"/>
        </w:rPr>
        <w:t xml:space="preserve"> to a fight.  </w:t>
      </w:r>
      <w:r w:rsidR="00B316DB" w:rsidRPr="00704E34">
        <w:rPr>
          <w:rFonts w:ascii="Times New Roman" w:hAnsi="Times New Roman" w:cs="Times New Roman"/>
          <w:sz w:val="24"/>
          <w:szCs w:val="24"/>
        </w:rPr>
        <w:t>Sonny’s</w:t>
      </w:r>
      <w:r w:rsidRPr="00704E34">
        <w:rPr>
          <w:rFonts w:ascii="Times New Roman" w:hAnsi="Times New Roman" w:cs="Times New Roman"/>
          <w:sz w:val="24"/>
          <w:szCs w:val="24"/>
        </w:rPr>
        <w:t xml:space="preserve"> emphasis on the political nature of the conflict </w:t>
      </w:r>
      <w:r w:rsidR="00645446" w:rsidRPr="00704E34">
        <w:rPr>
          <w:rFonts w:ascii="Times New Roman" w:hAnsi="Times New Roman" w:cs="Times New Roman"/>
          <w:sz w:val="24"/>
          <w:szCs w:val="24"/>
        </w:rPr>
        <w:t xml:space="preserve">was </w:t>
      </w:r>
      <w:r w:rsidRPr="00704E34">
        <w:rPr>
          <w:rFonts w:ascii="Times New Roman" w:hAnsi="Times New Roman" w:cs="Times New Roman"/>
          <w:sz w:val="24"/>
          <w:szCs w:val="24"/>
        </w:rPr>
        <w:t>of course meaningful for an asylum claim</w:t>
      </w:r>
      <w:r w:rsidR="00B316DB" w:rsidRPr="00704E34">
        <w:rPr>
          <w:rFonts w:ascii="Times New Roman" w:hAnsi="Times New Roman" w:cs="Times New Roman"/>
          <w:sz w:val="24"/>
          <w:szCs w:val="24"/>
        </w:rPr>
        <w:t xml:space="preserve"> because</w:t>
      </w:r>
      <w:r w:rsidR="00B61637" w:rsidRPr="00704E34">
        <w:rPr>
          <w:rFonts w:ascii="Times New Roman" w:hAnsi="Times New Roman" w:cs="Times New Roman"/>
          <w:sz w:val="24"/>
          <w:szCs w:val="24"/>
        </w:rPr>
        <w:t xml:space="preserve"> political opinion is one of the five</w:t>
      </w:r>
      <w:r w:rsidR="007C29B0" w:rsidRPr="00704E34">
        <w:rPr>
          <w:rFonts w:ascii="Times New Roman" w:hAnsi="Times New Roman" w:cs="Times New Roman"/>
          <w:sz w:val="24"/>
          <w:szCs w:val="24"/>
        </w:rPr>
        <w:t xml:space="preserve"> nexus reasons for persecution articulated in </w:t>
      </w:r>
      <w:r w:rsidR="00B316DB" w:rsidRPr="00704E34">
        <w:rPr>
          <w:rFonts w:ascii="Times New Roman" w:hAnsi="Times New Roman" w:cs="Times New Roman"/>
          <w:sz w:val="24"/>
          <w:szCs w:val="24"/>
        </w:rPr>
        <w:t>the refugee definition</w:t>
      </w:r>
      <w:r w:rsidRPr="00704E34">
        <w:rPr>
          <w:rFonts w:ascii="Times New Roman" w:hAnsi="Times New Roman" w:cs="Times New Roman"/>
          <w:sz w:val="24"/>
          <w:szCs w:val="24"/>
        </w:rPr>
        <w:t xml:space="preserve">.  </w:t>
      </w:r>
    </w:p>
    <w:p w14:paraId="002375B6" w14:textId="77777777" w:rsidR="006A75D7" w:rsidRPr="00704E34" w:rsidRDefault="006A75D7" w:rsidP="00C45B5D">
      <w:pPr>
        <w:spacing w:after="0" w:line="480" w:lineRule="auto"/>
        <w:ind w:firstLine="720"/>
        <w:rPr>
          <w:rFonts w:ascii="Times New Roman" w:hAnsi="Times New Roman" w:cs="Times New Roman"/>
          <w:sz w:val="24"/>
          <w:szCs w:val="24"/>
        </w:rPr>
      </w:pPr>
      <w:r w:rsidRPr="00704E34">
        <w:rPr>
          <w:rFonts w:ascii="Times New Roman" w:hAnsi="Times New Roman" w:cs="Times New Roman"/>
          <w:sz w:val="24"/>
          <w:szCs w:val="24"/>
        </w:rPr>
        <w:t xml:space="preserve">Sonny </w:t>
      </w:r>
      <w:r w:rsidR="00645446" w:rsidRPr="00704E34">
        <w:rPr>
          <w:rFonts w:ascii="Times New Roman" w:hAnsi="Times New Roman" w:cs="Times New Roman"/>
          <w:sz w:val="24"/>
          <w:szCs w:val="24"/>
        </w:rPr>
        <w:t xml:space="preserve">described </w:t>
      </w:r>
      <w:r w:rsidRPr="00704E34">
        <w:rPr>
          <w:rFonts w:ascii="Times New Roman" w:hAnsi="Times New Roman" w:cs="Times New Roman"/>
          <w:sz w:val="24"/>
          <w:szCs w:val="24"/>
        </w:rPr>
        <w:t>events leading to a fight following his Uncle’s funeral that broke out after a group of men “were trying to put fear on me”.  During the fight, Sonny hit someone who was then taken to hospital and died of his injuries.</w:t>
      </w:r>
    </w:p>
    <w:p w14:paraId="5AAA4464" w14:textId="1F09FEBA" w:rsidR="00B56641" w:rsidRPr="00704E34" w:rsidRDefault="006A75D7" w:rsidP="00290A04">
      <w:pPr>
        <w:spacing w:after="0" w:line="240" w:lineRule="auto"/>
        <w:ind w:left="1134"/>
        <w:rPr>
          <w:rFonts w:ascii="Times New Roman" w:hAnsi="Times New Roman" w:cs="Times New Roman"/>
          <w:sz w:val="24"/>
          <w:szCs w:val="24"/>
        </w:rPr>
      </w:pPr>
      <w:r w:rsidRPr="00704E34">
        <w:rPr>
          <w:rFonts w:ascii="Times New Roman" w:hAnsi="Times New Roman" w:cs="Times New Roman"/>
          <w:sz w:val="24"/>
          <w:szCs w:val="24"/>
        </w:rPr>
        <w:t xml:space="preserve">So what I heard after the fight, they said they took him to hospital, I don’t know, what I heard is that he died, he’s dead.  So I’m the cause of the death.  </w:t>
      </w:r>
      <w:r w:rsidR="00B61637" w:rsidRPr="00704E34">
        <w:rPr>
          <w:rFonts w:ascii="Times New Roman" w:hAnsi="Times New Roman" w:cs="Times New Roman"/>
          <w:sz w:val="24"/>
          <w:szCs w:val="24"/>
        </w:rPr>
        <w:t xml:space="preserve">[long pause] </w:t>
      </w:r>
      <w:r w:rsidR="00624B7A" w:rsidRPr="00704E34">
        <w:rPr>
          <w:rFonts w:ascii="Times New Roman" w:hAnsi="Times New Roman" w:cs="Times New Roman"/>
          <w:sz w:val="24"/>
          <w:szCs w:val="24"/>
        </w:rPr>
        <w:t xml:space="preserve"> </w:t>
      </w:r>
      <w:r w:rsidRPr="00704E34">
        <w:rPr>
          <w:rFonts w:ascii="Times New Roman" w:hAnsi="Times New Roman" w:cs="Times New Roman"/>
          <w:sz w:val="24"/>
          <w:szCs w:val="24"/>
        </w:rPr>
        <w:t>S</w:t>
      </w:r>
      <w:r w:rsidR="00624B7A" w:rsidRPr="00704E34">
        <w:rPr>
          <w:rFonts w:ascii="Times New Roman" w:hAnsi="Times New Roman" w:cs="Times New Roman"/>
          <w:sz w:val="24"/>
          <w:szCs w:val="24"/>
        </w:rPr>
        <w:t>o</w:t>
      </w:r>
      <w:r w:rsidRPr="00704E34">
        <w:rPr>
          <w:rFonts w:ascii="Times New Roman" w:hAnsi="Times New Roman" w:cs="Times New Roman"/>
          <w:sz w:val="24"/>
          <w:szCs w:val="24"/>
        </w:rPr>
        <w:t xml:space="preserve"> you know that, I was panicked too.  I was panic.  And they said they had reported the case and I also ran away.  So what I heard is they came with police around to arrest me of killing someone so I also rush and run away.  You know we have border town with Burkina Faso.  So I entered Burkina Faso.  So when I entered Burkina Faso, still I was still panicking, I know I am not safe anywhere.  Maybe they might trace me wherever I am. So I try to run away.</w:t>
      </w:r>
    </w:p>
    <w:p w14:paraId="7A7DFA68" w14:textId="77777777" w:rsidR="00C45B5D" w:rsidRPr="00704E34" w:rsidRDefault="00C45B5D" w:rsidP="008F584F">
      <w:pPr>
        <w:spacing w:after="0" w:line="240" w:lineRule="auto"/>
        <w:ind w:left="1134"/>
        <w:rPr>
          <w:rFonts w:ascii="Times New Roman" w:hAnsi="Times New Roman" w:cs="Times New Roman"/>
          <w:sz w:val="24"/>
          <w:szCs w:val="24"/>
        </w:rPr>
      </w:pPr>
    </w:p>
    <w:p w14:paraId="4DFC71B9" w14:textId="4ECD1ED8" w:rsidR="006A75D7" w:rsidRPr="00704E34" w:rsidRDefault="00624B7A" w:rsidP="00D259AB">
      <w:pPr>
        <w:spacing w:after="0" w:line="480" w:lineRule="auto"/>
        <w:rPr>
          <w:rFonts w:ascii="Times New Roman" w:hAnsi="Times New Roman" w:cs="Times New Roman"/>
          <w:i/>
          <w:sz w:val="24"/>
          <w:szCs w:val="24"/>
        </w:rPr>
      </w:pPr>
      <w:r w:rsidRPr="00704E34">
        <w:rPr>
          <w:rFonts w:ascii="Times New Roman" w:hAnsi="Times New Roman" w:cs="Times New Roman"/>
          <w:sz w:val="24"/>
          <w:szCs w:val="24"/>
        </w:rPr>
        <w:lastRenderedPageBreak/>
        <w:t xml:space="preserve">Sonny </w:t>
      </w:r>
      <w:r w:rsidR="00645446" w:rsidRPr="00704E34">
        <w:rPr>
          <w:rFonts w:ascii="Times New Roman" w:hAnsi="Times New Roman" w:cs="Times New Roman"/>
          <w:sz w:val="24"/>
          <w:szCs w:val="24"/>
        </w:rPr>
        <w:t xml:space="preserve">accepted </w:t>
      </w:r>
      <w:r w:rsidRPr="00704E34">
        <w:rPr>
          <w:rFonts w:ascii="Times New Roman" w:hAnsi="Times New Roman" w:cs="Times New Roman"/>
          <w:sz w:val="24"/>
          <w:szCs w:val="24"/>
        </w:rPr>
        <w:t>responsibility for the death of the man he hit.  In narrating this part of his story he paused for a long time after the words “I’m the cause of the death”.  He gave this statement gravity and importance in his narrative.  In his first explan</w:t>
      </w:r>
      <w:r w:rsidR="00B316DB" w:rsidRPr="00704E34">
        <w:rPr>
          <w:rFonts w:ascii="Times New Roman" w:hAnsi="Times New Roman" w:cs="Times New Roman"/>
          <w:sz w:val="24"/>
          <w:szCs w:val="24"/>
        </w:rPr>
        <w:t>ation of the movement</w:t>
      </w:r>
      <w:r w:rsidRPr="00704E34">
        <w:rPr>
          <w:rFonts w:ascii="Times New Roman" w:hAnsi="Times New Roman" w:cs="Times New Roman"/>
          <w:sz w:val="24"/>
          <w:szCs w:val="24"/>
        </w:rPr>
        <w:t xml:space="preserve"> </w:t>
      </w:r>
      <w:r w:rsidR="00B316DB" w:rsidRPr="00704E34">
        <w:rPr>
          <w:rFonts w:ascii="Times New Roman" w:hAnsi="Times New Roman" w:cs="Times New Roman"/>
          <w:sz w:val="24"/>
          <w:szCs w:val="24"/>
        </w:rPr>
        <w:t>that</w:t>
      </w:r>
      <w:r w:rsidRPr="00704E34">
        <w:rPr>
          <w:rFonts w:ascii="Times New Roman" w:hAnsi="Times New Roman" w:cs="Times New Roman"/>
          <w:sz w:val="24"/>
          <w:szCs w:val="24"/>
        </w:rPr>
        <w:t xml:space="preserve"> initially took him outside of his home country he </w:t>
      </w:r>
      <w:r w:rsidR="00645446" w:rsidRPr="00704E34">
        <w:rPr>
          <w:rFonts w:ascii="Times New Roman" w:hAnsi="Times New Roman" w:cs="Times New Roman"/>
          <w:sz w:val="24"/>
          <w:szCs w:val="24"/>
        </w:rPr>
        <w:t xml:space="preserve">attributed </w:t>
      </w:r>
      <w:r w:rsidRPr="00704E34">
        <w:rPr>
          <w:rFonts w:ascii="Times New Roman" w:hAnsi="Times New Roman" w:cs="Times New Roman"/>
          <w:sz w:val="24"/>
          <w:szCs w:val="24"/>
        </w:rPr>
        <w:t xml:space="preserve">his action to panic.  Crucially, crossing an international border did not make him feel safe.  </w:t>
      </w:r>
      <w:r w:rsidR="0019402B" w:rsidRPr="00704E34">
        <w:rPr>
          <w:rFonts w:ascii="Times New Roman" w:hAnsi="Times New Roman" w:cs="Times New Roman"/>
          <w:sz w:val="24"/>
          <w:szCs w:val="24"/>
        </w:rPr>
        <w:t xml:space="preserve">Although </w:t>
      </w:r>
      <w:r w:rsidRPr="00704E34">
        <w:rPr>
          <w:rFonts w:ascii="Times New Roman" w:hAnsi="Times New Roman" w:cs="Times New Roman"/>
          <w:sz w:val="24"/>
          <w:szCs w:val="24"/>
        </w:rPr>
        <w:t xml:space="preserve">inside Ghana he felt insecure, </w:t>
      </w:r>
      <w:r w:rsidR="00E403D8" w:rsidRPr="00704E34">
        <w:rPr>
          <w:rFonts w:ascii="Times New Roman" w:hAnsi="Times New Roman" w:cs="Times New Roman"/>
          <w:sz w:val="24"/>
          <w:szCs w:val="24"/>
        </w:rPr>
        <w:t xml:space="preserve">he did not gain </w:t>
      </w:r>
      <w:r w:rsidRPr="00704E34">
        <w:rPr>
          <w:rFonts w:ascii="Times New Roman" w:hAnsi="Times New Roman" w:cs="Times New Roman"/>
          <w:sz w:val="24"/>
          <w:szCs w:val="24"/>
        </w:rPr>
        <w:t xml:space="preserve">security by leaving the physical borders of his home country.  </w:t>
      </w:r>
      <w:r w:rsidR="001E37D1" w:rsidRPr="00704E34">
        <w:rPr>
          <w:rFonts w:ascii="Times New Roman" w:hAnsi="Times New Roman" w:cs="Times New Roman"/>
          <w:sz w:val="24"/>
          <w:szCs w:val="24"/>
        </w:rPr>
        <w:t>A</w:t>
      </w:r>
      <w:r w:rsidR="0019402B" w:rsidRPr="00704E34">
        <w:rPr>
          <w:rFonts w:ascii="Times New Roman" w:hAnsi="Times New Roman" w:cs="Times New Roman"/>
          <w:sz w:val="24"/>
          <w:szCs w:val="24"/>
        </w:rPr>
        <w:t xml:space="preserve">lthough the </w:t>
      </w:r>
      <w:r w:rsidR="001E37D1" w:rsidRPr="00704E34">
        <w:rPr>
          <w:rFonts w:ascii="Times New Roman" w:hAnsi="Times New Roman" w:cs="Times New Roman"/>
          <w:sz w:val="24"/>
          <w:szCs w:val="24"/>
        </w:rPr>
        <w:t xml:space="preserve">border </w:t>
      </w:r>
      <w:r w:rsidR="0019402B" w:rsidRPr="00704E34">
        <w:rPr>
          <w:rFonts w:ascii="Times New Roman" w:hAnsi="Times New Roman" w:cs="Times New Roman"/>
          <w:sz w:val="24"/>
          <w:szCs w:val="24"/>
        </w:rPr>
        <w:t>represent</w:t>
      </w:r>
      <w:r w:rsidR="001E37D1" w:rsidRPr="00704E34">
        <w:rPr>
          <w:rFonts w:ascii="Times New Roman" w:hAnsi="Times New Roman" w:cs="Times New Roman"/>
          <w:sz w:val="24"/>
          <w:szCs w:val="24"/>
        </w:rPr>
        <w:t>s</w:t>
      </w:r>
      <w:r w:rsidR="0019402B" w:rsidRPr="00704E34">
        <w:rPr>
          <w:rFonts w:ascii="Times New Roman" w:hAnsi="Times New Roman" w:cs="Times New Roman"/>
          <w:sz w:val="24"/>
          <w:szCs w:val="24"/>
        </w:rPr>
        <w:t xml:space="preserve"> t</w:t>
      </w:r>
      <w:r w:rsidR="00ED4B25" w:rsidRPr="00704E34">
        <w:rPr>
          <w:rFonts w:ascii="Times New Roman" w:hAnsi="Times New Roman" w:cs="Times New Roman"/>
          <w:sz w:val="24"/>
          <w:szCs w:val="24"/>
        </w:rPr>
        <w:t>he limits of sovereignty</w:t>
      </w:r>
      <w:r w:rsidR="0019402B" w:rsidRPr="00704E34">
        <w:rPr>
          <w:rFonts w:ascii="Times New Roman" w:hAnsi="Times New Roman" w:cs="Times New Roman"/>
          <w:sz w:val="24"/>
          <w:szCs w:val="24"/>
        </w:rPr>
        <w:t>, it</w:t>
      </w:r>
      <w:r w:rsidR="00ED4B25" w:rsidRPr="00704E34">
        <w:rPr>
          <w:rFonts w:ascii="Times New Roman" w:hAnsi="Times New Roman" w:cs="Times New Roman"/>
          <w:sz w:val="24"/>
          <w:szCs w:val="24"/>
        </w:rPr>
        <w:t xml:space="preserve"> does not necessarily signify protection for a sovereign subject.  </w:t>
      </w:r>
      <w:r w:rsidR="0062300C" w:rsidRPr="00704E34">
        <w:rPr>
          <w:rFonts w:ascii="Times New Roman" w:hAnsi="Times New Roman" w:cs="Times New Roman"/>
          <w:sz w:val="24"/>
          <w:szCs w:val="24"/>
        </w:rPr>
        <w:t>Thus, to determine protection based on territorial borders is often meaningless to the people experiencing insecurity or persecution, demonstrating the need to conceptualise security in a way that avoid</w:t>
      </w:r>
      <w:r w:rsidR="00D259AB" w:rsidRPr="00704E34">
        <w:rPr>
          <w:rFonts w:ascii="Times New Roman" w:hAnsi="Times New Roman" w:cs="Times New Roman"/>
          <w:sz w:val="24"/>
          <w:szCs w:val="24"/>
        </w:rPr>
        <w:t>s</w:t>
      </w:r>
      <w:r w:rsidR="0062300C" w:rsidRPr="00704E34">
        <w:rPr>
          <w:rFonts w:ascii="Times New Roman" w:hAnsi="Times New Roman" w:cs="Times New Roman"/>
          <w:sz w:val="24"/>
          <w:szCs w:val="24"/>
        </w:rPr>
        <w:t xml:space="preserve"> reifying the sovereign st</w:t>
      </w:r>
      <w:r w:rsidR="007C29B0" w:rsidRPr="00704E34">
        <w:rPr>
          <w:rFonts w:ascii="Times New Roman" w:hAnsi="Times New Roman" w:cs="Times New Roman"/>
          <w:sz w:val="24"/>
          <w:szCs w:val="24"/>
        </w:rPr>
        <w:t>ate as the logical provider of security</w:t>
      </w:r>
      <w:r w:rsidR="0062300C" w:rsidRPr="00704E34">
        <w:rPr>
          <w:rFonts w:ascii="Times New Roman" w:hAnsi="Times New Roman" w:cs="Times New Roman"/>
          <w:sz w:val="24"/>
          <w:szCs w:val="24"/>
        </w:rPr>
        <w:t>.</w:t>
      </w:r>
      <w:r w:rsidR="0062300C" w:rsidRPr="00704E34">
        <w:rPr>
          <w:rFonts w:ascii="Times New Roman" w:hAnsi="Times New Roman" w:cs="Times New Roman"/>
          <w:i/>
          <w:sz w:val="24"/>
          <w:szCs w:val="24"/>
        </w:rPr>
        <w:t xml:space="preserve">  </w:t>
      </w:r>
      <w:r w:rsidR="00ED4B25" w:rsidRPr="00704E34">
        <w:rPr>
          <w:rFonts w:ascii="Times New Roman" w:hAnsi="Times New Roman" w:cs="Times New Roman"/>
          <w:sz w:val="24"/>
          <w:szCs w:val="24"/>
        </w:rPr>
        <w:t xml:space="preserve">While Sonny </w:t>
      </w:r>
      <w:r w:rsidR="001E37D1" w:rsidRPr="00704E34">
        <w:rPr>
          <w:rFonts w:ascii="Times New Roman" w:hAnsi="Times New Roman" w:cs="Times New Roman"/>
          <w:sz w:val="24"/>
          <w:szCs w:val="24"/>
        </w:rPr>
        <w:t xml:space="preserve">was </w:t>
      </w:r>
      <w:r w:rsidR="00ED4B25" w:rsidRPr="00704E34">
        <w:rPr>
          <w:rFonts w:ascii="Times New Roman" w:hAnsi="Times New Roman" w:cs="Times New Roman"/>
          <w:sz w:val="24"/>
          <w:szCs w:val="24"/>
        </w:rPr>
        <w:t>cast outside of his country of nationality, pursued by the government (</w:t>
      </w:r>
      <w:r w:rsidR="00B316DB" w:rsidRPr="00704E34">
        <w:rPr>
          <w:rFonts w:ascii="Times New Roman" w:hAnsi="Times New Roman" w:cs="Times New Roman"/>
          <w:sz w:val="24"/>
          <w:szCs w:val="24"/>
        </w:rPr>
        <w:t xml:space="preserve">in the shape of the </w:t>
      </w:r>
      <w:r w:rsidR="00ED4B25" w:rsidRPr="00704E34">
        <w:rPr>
          <w:rFonts w:ascii="Times New Roman" w:hAnsi="Times New Roman" w:cs="Times New Roman"/>
          <w:sz w:val="24"/>
          <w:szCs w:val="24"/>
        </w:rPr>
        <w:t xml:space="preserve">police force) or a body the government </w:t>
      </w:r>
      <w:r w:rsidR="00D259AB" w:rsidRPr="00704E34">
        <w:rPr>
          <w:rFonts w:ascii="Times New Roman" w:hAnsi="Times New Roman" w:cs="Times New Roman"/>
          <w:sz w:val="24"/>
          <w:szCs w:val="24"/>
        </w:rPr>
        <w:t xml:space="preserve">could not </w:t>
      </w:r>
      <w:r w:rsidR="00ED4B25" w:rsidRPr="00704E34">
        <w:rPr>
          <w:rFonts w:ascii="Times New Roman" w:hAnsi="Times New Roman" w:cs="Times New Roman"/>
          <w:sz w:val="24"/>
          <w:szCs w:val="24"/>
        </w:rPr>
        <w:t xml:space="preserve">control (the gang that wants to find him), he </w:t>
      </w:r>
      <w:r w:rsidR="001E37D1" w:rsidRPr="00704E34">
        <w:rPr>
          <w:rFonts w:ascii="Times New Roman" w:hAnsi="Times New Roman" w:cs="Times New Roman"/>
          <w:sz w:val="24"/>
          <w:szCs w:val="24"/>
        </w:rPr>
        <w:t xml:space="preserve">was </w:t>
      </w:r>
      <w:r w:rsidR="00ED4B25" w:rsidRPr="00704E34">
        <w:rPr>
          <w:rFonts w:ascii="Times New Roman" w:hAnsi="Times New Roman" w:cs="Times New Roman"/>
          <w:sz w:val="24"/>
          <w:szCs w:val="24"/>
        </w:rPr>
        <w:t xml:space="preserve">not offered protection by </w:t>
      </w:r>
      <w:r w:rsidR="001E37D1" w:rsidRPr="00704E34">
        <w:rPr>
          <w:rFonts w:ascii="Times New Roman" w:hAnsi="Times New Roman" w:cs="Times New Roman"/>
          <w:sz w:val="24"/>
          <w:szCs w:val="24"/>
        </w:rPr>
        <w:t>simply by</w:t>
      </w:r>
      <w:r w:rsidR="00ED4B25" w:rsidRPr="00704E34">
        <w:rPr>
          <w:rFonts w:ascii="Times New Roman" w:hAnsi="Times New Roman" w:cs="Times New Roman"/>
          <w:sz w:val="24"/>
          <w:szCs w:val="24"/>
        </w:rPr>
        <w:t xml:space="preserve"> being</w:t>
      </w:r>
      <w:r w:rsidR="001E37D1" w:rsidRPr="00704E34">
        <w:rPr>
          <w:rFonts w:ascii="Times New Roman" w:hAnsi="Times New Roman" w:cs="Times New Roman"/>
          <w:sz w:val="24"/>
          <w:szCs w:val="24"/>
        </w:rPr>
        <w:t xml:space="preserve"> physically</w:t>
      </w:r>
      <w:r w:rsidR="00ED4B25" w:rsidRPr="00704E34">
        <w:rPr>
          <w:rFonts w:ascii="Times New Roman" w:hAnsi="Times New Roman" w:cs="Times New Roman"/>
          <w:sz w:val="24"/>
          <w:szCs w:val="24"/>
        </w:rPr>
        <w:t xml:space="preserve"> outside of his country.  Furthermore, being outside of his countr</w:t>
      </w:r>
      <w:r w:rsidR="00B316DB" w:rsidRPr="00704E34">
        <w:rPr>
          <w:rFonts w:ascii="Times New Roman" w:hAnsi="Times New Roman" w:cs="Times New Roman"/>
          <w:sz w:val="24"/>
          <w:szCs w:val="24"/>
        </w:rPr>
        <w:t>y’</w:t>
      </w:r>
      <w:r w:rsidR="00ED4B25" w:rsidRPr="00704E34">
        <w:rPr>
          <w:rFonts w:ascii="Times New Roman" w:hAnsi="Times New Roman" w:cs="Times New Roman"/>
          <w:sz w:val="24"/>
          <w:szCs w:val="24"/>
        </w:rPr>
        <w:t xml:space="preserve">s sovereign territorial boundaries </w:t>
      </w:r>
      <w:r w:rsidR="00D259AB" w:rsidRPr="00704E34">
        <w:rPr>
          <w:rFonts w:ascii="Times New Roman" w:hAnsi="Times New Roman" w:cs="Times New Roman"/>
          <w:sz w:val="24"/>
          <w:szCs w:val="24"/>
        </w:rPr>
        <w:t xml:space="preserve">did </w:t>
      </w:r>
      <w:r w:rsidR="00ED4B25" w:rsidRPr="00704E34">
        <w:rPr>
          <w:rFonts w:ascii="Times New Roman" w:hAnsi="Times New Roman" w:cs="Times New Roman"/>
          <w:sz w:val="24"/>
          <w:szCs w:val="24"/>
        </w:rPr>
        <w:t xml:space="preserve">not </w:t>
      </w:r>
      <w:r w:rsidR="00D259AB" w:rsidRPr="00704E34">
        <w:rPr>
          <w:rFonts w:ascii="Times New Roman" w:hAnsi="Times New Roman" w:cs="Times New Roman"/>
          <w:sz w:val="24"/>
          <w:szCs w:val="24"/>
        </w:rPr>
        <w:t>signify</w:t>
      </w:r>
      <w:r w:rsidR="00ED4B25" w:rsidRPr="00704E34">
        <w:rPr>
          <w:rFonts w:ascii="Times New Roman" w:hAnsi="Times New Roman" w:cs="Times New Roman"/>
          <w:sz w:val="24"/>
          <w:szCs w:val="24"/>
        </w:rPr>
        <w:t xml:space="preserve"> that </w:t>
      </w:r>
      <w:r w:rsidR="00B316DB" w:rsidRPr="00704E34">
        <w:rPr>
          <w:rFonts w:ascii="Times New Roman" w:hAnsi="Times New Roman" w:cs="Times New Roman"/>
          <w:sz w:val="24"/>
          <w:szCs w:val="24"/>
        </w:rPr>
        <w:t>Sonny</w:t>
      </w:r>
      <w:r w:rsidR="00ED4B25" w:rsidRPr="00704E34">
        <w:rPr>
          <w:rFonts w:ascii="Times New Roman" w:hAnsi="Times New Roman" w:cs="Times New Roman"/>
          <w:sz w:val="24"/>
          <w:szCs w:val="24"/>
        </w:rPr>
        <w:t xml:space="preserve"> </w:t>
      </w:r>
      <w:r w:rsidR="00D259AB" w:rsidRPr="00704E34">
        <w:rPr>
          <w:rFonts w:ascii="Times New Roman" w:hAnsi="Times New Roman" w:cs="Times New Roman"/>
          <w:sz w:val="24"/>
          <w:szCs w:val="24"/>
        </w:rPr>
        <w:t xml:space="preserve">felt </w:t>
      </w:r>
      <w:r w:rsidR="00ED4B25" w:rsidRPr="00704E34">
        <w:rPr>
          <w:rFonts w:ascii="Times New Roman" w:hAnsi="Times New Roman" w:cs="Times New Roman"/>
          <w:sz w:val="24"/>
          <w:szCs w:val="24"/>
        </w:rPr>
        <w:t xml:space="preserve">ontologically secure.  He </w:t>
      </w:r>
      <w:r w:rsidR="00D259AB" w:rsidRPr="00704E34">
        <w:rPr>
          <w:rFonts w:ascii="Times New Roman" w:hAnsi="Times New Roman" w:cs="Times New Roman"/>
          <w:sz w:val="24"/>
          <w:szCs w:val="24"/>
        </w:rPr>
        <w:t xml:space="preserve">wanted </w:t>
      </w:r>
      <w:r w:rsidR="00ED4B25" w:rsidRPr="00704E34">
        <w:rPr>
          <w:rFonts w:ascii="Times New Roman" w:hAnsi="Times New Roman" w:cs="Times New Roman"/>
          <w:sz w:val="24"/>
          <w:szCs w:val="24"/>
        </w:rPr>
        <w:t>to put more physical distance between himself and those who pursue</w:t>
      </w:r>
      <w:r w:rsidR="00D259AB" w:rsidRPr="00704E34">
        <w:rPr>
          <w:rFonts w:ascii="Times New Roman" w:hAnsi="Times New Roman" w:cs="Times New Roman"/>
          <w:sz w:val="24"/>
          <w:szCs w:val="24"/>
        </w:rPr>
        <w:t>d</w:t>
      </w:r>
      <w:r w:rsidR="00ED4B25" w:rsidRPr="00704E34">
        <w:rPr>
          <w:rFonts w:ascii="Times New Roman" w:hAnsi="Times New Roman" w:cs="Times New Roman"/>
          <w:sz w:val="24"/>
          <w:szCs w:val="24"/>
        </w:rPr>
        <w:t xml:space="preserve"> him.</w:t>
      </w:r>
      <w:r w:rsidR="00807B08">
        <w:rPr>
          <w:rStyle w:val="EndnoteReference"/>
          <w:rFonts w:ascii="Times New Roman" w:hAnsi="Times New Roman" w:cs="Times New Roman"/>
          <w:sz w:val="24"/>
          <w:szCs w:val="24"/>
        </w:rPr>
        <w:endnoteReference w:id="34"/>
      </w:r>
    </w:p>
    <w:p w14:paraId="68A3AF7B" w14:textId="776AB301" w:rsidR="00C45B5D" w:rsidRPr="00704E34" w:rsidRDefault="007C29B0" w:rsidP="00C45B5D">
      <w:pPr>
        <w:spacing w:after="0" w:line="480" w:lineRule="auto"/>
        <w:ind w:firstLine="720"/>
        <w:rPr>
          <w:rFonts w:ascii="Times New Roman" w:hAnsi="Times New Roman" w:cs="Times New Roman"/>
          <w:sz w:val="24"/>
          <w:szCs w:val="24"/>
        </w:rPr>
      </w:pPr>
      <w:r w:rsidRPr="00704E34">
        <w:rPr>
          <w:rFonts w:ascii="Times New Roman" w:hAnsi="Times New Roman" w:cs="Times New Roman"/>
          <w:sz w:val="24"/>
          <w:szCs w:val="24"/>
        </w:rPr>
        <w:t xml:space="preserve">As mentioned above, </w:t>
      </w:r>
      <w:r w:rsidR="000F7023">
        <w:rPr>
          <w:rFonts w:ascii="Times New Roman" w:hAnsi="Times New Roman" w:cs="Times New Roman"/>
          <w:sz w:val="24"/>
          <w:szCs w:val="24"/>
        </w:rPr>
        <w:t>Sonny</w:t>
      </w:r>
      <w:r w:rsidR="00ED4B25" w:rsidRPr="00704E34">
        <w:rPr>
          <w:rFonts w:ascii="Times New Roman" w:hAnsi="Times New Roman" w:cs="Times New Roman"/>
          <w:sz w:val="24"/>
          <w:szCs w:val="24"/>
        </w:rPr>
        <w:t xml:space="preserve"> </w:t>
      </w:r>
      <w:r w:rsidR="001E37D1" w:rsidRPr="00704E34">
        <w:rPr>
          <w:rFonts w:ascii="Times New Roman" w:hAnsi="Times New Roman" w:cs="Times New Roman"/>
          <w:sz w:val="24"/>
          <w:szCs w:val="24"/>
        </w:rPr>
        <w:t>gave the following very limited description of his</w:t>
      </w:r>
      <w:r w:rsidR="00ED4B25" w:rsidRPr="00704E34">
        <w:rPr>
          <w:rFonts w:ascii="Times New Roman" w:hAnsi="Times New Roman" w:cs="Times New Roman"/>
          <w:sz w:val="24"/>
          <w:szCs w:val="24"/>
        </w:rPr>
        <w:t xml:space="preserve"> journey through Africa from Burkina Faso to Libya</w:t>
      </w:r>
      <w:r w:rsidR="001E37D1" w:rsidRPr="00704E34">
        <w:rPr>
          <w:rFonts w:ascii="Times New Roman" w:hAnsi="Times New Roman" w:cs="Times New Roman"/>
          <w:sz w:val="24"/>
          <w:szCs w:val="24"/>
        </w:rPr>
        <w:t>:</w:t>
      </w:r>
      <w:r w:rsidR="00ED4B25" w:rsidRPr="00704E34">
        <w:rPr>
          <w:rFonts w:ascii="Times New Roman" w:hAnsi="Times New Roman" w:cs="Times New Roman"/>
          <w:sz w:val="24"/>
          <w:szCs w:val="24"/>
        </w:rPr>
        <w:t xml:space="preserve"> </w:t>
      </w:r>
      <w:r w:rsidR="001E37D1" w:rsidRPr="00704E34">
        <w:rPr>
          <w:rFonts w:ascii="Times New Roman" w:hAnsi="Times New Roman" w:cs="Times New Roman"/>
          <w:sz w:val="24"/>
          <w:szCs w:val="24"/>
        </w:rPr>
        <w:t xml:space="preserve"> </w:t>
      </w:r>
      <w:r w:rsidR="00ED4B25" w:rsidRPr="00704E34">
        <w:rPr>
          <w:rFonts w:ascii="Times New Roman" w:hAnsi="Times New Roman" w:cs="Times New Roman"/>
          <w:sz w:val="24"/>
          <w:szCs w:val="24"/>
        </w:rPr>
        <w:t>“During my movement I did find it difficult until I try to survive up to Libya, from Libya I try and a group of people also want to join in this I also join.  And what I could se</w:t>
      </w:r>
      <w:r w:rsidR="0076653C" w:rsidRPr="00704E34">
        <w:rPr>
          <w:rFonts w:ascii="Times New Roman" w:hAnsi="Times New Roman" w:cs="Times New Roman"/>
          <w:sz w:val="24"/>
          <w:szCs w:val="24"/>
        </w:rPr>
        <w:t xml:space="preserve">e is I’m there in Greece.”  </w:t>
      </w:r>
      <w:r w:rsidR="001E37D1" w:rsidRPr="00704E34">
        <w:rPr>
          <w:rFonts w:ascii="Times New Roman" w:hAnsi="Times New Roman" w:cs="Times New Roman"/>
          <w:sz w:val="24"/>
          <w:szCs w:val="24"/>
        </w:rPr>
        <w:t xml:space="preserve">Sonny emphasized simply that he continued to panic.  </w:t>
      </w:r>
      <w:r w:rsidR="0048012B" w:rsidRPr="00704E34">
        <w:rPr>
          <w:rFonts w:ascii="Times New Roman" w:hAnsi="Times New Roman" w:cs="Times New Roman"/>
          <w:sz w:val="24"/>
          <w:szCs w:val="24"/>
        </w:rPr>
        <w:t xml:space="preserve">He considered himself </w:t>
      </w:r>
      <w:r w:rsidR="00347AB4" w:rsidRPr="00704E34">
        <w:rPr>
          <w:rFonts w:ascii="Times New Roman" w:hAnsi="Times New Roman" w:cs="Times New Roman"/>
          <w:sz w:val="24"/>
          <w:szCs w:val="24"/>
        </w:rPr>
        <w:t xml:space="preserve">to be </w:t>
      </w:r>
      <w:r w:rsidR="0048012B" w:rsidRPr="00704E34">
        <w:rPr>
          <w:rFonts w:ascii="Times New Roman" w:hAnsi="Times New Roman" w:cs="Times New Roman"/>
          <w:sz w:val="24"/>
          <w:szCs w:val="24"/>
        </w:rPr>
        <w:t xml:space="preserve">trying to get away but he had not thought about a more permanent or static option because he had not yet reached a location that gave him a physical sense that he was far enough away to be secure.  </w:t>
      </w:r>
      <w:r w:rsidR="00922163" w:rsidRPr="00704E34">
        <w:rPr>
          <w:rFonts w:ascii="Times New Roman" w:hAnsi="Times New Roman" w:cs="Times New Roman"/>
          <w:sz w:val="24"/>
          <w:szCs w:val="24"/>
        </w:rPr>
        <w:t xml:space="preserve">In this way, </w:t>
      </w:r>
      <w:r w:rsidR="00D677AB">
        <w:rPr>
          <w:rFonts w:ascii="Times New Roman" w:hAnsi="Times New Roman" w:cs="Times New Roman"/>
          <w:sz w:val="24"/>
          <w:szCs w:val="24"/>
        </w:rPr>
        <w:t xml:space="preserve">Sonny portrays the </w:t>
      </w:r>
      <w:r w:rsidR="00922163" w:rsidRPr="00704E34">
        <w:rPr>
          <w:rFonts w:ascii="Times New Roman" w:hAnsi="Times New Roman" w:cs="Times New Roman"/>
          <w:sz w:val="24"/>
          <w:szCs w:val="24"/>
        </w:rPr>
        <w:t>state borders</w:t>
      </w:r>
      <w:r w:rsidR="00D677AB">
        <w:rPr>
          <w:rFonts w:ascii="Times New Roman" w:hAnsi="Times New Roman" w:cs="Times New Roman"/>
          <w:sz w:val="24"/>
          <w:szCs w:val="24"/>
        </w:rPr>
        <w:t xml:space="preserve"> he crossed as</w:t>
      </w:r>
      <w:r w:rsidR="00922163" w:rsidRPr="00704E34">
        <w:rPr>
          <w:rFonts w:ascii="Times New Roman" w:hAnsi="Times New Roman" w:cs="Times New Roman"/>
          <w:sz w:val="24"/>
          <w:szCs w:val="24"/>
        </w:rPr>
        <w:t xml:space="preserve"> meaningless to </w:t>
      </w:r>
      <w:r w:rsidR="00D677AB">
        <w:rPr>
          <w:rFonts w:ascii="Times New Roman" w:hAnsi="Times New Roman" w:cs="Times New Roman"/>
          <w:sz w:val="24"/>
          <w:szCs w:val="24"/>
        </w:rPr>
        <w:t>his</w:t>
      </w:r>
      <w:r w:rsidR="00D677AB" w:rsidRPr="00704E34">
        <w:rPr>
          <w:rFonts w:ascii="Times New Roman" w:hAnsi="Times New Roman" w:cs="Times New Roman"/>
          <w:sz w:val="24"/>
          <w:szCs w:val="24"/>
        </w:rPr>
        <w:t xml:space="preserve"> </w:t>
      </w:r>
      <w:r w:rsidR="00922163" w:rsidRPr="00704E34">
        <w:rPr>
          <w:rFonts w:ascii="Times New Roman" w:hAnsi="Times New Roman" w:cs="Times New Roman"/>
          <w:sz w:val="24"/>
          <w:szCs w:val="24"/>
        </w:rPr>
        <w:t>ontological security.</w:t>
      </w:r>
      <w:r w:rsidR="003F570F" w:rsidRPr="00704E34">
        <w:rPr>
          <w:rFonts w:ascii="Times New Roman" w:hAnsi="Times New Roman" w:cs="Times New Roman"/>
          <w:sz w:val="24"/>
          <w:szCs w:val="24"/>
        </w:rPr>
        <w:t xml:space="preserve">  </w:t>
      </w:r>
    </w:p>
    <w:p w14:paraId="6A8FE363" w14:textId="3F9CB563" w:rsidR="00534252" w:rsidRPr="00CE41A9" w:rsidRDefault="00CE41A9" w:rsidP="00CE41A9">
      <w:pPr>
        <w:spacing w:after="0" w:line="480" w:lineRule="auto"/>
        <w:jc w:val="center"/>
        <w:rPr>
          <w:rFonts w:ascii="Times New Roman" w:hAnsi="Times New Roman" w:cs="Times New Roman"/>
          <w:sz w:val="24"/>
          <w:szCs w:val="24"/>
        </w:rPr>
      </w:pPr>
      <w:r w:rsidRPr="00CE41A9">
        <w:rPr>
          <w:rFonts w:ascii="Times New Roman" w:hAnsi="Times New Roman" w:cs="Times New Roman"/>
          <w:sz w:val="24"/>
          <w:szCs w:val="24"/>
        </w:rPr>
        <w:t>POWER, IDENTITY AND AUTHORITY</w:t>
      </w:r>
    </w:p>
    <w:p w14:paraId="2D1347C6" w14:textId="37442D03" w:rsidR="0076653C" w:rsidRPr="00704E34" w:rsidRDefault="0076653C" w:rsidP="00C45B5D">
      <w:pPr>
        <w:spacing w:after="0" w:line="480" w:lineRule="auto"/>
        <w:ind w:firstLine="720"/>
        <w:rPr>
          <w:rFonts w:ascii="Times New Roman" w:hAnsi="Times New Roman" w:cs="Times New Roman"/>
          <w:sz w:val="24"/>
          <w:szCs w:val="24"/>
        </w:rPr>
      </w:pPr>
      <w:r w:rsidRPr="00704E34">
        <w:rPr>
          <w:rFonts w:ascii="Times New Roman" w:hAnsi="Times New Roman" w:cs="Times New Roman"/>
          <w:sz w:val="24"/>
          <w:szCs w:val="24"/>
        </w:rPr>
        <w:lastRenderedPageBreak/>
        <w:t xml:space="preserve">Once in Libya </w:t>
      </w:r>
      <w:r w:rsidR="0048012B" w:rsidRPr="00704E34">
        <w:rPr>
          <w:rFonts w:ascii="Times New Roman" w:hAnsi="Times New Roman" w:cs="Times New Roman"/>
          <w:sz w:val="24"/>
          <w:szCs w:val="24"/>
        </w:rPr>
        <w:t>Sonny</w:t>
      </w:r>
      <w:r w:rsidRPr="00704E34">
        <w:rPr>
          <w:rFonts w:ascii="Times New Roman" w:hAnsi="Times New Roman" w:cs="Times New Roman"/>
          <w:sz w:val="24"/>
          <w:szCs w:val="24"/>
        </w:rPr>
        <w:t xml:space="preserve"> could not go any further without support.  However, tha</w:t>
      </w:r>
      <w:r w:rsidR="0048012B" w:rsidRPr="00704E34">
        <w:rPr>
          <w:rFonts w:ascii="Times New Roman" w:hAnsi="Times New Roman" w:cs="Times New Roman"/>
          <w:sz w:val="24"/>
          <w:szCs w:val="24"/>
        </w:rPr>
        <w:t>t</w:t>
      </w:r>
      <w:r w:rsidRPr="00704E34">
        <w:rPr>
          <w:rFonts w:ascii="Times New Roman" w:hAnsi="Times New Roman" w:cs="Times New Roman"/>
          <w:sz w:val="24"/>
          <w:szCs w:val="24"/>
        </w:rPr>
        <w:t xml:space="preserve"> support </w:t>
      </w:r>
      <w:r w:rsidR="0048012B" w:rsidRPr="00704E34">
        <w:rPr>
          <w:rFonts w:ascii="Times New Roman" w:hAnsi="Times New Roman" w:cs="Times New Roman"/>
          <w:sz w:val="24"/>
          <w:szCs w:val="24"/>
        </w:rPr>
        <w:t>brought with it new experiences of threat and insecurity.</w:t>
      </w:r>
      <w:r w:rsidR="00D2191B" w:rsidRPr="00704E34">
        <w:rPr>
          <w:rFonts w:ascii="Times New Roman" w:hAnsi="Times New Roman" w:cs="Times New Roman"/>
          <w:sz w:val="24"/>
          <w:szCs w:val="24"/>
        </w:rPr>
        <w:t xml:space="preserve">  He described meeting a group of people that were also heading towards Europe.  </w:t>
      </w:r>
      <w:r w:rsidR="00CE41A9" w:rsidRPr="00704E34">
        <w:rPr>
          <w:rFonts w:ascii="Times New Roman" w:hAnsi="Times New Roman" w:cs="Times New Roman"/>
          <w:sz w:val="24"/>
          <w:szCs w:val="24"/>
        </w:rPr>
        <w:t xml:space="preserve">This group was led by agents who were transporting people, presumably for a fee, from Libya to Greece.  </w:t>
      </w:r>
      <w:r w:rsidR="003A367A" w:rsidRPr="00704E34">
        <w:rPr>
          <w:rFonts w:ascii="Times New Roman" w:hAnsi="Times New Roman" w:cs="Times New Roman"/>
          <w:sz w:val="24"/>
          <w:szCs w:val="24"/>
        </w:rPr>
        <w:t>Sonny joined the group and the agents</w:t>
      </w:r>
      <w:r w:rsidR="00D2191B" w:rsidRPr="00704E34">
        <w:rPr>
          <w:rFonts w:ascii="Times New Roman" w:hAnsi="Times New Roman" w:cs="Times New Roman"/>
          <w:sz w:val="24"/>
          <w:szCs w:val="24"/>
        </w:rPr>
        <w:t xml:space="preserve"> advised S</w:t>
      </w:r>
      <w:r w:rsidR="003A367A" w:rsidRPr="00704E34">
        <w:rPr>
          <w:rFonts w:ascii="Times New Roman" w:hAnsi="Times New Roman" w:cs="Times New Roman"/>
          <w:sz w:val="24"/>
          <w:szCs w:val="24"/>
        </w:rPr>
        <w:t>o</w:t>
      </w:r>
      <w:r w:rsidR="00D2191B" w:rsidRPr="00704E34">
        <w:rPr>
          <w:rFonts w:ascii="Times New Roman" w:hAnsi="Times New Roman" w:cs="Times New Roman"/>
          <w:sz w:val="24"/>
          <w:szCs w:val="24"/>
        </w:rPr>
        <w:t>nny to claim asylum as a Somali, a nationality that received prima facie status for processing in Greece.  Sonny described his reluctance to do so but he was afraid of the potential implications of going against what the agents told him to do.  Race at this point was an important signifier.  Sonny linked his feelings of insecurity to the experiences of two other black travellers on the boat.  He saw one man threatened and subjected to the anger of the agents, and consequently Sonny also felt threatened demonstrating his security was linked to his identity and subject position as a black African.   Sonny described his feelings regarding the boat journey across the Mediterranean and his subsequent application for asylum in Greece:</w:t>
      </w:r>
    </w:p>
    <w:p w14:paraId="57B5459A" w14:textId="0466F85C" w:rsidR="00347AB4" w:rsidRPr="00704E34" w:rsidRDefault="0076653C" w:rsidP="00290A04">
      <w:pPr>
        <w:spacing w:after="0" w:line="240" w:lineRule="auto"/>
        <w:ind w:left="1134"/>
        <w:rPr>
          <w:rFonts w:ascii="Times New Roman" w:hAnsi="Times New Roman" w:cs="Times New Roman"/>
          <w:sz w:val="24"/>
          <w:szCs w:val="24"/>
          <w:lang w:val="en-US"/>
        </w:rPr>
      </w:pPr>
      <w:r w:rsidRPr="00704E34">
        <w:rPr>
          <w:rFonts w:ascii="Times New Roman" w:hAnsi="Times New Roman" w:cs="Times New Roman"/>
          <w:sz w:val="24"/>
          <w:szCs w:val="24"/>
          <w:lang w:val="en-US"/>
        </w:rPr>
        <w:t xml:space="preserve">I said I’m from Ghana and they say </w:t>
      </w:r>
      <w:r w:rsidR="00347AB4" w:rsidRPr="00704E34">
        <w:rPr>
          <w:rFonts w:ascii="Times New Roman" w:hAnsi="Times New Roman" w:cs="Times New Roman"/>
          <w:sz w:val="24"/>
          <w:szCs w:val="24"/>
          <w:lang w:val="en-US"/>
        </w:rPr>
        <w:t>“</w:t>
      </w:r>
      <w:r w:rsidR="006613C9" w:rsidRPr="00704E34">
        <w:rPr>
          <w:rFonts w:ascii="Times New Roman" w:hAnsi="Times New Roman" w:cs="Times New Roman"/>
          <w:sz w:val="24"/>
          <w:szCs w:val="24"/>
          <w:lang w:val="en-US"/>
        </w:rPr>
        <w:t>H</w:t>
      </w:r>
      <w:r w:rsidRPr="00704E34">
        <w:rPr>
          <w:rFonts w:ascii="Times New Roman" w:hAnsi="Times New Roman" w:cs="Times New Roman"/>
          <w:sz w:val="24"/>
          <w:szCs w:val="24"/>
          <w:lang w:val="en-US"/>
        </w:rPr>
        <w:t>ey, you are black. In Ghana is not having any problem. So don’t.  We don’t want you to speak English.  We don’t need English from you.</w:t>
      </w:r>
      <w:r w:rsidR="00347AB4" w:rsidRPr="00704E34">
        <w:rPr>
          <w:rFonts w:ascii="Times New Roman" w:hAnsi="Times New Roman" w:cs="Times New Roman"/>
          <w:sz w:val="24"/>
          <w:szCs w:val="24"/>
          <w:lang w:val="en-US"/>
        </w:rPr>
        <w:t>”</w:t>
      </w:r>
      <w:r w:rsidRPr="00704E34">
        <w:rPr>
          <w:rFonts w:ascii="Times New Roman" w:hAnsi="Times New Roman" w:cs="Times New Roman"/>
          <w:sz w:val="24"/>
          <w:szCs w:val="24"/>
          <w:lang w:val="en-US"/>
        </w:rPr>
        <w:t xml:space="preserve">  </w:t>
      </w:r>
    </w:p>
    <w:p w14:paraId="510E97CE" w14:textId="536226AC" w:rsidR="00B56641" w:rsidRPr="00704E34" w:rsidRDefault="0076653C" w:rsidP="00290A04">
      <w:pPr>
        <w:spacing w:after="0" w:line="240" w:lineRule="auto"/>
        <w:ind w:left="1134"/>
        <w:rPr>
          <w:rFonts w:ascii="Times New Roman" w:hAnsi="Times New Roman" w:cs="Times New Roman"/>
          <w:sz w:val="24"/>
          <w:szCs w:val="24"/>
          <w:lang w:val="en-US"/>
        </w:rPr>
      </w:pPr>
      <w:r w:rsidRPr="00704E34">
        <w:rPr>
          <w:rFonts w:ascii="Times New Roman" w:hAnsi="Times New Roman" w:cs="Times New Roman"/>
          <w:sz w:val="24"/>
          <w:szCs w:val="24"/>
          <w:lang w:val="en-US"/>
        </w:rPr>
        <w:t>They threaten.  I shouldn’t tell where I’m from.  I say no, I have my reasons I have my problems, why can’t I express myself there.  They say no.  … The people in the boat while we were coming there were a lot of different countries.  Mixed with whites you know. So all they know is I should claim as Somalia.  And I said okay, why not, if you say so, because I was afraid, trying to save my life.  I don’t know if I tried to push something they put me in the water so … because in front of me I saw them with black trying to put him when they were shouting and one of a black guy also inside so I be … remain calm … so when we got out all of the seven … the police find us.  And they ask me I was panicking and I told them I am Somalian so I claim as Somali.</w:t>
      </w:r>
    </w:p>
    <w:p w14:paraId="5FC4A4B0" w14:textId="77727151" w:rsidR="00D2191B" w:rsidRPr="00704E34" w:rsidRDefault="00D2191B" w:rsidP="008F584F">
      <w:pPr>
        <w:spacing w:after="0" w:line="240" w:lineRule="auto"/>
        <w:ind w:left="1134"/>
        <w:rPr>
          <w:rFonts w:ascii="Times New Roman" w:hAnsi="Times New Roman" w:cs="Times New Roman"/>
          <w:sz w:val="24"/>
          <w:szCs w:val="24"/>
        </w:rPr>
      </w:pPr>
    </w:p>
    <w:p w14:paraId="40E5327D" w14:textId="524EFA62" w:rsidR="00994D75" w:rsidRPr="00704E34" w:rsidRDefault="00996408" w:rsidP="00C45B5D">
      <w:pPr>
        <w:spacing w:after="0" w:line="480" w:lineRule="auto"/>
        <w:ind w:firstLine="720"/>
        <w:rPr>
          <w:rFonts w:ascii="Times New Roman" w:hAnsi="Times New Roman" w:cs="Times New Roman"/>
          <w:sz w:val="24"/>
          <w:szCs w:val="24"/>
        </w:rPr>
      </w:pPr>
      <w:r w:rsidRPr="00704E34">
        <w:rPr>
          <w:rFonts w:ascii="Times New Roman" w:hAnsi="Times New Roman" w:cs="Times New Roman"/>
          <w:sz w:val="24"/>
          <w:szCs w:val="24"/>
        </w:rPr>
        <w:t>Sonny</w:t>
      </w:r>
      <w:r w:rsidR="0076653C" w:rsidRPr="00704E34">
        <w:rPr>
          <w:rFonts w:ascii="Times New Roman" w:hAnsi="Times New Roman" w:cs="Times New Roman"/>
          <w:sz w:val="24"/>
          <w:szCs w:val="24"/>
        </w:rPr>
        <w:t xml:space="preserve"> </w:t>
      </w:r>
      <w:r w:rsidR="0035025B" w:rsidRPr="00704E34">
        <w:rPr>
          <w:rFonts w:ascii="Times New Roman" w:hAnsi="Times New Roman" w:cs="Times New Roman"/>
          <w:sz w:val="24"/>
          <w:szCs w:val="24"/>
        </w:rPr>
        <w:t xml:space="preserve">relinquished </w:t>
      </w:r>
      <w:r w:rsidR="0076653C" w:rsidRPr="00704E34">
        <w:rPr>
          <w:rFonts w:ascii="Times New Roman" w:hAnsi="Times New Roman" w:cs="Times New Roman"/>
          <w:sz w:val="24"/>
          <w:szCs w:val="24"/>
        </w:rPr>
        <w:t xml:space="preserve">his identity as Ghanaian and </w:t>
      </w:r>
      <w:r w:rsidR="00534252" w:rsidRPr="00704E34">
        <w:rPr>
          <w:rFonts w:ascii="Times New Roman" w:hAnsi="Times New Roman" w:cs="Times New Roman"/>
          <w:sz w:val="24"/>
          <w:szCs w:val="24"/>
        </w:rPr>
        <w:t xml:space="preserve">took </w:t>
      </w:r>
      <w:r w:rsidR="0076653C" w:rsidRPr="00704E34">
        <w:rPr>
          <w:rFonts w:ascii="Times New Roman" w:hAnsi="Times New Roman" w:cs="Times New Roman"/>
          <w:sz w:val="24"/>
          <w:szCs w:val="24"/>
        </w:rPr>
        <w:t>on the identity of a Somali asylum seeker because</w:t>
      </w:r>
      <w:r w:rsidR="0035025B" w:rsidRPr="00704E34">
        <w:rPr>
          <w:rFonts w:ascii="Times New Roman" w:hAnsi="Times New Roman" w:cs="Times New Roman"/>
          <w:sz w:val="24"/>
          <w:szCs w:val="24"/>
        </w:rPr>
        <w:t>,</w:t>
      </w:r>
      <w:r w:rsidR="0076653C" w:rsidRPr="00704E34">
        <w:rPr>
          <w:rFonts w:ascii="Times New Roman" w:hAnsi="Times New Roman" w:cs="Times New Roman"/>
          <w:sz w:val="24"/>
          <w:szCs w:val="24"/>
        </w:rPr>
        <w:t xml:space="preserve"> from the perspective of the agents </w:t>
      </w:r>
      <w:r w:rsidR="00D2191B" w:rsidRPr="00704E34">
        <w:rPr>
          <w:rFonts w:ascii="Times New Roman" w:hAnsi="Times New Roman" w:cs="Times New Roman"/>
          <w:sz w:val="24"/>
          <w:szCs w:val="24"/>
        </w:rPr>
        <w:t>(</w:t>
      </w:r>
      <w:r w:rsidR="0076653C" w:rsidRPr="00704E34">
        <w:rPr>
          <w:rFonts w:ascii="Times New Roman" w:hAnsi="Times New Roman" w:cs="Times New Roman"/>
          <w:sz w:val="24"/>
          <w:szCs w:val="24"/>
        </w:rPr>
        <w:t>and</w:t>
      </w:r>
      <w:r w:rsidR="00347AB4" w:rsidRPr="00704E34">
        <w:rPr>
          <w:rFonts w:ascii="Times New Roman" w:hAnsi="Times New Roman" w:cs="Times New Roman"/>
          <w:sz w:val="24"/>
          <w:szCs w:val="24"/>
        </w:rPr>
        <w:t xml:space="preserve"> according to the agents</w:t>
      </w:r>
      <w:r w:rsidR="0032219A" w:rsidRPr="00704E34">
        <w:rPr>
          <w:rFonts w:ascii="Times New Roman" w:hAnsi="Times New Roman" w:cs="Times New Roman"/>
          <w:sz w:val="24"/>
          <w:szCs w:val="24"/>
        </w:rPr>
        <w:t>,</w:t>
      </w:r>
      <w:r w:rsidR="00347AB4" w:rsidRPr="00704E34">
        <w:rPr>
          <w:rFonts w:ascii="Times New Roman" w:hAnsi="Times New Roman" w:cs="Times New Roman"/>
          <w:sz w:val="24"/>
          <w:szCs w:val="24"/>
        </w:rPr>
        <w:t xml:space="preserve"> from the perspective of</w:t>
      </w:r>
      <w:r w:rsidR="0076653C" w:rsidRPr="00704E34">
        <w:rPr>
          <w:rFonts w:ascii="Times New Roman" w:hAnsi="Times New Roman" w:cs="Times New Roman"/>
          <w:sz w:val="24"/>
          <w:szCs w:val="24"/>
        </w:rPr>
        <w:t xml:space="preserve"> the Greek police</w:t>
      </w:r>
      <w:r w:rsidR="00D2191B" w:rsidRPr="00704E34">
        <w:rPr>
          <w:rFonts w:ascii="Times New Roman" w:hAnsi="Times New Roman" w:cs="Times New Roman"/>
          <w:sz w:val="24"/>
          <w:szCs w:val="24"/>
        </w:rPr>
        <w:t>)</w:t>
      </w:r>
      <w:r w:rsidR="0076653C" w:rsidRPr="00704E34">
        <w:rPr>
          <w:rFonts w:ascii="Times New Roman" w:hAnsi="Times New Roman" w:cs="Times New Roman"/>
          <w:sz w:val="24"/>
          <w:szCs w:val="24"/>
        </w:rPr>
        <w:t xml:space="preserve">, as a black African asylum seeker he might as well be from Somalia and this </w:t>
      </w:r>
      <w:r w:rsidR="0035025B" w:rsidRPr="00704E34">
        <w:rPr>
          <w:rFonts w:ascii="Times New Roman" w:hAnsi="Times New Roman" w:cs="Times New Roman"/>
          <w:sz w:val="24"/>
          <w:szCs w:val="24"/>
        </w:rPr>
        <w:t xml:space="preserve">would </w:t>
      </w:r>
      <w:r w:rsidR="0076653C" w:rsidRPr="00704E34">
        <w:rPr>
          <w:rFonts w:ascii="Times New Roman" w:hAnsi="Times New Roman" w:cs="Times New Roman"/>
          <w:sz w:val="24"/>
          <w:szCs w:val="24"/>
        </w:rPr>
        <w:t xml:space="preserve">actually improve his chances of being permitted to remain in Greece.  </w:t>
      </w:r>
      <w:r w:rsidR="007216FC">
        <w:rPr>
          <w:rFonts w:ascii="Times New Roman" w:hAnsi="Times New Roman" w:cs="Times New Roman"/>
          <w:sz w:val="24"/>
          <w:szCs w:val="24"/>
        </w:rPr>
        <w:t xml:space="preserve">Sonny is reoriented by his journey: in the moment confronting </w:t>
      </w:r>
      <w:r w:rsidR="00BD01A5">
        <w:rPr>
          <w:rFonts w:ascii="Times New Roman" w:hAnsi="Times New Roman" w:cs="Times New Roman"/>
          <w:sz w:val="24"/>
          <w:szCs w:val="24"/>
        </w:rPr>
        <w:t xml:space="preserve">the </w:t>
      </w:r>
      <w:r w:rsidR="007216FC">
        <w:rPr>
          <w:rFonts w:ascii="Times New Roman" w:hAnsi="Times New Roman" w:cs="Times New Roman"/>
          <w:sz w:val="24"/>
          <w:szCs w:val="24"/>
        </w:rPr>
        <w:t xml:space="preserve">border his </w:t>
      </w:r>
      <w:r w:rsidR="007216FC">
        <w:rPr>
          <w:rFonts w:ascii="Times New Roman" w:hAnsi="Times New Roman" w:cs="Times New Roman"/>
          <w:sz w:val="24"/>
          <w:szCs w:val="24"/>
        </w:rPr>
        <w:lastRenderedPageBreak/>
        <w:t xml:space="preserve">concern is safe passage and leave to remain, hence that becomes his objective.  </w:t>
      </w:r>
      <w:r w:rsidR="0076653C" w:rsidRPr="00704E34">
        <w:rPr>
          <w:rFonts w:ascii="Times New Roman" w:hAnsi="Times New Roman" w:cs="Times New Roman"/>
          <w:sz w:val="24"/>
          <w:szCs w:val="24"/>
        </w:rPr>
        <w:t xml:space="preserve">Sonny’s negotiation with the Greek border and with the agents who arranged his passage put him in a passive position whereby he </w:t>
      </w:r>
      <w:r w:rsidR="0035025B" w:rsidRPr="00704E34">
        <w:rPr>
          <w:rFonts w:ascii="Times New Roman" w:hAnsi="Times New Roman" w:cs="Times New Roman"/>
          <w:sz w:val="24"/>
          <w:szCs w:val="24"/>
        </w:rPr>
        <w:t xml:space="preserve">accepted </w:t>
      </w:r>
      <w:r w:rsidR="0076653C" w:rsidRPr="00704E34">
        <w:rPr>
          <w:rFonts w:ascii="Times New Roman" w:hAnsi="Times New Roman" w:cs="Times New Roman"/>
          <w:sz w:val="24"/>
          <w:szCs w:val="24"/>
        </w:rPr>
        <w:t>their narration of his identity rather than his own.</w:t>
      </w:r>
      <w:r w:rsidRPr="00704E34">
        <w:rPr>
          <w:rFonts w:ascii="Times New Roman" w:hAnsi="Times New Roman" w:cs="Times New Roman"/>
          <w:sz w:val="24"/>
          <w:szCs w:val="24"/>
        </w:rPr>
        <w:t xml:space="preserve">  However, </w:t>
      </w:r>
      <w:r w:rsidR="003A367A" w:rsidRPr="00704E34">
        <w:rPr>
          <w:rFonts w:ascii="Times New Roman" w:hAnsi="Times New Roman" w:cs="Times New Roman"/>
          <w:sz w:val="24"/>
          <w:szCs w:val="24"/>
        </w:rPr>
        <w:t xml:space="preserve">there is a complex set of relational interactions at play.  Sonny is a seeker of security. He is not defined by his belonging to a state, in fact through assuming the identity of a different state he obtained leave to remain in a third state.  He was able to assume this alternative identity because of the power of race as an identifier: he was told by the agents that a black asylum seeker might as well be Somali.  Sonny’s temporary leave to remain can be understood as a material form of security.  However, it did not resolve Sonny’s ontological security, which was still in flux.  </w:t>
      </w:r>
      <w:r w:rsidR="007216FC">
        <w:rPr>
          <w:rFonts w:ascii="Times New Roman" w:hAnsi="Times New Roman" w:cs="Times New Roman"/>
          <w:sz w:val="24"/>
          <w:szCs w:val="24"/>
        </w:rPr>
        <w:t>At the</w:t>
      </w:r>
      <w:r w:rsidRPr="00704E34">
        <w:rPr>
          <w:rFonts w:ascii="Times New Roman" w:hAnsi="Times New Roman" w:cs="Times New Roman"/>
          <w:sz w:val="24"/>
          <w:szCs w:val="24"/>
        </w:rPr>
        <w:t xml:space="preserve"> point of negotiation with the Greek border the advice given to </w:t>
      </w:r>
      <w:r w:rsidR="007216FC">
        <w:rPr>
          <w:rFonts w:ascii="Times New Roman" w:hAnsi="Times New Roman" w:cs="Times New Roman"/>
          <w:sz w:val="24"/>
          <w:szCs w:val="24"/>
        </w:rPr>
        <w:t>Sonny</w:t>
      </w:r>
      <w:r w:rsidR="007216FC" w:rsidRPr="00704E34">
        <w:rPr>
          <w:rFonts w:ascii="Times New Roman" w:hAnsi="Times New Roman" w:cs="Times New Roman"/>
          <w:sz w:val="24"/>
          <w:szCs w:val="24"/>
        </w:rPr>
        <w:t xml:space="preserve"> </w:t>
      </w:r>
      <w:r w:rsidRPr="00704E34">
        <w:rPr>
          <w:rFonts w:ascii="Times New Roman" w:hAnsi="Times New Roman" w:cs="Times New Roman"/>
          <w:sz w:val="24"/>
          <w:szCs w:val="24"/>
        </w:rPr>
        <w:t xml:space="preserve">by the agents who arranged his travel </w:t>
      </w:r>
      <w:r w:rsidR="007216FC">
        <w:rPr>
          <w:rFonts w:ascii="Times New Roman" w:hAnsi="Times New Roman" w:cs="Times New Roman"/>
          <w:sz w:val="24"/>
          <w:szCs w:val="24"/>
        </w:rPr>
        <w:t>resulted</w:t>
      </w:r>
      <w:r w:rsidRPr="00704E34">
        <w:rPr>
          <w:rFonts w:ascii="Times New Roman" w:hAnsi="Times New Roman" w:cs="Times New Roman"/>
          <w:sz w:val="24"/>
          <w:szCs w:val="24"/>
        </w:rPr>
        <w:t xml:space="preserve"> in the receipt of temporary leave to remain in Greece.</w:t>
      </w:r>
      <w:r w:rsidR="00145C58" w:rsidRPr="00704E34">
        <w:rPr>
          <w:rFonts w:ascii="Times New Roman" w:hAnsi="Times New Roman" w:cs="Times New Roman"/>
          <w:sz w:val="24"/>
          <w:szCs w:val="24"/>
        </w:rPr>
        <w:t xml:space="preserve"> </w:t>
      </w:r>
    </w:p>
    <w:p w14:paraId="465D28A0" w14:textId="2752E312" w:rsidR="00C71246" w:rsidRPr="00704E34" w:rsidRDefault="00347AB4" w:rsidP="00C45B5D">
      <w:pPr>
        <w:spacing w:after="0" w:line="480" w:lineRule="auto"/>
        <w:ind w:firstLine="720"/>
        <w:rPr>
          <w:rFonts w:ascii="Times New Roman" w:hAnsi="Times New Roman" w:cs="Times New Roman"/>
          <w:sz w:val="24"/>
          <w:szCs w:val="24"/>
        </w:rPr>
      </w:pPr>
      <w:r w:rsidRPr="00704E34">
        <w:rPr>
          <w:rFonts w:ascii="Times New Roman" w:hAnsi="Times New Roman" w:cs="Times New Roman"/>
          <w:sz w:val="24"/>
          <w:szCs w:val="24"/>
        </w:rPr>
        <w:t xml:space="preserve">Sonny </w:t>
      </w:r>
      <w:r w:rsidR="0035025B" w:rsidRPr="00704E34">
        <w:rPr>
          <w:rFonts w:ascii="Times New Roman" w:hAnsi="Times New Roman" w:cs="Times New Roman"/>
          <w:sz w:val="24"/>
          <w:szCs w:val="24"/>
        </w:rPr>
        <w:t xml:space="preserve">described </w:t>
      </w:r>
      <w:r w:rsidR="009B0A8F" w:rsidRPr="00704E34">
        <w:rPr>
          <w:rFonts w:ascii="Times New Roman" w:hAnsi="Times New Roman" w:cs="Times New Roman"/>
          <w:sz w:val="24"/>
          <w:szCs w:val="24"/>
        </w:rPr>
        <w:t>having nowhere</w:t>
      </w:r>
      <w:r w:rsidRPr="00704E34">
        <w:rPr>
          <w:rFonts w:ascii="Times New Roman" w:hAnsi="Times New Roman" w:cs="Times New Roman"/>
          <w:sz w:val="24"/>
          <w:szCs w:val="24"/>
        </w:rPr>
        <w:t xml:space="preserve"> to live or to sleep</w:t>
      </w:r>
      <w:r w:rsidR="0035025B" w:rsidRPr="00704E34">
        <w:rPr>
          <w:rFonts w:ascii="Times New Roman" w:hAnsi="Times New Roman" w:cs="Times New Roman"/>
          <w:sz w:val="24"/>
          <w:szCs w:val="24"/>
        </w:rPr>
        <w:t xml:space="preserve"> after arriving in Greece</w:t>
      </w:r>
      <w:r w:rsidRPr="00704E34">
        <w:rPr>
          <w:rFonts w:ascii="Times New Roman" w:hAnsi="Times New Roman" w:cs="Times New Roman"/>
          <w:sz w:val="24"/>
          <w:szCs w:val="24"/>
        </w:rPr>
        <w:t xml:space="preserve">.  In this way he </w:t>
      </w:r>
      <w:r w:rsidR="00534252" w:rsidRPr="00704E34">
        <w:rPr>
          <w:rFonts w:ascii="Times New Roman" w:hAnsi="Times New Roman" w:cs="Times New Roman"/>
          <w:sz w:val="24"/>
          <w:szCs w:val="24"/>
        </w:rPr>
        <w:t xml:space="preserve">experienced </w:t>
      </w:r>
      <w:r w:rsidR="00F80918" w:rsidRPr="00704E34">
        <w:rPr>
          <w:rFonts w:ascii="Times New Roman" w:hAnsi="Times New Roman" w:cs="Times New Roman"/>
          <w:sz w:val="24"/>
          <w:szCs w:val="24"/>
        </w:rPr>
        <w:t xml:space="preserve">more material </w:t>
      </w:r>
      <w:r w:rsidRPr="00704E34">
        <w:rPr>
          <w:rFonts w:ascii="Times New Roman" w:hAnsi="Times New Roman" w:cs="Times New Roman"/>
          <w:sz w:val="24"/>
          <w:szCs w:val="24"/>
        </w:rPr>
        <w:t>insecurities</w:t>
      </w:r>
      <w:r w:rsidR="00F80918" w:rsidRPr="00704E34">
        <w:rPr>
          <w:rFonts w:ascii="Times New Roman" w:hAnsi="Times New Roman" w:cs="Times New Roman"/>
          <w:sz w:val="24"/>
          <w:szCs w:val="24"/>
        </w:rPr>
        <w:t>, demons</w:t>
      </w:r>
      <w:r w:rsidR="003A367A" w:rsidRPr="00704E34">
        <w:rPr>
          <w:rFonts w:ascii="Times New Roman" w:hAnsi="Times New Roman" w:cs="Times New Roman"/>
          <w:sz w:val="24"/>
          <w:szCs w:val="24"/>
        </w:rPr>
        <w:t xml:space="preserve">trating that his presence in </w:t>
      </w:r>
      <w:r w:rsidR="00F80918" w:rsidRPr="00704E34">
        <w:rPr>
          <w:rFonts w:ascii="Times New Roman" w:hAnsi="Times New Roman" w:cs="Times New Roman"/>
          <w:sz w:val="24"/>
          <w:szCs w:val="24"/>
        </w:rPr>
        <w:t>Greece did not automatically make him secure</w:t>
      </w:r>
      <w:r w:rsidRPr="00704E34">
        <w:rPr>
          <w:rFonts w:ascii="Times New Roman" w:hAnsi="Times New Roman" w:cs="Times New Roman"/>
          <w:sz w:val="24"/>
          <w:szCs w:val="24"/>
        </w:rPr>
        <w:t xml:space="preserve">.  However, rather than concentrating on receiving the things that </w:t>
      </w:r>
      <w:r w:rsidR="00534252" w:rsidRPr="00704E34">
        <w:rPr>
          <w:rFonts w:ascii="Times New Roman" w:hAnsi="Times New Roman" w:cs="Times New Roman"/>
          <w:sz w:val="24"/>
          <w:szCs w:val="24"/>
        </w:rPr>
        <w:t xml:space="preserve">would </w:t>
      </w:r>
      <w:r w:rsidRPr="00704E34">
        <w:rPr>
          <w:rFonts w:ascii="Times New Roman" w:hAnsi="Times New Roman" w:cs="Times New Roman"/>
          <w:sz w:val="24"/>
          <w:szCs w:val="24"/>
        </w:rPr>
        <w:t>make him secure</w:t>
      </w:r>
      <w:r w:rsidR="00F80918" w:rsidRPr="00704E34">
        <w:rPr>
          <w:rFonts w:ascii="Times New Roman" w:hAnsi="Times New Roman" w:cs="Times New Roman"/>
          <w:sz w:val="24"/>
          <w:szCs w:val="24"/>
        </w:rPr>
        <w:t xml:space="preserve"> in his narrative</w:t>
      </w:r>
      <w:r w:rsidRPr="00704E34">
        <w:rPr>
          <w:rFonts w:ascii="Times New Roman" w:hAnsi="Times New Roman" w:cs="Times New Roman"/>
          <w:sz w:val="24"/>
          <w:szCs w:val="24"/>
        </w:rPr>
        <w:t xml:space="preserve"> Sonny </w:t>
      </w:r>
      <w:r w:rsidR="0035025B" w:rsidRPr="00704E34">
        <w:rPr>
          <w:rFonts w:ascii="Times New Roman" w:hAnsi="Times New Roman" w:cs="Times New Roman"/>
          <w:sz w:val="24"/>
          <w:szCs w:val="24"/>
        </w:rPr>
        <w:t xml:space="preserve">described </w:t>
      </w:r>
      <w:r w:rsidRPr="00704E34">
        <w:rPr>
          <w:rFonts w:ascii="Times New Roman" w:hAnsi="Times New Roman" w:cs="Times New Roman"/>
          <w:sz w:val="24"/>
          <w:szCs w:val="24"/>
        </w:rPr>
        <w:t xml:space="preserve">the process of seeking </w:t>
      </w:r>
      <w:r w:rsidR="0035025B" w:rsidRPr="00704E34">
        <w:rPr>
          <w:rFonts w:ascii="Times New Roman" w:hAnsi="Times New Roman" w:cs="Times New Roman"/>
          <w:sz w:val="24"/>
          <w:szCs w:val="24"/>
        </w:rPr>
        <w:t xml:space="preserve">those </w:t>
      </w:r>
      <w:r w:rsidRPr="00704E34">
        <w:rPr>
          <w:rFonts w:ascii="Times New Roman" w:hAnsi="Times New Roman" w:cs="Times New Roman"/>
          <w:sz w:val="24"/>
          <w:szCs w:val="24"/>
        </w:rPr>
        <w:t xml:space="preserve">things.  </w:t>
      </w:r>
      <w:r w:rsidR="003A367A" w:rsidRPr="00704E34">
        <w:rPr>
          <w:rFonts w:ascii="Times New Roman" w:hAnsi="Times New Roman" w:cs="Times New Roman"/>
          <w:sz w:val="24"/>
          <w:szCs w:val="24"/>
        </w:rPr>
        <w:t>Again, i</w:t>
      </w:r>
      <w:r w:rsidR="00F80918" w:rsidRPr="00704E34">
        <w:rPr>
          <w:rFonts w:ascii="Times New Roman" w:hAnsi="Times New Roman" w:cs="Times New Roman"/>
          <w:sz w:val="24"/>
          <w:szCs w:val="24"/>
        </w:rPr>
        <w:t>dentity was an important part of this process:</w:t>
      </w:r>
    </w:p>
    <w:p w14:paraId="37E28DC2" w14:textId="31DDF285" w:rsidR="00B56641" w:rsidRPr="00704E34" w:rsidRDefault="00BC5C71" w:rsidP="00290A04">
      <w:pPr>
        <w:spacing w:after="0"/>
        <w:ind w:left="1134"/>
        <w:rPr>
          <w:rFonts w:ascii="Times New Roman" w:hAnsi="Times New Roman" w:cs="Times New Roman"/>
          <w:sz w:val="24"/>
          <w:szCs w:val="24"/>
        </w:rPr>
      </w:pPr>
      <w:r w:rsidRPr="00704E34">
        <w:rPr>
          <w:rFonts w:ascii="Times New Roman" w:hAnsi="Times New Roman" w:cs="Times New Roman"/>
          <w:sz w:val="24"/>
          <w:szCs w:val="24"/>
        </w:rPr>
        <w:t>So from that since I came to Greece I don’t have where to live where to sleep.  I am going up and down sleep in Plateia from gardens to gardens.  From gardens to gardens until I one day found I was walking with somebody and we saw this church and the person was Nigerian.  And his wife holding their children and I told them, I asked them that I’m hungry, looking for food to eat.  And they told me okay this is a map we are going to give you because we don’t have nothing to give you but the help who can help you is there is a place where if you go they will give you some food to eat but they have time, of giving food.</w:t>
      </w:r>
    </w:p>
    <w:p w14:paraId="4BB38E5C" w14:textId="77777777" w:rsidR="00975D35" w:rsidRPr="00704E34" w:rsidRDefault="00975D35" w:rsidP="008F584F">
      <w:pPr>
        <w:spacing w:after="0"/>
        <w:ind w:left="1134"/>
        <w:rPr>
          <w:rFonts w:ascii="Times New Roman" w:hAnsi="Times New Roman" w:cs="Times New Roman"/>
          <w:sz w:val="24"/>
          <w:szCs w:val="24"/>
        </w:rPr>
      </w:pPr>
    </w:p>
    <w:p w14:paraId="50B5BD0D" w14:textId="7547E84D" w:rsidR="00F80918" w:rsidRPr="00704E34" w:rsidRDefault="00347AB4" w:rsidP="00F80918">
      <w:pPr>
        <w:spacing w:after="0" w:line="480" w:lineRule="auto"/>
        <w:rPr>
          <w:rFonts w:ascii="Times New Roman" w:hAnsi="Times New Roman" w:cs="Times New Roman"/>
          <w:sz w:val="24"/>
          <w:szCs w:val="24"/>
        </w:rPr>
      </w:pPr>
      <w:r w:rsidRPr="00704E34">
        <w:rPr>
          <w:rFonts w:ascii="Times New Roman" w:hAnsi="Times New Roman" w:cs="Times New Roman"/>
          <w:sz w:val="24"/>
          <w:szCs w:val="24"/>
        </w:rPr>
        <w:t xml:space="preserve">Sonny </w:t>
      </w:r>
      <w:r w:rsidR="0035025B" w:rsidRPr="00704E34">
        <w:rPr>
          <w:rFonts w:ascii="Times New Roman" w:hAnsi="Times New Roman" w:cs="Times New Roman"/>
          <w:sz w:val="24"/>
          <w:szCs w:val="24"/>
        </w:rPr>
        <w:t xml:space="preserve">obtained </w:t>
      </w:r>
      <w:r w:rsidRPr="00704E34">
        <w:rPr>
          <w:rFonts w:ascii="Times New Roman" w:hAnsi="Times New Roman" w:cs="Times New Roman"/>
          <w:sz w:val="24"/>
          <w:szCs w:val="24"/>
        </w:rPr>
        <w:t xml:space="preserve">access to food through appealing to identity, which he </w:t>
      </w:r>
      <w:r w:rsidR="0035025B" w:rsidRPr="00704E34">
        <w:rPr>
          <w:rFonts w:ascii="Times New Roman" w:hAnsi="Times New Roman" w:cs="Times New Roman"/>
          <w:sz w:val="24"/>
          <w:szCs w:val="24"/>
        </w:rPr>
        <w:t xml:space="preserve">foregrounded </w:t>
      </w:r>
      <w:r w:rsidRPr="00704E34">
        <w:rPr>
          <w:rFonts w:ascii="Times New Roman" w:hAnsi="Times New Roman" w:cs="Times New Roman"/>
          <w:sz w:val="24"/>
          <w:szCs w:val="24"/>
        </w:rPr>
        <w:t xml:space="preserve">in his description of his experiences in Greece.  </w:t>
      </w:r>
      <w:r w:rsidR="00F80918" w:rsidRPr="00704E34">
        <w:rPr>
          <w:rFonts w:ascii="Times New Roman" w:hAnsi="Times New Roman" w:cs="Times New Roman"/>
          <w:sz w:val="24"/>
          <w:szCs w:val="24"/>
        </w:rPr>
        <w:t>Sonny felt comfortable approaching the Nigerian couple because they were black and he appealed to common identity.  T</w:t>
      </w:r>
      <w:r w:rsidR="003A367A" w:rsidRPr="00704E34">
        <w:rPr>
          <w:rFonts w:ascii="Times New Roman" w:hAnsi="Times New Roman" w:cs="Times New Roman"/>
          <w:sz w:val="24"/>
          <w:szCs w:val="24"/>
        </w:rPr>
        <w:t>he</w:t>
      </w:r>
      <w:r w:rsidR="00F80918" w:rsidRPr="00704E34">
        <w:rPr>
          <w:rFonts w:ascii="Times New Roman" w:hAnsi="Times New Roman" w:cs="Times New Roman"/>
          <w:sz w:val="24"/>
          <w:szCs w:val="24"/>
        </w:rPr>
        <w:t xml:space="preserve"> interpersonal </w:t>
      </w:r>
      <w:proofErr w:type="gramStart"/>
      <w:r w:rsidR="00F80918" w:rsidRPr="00704E34">
        <w:rPr>
          <w:rFonts w:ascii="Times New Roman" w:hAnsi="Times New Roman" w:cs="Times New Roman"/>
          <w:sz w:val="24"/>
          <w:szCs w:val="24"/>
        </w:rPr>
        <w:lastRenderedPageBreak/>
        <w:t>relationship  allowed</w:t>
      </w:r>
      <w:proofErr w:type="gramEnd"/>
      <w:r w:rsidR="00F80918" w:rsidRPr="00704E34">
        <w:rPr>
          <w:rFonts w:ascii="Times New Roman" w:hAnsi="Times New Roman" w:cs="Times New Roman"/>
          <w:sz w:val="24"/>
          <w:szCs w:val="24"/>
        </w:rPr>
        <w:t xml:space="preserve"> Sonny to resolve his material want of food.  Sonny acted on his insecurity to relate to people with whom he identified.</w:t>
      </w:r>
    </w:p>
    <w:p w14:paraId="4269434D" w14:textId="79FCDBFA" w:rsidR="00C71246" w:rsidRPr="00704E34" w:rsidRDefault="00F80918" w:rsidP="00994D75">
      <w:pPr>
        <w:spacing w:after="0" w:line="480" w:lineRule="auto"/>
        <w:ind w:firstLine="720"/>
        <w:rPr>
          <w:rFonts w:ascii="Times New Roman" w:hAnsi="Times New Roman" w:cs="Times New Roman"/>
          <w:sz w:val="24"/>
          <w:szCs w:val="24"/>
        </w:rPr>
      </w:pPr>
      <w:r w:rsidRPr="00704E34">
        <w:rPr>
          <w:rFonts w:ascii="Times New Roman" w:hAnsi="Times New Roman" w:cs="Times New Roman"/>
          <w:sz w:val="24"/>
          <w:szCs w:val="24"/>
        </w:rPr>
        <w:t>Sonny</w:t>
      </w:r>
      <w:r w:rsidR="003A367A" w:rsidRPr="00704E34">
        <w:rPr>
          <w:rFonts w:ascii="Times New Roman" w:hAnsi="Times New Roman" w:cs="Times New Roman"/>
          <w:sz w:val="24"/>
          <w:szCs w:val="24"/>
        </w:rPr>
        <w:t>’s appeal to the Nigerian couple rather than the state can also be considered</w:t>
      </w:r>
      <w:r w:rsidRPr="00704E34">
        <w:rPr>
          <w:rFonts w:ascii="Times New Roman" w:hAnsi="Times New Roman" w:cs="Times New Roman"/>
          <w:sz w:val="24"/>
          <w:szCs w:val="24"/>
        </w:rPr>
        <w:t xml:space="preserve"> indicative of </w:t>
      </w:r>
      <w:r w:rsidR="00347AB4" w:rsidRPr="00704E34">
        <w:rPr>
          <w:rFonts w:ascii="Times New Roman" w:hAnsi="Times New Roman" w:cs="Times New Roman"/>
          <w:sz w:val="24"/>
          <w:szCs w:val="24"/>
        </w:rPr>
        <w:t>a s</w:t>
      </w:r>
      <w:r w:rsidR="00C71246" w:rsidRPr="00704E34">
        <w:rPr>
          <w:rFonts w:ascii="Times New Roman" w:hAnsi="Times New Roman" w:cs="Times New Roman"/>
          <w:sz w:val="24"/>
          <w:szCs w:val="24"/>
        </w:rPr>
        <w:t>uspicion of authority</w:t>
      </w:r>
      <w:r w:rsidR="00347AB4" w:rsidRPr="00704E34">
        <w:rPr>
          <w:rFonts w:ascii="Times New Roman" w:hAnsi="Times New Roman" w:cs="Times New Roman"/>
          <w:sz w:val="24"/>
          <w:szCs w:val="24"/>
        </w:rPr>
        <w:t xml:space="preserve">, which also </w:t>
      </w:r>
      <w:r w:rsidR="0035025B" w:rsidRPr="00704E34">
        <w:rPr>
          <w:rFonts w:ascii="Times New Roman" w:hAnsi="Times New Roman" w:cs="Times New Roman"/>
          <w:sz w:val="24"/>
          <w:szCs w:val="24"/>
        </w:rPr>
        <w:t xml:space="preserve">became </w:t>
      </w:r>
      <w:r w:rsidR="00347AB4" w:rsidRPr="00704E34">
        <w:rPr>
          <w:rFonts w:ascii="Times New Roman" w:hAnsi="Times New Roman" w:cs="Times New Roman"/>
          <w:sz w:val="24"/>
          <w:szCs w:val="24"/>
        </w:rPr>
        <w:t xml:space="preserve">evident </w:t>
      </w:r>
      <w:r w:rsidR="00534252" w:rsidRPr="00704E34">
        <w:rPr>
          <w:rFonts w:ascii="Times New Roman" w:hAnsi="Times New Roman" w:cs="Times New Roman"/>
          <w:sz w:val="24"/>
          <w:szCs w:val="24"/>
        </w:rPr>
        <w:t xml:space="preserve">during other parts of </w:t>
      </w:r>
      <w:r w:rsidR="00347AB4" w:rsidRPr="00704E34">
        <w:rPr>
          <w:rFonts w:ascii="Times New Roman" w:hAnsi="Times New Roman" w:cs="Times New Roman"/>
          <w:sz w:val="24"/>
          <w:szCs w:val="24"/>
        </w:rPr>
        <w:t>Sonny’s narrative.  For example</w:t>
      </w:r>
      <w:r w:rsidRPr="00704E34">
        <w:rPr>
          <w:rFonts w:ascii="Times New Roman" w:hAnsi="Times New Roman" w:cs="Times New Roman"/>
          <w:sz w:val="24"/>
          <w:szCs w:val="24"/>
        </w:rPr>
        <w:t>, Sonny received the asylum seeker identity card, yet he did not trust that this would be accepted as reliable and sufficient proof of his identity.  He told me:</w:t>
      </w:r>
    </w:p>
    <w:p w14:paraId="5B47BFAE" w14:textId="748FFC94" w:rsidR="00C71246" w:rsidRPr="00704E34" w:rsidRDefault="00C71246" w:rsidP="00290A04">
      <w:pPr>
        <w:spacing w:after="0"/>
        <w:ind w:left="1134"/>
        <w:rPr>
          <w:rFonts w:ascii="Times New Roman" w:hAnsi="Times New Roman" w:cs="Times New Roman"/>
          <w:sz w:val="24"/>
          <w:szCs w:val="24"/>
        </w:rPr>
      </w:pPr>
      <w:r w:rsidRPr="00704E34">
        <w:rPr>
          <w:rFonts w:ascii="Times New Roman" w:hAnsi="Times New Roman" w:cs="Times New Roman"/>
          <w:sz w:val="24"/>
          <w:szCs w:val="24"/>
        </w:rPr>
        <w:t>I have already going to the GCR and registered my pink card in case because I heard the police can take and they will not give back to you.  So maybe when you registered it if anything you can go to them and they come looking back for you</w:t>
      </w:r>
      <w:r w:rsidR="00D26FDF" w:rsidRPr="00704E34">
        <w:rPr>
          <w:rFonts w:ascii="Times New Roman" w:hAnsi="Times New Roman" w:cs="Times New Roman"/>
          <w:sz w:val="24"/>
          <w:szCs w:val="24"/>
        </w:rPr>
        <w:t>.</w:t>
      </w:r>
    </w:p>
    <w:p w14:paraId="6A9166D3" w14:textId="77777777" w:rsidR="00D26FDF" w:rsidRPr="00704E34" w:rsidRDefault="00D26FDF" w:rsidP="00290A04">
      <w:pPr>
        <w:spacing w:after="0"/>
        <w:ind w:left="1134"/>
        <w:rPr>
          <w:rFonts w:ascii="Times New Roman" w:hAnsi="Times New Roman" w:cs="Times New Roman"/>
          <w:sz w:val="24"/>
          <w:szCs w:val="24"/>
        </w:rPr>
      </w:pPr>
    </w:p>
    <w:p w14:paraId="09650FBD" w14:textId="05198B59" w:rsidR="00B56641" w:rsidRPr="00704E34" w:rsidRDefault="00347AB4" w:rsidP="00C45B5D">
      <w:pPr>
        <w:spacing w:after="0" w:line="480" w:lineRule="auto"/>
        <w:rPr>
          <w:rFonts w:ascii="Times New Roman" w:hAnsi="Times New Roman" w:cs="Times New Roman"/>
          <w:sz w:val="24"/>
          <w:szCs w:val="24"/>
        </w:rPr>
      </w:pPr>
      <w:r w:rsidRPr="00704E34">
        <w:rPr>
          <w:rFonts w:ascii="Times New Roman" w:hAnsi="Times New Roman" w:cs="Times New Roman"/>
          <w:sz w:val="24"/>
          <w:szCs w:val="24"/>
        </w:rPr>
        <w:t xml:space="preserve">Here, the police pose a potential threat whereby they might take the card that provides leave to remain in Greece.  Sonny </w:t>
      </w:r>
      <w:r w:rsidR="0035025B" w:rsidRPr="00704E34">
        <w:rPr>
          <w:rFonts w:ascii="Times New Roman" w:hAnsi="Times New Roman" w:cs="Times New Roman"/>
          <w:sz w:val="24"/>
          <w:szCs w:val="24"/>
        </w:rPr>
        <w:t xml:space="preserve">protected </w:t>
      </w:r>
      <w:r w:rsidRPr="00704E34">
        <w:rPr>
          <w:rFonts w:ascii="Times New Roman" w:hAnsi="Times New Roman" w:cs="Times New Roman"/>
          <w:sz w:val="24"/>
          <w:szCs w:val="24"/>
        </w:rPr>
        <w:t xml:space="preserve">himself against this by acting to register his card.  </w:t>
      </w:r>
      <w:r w:rsidR="00D26FDF" w:rsidRPr="00704E34">
        <w:rPr>
          <w:rFonts w:ascii="Times New Roman" w:hAnsi="Times New Roman" w:cs="Times New Roman"/>
          <w:sz w:val="24"/>
          <w:szCs w:val="24"/>
        </w:rPr>
        <w:t xml:space="preserve">Although </w:t>
      </w:r>
      <w:r w:rsidRPr="00704E34">
        <w:rPr>
          <w:rFonts w:ascii="Times New Roman" w:hAnsi="Times New Roman" w:cs="Times New Roman"/>
          <w:sz w:val="24"/>
          <w:szCs w:val="24"/>
        </w:rPr>
        <w:t xml:space="preserve">there would be a record filed with the police that Sonny </w:t>
      </w:r>
      <w:r w:rsidR="00534252" w:rsidRPr="00704E34">
        <w:rPr>
          <w:rFonts w:ascii="Times New Roman" w:hAnsi="Times New Roman" w:cs="Times New Roman"/>
          <w:sz w:val="24"/>
          <w:szCs w:val="24"/>
        </w:rPr>
        <w:t xml:space="preserve">was </w:t>
      </w:r>
      <w:r w:rsidRPr="00704E34">
        <w:rPr>
          <w:rFonts w:ascii="Times New Roman" w:hAnsi="Times New Roman" w:cs="Times New Roman"/>
          <w:sz w:val="24"/>
          <w:szCs w:val="24"/>
        </w:rPr>
        <w:t xml:space="preserve">an asylum seeker, he </w:t>
      </w:r>
      <w:r w:rsidR="00534252" w:rsidRPr="00704E34">
        <w:rPr>
          <w:rFonts w:ascii="Times New Roman" w:hAnsi="Times New Roman" w:cs="Times New Roman"/>
          <w:sz w:val="24"/>
          <w:szCs w:val="24"/>
        </w:rPr>
        <w:t xml:space="preserve">acted </w:t>
      </w:r>
      <w:r w:rsidRPr="00704E34">
        <w:rPr>
          <w:rFonts w:ascii="Times New Roman" w:hAnsi="Times New Roman" w:cs="Times New Roman"/>
          <w:sz w:val="24"/>
          <w:szCs w:val="24"/>
        </w:rPr>
        <w:t xml:space="preserve">to obtain an additional feeling of security </w:t>
      </w:r>
      <w:r w:rsidR="009B0A8F" w:rsidRPr="00704E34">
        <w:rPr>
          <w:rFonts w:ascii="Times New Roman" w:hAnsi="Times New Roman" w:cs="Times New Roman"/>
          <w:sz w:val="24"/>
          <w:szCs w:val="24"/>
        </w:rPr>
        <w:t xml:space="preserve">or guarantee </w:t>
      </w:r>
      <w:r w:rsidRPr="00704E34">
        <w:rPr>
          <w:rFonts w:ascii="Times New Roman" w:hAnsi="Times New Roman" w:cs="Times New Roman"/>
          <w:sz w:val="24"/>
          <w:szCs w:val="24"/>
        </w:rPr>
        <w:t xml:space="preserve">from </w:t>
      </w:r>
      <w:r w:rsidR="00CC7715" w:rsidRPr="00704E34">
        <w:rPr>
          <w:rFonts w:ascii="Times New Roman" w:hAnsi="Times New Roman" w:cs="Times New Roman"/>
          <w:sz w:val="24"/>
          <w:szCs w:val="24"/>
        </w:rPr>
        <w:t>the Greek Refugee Council</w:t>
      </w:r>
      <w:r w:rsidR="000F7023">
        <w:rPr>
          <w:rFonts w:ascii="Times New Roman" w:hAnsi="Times New Roman" w:cs="Times New Roman"/>
          <w:sz w:val="24"/>
          <w:szCs w:val="24"/>
        </w:rPr>
        <w:t xml:space="preserve"> (GRC)</w:t>
      </w:r>
      <w:r w:rsidR="00CC7715" w:rsidRPr="00704E34">
        <w:rPr>
          <w:rFonts w:ascii="Times New Roman" w:hAnsi="Times New Roman" w:cs="Times New Roman"/>
          <w:sz w:val="24"/>
          <w:szCs w:val="24"/>
        </w:rPr>
        <w:t xml:space="preserve"> so that he would have additional proof of his status.  The act of registering the card then provides the ontological security, rather than the material symbol of the card itself</w:t>
      </w:r>
      <w:r w:rsidRPr="00704E34">
        <w:rPr>
          <w:rFonts w:ascii="Times New Roman" w:hAnsi="Times New Roman" w:cs="Times New Roman"/>
          <w:sz w:val="24"/>
          <w:szCs w:val="24"/>
        </w:rPr>
        <w:t>.</w:t>
      </w:r>
    </w:p>
    <w:p w14:paraId="3856BED8" w14:textId="5F844E98" w:rsidR="00534252" w:rsidRPr="000F7023" w:rsidRDefault="000F7023" w:rsidP="000F7023">
      <w:pPr>
        <w:spacing w:after="0" w:line="480" w:lineRule="auto"/>
        <w:rPr>
          <w:rFonts w:ascii="Times New Roman" w:hAnsi="Times New Roman" w:cs="Times New Roman"/>
          <w:i/>
          <w:sz w:val="24"/>
          <w:szCs w:val="24"/>
        </w:rPr>
      </w:pPr>
      <w:r w:rsidRPr="00B568C3">
        <w:rPr>
          <w:rFonts w:ascii="Times New Roman" w:hAnsi="Times New Roman" w:cs="Times New Roman"/>
          <w:i/>
          <w:sz w:val="24"/>
          <w:szCs w:val="24"/>
        </w:rPr>
        <w:t>Health And Insecurity</w:t>
      </w:r>
    </w:p>
    <w:p w14:paraId="72E4317E" w14:textId="77AC66F0" w:rsidR="00C71246" w:rsidRPr="00704E34" w:rsidRDefault="002C0CC7" w:rsidP="00E27404">
      <w:pPr>
        <w:spacing w:after="0" w:line="480" w:lineRule="auto"/>
        <w:ind w:firstLine="720"/>
        <w:rPr>
          <w:rFonts w:ascii="Times New Roman" w:hAnsi="Times New Roman" w:cs="Times New Roman"/>
          <w:sz w:val="24"/>
          <w:szCs w:val="24"/>
        </w:rPr>
      </w:pPr>
      <w:r w:rsidRPr="00704E34">
        <w:rPr>
          <w:rFonts w:ascii="Times New Roman" w:hAnsi="Times New Roman" w:cs="Times New Roman"/>
          <w:sz w:val="24"/>
          <w:szCs w:val="24"/>
        </w:rPr>
        <w:t>When Sonny registered with the GRC he was sent for a health assessment and blood tests.  Asylum seekers in Greece who apply for a wo</w:t>
      </w:r>
      <w:r w:rsidR="003A367A" w:rsidRPr="00704E34">
        <w:rPr>
          <w:rFonts w:ascii="Times New Roman" w:hAnsi="Times New Roman" w:cs="Times New Roman"/>
          <w:sz w:val="24"/>
          <w:szCs w:val="24"/>
        </w:rPr>
        <w:t xml:space="preserve">rk permit are always sent for </w:t>
      </w:r>
      <w:r w:rsidRPr="00704E34">
        <w:rPr>
          <w:rFonts w:ascii="Times New Roman" w:hAnsi="Times New Roman" w:cs="Times New Roman"/>
          <w:sz w:val="24"/>
          <w:szCs w:val="24"/>
        </w:rPr>
        <w:t>medical screening.  He talked at length about the results of these tests.  He was told he was ill and this concerned him because he did not feel ill:</w:t>
      </w:r>
    </w:p>
    <w:p w14:paraId="5269B7F0" w14:textId="4D6849F7" w:rsidR="00B56641" w:rsidRPr="00704E34" w:rsidRDefault="00C71246" w:rsidP="00290A04">
      <w:pPr>
        <w:spacing w:after="0"/>
        <w:ind w:left="1134"/>
        <w:rPr>
          <w:rFonts w:ascii="Times New Roman" w:hAnsi="Times New Roman" w:cs="Times New Roman"/>
          <w:sz w:val="24"/>
          <w:szCs w:val="24"/>
        </w:rPr>
      </w:pPr>
      <w:r w:rsidRPr="00704E34">
        <w:rPr>
          <w:rFonts w:ascii="Times New Roman" w:hAnsi="Times New Roman" w:cs="Times New Roman"/>
          <w:sz w:val="24"/>
          <w:szCs w:val="24"/>
        </w:rPr>
        <w:t xml:space="preserve">So I went there and they the doctor told me I have hepatitis B.  Because he ask me have I been going to hospital and I said no.  There I have sickness, I don’t have any sickness.  She told me I have Hepatitis B and I don’t this sickness, I don’t know what this sickness means.  So I ask what is all about, this sickness.  It’s nothing that is, it’s not, it’s something that can be cured by due time.  I say but I don’t understand. I need an explanation. If there is some, if I have some sickness then what why can’t you give me some medicine to protect that sickness for the sickness not to penetrate. And they say no.  I have to follow up tests.  In </w:t>
      </w:r>
      <w:r w:rsidRPr="00704E34">
        <w:rPr>
          <w:rFonts w:ascii="Times New Roman" w:hAnsi="Times New Roman" w:cs="Times New Roman"/>
          <w:sz w:val="24"/>
          <w:szCs w:val="24"/>
        </w:rPr>
        <w:lastRenderedPageBreak/>
        <w:t>six months.  So I said okay, so I should go but I’m okay, nothing is wrong with me</w:t>
      </w:r>
      <w:r w:rsidR="00B56641">
        <w:rPr>
          <w:rFonts w:ascii="Times New Roman" w:hAnsi="Times New Roman" w:cs="Times New Roman"/>
          <w:sz w:val="24"/>
          <w:szCs w:val="24"/>
        </w:rPr>
        <w:t>.</w:t>
      </w:r>
    </w:p>
    <w:p w14:paraId="6BF210AC" w14:textId="34EA67AA" w:rsidR="00AD2083" w:rsidRPr="00704E34" w:rsidRDefault="00AD2083" w:rsidP="008F584F">
      <w:pPr>
        <w:spacing w:after="0"/>
        <w:ind w:left="1134"/>
        <w:rPr>
          <w:rFonts w:ascii="Times New Roman" w:hAnsi="Times New Roman" w:cs="Times New Roman"/>
          <w:sz w:val="24"/>
          <w:szCs w:val="24"/>
        </w:rPr>
      </w:pPr>
    </w:p>
    <w:p w14:paraId="40767857" w14:textId="1F97C3EB" w:rsidR="00AD2083" w:rsidRPr="00704E34" w:rsidRDefault="009B0A8F" w:rsidP="00C45B5D">
      <w:pPr>
        <w:spacing w:after="0" w:line="480" w:lineRule="auto"/>
        <w:rPr>
          <w:rFonts w:ascii="Times New Roman" w:hAnsi="Times New Roman" w:cs="Times New Roman"/>
          <w:sz w:val="24"/>
          <w:szCs w:val="24"/>
        </w:rPr>
      </w:pPr>
      <w:r w:rsidRPr="00704E34">
        <w:rPr>
          <w:rFonts w:ascii="Times New Roman" w:hAnsi="Times New Roman" w:cs="Times New Roman"/>
          <w:sz w:val="24"/>
          <w:szCs w:val="24"/>
        </w:rPr>
        <w:t xml:space="preserve">In this case, </w:t>
      </w:r>
      <w:r w:rsidR="003A367A" w:rsidRPr="00704E34">
        <w:rPr>
          <w:rFonts w:ascii="Times New Roman" w:hAnsi="Times New Roman" w:cs="Times New Roman"/>
          <w:sz w:val="24"/>
          <w:szCs w:val="24"/>
        </w:rPr>
        <w:t xml:space="preserve">Sonny’s </w:t>
      </w:r>
      <w:r w:rsidRPr="00704E34">
        <w:rPr>
          <w:rFonts w:ascii="Times New Roman" w:hAnsi="Times New Roman" w:cs="Times New Roman"/>
          <w:sz w:val="24"/>
          <w:szCs w:val="24"/>
        </w:rPr>
        <w:t>i</w:t>
      </w:r>
      <w:r w:rsidR="00F218F5" w:rsidRPr="00704E34">
        <w:rPr>
          <w:rFonts w:ascii="Times New Roman" w:hAnsi="Times New Roman" w:cs="Times New Roman"/>
          <w:sz w:val="24"/>
          <w:szCs w:val="24"/>
        </w:rPr>
        <w:t xml:space="preserve">nsecurity </w:t>
      </w:r>
      <w:r w:rsidR="00AD2083" w:rsidRPr="00704E34">
        <w:rPr>
          <w:rFonts w:ascii="Times New Roman" w:hAnsi="Times New Roman" w:cs="Times New Roman"/>
          <w:sz w:val="24"/>
          <w:szCs w:val="24"/>
        </w:rPr>
        <w:t xml:space="preserve">was </w:t>
      </w:r>
      <w:r w:rsidR="00F218F5" w:rsidRPr="00704E34">
        <w:rPr>
          <w:rFonts w:ascii="Times New Roman" w:hAnsi="Times New Roman" w:cs="Times New Roman"/>
          <w:sz w:val="24"/>
          <w:szCs w:val="24"/>
        </w:rPr>
        <w:t xml:space="preserve">constituted </w:t>
      </w:r>
      <w:r w:rsidRPr="00704E34">
        <w:rPr>
          <w:rFonts w:ascii="Times New Roman" w:hAnsi="Times New Roman" w:cs="Times New Roman"/>
          <w:sz w:val="24"/>
          <w:szCs w:val="24"/>
        </w:rPr>
        <w:t xml:space="preserve">through his interaction with the </w:t>
      </w:r>
      <w:r w:rsidR="002C0CC7" w:rsidRPr="00704E34">
        <w:rPr>
          <w:rFonts w:ascii="Times New Roman" w:hAnsi="Times New Roman" w:cs="Times New Roman"/>
          <w:sz w:val="24"/>
          <w:szCs w:val="24"/>
        </w:rPr>
        <w:t xml:space="preserve">Greek </w:t>
      </w:r>
      <w:r w:rsidRPr="00704E34">
        <w:rPr>
          <w:rFonts w:ascii="Times New Roman" w:hAnsi="Times New Roman" w:cs="Times New Roman"/>
          <w:sz w:val="24"/>
          <w:szCs w:val="24"/>
        </w:rPr>
        <w:t xml:space="preserve">health service, in that Sonny expressed concern for his health after receiving the results of his tests.  </w:t>
      </w:r>
      <w:r w:rsidR="002C0CC7" w:rsidRPr="00704E34">
        <w:rPr>
          <w:rFonts w:ascii="Times New Roman" w:hAnsi="Times New Roman" w:cs="Times New Roman"/>
          <w:sz w:val="24"/>
          <w:szCs w:val="24"/>
        </w:rPr>
        <w:t>A material form of security was provided as a result of the medical screening: Sonny was provided with a bed in the asylum shelter because he tested positive for hepatitis.  However, an ontological insecurity was simultaneously created where</w:t>
      </w:r>
      <w:r w:rsidR="003A367A" w:rsidRPr="00704E34">
        <w:rPr>
          <w:rFonts w:ascii="Times New Roman" w:hAnsi="Times New Roman" w:cs="Times New Roman"/>
          <w:sz w:val="24"/>
          <w:szCs w:val="24"/>
        </w:rPr>
        <w:t>b</w:t>
      </w:r>
      <w:r w:rsidR="002C0CC7" w:rsidRPr="00704E34">
        <w:rPr>
          <w:rFonts w:ascii="Times New Roman" w:hAnsi="Times New Roman" w:cs="Times New Roman"/>
          <w:sz w:val="24"/>
          <w:szCs w:val="24"/>
        </w:rPr>
        <w:t xml:space="preserve">y Sonny was concerned about his health.  </w:t>
      </w:r>
      <w:r w:rsidR="00F218F5" w:rsidRPr="00704E34">
        <w:rPr>
          <w:rFonts w:ascii="Times New Roman" w:hAnsi="Times New Roman" w:cs="Times New Roman"/>
          <w:sz w:val="24"/>
          <w:szCs w:val="24"/>
        </w:rPr>
        <w:t xml:space="preserve">Sonny </w:t>
      </w:r>
      <w:r w:rsidR="00AD2083" w:rsidRPr="00704E34">
        <w:rPr>
          <w:rFonts w:ascii="Times New Roman" w:hAnsi="Times New Roman" w:cs="Times New Roman"/>
          <w:sz w:val="24"/>
          <w:szCs w:val="24"/>
        </w:rPr>
        <w:t>navigated that</w:t>
      </w:r>
      <w:r w:rsidR="00F218F5" w:rsidRPr="00704E34">
        <w:rPr>
          <w:rFonts w:ascii="Times New Roman" w:hAnsi="Times New Roman" w:cs="Times New Roman"/>
          <w:sz w:val="24"/>
          <w:szCs w:val="24"/>
        </w:rPr>
        <w:t xml:space="preserve"> insecurity</w:t>
      </w:r>
      <w:r w:rsidR="00AD2083" w:rsidRPr="00704E34">
        <w:rPr>
          <w:rFonts w:ascii="Times New Roman" w:hAnsi="Times New Roman" w:cs="Times New Roman"/>
          <w:sz w:val="24"/>
          <w:szCs w:val="24"/>
        </w:rPr>
        <w:t>, insisting</w:t>
      </w:r>
      <w:r w:rsidR="002D0A9E" w:rsidRPr="00704E34">
        <w:rPr>
          <w:rFonts w:ascii="Times New Roman" w:hAnsi="Times New Roman" w:cs="Times New Roman"/>
          <w:sz w:val="24"/>
          <w:szCs w:val="24"/>
        </w:rPr>
        <w:t xml:space="preserve"> “nothing is wrong with me” to reconstitute his security, yet he emphasised th</w:t>
      </w:r>
      <w:r w:rsidRPr="00704E34">
        <w:rPr>
          <w:rFonts w:ascii="Times New Roman" w:hAnsi="Times New Roman" w:cs="Times New Roman"/>
          <w:sz w:val="24"/>
          <w:szCs w:val="24"/>
        </w:rPr>
        <w:t>e</w:t>
      </w:r>
      <w:r w:rsidR="002D0A9E" w:rsidRPr="00704E34">
        <w:rPr>
          <w:rFonts w:ascii="Times New Roman" w:hAnsi="Times New Roman" w:cs="Times New Roman"/>
          <w:sz w:val="24"/>
          <w:szCs w:val="24"/>
        </w:rPr>
        <w:t xml:space="preserve"> experience </w:t>
      </w:r>
      <w:r w:rsidRPr="00704E34">
        <w:rPr>
          <w:rFonts w:ascii="Times New Roman" w:hAnsi="Times New Roman" w:cs="Times New Roman"/>
          <w:sz w:val="24"/>
          <w:szCs w:val="24"/>
        </w:rPr>
        <w:t xml:space="preserve">of learning about his illness </w:t>
      </w:r>
      <w:r w:rsidR="002D0A9E" w:rsidRPr="00704E34">
        <w:rPr>
          <w:rFonts w:ascii="Times New Roman" w:hAnsi="Times New Roman" w:cs="Times New Roman"/>
          <w:sz w:val="24"/>
          <w:szCs w:val="24"/>
        </w:rPr>
        <w:t>in his narrative account</w:t>
      </w:r>
      <w:r w:rsidR="00AD2083" w:rsidRPr="00704E34">
        <w:rPr>
          <w:rFonts w:ascii="Times New Roman" w:hAnsi="Times New Roman" w:cs="Times New Roman"/>
          <w:sz w:val="24"/>
          <w:szCs w:val="24"/>
        </w:rPr>
        <w:t xml:space="preserve">.  </w:t>
      </w:r>
      <w:r w:rsidR="002C0CC7" w:rsidRPr="00704E34">
        <w:rPr>
          <w:rFonts w:ascii="Times New Roman" w:hAnsi="Times New Roman" w:cs="Times New Roman"/>
          <w:sz w:val="24"/>
          <w:szCs w:val="24"/>
        </w:rPr>
        <w:t>In this case the narration itse</w:t>
      </w:r>
      <w:r w:rsidR="003A367A" w:rsidRPr="00704E34">
        <w:rPr>
          <w:rFonts w:ascii="Times New Roman" w:hAnsi="Times New Roman" w:cs="Times New Roman"/>
          <w:sz w:val="24"/>
          <w:szCs w:val="24"/>
        </w:rPr>
        <w:t xml:space="preserve">lf </w:t>
      </w:r>
      <w:r w:rsidR="00D677AB">
        <w:rPr>
          <w:rFonts w:ascii="Times New Roman" w:hAnsi="Times New Roman" w:cs="Times New Roman"/>
          <w:sz w:val="24"/>
          <w:szCs w:val="24"/>
        </w:rPr>
        <w:t>constitutes</w:t>
      </w:r>
      <w:r w:rsidR="003A367A" w:rsidRPr="00704E34">
        <w:rPr>
          <w:rFonts w:ascii="Times New Roman" w:hAnsi="Times New Roman" w:cs="Times New Roman"/>
          <w:sz w:val="24"/>
          <w:szCs w:val="24"/>
        </w:rPr>
        <w:t xml:space="preserve"> a performa</w:t>
      </w:r>
      <w:r w:rsidR="002C0CC7" w:rsidRPr="00704E34">
        <w:rPr>
          <w:rFonts w:ascii="Times New Roman" w:hAnsi="Times New Roman" w:cs="Times New Roman"/>
          <w:sz w:val="24"/>
          <w:szCs w:val="24"/>
        </w:rPr>
        <w:t>nce of security, in which Sonny states his good health as a reassurance and a reproduction of it</w:t>
      </w:r>
      <w:r w:rsidR="00AD2083" w:rsidRPr="00704E34">
        <w:rPr>
          <w:rFonts w:ascii="Times New Roman" w:hAnsi="Times New Roman" w:cs="Times New Roman"/>
          <w:sz w:val="24"/>
          <w:szCs w:val="24"/>
        </w:rPr>
        <w:t>.</w:t>
      </w:r>
    </w:p>
    <w:p w14:paraId="1BF38424" w14:textId="77777777" w:rsidR="00534252" w:rsidRPr="00704E34" w:rsidRDefault="00534252" w:rsidP="00E27404">
      <w:pPr>
        <w:spacing w:after="0" w:line="480" w:lineRule="auto"/>
        <w:rPr>
          <w:rFonts w:ascii="Times New Roman" w:hAnsi="Times New Roman" w:cs="Times New Roman"/>
          <w:i/>
          <w:sz w:val="24"/>
          <w:szCs w:val="24"/>
        </w:rPr>
      </w:pPr>
      <w:r w:rsidRPr="00704E34">
        <w:rPr>
          <w:rFonts w:ascii="Times New Roman" w:hAnsi="Times New Roman" w:cs="Times New Roman"/>
          <w:i/>
          <w:sz w:val="24"/>
          <w:szCs w:val="24"/>
        </w:rPr>
        <w:t>Agency negotiating constraints</w:t>
      </w:r>
    </w:p>
    <w:p w14:paraId="68210715" w14:textId="2FC0510F" w:rsidR="00B623B8" w:rsidRPr="00704E34" w:rsidRDefault="00E87893" w:rsidP="00975D35">
      <w:pPr>
        <w:spacing w:after="0" w:line="480" w:lineRule="auto"/>
        <w:ind w:firstLine="720"/>
        <w:rPr>
          <w:rFonts w:ascii="Times New Roman" w:hAnsi="Times New Roman" w:cs="Times New Roman"/>
          <w:sz w:val="24"/>
          <w:szCs w:val="24"/>
        </w:rPr>
      </w:pPr>
      <w:r w:rsidRPr="00704E34">
        <w:rPr>
          <w:rFonts w:ascii="Times New Roman" w:hAnsi="Times New Roman" w:cs="Times New Roman"/>
          <w:sz w:val="24"/>
          <w:szCs w:val="24"/>
        </w:rPr>
        <w:t xml:space="preserve">Sonny </w:t>
      </w:r>
      <w:r w:rsidR="00AD2083" w:rsidRPr="00704E34">
        <w:rPr>
          <w:rFonts w:ascii="Times New Roman" w:hAnsi="Times New Roman" w:cs="Times New Roman"/>
          <w:sz w:val="24"/>
          <w:szCs w:val="24"/>
        </w:rPr>
        <w:t xml:space="preserve">drew </w:t>
      </w:r>
      <w:r w:rsidRPr="00704E34">
        <w:rPr>
          <w:rFonts w:ascii="Times New Roman" w:hAnsi="Times New Roman" w:cs="Times New Roman"/>
          <w:sz w:val="24"/>
          <w:szCs w:val="24"/>
        </w:rPr>
        <w:t xml:space="preserve">attention to the constraints imposed on him by the </w:t>
      </w:r>
      <w:r w:rsidR="002C0CC7" w:rsidRPr="00704E34">
        <w:rPr>
          <w:rFonts w:ascii="Times New Roman" w:hAnsi="Times New Roman" w:cs="Times New Roman"/>
          <w:sz w:val="24"/>
          <w:szCs w:val="24"/>
        </w:rPr>
        <w:t xml:space="preserve">Doctors of the World </w:t>
      </w:r>
      <w:r w:rsidRPr="00704E34">
        <w:rPr>
          <w:rFonts w:ascii="Times New Roman" w:hAnsi="Times New Roman" w:cs="Times New Roman"/>
          <w:sz w:val="24"/>
          <w:szCs w:val="24"/>
        </w:rPr>
        <w:t xml:space="preserve">asylum shelter rules.  It </w:t>
      </w:r>
      <w:r w:rsidR="00AD2083" w:rsidRPr="00704E34">
        <w:rPr>
          <w:rFonts w:ascii="Times New Roman" w:hAnsi="Times New Roman" w:cs="Times New Roman"/>
          <w:sz w:val="24"/>
          <w:szCs w:val="24"/>
        </w:rPr>
        <w:t xml:space="preserve">was </w:t>
      </w:r>
      <w:r w:rsidRPr="00704E34">
        <w:rPr>
          <w:rFonts w:ascii="Times New Roman" w:hAnsi="Times New Roman" w:cs="Times New Roman"/>
          <w:sz w:val="24"/>
          <w:szCs w:val="24"/>
        </w:rPr>
        <w:t>clear in Sonny’s account that these rules limit</w:t>
      </w:r>
      <w:r w:rsidR="00AD2083" w:rsidRPr="00704E34">
        <w:rPr>
          <w:rFonts w:ascii="Times New Roman" w:hAnsi="Times New Roman" w:cs="Times New Roman"/>
          <w:sz w:val="24"/>
          <w:szCs w:val="24"/>
        </w:rPr>
        <w:t>ed</w:t>
      </w:r>
      <w:r w:rsidRPr="00704E34">
        <w:rPr>
          <w:rFonts w:ascii="Times New Roman" w:hAnsi="Times New Roman" w:cs="Times New Roman"/>
          <w:sz w:val="24"/>
          <w:szCs w:val="24"/>
        </w:rPr>
        <w:t xml:space="preserve"> his ability to </w:t>
      </w:r>
      <w:r w:rsidR="002C0CC7" w:rsidRPr="00704E34">
        <w:rPr>
          <w:rFonts w:ascii="Times New Roman" w:hAnsi="Times New Roman" w:cs="Times New Roman"/>
          <w:sz w:val="24"/>
          <w:szCs w:val="24"/>
        </w:rPr>
        <w:t xml:space="preserve">assert </w:t>
      </w:r>
      <w:r w:rsidRPr="00704E34">
        <w:rPr>
          <w:rFonts w:ascii="Times New Roman" w:hAnsi="Times New Roman" w:cs="Times New Roman"/>
          <w:sz w:val="24"/>
          <w:szCs w:val="24"/>
        </w:rPr>
        <w:t>agency with regard</w:t>
      </w:r>
      <w:r w:rsidR="009B0A8F" w:rsidRPr="00704E34">
        <w:rPr>
          <w:rFonts w:ascii="Times New Roman" w:hAnsi="Times New Roman" w:cs="Times New Roman"/>
          <w:sz w:val="24"/>
          <w:szCs w:val="24"/>
        </w:rPr>
        <w:t xml:space="preserve"> to his circumstances in Greece.  Sonny </w:t>
      </w:r>
      <w:r w:rsidR="00AD2083" w:rsidRPr="00704E34">
        <w:rPr>
          <w:rFonts w:ascii="Times New Roman" w:hAnsi="Times New Roman" w:cs="Times New Roman"/>
          <w:sz w:val="24"/>
          <w:szCs w:val="24"/>
        </w:rPr>
        <w:t xml:space="preserve">did </w:t>
      </w:r>
      <w:r w:rsidR="009B0A8F" w:rsidRPr="00704E34">
        <w:rPr>
          <w:rFonts w:ascii="Times New Roman" w:hAnsi="Times New Roman" w:cs="Times New Roman"/>
          <w:sz w:val="24"/>
          <w:szCs w:val="24"/>
        </w:rPr>
        <w:t xml:space="preserve">not talk about this as a security problem, yet it </w:t>
      </w:r>
      <w:r w:rsidR="002C0CC7" w:rsidRPr="00704E34">
        <w:rPr>
          <w:rFonts w:ascii="Times New Roman" w:hAnsi="Times New Roman" w:cs="Times New Roman"/>
          <w:sz w:val="24"/>
          <w:szCs w:val="24"/>
        </w:rPr>
        <w:t>is</w:t>
      </w:r>
      <w:r w:rsidR="009B0A8F" w:rsidRPr="00704E34">
        <w:rPr>
          <w:rFonts w:ascii="Times New Roman" w:hAnsi="Times New Roman" w:cs="Times New Roman"/>
          <w:sz w:val="24"/>
          <w:szCs w:val="24"/>
        </w:rPr>
        <w:t xml:space="preserve"> informative in regard to how security and insecurity are enacted as a process.  Sonny </w:t>
      </w:r>
      <w:r w:rsidR="00AD2083" w:rsidRPr="00704E34">
        <w:rPr>
          <w:rFonts w:ascii="Times New Roman" w:hAnsi="Times New Roman" w:cs="Times New Roman"/>
          <w:sz w:val="24"/>
          <w:szCs w:val="24"/>
        </w:rPr>
        <w:t xml:space="preserve">refused </w:t>
      </w:r>
      <w:r w:rsidR="009B0A8F" w:rsidRPr="00704E34">
        <w:rPr>
          <w:rFonts w:ascii="Times New Roman" w:hAnsi="Times New Roman" w:cs="Times New Roman"/>
          <w:sz w:val="24"/>
          <w:szCs w:val="24"/>
        </w:rPr>
        <w:t xml:space="preserve">an identity as a passive victim who must accept what the state </w:t>
      </w:r>
      <w:r w:rsidR="00AD2083" w:rsidRPr="00704E34">
        <w:rPr>
          <w:rFonts w:ascii="Times New Roman" w:hAnsi="Times New Roman" w:cs="Times New Roman"/>
          <w:sz w:val="24"/>
          <w:szCs w:val="24"/>
        </w:rPr>
        <w:t xml:space="preserve">was </w:t>
      </w:r>
      <w:r w:rsidR="009B0A8F" w:rsidRPr="00704E34">
        <w:rPr>
          <w:rFonts w:ascii="Times New Roman" w:hAnsi="Times New Roman" w:cs="Times New Roman"/>
          <w:sz w:val="24"/>
          <w:szCs w:val="24"/>
        </w:rPr>
        <w:t xml:space="preserve">willing to give.  </w:t>
      </w:r>
      <w:r w:rsidR="00AA3055" w:rsidRPr="00704E34">
        <w:rPr>
          <w:rFonts w:ascii="Times New Roman" w:hAnsi="Times New Roman" w:cs="Times New Roman"/>
          <w:sz w:val="24"/>
          <w:szCs w:val="24"/>
        </w:rPr>
        <w:t xml:space="preserve">For example, he </w:t>
      </w:r>
      <w:r w:rsidR="00AD2083" w:rsidRPr="00704E34">
        <w:rPr>
          <w:rFonts w:ascii="Times New Roman" w:hAnsi="Times New Roman" w:cs="Times New Roman"/>
          <w:sz w:val="24"/>
          <w:szCs w:val="24"/>
        </w:rPr>
        <w:t xml:space="preserve">expressed </w:t>
      </w:r>
      <w:r w:rsidR="009B0A8F" w:rsidRPr="00704E34">
        <w:rPr>
          <w:rFonts w:ascii="Times New Roman" w:hAnsi="Times New Roman" w:cs="Times New Roman"/>
          <w:sz w:val="24"/>
          <w:szCs w:val="24"/>
        </w:rPr>
        <w:t xml:space="preserve">dissatisfaction with his access to food at the asylum shelter.  As this </w:t>
      </w:r>
      <w:r w:rsidR="00AD2083" w:rsidRPr="00704E34">
        <w:rPr>
          <w:rFonts w:ascii="Times New Roman" w:hAnsi="Times New Roman" w:cs="Times New Roman"/>
          <w:sz w:val="24"/>
          <w:szCs w:val="24"/>
        </w:rPr>
        <w:t xml:space="preserve">was </w:t>
      </w:r>
      <w:r w:rsidR="009B0A8F" w:rsidRPr="00704E34">
        <w:rPr>
          <w:rFonts w:ascii="Times New Roman" w:hAnsi="Times New Roman" w:cs="Times New Roman"/>
          <w:sz w:val="24"/>
          <w:szCs w:val="24"/>
        </w:rPr>
        <w:t xml:space="preserve">a problem for him, he </w:t>
      </w:r>
      <w:r w:rsidR="00AD2083" w:rsidRPr="00704E34">
        <w:rPr>
          <w:rFonts w:ascii="Times New Roman" w:hAnsi="Times New Roman" w:cs="Times New Roman"/>
          <w:sz w:val="24"/>
          <w:szCs w:val="24"/>
        </w:rPr>
        <w:t xml:space="preserve">sought </w:t>
      </w:r>
      <w:r w:rsidR="009B0A8F" w:rsidRPr="00704E34">
        <w:rPr>
          <w:rFonts w:ascii="Times New Roman" w:hAnsi="Times New Roman" w:cs="Times New Roman"/>
          <w:sz w:val="24"/>
          <w:szCs w:val="24"/>
        </w:rPr>
        <w:t xml:space="preserve">to solve it by asserting agency over his circumstances.  However, his efforts to find food in the evening </w:t>
      </w:r>
      <w:r w:rsidR="00AD2083" w:rsidRPr="00704E34">
        <w:rPr>
          <w:rFonts w:ascii="Times New Roman" w:hAnsi="Times New Roman" w:cs="Times New Roman"/>
          <w:sz w:val="24"/>
          <w:szCs w:val="24"/>
        </w:rPr>
        <w:t xml:space="preserve">made </w:t>
      </w:r>
      <w:r w:rsidR="009B0A8F" w:rsidRPr="00704E34">
        <w:rPr>
          <w:rFonts w:ascii="Times New Roman" w:hAnsi="Times New Roman" w:cs="Times New Roman"/>
          <w:sz w:val="24"/>
          <w:szCs w:val="24"/>
        </w:rPr>
        <w:t>it difficult for Sonny to comply with the curfew of the asylum shelter:</w:t>
      </w:r>
    </w:p>
    <w:p w14:paraId="51652ED0" w14:textId="62A7C4B0" w:rsidR="00B56641" w:rsidRPr="00704E34" w:rsidRDefault="002C0CC7" w:rsidP="00290A04">
      <w:pPr>
        <w:spacing w:after="0"/>
        <w:ind w:left="1134"/>
        <w:rPr>
          <w:rFonts w:ascii="Times New Roman" w:hAnsi="Times New Roman" w:cs="Times New Roman"/>
          <w:sz w:val="24"/>
          <w:szCs w:val="24"/>
        </w:rPr>
      </w:pPr>
      <w:r w:rsidRPr="00704E34">
        <w:rPr>
          <w:rFonts w:ascii="Times New Roman" w:hAnsi="Times New Roman" w:cs="Times New Roman"/>
          <w:sz w:val="24"/>
          <w:szCs w:val="24"/>
        </w:rPr>
        <w:t>[</w:t>
      </w:r>
      <w:r w:rsidR="00B623B8" w:rsidRPr="00704E34">
        <w:rPr>
          <w:rFonts w:ascii="Times New Roman" w:hAnsi="Times New Roman" w:cs="Times New Roman"/>
          <w:sz w:val="24"/>
          <w:szCs w:val="24"/>
        </w:rPr>
        <w:t>Nancy,</w:t>
      </w:r>
      <w:r w:rsidR="009B0A8F" w:rsidRPr="00704E34">
        <w:rPr>
          <w:rFonts w:ascii="Times New Roman" w:hAnsi="Times New Roman" w:cs="Times New Roman"/>
          <w:sz w:val="24"/>
          <w:szCs w:val="24"/>
        </w:rPr>
        <w:t xml:space="preserve"> Sonny’s</w:t>
      </w:r>
      <w:r w:rsidR="00B623B8" w:rsidRPr="00704E34">
        <w:rPr>
          <w:rFonts w:ascii="Times New Roman" w:hAnsi="Times New Roman" w:cs="Times New Roman"/>
          <w:sz w:val="24"/>
          <w:szCs w:val="24"/>
        </w:rPr>
        <w:t xml:space="preserve"> social worker</w:t>
      </w:r>
      <w:r w:rsidRPr="00704E34">
        <w:rPr>
          <w:rFonts w:ascii="Times New Roman" w:hAnsi="Times New Roman" w:cs="Times New Roman"/>
          <w:sz w:val="24"/>
          <w:szCs w:val="24"/>
        </w:rPr>
        <w:t xml:space="preserve">] </w:t>
      </w:r>
      <w:r w:rsidR="00B623B8" w:rsidRPr="00704E34">
        <w:rPr>
          <w:rFonts w:ascii="Times New Roman" w:hAnsi="Times New Roman" w:cs="Times New Roman"/>
          <w:sz w:val="24"/>
          <w:szCs w:val="24"/>
        </w:rPr>
        <w:t xml:space="preserve">gave me the procedure of this place.  And told me these are regulations of the hostel so if I can cope with them, I say I have no problem with that.  She gave me some note to read about the procedure, I read and hmm, I’m not satisfied but I have no option because I go out and come back around 10.30.  You see sometimes the difficulties I face, maybe no bus, to come back early so maybe I will come late sometimes, sometimes I will come exactly that time and maybe sometimes I will come before that time.  So this is how I am experiencing but it is very difficult.  This situation is very difficult because no </w:t>
      </w:r>
      <w:r w:rsidR="00B623B8" w:rsidRPr="00704E34">
        <w:rPr>
          <w:rFonts w:ascii="Times New Roman" w:hAnsi="Times New Roman" w:cs="Times New Roman"/>
          <w:sz w:val="24"/>
          <w:szCs w:val="24"/>
        </w:rPr>
        <w:lastRenderedPageBreak/>
        <w:t>work no nothing here.  And the food we eat here is managed here. In fact because I taking the meal in the afternoon, in the evening nothing.  Just in the morning and the afternoon.  And so in the evening maybe I have to pass by some friends you see if they are able to cook maybe I can join hands and sometimes before they cook you know, I better have no choice.  It’s like when you visit a friend any time that he cooks that time is your survivement.  Because if you go and he doesn’t cook then that means no food for you. But if he cooks then you are lucky.  Now sometimes you go and they go maybe by the time that he cooks maybe you are late at your hostel you need to rush and you need to eat and survive before you come to your hostel.</w:t>
      </w:r>
    </w:p>
    <w:p w14:paraId="2FEA0C59" w14:textId="77777777" w:rsidR="00AA3055" w:rsidRPr="00704E34" w:rsidRDefault="00AA3055" w:rsidP="008F584F">
      <w:pPr>
        <w:spacing w:after="0"/>
        <w:ind w:left="1134"/>
        <w:rPr>
          <w:rFonts w:ascii="Times New Roman" w:hAnsi="Times New Roman" w:cs="Times New Roman"/>
          <w:sz w:val="24"/>
          <w:szCs w:val="24"/>
        </w:rPr>
      </w:pPr>
    </w:p>
    <w:p w14:paraId="40E88B92" w14:textId="062D32E2" w:rsidR="00C71246" w:rsidRPr="00704E34" w:rsidRDefault="00790B39" w:rsidP="00C45B5D">
      <w:pPr>
        <w:spacing w:after="0" w:line="480" w:lineRule="auto"/>
        <w:rPr>
          <w:rFonts w:ascii="Times New Roman" w:hAnsi="Times New Roman" w:cs="Times New Roman"/>
          <w:sz w:val="24"/>
          <w:szCs w:val="24"/>
        </w:rPr>
      </w:pPr>
      <w:r w:rsidRPr="00704E34">
        <w:rPr>
          <w:rFonts w:ascii="Times New Roman" w:hAnsi="Times New Roman" w:cs="Times New Roman"/>
          <w:sz w:val="24"/>
          <w:szCs w:val="24"/>
        </w:rPr>
        <w:t>The shelter did not provide an evening meal and Sonny found this to be a problem.  He</w:t>
      </w:r>
      <w:r w:rsidR="00E87893" w:rsidRPr="00704E34">
        <w:rPr>
          <w:rFonts w:ascii="Times New Roman" w:hAnsi="Times New Roman" w:cs="Times New Roman"/>
          <w:sz w:val="24"/>
          <w:szCs w:val="24"/>
        </w:rPr>
        <w:t xml:space="preserve"> act</w:t>
      </w:r>
      <w:r w:rsidRPr="00704E34">
        <w:rPr>
          <w:rFonts w:ascii="Times New Roman" w:hAnsi="Times New Roman" w:cs="Times New Roman"/>
          <w:sz w:val="24"/>
          <w:szCs w:val="24"/>
        </w:rPr>
        <w:t>ed</w:t>
      </w:r>
      <w:r w:rsidR="00E87893" w:rsidRPr="00704E34">
        <w:rPr>
          <w:rFonts w:ascii="Times New Roman" w:hAnsi="Times New Roman" w:cs="Times New Roman"/>
          <w:sz w:val="24"/>
          <w:szCs w:val="24"/>
        </w:rPr>
        <w:t xml:space="preserve"> within his capability in Greece to resolve that problem by seeking to share a meal with friends.  However, the rules of the asylum shelter impose</w:t>
      </w:r>
      <w:r w:rsidR="00AD2083" w:rsidRPr="00704E34">
        <w:rPr>
          <w:rFonts w:ascii="Times New Roman" w:hAnsi="Times New Roman" w:cs="Times New Roman"/>
          <w:sz w:val="24"/>
          <w:szCs w:val="24"/>
        </w:rPr>
        <w:t>d</w:t>
      </w:r>
      <w:r w:rsidR="00E87893" w:rsidRPr="00704E34">
        <w:rPr>
          <w:rFonts w:ascii="Times New Roman" w:hAnsi="Times New Roman" w:cs="Times New Roman"/>
          <w:sz w:val="24"/>
          <w:szCs w:val="24"/>
        </w:rPr>
        <w:t xml:space="preserve"> constraints upon his ability to do so.  Sonny </w:t>
      </w:r>
      <w:r w:rsidR="00AD2083" w:rsidRPr="00704E34">
        <w:rPr>
          <w:rFonts w:ascii="Times New Roman" w:hAnsi="Times New Roman" w:cs="Times New Roman"/>
          <w:sz w:val="24"/>
          <w:szCs w:val="24"/>
        </w:rPr>
        <w:t xml:space="preserve">articulated </w:t>
      </w:r>
      <w:r w:rsidR="00E87893" w:rsidRPr="00704E34">
        <w:rPr>
          <w:rFonts w:ascii="Times New Roman" w:hAnsi="Times New Roman" w:cs="Times New Roman"/>
          <w:sz w:val="24"/>
          <w:szCs w:val="24"/>
        </w:rPr>
        <w:t>this as a problem</w:t>
      </w:r>
      <w:r w:rsidR="00496189" w:rsidRPr="00704E34">
        <w:rPr>
          <w:rFonts w:ascii="Times New Roman" w:hAnsi="Times New Roman" w:cs="Times New Roman"/>
          <w:sz w:val="24"/>
          <w:szCs w:val="24"/>
        </w:rPr>
        <w:t xml:space="preserve"> for his “survivement</w:t>
      </w:r>
      <w:r w:rsidR="00E27404" w:rsidRPr="00704E34">
        <w:rPr>
          <w:rFonts w:ascii="Times New Roman" w:hAnsi="Times New Roman" w:cs="Times New Roman"/>
          <w:sz w:val="24"/>
          <w:szCs w:val="24"/>
        </w:rPr>
        <w:t>”,</w:t>
      </w:r>
      <w:r w:rsidR="00496189" w:rsidRPr="00704E34">
        <w:rPr>
          <w:rFonts w:ascii="Times New Roman" w:hAnsi="Times New Roman" w:cs="Times New Roman"/>
          <w:sz w:val="24"/>
          <w:szCs w:val="24"/>
        </w:rPr>
        <w:t xml:space="preserve"> indicating that </w:t>
      </w:r>
      <w:r w:rsidR="00AD2083" w:rsidRPr="00704E34">
        <w:rPr>
          <w:rFonts w:ascii="Times New Roman" w:hAnsi="Times New Roman" w:cs="Times New Roman"/>
          <w:sz w:val="24"/>
          <w:szCs w:val="24"/>
        </w:rPr>
        <w:t>he considered it part of his ontological security</w:t>
      </w:r>
      <w:r w:rsidR="00496189" w:rsidRPr="00704E34">
        <w:rPr>
          <w:rFonts w:ascii="Times New Roman" w:hAnsi="Times New Roman" w:cs="Times New Roman"/>
          <w:sz w:val="24"/>
          <w:szCs w:val="24"/>
        </w:rPr>
        <w:t xml:space="preserve">.  </w:t>
      </w:r>
      <w:r w:rsidRPr="00704E34">
        <w:rPr>
          <w:rFonts w:ascii="Times New Roman" w:hAnsi="Times New Roman" w:cs="Times New Roman"/>
          <w:sz w:val="24"/>
          <w:szCs w:val="24"/>
        </w:rPr>
        <w:t xml:space="preserve">Access to </w:t>
      </w:r>
      <w:r w:rsidR="003A367A" w:rsidRPr="00704E34">
        <w:rPr>
          <w:rFonts w:ascii="Times New Roman" w:hAnsi="Times New Roman" w:cs="Times New Roman"/>
          <w:sz w:val="24"/>
          <w:szCs w:val="24"/>
        </w:rPr>
        <w:t xml:space="preserve">shelter and </w:t>
      </w:r>
      <w:r w:rsidRPr="00704E34">
        <w:rPr>
          <w:rFonts w:ascii="Times New Roman" w:hAnsi="Times New Roman" w:cs="Times New Roman"/>
          <w:sz w:val="24"/>
          <w:szCs w:val="24"/>
        </w:rPr>
        <w:t>food represents material security, yet Sonny</w:t>
      </w:r>
      <w:r w:rsidR="00D677AB">
        <w:rPr>
          <w:rFonts w:ascii="Times New Roman" w:hAnsi="Times New Roman" w:cs="Times New Roman"/>
          <w:sz w:val="24"/>
          <w:szCs w:val="24"/>
        </w:rPr>
        <w:t xml:space="preserve"> emphasized</w:t>
      </w:r>
      <w:r w:rsidRPr="00704E34">
        <w:rPr>
          <w:rFonts w:ascii="Times New Roman" w:hAnsi="Times New Roman" w:cs="Times New Roman"/>
          <w:sz w:val="24"/>
          <w:szCs w:val="24"/>
        </w:rPr>
        <w:t xml:space="preserve"> the agency to be able to secure his own food as important</w:t>
      </w:r>
      <w:r w:rsidR="003A367A" w:rsidRPr="00704E34">
        <w:rPr>
          <w:rFonts w:ascii="Times New Roman" w:hAnsi="Times New Roman" w:cs="Times New Roman"/>
          <w:sz w:val="24"/>
          <w:szCs w:val="24"/>
        </w:rPr>
        <w:t xml:space="preserve"> – even when this put his access to shelter at risk</w:t>
      </w:r>
      <w:r w:rsidRPr="00704E34">
        <w:rPr>
          <w:rFonts w:ascii="Times New Roman" w:hAnsi="Times New Roman" w:cs="Times New Roman"/>
          <w:sz w:val="24"/>
          <w:szCs w:val="24"/>
        </w:rPr>
        <w:t xml:space="preserve">.  </w:t>
      </w:r>
      <w:r w:rsidR="003A367A" w:rsidRPr="00704E34">
        <w:rPr>
          <w:rFonts w:ascii="Times New Roman" w:hAnsi="Times New Roman" w:cs="Times New Roman"/>
          <w:sz w:val="24"/>
          <w:szCs w:val="24"/>
        </w:rPr>
        <w:t>Acting to ensure he obtains food</w:t>
      </w:r>
      <w:r w:rsidRPr="00704E34">
        <w:rPr>
          <w:rFonts w:ascii="Times New Roman" w:hAnsi="Times New Roman" w:cs="Times New Roman"/>
          <w:sz w:val="24"/>
          <w:szCs w:val="24"/>
        </w:rPr>
        <w:t xml:space="preserve"> can be understood as</w:t>
      </w:r>
      <w:r w:rsidR="00E87893" w:rsidRPr="00704E34">
        <w:rPr>
          <w:rFonts w:ascii="Times New Roman" w:hAnsi="Times New Roman" w:cs="Times New Roman"/>
          <w:sz w:val="24"/>
          <w:szCs w:val="24"/>
        </w:rPr>
        <w:t xml:space="preserve"> </w:t>
      </w:r>
      <w:r w:rsidRPr="00704E34">
        <w:rPr>
          <w:rFonts w:ascii="Times New Roman" w:hAnsi="Times New Roman" w:cs="Times New Roman"/>
          <w:sz w:val="24"/>
          <w:szCs w:val="24"/>
        </w:rPr>
        <w:t xml:space="preserve">an </w:t>
      </w:r>
      <w:r w:rsidR="00E87893" w:rsidRPr="00704E34">
        <w:rPr>
          <w:rFonts w:ascii="Times New Roman" w:hAnsi="Times New Roman" w:cs="Times New Roman"/>
          <w:sz w:val="24"/>
          <w:szCs w:val="24"/>
        </w:rPr>
        <w:t xml:space="preserve">agentive </w:t>
      </w:r>
      <w:r w:rsidRPr="00704E34">
        <w:rPr>
          <w:rFonts w:ascii="Times New Roman" w:hAnsi="Times New Roman" w:cs="Times New Roman"/>
          <w:sz w:val="24"/>
          <w:szCs w:val="24"/>
        </w:rPr>
        <w:t>process to</w:t>
      </w:r>
      <w:r w:rsidR="00E87893" w:rsidRPr="00704E34">
        <w:rPr>
          <w:rFonts w:ascii="Times New Roman" w:hAnsi="Times New Roman" w:cs="Times New Roman"/>
          <w:sz w:val="24"/>
          <w:szCs w:val="24"/>
        </w:rPr>
        <w:t xml:space="preserve"> security for Sonny as an individual.</w:t>
      </w:r>
    </w:p>
    <w:p w14:paraId="343F46B1" w14:textId="77777777" w:rsidR="00534252" w:rsidRPr="00704E34" w:rsidRDefault="00534252" w:rsidP="00C45B5D">
      <w:pPr>
        <w:spacing w:after="0" w:line="480" w:lineRule="auto"/>
        <w:rPr>
          <w:rFonts w:ascii="Times New Roman" w:hAnsi="Times New Roman" w:cs="Times New Roman"/>
          <w:b/>
          <w:sz w:val="24"/>
          <w:szCs w:val="24"/>
        </w:rPr>
      </w:pPr>
    </w:p>
    <w:p w14:paraId="7A87C84B" w14:textId="6AA5A070" w:rsidR="00534252" w:rsidRPr="00704E34" w:rsidRDefault="00CE41A9" w:rsidP="00CE41A9">
      <w:pPr>
        <w:spacing w:after="0" w:line="480" w:lineRule="auto"/>
        <w:jc w:val="center"/>
        <w:rPr>
          <w:rFonts w:ascii="Times New Roman" w:hAnsi="Times New Roman" w:cs="Times New Roman"/>
          <w:b/>
          <w:sz w:val="24"/>
          <w:szCs w:val="24"/>
        </w:rPr>
      </w:pPr>
      <w:r w:rsidRPr="00704E34">
        <w:rPr>
          <w:rFonts w:ascii="Times New Roman" w:hAnsi="Times New Roman" w:cs="Times New Roman"/>
          <w:b/>
          <w:sz w:val="24"/>
          <w:szCs w:val="24"/>
        </w:rPr>
        <w:t>PERFORMING SECURITY</w:t>
      </w:r>
    </w:p>
    <w:p w14:paraId="461BD6D6" w14:textId="67594CB3" w:rsidR="00C45B5D" w:rsidRPr="00704E34" w:rsidRDefault="00B623B8" w:rsidP="00C45B5D">
      <w:pPr>
        <w:spacing w:after="0" w:line="480" w:lineRule="auto"/>
        <w:ind w:firstLine="720"/>
        <w:rPr>
          <w:rFonts w:ascii="Times New Roman" w:hAnsi="Times New Roman" w:cs="Times New Roman"/>
          <w:sz w:val="24"/>
          <w:szCs w:val="24"/>
        </w:rPr>
      </w:pPr>
      <w:r w:rsidRPr="00704E34">
        <w:rPr>
          <w:rFonts w:ascii="Times New Roman" w:hAnsi="Times New Roman" w:cs="Times New Roman"/>
          <w:sz w:val="24"/>
          <w:szCs w:val="24"/>
        </w:rPr>
        <w:t xml:space="preserve">As Sonny </w:t>
      </w:r>
      <w:r w:rsidR="002D4B35" w:rsidRPr="00704E34">
        <w:rPr>
          <w:rFonts w:ascii="Times New Roman" w:hAnsi="Times New Roman" w:cs="Times New Roman"/>
          <w:sz w:val="24"/>
          <w:szCs w:val="24"/>
        </w:rPr>
        <w:t xml:space="preserve">narrated </w:t>
      </w:r>
      <w:r w:rsidR="00E274F6" w:rsidRPr="00704E34">
        <w:rPr>
          <w:rFonts w:ascii="Times New Roman" w:hAnsi="Times New Roman" w:cs="Times New Roman"/>
          <w:sz w:val="24"/>
          <w:szCs w:val="24"/>
        </w:rPr>
        <w:t>his experiences he frequently</w:t>
      </w:r>
      <w:r w:rsidRPr="00704E34">
        <w:rPr>
          <w:rFonts w:ascii="Times New Roman" w:hAnsi="Times New Roman" w:cs="Times New Roman"/>
          <w:sz w:val="24"/>
          <w:szCs w:val="24"/>
        </w:rPr>
        <w:t xml:space="preserve"> </w:t>
      </w:r>
      <w:r w:rsidR="002D4B35" w:rsidRPr="00704E34">
        <w:rPr>
          <w:rFonts w:ascii="Times New Roman" w:hAnsi="Times New Roman" w:cs="Times New Roman"/>
          <w:sz w:val="24"/>
          <w:szCs w:val="24"/>
        </w:rPr>
        <w:t xml:space="preserve">denoted </w:t>
      </w:r>
      <w:r w:rsidRPr="00704E34">
        <w:rPr>
          <w:rFonts w:ascii="Times New Roman" w:hAnsi="Times New Roman" w:cs="Times New Roman"/>
          <w:sz w:val="24"/>
          <w:szCs w:val="24"/>
        </w:rPr>
        <w:t xml:space="preserve">a problem, threat, or insecurity and then </w:t>
      </w:r>
      <w:r w:rsidR="002D4B35" w:rsidRPr="00704E34">
        <w:rPr>
          <w:rFonts w:ascii="Times New Roman" w:hAnsi="Times New Roman" w:cs="Times New Roman"/>
          <w:sz w:val="24"/>
          <w:szCs w:val="24"/>
        </w:rPr>
        <w:t xml:space="preserve">followed </w:t>
      </w:r>
      <w:r w:rsidRPr="00704E34">
        <w:rPr>
          <w:rFonts w:ascii="Times New Roman" w:hAnsi="Times New Roman" w:cs="Times New Roman"/>
          <w:sz w:val="24"/>
          <w:szCs w:val="24"/>
        </w:rPr>
        <w:t xml:space="preserve">up with a way he </w:t>
      </w:r>
      <w:r w:rsidR="002D4B35" w:rsidRPr="00704E34">
        <w:rPr>
          <w:rFonts w:ascii="Times New Roman" w:hAnsi="Times New Roman" w:cs="Times New Roman"/>
          <w:sz w:val="24"/>
          <w:szCs w:val="24"/>
        </w:rPr>
        <w:t xml:space="preserve">solved </w:t>
      </w:r>
      <w:r w:rsidRPr="00704E34">
        <w:rPr>
          <w:rFonts w:ascii="Times New Roman" w:hAnsi="Times New Roman" w:cs="Times New Roman"/>
          <w:sz w:val="24"/>
          <w:szCs w:val="24"/>
        </w:rPr>
        <w:t xml:space="preserve">that insecurity.  </w:t>
      </w:r>
      <w:r w:rsidR="00790B39" w:rsidRPr="00704E34">
        <w:rPr>
          <w:rFonts w:ascii="Times New Roman" w:hAnsi="Times New Roman" w:cs="Times New Roman"/>
          <w:sz w:val="24"/>
          <w:szCs w:val="24"/>
        </w:rPr>
        <w:t xml:space="preserve">While many of these problems represent material lack, it is the action of seeking security that Sonny pursues that permits him to perform </w:t>
      </w:r>
      <w:r w:rsidR="000F7023">
        <w:rPr>
          <w:rFonts w:ascii="Times New Roman" w:hAnsi="Times New Roman" w:cs="Times New Roman"/>
          <w:sz w:val="24"/>
          <w:szCs w:val="24"/>
        </w:rPr>
        <w:t>security</w:t>
      </w:r>
      <w:r w:rsidR="00EF0390">
        <w:rPr>
          <w:rFonts w:ascii="Times New Roman" w:hAnsi="Times New Roman" w:cs="Times New Roman"/>
          <w:sz w:val="24"/>
          <w:szCs w:val="24"/>
        </w:rPr>
        <w:t xml:space="preserve"> and constitute ontological security</w:t>
      </w:r>
      <w:r w:rsidRPr="00704E34">
        <w:rPr>
          <w:rFonts w:ascii="Times New Roman" w:hAnsi="Times New Roman" w:cs="Times New Roman"/>
          <w:sz w:val="24"/>
          <w:szCs w:val="24"/>
        </w:rPr>
        <w:t xml:space="preserve">. </w:t>
      </w:r>
      <w:r w:rsidR="00E274F6" w:rsidRPr="00704E34">
        <w:rPr>
          <w:rFonts w:ascii="Times New Roman" w:hAnsi="Times New Roman" w:cs="Times New Roman"/>
          <w:sz w:val="24"/>
          <w:szCs w:val="24"/>
        </w:rPr>
        <w:t xml:space="preserve">In practicing survival in Greece, Sonny </w:t>
      </w:r>
      <w:r w:rsidR="002D4B35" w:rsidRPr="00704E34">
        <w:rPr>
          <w:rFonts w:ascii="Times New Roman" w:hAnsi="Times New Roman" w:cs="Times New Roman"/>
          <w:sz w:val="24"/>
          <w:szCs w:val="24"/>
        </w:rPr>
        <w:t xml:space="preserve">navigated </w:t>
      </w:r>
      <w:r w:rsidR="00E274F6" w:rsidRPr="00704E34">
        <w:rPr>
          <w:rFonts w:ascii="Times New Roman" w:hAnsi="Times New Roman" w:cs="Times New Roman"/>
          <w:sz w:val="24"/>
          <w:szCs w:val="24"/>
        </w:rPr>
        <w:t xml:space="preserve">a place for himself in an international system that </w:t>
      </w:r>
      <w:r w:rsidR="002D4B35" w:rsidRPr="00704E34">
        <w:rPr>
          <w:rFonts w:ascii="Times New Roman" w:hAnsi="Times New Roman" w:cs="Times New Roman"/>
          <w:sz w:val="24"/>
          <w:szCs w:val="24"/>
        </w:rPr>
        <w:t xml:space="preserve">constructed </w:t>
      </w:r>
      <w:r w:rsidR="00E274F6" w:rsidRPr="00704E34">
        <w:rPr>
          <w:rFonts w:ascii="Times New Roman" w:hAnsi="Times New Roman" w:cs="Times New Roman"/>
          <w:sz w:val="24"/>
          <w:szCs w:val="24"/>
        </w:rPr>
        <w:t xml:space="preserve">him as a problem.  In this way, Sonny </w:t>
      </w:r>
      <w:r w:rsidR="002D4B35" w:rsidRPr="00704E34">
        <w:rPr>
          <w:rFonts w:ascii="Times New Roman" w:hAnsi="Times New Roman" w:cs="Times New Roman"/>
          <w:sz w:val="24"/>
          <w:szCs w:val="24"/>
        </w:rPr>
        <w:t xml:space="preserve">was </w:t>
      </w:r>
      <w:r w:rsidR="00E274F6" w:rsidRPr="00704E34">
        <w:rPr>
          <w:rFonts w:ascii="Times New Roman" w:hAnsi="Times New Roman" w:cs="Times New Roman"/>
          <w:sz w:val="24"/>
          <w:szCs w:val="24"/>
        </w:rPr>
        <w:t xml:space="preserve">an international actor practicing a conceptualisation of security </w:t>
      </w:r>
      <w:r w:rsidR="00A87F7F" w:rsidRPr="00704E34">
        <w:rPr>
          <w:rFonts w:ascii="Times New Roman" w:hAnsi="Times New Roman" w:cs="Times New Roman"/>
          <w:sz w:val="24"/>
          <w:szCs w:val="24"/>
        </w:rPr>
        <w:t>that existed in conjunction with state</w:t>
      </w:r>
      <w:r w:rsidR="003A367A" w:rsidRPr="00704E34">
        <w:rPr>
          <w:rFonts w:ascii="Times New Roman" w:hAnsi="Times New Roman" w:cs="Times New Roman"/>
          <w:sz w:val="24"/>
          <w:szCs w:val="24"/>
        </w:rPr>
        <w:t xml:space="preserve"> security but for which Sonny was</w:t>
      </w:r>
      <w:r w:rsidR="00A87F7F" w:rsidRPr="00704E34">
        <w:rPr>
          <w:rFonts w:ascii="Times New Roman" w:hAnsi="Times New Roman" w:cs="Times New Roman"/>
          <w:sz w:val="24"/>
          <w:szCs w:val="24"/>
        </w:rPr>
        <w:t xml:space="preserve"> the actor</w:t>
      </w:r>
      <w:r w:rsidR="00D677AB">
        <w:rPr>
          <w:rFonts w:ascii="Times New Roman" w:hAnsi="Times New Roman" w:cs="Times New Roman"/>
          <w:sz w:val="24"/>
          <w:szCs w:val="24"/>
        </w:rPr>
        <w:t>.  This security was</w:t>
      </w:r>
      <w:r w:rsidR="00A87F7F" w:rsidRPr="00704E34">
        <w:rPr>
          <w:rFonts w:ascii="Times New Roman" w:hAnsi="Times New Roman" w:cs="Times New Roman"/>
          <w:sz w:val="24"/>
          <w:szCs w:val="24"/>
        </w:rPr>
        <w:t xml:space="preserve"> to some degree extricated from the type of security the state provides – which is material rather than ontological</w:t>
      </w:r>
      <w:r w:rsidR="00E274F6" w:rsidRPr="00704E34">
        <w:rPr>
          <w:rFonts w:ascii="Times New Roman" w:hAnsi="Times New Roman" w:cs="Times New Roman"/>
          <w:sz w:val="24"/>
          <w:szCs w:val="24"/>
        </w:rPr>
        <w:t xml:space="preserve">.    </w:t>
      </w:r>
    </w:p>
    <w:p w14:paraId="350DB7AB" w14:textId="77777777" w:rsidR="00B623B8" w:rsidRPr="00704E34" w:rsidRDefault="00E274F6" w:rsidP="00C45B5D">
      <w:pPr>
        <w:spacing w:after="0" w:line="480" w:lineRule="auto"/>
        <w:ind w:firstLine="720"/>
        <w:rPr>
          <w:rFonts w:ascii="Times New Roman" w:hAnsi="Times New Roman" w:cs="Times New Roman"/>
          <w:sz w:val="24"/>
          <w:szCs w:val="24"/>
        </w:rPr>
      </w:pPr>
      <w:r w:rsidRPr="00704E34">
        <w:rPr>
          <w:rFonts w:ascii="Times New Roman" w:hAnsi="Times New Roman" w:cs="Times New Roman"/>
          <w:sz w:val="24"/>
          <w:szCs w:val="24"/>
        </w:rPr>
        <w:lastRenderedPageBreak/>
        <w:t>It should be noted that there is an experience of insecurity that Sonny describes without identifying how he will resolve it:</w:t>
      </w:r>
    </w:p>
    <w:p w14:paraId="31C1CE0F" w14:textId="67E04DA9" w:rsidR="00B56641" w:rsidRPr="00704E34" w:rsidRDefault="00B623B8" w:rsidP="00290A04">
      <w:pPr>
        <w:spacing w:after="0"/>
        <w:ind w:left="1134"/>
        <w:rPr>
          <w:rFonts w:ascii="Times New Roman" w:hAnsi="Times New Roman" w:cs="Times New Roman"/>
          <w:sz w:val="24"/>
          <w:szCs w:val="24"/>
        </w:rPr>
      </w:pPr>
      <w:r w:rsidRPr="00704E34">
        <w:rPr>
          <w:rFonts w:ascii="Times New Roman" w:hAnsi="Times New Roman" w:cs="Times New Roman"/>
          <w:sz w:val="24"/>
          <w:szCs w:val="24"/>
        </w:rPr>
        <w:t>I have a lot in my head which I have to face.  My father is dead. And with my mother now I don’t know whether she is alive or not.  And I have the brothers and I am the eldest.  No one is taking care of them.  I have to fight hard and I’m now like a father to the family.  And now I have a little problem back which if I can go back or not, I don’t know.  Yeah, I miss home.  Specially I miss my family, my mother and my little ones but all I’m praying for to survive and to maybe try and make up something because I can’t go empty because if I go empty how will they survive.  There is no one to take care of them.  I’m like a father to them.</w:t>
      </w:r>
    </w:p>
    <w:p w14:paraId="7EA2774E" w14:textId="77777777" w:rsidR="00AA3055" w:rsidRPr="00704E34" w:rsidRDefault="00AA3055" w:rsidP="008F584F">
      <w:pPr>
        <w:spacing w:after="0"/>
        <w:ind w:left="1134"/>
        <w:rPr>
          <w:rFonts w:ascii="Times New Roman" w:hAnsi="Times New Roman" w:cs="Times New Roman"/>
          <w:sz w:val="24"/>
          <w:szCs w:val="24"/>
        </w:rPr>
      </w:pPr>
    </w:p>
    <w:p w14:paraId="39C7D9A2" w14:textId="0A758D8A" w:rsidR="00E274F6" w:rsidRPr="00704E34" w:rsidRDefault="00FD69B9" w:rsidP="00C45B5D">
      <w:pPr>
        <w:spacing w:after="0" w:line="480" w:lineRule="auto"/>
        <w:rPr>
          <w:rFonts w:ascii="Times New Roman" w:hAnsi="Times New Roman" w:cs="Times New Roman"/>
          <w:sz w:val="24"/>
          <w:szCs w:val="24"/>
        </w:rPr>
      </w:pPr>
      <w:r w:rsidRPr="00704E34">
        <w:rPr>
          <w:rFonts w:ascii="Times New Roman" w:hAnsi="Times New Roman" w:cs="Times New Roman"/>
          <w:sz w:val="24"/>
          <w:szCs w:val="24"/>
        </w:rPr>
        <w:t>Sonny remain</w:t>
      </w:r>
      <w:r w:rsidR="003A367A" w:rsidRPr="00704E34">
        <w:rPr>
          <w:rFonts w:ascii="Times New Roman" w:hAnsi="Times New Roman" w:cs="Times New Roman"/>
          <w:sz w:val="24"/>
          <w:szCs w:val="24"/>
        </w:rPr>
        <w:t>ed in this case</w:t>
      </w:r>
      <w:r w:rsidRPr="00704E34">
        <w:rPr>
          <w:rFonts w:ascii="Times New Roman" w:hAnsi="Times New Roman" w:cs="Times New Roman"/>
          <w:sz w:val="24"/>
          <w:szCs w:val="24"/>
        </w:rPr>
        <w:t xml:space="preserve"> ontologically</w:t>
      </w:r>
      <w:r w:rsidR="00E274F6" w:rsidRPr="00704E34">
        <w:rPr>
          <w:rFonts w:ascii="Times New Roman" w:hAnsi="Times New Roman" w:cs="Times New Roman"/>
          <w:sz w:val="24"/>
          <w:szCs w:val="24"/>
        </w:rPr>
        <w:t xml:space="preserve"> insecure as he </w:t>
      </w:r>
      <w:r w:rsidR="003A367A" w:rsidRPr="00704E34">
        <w:rPr>
          <w:rFonts w:ascii="Times New Roman" w:hAnsi="Times New Roman" w:cs="Times New Roman"/>
          <w:sz w:val="24"/>
          <w:szCs w:val="24"/>
        </w:rPr>
        <w:t xml:space="preserve">was </w:t>
      </w:r>
      <w:r w:rsidR="00E274F6" w:rsidRPr="00704E34">
        <w:rPr>
          <w:rFonts w:ascii="Times New Roman" w:hAnsi="Times New Roman" w:cs="Times New Roman"/>
          <w:sz w:val="24"/>
          <w:szCs w:val="24"/>
        </w:rPr>
        <w:t xml:space="preserve">aware that he </w:t>
      </w:r>
      <w:r w:rsidR="003A367A" w:rsidRPr="00704E34">
        <w:rPr>
          <w:rFonts w:ascii="Times New Roman" w:hAnsi="Times New Roman" w:cs="Times New Roman"/>
          <w:sz w:val="24"/>
          <w:szCs w:val="24"/>
        </w:rPr>
        <w:t xml:space="preserve">was </w:t>
      </w:r>
      <w:r w:rsidR="00E274F6" w:rsidRPr="00704E34">
        <w:rPr>
          <w:rFonts w:ascii="Times New Roman" w:hAnsi="Times New Roman" w:cs="Times New Roman"/>
          <w:sz w:val="24"/>
          <w:szCs w:val="24"/>
        </w:rPr>
        <w:t>not fulfilling the role as protector of and provider for his family</w:t>
      </w:r>
      <w:r w:rsidR="00E87893" w:rsidRPr="00704E34">
        <w:rPr>
          <w:rFonts w:ascii="Times New Roman" w:hAnsi="Times New Roman" w:cs="Times New Roman"/>
          <w:sz w:val="24"/>
          <w:szCs w:val="24"/>
        </w:rPr>
        <w:t xml:space="preserve"> that forms part of his identity as the eldest son, </w:t>
      </w:r>
      <w:r w:rsidRPr="00704E34">
        <w:rPr>
          <w:rFonts w:ascii="Times New Roman" w:hAnsi="Times New Roman" w:cs="Times New Roman"/>
          <w:sz w:val="24"/>
          <w:szCs w:val="24"/>
        </w:rPr>
        <w:t>an identity that</w:t>
      </w:r>
      <w:r w:rsidR="00E87893" w:rsidRPr="00704E34">
        <w:rPr>
          <w:rFonts w:ascii="Times New Roman" w:hAnsi="Times New Roman" w:cs="Times New Roman"/>
          <w:sz w:val="24"/>
          <w:szCs w:val="24"/>
        </w:rPr>
        <w:t xml:space="preserve"> he </w:t>
      </w:r>
      <w:r w:rsidR="002D4B35" w:rsidRPr="00704E34">
        <w:rPr>
          <w:rFonts w:ascii="Times New Roman" w:hAnsi="Times New Roman" w:cs="Times New Roman"/>
          <w:sz w:val="24"/>
          <w:szCs w:val="24"/>
        </w:rPr>
        <w:t xml:space="preserve">made </w:t>
      </w:r>
      <w:r w:rsidR="00E87893" w:rsidRPr="00704E34">
        <w:rPr>
          <w:rFonts w:ascii="Times New Roman" w:hAnsi="Times New Roman" w:cs="Times New Roman"/>
          <w:sz w:val="24"/>
          <w:szCs w:val="24"/>
        </w:rPr>
        <w:t>clear at the beginning of the narrative account.   In relation to his family,</w:t>
      </w:r>
      <w:r w:rsidR="00E274F6" w:rsidRPr="00704E34">
        <w:rPr>
          <w:rFonts w:ascii="Times New Roman" w:hAnsi="Times New Roman" w:cs="Times New Roman"/>
          <w:sz w:val="24"/>
          <w:szCs w:val="24"/>
        </w:rPr>
        <w:t xml:space="preserve"> </w:t>
      </w:r>
      <w:r w:rsidR="00E87893" w:rsidRPr="00704E34">
        <w:rPr>
          <w:rFonts w:ascii="Times New Roman" w:hAnsi="Times New Roman" w:cs="Times New Roman"/>
          <w:sz w:val="24"/>
          <w:szCs w:val="24"/>
        </w:rPr>
        <w:t>Sonny</w:t>
      </w:r>
      <w:r w:rsidR="00E274F6" w:rsidRPr="00704E34">
        <w:rPr>
          <w:rFonts w:ascii="Times New Roman" w:hAnsi="Times New Roman" w:cs="Times New Roman"/>
          <w:sz w:val="24"/>
          <w:szCs w:val="24"/>
        </w:rPr>
        <w:t xml:space="preserve"> put an emphasis on “</w:t>
      </w:r>
      <w:r w:rsidR="00B623B8" w:rsidRPr="00704E34">
        <w:rPr>
          <w:rFonts w:ascii="Times New Roman" w:hAnsi="Times New Roman" w:cs="Times New Roman"/>
          <w:sz w:val="24"/>
          <w:szCs w:val="24"/>
        </w:rPr>
        <w:t>survivement</w:t>
      </w:r>
      <w:r w:rsidR="00E274F6" w:rsidRPr="00704E34">
        <w:rPr>
          <w:rFonts w:ascii="Times New Roman" w:hAnsi="Times New Roman" w:cs="Times New Roman"/>
          <w:sz w:val="24"/>
          <w:szCs w:val="24"/>
        </w:rPr>
        <w:t xml:space="preserve">.”  He </w:t>
      </w:r>
      <w:r w:rsidR="002D4B35" w:rsidRPr="00704E34">
        <w:rPr>
          <w:rFonts w:ascii="Times New Roman" w:hAnsi="Times New Roman" w:cs="Times New Roman"/>
          <w:sz w:val="24"/>
          <w:szCs w:val="24"/>
        </w:rPr>
        <w:t xml:space="preserve">pointed </w:t>
      </w:r>
      <w:r w:rsidR="00E274F6" w:rsidRPr="00704E34">
        <w:rPr>
          <w:rFonts w:ascii="Times New Roman" w:hAnsi="Times New Roman" w:cs="Times New Roman"/>
          <w:sz w:val="24"/>
          <w:szCs w:val="24"/>
        </w:rPr>
        <w:t>out “All I know I just need a survivement. Wherever I</w:t>
      </w:r>
      <w:r w:rsidR="00AA3055" w:rsidRPr="00704E34">
        <w:rPr>
          <w:rFonts w:ascii="Times New Roman" w:hAnsi="Times New Roman" w:cs="Times New Roman"/>
          <w:sz w:val="24"/>
          <w:szCs w:val="24"/>
        </w:rPr>
        <w:t xml:space="preserve"> </w:t>
      </w:r>
      <w:r w:rsidR="00E274F6" w:rsidRPr="00704E34">
        <w:rPr>
          <w:rFonts w:ascii="Times New Roman" w:hAnsi="Times New Roman" w:cs="Times New Roman"/>
          <w:sz w:val="24"/>
          <w:szCs w:val="24"/>
        </w:rPr>
        <w:t>will survive</w:t>
      </w:r>
      <w:r w:rsidR="00E87893" w:rsidRPr="00704E34">
        <w:rPr>
          <w:rFonts w:ascii="Times New Roman" w:hAnsi="Times New Roman" w:cs="Times New Roman"/>
          <w:sz w:val="24"/>
          <w:szCs w:val="24"/>
        </w:rPr>
        <w:t>.”</w:t>
      </w:r>
      <w:r w:rsidR="00E274F6" w:rsidRPr="00704E34">
        <w:rPr>
          <w:rFonts w:ascii="Times New Roman" w:hAnsi="Times New Roman" w:cs="Times New Roman"/>
          <w:sz w:val="24"/>
          <w:szCs w:val="24"/>
        </w:rPr>
        <w:t xml:space="preserve"> </w:t>
      </w:r>
      <w:r w:rsidR="00E87893" w:rsidRPr="00704E34">
        <w:rPr>
          <w:rFonts w:ascii="Times New Roman" w:hAnsi="Times New Roman" w:cs="Times New Roman"/>
          <w:sz w:val="24"/>
          <w:szCs w:val="24"/>
        </w:rPr>
        <w:t>H</w:t>
      </w:r>
      <w:r w:rsidR="00E274F6" w:rsidRPr="00704E34">
        <w:rPr>
          <w:rFonts w:ascii="Times New Roman" w:hAnsi="Times New Roman" w:cs="Times New Roman"/>
          <w:sz w:val="24"/>
          <w:szCs w:val="24"/>
        </w:rPr>
        <w:t xml:space="preserve">e </w:t>
      </w:r>
      <w:r w:rsidR="002D4B35" w:rsidRPr="00704E34">
        <w:rPr>
          <w:rFonts w:ascii="Times New Roman" w:hAnsi="Times New Roman" w:cs="Times New Roman"/>
          <w:sz w:val="24"/>
          <w:szCs w:val="24"/>
        </w:rPr>
        <w:t xml:space="preserve">could not </w:t>
      </w:r>
      <w:r w:rsidR="00E274F6" w:rsidRPr="00704E34">
        <w:rPr>
          <w:rFonts w:ascii="Times New Roman" w:hAnsi="Times New Roman" w:cs="Times New Roman"/>
          <w:sz w:val="24"/>
          <w:szCs w:val="24"/>
        </w:rPr>
        <w:t xml:space="preserve">see an opportunity to help his family unless he himself </w:t>
      </w:r>
      <w:r w:rsidR="002D4B35" w:rsidRPr="00704E34">
        <w:rPr>
          <w:rFonts w:ascii="Times New Roman" w:hAnsi="Times New Roman" w:cs="Times New Roman"/>
          <w:sz w:val="24"/>
          <w:szCs w:val="24"/>
        </w:rPr>
        <w:t xml:space="preserve">could </w:t>
      </w:r>
      <w:r w:rsidR="00E274F6" w:rsidRPr="00704E34">
        <w:rPr>
          <w:rFonts w:ascii="Times New Roman" w:hAnsi="Times New Roman" w:cs="Times New Roman"/>
          <w:sz w:val="24"/>
          <w:szCs w:val="24"/>
        </w:rPr>
        <w:t xml:space="preserve">survive, which he </w:t>
      </w:r>
      <w:r w:rsidR="002D4B35" w:rsidRPr="00704E34">
        <w:rPr>
          <w:rFonts w:ascii="Times New Roman" w:hAnsi="Times New Roman" w:cs="Times New Roman"/>
          <w:sz w:val="24"/>
          <w:szCs w:val="24"/>
        </w:rPr>
        <w:t xml:space="preserve">linked </w:t>
      </w:r>
      <w:r w:rsidR="00E274F6" w:rsidRPr="00704E34">
        <w:rPr>
          <w:rFonts w:ascii="Times New Roman" w:hAnsi="Times New Roman" w:cs="Times New Roman"/>
          <w:sz w:val="24"/>
          <w:szCs w:val="24"/>
        </w:rPr>
        <w:t xml:space="preserve">to employment.  He </w:t>
      </w:r>
      <w:r w:rsidR="002D4B35" w:rsidRPr="00704E34">
        <w:rPr>
          <w:rFonts w:ascii="Times New Roman" w:hAnsi="Times New Roman" w:cs="Times New Roman"/>
          <w:sz w:val="24"/>
          <w:szCs w:val="24"/>
        </w:rPr>
        <w:t xml:space="preserve">articulated </w:t>
      </w:r>
      <w:r w:rsidR="00E274F6" w:rsidRPr="00704E34">
        <w:rPr>
          <w:rFonts w:ascii="Times New Roman" w:hAnsi="Times New Roman" w:cs="Times New Roman"/>
          <w:sz w:val="24"/>
          <w:szCs w:val="24"/>
        </w:rPr>
        <w:t xml:space="preserve">that he </w:t>
      </w:r>
      <w:r w:rsidR="002D4B35" w:rsidRPr="00704E34">
        <w:rPr>
          <w:rFonts w:ascii="Times New Roman" w:hAnsi="Times New Roman" w:cs="Times New Roman"/>
          <w:sz w:val="24"/>
          <w:szCs w:val="24"/>
        </w:rPr>
        <w:t xml:space="preserve">could not </w:t>
      </w:r>
      <w:r w:rsidR="00E274F6" w:rsidRPr="00704E34">
        <w:rPr>
          <w:rFonts w:ascii="Times New Roman" w:hAnsi="Times New Roman" w:cs="Times New Roman"/>
          <w:sz w:val="24"/>
          <w:szCs w:val="24"/>
        </w:rPr>
        <w:t xml:space="preserve">contact his family until he </w:t>
      </w:r>
      <w:r w:rsidR="002D4B35" w:rsidRPr="00704E34">
        <w:rPr>
          <w:rFonts w:ascii="Times New Roman" w:hAnsi="Times New Roman" w:cs="Times New Roman"/>
          <w:sz w:val="24"/>
          <w:szCs w:val="24"/>
        </w:rPr>
        <w:t xml:space="preserve">had </w:t>
      </w:r>
      <w:r w:rsidR="00E274F6" w:rsidRPr="00704E34">
        <w:rPr>
          <w:rFonts w:ascii="Times New Roman" w:hAnsi="Times New Roman" w:cs="Times New Roman"/>
          <w:sz w:val="24"/>
          <w:szCs w:val="24"/>
        </w:rPr>
        <w:t xml:space="preserve">a job, “I don’t do nothing.  I just walk about. I don’t do nothing, nothing.  It’s very difficult.  I don’t do nothing.  I don’t do nothing.  Nothing at all.  If maybe I could get a job maybe I can try to find one I can try to find out their contacts.  But nothing.”  His </w:t>
      </w:r>
      <w:r w:rsidR="002D4B35" w:rsidRPr="00704E34">
        <w:rPr>
          <w:rFonts w:ascii="Times New Roman" w:hAnsi="Times New Roman" w:cs="Times New Roman"/>
          <w:sz w:val="24"/>
          <w:szCs w:val="24"/>
        </w:rPr>
        <w:t>repetition of</w:t>
      </w:r>
      <w:r w:rsidR="00E274F6" w:rsidRPr="00704E34">
        <w:rPr>
          <w:rFonts w:ascii="Times New Roman" w:hAnsi="Times New Roman" w:cs="Times New Roman"/>
          <w:sz w:val="24"/>
          <w:szCs w:val="24"/>
        </w:rPr>
        <w:t xml:space="preserve"> </w:t>
      </w:r>
      <w:r w:rsidR="00B56641">
        <w:rPr>
          <w:rFonts w:ascii="Times New Roman" w:hAnsi="Times New Roman" w:cs="Times New Roman"/>
          <w:sz w:val="24"/>
          <w:szCs w:val="24"/>
        </w:rPr>
        <w:t>“</w:t>
      </w:r>
      <w:r w:rsidR="00E274F6" w:rsidRPr="00704E34">
        <w:rPr>
          <w:rFonts w:ascii="Times New Roman" w:hAnsi="Times New Roman" w:cs="Times New Roman"/>
          <w:sz w:val="24"/>
          <w:szCs w:val="24"/>
        </w:rPr>
        <w:t>nothing</w:t>
      </w:r>
      <w:r w:rsidR="00B56641">
        <w:rPr>
          <w:rFonts w:ascii="Times New Roman" w:hAnsi="Times New Roman" w:cs="Times New Roman"/>
          <w:sz w:val="24"/>
          <w:szCs w:val="24"/>
        </w:rPr>
        <w:t>”</w:t>
      </w:r>
      <w:r w:rsidR="00E274F6" w:rsidRPr="00704E34">
        <w:rPr>
          <w:rFonts w:ascii="Times New Roman" w:hAnsi="Times New Roman" w:cs="Times New Roman"/>
          <w:sz w:val="24"/>
          <w:szCs w:val="24"/>
        </w:rPr>
        <w:t xml:space="preserve"> indicate</w:t>
      </w:r>
      <w:r w:rsidR="002D4B35" w:rsidRPr="00704E34">
        <w:rPr>
          <w:rFonts w:ascii="Times New Roman" w:hAnsi="Times New Roman" w:cs="Times New Roman"/>
          <w:sz w:val="24"/>
          <w:szCs w:val="24"/>
        </w:rPr>
        <w:t>d</w:t>
      </w:r>
      <w:r w:rsidR="00E274F6" w:rsidRPr="00704E34">
        <w:rPr>
          <w:rFonts w:ascii="Times New Roman" w:hAnsi="Times New Roman" w:cs="Times New Roman"/>
          <w:sz w:val="24"/>
          <w:szCs w:val="24"/>
        </w:rPr>
        <w:t xml:space="preserve"> that he </w:t>
      </w:r>
      <w:r w:rsidR="002D4B35" w:rsidRPr="00704E34">
        <w:rPr>
          <w:rFonts w:ascii="Times New Roman" w:hAnsi="Times New Roman" w:cs="Times New Roman"/>
          <w:sz w:val="24"/>
          <w:szCs w:val="24"/>
        </w:rPr>
        <w:t xml:space="preserve">felt </w:t>
      </w:r>
      <w:r w:rsidR="00E274F6" w:rsidRPr="00704E34">
        <w:rPr>
          <w:rFonts w:ascii="Times New Roman" w:hAnsi="Times New Roman" w:cs="Times New Roman"/>
          <w:sz w:val="24"/>
          <w:szCs w:val="24"/>
        </w:rPr>
        <w:t xml:space="preserve">frustrated with the situation.  He </w:t>
      </w:r>
      <w:r w:rsidR="002D4B35" w:rsidRPr="00704E34">
        <w:rPr>
          <w:rFonts w:ascii="Times New Roman" w:hAnsi="Times New Roman" w:cs="Times New Roman"/>
          <w:sz w:val="24"/>
          <w:szCs w:val="24"/>
        </w:rPr>
        <w:t>expressed a</w:t>
      </w:r>
      <w:r w:rsidR="00E274F6" w:rsidRPr="00704E34">
        <w:rPr>
          <w:rFonts w:ascii="Times New Roman" w:hAnsi="Times New Roman" w:cs="Times New Roman"/>
          <w:sz w:val="24"/>
          <w:szCs w:val="24"/>
        </w:rPr>
        <w:t xml:space="preserve"> passivity that </w:t>
      </w:r>
      <w:r w:rsidR="002D4B35" w:rsidRPr="00704E34">
        <w:rPr>
          <w:rFonts w:ascii="Times New Roman" w:hAnsi="Times New Roman" w:cs="Times New Roman"/>
          <w:sz w:val="24"/>
          <w:szCs w:val="24"/>
        </w:rPr>
        <w:t xml:space="preserve">was </w:t>
      </w:r>
      <w:r w:rsidR="00E274F6" w:rsidRPr="00704E34">
        <w:rPr>
          <w:rFonts w:ascii="Times New Roman" w:hAnsi="Times New Roman" w:cs="Times New Roman"/>
          <w:sz w:val="24"/>
          <w:szCs w:val="24"/>
        </w:rPr>
        <w:t xml:space="preserve">forced on him when he </w:t>
      </w:r>
      <w:r w:rsidR="002D4B35" w:rsidRPr="00704E34">
        <w:rPr>
          <w:rFonts w:ascii="Times New Roman" w:hAnsi="Times New Roman" w:cs="Times New Roman"/>
          <w:sz w:val="24"/>
          <w:szCs w:val="24"/>
        </w:rPr>
        <w:t xml:space="preserve">was </w:t>
      </w:r>
      <w:r w:rsidR="00E274F6" w:rsidRPr="00704E34">
        <w:rPr>
          <w:rFonts w:ascii="Times New Roman" w:hAnsi="Times New Roman" w:cs="Times New Roman"/>
          <w:sz w:val="24"/>
          <w:szCs w:val="24"/>
        </w:rPr>
        <w:t>un</w:t>
      </w:r>
      <w:r w:rsidR="00E87893" w:rsidRPr="00704E34">
        <w:rPr>
          <w:rFonts w:ascii="Times New Roman" w:hAnsi="Times New Roman" w:cs="Times New Roman"/>
          <w:sz w:val="24"/>
          <w:szCs w:val="24"/>
        </w:rPr>
        <w:t>able</w:t>
      </w:r>
      <w:r w:rsidR="00E274F6" w:rsidRPr="00704E34">
        <w:rPr>
          <w:rFonts w:ascii="Times New Roman" w:hAnsi="Times New Roman" w:cs="Times New Roman"/>
          <w:sz w:val="24"/>
          <w:szCs w:val="24"/>
        </w:rPr>
        <w:t xml:space="preserve"> to work </w:t>
      </w:r>
      <w:r w:rsidR="002D4B35" w:rsidRPr="00704E34">
        <w:rPr>
          <w:rFonts w:ascii="Times New Roman" w:hAnsi="Times New Roman" w:cs="Times New Roman"/>
          <w:sz w:val="24"/>
          <w:szCs w:val="24"/>
        </w:rPr>
        <w:t xml:space="preserve">and was </w:t>
      </w:r>
      <w:r w:rsidR="00E274F6" w:rsidRPr="00704E34">
        <w:rPr>
          <w:rFonts w:ascii="Times New Roman" w:hAnsi="Times New Roman" w:cs="Times New Roman"/>
          <w:sz w:val="24"/>
          <w:szCs w:val="24"/>
        </w:rPr>
        <w:t xml:space="preserve">prolonging his insecurity because he </w:t>
      </w:r>
      <w:r w:rsidR="002D4B35" w:rsidRPr="00704E34">
        <w:rPr>
          <w:rFonts w:ascii="Times New Roman" w:hAnsi="Times New Roman" w:cs="Times New Roman"/>
          <w:sz w:val="24"/>
          <w:szCs w:val="24"/>
        </w:rPr>
        <w:t xml:space="preserve">could not </w:t>
      </w:r>
      <w:r w:rsidR="00E274F6" w:rsidRPr="00704E34">
        <w:rPr>
          <w:rFonts w:ascii="Times New Roman" w:hAnsi="Times New Roman" w:cs="Times New Roman"/>
          <w:sz w:val="24"/>
          <w:szCs w:val="24"/>
        </w:rPr>
        <w:t xml:space="preserve">contact his family while cast in </w:t>
      </w:r>
      <w:r w:rsidR="002D4B35" w:rsidRPr="00704E34">
        <w:rPr>
          <w:rFonts w:ascii="Times New Roman" w:hAnsi="Times New Roman" w:cs="Times New Roman"/>
          <w:sz w:val="24"/>
          <w:szCs w:val="24"/>
        </w:rPr>
        <w:t xml:space="preserve">that </w:t>
      </w:r>
      <w:r w:rsidR="00E274F6" w:rsidRPr="00704E34">
        <w:rPr>
          <w:rFonts w:ascii="Times New Roman" w:hAnsi="Times New Roman" w:cs="Times New Roman"/>
          <w:sz w:val="24"/>
          <w:szCs w:val="24"/>
        </w:rPr>
        <w:t xml:space="preserve">position.  </w:t>
      </w:r>
      <w:r w:rsidR="00E87893" w:rsidRPr="00704E34">
        <w:rPr>
          <w:rFonts w:ascii="Times New Roman" w:hAnsi="Times New Roman" w:cs="Times New Roman"/>
          <w:sz w:val="24"/>
          <w:szCs w:val="24"/>
        </w:rPr>
        <w:t>It should be noted that</w:t>
      </w:r>
      <w:r w:rsidR="00A13BF8" w:rsidRPr="00704E34">
        <w:rPr>
          <w:rFonts w:ascii="Times New Roman" w:hAnsi="Times New Roman" w:cs="Times New Roman"/>
          <w:sz w:val="24"/>
          <w:szCs w:val="24"/>
        </w:rPr>
        <w:t xml:space="preserve"> even in the situation of insecurity that </w:t>
      </w:r>
      <w:r w:rsidR="00E87893" w:rsidRPr="00704E34">
        <w:rPr>
          <w:rFonts w:ascii="Times New Roman" w:hAnsi="Times New Roman" w:cs="Times New Roman"/>
          <w:sz w:val="24"/>
          <w:szCs w:val="24"/>
        </w:rPr>
        <w:t xml:space="preserve">Sonny </w:t>
      </w:r>
      <w:r w:rsidR="002D4B35" w:rsidRPr="00704E34">
        <w:rPr>
          <w:rFonts w:ascii="Times New Roman" w:hAnsi="Times New Roman" w:cs="Times New Roman"/>
          <w:sz w:val="24"/>
          <w:szCs w:val="24"/>
        </w:rPr>
        <w:t xml:space="preserve">had </w:t>
      </w:r>
      <w:r w:rsidR="00E87893" w:rsidRPr="00704E34">
        <w:rPr>
          <w:rFonts w:ascii="Times New Roman" w:hAnsi="Times New Roman" w:cs="Times New Roman"/>
          <w:sz w:val="24"/>
          <w:szCs w:val="24"/>
        </w:rPr>
        <w:t>not resolved</w:t>
      </w:r>
      <w:r w:rsidR="00A13BF8" w:rsidRPr="00704E34">
        <w:rPr>
          <w:rFonts w:ascii="Times New Roman" w:hAnsi="Times New Roman" w:cs="Times New Roman"/>
          <w:sz w:val="24"/>
          <w:szCs w:val="24"/>
        </w:rPr>
        <w:t xml:space="preserve"> he </w:t>
      </w:r>
      <w:r w:rsidR="002D4B35" w:rsidRPr="00704E34">
        <w:rPr>
          <w:rFonts w:ascii="Times New Roman" w:hAnsi="Times New Roman" w:cs="Times New Roman"/>
          <w:sz w:val="24"/>
          <w:szCs w:val="24"/>
        </w:rPr>
        <w:t xml:space="preserve">had </w:t>
      </w:r>
      <w:r w:rsidR="00A13BF8" w:rsidRPr="00704E34">
        <w:rPr>
          <w:rFonts w:ascii="Times New Roman" w:hAnsi="Times New Roman" w:cs="Times New Roman"/>
          <w:sz w:val="24"/>
          <w:szCs w:val="24"/>
        </w:rPr>
        <w:t xml:space="preserve">an idea of how he </w:t>
      </w:r>
      <w:r w:rsidR="002D4B35" w:rsidRPr="00704E34">
        <w:rPr>
          <w:rFonts w:ascii="Times New Roman" w:hAnsi="Times New Roman" w:cs="Times New Roman"/>
          <w:sz w:val="24"/>
          <w:szCs w:val="24"/>
        </w:rPr>
        <w:t xml:space="preserve">could </w:t>
      </w:r>
      <w:r w:rsidR="00A13BF8" w:rsidRPr="00704E34">
        <w:rPr>
          <w:rFonts w:ascii="Times New Roman" w:hAnsi="Times New Roman" w:cs="Times New Roman"/>
          <w:sz w:val="24"/>
          <w:szCs w:val="24"/>
        </w:rPr>
        <w:t xml:space="preserve">resolve it.  Survival here </w:t>
      </w:r>
      <w:r w:rsidR="002D4B35" w:rsidRPr="00704E34">
        <w:rPr>
          <w:rFonts w:ascii="Times New Roman" w:hAnsi="Times New Roman" w:cs="Times New Roman"/>
          <w:sz w:val="24"/>
          <w:szCs w:val="24"/>
        </w:rPr>
        <w:t xml:space="preserve">was </w:t>
      </w:r>
      <w:r w:rsidR="00A13BF8" w:rsidRPr="00704E34">
        <w:rPr>
          <w:rFonts w:ascii="Times New Roman" w:hAnsi="Times New Roman" w:cs="Times New Roman"/>
          <w:sz w:val="24"/>
          <w:szCs w:val="24"/>
        </w:rPr>
        <w:t xml:space="preserve">not obtaining security goods, but </w:t>
      </w:r>
      <w:r w:rsidR="002D4B35" w:rsidRPr="00704E34">
        <w:rPr>
          <w:rFonts w:ascii="Times New Roman" w:hAnsi="Times New Roman" w:cs="Times New Roman"/>
          <w:sz w:val="24"/>
          <w:szCs w:val="24"/>
        </w:rPr>
        <w:t xml:space="preserve">was </w:t>
      </w:r>
      <w:r w:rsidR="00A13BF8" w:rsidRPr="00704E34">
        <w:rPr>
          <w:rFonts w:ascii="Times New Roman" w:hAnsi="Times New Roman" w:cs="Times New Roman"/>
          <w:sz w:val="24"/>
          <w:szCs w:val="24"/>
        </w:rPr>
        <w:t>engaging in action.  Thus survival, like security, is a process and an action that is taken</w:t>
      </w:r>
      <w:r w:rsidR="00D92C88">
        <w:rPr>
          <w:rFonts w:ascii="Times New Roman" w:hAnsi="Times New Roman" w:cs="Times New Roman"/>
          <w:sz w:val="24"/>
          <w:szCs w:val="24"/>
        </w:rPr>
        <w:t xml:space="preserve"> to obtain a feeling</w:t>
      </w:r>
      <w:r w:rsidR="00A13BF8" w:rsidRPr="00704E34">
        <w:rPr>
          <w:rFonts w:ascii="Times New Roman" w:hAnsi="Times New Roman" w:cs="Times New Roman"/>
          <w:sz w:val="24"/>
          <w:szCs w:val="24"/>
        </w:rPr>
        <w:t xml:space="preserve">, not a </w:t>
      </w:r>
      <w:r w:rsidR="00D92C88">
        <w:rPr>
          <w:rFonts w:ascii="Times New Roman" w:hAnsi="Times New Roman" w:cs="Times New Roman"/>
          <w:sz w:val="24"/>
          <w:szCs w:val="24"/>
        </w:rPr>
        <w:t xml:space="preserve">material </w:t>
      </w:r>
      <w:r w:rsidR="00A13BF8" w:rsidRPr="00704E34">
        <w:rPr>
          <w:rFonts w:ascii="Times New Roman" w:hAnsi="Times New Roman" w:cs="Times New Roman"/>
          <w:sz w:val="24"/>
          <w:szCs w:val="24"/>
        </w:rPr>
        <w:t xml:space="preserve">good that </w:t>
      </w:r>
      <w:r w:rsidR="00E27404" w:rsidRPr="00704E34">
        <w:rPr>
          <w:rFonts w:ascii="Times New Roman" w:hAnsi="Times New Roman" w:cs="Times New Roman"/>
          <w:sz w:val="24"/>
          <w:szCs w:val="24"/>
        </w:rPr>
        <w:t xml:space="preserve">is </w:t>
      </w:r>
      <w:r w:rsidR="00A13BF8" w:rsidRPr="00704E34">
        <w:rPr>
          <w:rFonts w:ascii="Times New Roman" w:hAnsi="Times New Roman" w:cs="Times New Roman"/>
          <w:sz w:val="24"/>
          <w:szCs w:val="24"/>
        </w:rPr>
        <w:t>provided.</w:t>
      </w:r>
    </w:p>
    <w:p w14:paraId="42F4DDB7" w14:textId="77777777" w:rsidR="00B623B8" w:rsidRPr="00704E34" w:rsidRDefault="00B623B8" w:rsidP="00290A04">
      <w:pPr>
        <w:spacing w:after="0"/>
        <w:rPr>
          <w:rFonts w:ascii="Times New Roman" w:hAnsi="Times New Roman" w:cs="Times New Roman"/>
          <w:sz w:val="24"/>
          <w:szCs w:val="24"/>
        </w:rPr>
      </w:pPr>
    </w:p>
    <w:p w14:paraId="46EA825B" w14:textId="09DDB18B" w:rsidR="00300F63" w:rsidRPr="00704E34" w:rsidRDefault="00CE41A9" w:rsidP="00CE41A9">
      <w:pPr>
        <w:spacing w:after="0"/>
        <w:jc w:val="center"/>
        <w:rPr>
          <w:rFonts w:ascii="Times New Roman" w:hAnsi="Times New Roman" w:cs="Times New Roman"/>
          <w:b/>
          <w:sz w:val="24"/>
          <w:szCs w:val="24"/>
        </w:rPr>
      </w:pPr>
      <w:r w:rsidRPr="00704E34">
        <w:rPr>
          <w:rFonts w:ascii="Times New Roman" w:hAnsi="Times New Roman" w:cs="Times New Roman"/>
          <w:b/>
          <w:sz w:val="24"/>
          <w:szCs w:val="24"/>
        </w:rPr>
        <w:t>CONCLUSION</w:t>
      </w:r>
    </w:p>
    <w:p w14:paraId="2D97C4D6" w14:textId="58D736C2" w:rsidR="00FD69B9" w:rsidRPr="00704E34" w:rsidRDefault="009B0A8F" w:rsidP="00C45B5D">
      <w:pPr>
        <w:spacing w:after="0" w:line="480" w:lineRule="auto"/>
        <w:rPr>
          <w:rFonts w:ascii="Times New Roman" w:hAnsi="Times New Roman" w:cs="Times New Roman"/>
          <w:sz w:val="24"/>
          <w:szCs w:val="24"/>
        </w:rPr>
      </w:pPr>
      <w:r w:rsidRPr="00704E34">
        <w:rPr>
          <w:rFonts w:ascii="Times New Roman" w:hAnsi="Times New Roman" w:cs="Times New Roman"/>
          <w:sz w:val="24"/>
          <w:szCs w:val="24"/>
        </w:rPr>
        <w:lastRenderedPageBreak/>
        <w:t xml:space="preserve">Through Sonny’s narrative account of his migration and his experiences while seeking asylum in Greece it becomes clear that security </w:t>
      </w:r>
      <w:r w:rsidR="006E3E69" w:rsidRPr="00704E34">
        <w:rPr>
          <w:rFonts w:ascii="Times New Roman" w:hAnsi="Times New Roman" w:cs="Times New Roman"/>
          <w:sz w:val="24"/>
          <w:szCs w:val="24"/>
        </w:rPr>
        <w:t xml:space="preserve">was </w:t>
      </w:r>
      <w:r w:rsidRPr="00704E34">
        <w:rPr>
          <w:rFonts w:ascii="Times New Roman" w:hAnsi="Times New Roman" w:cs="Times New Roman"/>
          <w:sz w:val="24"/>
          <w:szCs w:val="24"/>
        </w:rPr>
        <w:t xml:space="preserve">a process that Sonny </w:t>
      </w:r>
      <w:r w:rsidR="006E3E69" w:rsidRPr="00704E34">
        <w:rPr>
          <w:rFonts w:ascii="Times New Roman" w:hAnsi="Times New Roman" w:cs="Times New Roman"/>
          <w:sz w:val="24"/>
          <w:szCs w:val="24"/>
        </w:rPr>
        <w:t>negotiated</w:t>
      </w:r>
      <w:r w:rsidRPr="00704E34">
        <w:rPr>
          <w:rFonts w:ascii="Times New Roman" w:hAnsi="Times New Roman" w:cs="Times New Roman"/>
          <w:sz w:val="24"/>
          <w:szCs w:val="24"/>
        </w:rPr>
        <w:t xml:space="preserve">.  His agency to resolve his problems </w:t>
      </w:r>
      <w:r w:rsidR="002D4B35" w:rsidRPr="00704E34">
        <w:rPr>
          <w:rFonts w:ascii="Times New Roman" w:hAnsi="Times New Roman" w:cs="Times New Roman"/>
          <w:sz w:val="24"/>
          <w:szCs w:val="24"/>
        </w:rPr>
        <w:t xml:space="preserve">was </w:t>
      </w:r>
      <w:r w:rsidRPr="00704E34">
        <w:rPr>
          <w:rFonts w:ascii="Times New Roman" w:hAnsi="Times New Roman" w:cs="Times New Roman"/>
          <w:sz w:val="24"/>
          <w:szCs w:val="24"/>
        </w:rPr>
        <w:t xml:space="preserve">central to the way he </w:t>
      </w:r>
      <w:r w:rsidR="00DD7F64">
        <w:rPr>
          <w:rFonts w:ascii="Times New Roman" w:hAnsi="Times New Roman" w:cs="Times New Roman"/>
          <w:sz w:val="24"/>
          <w:szCs w:val="24"/>
        </w:rPr>
        <w:t>narrated</w:t>
      </w:r>
      <w:r w:rsidR="002D4B35" w:rsidRPr="00704E34">
        <w:rPr>
          <w:rFonts w:ascii="Times New Roman" w:hAnsi="Times New Roman" w:cs="Times New Roman"/>
          <w:sz w:val="24"/>
          <w:szCs w:val="24"/>
        </w:rPr>
        <w:t xml:space="preserve"> </w:t>
      </w:r>
      <w:r w:rsidRPr="00704E34">
        <w:rPr>
          <w:rFonts w:ascii="Times New Roman" w:hAnsi="Times New Roman" w:cs="Times New Roman"/>
          <w:sz w:val="24"/>
          <w:szCs w:val="24"/>
        </w:rPr>
        <w:t>his experience</w:t>
      </w:r>
      <w:r w:rsidR="00AA3055" w:rsidRPr="00704E34">
        <w:rPr>
          <w:rFonts w:ascii="Times New Roman" w:hAnsi="Times New Roman" w:cs="Times New Roman"/>
          <w:sz w:val="24"/>
          <w:szCs w:val="24"/>
        </w:rPr>
        <w:t>.</w:t>
      </w:r>
      <w:r w:rsidRPr="00704E34">
        <w:rPr>
          <w:rFonts w:ascii="Times New Roman" w:hAnsi="Times New Roman" w:cs="Times New Roman"/>
          <w:sz w:val="24"/>
          <w:szCs w:val="24"/>
        </w:rPr>
        <w:t xml:space="preserve"> </w:t>
      </w:r>
      <w:r w:rsidR="00AA3055" w:rsidRPr="00704E34">
        <w:rPr>
          <w:rFonts w:ascii="Times New Roman" w:hAnsi="Times New Roman" w:cs="Times New Roman"/>
          <w:sz w:val="24"/>
          <w:szCs w:val="24"/>
        </w:rPr>
        <w:t xml:space="preserve">Sonny </w:t>
      </w:r>
      <w:r w:rsidR="002D4B35" w:rsidRPr="00704E34">
        <w:rPr>
          <w:rFonts w:ascii="Times New Roman" w:hAnsi="Times New Roman" w:cs="Times New Roman"/>
          <w:sz w:val="24"/>
          <w:szCs w:val="24"/>
        </w:rPr>
        <w:t xml:space="preserve">did </w:t>
      </w:r>
      <w:r w:rsidRPr="00704E34">
        <w:rPr>
          <w:rFonts w:ascii="Times New Roman" w:hAnsi="Times New Roman" w:cs="Times New Roman"/>
          <w:sz w:val="24"/>
          <w:szCs w:val="24"/>
        </w:rPr>
        <w:t xml:space="preserve">not cast himself as a passive victim and </w:t>
      </w:r>
      <w:r w:rsidR="002D4B35" w:rsidRPr="00704E34">
        <w:rPr>
          <w:rFonts w:ascii="Times New Roman" w:hAnsi="Times New Roman" w:cs="Times New Roman"/>
          <w:sz w:val="24"/>
          <w:szCs w:val="24"/>
        </w:rPr>
        <w:t xml:space="preserve">resisted </w:t>
      </w:r>
      <w:r w:rsidRPr="00704E34">
        <w:rPr>
          <w:rFonts w:ascii="Times New Roman" w:hAnsi="Times New Roman" w:cs="Times New Roman"/>
          <w:sz w:val="24"/>
          <w:szCs w:val="24"/>
        </w:rPr>
        <w:t xml:space="preserve">such a subject position when it </w:t>
      </w:r>
      <w:r w:rsidR="002D4B35" w:rsidRPr="00704E34">
        <w:rPr>
          <w:rFonts w:ascii="Times New Roman" w:hAnsi="Times New Roman" w:cs="Times New Roman"/>
          <w:sz w:val="24"/>
          <w:szCs w:val="24"/>
        </w:rPr>
        <w:t xml:space="preserve">was </w:t>
      </w:r>
      <w:r w:rsidRPr="00704E34">
        <w:rPr>
          <w:rFonts w:ascii="Times New Roman" w:hAnsi="Times New Roman" w:cs="Times New Roman"/>
          <w:sz w:val="24"/>
          <w:szCs w:val="24"/>
        </w:rPr>
        <w:t xml:space="preserve">applied to him (such as his dissatisfaction with the </w:t>
      </w:r>
      <w:r w:rsidR="00FD69B9" w:rsidRPr="00704E34">
        <w:rPr>
          <w:rFonts w:ascii="Times New Roman" w:hAnsi="Times New Roman" w:cs="Times New Roman"/>
          <w:sz w:val="24"/>
          <w:szCs w:val="24"/>
        </w:rPr>
        <w:t xml:space="preserve">food provisions and curfew of the </w:t>
      </w:r>
      <w:r w:rsidRPr="00704E34">
        <w:rPr>
          <w:rFonts w:ascii="Times New Roman" w:hAnsi="Times New Roman" w:cs="Times New Roman"/>
          <w:sz w:val="24"/>
          <w:szCs w:val="24"/>
        </w:rPr>
        <w:t>asylum shelter).</w:t>
      </w:r>
      <w:r w:rsidR="00FD69B9" w:rsidRPr="00704E34">
        <w:rPr>
          <w:rFonts w:ascii="Times New Roman" w:hAnsi="Times New Roman" w:cs="Times New Roman"/>
          <w:sz w:val="24"/>
          <w:szCs w:val="24"/>
        </w:rPr>
        <w:t xml:space="preserve">  </w:t>
      </w:r>
      <w:r w:rsidR="00EF0390">
        <w:rPr>
          <w:rFonts w:ascii="Times New Roman" w:hAnsi="Times New Roman" w:cs="Times New Roman"/>
          <w:sz w:val="24"/>
          <w:szCs w:val="24"/>
        </w:rPr>
        <w:t>Sonny’s ontological</w:t>
      </w:r>
      <w:r w:rsidR="00FD69B9" w:rsidRPr="00704E34">
        <w:rPr>
          <w:rFonts w:ascii="Times New Roman" w:hAnsi="Times New Roman" w:cs="Times New Roman"/>
          <w:sz w:val="24"/>
          <w:szCs w:val="24"/>
        </w:rPr>
        <w:t xml:space="preserve"> security is constituted as it is</w:t>
      </w:r>
      <w:r w:rsidR="00EF0390">
        <w:rPr>
          <w:rFonts w:ascii="Times New Roman" w:hAnsi="Times New Roman" w:cs="Times New Roman"/>
          <w:sz w:val="24"/>
          <w:szCs w:val="24"/>
        </w:rPr>
        <w:t xml:space="preserve"> acted or</w:t>
      </w:r>
      <w:r w:rsidR="00FD69B9" w:rsidRPr="00704E34">
        <w:rPr>
          <w:rFonts w:ascii="Times New Roman" w:hAnsi="Times New Roman" w:cs="Times New Roman"/>
          <w:sz w:val="24"/>
          <w:szCs w:val="24"/>
        </w:rPr>
        <w:t xml:space="preserve"> performed.  Sonny </w:t>
      </w:r>
      <w:r w:rsidR="002D4B35" w:rsidRPr="00704E34">
        <w:rPr>
          <w:rFonts w:ascii="Times New Roman" w:hAnsi="Times New Roman" w:cs="Times New Roman"/>
          <w:sz w:val="24"/>
          <w:szCs w:val="24"/>
        </w:rPr>
        <w:t xml:space="preserve">made </w:t>
      </w:r>
      <w:r w:rsidR="00FD69B9" w:rsidRPr="00704E34">
        <w:rPr>
          <w:rFonts w:ascii="Times New Roman" w:hAnsi="Times New Roman" w:cs="Times New Roman"/>
          <w:sz w:val="24"/>
          <w:szCs w:val="24"/>
        </w:rPr>
        <w:t>his security through reacting to and negotiating the experiences of insecurity that present</w:t>
      </w:r>
      <w:r w:rsidR="002D4B35" w:rsidRPr="00704E34">
        <w:rPr>
          <w:rFonts w:ascii="Times New Roman" w:hAnsi="Times New Roman" w:cs="Times New Roman"/>
          <w:sz w:val="24"/>
          <w:szCs w:val="24"/>
        </w:rPr>
        <w:t>ed</w:t>
      </w:r>
      <w:r w:rsidR="00FD69B9" w:rsidRPr="00704E34">
        <w:rPr>
          <w:rFonts w:ascii="Times New Roman" w:hAnsi="Times New Roman" w:cs="Times New Roman"/>
          <w:sz w:val="24"/>
          <w:szCs w:val="24"/>
        </w:rPr>
        <w:t xml:space="preserve"> themselves.  </w:t>
      </w:r>
    </w:p>
    <w:p w14:paraId="32670F2C" w14:textId="576260E0" w:rsidR="008210B0" w:rsidRPr="00704E34" w:rsidRDefault="00FD69B9" w:rsidP="00C45B5D">
      <w:pPr>
        <w:spacing w:after="0" w:line="480" w:lineRule="auto"/>
        <w:ind w:firstLine="720"/>
        <w:rPr>
          <w:rFonts w:ascii="Times New Roman" w:hAnsi="Times New Roman" w:cs="Times New Roman"/>
          <w:sz w:val="24"/>
          <w:szCs w:val="24"/>
        </w:rPr>
      </w:pPr>
      <w:r w:rsidRPr="00704E34">
        <w:rPr>
          <w:rFonts w:ascii="Times New Roman" w:hAnsi="Times New Roman" w:cs="Times New Roman"/>
          <w:sz w:val="24"/>
          <w:szCs w:val="24"/>
        </w:rPr>
        <w:t xml:space="preserve">In understanding the migrant as the agent who performs and produces security as it is acted (and spoken) an alternative understanding of security </w:t>
      </w:r>
      <w:r w:rsidR="00CE41A9">
        <w:rPr>
          <w:rFonts w:ascii="Times New Roman" w:hAnsi="Times New Roman" w:cs="Times New Roman"/>
          <w:sz w:val="24"/>
          <w:szCs w:val="24"/>
        </w:rPr>
        <w:t>that i</w:t>
      </w:r>
      <w:r w:rsidR="00D92C88">
        <w:rPr>
          <w:rFonts w:ascii="Times New Roman" w:hAnsi="Times New Roman" w:cs="Times New Roman"/>
          <w:sz w:val="24"/>
          <w:szCs w:val="24"/>
        </w:rPr>
        <w:t>ncorporates actions and feelings</w:t>
      </w:r>
      <w:r w:rsidR="00CE41A9">
        <w:rPr>
          <w:rFonts w:ascii="Times New Roman" w:hAnsi="Times New Roman" w:cs="Times New Roman"/>
          <w:sz w:val="24"/>
          <w:szCs w:val="24"/>
        </w:rPr>
        <w:t xml:space="preserve"> rather than material good</w:t>
      </w:r>
      <w:r w:rsidR="00D92C88">
        <w:rPr>
          <w:rFonts w:ascii="Times New Roman" w:hAnsi="Times New Roman" w:cs="Times New Roman"/>
          <w:sz w:val="24"/>
          <w:szCs w:val="24"/>
        </w:rPr>
        <w:t>s</w:t>
      </w:r>
      <w:r w:rsidR="00CE41A9">
        <w:rPr>
          <w:rFonts w:ascii="Times New Roman" w:hAnsi="Times New Roman" w:cs="Times New Roman"/>
          <w:sz w:val="24"/>
          <w:szCs w:val="24"/>
        </w:rPr>
        <w:t xml:space="preserve"> becomes evident</w:t>
      </w:r>
      <w:r w:rsidRPr="00704E34">
        <w:rPr>
          <w:rFonts w:ascii="Times New Roman" w:hAnsi="Times New Roman" w:cs="Times New Roman"/>
          <w:sz w:val="24"/>
          <w:szCs w:val="24"/>
        </w:rPr>
        <w:t xml:space="preserve">.  This understanding is open to subjective interpretation because it centres </w:t>
      </w:r>
      <w:r w:rsidR="00E27404" w:rsidRPr="00704E34">
        <w:rPr>
          <w:rFonts w:ascii="Times New Roman" w:hAnsi="Times New Roman" w:cs="Times New Roman"/>
          <w:sz w:val="24"/>
          <w:szCs w:val="24"/>
        </w:rPr>
        <w:t>on</w:t>
      </w:r>
      <w:r w:rsidRPr="00704E34">
        <w:rPr>
          <w:rFonts w:ascii="Times New Roman" w:hAnsi="Times New Roman" w:cs="Times New Roman"/>
          <w:sz w:val="24"/>
          <w:szCs w:val="24"/>
        </w:rPr>
        <w:t xml:space="preserve"> the security seeker.  It is capable of offering a</w:t>
      </w:r>
      <w:r w:rsidR="006E3E69" w:rsidRPr="00704E34">
        <w:rPr>
          <w:rFonts w:ascii="Times New Roman" w:hAnsi="Times New Roman" w:cs="Times New Roman"/>
          <w:sz w:val="24"/>
          <w:szCs w:val="24"/>
        </w:rPr>
        <w:t>n experiential</w:t>
      </w:r>
      <w:r w:rsidRPr="00704E34">
        <w:rPr>
          <w:rFonts w:ascii="Times New Roman" w:hAnsi="Times New Roman" w:cs="Times New Roman"/>
          <w:sz w:val="24"/>
          <w:szCs w:val="24"/>
        </w:rPr>
        <w:t xml:space="preserve"> theorisation of security that reaches beyond the state, is sensitive to diverse identities and subjective experiences, and consequently does not rely on assumptions of universality and objectivity.  While my argument relies on a single case study for evidence I do not seek to generalise that the way Sonny experiences insecurity is representative of how all people without state-based identities experience security.  </w:t>
      </w:r>
      <w:r w:rsidR="00D00036" w:rsidRPr="00704E34">
        <w:rPr>
          <w:rFonts w:ascii="Times New Roman" w:hAnsi="Times New Roman" w:cs="Times New Roman"/>
          <w:sz w:val="24"/>
          <w:szCs w:val="24"/>
        </w:rPr>
        <w:t xml:space="preserve">I also do not seek to reduce Sonny only to a seeker of security.  As all individuals are complex I interpret his narrative as an illustration of a conceptual </w:t>
      </w:r>
      <w:r w:rsidR="00D92C88">
        <w:rPr>
          <w:rFonts w:ascii="Times New Roman" w:hAnsi="Times New Roman" w:cs="Times New Roman"/>
          <w:sz w:val="24"/>
          <w:szCs w:val="24"/>
        </w:rPr>
        <w:t>performative security</w:t>
      </w:r>
      <w:r w:rsidR="00D00036" w:rsidRPr="00704E34">
        <w:rPr>
          <w:rFonts w:ascii="Times New Roman" w:hAnsi="Times New Roman" w:cs="Times New Roman"/>
          <w:sz w:val="24"/>
          <w:szCs w:val="24"/>
        </w:rPr>
        <w:t xml:space="preserve">, not a definitive definition of </w:t>
      </w:r>
      <w:r w:rsidR="00D677AB">
        <w:rPr>
          <w:rFonts w:ascii="Times New Roman" w:hAnsi="Times New Roman" w:cs="Times New Roman"/>
          <w:sz w:val="24"/>
          <w:szCs w:val="24"/>
        </w:rPr>
        <w:t>identity</w:t>
      </w:r>
      <w:r w:rsidR="00D677AB" w:rsidRPr="00704E34">
        <w:rPr>
          <w:rFonts w:ascii="Times New Roman" w:hAnsi="Times New Roman" w:cs="Times New Roman"/>
          <w:sz w:val="24"/>
          <w:szCs w:val="24"/>
        </w:rPr>
        <w:t xml:space="preserve"> </w:t>
      </w:r>
      <w:r w:rsidR="00D00036" w:rsidRPr="00704E34">
        <w:rPr>
          <w:rFonts w:ascii="Times New Roman" w:hAnsi="Times New Roman" w:cs="Times New Roman"/>
          <w:sz w:val="24"/>
          <w:szCs w:val="24"/>
        </w:rPr>
        <w:t xml:space="preserve">or of </w:t>
      </w:r>
      <w:r w:rsidR="00B62F75" w:rsidRPr="00704E34">
        <w:rPr>
          <w:rFonts w:ascii="Times New Roman" w:hAnsi="Times New Roman" w:cs="Times New Roman"/>
          <w:sz w:val="24"/>
          <w:szCs w:val="24"/>
        </w:rPr>
        <w:t>some stable objective of security.</w:t>
      </w:r>
      <w:r w:rsidR="00D00036" w:rsidRPr="00704E34">
        <w:rPr>
          <w:rFonts w:ascii="Times New Roman" w:hAnsi="Times New Roman" w:cs="Times New Roman"/>
          <w:sz w:val="24"/>
          <w:szCs w:val="24"/>
        </w:rPr>
        <w:t xml:space="preserve">  This</w:t>
      </w:r>
      <w:r w:rsidRPr="00704E34">
        <w:rPr>
          <w:rFonts w:ascii="Times New Roman" w:hAnsi="Times New Roman" w:cs="Times New Roman"/>
          <w:sz w:val="24"/>
          <w:szCs w:val="24"/>
        </w:rPr>
        <w:t xml:space="preserve"> understanding of security </w:t>
      </w:r>
      <w:r w:rsidR="00D00036" w:rsidRPr="00704E34">
        <w:rPr>
          <w:rFonts w:ascii="Times New Roman" w:hAnsi="Times New Roman" w:cs="Times New Roman"/>
          <w:sz w:val="24"/>
          <w:szCs w:val="24"/>
        </w:rPr>
        <w:t xml:space="preserve">is </w:t>
      </w:r>
      <w:r w:rsidRPr="00704E34">
        <w:rPr>
          <w:rFonts w:ascii="Times New Roman" w:hAnsi="Times New Roman" w:cs="Times New Roman"/>
          <w:sz w:val="24"/>
          <w:szCs w:val="24"/>
        </w:rPr>
        <w:t>a (decentred) process that illustrates how security might be produced by security seeking actions performed by an agent other than the state.</w:t>
      </w:r>
      <w:r w:rsidR="00B66860">
        <w:rPr>
          <w:rFonts w:ascii="Times New Roman" w:hAnsi="Times New Roman" w:cs="Times New Roman"/>
          <w:sz w:val="24"/>
          <w:szCs w:val="24"/>
        </w:rPr>
        <w:t xml:space="preserve">  It accesses security on an ontological level that is performative in that security is constituted through actions</w:t>
      </w:r>
      <w:r w:rsidR="00047411">
        <w:rPr>
          <w:rFonts w:ascii="Times New Roman" w:hAnsi="Times New Roman" w:cs="Times New Roman"/>
          <w:sz w:val="24"/>
          <w:szCs w:val="24"/>
        </w:rPr>
        <w:t>, and is known through attending to experience</w:t>
      </w:r>
      <w:r w:rsidR="00B66860">
        <w:rPr>
          <w:rFonts w:ascii="Times New Roman" w:hAnsi="Times New Roman" w:cs="Times New Roman"/>
          <w:sz w:val="24"/>
          <w:szCs w:val="24"/>
        </w:rPr>
        <w:t>.  This security allows for incorporation of intersectional identities, subaltern identities and diverse experiences.  Attending to this form of performative security</w:t>
      </w:r>
      <w:r w:rsidR="00D92C88">
        <w:rPr>
          <w:rFonts w:ascii="Times New Roman" w:hAnsi="Times New Roman" w:cs="Times New Roman"/>
          <w:sz w:val="24"/>
          <w:szCs w:val="24"/>
        </w:rPr>
        <w:t xml:space="preserve">, using an experiential </w:t>
      </w:r>
      <w:r w:rsidR="00D92C88">
        <w:rPr>
          <w:rFonts w:ascii="Times New Roman" w:hAnsi="Times New Roman" w:cs="Times New Roman"/>
          <w:sz w:val="24"/>
          <w:szCs w:val="24"/>
        </w:rPr>
        <w:lastRenderedPageBreak/>
        <w:t>epistemology,</w:t>
      </w:r>
      <w:r w:rsidR="00B66860">
        <w:rPr>
          <w:rFonts w:ascii="Times New Roman" w:hAnsi="Times New Roman" w:cs="Times New Roman"/>
          <w:sz w:val="24"/>
          <w:szCs w:val="24"/>
        </w:rPr>
        <w:t xml:space="preserve"> reveals the hierarchies that are reproduced by the positivist forms of knowledge established in the state system and in legal frameworks for migration.</w:t>
      </w:r>
    </w:p>
    <w:p w14:paraId="7B305CD8" w14:textId="2EF5C8C3" w:rsidR="00370698" w:rsidRPr="00704E34" w:rsidRDefault="00370698" w:rsidP="00CE41A9">
      <w:pPr>
        <w:spacing w:line="240" w:lineRule="auto"/>
        <w:rPr>
          <w:rFonts w:ascii="Times New Roman" w:eastAsia="Times New Roman" w:hAnsi="Times New Roman" w:cs="Times New Roman"/>
          <w:sz w:val="24"/>
          <w:szCs w:val="24"/>
          <w:lang w:eastAsia="en-GB"/>
        </w:rPr>
      </w:pPr>
    </w:p>
    <w:p w14:paraId="0966D65D" w14:textId="3D853F1E" w:rsidR="00370698" w:rsidRPr="00704E34" w:rsidRDefault="00370698" w:rsidP="00370698">
      <w:pPr>
        <w:spacing w:line="240" w:lineRule="auto"/>
        <w:ind w:hanging="480"/>
        <w:rPr>
          <w:rFonts w:ascii="Times New Roman" w:eastAsia="Times New Roman" w:hAnsi="Times New Roman" w:cs="Times New Roman"/>
          <w:sz w:val="24"/>
          <w:szCs w:val="24"/>
          <w:lang w:eastAsia="en-GB"/>
        </w:rPr>
      </w:pPr>
    </w:p>
    <w:p w14:paraId="1897CC18" w14:textId="5AC60342" w:rsidR="00370698" w:rsidRPr="00704E34" w:rsidRDefault="00CE41A9" w:rsidP="00704E34">
      <w:pPr>
        <w:spacing w:after="0" w:line="480" w:lineRule="auto"/>
        <w:jc w:val="center"/>
        <w:rPr>
          <w:rFonts w:ascii="Times New Roman" w:hAnsi="Times New Roman" w:cs="Times New Roman"/>
          <w:b/>
          <w:sz w:val="24"/>
          <w:szCs w:val="24"/>
        </w:rPr>
      </w:pPr>
      <w:r w:rsidRPr="00704E34">
        <w:rPr>
          <w:rFonts w:ascii="Times New Roman" w:hAnsi="Times New Roman" w:cs="Times New Roman"/>
          <w:b/>
          <w:sz w:val="24"/>
          <w:szCs w:val="24"/>
        </w:rPr>
        <w:t>NOTES</w:t>
      </w:r>
    </w:p>
    <w:sectPr w:rsidR="00370698" w:rsidRPr="00704E34">
      <w:footerReference w:type="default" r:id="rId8"/>
      <w:endnotePr>
        <w:numFmt w:val="decimal"/>
      </w:endnotePr>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2A89B39E" w14:textId="77777777" w:rsidR="00310673" w:rsidRDefault="00310673" w:rsidP="00DE7AE7">
      <w:pPr>
        <w:spacing w:after="0" w:line="240" w:lineRule="auto"/>
      </w:pPr>
      <w:r>
        <w:separator/>
      </w:r>
    </w:p>
  </w:endnote>
  <w:endnote w:type="continuationSeparator" w:id="0">
    <w:p w14:paraId="7C0635BB" w14:textId="77777777" w:rsidR="00310673" w:rsidRDefault="00310673" w:rsidP="00DE7AE7">
      <w:pPr>
        <w:spacing w:after="0" w:line="240" w:lineRule="auto"/>
      </w:pPr>
      <w:r>
        <w:continuationSeparator/>
      </w:r>
    </w:p>
  </w:endnote>
  <w:endnote w:id="1">
    <w:p w14:paraId="33442B2A" w14:textId="46A6E44B" w:rsidR="00B56641" w:rsidRPr="00704E34" w:rsidRDefault="00B56641" w:rsidP="00704E34">
      <w:pPr>
        <w:pStyle w:val="EndnoteText"/>
        <w:spacing w:line="276" w:lineRule="auto"/>
        <w:rPr>
          <w:rFonts w:ascii="Times New Roman" w:hAnsi="Times New Roman" w:cs="Times New Roman"/>
        </w:rPr>
      </w:pPr>
      <w:r w:rsidRPr="00704E34">
        <w:rPr>
          <w:rStyle w:val="EndnoteReference"/>
          <w:rFonts w:ascii="Times New Roman" w:hAnsi="Times New Roman" w:cs="Times New Roman"/>
        </w:rPr>
        <w:endnoteRef/>
      </w:r>
      <w:r w:rsidRPr="00704E34">
        <w:rPr>
          <w:rFonts w:ascii="Times New Roman" w:hAnsi="Times New Roman" w:cs="Times New Roman"/>
        </w:rPr>
        <w:t xml:space="preserve"> This conflict has been documented by the BBC; for example, BBC New (2008) ‘Bid to end deadly Ghana clashes’, available at &lt;</w:t>
      </w:r>
      <w:hyperlink r:id="rId1" w:history="1">
        <w:r w:rsidRPr="00704E34">
          <w:rPr>
            <w:rStyle w:val="Hyperlink"/>
            <w:rFonts w:ascii="Times New Roman" w:hAnsi="Times New Roman" w:cs="Times New Roman"/>
          </w:rPr>
          <w:t>http://news.bbc.co.uk/1/hi/world/africa/7474005.stm</w:t>
        </w:r>
      </w:hyperlink>
      <w:r w:rsidRPr="00704E34">
        <w:rPr>
          <w:rFonts w:ascii="Times New Roman" w:hAnsi="Times New Roman" w:cs="Times New Roman"/>
        </w:rPr>
        <w:t xml:space="preserve">&gt;  </w:t>
      </w:r>
    </w:p>
  </w:endnote>
  <w:endnote w:id="2">
    <w:p w14:paraId="06BD36BF" w14:textId="77777777" w:rsidR="00B56641" w:rsidRPr="00704E34" w:rsidRDefault="00B56641" w:rsidP="00704E34">
      <w:pPr>
        <w:pStyle w:val="EndnoteText"/>
        <w:spacing w:line="276" w:lineRule="auto"/>
        <w:rPr>
          <w:rFonts w:ascii="Times New Roman" w:hAnsi="Times New Roman" w:cs="Times New Roman"/>
        </w:rPr>
      </w:pPr>
      <w:r w:rsidRPr="00704E34">
        <w:rPr>
          <w:rStyle w:val="EndnoteReference"/>
          <w:rFonts w:ascii="Times New Roman" w:hAnsi="Times New Roman" w:cs="Times New Roman"/>
        </w:rPr>
        <w:endnoteRef/>
      </w:r>
      <w:r w:rsidRPr="00704E34">
        <w:rPr>
          <w:rFonts w:ascii="Times New Roman" w:hAnsi="Times New Roman" w:cs="Times New Roman"/>
        </w:rPr>
        <w:t xml:space="preserve"> For examples, see </w:t>
      </w:r>
      <w:r w:rsidRPr="00704E34">
        <w:rPr>
          <w:rFonts w:ascii="Times New Roman" w:hAnsi="Times New Roman" w:cs="Times New Roman"/>
          <w:i/>
        </w:rPr>
        <w:t>Ekathimerini</w:t>
      </w:r>
      <w:r w:rsidRPr="00704E34">
        <w:rPr>
          <w:rFonts w:ascii="Times New Roman" w:hAnsi="Times New Roman" w:cs="Times New Roman"/>
        </w:rPr>
        <w:t xml:space="preserve">  ‘Racism is on the rise in Greece, NGO network finds’</w:t>
      </w:r>
      <w:r w:rsidRPr="00704E34">
        <w:rPr>
          <w:rFonts w:ascii="Times New Roman" w:hAnsi="Times New Roman" w:cs="Times New Roman"/>
          <w:i/>
        </w:rPr>
        <w:t xml:space="preserve"> &lt;</w:t>
      </w:r>
      <w:hyperlink r:id="rId2" w:history="1">
        <w:r w:rsidRPr="00704E34">
          <w:rPr>
            <w:rStyle w:val="Hyperlink"/>
            <w:rFonts w:ascii="Times New Roman" w:hAnsi="Times New Roman" w:cs="Times New Roman"/>
          </w:rPr>
          <w:t>http://www.ekathimerini.com/4dcgi/_w_articles_wsite1_1_02/04/2014_538696</w:t>
        </w:r>
      </w:hyperlink>
      <w:r w:rsidRPr="00704E34">
        <w:rPr>
          <w:rFonts w:ascii="Times New Roman" w:hAnsi="Times New Roman" w:cs="Times New Roman"/>
        </w:rPr>
        <w:t xml:space="preserve">&gt;; Psarra et al, 2014, ‘National Report on Racist Violence’ </w:t>
      </w:r>
      <w:r w:rsidRPr="00704E34">
        <w:rPr>
          <w:rFonts w:ascii="Times New Roman" w:hAnsi="Times New Roman" w:cs="Times New Roman"/>
          <w:i/>
        </w:rPr>
        <w:t xml:space="preserve">Medecins du Monde, Greece </w:t>
      </w:r>
      <w:r w:rsidRPr="00704E34">
        <w:rPr>
          <w:rFonts w:ascii="Times New Roman" w:hAnsi="Times New Roman" w:cs="Times New Roman"/>
        </w:rPr>
        <w:t>&lt;</w:t>
      </w:r>
      <w:hyperlink r:id="rId3" w:history="1">
        <w:r w:rsidRPr="00704E34">
          <w:rPr>
            <w:rStyle w:val="Hyperlink"/>
            <w:rFonts w:ascii="Times New Roman" w:hAnsi="Times New Roman" w:cs="Times New Roman"/>
          </w:rPr>
          <w:t>http://mdmgreece.gr/attachments/554_Enough_Report_2014_ENG_net.pdf</w:t>
        </w:r>
      </w:hyperlink>
      <w:r w:rsidRPr="00704E34">
        <w:rPr>
          <w:rFonts w:ascii="Times New Roman" w:hAnsi="Times New Roman" w:cs="Times New Roman"/>
        </w:rPr>
        <w:t xml:space="preserve">&gt;; </w:t>
      </w:r>
      <w:r w:rsidRPr="00704E34">
        <w:rPr>
          <w:rFonts w:ascii="Times New Roman" w:hAnsi="Times New Roman" w:cs="Times New Roman"/>
          <w:i/>
        </w:rPr>
        <w:t xml:space="preserve">Guardian </w:t>
      </w:r>
      <w:r w:rsidRPr="00704E34">
        <w:rPr>
          <w:rFonts w:ascii="Times New Roman" w:hAnsi="Times New Roman" w:cs="Times New Roman"/>
        </w:rPr>
        <w:t>‘Racially motivated attacks on the rise in Greece’ &lt;</w:t>
      </w:r>
      <w:hyperlink r:id="rId4" w:history="1">
        <w:r w:rsidRPr="00704E34">
          <w:rPr>
            <w:rStyle w:val="Hyperlink"/>
            <w:rFonts w:ascii="Times New Roman" w:hAnsi="Times New Roman" w:cs="Times New Roman"/>
          </w:rPr>
          <w:t>http://www.theguardian.com/world/2013/apr/24/racially-motivated-attacks-rise-greece</w:t>
        </w:r>
      </w:hyperlink>
      <w:r w:rsidRPr="00704E34">
        <w:rPr>
          <w:rFonts w:ascii="Times New Roman" w:hAnsi="Times New Roman" w:cs="Times New Roman"/>
        </w:rPr>
        <w:t xml:space="preserve">&gt; ; </w:t>
      </w:r>
      <w:r w:rsidRPr="00704E34">
        <w:rPr>
          <w:rFonts w:ascii="Times New Roman" w:hAnsi="Times New Roman" w:cs="Times New Roman"/>
          <w:i/>
        </w:rPr>
        <w:t xml:space="preserve">The New York Times </w:t>
      </w:r>
      <w:r w:rsidRPr="00704E34">
        <w:rPr>
          <w:rFonts w:ascii="Times New Roman" w:hAnsi="Times New Roman" w:cs="Times New Roman"/>
        </w:rPr>
        <w:t xml:space="preserve">‘Greece’s Epidemic of Racist Attacks &lt; </w:t>
      </w:r>
      <w:hyperlink r:id="rId5" w:history="1">
        <w:r w:rsidRPr="00704E34">
          <w:rPr>
            <w:rStyle w:val="Hyperlink"/>
            <w:rFonts w:ascii="Times New Roman" w:hAnsi="Times New Roman" w:cs="Times New Roman"/>
          </w:rPr>
          <w:t>http://www.nytimes.com/2012/01/27/opinion/greeces-epidemic-of-racist-attacks.html?_r=0</w:t>
        </w:r>
      </w:hyperlink>
      <w:r w:rsidRPr="00704E34">
        <w:rPr>
          <w:rFonts w:ascii="Times New Roman" w:hAnsi="Times New Roman" w:cs="Times New Roman"/>
        </w:rPr>
        <w:t xml:space="preserve">&gt; </w:t>
      </w:r>
    </w:p>
  </w:endnote>
  <w:endnote w:id="3">
    <w:p w14:paraId="6C72944D" w14:textId="77777777" w:rsidR="008A4B9C" w:rsidRPr="00704E34" w:rsidRDefault="008A4B9C" w:rsidP="008A4B9C">
      <w:pPr>
        <w:pStyle w:val="EndnoteText"/>
        <w:spacing w:line="276" w:lineRule="auto"/>
        <w:rPr>
          <w:rFonts w:ascii="Times New Roman" w:hAnsi="Times New Roman" w:cs="Times New Roman"/>
        </w:rPr>
      </w:pPr>
      <w:r w:rsidRPr="00704E34">
        <w:rPr>
          <w:rStyle w:val="EndnoteReference"/>
          <w:rFonts w:ascii="Times New Roman" w:hAnsi="Times New Roman" w:cs="Times New Roman"/>
        </w:rPr>
        <w:endnoteRef/>
      </w:r>
      <w:r w:rsidRPr="00704E34">
        <w:rPr>
          <w:rFonts w:ascii="Times New Roman" w:hAnsi="Times New Roman" w:cs="Times New Roman"/>
        </w:rPr>
        <w:t xml:space="preserve"> </w:t>
      </w:r>
      <w:r>
        <w:rPr>
          <w:rFonts w:ascii="Times New Roman" w:hAnsi="Times New Roman" w:cs="Times New Roman"/>
        </w:rPr>
        <w:t>Sylvester, Christine ‘</w:t>
      </w:r>
      <w:r w:rsidRPr="00D633BA">
        <w:rPr>
          <w:rFonts w:ascii="Times New Roman" w:hAnsi="Times New Roman" w:cs="Times New Roman"/>
        </w:rPr>
        <w:t>Experiencing the End and Afterlives of IR’, </w:t>
      </w:r>
      <w:r w:rsidRPr="00D633BA">
        <w:rPr>
          <w:rFonts w:ascii="Times New Roman" w:hAnsi="Times New Roman" w:cs="Times New Roman"/>
          <w:i/>
          <w:iCs/>
        </w:rPr>
        <w:t>European Journal of International Relations</w:t>
      </w:r>
      <w:r w:rsidRPr="00D633BA">
        <w:rPr>
          <w:rFonts w:ascii="Times New Roman" w:hAnsi="Times New Roman" w:cs="Times New Roman"/>
        </w:rPr>
        <w:t>, 19</w:t>
      </w:r>
      <w:r>
        <w:rPr>
          <w:rFonts w:ascii="Times New Roman" w:hAnsi="Times New Roman" w:cs="Times New Roman"/>
        </w:rPr>
        <w:t>/</w:t>
      </w:r>
      <w:r w:rsidRPr="00D633BA">
        <w:rPr>
          <w:rFonts w:ascii="Times New Roman" w:hAnsi="Times New Roman" w:cs="Times New Roman"/>
        </w:rPr>
        <w:t>3, 2013: 599 -616</w:t>
      </w:r>
    </w:p>
  </w:endnote>
  <w:endnote w:id="4">
    <w:p w14:paraId="1C769A10" w14:textId="56BDE4B2" w:rsidR="00B56641" w:rsidRPr="00704E34" w:rsidRDefault="00B56641" w:rsidP="00704E34">
      <w:pPr>
        <w:pStyle w:val="EndnoteText"/>
        <w:spacing w:line="276" w:lineRule="auto"/>
        <w:rPr>
          <w:rFonts w:ascii="Times New Roman" w:hAnsi="Times New Roman" w:cs="Times New Roman"/>
        </w:rPr>
      </w:pPr>
      <w:r w:rsidRPr="00704E34">
        <w:rPr>
          <w:rStyle w:val="EndnoteReference"/>
          <w:rFonts w:ascii="Times New Roman" w:hAnsi="Times New Roman" w:cs="Times New Roman"/>
        </w:rPr>
        <w:endnoteRef/>
      </w:r>
      <w:r w:rsidRPr="00704E34">
        <w:rPr>
          <w:rFonts w:ascii="Times New Roman" w:hAnsi="Times New Roman" w:cs="Times New Roman"/>
        </w:rPr>
        <w:t xml:space="preserve"> </w:t>
      </w:r>
      <w:r w:rsidRPr="00704E34">
        <w:rPr>
          <w:rFonts w:ascii="Times New Roman" w:eastAsia="Times New Roman" w:hAnsi="Times New Roman" w:cs="Times New Roman"/>
          <w:lang w:eastAsia="en-GB"/>
        </w:rPr>
        <w:t xml:space="preserve">Booth, Ken, ‘Security and Emancipation’, </w:t>
      </w:r>
      <w:r w:rsidRPr="00704E34">
        <w:rPr>
          <w:rFonts w:ascii="Times New Roman" w:eastAsia="Times New Roman" w:hAnsi="Times New Roman" w:cs="Times New Roman"/>
          <w:i/>
          <w:iCs/>
          <w:lang w:eastAsia="en-GB"/>
        </w:rPr>
        <w:t>Review of International Studies</w:t>
      </w:r>
      <w:r w:rsidRPr="00704E34">
        <w:rPr>
          <w:rFonts w:ascii="Times New Roman" w:eastAsia="Times New Roman" w:hAnsi="Times New Roman" w:cs="Times New Roman"/>
          <w:lang w:eastAsia="en-GB"/>
        </w:rPr>
        <w:t>, 14 (1991)</w:t>
      </w:r>
      <w:r w:rsidR="00C8305A">
        <w:rPr>
          <w:rFonts w:ascii="Times New Roman" w:eastAsia="Times New Roman" w:hAnsi="Times New Roman" w:cs="Times New Roman"/>
          <w:lang w:eastAsia="en-GB"/>
        </w:rPr>
        <w:t xml:space="preserve"> pp.</w:t>
      </w:r>
      <w:r w:rsidRPr="00704E34">
        <w:rPr>
          <w:rFonts w:ascii="Times New Roman" w:eastAsia="Times New Roman" w:hAnsi="Times New Roman" w:cs="Times New Roman"/>
          <w:lang w:eastAsia="en-GB"/>
        </w:rPr>
        <w:t xml:space="preserve"> 313–26; </w:t>
      </w:r>
      <w:r w:rsidRPr="00704E34">
        <w:rPr>
          <w:rFonts w:ascii="Times New Roman" w:hAnsi="Times New Roman" w:cs="Times New Roman"/>
        </w:rPr>
        <w:t xml:space="preserve"> </w:t>
      </w:r>
      <w:r w:rsidRPr="00704E34">
        <w:rPr>
          <w:rFonts w:ascii="Times New Roman" w:eastAsia="Times New Roman" w:hAnsi="Times New Roman" w:cs="Times New Roman"/>
          <w:lang w:eastAsia="en-GB"/>
        </w:rPr>
        <w:t xml:space="preserve">Fierke, K.M., </w:t>
      </w:r>
      <w:r w:rsidRPr="00704E34">
        <w:rPr>
          <w:rFonts w:ascii="Times New Roman" w:eastAsia="Times New Roman" w:hAnsi="Times New Roman" w:cs="Times New Roman"/>
          <w:i/>
          <w:iCs/>
          <w:lang w:eastAsia="en-GB"/>
        </w:rPr>
        <w:t>Critical Approaches to International Security</w:t>
      </w:r>
      <w:r w:rsidRPr="00704E34">
        <w:rPr>
          <w:rFonts w:ascii="Times New Roman" w:eastAsia="Times New Roman" w:hAnsi="Times New Roman" w:cs="Times New Roman"/>
          <w:lang w:eastAsia="en-GB"/>
        </w:rPr>
        <w:t xml:space="preserve"> (Wiley, 2007); </w:t>
      </w:r>
      <w:r w:rsidRPr="00704E34">
        <w:rPr>
          <w:rFonts w:ascii="Times New Roman" w:hAnsi="Times New Roman" w:cs="Times New Roman"/>
        </w:rPr>
        <w:t xml:space="preserve">Innes, A. ‘Performing Security Absent the State: Encounters with an Asylum Seeker in the UK’, </w:t>
      </w:r>
      <w:r w:rsidRPr="00704E34">
        <w:rPr>
          <w:rFonts w:ascii="Times New Roman" w:hAnsi="Times New Roman" w:cs="Times New Roman"/>
          <w:i/>
        </w:rPr>
        <w:t>Security Dialogue</w:t>
      </w:r>
      <w:r w:rsidRPr="00704E34">
        <w:rPr>
          <w:rFonts w:ascii="Times New Roman" w:hAnsi="Times New Roman" w:cs="Times New Roman"/>
        </w:rPr>
        <w:t xml:space="preserve">, </w:t>
      </w:r>
      <w:r>
        <w:rPr>
          <w:rFonts w:ascii="Times New Roman" w:hAnsi="Times New Roman" w:cs="Times New Roman"/>
        </w:rPr>
        <w:t>45</w:t>
      </w:r>
      <w:r w:rsidRPr="00704E34">
        <w:rPr>
          <w:rFonts w:ascii="Times New Roman" w:hAnsi="Times New Roman" w:cs="Times New Roman"/>
        </w:rPr>
        <w:t xml:space="preserve"> (2014), ;  </w:t>
      </w:r>
      <w:r w:rsidRPr="00704E34">
        <w:rPr>
          <w:rFonts w:ascii="Times New Roman" w:eastAsia="Times New Roman" w:hAnsi="Times New Roman" w:cs="Times New Roman"/>
          <w:lang w:eastAsia="en-GB"/>
        </w:rPr>
        <w:t xml:space="preserve">McSweeney, Bill, </w:t>
      </w:r>
      <w:r w:rsidRPr="00704E34">
        <w:rPr>
          <w:rFonts w:ascii="Times New Roman" w:eastAsia="Times New Roman" w:hAnsi="Times New Roman" w:cs="Times New Roman"/>
          <w:i/>
          <w:iCs/>
          <w:lang w:eastAsia="en-GB"/>
        </w:rPr>
        <w:t>Security, Identity and Interests: A Sociology of International Relations</w:t>
      </w:r>
      <w:r w:rsidRPr="00704E34">
        <w:rPr>
          <w:rFonts w:ascii="Times New Roman" w:eastAsia="Times New Roman" w:hAnsi="Times New Roman" w:cs="Times New Roman"/>
          <w:lang w:eastAsia="en-GB"/>
        </w:rPr>
        <w:t xml:space="preserve"> (Cambridge, UK: Cambridge University Press); </w:t>
      </w:r>
      <w:r w:rsidRPr="00704E34">
        <w:rPr>
          <w:rFonts w:ascii="Times New Roman" w:hAnsi="Times New Roman" w:cs="Times New Roman"/>
        </w:rPr>
        <w:t xml:space="preserve"> </w:t>
      </w:r>
      <w:r w:rsidRPr="00704E34">
        <w:rPr>
          <w:rFonts w:ascii="Times New Roman" w:eastAsia="Times New Roman" w:hAnsi="Times New Roman" w:cs="Times New Roman"/>
          <w:lang w:eastAsia="en-GB"/>
        </w:rPr>
        <w:t xml:space="preserve">Wibben, Annick, </w:t>
      </w:r>
      <w:r w:rsidRPr="00704E34">
        <w:rPr>
          <w:rFonts w:ascii="Times New Roman" w:eastAsia="Times New Roman" w:hAnsi="Times New Roman" w:cs="Times New Roman"/>
          <w:i/>
          <w:iCs/>
          <w:lang w:eastAsia="en-GB"/>
        </w:rPr>
        <w:t>Feminist Security Studies: A Narrative Approach</w:t>
      </w:r>
      <w:r w:rsidRPr="00704E34">
        <w:rPr>
          <w:rFonts w:ascii="Times New Roman" w:eastAsia="Times New Roman" w:hAnsi="Times New Roman" w:cs="Times New Roman"/>
          <w:lang w:eastAsia="en-GB"/>
        </w:rPr>
        <w:t xml:space="preserve"> (London: Routledge, 2011)</w:t>
      </w:r>
    </w:p>
  </w:endnote>
  <w:endnote w:id="5">
    <w:p w14:paraId="05EFDD68" w14:textId="1F722849" w:rsidR="00B56641" w:rsidRPr="00704E34" w:rsidRDefault="00B56641" w:rsidP="00704E34">
      <w:pPr>
        <w:spacing w:after="0"/>
        <w:rPr>
          <w:rFonts w:ascii="Times New Roman" w:eastAsia="Times New Roman" w:hAnsi="Times New Roman" w:cs="Times New Roman"/>
          <w:sz w:val="20"/>
          <w:szCs w:val="20"/>
          <w:lang w:eastAsia="en-GB"/>
        </w:rPr>
      </w:pPr>
      <w:r w:rsidRPr="00704E34">
        <w:rPr>
          <w:rStyle w:val="EndnoteReference"/>
          <w:rFonts w:ascii="Times New Roman" w:hAnsi="Times New Roman" w:cs="Times New Roman"/>
          <w:sz w:val="20"/>
          <w:szCs w:val="20"/>
        </w:rPr>
        <w:endnoteRef/>
      </w:r>
      <w:r w:rsidRPr="00704E34">
        <w:rPr>
          <w:rFonts w:ascii="Times New Roman" w:hAnsi="Times New Roman" w:cs="Times New Roman"/>
          <w:sz w:val="20"/>
          <w:szCs w:val="20"/>
        </w:rPr>
        <w:t xml:space="preserve"> </w:t>
      </w:r>
      <w:r w:rsidRPr="00704E34">
        <w:rPr>
          <w:rFonts w:ascii="Times New Roman" w:eastAsia="Times New Roman" w:hAnsi="Times New Roman" w:cs="Times New Roman"/>
          <w:sz w:val="20"/>
          <w:szCs w:val="20"/>
          <w:lang w:eastAsia="en-GB"/>
        </w:rPr>
        <w:t xml:space="preserve">Gammeltoft-Hansen, Thomas, and Hans Gammeltoft-Hansen, ‘The Right to Seek - Revisited. On the UN Human Rights Declaration Article 14 and Access to Asylum Procedures in the EU’, </w:t>
      </w:r>
      <w:r w:rsidRPr="00704E34">
        <w:rPr>
          <w:rFonts w:ascii="Times New Roman" w:eastAsia="Times New Roman" w:hAnsi="Times New Roman" w:cs="Times New Roman"/>
          <w:i/>
          <w:iCs/>
          <w:sz w:val="20"/>
          <w:szCs w:val="20"/>
          <w:lang w:eastAsia="en-GB"/>
        </w:rPr>
        <w:t>European Journal of Migration and Law</w:t>
      </w:r>
      <w:r w:rsidRPr="00704E34">
        <w:rPr>
          <w:rFonts w:ascii="Times New Roman" w:eastAsia="Times New Roman" w:hAnsi="Times New Roman" w:cs="Times New Roman"/>
          <w:sz w:val="20"/>
          <w:szCs w:val="20"/>
          <w:lang w:eastAsia="en-GB"/>
        </w:rPr>
        <w:t>, 10 (2008)</w:t>
      </w:r>
      <w:r w:rsidR="00C8305A">
        <w:rPr>
          <w:rFonts w:ascii="Times New Roman" w:eastAsia="Times New Roman" w:hAnsi="Times New Roman" w:cs="Times New Roman"/>
          <w:sz w:val="20"/>
          <w:szCs w:val="20"/>
          <w:lang w:eastAsia="en-GB"/>
        </w:rPr>
        <w:t xml:space="preserve"> pp.</w:t>
      </w:r>
      <w:r w:rsidRPr="00704E34">
        <w:rPr>
          <w:rFonts w:ascii="Times New Roman" w:eastAsia="Times New Roman" w:hAnsi="Times New Roman" w:cs="Times New Roman"/>
          <w:sz w:val="20"/>
          <w:szCs w:val="20"/>
          <w:lang w:eastAsia="en-GB"/>
        </w:rPr>
        <w:t xml:space="preserve"> 439–59 Klepp, Silja, ‘A Contested Asylum System: The European Union between Refugee Protection and Border Control in the Mediterranean Sea’, </w:t>
      </w:r>
      <w:r w:rsidRPr="00704E34">
        <w:rPr>
          <w:rFonts w:ascii="Times New Roman" w:eastAsia="Times New Roman" w:hAnsi="Times New Roman" w:cs="Times New Roman"/>
          <w:i/>
          <w:iCs/>
          <w:sz w:val="20"/>
          <w:szCs w:val="20"/>
          <w:lang w:eastAsia="en-GB"/>
        </w:rPr>
        <w:t>European Journal of Migration and Law</w:t>
      </w:r>
      <w:r w:rsidRPr="00704E34">
        <w:rPr>
          <w:rFonts w:ascii="Times New Roman" w:eastAsia="Times New Roman" w:hAnsi="Times New Roman" w:cs="Times New Roman"/>
          <w:sz w:val="20"/>
          <w:szCs w:val="20"/>
          <w:lang w:eastAsia="en-GB"/>
        </w:rPr>
        <w:t xml:space="preserve">, 12 (2010), </w:t>
      </w:r>
      <w:r w:rsidR="00C8305A">
        <w:rPr>
          <w:rFonts w:ascii="Times New Roman" w:eastAsia="Times New Roman" w:hAnsi="Times New Roman" w:cs="Times New Roman"/>
          <w:sz w:val="20"/>
          <w:szCs w:val="20"/>
          <w:lang w:eastAsia="en-GB"/>
        </w:rPr>
        <w:t xml:space="preserve">pp. </w:t>
      </w:r>
      <w:r w:rsidRPr="00704E34">
        <w:rPr>
          <w:rFonts w:ascii="Times New Roman" w:eastAsia="Times New Roman" w:hAnsi="Times New Roman" w:cs="Times New Roman"/>
          <w:sz w:val="20"/>
          <w:szCs w:val="20"/>
          <w:lang w:eastAsia="en-GB"/>
        </w:rPr>
        <w:t xml:space="preserve">1–21; </w:t>
      </w:r>
      <w:r w:rsidRPr="00704E34">
        <w:rPr>
          <w:rFonts w:ascii="Times New Roman" w:hAnsi="Times New Roman" w:cs="Times New Roman"/>
          <w:sz w:val="20"/>
          <w:szCs w:val="20"/>
        </w:rPr>
        <w:t xml:space="preserve"> </w:t>
      </w:r>
      <w:r w:rsidRPr="00704E34">
        <w:rPr>
          <w:rFonts w:ascii="Times New Roman" w:eastAsia="Times New Roman" w:hAnsi="Times New Roman" w:cs="Times New Roman"/>
          <w:sz w:val="20"/>
          <w:szCs w:val="20"/>
          <w:lang w:eastAsia="en-GB"/>
        </w:rPr>
        <w:t xml:space="preserve">Moreno-Lax, Violeta, ‘Dismantling the Dublin System: M.S.S. v. Belgium and Greece’, </w:t>
      </w:r>
      <w:r w:rsidRPr="00704E34">
        <w:rPr>
          <w:rFonts w:ascii="Times New Roman" w:eastAsia="Times New Roman" w:hAnsi="Times New Roman" w:cs="Times New Roman"/>
          <w:i/>
          <w:iCs/>
          <w:sz w:val="20"/>
          <w:szCs w:val="20"/>
          <w:lang w:eastAsia="en-GB"/>
        </w:rPr>
        <w:t>European Journal of Migration and Law</w:t>
      </w:r>
      <w:r w:rsidRPr="00704E34">
        <w:rPr>
          <w:rFonts w:ascii="Times New Roman" w:eastAsia="Times New Roman" w:hAnsi="Times New Roman" w:cs="Times New Roman"/>
          <w:sz w:val="20"/>
          <w:szCs w:val="20"/>
          <w:lang w:eastAsia="en-GB"/>
        </w:rPr>
        <w:t>, 14 (2012)</w:t>
      </w:r>
      <w:r w:rsidR="00C8305A">
        <w:rPr>
          <w:rFonts w:ascii="Times New Roman" w:eastAsia="Times New Roman" w:hAnsi="Times New Roman" w:cs="Times New Roman"/>
          <w:sz w:val="20"/>
          <w:szCs w:val="20"/>
          <w:lang w:eastAsia="en-GB"/>
        </w:rPr>
        <w:t xml:space="preserve"> pp.</w:t>
      </w:r>
      <w:r w:rsidRPr="00704E34">
        <w:rPr>
          <w:rFonts w:ascii="Times New Roman" w:eastAsia="Times New Roman" w:hAnsi="Times New Roman" w:cs="Times New Roman"/>
          <w:sz w:val="20"/>
          <w:szCs w:val="20"/>
          <w:lang w:eastAsia="en-GB"/>
        </w:rPr>
        <w:t xml:space="preserve"> 1–31; Moreno Lax, Violeta, ‘Must EU Borders Have Doors for Refugees? On the Compatibility of Schengen Visas and Carriers’ Sanctions with EU Member States’ Obligations to Provide International Protection to Refugees’, </w:t>
      </w:r>
      <w:r w:rsidRPr="00704E34">
        <w:rPr>
          <w:rFonts w:ascii="Times New Roman" w:eastAsia="Times New Roman" w:hAnsi="Times New Roman" w:cs="Times New Roman"/>
          <w:i/>
          <w:iCs/>
          <w:sz w:val="20"/>
          <w:szCs w:val="20"/>
          <w:lang w:eastAsia="en-GB"/>
        </w:rPr>
        <w:t>European Journal of Migration and Law</w:t>
      </w:r>
      <w:r w:rsidRPr="00704E34">
        <w:rPr>
          <w:rFonts w:ascii="Times New Roman" w:eastAsia="Times New Roman" w:hAnsi="Times New Roman" w:cs="Times New Roman"/>
          <w:sz w:val="20"/>
          <w:szCs w:val="20"/>
          <w:lang w:eastAsia="en-GB"/>
        </w:rPr>
        <w:t>, 10 (2008)</w:t>
      </w:r>
      <w:r w:rsidR="00C8305A">
        <w:rPr>
          <w:rFonts w:ascii="Times New Roman" w:eastAsia="Times New Roman" w:hAnsi="Times New Roman" w:cs="Times New Roman"/>
          <w:sz w:val="20"/>
          <w:szCs w:val="20"/>
          <w:lang w:eastAsia="en-GB"/>
        </w:rPr>
        <w:t xml:space="preserve"> pp.</w:t>
      </w:r>
      <w:r w:rsidRPr="00704E34">
        <w:rPr>
          <w:rFonts w:ascii="Times New Roman" w:eastAsia="Times New Roman" w:hAnsi="Times New Roman" w:cs="Times New Roman"/>
          <w:sz w:val="20"/>
          <w:szCs w:val="20"/>
          <w:lang w:eastAsia="en-GB"/>
        </w:rPr>
        <w:t xml:space="preserve"> 315–64</w:t>
      </w:r>
    </w:p>
  </w:endnote>
  <w:endnote w:id="6">
    <w:p w14:paraId="2C4ECB70" w14:textId="4999D3F7" w:rsidR="00B56641" w:rsidRPr="00704E34" w:rsidRDefault="00B56641" w:rsidP="00704E34">
      <w:pPr>
        <w:pStyle w:val="EndnoteText"/>
        <w:spacing w:line="276" w:lineRule="auto"/>
        <w:rPr>
          <w:rFonts w:ascii="Times New Roman" w:hAnsi="Times New Roman" w:cs="Times New Roman"/>
        </w:rPr>
      </w:pPr>
      <w:r w:rsidRPr="00704E34">
        <w:rPr>
          <w:rStyle w:val="EndnoteReference"/>
          <w:rFonts w:ascii="Times New Roman" w:hAnsi="Times New Roman" w:cs="Times New Roman"/>
        </w:rPr>
        <w:endnoteRef/>
      </w:r>
      <w:r w:rsidRPr="00704E34">
        <w:rPr>
          <w:rFonts w:ascii="Times New Roman" w:hAnsi="Times New Roman" w:cs="Times New Roman"/>
        </w:rPr>
        <w:t xml:space="preserve"> </w:t>
      </w:r>
      <w:r w:rsidRPr="00704E34">
        <w:rPr>
          <w:rFonts w:ascii="Times New Roman" w:eastAsia="Times New Roman" w:hAnsi="Times New Roman" w:cs="Times New Roman"/>
          <w:lang w:eastAsia="en-GB"/>
        </w:rPr>
        <w:t xml:space="preserve">Oelgemoller, C, ‘“Transit” and “Suspension”: Migration Management or the Metamorphosis of Asylum-Seekers into “Illegal” Immigrants’, </w:t>
      </w:r>
      <w:r w:rsidRPr="00704E34">
        <w:rPr>
          <w:rFonts w:ascii="Times New Roman" w:eastAsia="Times New Roman" w:hAnsi="Times New Roman" w:cs="Times New Roman"/>
          <w:i/>
          <w:iCs/>
          <w:lang w:eastAsia="en-GB"/>
        </w:rPr>
        <w:t>Journal of Ethnic and Migration Studies</w:t>
      </w:r>
      <w:r w:rsidRPr="00704E34">
        <w:rPr>
          <w:rFonts w:ascii="Times New Roman" w:eastAsia="Times New Roman" w:hAnsi="Times New Roman" w:cs="Times New Roman"/>
          <w:lang w:eastAsia="en-GB"/>
        </w:rPr>
        <w:t>, 37 (2011)</w:t>
      </w:r>
      <w:r w:rsidR="00C8305A">
        <w:rPr>
          <w:rFonts w:ascii="Times New Roman" w:eastAsia="Times New Roman" w:hAnsi="Times New Roman" w:cs="Times New Roman"/>
          <w:lang w:eastAsia="en-GB"/>
        </w:rPr>
        <w:t xml:space="preserve"> pp.</w:t>
      </w:r>
      <w:r w:rsidRPr="00704E34">
        <w:rPr>
          <w:rFonts w:ascii="Times New Roman" w:eastAsia="Times New Roman" w:hAnsi="Times New Roman" w:cs="Times New Roman"/>
          <w:lang w:eastAsia="en-GB"/>
        </w:rPr>
        <w:t>407–24</w:t>
      </w:r>
    </w:p>
  </w:endnote>
  <w:endnote w:id="7">
    <w:p w14:paraId="1DFF89F9" w14:textId="1623285B" w:rsidR="00B56641" w:rsidRPr="00704E34" w:rsidRDefault="00B56641" w:rsidP="00704E34">
      <w:pPr>
        <w:pStyle w:val="EndnoteText"/>
        <w:spacing w:line="276" w:lineRule="auto"/>
        <w:rPr>
          <w:rFonts w:ascii="Times New Roman" w:hAnsi="Times New Roman" w:cs="Times New Roman"/>
        </w:rPr>
      </w:pPr>
      <w:r w:rsidRPr="00704E34">
        <w:rPr>
          <w:rStyle w:val="EndnoteReference"/>
          <w:rFonts w:ascii="Times New Roman" w:hAnsi="Times New Roman" w:cs="Times New Roman"/>
        </w:rPr>
        <w:endnoteRef/>
      </w:r>
      <w:r w:rsidRPr="00704E34">
        <w:rPr>
          <w:rFonts w:ascii="Times New Roman" w:hAnsi="Times New Roman" w:cs="Times New Roman"/>
        </w:rPr>
        <w:t xml:space="preserve"> Moreno-Lax (note 5)</w:t>
      </w:r>
    </w:p>
  </w:endnote>
  <w:endnote w:id="8">
    <w:p w14:paraId="173056EF" w14:textId="77777777" w:rsidR="008A4B9C" w:rsidRPr="00B01CFE" w:rsidRDefault="008A4B9C" w:rsidP="008A4B9C">
      <w:pPr>
        <w:pStyle w:val="EndnoteText"/>
        <w:rPr>
          <w:rFonts w:ascii="Times New Roman" w:hAnsi="Times New Roman" w:cs="Times New Roman"/>
        </w:rPr>
      </w:pPr>
      <w:r>
        <w:rPr>
          <w:rStyle w:val="EndnoteReference"/>
        </w:rPr>
        <w:endnoteRef/>
      </w:r>
      <w:r>
        <w:t xml:space="preserve"> </w:t>
      </w:r>
      <w:r>
        <w:rPr>
          <w:rFonts w:ascii="Times New Roman" w:hAnsi="Times New Roman" w:cs="Times New Roman"/>
        </w:rPr>
        <w:t>Johnson, Heather. ‘</w:t>
      </w:r>
      <w:r w:rsidRPr="00B01CFE">
        <w:rPr>
          <w:rFonts w:ascii="Times New Roman" w:hAnsi="Times New Roman" w:cs="Times New Roman"/>
        </w:rPr>
        <w:t>The Other Side of the Fence: Reconceptualizing the ‘Camp’ and Migration</w:t>
      </w:r>
      <w:r>
        <w:rPr>
          <w:rFonts w:ascii="Times New Roman" w:hAnsi="Times New Roman" w:cs="Times New Roman"/>
        </w:rPr>
        <w:t xml:space="preserve"> Zones at the Borders of Spain.’</w:t>
      </w:r>
      <w:r w:rsidRPr="00B01CFE">
        <w:rPr>
          <w:rFonts w:ascii="Times New Roman" w:hAnsi="Times New Roman" w:cs="Times New Roman"/>
        </w:rPr>
        <w:t xml:space="preserve"> </w:t>
      </w:r>
      <w:r w:rsidRPr="00B01CFE">
        <w:rPr>
          <w:rFonts w:ascii="Times New Roman" w:hAnsi="Times New Roman" w:cs="Times New Roman"/>
          <w:i/>
          <w:iCs/>
        </w:rPr>
        <w:t>International Political Sociology</w:t>
      </w:r>
      <w:r>
        <w:rPr>
          <w:rFonts w:ascii="Times New Roman" w:hAnsi="Times New Roman" w:cs="Times New Roman"/>
        </w:rPr>
        <w:t xml:space="preserve"> 7/1 (2013) pp.</w:t>
      </w:r>
      <w:r w:rsidRPr="00B01CFE">
        <w:rPr>
          <w:rFonts w:ascii="Times New Roman" w:hAnsi="Times New Roman" w:cs="Times New Roman"/>
        </w:rPr>
        <w:t xml:space="preserve"> 75–91.</w:t>
      </w:r>
    </w:p>
  </w:endnote>
  <w:endnote w:id="9">
    <w:p w14:paraId="7082AB54" w14:textId="4C67A699" w:rsidR="00B56641" w:rsidRPr="00704E34" w:rsidRDefault="00B56641" w:rsidP="00704E34">
      <w:pPr>
        <w:spacing w:after="0"/>
        <w:rPr>
          <w:rFonts w:ascii="Times New Roman" w:eastAsia="Times New Roman" w:hAnsi="Times New Roman" w:cs="Times New Roman"/>
          <w:sz w:val="20"/>
          <w:szCs w:val="20"/>
          <w:lang w:eastAsia="en-GB"/>
        </w:rPr>
      </w:pPr>
      <w:r w:rsidRPr="00704E34">
        <w:rPr>
          <w:rStyle w:val="EndnoteReference"/>
          <w:rFonts w:ascii="Times New Roman" w:hAnsi="Times New Roman" w:cs="Times New Roman"/>
          <w:sz w:val="20"/>
          <w:szCs w:val="20"/>
        </w:rPr>
        <w:endnoteRef/>
      </w:r>
      <w:r w:rsidRPr="00704E34">
        <w:rPr>
          <w:rFonts w:ascii="Times New Roman" w:hAnsi="Times New Roman" w:cs="Times New Roman"/>
          <w:sz w:val="20"/>
          <w:szCs w:val="20"/>
        </w:rPr>
        <w:t xml:space="preserve"> See in particular </w:t>
      </w:r>
      <w:r w:rsidRPr="00704E34">
        <w:rPr>
          <w:rFonts w:ascii="Times New Roman" w:eastAsia="Times New Roman" w:hAnsi="Times New Roman" w:cs="Times New Roman"/>
          <w:sz w:val="20"/>
          <w:szCs w:val="20"/>
          <w:lang w:eastAsia="en-GB"/>
        </w:rPr>
        <w:t xml:space="preserve">Squire, Vicki, </w:t>
      </w:r>
      <w:r w:rsidRPr="00704E34">
        <w:rPr>
          <w:rFonts w:ascii="Times New Roman" w:eastAsia="Times New Roman" w:hAnsi="Times New Roman" w:cs="Times New Roman"/>
          <w:i/>
          <w:iCs/>
          <w:sz w:val="20"/>
          <w:szCs w:val="20"/>
          <w:lang w:eastAsia="en-GB"/>
        </w:rPr>
        <w:t>The Contested Politics of Mobility</w:t>
      </w:r>
      <w:r w:rsidRPr="00704E34">
        <w:rPr>
          <w:rFonts w:ascii="Times New Roman" w:eastAsia="Times New Roman" w:hAnsi="Times New Roman" w:cs="Times New Roman"/>
          <w:sz w:val="20"/>
          <w:szCs w:val="20"/>
          <w:lang w:eastAsia="en-GB"/>
        </w:rPr>
        <w:t xml:space="preserve"> (London: Routledge, 2011);</w:t>
      </w:r>
      <w:r w:rsidRPr="00704E34">
        <w:rPr>
          <w:rFonts w:ascii="Times New Roman" w:hAnsi="Times New Roman" w:cs="Times New Roman"/>
          <w:sz w:val="20"/>
          <w:szCs w:val="20"/>
        </w:rPr>
        <w:t xml:space="preserve"> </w:t>
      </w:r>
      <w:proofErr w:type="spellStart"/>
      <w:r w:rsidRPr="00704E34">
        <w:rPr>
          <w:rFonts w:ascii="Times New Roman" w:eastAsia="Times New Roman" w:hAnsi="Times New Roman" w:cs="Times New Roman"/>
          <w:sz w:val="20"/>
          <w:szCs w:val="20"/>
          <w:lang w:eastAsia="en-GB"/>
        </w:rPr>
        <w:t>Nyers</w:t>
      </w:r>
      <w:proofErr w:type="spellEnd"/>
      <w:r w:rsidRPr="00704E34">
        <w:rPr>
          <w:rFonts w:ascii="Times New Roman" w:eastAsia="Times New Roman" w:hAnsi="Times New Roman" w:cs="Times New Roman"/>
          <w:sz w:val="20"/>
          <w:szCs w:val="20"/>
          <w:lang w:eastAsia="en-GB"/>
        </w:rPr>
        <w:t xml:space="preserve">, Peter, and Kim </w:t>
      </w:r>
      <w:proofErr w:type="spellStart"/>
      <w:r w:rsidRPr="00704E34">
        <w:rPr>
          <w:rFonts w:ascii="Times New Roman" w:eastAsia="Times New Roman" w:hAnsi="Times New Roman" w:cs="Times New Roman"/>
          <w:sz w:val="20"/>
          <w:szCs w:val="20"/>
          <w:lang w:eastAsia="en-GB"/>
        </w:rPr>
        <w:t>Rygiel</w:t>
      </w:r>
      <w:proofErr w:type="spellEnd"/>
      <w:r w:rsidRPr="00704E34">
        <w:rPr>
          <w:rFonts w:ascii="Times New Roman" w:eastAsia="Times New Roman" w:hAnsi="Times New Roman" w:cs="Times New Roman"/>
          <w:sz w:val="20"/>
          <w:szCs w:val="20"/>
          <w:lang w:eastAsia="en-GB"/>
        </w:rPr>
        <w:t xml:space="preserve">, </w:t>
      </w:r>
      <w:r w:rsidRPr="00704E34">
        <w:rPr>
          <w:rFonts w:ascii="Times New Roman" w:eastAsia="Times New Roman" w:hAnsi="Times New Roman" w:cs="Times New Roman"/>
          <w:i/>
          <w:iCs/>
          <w:sz w:val="20"/>
          <w:szCs w:val="20"/>
          <w:lang w:eastAsia="en-GB"/>
        </w:rPr>
        <w:t>Citizenship, Migrant Activism, and the Politics of Movement</w:t>
      </w:r>
      <w:r w:rsidRPr="00704E34">
        <w:rPr>
          <w:rFonts w:ascii="Times New Roman" w:eastAsia="Times New Roman" w:hAnsi="Times New Roman" w:cs="Times New Roman"/>
          <w:sz w:val="20"/>
          <w:szCs w:val="20"/>
          <w:lang w:eastAsia="en-GB"/>
        </w:rPr>
        <w:t xml:space="preserve"> (London: Routledge, 2012)</w:t>
      </w:r>
    </w:p>
  </w:endnote>
  <w:endnote w:id="10">
    <w:p w14:paraId="2FD4F1A5" w14:textId="0AF2F625" w:rsidR="00B56641" w:rsidRPr="00704E34" w:rsidRDefault="00B56641" w:rsidP="00704E34">
      <w:pPr>
        <w:pStyle w:val="EndnoteText"/>
        <w:spacing w:line="276" w:lineRule="auto"/>
        <w:rPr>
          <w:rFonts w:ascii="Times New Roman" w:hAnsi="Times New Roman" w:cs="Times New Roman"/>
        </w:rPr>
      </w:pPr>
      <w:r w:rsidRPr="00704E34">
        <w:rPr>
          <w:rStyle w:val="EndnoteReference"/>
          <w:rFonts w:ascii="Times New Roman" w:hAnsi="Times New Roman" w:cs="Times New Roman"/>
        </w:rPr>
        <w:endnoteRef/>
      </w:r>
      <w:r w:rsidRPr="00704E34">
        <w:rPr>
          <w:rFonts w:ascii="Times New Roman" w:hAnsi="Times New Roman" w:cs="Times New Roman"/>
        </w:rPr>
        <w:t xml:space="preserve"> </w:t>
      </w:r>
      <w:r w:rsidRPr="00704E34">
        <w:rPr>
          <w:rFonts w:ascii="Times New Roman" w:eastAsia="Times New Roman" w:hAnsi="Times New Roman" w:cs="Times New Roman"/>
          <w:lang w:eastAsia="en-GB"/>
        </w:rPr>
        <w:t xml:space="preserve">Brown, Wendy, </w:t>
      </w:r>
      <w:r w:rsidRPr="00704E34">
        <w:rPr>
          <w:rFonts w:ascii="Times New Roman" w:eastAsia="Times New Roman" w:hAnsi="Times New Roman" w:cs="Times New Roman"/>
          <w:i/>
          <w:iCs/>
          <w:lang w:eastAsia="en-GB"/>
        </w:rPr>
        <w:t>Walled States, Waning Sovereignty</w:t>
      </w:r>
      <w:r w:rsidRPr="00704E34">
        <w:rPr>
          <w:rFonts w:ascii="Times New Roman" w:eastAsia="Times New Roman" w:hAnsi="Times New Roman" w:cs="Times New Roman"/>
          <w:lang w:eastAsia="en-GB"/>
        </w:rPr>
        <w:t xml:space="preserve"> (Cambridge MA: Zone Books, 2010)</w:t>
      </w:r>
      <w:r w:rsidRPr="00704E34">
        <w:rPr>
          <w:rFonts w:ascii="Times New Roman" w:hAnsi="Times New Roman" w:cs="Times New Roman"/>
        </w:rPr>
        <w:t>; Nyers and Rygiel (note 8)</w:t>
      </w:r>
    </w:p>
  </w:endnote>
  <w:endnote w:id="11">
    <w:p w14:paraId="02C1DF63" w14:textId="77777777" w:rsidR="008A4B9C" w:rsidRPr="00704E34" w:rsidRDefault="008A4B9C" w:rsidP="008A4B9C">
      <w:pPr>
        <w:pStyle w:val="EndnoteText"/>
        <w:spacing w:line="276" w:lineRule="auto"/>
        <w:rPr>
          <w:rFonts w:ascii="Times New Roman" w:hAnsi="Times New Roman" w:cs="Times New Roman"/>
        </w:rPr>
      </w:pPr>
      <w:r w:rsidRPr="00704E34">
        <w:rPr>
          <w:rStyle w:val="EndnoteReference"/>
          <w:rFonts w:ascii="Times New Roman" w:hAnsi="Times New Roman" w:cs="Times New Roman"/>
        </w:rPr>
        <w:endnoteRef/>
      </w:r>
      <w:r w:rsidRPr="00704E34">
        <w:rPr>
          <w:rFonts w:ascii="Times New Roman" w:hAnsi="Times New Roman" w:cs="Times New Roman"/>
        </w:rPr>
        <w:t xml:space="preserve"> </w:t>
      </w:r>
      <w:r w:rsidRPr="00704E34">
        <w:rPr>
          <w:rFonts w:ascii="Times New Roman" w:eastAsia="Times New Roman" w:hAnsi="Times New Roman" w:cs="Times New Roman"/>
          <w:lang w:eastAsia="en-GB"/>
        </w:rPr>
        <w:t xml:space="preserve">Squire, Vicki, and Jennifer Bagelman, ‘Taking Not Waiting: Space, Temporality and Politics in the City of Sanctuary Movement’, in </w:t>
      </w:r>
      <w:r w:rsidRPr="00704E34">
        <w:rPr>
          <w:rFonts w:ascii="Times New Roman" w:eastAsia="Times New Roman" w:hAnsi="Times New Roman" w:cs="Times New Roman"/>
          <w:i/>
          <w:iCs/>
          <w:lang w:eastAsia="en-GB"/>
        </w:rPr>
        <w:t>Citizenship, Migrant Activism and the Politics of Movement</w:t>
      </w:r>
      <w:r w:rsidRPr="00704E34">
        <w:rPr>
          <w:rFonts w:ascii="Times New Roman" w:eastAsia="Times New Roman" w:hAnsi="Times New Roman" w:cs="Times New Roman"/>
          <w:lang w:eastAsia="en-GB"/>
        </w:rPr>
        <w:t>, ed. by Peter Nyers and Kim Rygiel (London: Routledge, 2012)</w:t>
      </w:r>
    </w:p>
  </w:endnote>
  <w:endnote w:id="12">
    <w:p w14:paraId="6F4A6FC0" w14:textId="77777777" w:rsidR="008A4B9C" w:rsidRPr="00704E34" w:rsidRDefault="008A4B9C" w:rsidP="008A4B9C">
      <w:pPr>
        <w:pStyle w:val="EndnoteText"/>
        <w:spacing w:line="276" w:lineRule="auto"/>
        <w:rPr>
          <w:rFonts w:ascii="Times New Roman" w:hAnsi="Times New Roman" w:cs="Times New Roman"/>
        </w:rPr>
      </w:pPr>
      <w:r w:rsidRPr="00704E34">
        <w:rPr>
          <w:rStyle w:val="EndnoteReference"/>
          <w:rFonts w:ascii="Times New Roman" w:hAnsi="Times New Roman" w:cs="Times New Roman"/>
        </w:rPr>
        <w:endnoteRef/>
      </w:r>
      <w:r w:rsidRPr="00704E34">
        <w:rPr>
          <w:rFonts w:ascii="Times New Roman" w:hAnsi="Times New Roman" w:cs="Times New Roman"/>
        </w:rPr>
        <w:t xml:space="preserve"> </w:t>
      </w:r>
      <w:r w:rsidRPr="00704E34">
        <w:rPr>
          <w:rFonts w:ascii="Times New Roman" w:eastAsia="Times New Roman" w:hAnsi="Times New Roman" w:cs="Times New Roman"/>
          <w:lang w:eastAsia="en-GB"/>
        </w:rPr>
        <w:t xml:space="preserve">Johnson, Heather, ‘Moments of Solidarity, Migrant Activism and (Non)Citizens at Global Borders: Political Agency at Tanzanian Refugee Camps, Australian Detention Centres and European Borders’, in </w:t>
      </w:r>
      <w:r w:rsidRPr="00704E34">
        <w:rPr>
          <w:rFonts w:ascii="Times New Roman" w:eastAsia="Times New Roman" w:hAnsi="Times New Roman" w:cs="Times New Roman"/>
          <w:i/>
          <w:iCs/>
          <w:lang w:eastAsia="en-GB"/>
        </w:rPr>
        <w:t>Citizenship, Migrant Activism and the Politics of Movement</w:t>
      </w:r>
      <w:r w:rsidRPr="00704E34">
        <w:rPr>
          <w:rFonts w:ascii="Times New Roman" w:eastAsia="Times New Roman" w:hAnsi="Times New Roman" w:cs="Times New Roman"/>
          <w:lang w:eastAsia="en-GB"/>
        </w:rPr>
        <w:t>, ed. by Peter Nyers and Kim Rygiel (London: Routledge, 2012)</w:t>
      </w:r>
    </w:p>
  </w:endnote>
  <w:endnote w:id="13">
    <w:p w14:paraId="7636B7F9" w14:textId="77777777" w:rsidR="008A4B9C" w:rsidRPr="00704E34" w:rsidRDefault="008A4B9C" w:rsidP="008A4B9C">
      <w:pPr>
        <w:pStyle w:val="EndnoteText"/>
        <w:spacing w:line="276" w:lineRule="auto"/>
        <w:rPr>
          <w:rFonts w:ascii="Times New Roman" w:hAnsi="Times New Roman" w:cs="Times New Roman"/>
        </w:rPr>
      </w:pPr>
      <w:r w:rsidRPr="00704E34">
        <w:rPr>
          <w:rStyle w:val="EndnoteReference"/>
          <w:rFonts w:ascii="Times New Roman" w:hAnsi="Times New Roman" w:cs="Times New Roman"/>
        </w:rPr>
        <w:endnoteRef/>
      </w:r>
      <w:r w:rsidRPr="00704E34">
        <w:rPr>
          <w:rFonts w:ascii="Times New Roman" w:hAnsi="Times New Roman" w:cs="Times New Roman"/>
        </w:rPr>
        <w:t xml:space="preserve"> </w:t>
      </w:r>
      <w:proofErr w:type="gramStart"/>
      <w:r w:rsidRPr="00704E34">
        <w:rPr>
          <w:rFonts w:ascii="Times New Roman" w:eastAsia="Times New Roman" w:hAnsi="Times New Roman" w:cs="Times New Roman"/>
          <w:lang w:eastAsia="en-GB"/>
        </w:rPr>
        <w:t>McNevin, A, ‘Undocumented Citizens?</w:t>
      </w:r>
      <w:proofErr w:type="gramEnd"/>
      <w:r w:rsidRPr="00704E34">
        <w:rPr>
          <w:rFonts w:ascii="Times New Roman" w:eastAsia="Times New Roman" w:hAnsi="Times New Roman" w:cs="Times New Roman"/>
          <w:lang w:eastAsia="en-GB"/>
        </w:rPr>
        <w:t xml:space="preserve"> Shifting Grounds of Citizenship in Los Angeles’, in </w:t>
      </w:r>
      <w:r w:rsidRPr="00704E34">
        <w:rPr>
          <w:rFonts w:ascii="Times New Roman" w:eastAsia="Times New Roman" w:hAnsi="Times New Roman" w:cs="Times New Roman"/>
          <w:i/>
          <w:iCs/>
          <w:lang w:eastAsia="en-GB"/>
        </w:rPr>
        <w:t>Citizenship, Migrant Activism and the Politics of Movement</w:t>
      </w:r>
      <w:r w:rsidRPr="00704E34">
        <w:rPr>
          <w:rFonts w:ascii="Times New Roman" w:eastAsia="Times New Roman" w:hAnsi="Times New Roman" w:cs="Times New Roman"/>
          <w:lang w:eastAsia="en-GB"/>
        </w:rPr>
        <w:t xml:space="preserve"> (London: Routledge, 2012), pp. 165–83</w:t>
      </w:r>
    </w:p>
  </w:endnote>
  <w:endnote w:id="14">
    <w:p w14:paraId="13589D16" w14:textId="77777777" w:rsidR="008A4B9C" w:rsidRPr="00704E34" w:rsidRDefault="008A4B9C" w:rsidP="008A4B9C">
      <w:pPr>
        <w:pStyle w:val="EndnoteText"/>
        <w:spacing w:line="276" w:lineRule="auto"/>
        <w:rPr>
          <w:rFonts w:ascii="Times New Roman" w:hAnsi="Times New Roman" w:cs="Times New Roman"/>
        </w:rPr>
      </w:pPr>
      <w:r w:rsidRPr="00704E34">
        <w:rPr>
          <w:rStyle w:val="EndnoteReference"/>
          <w:rFonts w:ascii="Times New Roman" w:hAnsi="Times New Roman" w:cs="Times New Roman"/>
        </w:rPr>
        <w:endnoteRef/>
      </w:r>
      <w:r w:rsidRPr="00704E34">
        <w:rPr>
          <w:rFonts w:ascii="Times New Roman" w:hAnsi="Times New Roman" w:cs="Times New Roman"/>
        </w:rPr>
        <w:t xml:space="preserve"> </w:t>
      </w:r>
      <w:r w:rsidRPr="00704E34">
        <w:rPr>
          <w:rFonts w:ascii="Times New Roman" w:eastAsia="Times New Roman" w:hAnsi="Times New Roman" w:cs="Times New Roman"/>
          <w:lang w:eastAsia="en-GB"/>
        </w:rPr>
        <w:t xml:space="preserve">Isin, </w:t>
      </w:r>
      <w:proofErr w:type="spellStart"/>
      <w:r w:rsidRPr="00704E34">
        <w:rPr>
          <w:rFonts w:ascii="Times New Roman" w:eastAsia="Times New Roman" w:hAnsi="Times New Roman" w:cs="Times New Roman"/>
          <w:lang w:eastAsia="en-GB"/>
        </w:rPr>
        <w:t>Engin</w:t>
      </w:r>
      <w:proofErr w:type="spellEnd"/>
      <w:r w:rsidRPr="00704E34">
        <w:rPr>
          <w:rFonts w:ascii="Times New Roman" w:eastAsia="Times New Roman" w:hAnsi="Times New Roman" w:cs="Times New Roman"/>
          <w:lang w:eastAsia="en-GB"/>
        </w:rPr>
        <w:t xml:space="preserve">, ‘Citizenship in Flux: The Figure of the Activist Citizen’, </w:t>
      </w:r>
      <w:r w:rsidRPr="00704E34">
        <w:rPr>
          <w:rFonts w:ascii="Times New Roman" w:eastAsia="Times New Roman" w:hAnsi="Times New Roman" w:cs="Times New Roman"/>
          <w:i/>
          <w:iCs/>
          <w:lang w:eastAsia="en-GB"/>
        </w:rPr>
        <w:t>Subjectivity</w:t>
      </w:r>
      <w:r w:rsidRPr="00704E34">
        <w:rPr>
          <w:rFonts w:ascii="Times New Roman" w:eastAsia="Times New Roman" w:hAnsi="Times New Roman" w:cs="Times New Roman"/>
          <w:lang w:eastAsia="en-GB"/>
        </w:rPr>
        <w:t xml:space="preserve">, 29 (2009), </w:t>
      </w:r>
      <w:r>
        <w:rPr>
          <w:rFonts w:ascii="Times New Roman" w:eastAsia="Times New Roman" w:hAnsi="Times New Roman" w:cs="Times New Roman"/>
          <w:lang w:eastAsia="en-GB"/>
        </w:rPr>
        <w:t xml:space="preserve">pp. </w:t>
      </w:r>
      <w:r w:rsidRPr="00704E34">
        <w:rPr>
          <w:rFonts w:ascii="Times New Roman" w:eastAsia="Times New Roman" w:hAnsi="Times New Roman" w:cs="Times New Roman"/>
          <w:lang w:eastAsia="en-GB"/>
        </w:rPr>
        <w:t>267–388</w:t>
      </w:r>
    </w:p>
  </w:endnote>
  <w:endnote w:id="15">
    <w:p w14:paraId="6AF286CE" w14:textId="77777777" w:rsidR="008A4B9C" w:rsidRPr="00B01CFE" w:rsidRDefault="008A4B9C" w:rsidP="008A4B9C">
      <w:pPr>
        <w:pStyle w:val="EndnoteText"/>
        <w:rPr>
          <w:rFonts w:ascii="Times New Roman" w:hAnsi="Times New Roman" w:cs="Times New Roman"/>
        </w:rPr>
      </w:pPr>
      <w:r w:rsidRPr="00B01CFE">
        <w:rPr>
          <w:rStyle w:val="EndnoteReference"/>
          <w:rFonts w:ascii="Times New Roman" w:hAnsi="Times New Roman" w:cs="Times New Roman"/>
        </w:rPr>
        <w:endnoteRef/>
      </w:r>
      <w:r w:rsidRPr="00B01CFE">
        <w:rPr>
          <w:rFonts w:ascii="Times New Roman" w:hAnsi="Times New Roman" w:cs="Times New Roman"/>
        </w:rPr>
        <w:t xml:space="preserve"> </w:t>
      </w:r>
      <w:r w:rsidRPr="001D5C27">
        <w:rPr>
          <w:rFonts w:ascii="Times New Roman" w:hAnsi="Times New Roman" w:cs="Times New Roman"/>
        </w:rPr>
        <w:t xml:space="preserve">Ahmed, Sara. 1999. “Home and Away: Narratives of Migration and Estrangement.” </w:t>
      </w:r>
      <w:r w:rsidRPr="001D5C27">
        <w:rPr>
          <w:rFonts w:ascii="Times New Roman" w:hAnsi="Times New Roman" w:cs="Times New Roman"/>
          <w:i/>
          <w:iCs/>
        </w:rPr>
        <w:t>International Journal of Cultural Studies</w:t>
      </w:r>
      <w:r>
        <w:rPr>
          <w:rFonts w:ascii="Times New Roman" w:hAnsi="Times New Roman" w:cs="Times New Roman"/>
        </w:rPr>
        <w:t xml:space="preserve"> 2/3, pp.</w:t>
      </w:r>
      <w:r w:rsidRPr="001D5C27">
        <w:rPr>
          <w:rFonts w:ascii="Times New Roman" w:hAnsi="Times New Roman" w:cs="Times New Roman"/>
        </w:rPr>
        <w:t xml:space="preserve"> 320–47.</w:t>
      </w:r>
    </w:p>
  </w:endnote>
  <w:endnote w:id="16">
    <w:p w14:paraId="52D7ED56" w14:textId="5B99BBDF" w:rsidR="00B56641" w:rsidRPr="00B01CFE" w:rsidRDefault="00B56641" w:rsidP="002752F1">
      <w:pPr>
        <w:pStyle w:val="EndnoteText"/>
        <w:rPr>
          <w:rFonts w:ascii="Times New Roman" w:hAnsi="Times New Roman" w:cs="Times New Roman"/>
        </w:rPr>
      </w:pPr>
      <w:r w:rsidRPr="00B01CFE">
        <w:rPr>
          <w:rStyle w:val="EndnoteReference"/>
          <w:rFonts w:ascii="Times New Roman" w:hAnsi="Times New Roman" w:cs="Times New Roman"/>
        </w:rPr>
        <w:endnoteRef/>
      </w:r>
      <w:r w:rsidRPr="00B01CFE">
        <w:rPr>
          <w:rFonts w:ascii="Times New Roman" w:hAnsi="Times New Roman" w:cs="Times New Roman"/>
        </w:rPr>
        <w:t xml:space="preserve"> </w:t>
      </w:r>
      <w:proofErr w:type="spellStart"/>
      <w:proofErr w:type="gramStart"/>
      <w:r w:rsidR="008F584F" w:rsidRPr="00B01CFE">
        <w:rPr>
          <w:rFonts w:ascii="Times New Roman" w:hAnsi="Times New Roman" w:cs="Times New Roman"/>
        </w:rPr>
        <w:t>Buzan</w:t>
      </w:r>
      <w:proofErr w:type="spellEnd"/>
      <w:r w:rsidR="008F584F" w:rsidRPr="00B01CFE">
        <w:rPr>
          <w:rFonts w:ascii="Times New Roman" w:hAnsi="Times New Roman" w:cs="Times New Roman"/>
        </w:rPr>
        <w:t xml:space="preserve">, Barry, and </w:t>
      </w:r>
      <w:proofErr w:type="spellStart"/>
      <w:r w:rsidR="008F584F" w:rsidRPr="00B01CFE">
        <w:rPr>
          <w:rFonts w:ascii="Times New Roman" w:hAnsi="Times New Roman" w:cs="Times New Roman"/>
        </w:rPr>
        <w:t>Lene</w:t>
      </w:r>
      <w:proofErr w:type="spellEnd"/>
      <w:r w:rsidR="008F584F" w:rsidRPr="00B01CFE">
        <w:rPr>
          <w:rFonts w:ascii="Times New Roman" w:hAnsi="Times New Roman" w:cs="Times New Roman"/>
        </w:rPr>
        <w:t xml:space="preserve"> Hansen.</w:t>
      </w:r>
      <w:proofErr w:type="gramEnd"/>
      <w:r w:rsidR="008F584F" w:rsidRPr="00B01CFE">
        <w:rPr>
          <w:rFonts w:ascii="Times New Roman" w:hAnsi="Times New Roman" w:cs="Times New Roman"/>
        </w:rPr>
        <w:t xml:space="preserve"> </w:t>
      </w:r>
      <w:r w:rsidR="008F584F" w:rsidRPr="00B01CFE">
        <w:rPr>
          <w:rFonts w:ascii="Times New Roman" w:hAnsi="Times New Roman" w:cs="Times New Roman"/>
          <w:i/>
          <w:iCs/>
        </w:rPr>
        <w:t>The Evolution of International Security Studies</w:t>
      </w:r>
      <w:r w:rsidR="008F584F" w:rsidRPr="00B01CFE">
        <w:rPr>
          <w:rFonts w:ascii="Times New Roman" w:hAnsi="Times New Roman" w:cs="Times New Roman"/>
        </w:rPr>
        <w:t xml:space="preserve"> </w:t>
      </w:r>
      <w:r w:rsidR="00C8305A">
        <w:rPr>
          <w:rFonts w:ascii="Times New Roman" w:hAnsi="Times New Roman" w:cs="Times New Roman"/>
        </w:rPr>
        <w:t>(</w:t>
      </w:r>
      <w:r w:rsidR="008F584F" w:rsidRPr="00B01CFE">
        <w:rPr>
          <w:rFonts w:ascii="Times New Roman" w:hAnsi="Times New Roman" w:cs="Times New Roman"/>
        </w:rPr>
        <w:t>Cambridge, UK: Cambridge University Press</w:t>
      </w:r>
      <w:r w:rsidR="00C8305A">
        <w:rPr>
          <w:rFonts w:ascii="Times New Roman" w:hAnsi="Times New Roman" w:cs="Times New Roman"/>
        </w:rPr>
        <w:t>, 2009)</w:t>
      </w:r>
      <w:r w:rsidR="008F584F" w:rsidRPr="00B01CFE">
        <w:rPr>
          <w:rFonts w:ascii="Times New Roman" w:hAnsi="Times New Roman" w:cs="Times New Roman"/>
        </w:rPr>
        <w:t>.</w:t>
      </w:r>
    </w:p>
  </w:endnote>
  <w:endnote w:id="17">
    <w:p w14:paraId="40B8DBA0" w14:textId="7A0C59A3" w:rsidR="00B56641" w:rsidRPr="00B01CFE" w:rsidRDefault="00B56641" w:rsidP="002752F1">
      <w:pPr>
        <w:pStyle w:val="EndnoteText"/>
        <w:rPr>
          <w:rFonts w:ascii="Times New Roman" w:hAnsi="Times New Roman" w:cs="Times New Roman"/>
        </w:rPr>
      </w:pPr>
      <w:r>
        <w:rPr>
          <w:rStyle w:val="EndnoteReference"/>
        </w:rPr>
        <w:endnoteRef/>
      </w:r>
      <w:r>
        <w:t xml:space="preserve"> </w:t>
      </w:r>
      <w:r w:rsidR="008F584F" w:rsidRPr="00B01CFE">
        <w:rPr>
          <w:rFonts w:ascii="Times New Roman" w:hAnsi="Times New Roman" w:cs="Times New Roman"/>
        </w:rPr>
        <w:t xml:space="preserve">Ibid; </w:t>
      </w:r>
      <w:r w:rsidR="00C8305A">
        <w:rPr>
          <w:rFonts w:ascii="Times New Roman" w:hAnsi="Times New Roman" w:cs="Times New Roman"/>
        </w:rPr>
        <w:t>Fierke, K.M</w:t>
      </w:r>
      <w:r w:rsidR="008F584F" w:rsidRPr="00B01CFE">
        <w:rPr>
          <w:rFonts w:ascii="Times New Roman" w:hAnsi="Times New Roman" w:cs="Times New Roman"/>
        </w:rPr>
        <w:t xml:space="preserve">. </w:t>
      </w:r>
      <w:r w:rsidR="008F584F" w:rsidRPr="00B01CFE">
        <w:rPr>
          <w:rFonts w:ascii="Times New Roman" w:hAnsi="Times New Roman" w:cs="Times New Roman"/>
          <w:i/>
          <w:iCs/>
        </w:rPr>
        <w:t>Critical Approaches to International Security</w:t>
      </w:r>
      <w:r w:rsidR="008F584F" w:rsidRPr="00B01CFE">
        <w:rPr>
          <w:rFonts w:ascii="Times New Roman" w:hAnsi="Times New Roman" w:cs="Times New Roman"/>
        </w:rPr>
        <w:t xml:space="preserve">. </w:t>
      </w:r>
      <w:r w:rsidR="00C8305A">
        <w:rPr>
          <w:rFonts w:ascii="Times New Roman" w:hAnsi="Times New Roman" w:cs="Times New Roman"/>
        </w:rPr>
        <w:t xml:space="preserve">(Malden, MA: </w:t>
      </w:r>
      <w:r w:rsidR="008F584F" w:rsidRPr="00B01CFE">
        <w:rPr>
          <w:rFonts w:ascii="Times New Roman" w:hAnsi="Times New Roman" w:cs="Times New Roman"/>
        </w:rPr>
        <w:t>Wiley</w:t>
      </w:r>
      <w:r w:rsidR="00C8305A">
        <w:rPr>
          <w:rFonts w:ascii="Times New Roman" w:hAnsi="Times New Roman" w:cs="Times New Roman"/>
        </w:rPr>
        <w:t>, 2007)</w:t>
      </w:r>
      <w:r w:rsidR="008F584F" w:rsidRPr="00B01CFE">
        <w:rPr>
          <w:rFonts w:ascii="Times New Roman" w:hAnsi="Times New Roman" w:cs="Times New Roman"/>
        </w:rPr>
        <w:t xml:space="preserve">; </w:t>
      </w:r>
      <w:r w:rsidR="00C8305A">
        <w:rPr>
          <w:rFonts w:ascii="Times New Roman" w:hAnsi="Times New Roman" w:cs="Times New Roman"/>
        </w:rPr>
        <w:t xml:space="preserve">McSweeney, Bill. </w:t>
      </w:r>
      <w:r w:rsidR="008F584F" w:rsidRPr="00B01CFE">
        <w:rPr>
          <w:rFonts w:ascii="Times New Roman" w:hAnsi="Times New Roman" w:cs="Times New Roman"/>
        </w:rPr>
        <w:t xml:space="preserve"> </w:t>
      </w:r>
      <w:r w:rsidR="008F584F" w:rsidRPr="00B01CFE">
        <w:rPr>
          <w:rFonts w:ascii="Times New Roman" w:hAnsi="Times New Roman" w:cs="Times New Roman"/>
          <w:i/>
          <w:iCs/>
        </w:rPr>
        <w:t>Security, Identity and Interests: A Sociology of International Relations</w:t>
      </w:r>
      <w:r w:rsidR="008F584F" w:rsidRPr="00B01CFE">
        <w:rPr>
          <w:rFonts w:ascii="Times New Roman" w:hAnsi="Times New Roman" w:cs="Times New Roman"/>
        </w:rPr>
        <w:t xml:space="preserve">. </w:t>
      </w:r>
      <w:r w:rsidR="00C8305A">
        <w:rPr>
          <w:rFonts w:ascii="Times New Roman" w:hAnsi="Times New Roman" w:cs="Times New Roman"/>
        </w:rPr>
        <w:t>(</w:t>
      </w:r>
      <w:r w:rsidR="008F584F" w:rsidRPr="00B01CFE">
        <w:rPr>
          <w:rFonts w:ascii="Times New Roman" w:hAnsi="Times New Roman" w:cs="Times New Roman"/>
        </w:rPr>
        <w:t>Cambridge, UK: Cambridge University Press</w:t>
      </w:r>
      <w:r w:rsidR="00C8305A">
        <w:rPr>
          <w:rFonts w:ascii="Times New Roman" w:hAnsi="Times New Roman" w:cs="Times New Roman"/>
        </w:rPr>
        <w:t xml:space="preserve"> 1999)</w:t>
      </w:r>
      <w:r w:rsidR="008F584F" w:rsidRPr="00B01CFE">
        <w:rPr>
          <w:rFonts w:ascii="Times New Roman" w:hAnsi="Times New Roman" w:cs="Times New Roman"/>
        </w:rPr>
        <w:t>.</w:t>
      </w:r>
    </w:p>
  </w:endnote>
  <w:endnote w:id="18">
    <w:p w14:paraId="440FC788" w14:textId="742B45BE" w:rsidR="00B56641" w:rsidRPr="000E2E88" w:rsidRDefault="00B56641">
      <w:pPr>
        <w:pStyle w:val="EndnoteText"/>
      </w:pPr>
      <w:r w:rsidRPr="00B01CFE">
        <w:rPr>
          <w:rStyle w:val="EndnoteReference"/>
          <w:rFonts w:ascii="Times New Roman" w:hAnsi="Times New Roman" w:cs="Times New Roman"/>
        </w:rPr>
        <w:endnoteRef/>
      </w:r>
      <w:r w:rsidRPr="00B01CFE">
        <w:rPr>
          <w:rFonts w:ascii="Times New Roman" w:hAnsi="Times New Roman" w:cs="Times New Roman"/>
        </w:rPr>
        <w:t xml:space="preserve"> Reconceptualising or revising</w:t>
      </w:r>
      <w:r w:rsidR="001033AF">
        <w:rPr>
          <w:rFonts w:ascii="Times New Roman" w:hAnsi="Times New Roman" w:cs="Times New Roman"/>
        </w:rPr>
        <w:t xml:space="preserve"> </w:t>
      </w:r>
      <w:r w:rsidRPr="00B01CFE">
        <w:rPr>
          <w:rFonts w:ascii="Times New Roman" w:hAnsi="Times New Roman" w:cs="Times New Roman"/>
        </w:rPr>
        <w:t>the concept of security is part of the C</w:t>
      </w:r>
      <w:r w:rsidR="001033AF">
        <w:rPr>
          <w:rFonts w:ascii="Times New Roman" w:hAnsi="Times New Roman" w:cs="Times New Roman"/>
        </w:rPr>
        <w:t xml:space="preserve">ritical </w:t>
      </w:r>
      <w:r w:rsidRPr="00B01CFE">
        <w:rPr>
          <w:rFonts w:ascii="Times New Roman" w:hAnsi="Times New Roman" w:cs="Times New Roman"/>
        </w:rPr>
        <w:t>S</w:t>
      </w:r>
      <w:r w:rsidR="001033AF">
        <w:rPr>
          <w:rFonts w:ascii="Times New Roman" w:hAnsi="Times New Roman" w:cs="Times New Roman"/>
        </w:rPr>
        <w:t xml:space="preserve">ecurity </w:t>
      </w:r>
      <w:r w:rsidRPr="00B01CFE">
        <w:rPr>
          <w:rFonts w:ascii="Times New Roman" w:hAnsi="Times New Roman" w:cs="Times New Roman"/>
        </w:rPr>
        <w:t>S</w:t>
      </w:r>
      <w:r w:rsidR="001033AF">
        <w:rPr>
          <w:rFonts w:ascii="Times New Roman" w:hAnsi="Times New Roman" w:cs="Times New Roman"/>
        </w:rPr>
        <w:t>tudies</w:t>
      </w:r>
      <w:r w:rsidRPr="00B01CFE">
        <w:rPr>
          <w:rFonts w:ascii="Times New Roman" w:hAnsi="Times New Roman" w:cs="Times New Roman"/>
        </w:rPr>
        <w:t xml:space="preserve"> project.  While here I engage with F</w:t>
      </w:r>
      <w:r w:rsidR="001033AF">
        <w:rPr>
          <w:rFonts w:ascii="Times New Roman" w:hAnsi="Times New Roman" w:cs="Times New Roman"/>
        </w:rPr>
        <w:t xml:space="preserve">eminist </w:t>
      </w:r>
      <w:r w:rsidRPr="00B01CFE">
        <w:rPr>
          <w:rFonts w:ascii="Times New Roman" w:hAnsi="Times New Roman" w:cs="Times New Roman"/>
        </w:rPr>
        <w:t>S</w:t>
      </w:r>
      <w:r w:rsidR="001033AF">
        <w:rPr>
          <w:rFonts w:ascii="Times New Roman" w:hAnsi="Times New Roman" w:cs="Times New Roman"/>
        </w:rPr>
        <w:t xml:space="preserve">ecurity </w:t>
      </w:r>
      <w:r w:rsidRPr="00B01CFE">
        <w:rPr>
          <w:rFonts w:ascii="Times New Roman" w:hAnsi="Times New Roman" w:cs="Times New Roman"/>
        </w:rPr>
        <w:t>S</w:t>
      </w:r>
      <w:r w:rsidR="001033AF">
        <w:rPr>
          <w:rFonts w:ascii="Times New Roman" w:hAnsi="Times New Roman" w:cs="Times New Roman"/>
        </w:rPr>
        <w:t>tudies</w:t>
      </w:r>
      <w:r w:rsidRPr="00B01CFE">
        <w:rPr>
          <w:rFonts w:ascii="Times New Roman" w:hAnsi="Times New Roman" w:cs="Times New Roman"/>
        </w:rPr>
        <w:t xml:space="preserve"> most closely, it is worth mentioning the Copenhagen School od Security Studies, a school of though that has engaged a performative concept of security </w:t>
      </w:r>
      <w:r w:rsidRPr="008F584F">
        <w:rPr>
          <w:rFonts w:ascii="Times New Roman" w:hAnsi="Times New Roman" w:cs="Times New Roman"/>
        </w:rPr>
        <w:t xml:space="preserve">For the Copenhagen School security is made as threat is articulated by a political elite to justify the act of securing society from said threat (see </w:t>
      </w:r>
      <w:r w:rsidRPr="00BB1261">
        <w:rPr>
          <w:rFonts w:ascii="Times New Roman" w:eastAsia="Times New Roman" w:hAnsi="Times New Roman" w:cs="Times New Roman"/>
          <w:lang w:eastAsia="en-GB"/>
        </w:rPr>
        <w:t xml:space="preserve">Buzan, Barry, Ole Waever, and Jaap de Wilde, </w:t>
      </w:r>
      <w:r w:rsidRPr="008F584F">
        <w:rPr>
          <w:rFonts w:ascii="Times New Roman" w:eastAsia="Times New Roman" w:hAnsi="Times New Roman" w:cs="Times New Roman"/>
          <w:i/>
          <w:iCs/>
          <w:lang w:eastAsia="en-GB"/>
        </w:rPr>
        <w:t>Security: A Ne</w:t>
      </w:r>
      <w:r w:rsidRPr="00704E34">
        <w:rPr>
          <w:rFonts w:ascii="Times New Roman" w:eastAsia="Times New Roman" w:hAnsi="Times New Roman" w:cs="Times New Roman"/>
          <w:i/>
          <w:iCs/>
          <w:lang w:eastAsia="en-GB"/>
        </w:rPr>
        <w:t>w Framework for Analysis</w:t>
      </w:r>
      <w:r w:rsidRPr="00704E34">
        <w:rPr>
          <w:rFonts w:ascii="Times New Roman" w:eastAsia="Times New Roman" w:hAnsi="Times New Roman" w:cs="Times New Roman"/>
          <w:lang w:eastAsia="en-GB"/>
        </w:rPr>
        <w:t xml:space="preserve"> (Boulder, CO: Lynne Rienner, 1998</w:t>
      </w:r>
      <w:r>
        <w:rPr>
          <w:rFonts w:ascii="Times New Roman" w:eastAsia="Times New Roman" w:hAnsi="Times New Roman" w:cs="Times New Roman"/>
          <w:lang w:eastAsia="en-GB"/>
        </w:rPr>
        <w:t>)</w:t>
      </w:r>
      <w:r w:rsidRPr="00704E34">
        <w:rPr>
          <w:rFonts w:ascii="Times New Roman" w:eastAsia="Times New Roman" w:hAnsi="Times New Roman" w:cs="Times New Roman"/>
          <w:lang w:eastAsia="en-GB"/>
        </w:rPr>
        <w:t xml:space="preserve"> and Balzacq, Thierry, ‘The Three Faces of Securitization: Political Agency, Audience and Context’, </w:t>
      </w:r>
      <w:r w:rsidRPr="00704E34">
        <w:rPr>
          <w:rFonts w:ascii="Times New Roman" w:eastAsia="Times New Roman" w:hAnsi="Times New Roman" w:cs="Times New Roman"/>
          <w:i/>
          <w:iCs/>
          <w:lang w:eastAsia="en-GB"/>
        </w:rPr>
        <w:t>European Journal of International Relations</w:t>
      </w:r>
      <w:r w:rsidR="00C8305A">
        <w:rPr>
          <w:rFonts w:ascii="Times New Roman" w:eastAsia="Times New Roman" w:hAnsi="Times New Roman" w:cs="Times New Roman"/>
          <w:lang w:eastAsia="en-GB"/>
        </w:rPr>
        <w:t>, 11 (2005), pp.</w:t>
      </w:r>
      <w:r w:rsidRPr="00704E34">
        <w:rPr>
          <w:rFonts w:ascii="Times New Roman" w:eastAsia="Times New Roman" w:hAnsi="Times New Roman" w:cs="Times New Roman"/>
          <w:lang w:eastAsia="en-GB"/>
        </w:rPr>
        <w:t xml:space="preserve"> 171–201</w:t>
      </w:r>
      <w:r w:rsidRPr="00704E34">
        <w:rPr>
          <w:rFonts w:ascii="Times New Roman" w:hAnsi="Times New Roman" w:cs="Times New Roman"/>
        </w:rPr>
        <w:t xml:space="preserve">).  The state practices security in order to secure society, which is the audience who either accepts threat as it is articulated and is then complicit in the practice of security, or rejects the threat and refuses the practice of security (see </w:t>
      </w:r>
      <w:r w:rsidRPr="00704E34">
        <w:rPr>
          <w:rFonts w:ascii="Times New Roman" w:eastAsia="Times New Roman" w:hAnsi="Times New Roman" w:cs="Times New Roman"/>
          <w:lang w:eastAsia="en-GB"/>
        </w:rPr>
        <w:t xml:space="preserve">Williams, Michael C., ‘Securitization and the Liberalism of Fear’, </w:t>
      </w:r>
      <w:r w:rsidRPr="00704E34">
        <w:rPr>
          <w:rFonts w:ascii="Times New Roman" w:eastAsia="Times New Roman" w:hAnsi="Times New Roman" w:cs="Times New Roman"/>
          <w:i/>
          <w:iCs/>
          <w:lang w:eastAsia="en-GB"/>
        </w:rPr>
        <w:t>Security Dialogue</w:t>
      </w:r>
      <w:r w:rsidR="00C8305A">
        <w:rPr>
          <w:rFonts w:ascii="Times New Roman" w:eastAsia="Times New Roman" w:hAnsi="Times New Roman" w:cs="Times New Roman"/>
          <w:lang w:eastAsia="en-GB"/>
        </w:rPr>
        <w:t>, 42 (2011) pp.</w:t>
      </w:r>
      <w:r w:rsidRPr="00704E34">
        <w:rPr>
          <w:rFonts w:ascii="Times New Roman" w:eastAsia="Times New Roman" w:hAnsi="Times New Roman" w:cs="Times New Roman"/>
          <w:lang w:eastAsia="en-GB"/>
        </w:rPr>
        <w:t xml:space="preserve"> 453–63</w:t>
      </w:r>
      <w:r w:rsidRPr="00704E34">
        <w:rPr>
          <w:rFonts w:ascii="Times New Roman" w:hAnsi="Times New Roman" w:cs="Times New Roman"/>
        </w:rPr>
        <w:t>).  The discursively constituted threat has developed to include aesthetics and images (for example</w:t>
      </w:r>
      <w:r w:rsidRPr="00704E34">
        <w:rPr>
          <w:rFonts w:ascii="Times New Roman" w:eastAsia="Times New Roman" w:hAnsi="Times New Roman" w:cs="Times New Roman"/>
          <w:lang w:eastAsia="en-GB"/>
        </w:rPr>
        <w:t xml:space="preserve"> Leonard, S, and C Kaunert, ‘Reconceptualising the Audience in Securitization Theory’, in </w:t>
      </w:r>
      <w:r w:rsidRPr="00704E34">
        <w:rPr>
          <w:rFonts w:ascii="Times New Roman" w:eastAsia="Times New Roman" w:hAnsi="Times New Roman" w:cs="Times New Roman"/>
          <w:i/>
          <w:iCs/>
          <w:lang w:eastAsia="en-GB"/>
        </w:rPr>
        <w:t>Securitization Theory: How security problems emerge and dissolve</w:t>
      </w:r>
      <w:r w:rsidRPr="00704E34">
        <w:rPr>
          <w:rFonts w:ascii="Times New Roman" w:eastAsia="Times New Roman" w:hAnsi="Times New Roman" w:cs="Times New Roman"/>
          <w:lang w:eastAsia="en-GB"/>
        </w:rPr>
        <w:t xml:space="preserve">, ed. by Thierry Balzacq (London: Routledge, 2011), pp. 55–76; Salter, Michael B., ‘Securitization and Desecuritization: A Dramaturgical Analysis of the Canadian Air Transport Security Authority’, </w:t>
      </w:r>
      <w:r w:rsidRPr="00704E34">
        <w:rPr>
          <w:rFonts w:ascii="Times New Roman" w:eastAsia="Times New Roman" w:hAnsi="Times New Roman" w:cs="Times New Roman"/>
          <w:i/>
          <w:iCs/>
          <w:lang w:eastAsia="en-GB"/>
        </w:rPr>
        <w:t>Journal of International Relations and Development</w:t>
      </w:r>
      <w:r w:rsidRPr="00704E34">
        <w:rPr>
          <w:rFonts w:ascii="Times New Roman" w:eastAsia="Times New Roman" w:hAnsi="Times New Roman" w:cs="Times New Roman"/>
          <w:lang w:eastAsia="en-GB"/>
        </w:rPr>
        <w:t>, 11 (2008),</w:t>
      </w:r>
      <w:r w:rsidR="00C8305A">
        <w:rPr>
          <w:rFonts w:ascii="Times New Roman" w:eastAsia="Times New Roman" w:hAnsi="Times New Roman" w:cs="Times New Roman"/>
          <w:lang w:eastAsia="en-GB"/>
        </w:rPr>
        <w:t>pp.</w:t>
      </w:r>
      <w:r w:rsidRPr="00704E34">
        <w:rPr>
          <w:rFonts w:ascii="Times New Roman" w:eastAsia="Times New Roman" w:hAnsi="Times New Roman" w:cs="Times New Roman"/>
          <w:lang w:eastAsia="en-GB"/>
        </w:rPr>
        <w:t xml:space="preserve"> 321–49; and Vuori, JA, ‘A Timely Prophet? </w:t>
      </w:r>
      <w:r w:rsidRPr="00704E34">
        <w:rPr>
          <w:rFonts w:ascii="Times New Roman" w:eastAsia="Times New Roman" w:hAnsi="Times New Roman" w:cs="Times New Roman"/>
          <w:lang w:eastAsia="en-GB"/>
        </w:rPr>
        <w:t xml:space="preserve">The Doomsday Clock as a Visualization of Securitization </w:t>
      </w:r>
      <w:r w:rsidRPr="00704E34">
        <w:rPr>
          <w:rFonts w:ascii="Times New Roman" w:eastAsia="Times New Roman" w:hAnsi="Times New Roman" w:cs="Times New Roman"/>
          <w:lang w:eastAsia="en-GB"/>
        </w:rPr>
        <w:t>Move</w:t>
      </w:r>
      <w:bookmarkStart w:id="0" w:name="_GoBack"/>
      <w:bookmarkEnd w:id="0"/>
      <w:r w:rsidRPr="00704E34">
        <w:rPr>
          <w:rFonts w:ascii="Times New Roman" w:eastAsia="Times New Roman" w:hAnsi="Times New Roman" w:cs="Times New Roman"/>
          <w:lang w:eastAsia="en-GB"/>
        </w:rPr>
        <w:t xml:space="preserve">s with a Global Referent Object’, </w:t>
      </w:r>
      <w:r w:rsidRPr="00704E34">
        <w:rPr>
          <w:rFonts w:ascii="Times New Roman" w:eastAsia="Times New Roman" w:hAnsi="Times New Roman" w:cs="Times New Roman"/>
          <w:i/>
          <w:iCs/>
          <w:lang w:eastAsia="en-GB"/>
        </w:rPr>
        <w:t>Security Dialogue</w:t>
      </w:r>
      <w:r w:rsidRPr="00704E34">
        <w:rPr>
          <w:rFonts w:ascii="Times New Roman" w:eastAsia="Times New Roman" w:hAnsi="Times New Roman" w:cs="Times New Roman"/>
          <w:lang w:eastAsia="en-GB"/>
        </w:rPr>
        <w:t xml:space="preserve">, 41 (2010), </w:t>
      </w:r>
      <w:r w:rsidR="00C8305A">
        <w:rPr>
          <w:rFonts w:ascii="Times New Roman" w:eastAsia="Times New Roman" w:hAnsi="Times New Roman" w:cs="Times New Roman"/>
          <w:lang w:eastAsia="en-GB"/>
        </w:rPr>
        <w:t>pp. 255–77</w:t>
      </w:r>
      <w:r w:rsidRPr="00704E34">
        <w:rPr>
          <w:rFonts w:ascii="Times New Roman" w:eastAsia="Times New Roman" w:hAnsi="Times New Roman" w:cs="Times New Roman"/>
          <w:lang w:eastAsia="en-GB"/>
        </w:rPr>
        <w:t xml:space="preserve">, media framing (for example, Vultee, F, ‘Securitization as a Media Frame: What Happens When the Media “Speak Security”’, in </w:t>
      </w:r>
      <w:r w:rsidRPr="00704E34">
        <w:rPr>
          <w:rFonts w:ascii="Times New Roman" w:eastAsia="Times New Roman" w:hAnsi="Times New Roman" w:cs="Times New Roman"/>
          <w:i/>
          <w:iCs/>
          <w:lang w:eastAsia="en-GB"/>
        </w:rPr>
        <w:t>Securitization Theory: How security problems emerge and dissolve</w:t>
      </w:r>
      <w:r w:rsidRPr="00704E34">
        <w:rPr>
          <w:rFonts w:ascii="Times New Roman" w:eastAsia="Times New Roman" w:hAnsi="Times New Roman" w:cs="Times New Roman"/>
          <w:lang w:eastAsia="en-GB"/>
        </w:rPr>
        <w:t xml:space="preserve">, ed. by Thierry Balzacq (New York, NY: Routledge, 2011) and cultural difference (for example, Strizel, H, and D Scmittchen, ‘Securitization, Culture, and Power: Rogue States in US and German Discourse’, in </w:t>
      </w:r>
      <w:r w:rsidRPr="00704E34">
        <w:rPr>
          <w:rFonts w:ascii="Times New Roman" w:eastAsia="Times New Roman" w:hAnsi="Times New Roman" w:cs="Times New Roman"/>
          <w:i/>
          <w:iCs/>
          <w:lang w:eastAsia="en-GB"/>
        </w:rPr>
        <w:t>Securitization Theory: How security problems emerge and dissolve</w:t>
      </w:r>
      <w:r w:rsidRPr="00704E34">
        <w:rPr>
          <w:rFonts w:ascii="Times New Roman" w:eastAsia="Times New Roman" w:hAnsi="Times New Roman" w:cs="Times New Roman"/>
          <w:lang w:eastAsia="en-GB"/>
        </w:rPr>
        <w:t>, ed. by Thierry Balzacq (New York: Routledge, 2011).</w:t>
      </w:r>
      <w:r>
        <w:rPr>
          <w:rFonts w:ascii="Times New Roman" w:eastAsia="Times New Roman" w:hAnsi="Times New Roman" w:cs="Times New Roman"/>
          <w:lang w:eastAsia="en-GB"/>
        </w:rPr>
        <w:t xml:space="preserve"> </w:t>
      </w:r>
    </w:p>
  </w:endnote>
  <w:endnote w:id="19">
    <w:p w14:paraId="0ECE6BBC" w14:textId="77777777" w:rsidR="00B56641" w:rsidRPr="00341588" w:rsidRDefault="00B56641" w:rsidP="002752F1">
      <w:pPr>
        <w:pStyle w:val="EndnoteText"/>
      </w:pPr>
      <w:r>
        <w:rPr>
          <w:rStyle w:val="EndnoteReference"/>
        </w:rPr>
        <w:endnoteRef/>
      </w:r>
      <w:r>
        <w:t xml:space="preserve"> </w:t>
      </w:r>
      <w:r w:rsidRPr="00704E34">
        <w:rPr>
          <w:rFonts w:ascii="Times New Roman" w:eastAsia="Times New Roman" w:hAnsi="Times New Roman" w:cs="Times New Roman"/>
          <w:lang w:eastAsia="en-GB"/>
        </w:rPr>
        <w:t xml:space="preserve">United National Development Programme, </w:t>
      </w:r>
      <w:r w:rsidRPr="00704E34">
        <w:rPr>
          <w:rFonts w:ascii="Times New Roman" w:eastAsia="Times New Roman" w:hAnsi="Times New Roman" w:cs="Times New Roman"/>
          <w:i/>
          <w:iCs/>
          <w:lang w:eastAsia="en-GB"/>
        </w:rPr>
        <w:t>Human Development Report 1994</w:t>
      </w:r>
      <w:r w:rsidRPr="00704E34">
        <w:rPr>
          <w:rFonts w:ascii="Times New Roman" w:eastAsia="Times New Roman" w:hAnsi="Times New Roman" w:cs="Times New Roman"/>
          <w:lang w:eastAsia="en-GB"/>
        </w:rPr>
        <w:t xml:space="preserve"> (United Nations, 1994) &lt;http://hdr.undp.org/sites/default/files/reports/255/hdr_1994_en_complete_nostats.pdf&gt;</w:t>
      </w:r>
    </w:p>
  </w:endnote>
  <w:endnote w:id="20">
    <w:p w14:paraId="2007C046" w14:textId="77777777" w:rsidR="00B56641" w:rsidRPr="00704E34" w:rsidRDefault="00B56641" w:rsidP="002752F1">
      <w:pPr>
        <w:pStyle w:val="EndnoteText"/>
        <w:spacing w:line="276" w:lineRule="auto"/>
        <w:rPr>
          <w:rFonts w:ascii="Times New Roman" w:hAnsi="Times New Roman" w:cs="Times New Roman"/>
        </w:rPr>
      </w:pPr>
      <w:r w:rsidRPr="00704E34">
        <w:rPr>
          <w:rStyle w:val="EndnoteReference"/>
          <w:rFonts w:ascii="Times New Roman" w:hAnsi="Times New Roman" w:cs="Times New Roman"/>
        </w:rPr>
        <w:endnoteRef/>
      </w:r>
      <w:r w:rsidRPr="00704E34">
        <w:rPr>
          <w:rFonts w:ascii="Times New Roman" w:hAnsi="Times New Roman" w:cs="Times New Roman"/>
        </w:rPr>
        <w:t xml:space="preserve"> </w:t>
      </w:r>
      <w:r w:rsidRPr="00704E34">
        <w:rPr>
          <w:rFonts w:ascii="Times New Roman" w:eastAsia="Times New Roman" w:hAnsi="Times New Roman" w:cs="Times New Roman"/>
          <w:lang w:eastAsia="en-GB"/>
        </w:rPr>
        <w:t xml:space="preserve">United National Development Programme, </w:t>
      </w:r>
      <w:r w:rsidRPr="00704E34">
        <w:rPr>
          <w:rFonts w:ascii="Times New Roman" w:eastAsia="Times New Roman" w:hAnsi="Times New Roman" w:cs="Times New Roman"/>
          <w:i/>
          <w:iCs/>
          <w:lang w:eastAsia="en-GB"/>
        </w:rPr>
        <w:t>Human Development Report 1994</w:t>
      </w:r>
      <w:r w:rsidRPr="00704E34">
        <w:rPr>
          <w:rFonts w:ascii="Times New Roman" w:eastAsia="Times New Roman" w:hAnsi="Times New Roman" w:cs="Times New Roman"/>
          <w:lang w:eastAsia="en-GB"/>
        </w:rPr>
        <w:t xml:space="preserve"> (United Nations, 1994) &lt;http://hdr.undp.org/sites/default/files/reports/255/hdr_1994_en_complete_nostats.pdf&gt;</w:t>
      </w:r>
    </w:p>
  </w:endnote>
  <w:endnote w:id="21">
    <w:p w14:paraId="64680103" w14:textId="16BC5097" w:rsidR="00B56641" w:rsidRPr="00704E34" w:rsidRDefault="00B56641" w:rsidP="002752F1">
      <w:pPr>
        <w:spacing w:after="0"/>
        <w:rPr>
          <w:rFonts w:ascii="Times New Roman" w:hAnsi="Times New Roman" w:cs="Times New Roman"/>
          <w:sz w:val="20"/>
          <w:szCs w:val="20"/>
        </w:rPr>
      </w:pPr>
      <w:r w:rsidRPr="00704E34">
        <w:rPr>
          <w:rFonts w:ascii="Times New Roman" w:hAnsi="Times New Roman" w:cs="Times New Roman"/>
          <w:sz w:val="20"/>
          <w:szCs w:val="20"/>
          <w:vertAlign w:val="superscript"/>
        </w:rPr>
        <w:endnoteRef/>
      </w:r>
      <w:r w:rsidRPr="00704E34">
        <w:rPr>
          <w:rFonts w:ascii="Times New Roman" w:eastAsia="Times New Roman" w:hAnsi="Times New Roman" w:cs="Times New Roman"/>
          <w:sz w:val="20"/>
          <w:szCs w:val="20"/>
        </w:rPr>
        <w:t xml:space="preserve">For example, the 1994 Human Development Report (note 18) draws a connection between deprivation and discontent that can be seen to ultimately fuel violent conflict, whether domestic or international (see </w:t>
      </w:r>
      <w:r w:rsidRPr="00704E34">
        <w:rPr>
          <w:rFonts w:ascii="Times New Roman" w:eastAsia="Times New Roman" w:hAnsi="Times New Roman" w:cs="Times New Roman"/>
          <w:sz w:val="20"/>
          <w:szCs w:val="20"/>
          <w:lang w:eastAsia="en-GB"/>
        </w:rPr>
        <w:t xml:space="preserve">Hampson, Fen-Osler, ‘A Concept in Need of a Global Policy Response’, </w:t>
      </w:r>
      <w:r w:rsidRPr="00704E34">
        <w:rPr>
          <w:rFonts w:ascii="Times New Roman" w:eastAsia="Times New Roman" w:hAnsi="Times New Roman" w:cs="Times New Roman"/>
          <w:i/>
          <w:iCs/>
          <w:sz w:val="20"/>
          <w:szCs w:val="20"/>
          <w:lang w:eastAsia="en-GB"/>
        </w:rPr>
        <w:t>Security Dialogue</w:t>
      </w:r>
      <w:r w:rsidRPr="00704E34">
        <w:rPr>
          <w:rFonts w:ascii="Times New Roman" w:eastAsia="Times New Roman" w:hAnsi="Times New Roman" w:cs="Times New Roman"/>
          <w:sz w:val="20"/>
          <w:szCs w:val="20"/>
          <w:lang w:eastAsia="en-GB"/>
        </w:rPr>
        <w:t>, 35 (2004)</w:t>
      </w:r>
      <w:r w:rsidR="00C8305A">
        <w:rPr>
          <w:rFonts w:ascii="Times New Roman" w:eastAsia="Times New Roman" w:hAnsi="Times New Roman" w:cs="Times New Roman"/>
          <w:sz w:val="20"/>
          <w:szCs w:val="20"/>
          <w:lang w:eastAsia="en-GB"/>
        </w:rPr>
        <w:t xml:space="preserve"> pp. 349-50</w:t>
      </w:r>
    </w:p>
  </w:endnote>
  <w:endnote w:id="22">
    <w:p w14:paraId="77F4DC6B" w14:textId="45776C61" w:rsidR="00B56641" w:rsidRPr="00704E34" w:rsidRDefault="00B56641" w:rsidP="00854691">
      <w:pPr>
        <w:pStyle w:val="EndnoteText"/>
        <w:spacing w:line="276" w:lineRule="auto"/>
        <w:rPr>
          <w:rFonts w:ascii="Times New Roman" w:hAnsi="Times New Roman" w:cs="Times New Roman"/>
        </w:rPr>
      </w:pPr>
      <w:r w:rsidRPr="00704E34">
        <w:rPr>
          <w:rStyle w:val="EndnoteReference"/>
          <w:rFonts w:ascii="Times New Roman" w:hAnsi="Times New Roman" w:cs="Times New Roman"/>
        </w:rPr>
        <w:endnoteRef/>
      </w:r>
      <w:r w:rsidRPr="00704E34">
        <w:rPr>
          <w:rFonts w:ascii="Times New Roman" w:hAnsi="Times New Roman" w:cs="Times New Roman"/>
        </w:rPr>
        <w:t xml:space="preserve"> The UNDP report lists ‘excessive international migration’ as one of the major security threats of the 21</w:t>
      </w:r>
      <w:r w:rsidRPr="00704E34">
        <w:rPr>
          <w:rFonts w:ascii="Times New Roman" w:hAnsi="Times New Roman" w:cs="Times New Roman"/>
          <w:vertAlign w:val="superscript"/>
        </w:rPr>
        <w:t>st</w:t>
      </w:r>
      <w:r w:rsidRPr="00704E34">
        <w:rPr>
          <w:rFonts w:ascii="Times New Roman" w:hAnsi="Times New Roman" w:cs="Times New Roman"/>
        </w:rPr>
        <w:t xml:space="preserve"> century, along with unchecked population growth, economic disparity, environmental degradation, drug trafficking, and terrorism (</w:t>
      </w:r>
      <w:r w:rsidR="00C8305A">
        <w:rPr>
          <w:rFonts w:ascii="Times New Roman" w:hAnsi="Times New Roman" w:cs="Times New Roman"/>
        </w:rPr>
        <w:t>p.</w:t>
      </w:r>
      <w:r w:rsidRPr="00704E34">
        <w:rPr>
          <w:rFonts w:ascii="Times New Roman" w:hAnsi="Times New Roman" w:cs="Times New Roman"/>
        </w:rPr>
        <w:t xml:space="preserve"> 34).  The report characterises threats posed by migration to states and offers solutions based on compensation payments to states for either agreeing to receive migrations (Global North) or refusing to send migrants (Global South).  It does not consider the threats experienced by migrants themselves (note 1</w:t>
      </w:r>
      <w:r w:rsidR="00BB1261">
        <w:rPr>
          <w:rFonts w:ascii="Times New Roman" w:hAnsi="Times New Roman" w:cs="Times New Roman"/>
        </w:rPr>
        <w:t>9</w:t>
      </w:r>
      <w:r w:rsidRPr="00704E34">
        <w:rPr>
          <w:rFonts w:ascii="Times New Roman" w:hAnsi="Times New Roman" w:cs="Times New Roman"/>
        </w:rPr>
        <w:t>).</w:t>
      </w:r>
    </w:p>
  </w:endnote>
  <w:endnote w:id="23">
    <w:p w14:paraId="4538D4CC" w14:textId="5B012C87" w:rsidR="00B56641" w:rsidRPr="00854691" w:rsidRDefault="00B56641">
      <w:pPr>
        <w:pStyle w:val="EndnoteText"/>
      </w:pPr>
      <w:r>
        <w:rPr>
          <w:rStyle w:val="EndnoteReference"/>
        </w:rPr>
        <w:endnoteRef/>
      </w:r>
      <w:r>
        <w:t xml:space="preserve"> </w:t>
      </w:r>
      <w:r w:rsidRPr="00B01CFE">
        <w:rPr>
          <w:rFonts w:ascii="Times New Roman" w:hAnsi="Times New Roman" w:cs="Times New Roman"/>
        </w:rPr>
        <w:t>See UNDP 1994</w:t>
      </w:r>
      <w:r w:rsidR="00BB1261" w:rsidRPr="00B01CFE">
        <w:rPr>
          <w:rFonts w:ascii="Times New Roman" w:hAnsi="Times New Roman" w:cs="Times New Roman"/>
        </w:rPr>
        <w:t xml:space="preserve"> (note 19)</w:t>
      </w:r>
      <w:r w:rsidR="001D5C27" w:rsidRPr="00B01CFE">
        <w:rPr>
          <w:rFonts w:ascii="Times New Roman" w:hAnsi="Times New Roman" w:cs="Times New Roman"/>
        </w:rPr>
        <w:t xml:space="preserve"> </w:t>
      </w:r>
      <w:r w:rsidR="00C8305A">
        <w:rPr>
          <w:rFonts w:ascii="Times New Roman" w:hAnsi="Times New Roman" w:cs="Times New Roman"/>
        </w:rPr>
        <w:t xml:space="preserve"> pp.</w:t>
      </w:r>
      <w:r w:rsidRPr="00B01CFE">
        <w:rPr>
          <w:rFonts w:ascii="Times New Roman" w:hAnsi="Times New Roman" w:cs="Times New Roman"/>
        </w:rPr>
        <w:t xml:space="preserve"> 34-35.</w:t>
      </w:r>
    </w:p>
  </w:endnote>
  <w:endnote w:id="24">
    <w:p w14:paraId="34B98BBA" w14:textId="57162AF5" w:rsidR="00B56641" w:rsidRPr="00704E34" w:rsidRDefault="00B56641" w:rsidP="002752F1">
      <w:pPr>
        <w:spacing w:after="0"/>
        <w:rPr>
          <w:rFonts w:ascii="Times New Roman" w:eastAsia="Times New Roman" w:hAnsi="Times New Roman" w:cs="Times New Roman"/>
          <w:sz w:val="20"/>
          <w:szCs w:val="20"/>
          <w:lang w:eastAsia="en-GB"/>
        </w:rPr>
      </w:pPr>
      <w:r w:rsidRPr="00704E34">
        <w:rPr>
          <w:rStyle w:val="EndnoteReference"/>
          <w:rFonts w:ascii="Times New Roman" w:hAnsi="Times New Roman" w:cs="Times New Roman"/>
          <w:sz w:val="20"/>
          <w:szCs w:val="20"/>
        </w:rPr>
        <w:endnoteRef/>
      </w:r>
      <w:r w:rsidRPr="00704E34">
        <w:rPr>
          <w:rFonts w:ascii="Times New Roman" w:hAnsi="Times New Roman" w:cs="Times New Roman"/>
          <w:sz w:val="20"/>
          <w:szCs w:val="20"/>
        </w:rPr>
        <w:t xml:space="preserve"> </w:t>
      </w:r>
      <w:r w:rsidRPr="00704E34">
        <w:rPr>
          <w:rFonts w:ascii="Times New Roman" w:eastAsia="Times New Roman" w:hAnsi="Times New Roman" w:cs="Times New Roman"/>
          <w:sz w:val="20"/>
          <w:szCs w:val="20"/>
          <w:lang w:eastAsia="en-GB"/>
        </w:rPr>
        <w:t xml:space="preserve">Eschle, Catherine, and Bice Maiguashca, ‘Rethinking Globalized Resistance: Feminist Activism and Critical Theorizing in International Relations’, </w:t>
      </w:r>
      <w:r w:rsidRPr="00704E34">
        <w:rPr>
          <w:rFonts w:ascii="Times New Roman" w:eastAsia="Times New Roman" w:hAnsi="Times New Roman" w:cs="Times New Roman"/>
          <w:i/>
          <w:iCs/>
          <w:sz w:val="20"/>
          <w:szCs w:val="20"/>
          <w:lang w:eastAsia="en-GB"/>
        </w:rPr>
        <w:t>British Journal of Politics and International Relations</w:t>
      </w:r>
      <w:r w:rsidRPr="00704E34">
        <w:rPr>
          <w:rFonts w:ascii="Times New Roman" w:eastAsia="Times New Roman" w:hAnsi="Times New Roman" w:cs="Times New Roman"/>
          <w:sz w:val="20"/>
          <w:szCs w:val="20"/>
          <w:lang w:eastAsia="en-GB"/>
        </w:rPr>
        <w:t>, 9 (2007),</w:t>
      </w:r>
      <w:r w:rsidR="00C8305A">
        <w:rPr>
          <w:rFonts w:ascii="Times New Roman" w:eastAsia="Times New Roman" w:hAnsi="Times New Roman" w:cs="Times New Roman"/>
          <w:sz w:val="20"/>
          <w:szCs w:val="20"/>
          <w:lang w:eastAsia="en-GB"/>
        </w:rPr>
        <w:t xml:space="preserve"> pp.</w:t>
      </w:r>
      <w:r w:rsidRPr="00704E34">
        <w:rPr>
          <w:rFonts w:ascii="Times New Roman" w:eastAsia="Times New Roman" w:hAnsi="Times New Roman" w:cs="Times New Roman"/>
          <w:sz w:val="20"/>
          <w:szCs w:val="20"/>
          <w:lang w:eastAsia="en-GB"/>
        </w:rPr>
        <w:t xml:space="preserve"> 284–301; also see Zalewski, Marysia, ‘All These Theories and yet the Bodies Keep Piling up’, in </w:t>
      </w:r>
      <w:r w:rsidRPr="00704E34">
        <w:rPr>
          <w:rFonts w:ascii="Times New Roman" w:eastAsia="Times New Roman" w:hAnsi="Times New Roman" w:cs="Times New Roman"/>
          <w:i/>
          <w:iCs/>
          <w:sz w:val="20"/>
          <w:szCs w:val="20"/>
          <w:lang w:eastAsia="en-GB"/>
        </w:rPr>
        <w:t>International theory: positivism and beyond</w:t>
      </w:r>
      <w:r w:rsidRPr="00704E34">
        <w:rPr>
          <w:rFonts w:ascii="Times New Roman" w:eastAsia="Times New Roman" w:hAnsi="Times New Roman" w:cs="Times New Roman"/>
          <w:sz w:val="20"/>
          <w:szCs w:val="20"/>
          <w:lang w:eastAsia="en-GB"/>
        </w:rPr>
        <w:t>, ed. by Steve Smith, Ken Booth, and Marysia Zalewski (Cambridge, UK: Cambridge University Press, 1996).</w:t>
      </w:r>
    </w:p>
  </w:endnote>
  <w:endnote w:id="25">
    <w:p w14:paraId="1A128CAC" w14:textId="77777777" w:rsidR="00B56641" w:rsidRPr="00BB1261" w:rsidRDefault="00B56641" w:rsidP="002752F1">
      <w:pPr>
        <w:pStyle w:val="EndnoteText"/>
        <w:spacing w:line="276" w:lineRule="auto"/>
        <w:rPr>
          <w:rFonts w:ascii="Times New Roman" w:hAnsi="Times New Roman" w:cs="Times New Roman"/>
        </w:rPr>
      </w:pPr>
      <w:r w:rsidRPr="00704E34">
        <w:rPr>
          <w:rStyle w:val="EndnoteReference"/>
          <w:rFonts w:ascii="Times New Roman" w:hAnsi="Times New Roman" w:cs="Times New Roman"/>
        </w:rPr>
        <w:endnoteRef/>
      </w:r>
      <w:r w:rsidRPr="00704E34">
        <w:rPr>
          <w:rFonts w:ascii="Times New Roman" w:hAnsi="Times New Roman" w:cs="Times New Roman"/>
        </w:rPr>
        <w:t xml:space="preserve"> For a discussion of Roma people in international security studies that offers insight into these processes, see </w:t>
      </w:r>
      <w:r w:rsidRPr="00704E34">
        <w:rPr>
          <w:rFonts w:ascii="Times New Roman" w:eastAsia="Times New Roman" w:hAnsi="Times New Roman" w:cs="Times New Roman"/>
          <w:lang w:eastAsia="en-GB"/>
        </w:rPr>
        <w:t xml:space="preserve">Bigo, Didier, Sergio Carrera, and Elspeth Guild, </w:t>
      </w:r>
      <w:r w:rsidRPr="00704E34">
        <w:rPr>
          <w:rFonts w:ascii="Times New Roman" w:eastAsia="Times New Roman" w:hAnsi="Times New Roman" w:cs="Times New Roman"/>
          <w:i/>
          <w:iCs/>
          <w:lang w:eastAsia="en-GB"/>
        </w:rPr>
        <w:t xml:space="preserve">Foreigners, Refugees or Minorities?  Rethinking </w:t>
      </w:r>
      <w:r w:rsidRPr="00BB1261">
        <w:rPr>
          <w:rFonts w:ascii="Times New Roman" w:eastAsia="Times New Roman" w:hAnsi="Times New Roman" w:cs="Times New Roman"/>
          <w:i/>
          <w:iCs/>
          <w:lang w:eastAsia="en-GB"/>
        </w:rPr>
        <w:t>People in the Context of Border Controls and Visas</w:t>
      </w:r>
      <w:r w:rsidRPr="00BB1261">
        <w:rPr>
          <w:rFonts w:ascii="Times New Roman" w:eastAsia="Times New Roman" w:hAnsi="Times New Roman" w:cs="Times New Roman"/>
          <w:lang w:eastAsia="en-GB"/>
        </w:rPr>
        <w:t xml:space="preserve"> (Surrey: Ashgate, 2013)</w:t>
      </w:r>
    </w:p>
  </w:endnote>
  <w:endnote w:id="26">
    <w:p w14:paraId="4FF8C2E7" w14:textId="68000BDF" w:rsidR="00B56641" w:rsidRPr="00B01CFE" w:rsidRDefault="00B56641" w:rsidP="002752F1">
      <w:pPr>
        <w:pStyle w:val="EndnoteText"/>
        <w:rPr>
          <w:rFonts w:ascii="Times New Roman" w:hAnsi="Times New Roman" w:cs="Times New Roman"/>
        </w:rPr>
      </w:pPr>
      <w:r w:rsidRPr="00B01CFE">
        <w:rPr>
          <w:rStyle w:val="EndnoteReference"/>
          <w:rFonts w:ascii="Times New Roman" w:hAnsi="Times New Roman" w:cs="Times New Roman"/>
        </w:rPr>
        <w:endnoteRef/>
      </w:r>
      <w:r w:rsidRPr="00B01CFE">
        <w:rPr>
          <w:rFonts w:ascii="Times New Roman" w:hAnsi="Times New Roman" w:cs="Times New Roman"/>
        </w:rPr>
        <w:t xml:space="preserve"> </w:t>
      </w:r>
      <w:r w:rsidR="00BB1261" w:rsidRPr="00B01CFE">
        <w:rPr>
          <w:rFonts w:ascii="Times New Roman" w:hAnsi="Times New Roman" w:cs="Times New Roman"/>
        </w:rPr>
        <w:t xml:space="preserve">Kynsilehto, Anitta, and Eeva Puumala. 2013. “Persecution as Experience and Knowledge: The Ontological Dynamics of Asylum Interviews.” </w:t>
      </w:r>
      <w:r w:rsidR="00BB1261" w:rsidRPr="00B01CFE">
        <w:rPr>
          <w:rFonts w:ascii="Times New Roman" w:hAnsi="Times New Roman" w:cs="Times New Roman"/>
          <w:i/>
          <w:iCs/>
        </w:rPr>
        <w:t>International Studies Perspectives</w:t>
      </w:r>
      <w:r w:rsidR="00C8305A">
        <w:rPr>
          <w:rFonts w:ascii="Times New Roman" w:hAnsi="Times New Roman" w:cs="Times New Roman"/>
        </w:rPr>
        <w:t xml:space="preserve">. </w:t>
      </w:r>
      <w:r w:rsidR="00BB1261" w:rsidRPr="00B01CFE">
        <w:rPr>
          <w:rFonts w:ascii="Times New Roman" w:hAnsi="Times New Roman" w:cs="Times New Roman"/>
        </w:rPr>
        <w:t>doi: 10.1111/insp.12064.</w:t>
      </w:r>
    </w:p>
  </w:endnote>
  <w:endnote w:id="27">
    <w:p w14:paraId="17C1AF80" w14:textId="724BF056" w:rsidR="00B56641" w:rsidRPr="00B01CFE" w:rsidRDefault="00B56641" w:rsidP="00185B19">
      <w:pPr>
        <w:pStyle w:val="EndnoteText"/>
        <w:rPr>
          <w:rFonts w:ascii="Times New Roman" w:hAnsi="Times New Roman" w:cs="Times New Roman"/>
        </w:rPr>
      </w:pPr>
      <w:r w:rsidRPr="00B01CFE">
        <w:rPr>
          <w:rStyle w:val="EndnoteReference"/>
          <w:rFonts w:ascii="Times New Roman" w:hAnsi="Times New Roman" w:cs="Times New Roman"/>
        </w:rPr>
        <w:endnoteRef/>
      </w:r>
      <w:r w:rsidRPr="00B01CFE">
        <w:rPr>
          <w:rFonts w:ascii="Times New Roman" w:hAnsi="Times New Roman" w:cs="Times New Roman"/>
        </w:rPr>
        <w:t xml:space="preserve"> </w:t>
      </w:r>
      <w:r w:rsidR="00C8305A">
        <w:rPr>
          <w:rFonts w:ascii="Times New Roman" w:hAnsi="Times New Roman" w:cs="Times New Roman"/>
        </w:rPr>
        <w:t>Ibid; Stivers, Camilla. ‘</w:t>
      </w:r>
      <w:r w:rsidR="00BB1261" w:rsidRPr="00B01CFE">
        <w:rPr>
          <w:rFonts w:ascii="Times New Roman" w:hAnsi="Times New Roman" w:cs="Times New Roman"/>
        </w:rPr>
        <w:t>Reflections on the Role of Person</w:t>
      </w:r>
      <w:r w:rsidR="00C8305A">
        <w:rPr>
          <w:rFonts w:ascii="Times New Roman" w:hAnsi="Times New Roman" w:cs="Times New Roman"/>
        </w:rPr>
        <w:t>al Narrative in Social Science.’</w:t>
      </w:r>
      <w:r w:rsidR="00BB1261" w:rsidRPr="00B01CFE">
        <w:rPr>
          <w:rFonts w:ascii="Times New Roman" w:hAnsi="Times New Roman" w:cs="Times New Roman"/>
        </w:rPr>
        <w:t xml:space="preserve"> </w:t>
      </w:r>
      <w:r w:rsidR="00BB1261" w:rsidRPr="00B01CFE">
        <w:rPr>
          <w:rFonts w:ascii="Times New Roman" w:hAnsi="Times New Roman" w:cs="Times New Roman"/>
          <w:i/>
          <w:iCs/>
        </w:rPr>
        <w:t>Journal of Women in Culture and Society</w:t>
      </w:r>
      <w:r w:rsidR="00C8305A">
        <w:rPr>
          <w:rFonts w:ascii="Times New Roman" w:hAnsi="Times New Roman" w:cs="Times New Roman"/>
        </w:rPr>
        <w:t xml:space="preserve"> 18/ 2 (1993), pp.</w:t>
      </w:r>
      <w:r w:rsidR="00BB1261" w:rsidRPr="00B01CFE">
        <w:rPr>
          <w:rFonts w:ascii="Times New Roman" w:hAnsi="Times New Roman" w:cs="Times New Roman"/>
        </w:rPr>
        <w:t xml:space="preserve"> 408–25.</w:t>
      </w:r>
    </w:p>
  </w:endnote>
  <w:endnote w:id="28">
    <w:p w14:paraId="7C768322" w14:textId="01AD98B4" w:rsidR="00B56641" w:rsidRPr="00B01CFE" w:rsidRDefault="00B56641" w:rsidP="00BB1261">
      <w:pPr>
        <w:pStyle w:val="EndnoteText"/>
        <w:rPr>
          <w:rFonts w:ascii="Times New Roman" w:hAnsi="Times New Roman" w:cs="Times New Roman"/>
          <w:lang w:val="en-US"/>
        </w:rPr>
      </w:pPr>
      <w:r w:rsidRPr="00B01CFE">
        <w:rPr>
          <w:rStyle w:val="EndnoteReference"/>
          <w:rFonts w:ascii="Times New Roman" w:hAnsi="Times New Roman" w:cs="Times New Roman"/>
        </w:rPr>
        <w:endnoteRef/>
      </w:r>
      <w:r w:rsidRPr="00B01CFE">
        <w:rPr>
          <w:rFonts w:ascii="Times New Roman" w:hAnsi="Times New Roman" w:cs="Times New Roman"/>
        </w:rPr>
        <w:t xml:space="preserve"> </w:t>
      </w:r>
      <w:r w:rsidR="00BB1261" w:rsidRPr="00B01CFE">
        <w:rPr>
          <w:rFonts w:ascii="Times New Roman" w:hAnsi="Times New Roman" w:cs="Times New Roman"/>
        </w:rPr>
        <w:t xml:space="preserve">Ibid </w:t>
      </w:r>
      <w:r w:rsidRPr="00B01CFE">
        <w:rPr>
          <w:rFonts w:ascii="Times New Roman" w:hAnsi="Times New Roman" w:cs="Times New Roman"/>
          <w:lang w:val="en-US"/>
        </w:rPr>
        <w:t>Stivers</w:t>
      </w:r>
      <w:r w:rsidR="00BB1261" w:rsidRPr="00B01CFE">
        <w:rPr>
          <w:rFonts w:ascii="Times New Roman" w:hAnsi="Times New Roman" w:cs="Times New Roman"/>
          <w:lang w:val="en-US"/>
        </w:rPr>
        <w:t>, 1993</w:t>
      </w:r>
    </w:p>
  </w:endnote>
  <w:endnote w:id="29">
    <w:p w14:paraId="03151F44" w14:textId="77777777" w:rsidR="00B56641" w:rsidRPr="00BB1261" w:rsidRDefault="00B56641" w:rsidP="00B01CFE">
      <w:pPr>
        <w:pStyle w:val="EndnoteText"/>
        <w:rPr>
          <w:rFonts w:ascii="Times New Roman" w:hAnsi="Times New Roman" w:cs="Times New Roman"/>
        </w:rPr>
      </w:pPr>
      <w:r w:rsidRPr="00BB1261">
        <w:rPr>
          <w:rStyle w:val="EndnoteReference"/>
          <w:rFonts w:ascii="Times New Roman" w:hAnsi="Times New Roman" w:cs="Times New Roman"/>
        </w:rPr>
        <w:endnoteRef/>
      </w:r>
      <w:r w:rsidRPr="00BB1261">
        <w:rPr>
          <w:rFonts w:ascii="Times New Roman" w:hAnsi="Times New Roman" w:cs="Times New Roman"/>
        </w:rPr>
        <w:t xml:space="preserve">  For example, see</w:t>
      </w:r>
      <w:r w:rsidRPr="00BB1261">
        <w:rPr>
          <w:rFonts w:ascii="Times New Roman" w:eastAsia="Times New Roman" w:hAnsi="Times New Roman" w:cs="Times New Roman"/>
          <w:lang w:eastAsia="en-GB"/>
        </w:rPr>
        <w:t xml:space="preserve"> Moon, Katherin Hyung-Sun, </w:t>
      </w:r>
      <w:r w:rsidRPr="00BB1261">
        <w:rPr>
          <w:rFonts w:ascii="Times New Roman" w:eastAsia="Times New Roman" w:hAnsi="Times New Roman" w:cs="Times New Roman"/>
          <w:i/>
          <w:iCs/>
          <w:lang w:eastAsia="en-GB"/>
        </w:rPr>
        <w:t>Sex Among Allies: Military Prostitution in U.S.-Korea Relations</w:t>
      </w:r>
      <w:r w:rsidRPr="00BB1261">
        <w:rPr>
          <w:rFonts w:ascii="Times New Roman" w:eastAsia="Times New Roman" w:hAnsi="Times New Roman" w:cs="Times New Roman"/>
          <w:lang w:eastAsia="en-GB"/>
        </w:rPr>
        <w:t xml:space="preserve"> (New York NY: Columbia University Press, 1997);</w:t>
      </w:r>
      <w:r w:rsidRPr="00BB1261">
        <w:rPr>
          <w:rFonts w:ascii="Times New Roman" w:hAnsi="Times New Roman" w:cs="Times New Roman"/>
        </w:rPr>
        <w:t xml:space="preserve"> </w:t>
      </w:r>
      <w:r w:rsidRPr="00BB1261">
        <w:rPr>
          <w:rFonts w:ascii="Times New Roman" w:eastAsia="Times New Roman" w:hAnsi="Times New Roman" w:cs="Times New Roman"/>
          <w:lang w:eastAsia="en-GB"/>
        </w:rPr>
        <w:t xml:space="preserve">Nordstrom, Carolyn, </w:t>
      </w:r>
      <w:r w:rsidRPr="00BB1261">
        <w:rPr>
          <w:rFonts w:ascii="Times New Roman" w:eastAsia="Times New Roman" w:hAnsi="Times New Roman" w:cs="Times New Roman"/>
          <w:i/>
          <w:iCs/>
          <w:lang w:eastAsia="en-GB"/>
        </w:rPr>
        <w:t>A Different Kind of War Story</w:t>
      </w:r>
      <w:r w:rsidRPr="00BA06F4">
        <w:rPr>
          <w:rFonts w:ascii="Times New Roman" w:eastAsia="Times New Roman" w:hAnsi="Times New Roman" w:cs="Times New Roman"/>
          <w:lang w:eastAsia="en-GB"/>
        </w:rPr>
        <w:t xml:space="preserve"> (Philadelphia, PA: University of Philadelphia Press, 1997);</w:t>
      </w:r>
      <w:r w:rsidRPr="002C20F3">
        <w:rPr>
          <w:rFonts w:ascii="Times New Roman" w:hAnsi="Times New Roman" w:cs="Times New Roman"/>
        </w:rPr>
        <w:t xml:space="preserve"> </w:t>
      </w:r>
      <w:r w:rsidRPr="002C20F3">
        <w:rPr>
          <w:rFonts w:ascii="Times New Roman" w:eastAsia="Times New Roman" w:hAnsi="Times New Roman" w:cs="Times New Roman"/>
          <w:lang w:eastAsia="en-GB"/>
        </w:rPr>
        <w:t xml:space="preserve">Stern, Maria, </w:t>
      </w:r>
      <w:r w:rsidRPr="004C59F7">
        <w:rPr>
          <w:rFonts w:ascii="Times New Roman" w:eastAsia="Times New Roman" w:hAnsi="Times New Roman" w:cs="Times New Roman"/>
          <w:i/>
          <w:iCs/>
          <w:lang w:eastAsia="en-GB"/>
        </w:rPr>
        <w:t>Naming Security, Constructing Identity: Mayan W</w:t>
      </w:r>
      <w:r w:rsidRPr="00BB1261">
        <w:rPr>
          <w:rFonts w:ascii="Times New Roman" w:eastAsia="Times New Roman" w:hAnsi="Times New Roman" w:cs="Times New Roman"/>
          <w:i/>
          <w:iCs/>
          <w:lang w:eastAsia="en-GB"/>
        </w:rPr>
        <w:t>omen in Guatemala on the ‘Even of Peace’</w:t>
      </w:r>
      <w:r w:rsidRPr="00BB1261">
        <w:rPr>
          <w:rFonts w:ascii="Times New Roman" w:eastAsia="Times New Roman" w:hAnsi="Times New Roman" w:cs="Times New Roman"/>
          <w:lang w:eastAsia="en-GB"/>
        </w:rPr>
        <w:t xml:space="preserve"> (Manchester: Manchester University Press, 2005); Wibben (note 4)</w:t>
      </w:r>
      <w:r w:rsidRPr="00BB1261">
        <w:rPr>
          <w:rFonts w:ascii="Times New Roman" w:hAnsi="Times New Roman" w:cs="Times New Roman"/>
        </w:rPr>
        <w:t xml:space="preserve"> </w:t>
      </w:r>
    </w:p>
  </w:endnote>
  <w:endnote w:id="30">
    <w:p w14:paraId="7719FEE1" w14:textId="2D7C6D63" w:rsidR="00B56641" w:rsidRPr="00B01CFE" w:rsidRDefault="00B56641" w:rsidP="00BB1261">
      <w:pPr>
        <w:pStyle w:val="EndnoteText"/>
        <w:rPr>
          <w:rFonts w:ascii="Times New Roman" w:hAnsi="Times New Roman" w:cs="Times New Roman"/>
        </w:rPr>
      </w:pPr>
      <w:r w:rsidRPr="00B01CFE">
        <w:rPr>
          <w:rStyle w:val="EndnoteReference"/>
          <w:rFonts w:ascii="Times New Roman" w:hAnsi="Times New Roman" w:cs="Times New Roman"/>
        </w:rPr>
        <w:endnoteRef/>
      </w:r>
      <w:r w:rsidRPr="00B01CFE">
        <w:rPr>
          <w:rFonts w:ascii="Times New Roman" w:hAnsi="Times New Roman" w:cs="Times New Roman"/>
        </w:rPr>
        <w:t xml:space="preserve"> </w:t>
      </w:r>
      <w:r w:rsidR="00BB1261" w:rsidRPr="00BB1261">
        <w:rPr>
          <w:rFonts w:ascii="Times New Roman" w:hAnsi="Times New Roman" w:cs="Times New Roman"/>
        </w:rPr>
        <w:t xml:space="preserve">Frontex. 2015. “Record Number of Migrants Enter Greece in July.” </w:t>
      </w:r>
      <w:r w:rsidR="00BB1261" w:rsidRPr="00BB1261">
        <w:rPr>
          <w:rFonts w:ascii="Times New Roman" w:hAnsi="Times New Roman" w:cs="Times New Roman"/>
          <w:i/>
          <w:iCs/>
        </w:rPr>
        <w:t>Frontex</w:t>
      </w:r>
      <w:r w:rsidR="00BB1261" w:rsidRPr="00BB1261">
        <w:rPr>
          <w:rFonts w:ascii="Times New Roman" w:hAnsi="Times New Roman" w:cs="Times New Roman"/>
        </w:rPr>
        <w:t xml:space="preserve">. August 7. </w:t>
      </w:r>
      <w:hyperlink r:id="rId6" w:history="1">
        <w:r w:rsidR="00BB1261" w:rsidRPr="00F61836">
          <w:rPr>
            <w:rStyle w:val="Hyperlink"/>
            <w:rFonts w:ascii="Times New Roman" w:hAnsi="Times New Roman" w:cs="Times New Roman"/>
          </w:rPr>
          <w:t>http://frontex.europa.eu/news/record-number-of-migrants-enter-greece-in-july-dMt39y</w:t>
        </w:r>
      </w:hyperlink>
      <w:r w:rsidR="00BB1261" w:rsidRPr="00F61836">
        <w:rPr>
          <w:rFonts w:ascii="Times New Roman" w:hAnsi="Times New Roman" w:cs="Times New Roman"/>
        </w:rPr>
        <w:t xml:space="preserve">.  </w:t>
      </w:r>
      <w:r w:rsidRPr="00B01CFE">
        <w:rPr>
          <w:rFonts w:ascii="Times New Roman" w:hAnsi="Times New Roman" w:cs="Times New Roman"/>
        </w:rPr>
        <w:t xml:space="preserve">In fact, immigration has been a source of rising tension in Greece since the 1990s.  </w:t>
      </w:r>
      <w:r w:rsidR="00DC0558" w:rsidRPr="00B01CFE">
        <w:rPr>
          <w:rFonts w:ascii="Times New Roman" w:hAnsi="Times New Roman" w:cs="Times New Roman"/>
        </w:rPr>
        <w:t xml:space="preserve">For example, </w:t>
      </w:r>
      <w:r w:rsidRPr="00B01CFE">
        <w:rPr>
          <w:rFonts w:ascii="Times New Roman" w:hAnsi="Times New Roman" w:cs="Times New Roman"/>
        </w:rPr>
        <w:t>Karyotis references a 2000 Eurobarometer survey in which 77% of the population attribute insecurity to ethnic minority groups</w:t>
      </w:r>
      <w:r w:rsidR="00DC0558" w:rsidRPr="00B01CFE">
        <w:rPr>
          <w:rFonts w:ascii="Times New Roman" w:hAnsi="Times New Roman" w:cs="Times New Roman"/>
        </w:rPr>
        <w:t>, see</w:t>
      </w:r>
      <w:r w:rsidR="00786A7A">
        <w:rPr>
          <w:rFonts w:ascii="Times New Roman" w:hAnsi="Times New Roman" w:cs="Times New Roman"/>
        </w:rPr>
        <w:t xml:space="preserve"> Karyotis, Georgios. ‘</w:t>
      </w:r>
      <w:r w:rsidR="00DC0558" w:rsidRPr="00B01CFE">
        <w:rPr>
          <w:rFonts w:ascii="Times New Roman" w:hAnsi="Times New Roman" w:cs="Times New Roman"/>
        </w:rPr>
        <w:t>Securitization of Migration in Greece: Proc</w:t>
      </w:r>
      <w:r w:rsidR="00786A7A">
        <w:rPr>
          <w:rFonts w:ascii="Times New Roman" w:hAnsi="Times New Roman" w:cs="Times New Roman"/>
        </w:rPr>
        <w:t>ess, Motives, and Implications.</w:t>
      </w:r>
      <w:r w:rsidR="00DC0558" w:rsidRPr="00B01CFE">
        <w:rPr>
          <w:rFonts w:ascii="Times New Roman" w:hAnsi="Times New Roman" w:cs="Times New Roman"/>
        </w:rPr>
        <w:t xml:space="preserve"> </w:t>
      </w:r>
      <w:r w:rsidR="00DC0558" w:rsidRPr="00B01CFE">
        <w:rPr>
          <w:rFonts w:ascii="Times New Roman" w:hAnsi="Times New Roman" w:cs="Times New Roman"/>
          <w:i/>
          <w:iCs/>
        </w:rPr>
        <w:t>International Political Sociology</w:t>
      </w:r>
      <w:r w:rsidR="00786A7A">
        <w:rPr>
          <w:rFonts w:ascii="Times New Roman" w:hAnsi="Times New Roman" w:cs="Times New Roman"/>
        </w:rPr>
        <w:t xml:space="preserve"> 6 (2012), pp.</w:t>
      </w:r>
      <w:r w:rsidR="00DC0558" w:rsidRPr="00B01CFE">
        <w:rPr>
          <w:rFonts w:ascii="Times New Roman" w:hAnsi="Times New Roman" w:cs="Times New Roman"/>
        </w:rPr>
        <w:t xml:space="preserve"> 390–408.</w:t>
      </w:r>
      <w:r w:rsidR="00F61836">
        <w:rPr>
          <w:rFonts w:ascii="Times New Roman" w:hAnsi="Times New Roman" w:cs="Times New Roman"/>
        </w:rPr>
        <w:t xml:space="preserve">  </w:t>
      </w:r>
      <w:r w:rsidRPr="00B01CFE">
        <w:rPr>
          <w:rFonts w:ascii="Times New Roman" w:hAnsi="Times New Roman" w:cs="Times New Roman"/>
        </w:rPr>
        <w:t>Kiprianos, Balias and Passas reference a poll indicating that 90% of Greeks feel immigrants ‘steal’ jobs from citizens</w:t>
      </w:r>
      <w:r w:rsidR="00DC0558" w:rsidRPr="00B01CFE">
        <w:rPr>
          <w:rFonts w:ascii="Times New Roman" w:hAnsi="Times New Roman" w:cs="Times New Roman"/>
        </w:rPr>
        <w:t>, see Kiprianos, Pandelis, Stathis Balia</w:t>
      </w:r>
      <w:r w:rsidR="00786A7A">
        <w:rPr>
          <w:rFonts w:ascii="Times New Roman" w:hAnsi="Times New Roman" w:cs="Times New Roman"/>
        </w:rPr>
        <w:t>s, and Vanggelis Passas. ‘</w:t>
      </w:r>
      <w:r w:rsidR="00DC0558" w:rsidRPr="00B01CFE">
        <w:rPr>
          <w:rFonts w:ascii="Times New Roman" w:hAnsi="Times New Roman" w:cs="Times New Roman"/>
        </w:rPr>
        <w:t>Greek Policy Towar</w:t>
      </w:r>
      <w:r w:rsidR="00786A7A">
        <w:rPr>
          <w:rFonts w:ascii="Times New Roman" w:hAnsi="Times New Roman" w:cs="Times New Roman"/>
        </w:rPr>
        <w:t xml:space="preserve">ds Immigration and Immigrants.’ </w:t>
      </w:r>
      <w:r w:rsidR="00DC0558" w:rsidRPr="00B01CFE">
        <w:rPr>
          <w:rFonts w:ascii="Times New Roman" w:hAnsi="Times New Roman" w:cs="Times New Roman"/>
          <w:i/>
          <w:iCs/>
        </w:rPr>
        <w:t>Social Policy and Administration</w:t>
      </w:r>
      <w:r w:rsidR="00786A7A">
        <w:rPr>
          <w:rFonts w:ascii="Times New Roman" w:hAnsi="Times New Roman" w:cs="Times New Roman"/>
        </w:rPr>
        <w:t xml:space="preserve"> 37/2 (2003), pp.</w:t>
      </w:r>
      <w:r w:rsidR="00DC0558" w:rsidRPr="00B01CFE">
        <w:rPr>
          <w:rFonts w:ascii="Times New Roman" w:hAnsi="Times New Roman" w:cs="Times New Roman"/>
        </w:rPr>
        <w:t xml:space="preserve"> 148–64</w:t>
      </w:r>
      <w:r w:rsidRPr="00B01CFE">
        <w:rPr>
          <w:rFonts w:ascii="Times New Roman" w:hAnsi="Times New Roman" w:cs="Times New Roman"/>
        </w:rPr>
        <w:t>.  In terms of asylum, applications rose by 185% between 2003 and 2007, and in the early 2000s an estimated 90% of ‘illegal’ migrants passed through Greec</w:t>
      </w:r>
      <w:r w:rsidR="00DC0558" w:rsidRPr="00B01CFE">
        <w:rPr>
          <w:rFonts w:ascii="Times New Roman" w:hAnsi="Times New Roman" w:cs="Times New Roman"/>
        </w:rPr>
        <w:t xml:space="preserve">e Papadopoulou-Kourkoula, Aspasia. </w:t>
      </w:r>
      <w:r w:rsidR="00786A7A">
        <w:rPr>
          <w:rFonts w:ascii="Times New Roman" w:hAnsi="Times New Roman" w:cs="Times New Roman"/>
        </w:rPr>
        <w:t>‘</w:t>
      </w:r>
      <w:r w:rsidR="00DC0558" w:rsidRPr="00B01CFE">
        <w:rPr>
          <w:rFonts w:ascii="Times New Roman" w:hAnsi="Times New Roman" w:cs="Times New Roman"/>
        </w:rPr>
        <w:t>Tr</w:t>
      </w:r>
      <w:r w:rsidR="00786A7A">
        <w:rPr>
          <w:rFonts w:ascii="Times New Roman" w:hAnsi="Times New Roman" w:cs="Times New Roman"/>
        </w:rPr>
        <w:t>ansit Migration through Greece.’</w:t>
      </w:r>
      <w:r w:rsidR="00DC0558" w:rsidRPr="00B01CFE">
        <w:rPr>
          <w:rFonts w:ascii="Times New Roman" w:hAnsi="Times New Roman" w:cs="Times New Roman"/>
        </w:rPr>
        <w:t xml:space="preserve"> In </w:t>
      </w:r>
      <w:r w:rsidR="00DC0558" w:rsidRPr="00B01CFE">
        <w:rPr>
          <w:rFonts w:ascii="Times New Roman" w:hAnsi="Times New Roman" w:cs="Times New Roman"/>
          <w:i/>
          <w:iCs/>
        </w:rPr>
        <w:t>(Irregular) Transit Migration in the European Space: Theory, Politics and Research Methodology</w:t>
      </w:r>
      <w:r w:rsidR="00DC0558" w:rsidRPr="00B01CFE">
        <w:rPr>
          <w:rFonts w:ascii="Times New Roman" w:hAnsi="Times New Roman" w:cs="Times New Roman"/>
        </w:rPr>
        <w:t xml:space="preserve">. </w:t>
      </w:r>
      <w:r w:rsidR="00786A7A">
        <w:rPr>
          <w:rFonts w:ascii="Times New Roman" w:hAnsi="Times New Roman" w:cs="Times New Roman"/>
        </w:rPr>
        <w:t>(</w:t>
      </w:r>
      <w:r w:rsidR="00DC0558" w:rsidRPr="00B01CFE">
        <w:rPr>
          <w:rFonts w:ascii="Times New Roman" w:hAnsi="Times New Roman" w:cs="Times New Roman"/>
        </w:rPr>
        <w:t>Koc University, Istanbul</w:t>
      </w:r>
      <w:r w:rsidR="00786A7A">
        <w:rPr>
          <w:rFonts w:ascii="Times New Roman" w:hAnsi="Times New Roman" w:cs="Times New Roman"/>
        </w:rPr>
        <w:t>, 2008)</w:t>
      </w:r>
      <w:r w:rsidR="00DC0558" w:rsidRPr="00B01CFE">
        <w:rPr>
          <w:rFonts w:ascii="Times New Roman" w:hAnsi="Times New Roman" w:cs="Times New Roman"/>
        </w:rPr>
        <w:t xml:space="preserve">.  </w:t>
      </w:r>
      <w:r w:rsidRPr="00B01CFE">
        <w:rPr>
          <w:rFonts w:ascii="Times New Roman" w:hAnsi="Times New Roman" w:cs="Times New Roman"/>
        </w:rPr>
        <w:t>In terms of the social reception of migrants</w:t>
      </w:r>
      <w:r w:rsidR="00DC0558" w:rsidRPr="00B01CFE">
        <w:rPr>
          <w:rFonts w:ascii="Times New Roman" w:hAnsi="Times New Roman" w:cs="Times New Roman"/>
        </w:rPr>
        <w:t xml:space="preserve">, Laliotou </w:t>
      </w:r>
      <w:r w:rsidRPr="00B01CFE">
        <w:rPr>
          <w:rFonts w:ascii="Times New Roman" w:hAnsi="Times New Roman" w:cs="Times New Roman"/>
        </w:rPr>
        <w:t>describes a ‘naturalised racism’ in Greece, referring to the construction of a Greek superior</w:t>
      </w:r>
      <w:r w:rsidR="00DC0558" w:rsidRPr="00B01CFE">
        <w:rPr>
          <w:rFonts w:ascii="Times New Roman" w:hAnsi="Times New Roman" w:cs="Times New Roman"/>
        </w:rPr>
        <w:t>ity, supported by Zachos’</w:t>
      </w:r>
      <w:r w:rsidRPr="00B01CFE">
        <w:rPr>
          <w:rFonts w:ascii="Times New Roman" w:hAnsi="Times New Roman" w:cs="Times New Roman"/>
        </w:rPr>
        <w:t xml:space="preserve"> study of the ways in which the education system perpetuates Greek nationalism</w:t>
      </w:r>
      <w:r w:rsidR="00F61836" w:rsidRPr="00B01CFE">
        <w:rPr>
          <w:rFonts w:ascii="Times New Roman" w:hAnsi="Times New Roman" w:cs="Times New Roman"/>
        </w:rPr>
        <w:t>: Laliotou, Ioanna</w:t>
      </w:r>
      <w:r w:rsidR="00786A7A">
        <w:rPr>
          <w:rFonts w:ascii="Times New Roman" w:hAnsi="Times New Roman" w:cs="Times New Roman"/>
        </w:rPr>
        <w:t xml:space="preserve"> ‘</w:t>
      </w:r>
      <w:r w:rsidR="00F61836" w:rsidRPr="00B01CFE">
        <w:rPr>
          <w:rFonts w:ascii="Times New Roman" w:hAnsi="Times New Roman" w:cs="Times New Roman"/>
        </w:rPr>
        <w:t xml:space="preserve">Remembering Diaspora, Forgetting the GLobal?  Emerging Cosmopolitics in Contemporary Greece.” </w:t>
      </w:r>
      <w:r w:rsidR="00F61836" w:rsidRPr="00B01CFE">
        <w:rPr>
          <w:rFonts w:ascii="Times New Roman" w:hAnsi="Times New Roman" w:cs="Times New Roman"/>
          <w:i/>
          <w:iCs/>
        </w:rPr>
        <w:t>Journal of Modern Greek Studies</w:t>
      </w:r>
      <w:r w:rsidR="00786A7A">
        <w:rPr>
          <w:rFonts w:ascii="Times New Roman" w:hAnsi="Times New Roman" w:cs="Times New Roman"/>
        </w:rPr>
        <w:t xml:space="preserve"> 28/2 (2010), pp.</w:t>
      </w:r>
      <w:r w:rsidR="00F61836" w:rsidRPr="00B01CFE">
        <w:rPr>
          <w:rFonts w:ascii="Times New Roman" w:hAnsi="Times New Roman" w:cs="Times New Roman"/>
        </w:rPr>
        <w:t xml:space="preserve"> 247–55; Zachos, Dimitrios. </w:t>
      </w:r>
      <w:r w:rsidR="00786A7A">
        <w:rPr>
          <w:rFonts w:ascii="Times New Roman" w:hAnsi="Times New Roman" w:cs="Times New Roman"/>
        </w:rPr>
        <w:t>‘</w:t>
      </w:r>
      <w:r w:rsidR="00F61836" w:rsidRPr="00B01CFE">
        <w:rPr>
          <w:rFonts w:ascii="Times New Roman" w:hAnsi="Times New Roman" w:cs="Times New Roman"/>
        </w:rPr>
        <w:t xml:space="preserve">Citizenship, Ethnicity, </w:t>
      </w:r>
      <w:r w:rsidR="00786A7A">
        <w:rPr>
          <w:rFonts w:ascii="Times New Roman" w:hAnsi="Times New Roman" w:cs="Times New Roman"/>
        </w:rPr>
        <w:t>and Education in Modern Greece.’</w:t>
      </w:r>
      <w:r w:rsidR="00F61836" w:rsidRPr="00B01CFE">
        <w:rPr>
          <w:rFonts w:ascii="Times New Roman" w:hAnsi="Times New Roman" w:cs="Times New Roman"/>
        </w:rPr>
        <w:t xml:space="preserve"> </w:t>
      </w:r>
      <w:r w:rsidR="00F61836" w:rsidRPr="00B01CFE">
        <w:rPr>
          <w:rFonts w:ascii="Times New Roman" w:hAnsi="Times New Roman" w:cs="Times New Roman"/>
          <w:i/>
          <w:iCs/>
        </w:rPr>
        <w:t>Journal of Modern Greek Studies</w:t>
      </w:r>
      <w:r w:rsidR="00786A7A">
        <w:rPr>
          <w:rFonts w:ascii="Times New Roman" w:hAnsi="Times New Roman" w:cs="Times New Roman"/>
        </w:rPr>
        <w:t xml:space="preserve"> 27/1 (2009), pp.</w:t>
      </w:r>
      <w:r w:rsidR="00F61836" w:rsidRPr="00B01CFE">
        <w:rPr>
          <w:rFonts w:ascii="Times New Roman" w:hAnsi="Times New Roman" w:cs="Times New Roman"/>
        </w:rPr>
        <w:t xml:space="preserve"> 131–55.</w:t>
      </w:r>
    </w:p>
  </w:endnote>
  <w:endnote w:id="31">
    <w:p w14:paraId="16C8F296" w14:textId="7FD66C27" w:rsidR="00B56641" w:rsidRPr="00B01CFE" w:rsidRDefault="00B56641">
      <w:pPr>
        <w:pStyle w:val="EndnoteText"/>
        <w:rPr>
          <w:rFonts w:ascii="Times New Roman" w:hAnsi="Times New Roman" w:cs="Times New Roman"/>
        </w:rPr>
      </w:pPr>
      <w:r w:rsidRPr="00B01CFE">
        <w:rPr>
          <w:rStyle w:val="EndnoteReference"/>
          <w:rFonts w:ascii="Times New Roman" w:hAnsi="Times New Roman" w:cs="Times New Roman"/>
        </w:rPr>
        <w:endnoteRef/>
      </w:r>
      <w:r w:rsidRPr="00B01CFE">
        <w:rPr>
          <w:rFonts w:ascii="Times New Roman" w:hAnsi="Times New Roman" w:cs="Times New Roman"/>
        </w:rPr>
        <w:t xml:space="preserve"> In interview, a representative from the Greek Refugee Council told me that in Athens there were 750 beds available for asylum seekers while the number of asylum seekers was in the tens of thousands</w:t>
      </w:r>
      <w:r w:rsidR="00F61836" w:rsidRPr="00B01CFE">
        <w:rPr>
          <w:rFonts w:ascii="Times New Roman" w:hAnsi="Times New Roman" w:cs="Times New Roman"/>
        </w:rPr>
        <w:t xml:space="preserve"> (July 2010)</w:t>
      </w:r>
      <w:r w:rsidRPr="00B01CFE">
        <w:rPr>
          <w:rFonts w:ascii="Times New Roman" w:hAnsi="Times New Roman" w:cs="Times New Roman"/>
        </w:rPr>
        <w:t>.</w:t>
      </w:r>
    </w:p>
  </w:endnote>
  <w:endnote w:id="32">
    <w:p w14:paraId="6DD8A028" w14:textId="70983EA5" w:rsidR="00B56641" w:rsidRPr="00B01CFE" w:rsidRDefault="00B56641">
      <w:pPr>
        <w:pStyle w:val="EndnoteText"/>
        <w:rPr>
          <w:rFonts w:ascii="Times New Roman" w:hAnsi="Times New Roman" w:cs="Times New Roman"/>
        </w:rPr>
      </w:pPr>
      <w:r w:rsidRPr="00B01CFE">
        <w:rPr>
          <w:rStyle w:val="EndnoteReference"/>
          <w:rFonts w:ascii="Times New Roman" w:hAnsi="Times New Roman" w:cs="Times New Roman"/>
        </w:rPr>
        <w:endnoteRef/>
      </w:r>
      <w:r w:rsidRPr="00B01CFE">
        <w:rPr>
          <w:rFonts w:ascii="Times New Roman" w:hAnsi="Times New Roman" w:cs="Times New Roman"/>
        </w:rPr>
        <w:t xml:space="preserve"> For more details see </w:t>
      </w:r>
      <w:r w:rsidR="00F61836" w:rsidRPr="00B01CFE">
        <w:rPr>
          <w:rFonts w:ascii="Times New Roman" w:hAnsi="Times New Roman" w:cs="Times New Roman"/>
        </w:rPr>
        <w:t xml:space="preserve">Innes, Alexandria J. </w:t>
      </w:r>
      <w:r w:rsidR="00F61836" w:rsidRPr="00B01CFE">
        <w:rPr>
          <w:rFonts w:ascii="Times New Roman" w:hAnsi="Times New Roman" w:cs="Times New Roman"/>
          <w:i/>
          <w:iCs/>
        </w:rPr>
        <w:t>Migration, Citizenship and the Challenge for Security</w:t>
      </w:r>
      <w:r w:rsidR="00F61836" w:rsidRPr="00B01CFE">
        <w:rPr>
          <w:rFonts w:ascii="Times New Roman" w:hAnsi="Times New Roman" w:cs="Times New Roman"/>
        </w:rPr>
        <w:t xml:space="preserve">. </w:t>
      </w:r>
      <w:r w:rsidR="00786A7A">
        <w:rPr>
          <w:rFonts w:ascii="Times New Roman" w:hAnsi="Times New Roman" w:cs="Times New Roman"/>
        </w:rPr>
        <w:t>(</w:t>
      </w:r>
      <w:r w:rsidR="00F61836" w:rsidRPr="00B01CFE">
        <w:rPr>
          <w:rFonts w:ascii="Times New Roman" w:hAnsi="Times New Roman" w:cs="Times New Roman"/>
        </w:rPr>
        <w:t>London: Palgrave</w:t>
      </w:r>
      <w:r w:rsidR="00786A7A">
        <w:rPr>
          <w:rFonts w:ascii="Times New Roman" w:hAnsi="Times New Roman" w:cs="Times New Roman"/>
        </w:rPr>
        <w:t>, 2015)</w:t>
      </w:r>
      <w:r w:rsidR="00F61836" w:rsidRPr="00B01CFE">
        <w:rPr>
          <w:rFonts w:ascii="Times New Roman" w:hAnsi="Times New Roman" w:cs="Times New Roman"/>
        </w:rPr>
        <w:t>.</w:t>
      </w:r>
    </w:p>
  </w:endnote>
  <w:endnote w:id="33">
    <w:p w14:paraId="5A76D3E5" w14:textId="1FF9A578" w:rsidR="00B56641" w:rsidRPr="00D56D3A" w:rsidRDefault="00B56641">
      <w:pPr>
        <w:pStyle w:val="EndnoteText"/>
      </w:pPr>
      <w:r w:rsidRPr="00B01CFE">
        <w:rPr>
          <w:rStyle w:val="EndnoteReference"/>
          <w:rFonts w:ascii="Times New Roman" w:hAnsi="Times New Roman" w:cs="Times New Roman"/>
        </w:rPr>
        <w:endnoteRef/>
      </w:r>
      <w:r w:rsidRPr="00B01CFE">
        <w:rPr>
          <w:rFonts w:ascii="Times New Roman" w:hAnsi="Times New Roman" w:cs="Times New Roman"/>
        </w:rPr>
        <w:t>I concentrate on Sonny’s narrative rather than drawing from the total number of interviews.  I do this because I want to highlight the value of experiential knowledge.  Sonny is one person and I do not attempt to universalize his experience.  I am interested in a deep engagement with how he experienced and performed security and I want to be true to his voice and his telling.  Space constraints do not allow for this type of engagement with a larger number of narratives; however, this is a project I pursue elsewhere, see Innes 2015</w:t>
      </w:r>
      <w:r w:rsidR="00F61836" w:rsidRPr="00B01CFE">
        <w:rPr>
          <w:rFonts w:ascii="Times New Roman" w:hAnsi="Times New Roman" w:cs="Times New Roman"/>
        </w:rPr>
        <w:t>, note 3</w:t>
      </w:r>
      <w:r w:rsidR="00786A7A">
        <w:rPr>
          <w:rFonts w:ascii="Times New Roman" w:hAnsi="Times New Roman" w:cs="Times New Roman"/>
        </w:rPr>
        <w:t>2</w:t>
      </w:r>
      <w:r w:rsidRPr="00B01CFE">
        <w:rPr>
          <w:rFonts w:ascii="Times New Roman" w:hAnsi="Times New Roman" w:cs="Times New Roman"/>
        </w:rPr>
        <w:t>.</w:t>
      </w:r>
    </w:p>
  </w:endnote>
  <w:endnote w:id="34">
    <w:p w14:paraId="2E251BE9" w14:textId="6E3D7DFA" w:rsidR="00B56641" w:rsidRPr="001A72B2" w:rsidRDefault="00B56641">
      <w:pPr>
        <w:pStyle w:val="EndnoteText"/>
        <w:rPr>
          <w:lang w:val="en-US"/>
        </w:rPr>
      </w:pPr>
      <w:r>
        <w:rPr>
          <w:rStyle w:val="EndnoteReference"/>
        </w:rPr>
        <w:endnoteRef/>
      </w:r>
      <w:r>
        <w:t xml:space="preserve"> </w:t>
      </w:r>
      <w:r w:rsidR="00901C6D">
        <w:rPr>
          <w:rFonts w:ascii="Times New Roman" w:hAnsi="Times New Roman" w:cs="Times New Roman"/>
          <w:lang w:val="en-US"/>
        </w:rPr>
        <w:t>I</w:t>
      </w:r>
      <w:r w:rsidRPr="00B01CFE">
        <w:rPr>
          <w:rFonts w:ascii="Times New Roman" w:hAnsi="Times New Roman" w:cs="Times New Roman"/>
          <w:lang w:val="en-US"/>
        </w:rPr>
        <w:t>t is worthy of note that Sonny felt afraid both because he was pursued and because he believed himself responsible for the death.  His responsibility was not verified, nor was his refugee status.  His fear in his situation was the important factor that propelled his journey.  I am interested in Sonny’s experience of security in the context of how he understood his situation.  Thus, while I relay here the events as he described them I do not seek to problematize his identity as a refugee or as a criminal.</w:t>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EFF" w:usb1="C0007843" w:usb2="00000009" w:usb3="00000000" w:csb0="000001FF" w:csb1="00000000"/>
  </w:font>
  <w:font w:name="Times New Roman">
    <w:panose1 w:val="02020603050405020304"/>
    <w:charset w:val="00"/>
    <w:family w:val="roman"/>
    <w:pitch w:val="variable"/>
    <w:sig w:usb0="E0002E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MS Gothic">
    <w:altName w:val="ＭＳ ゴシック"/>
    <w:panose1 w:val="020B0609070205080204"/>
    <w:charset w:val="80"/>
    <w:family w:val="modern"/>
    <w:notTrueType/>
    <w:pitch w:val="fixed"/>
    <w:sig w:usb0="00000001" w:usb1="08070000" w:usb2="00000010" w:usb3="00000000" w:csb0="00020000" w:csb1="00000000"/>
  </w:font>
  <w:font w:name="MS Mincho">
    <w:altName w:val="Arial Unicode MS"/>
    <w:panose1 w:val="02020609040205080304"/>
    <w:charset w:val="80"/>
    <w:family w:val="roman"/>
    <w:notTrueType/>
    <w:pitch w:val="fixed"/>
    <w:sig w:usb0="00000000" w:usb1="08070000" w:usb2="00000010" w:usb3="00000000" w:csb0="00020000"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rPr>
        <w:rFonts w:ascii="Times New Roman" w:eastAsiaTheme="majorEastAsia" w:hAnsi="Times New Roman" w:cs="Times New Roman"/>
        <w:sz w:val="24"/>
        <w:szCs w:val="24"/>
      </w:rPr>
      <w:id w:val="1219713944"/>
      <w:docPartObj>
        <w:docPartGallery w:val="Page Numbers (Bottom of Page)"/>
        <w:docPartUnique/>
      </w:docPartObj>
    </w:sdtPr>
    <w:sdtEndPr>
      <w:rPr>
        <w:noProof/>
      </w:rPr>
    </w:sdtEndPr>
    <w:sdtContent>
      <w:p w14:paraId="15E682C0" w14:textId="229883A7" w:rsidR="00B56641" w:rsidRPr="00704E34" w:rsidRDefault="00B56641">
        <w:pPr>
          <w:pStyle w:val="Footer"/>
          <w:jc w:val="right"/>
          <w:rPr>
            <w:rFonts w:ascii="Times New Roman" w:eastAsiaTheme="majorEastAsia" w:hAnsi="Times New Roman" w:cs="Times New Roman"/>
            <w:sz w:val="24"/>
            <w:szCs w:val="24"/>
          </w:rPr>
        </w:pPr>
        <w:r w:rsidRPr="00704E34">
          <w:rPr>
            <w:rFonts w:ascii="Times New Roman" w:eastAsiaTheme="majorEastAsia" w:hAnsi="Times New Roman" w:cs="Times New Roman"/>
            <w:sz w:val="24"/>
            <w:szCs w:val="24"/>
          </w:rPr>
          <w:t xml:space="preserve"> </w:t>
        </w:r>
        <w:r w:rsidRPr="00704E34">
          <w:rPr>
            <w:rFonts w:ascii="Times New Roman" w:eastAsiaTheme="minorEastAsia" w:hAnsi="Times New Roman" w:cs="Times New Roman"/>
            <w:sz w:val="24"/>
            <w:szCs w:val="24"/>
          </w:rPr>
          <w:fldChar w:fldCharType="begin"/>
        </w:r>
        <w:r w:rsidRPr="00704E34">
          <w:rPr>
            <w:rFonts w:ascii="Times New Roman" w:hAnsi="Times New Roman" w:cs="Times New Roman"/>
            <w:sz w:val="24"/>
            <w:szCs w:val="24"/>
          </w:rPr>
          <w:instrText xml:space="preserve"> PAGE    \* MERGEFORMAT </w:instrText>
        </w:r>
        <w:r w:rsidRPr="00704E34">
          <w:rPr>
            <w:rFonts w:ascii="Times New Roman" w:eastAsiaTheme="minorEastAsia" w:hAnsi="Times New Roman" w:cs="Times New Roman"/>
            <w:sz w:val="24"/>
            <w:szCs w:val="24"/>
          </w:rPr>
          <w:fldChar w:fldCharType="separate"/>
        </w:r>
        <w:r w:rsidR="00CC54D8" w:rsidRPr="00CC54D8">
          <w:rPr>
            <w:rFonts w:ascii="Times New Roman" w:eastAsiaTheme="majorEastAsia" w:hAnsi="Times New Roman" w:cs="Times New Roman"/>
            <w:noProof/>
            <w:sz w:val="24"/>
            <w:szCs w:val="24"/>
          </w:rPr>
          <w:t>24</w:t>
        </w:r>
        <w:r w:rsidRPr="00704E34">
          <w:rPr>
            <w:rFonts w:ascii="Times New Roman" w:eastAsiaTheme="majorEastAsia" w:hAnsi="Times New Roman" w:cs="Times New Roman"/>
            <w:noProof/>
            <w:sz w:val="24"/>
            <w:szCs w:val="24"/>
          </w:rPr>
          <w:fldChar w:fldCharType="end"/>
        </w:r>
      </w:p>
    </w:sdtContent>
  </w:sdt>
  <w:p w14:paraId="4732C908" w14:textId="77777777" w:rsidR="00B56641" w:rsidRDefault="00B56641">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09214571" w14:textId="77777777" w:rsidR="00310673" w:rsidRDefault="00310673" w:rsidP="00DE7AE7">
      <w:pPr>
        <w:spacing w:after="0" w:line="240" w:lineRule="auto"/>
      </w:pPr>
      <w:r>
        <w:separator/>
      </w:r>
    </w:p>
  </w:footnote>
  <w:footnote w:type="continuationSeparator" w:id="0">
    <w:p w14:paraId="10EA14C1" w14:textId="77777777" w:rsidR="00310673" w:rsidRDefault="00310673" w:rsidP="00DE7AE7">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5"/>
  <w:proofState w:spelling="clean" w:grammar="clean"/>
  <w:trackRevisions/>
  <w:defaultTabStop w:val="720"/>
  <w:characterSpacingControl w:val="doNotCompress"/>
  <w:footnotePr>
    <w:footnote w:id="-1"/>
    <w:footnote w:id="0"/>
  </w:footnotePr>
  <w:endnotePr>
    <w:numFmt w:val="decimal"/>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00F63"/>
    <w:rsid w:val="00006B16"/>
    <w:rsid w:val="00007343"/>
    <w:rsid w:val="00011B6B"/>
    <w:rsid w:val="00032B6A"/>
    <w:rsid w:val="00045998"/>
    <w:rsid w:val="0004695B"/>
    <w:rsid w:val="00047411"/>
    <w:rsid w:val="00050A1C"/>
    <w:rsid w:val="000512C4"/>
    <w:rsid w:val="00054267"/>
    <w:rsid w:val="00082DC2"/>
    <w:rsid w:val="0008685F"/>
    <w:rsid w:val="00087854"/>
    <w:rsid w:val="000A4AAA"/>
    <w:rsid w:val="000A578D"/>
    <w:rsid w:val="000B0D4F"/>
    <w:rsid w:val="000B2457"/>
    <w:rsid w:val="000E2012"/>
    <w:rsid w:val="000E2E88"/>
    <w:rsid w:val="000F5016"/>
    <w:rsid w:val="000F7023"/>
    <w:rsid w:val="00100ACE"/>
    <w:rsid w:val="001033AF"/>
    <w:rsid w:val="0010586D"/>
    <w:rsid w:val="0012010E"/>
    <w:rsid w:val="001232A0"/>
    <w:rsid w:val="00123C0E"/>
    <w:rsid w:val="001421F6"/>
    <w:rsid w:val="00145C58"/>
    <w:rsid w:val="00145C86"/>
    <w:rsid w:val="001506B0"/>
    <w:rsid w:val="00171F62"/>
    <w:rsid w:val="00172AE6"/>
    <w:rsid w:val="001841F2"/>
    <w:rsid w:val="00185B19"/>
    <w:rsid w:val="00191A87"/>
    <w:rsid w:val="0019402B"/>
    <w:rsid w:val="001A1222"/>
    <w:rsid w:val="001A72B2"/>
    <w:rsid w:val="001B121F"/>
    <w:rsid w:val="001D53D1"/>
    <w:rsid w:val="001D5C27"/>
    <w:rsid w:val="001E1FB2"/>
    <w:rsid w:val="001E37D1"/>
    <w:rsid w:val="001E468E"/>
    <w:rsid w:val="001F7C92"/>
    <w:rsid w:val="00201743"/>
    <w:rsid w:val="002179CB"/>
    <w:rsid w:val="002242B3"/>
    <w:rsid w:val="00233286"/>
    <w:rsid w:val="002343C5"/>
    <w:rsid w:val="002573E2"/>
    <w:rsid w:val="002719BE"/>
    <w:rsid w:val="002752F1"/>
    <w:rsid w:val="00277F66"/>
    <w:rsid w:val="00284D68"/>
    <w:rsid w:val="00290A04"/>
    <w:rsid w:val="00293C69"/>
    <w:rsid w:val="002A5764"/>
    <w:rsid w:val="002A7564"/>
    <w:rsid w:val="002B6A7B"/>
    <w:rsid w:val="002C0CC7"/>
    <w:rsid w:val="002C20F3"/>
    <w:rsid w:val="002C39A8"/>
    <w:rsid w:val="002C620D"/>
    <w:rsid w:val="002D0A9E"/>
    <w:rsid w:val="002D4B35"/>
    <w:rsid w:val="0030059D"/>
    <w:rsid w:val="00300F63"/>
    <w:rsid w:val="00301E58"/>
    <w:rsid w:val="00302B02"/>
    <w:rsid w:val="00310673"/>
    <w:rsid w:val="00311AA1"/>
    <w:rsid w:val="0032219A"/>
    <w:rsid w:val="00327CFA"/>
    <w:rsid w:val="00347AB4"/>
    <w:rsid w:val="0035025B"/>
    <w:rsid w:val="00352730"/>
    <w:rsid w:val="003650DB"/>
    <w:rsid w:val="00366023"/>
    <w:rsid w:val="00370698"/>
    <w:rsid w:val="00394223"/>
    <w:rsid w:val="0039434C"/>
    <w:rsid w:val="003A367A"/>
    <w:rsid w:val="003A5752"/>
    <w:rsid w:val="003A6034"/>
    <w:rsid w:val="003E55DA"/>
    <w:rsid w:val="003F3239"/>
    <w:rsid w:val="003F570F"/>
    <w:rsid w:val="003F6F98"/>
    <w:rsid w:val="00402520"/>
    <w:rsid w:val="004039F6"/>
    <w:rsid w:val="0041323C"/>
    <w:rsid w:val="00432D7F"/>
    <w:rsid w:val="00434975"/>
    <w:rsid w:val="0044294A"/>
    <w:rsid w:val="00450AC1"/>
    <w:rsid w:val="00452BCA"/>
    <w:rsid w:val="004573F8"/>
    <w:rsid w:val="004709FF"/>
    <w:rsid w:val="0048012B"/>
    <w:rsid w:val="00481509"/>
    <w:rsid w:val="00481B9D"/>
    <w:rsid w:val="004865CB"/>
    <w:rsid w:val="00495E7F"/>
    <w:rsid w:val="00496189"/>
    <w:rsid w:val="004B3131"/>
    <w:rsid w:val="004C59F7"/>
    <w:rsid w:val="004F6668"/>
    <w:rsid w:val="00511AAA"/>
    <w:rsid w:val="00516028"/>
    <w:rsid w:val="00534252"/>
    <w:rsid w:val="00551379"/>
    <w:rsid w:val="00576716"/>
    <w:rsid w:val="005963E6"/>
    <w:rsid w:val="005A3080"/>
    <w:rsid w:val="005C2C85"/>
    <w:rsid w:val="005D05A0"/>
    <w:rsid w:val="0061231B"/>
    <w:rsid w:val="006140BE"/>
    <w:rsid w:val="00614B08"/>
    <w:rsid w:val="00620B0D"/>
    <w:rsid w:val="00621D1F"/>
    <w:rsid w:val="00622237"/>
    <w:rsid w:val="0062300C"/>
    <w:rsid w:val="00624B7A"/>
    <w:rsid w:val="00645446"/>
    <w:rsid w:val="00650CD4"/>
    <w:rsid w:val="00652C95"/>
    <w:rsid w:val="006613C9"/>
    <w:rsid w:val="00671C1F"/>
    <w:rsid w:val="00690539"/>
    <w:rsid w:val="006A567B"/>
    <w:rsid w:val="006A75D7"/>
    <w:rsid w:val="006D3E9A"/>
    <w:rsid w:val="006E3E69"/>
    <w:rsid w:val="006E69B3"/>
    <w:rsid w:val="006E69E2"/>
    <w:rsid w:val="006F1430"/>
    <w:rsid w:val="0070061F"/>
    <w:rsid w:val="00701396"/>
    <w:rsid w:val="00704E34"/>
    <w:rsid w:val="00715426"/>
    <w:rsid w:val="007167F6"/>
    <w:rsid w:val="007216FC"/>
    <w:rsid w:val="00730F7A"/>
    <w:rsid w:val="00735CBE"/>
    <w:rsid w:val="00742B8B"/>
    <w:rsid w:val="0075224D"/>
    <w:rsid w:val="00755E84"/>
    <w:rsid w:val="00755EE0"/>
    <w:rsid w:val="0076653C"/>
    <w:rsid w:val="00786A7A"/>
    <w:rsid w:val="00790B39"/>
    <w:rsid w:val="00795F2F"/>
    <w:rsid w:val="007B39C7"/>
    <w:rsid w:val="007C29B0"/>
    <w:rsid w:val="007E73FD"/>
    <w:rsid w:val="007F0AEF"/>
    <w:rsid w:val="007F6ABA"/>
    <w:rsid w:val="007F7A8A"/>
    <w:rsid w:val="00806D1F"/>
    <w:rsid w:val="00807B08"/>
    <w:rsid w:val="008210B0"/>
    <w:rsid w:val="00825856"/>
    <w:rsid w:val="00832704"/>
    <w:rsid w:val="00852D2F"/>
    <w:rsid w:val="00854691"/>
    <w:rsid w:val="008619B7"/>
    <w:rsid w:val="008623F2"/>
    <w:rsid w:val="008646E4"/>
    <w:rsid w:val="00870E4B"/>
    <w:rsid w:val="008729B4"/>
    <w:rsid w:val="008737AB"/>
    <w:rsid w:val="00876C15"/>
    <w:rsid w:val="00877347"/>
    <w:rsid w:val="00883593"/>
    <w:rsid w:val="00884E01"/>
    <w:rsid w:val="0088634E"/>
    <w:rsid w:val="008A4B9C"/>
    <w:rsid w:val="008A723F"/>
    <w:rsid w:val="008E2E84"/>
    <w:rsid w:val="008F37BF"/>
    <w:rsid w:val="008F584F"/>
    <w:rsid w:val="00901C6D"/>
    <w:rsid w:val="00913ACC"/>
    <w:rsid w:val="00922163"/>
    <w:rsid w:val="00937BA6"/>
    <w:rsid w:val="00940CE2"/>
    <w:rsid w:val="00946D6B"/>
    <w:rsid w:val="0096308A"/>
    <w:rsid w:val="00975D35"/>
    <w:rsid w:val="0098375E"/>
    <w:rsid w:val="00990BB5"/>
    <w:rsid w:val="00994D75"/>
    <w:rsid w:val="00996408"/>
    <w:rsid w:val="009B0A8F"/>
    <w:rsid w:val="009B2F39"/>
    <w:rsid w:val="009B45CC"/>
    <w:rsid w:val="009C1E78"/>
    <w:rsid w:val="009D0F69"/>
    <w:rsid w:val="009E3C9A"/>
    <w:rsid w:val="00A13BF8"/>
    <w:rsid w:val="00A214C6"/>
    <w:rsid w:val="00A226DE"/>
    <w:rsid w:val="00A22FD5"/>
    <w:rsid w:val="00A23DEE"/>
    <w:rsid w:val="00A445D3"/>
    <w:rsid w:val="00A544A5"/>
    <w:rsid w:val="00A87F7F"/>
    <w:rsid w:val="00AA3055"/>
    <w:rsid w:val="00AA4C7D"/>
    <w:rsid w:val="00AB1E73"/>
    <w:rsid w:val="00AB3613"/>
    <w:rsid w:val="00AB7AD6"/>
    <w:rsid w:val="00AC003E"/>
    <w:rsid w:val="00AC4198"/>
    <w:rsid w:val="00AC69CE"/>
    <w:rsid w:val="00AD2083"/>
    <w:rsid w:val="00AD4248"/>
    <w:rsid w:val="00AD6508"/>
    <w:rsid w:val="00AE57A7"/>
    <w:rsid w:val="00AF571B"/>
    <w:rsid w:val="00B01CFE"/>
    <w:rsid w:val="00B0631D"/>
    <w:rsid w:val="00B10F1A"/>
    <w:rsid w:val="00B244A4"/>
    <w:rsid w:val="00B316DB"/>
    <w:rsid w:val="00B322B8"/>
    <w:rsid w:val="00B34033"/>
    <w:rsid w:val="00B44022"/>
    <w:rsid w:val="00B56641"/>
    <w:rsid w:val="00B568C3"/>
    <w:rsid w:val="00B60136"/>
    <w:rsid w:val="00B60BD4"/>
    <w:rsid w:val="00B61637"/>
    <w:rsid w:val="00B623B8"/>
    <w:rsid w:val="00B62F75"/>
    <w:rsid w:val="00B66860"/>
    <w:rsid w:val="00B773BC"/>
    <w:rsid w:val="00BA06F4"/>
    <w:rsid w:val="00BB1261"/>
    <w:rsid w:val="00BB6C41"/>
    <w:rsid w:val="00BC4B59"/>
    <w:rsid w:val="00BC5C71"/>
    <w:rsid w:val="00BD01A5"/>
    <w:rsid w:val="00BD2356"/>
    <w:rsid w:val="00BF4814"/>
    <w:rsid w:val="00BF591A"/>
    <w:rsid w:val="00C1553C"/>
    <w:rsid w:val="00C16B0C"/>
    <w:rsid w:val="00C2415A"/>
    <w:rsid w:val="00C363FB"/>
    <w:rsid w:val="00C45B5D"/>
    <w:rsid w:val="00C4677B"/>
    <w:rsid w:val="00C60A71"/>
    <w:rsid w:val="00C71246"/>
    <w:rsid w:val="00C765D2"/>
    <w:rsid w:val="00C8305A"/>
    <w:rsid w:val="00C940B3"/>
    <w:rsid w:val="00CA5ABE"/>
    <w:rsid w:val="00CA5F58"/>
    <w:rsid w:val="00CA6AB5"/>
    <w:rsid w:val="00CB664A"/>
    <w:rsid w:val="00CC4E96"/>
    <w:rsid w:val="00CC54D8"/>
    <w:rsid w:val="00CC7715"/>
    <w:rsid w:val="00CE41A9"/>
    <w:rsid w:val="00CF084E"/>
    <w:rsid w:val="00D00036"/>
    <w:rsid w:val="00D0598B"/>
    <w:rsid w:val="00D1643E"/>
    <w:rsid w:val="00D20D3E"/>
    <w:rsid w:val="00D2191B"/>
    <w:rsid w:val="00D23E4F"/>
    <w:rsid w:val="00D259AB"/>
    <w:rsid w:val="00D26418"/>
    <w:rsid w:val="00D26FDF"/>
    <w:rsid w:val="00D31727"/>
    <w:rsid w:val="00D45921"/>
    <w:rsid w:val="00D51E7B"/>
    <w:rsid w:val="00D55AC6"/>
    <w:rsid w:val="00D56D3A"/>
    <w:rsid w:val="00D633BA"/>
    <w:rsid w:val="00D677AB"/>
    <w:rsid w:val="00D73D0F"/>
    <w:rsid w:val="00D75462"/>
    <w:rsid w:val="00D906D2"/>
    <w:rsid w:val="00D9154D"/>
    <w:rsid w:val="00D92C88"/>
    <w:rsid w:val="00DA0EED"/>
    <w:rsid w:val="00DB290D"/>
    <w:rsid w:val="00DB4F4C"/>
    <w:rsid w:val="00DC0558"/>
    <w:rsid w:val="00DC454D"/>
    <w:rsid w:val="00DD0763"/>
    <w:rsid w:val="00DD2783"/>
    <w:rsid w:val="00DD5019"/>
    <w:rsid w:val="00DD50F5"/>
    <w:rsid w:val="00DD7F64"/>
    <w:rsid w:val="00DE7AE7"/>
    <w:rsid w:val="00DF0266"/>
    <w:rsid w:val="00DF24C6"/>
    <w:rsid w:val="00E05958"/>
    <w:rsid w:val="00E16908"/>
    <w:rsid w:val="00E17FC9"/>
    <w:rsid w:val="00E27404"/>
    <w:rsid w:val="00E274F6"/>
    <w:rsid w:val="00E32736"/>
    <w:rsid w:val="00E403D8"/>
    <w:rsid w:val="00E408E3"/>
    <w:rsid w:val="00E4361C"/>
    <w:rsid w:val="00E453AD"/>
    <w:rsid w:val="00E67377"/>
    <w:rsid w:val="00E7231F"/>
    <w:rsid w:val="00E72784"/>
    <w:rsid w:val="00E73F13"/>
    <w:rsid w:val="00E752D3"/>
    <w:rsid w:val="00E76578"/>
    <w:rsid w:val="00E87893"/>
    <w:rsid w:val="00E9229A"/>
    <w:rsid w:val="00EB2EC3"/>
    <w:rsid w:val="00EC624C"/>
    <w:rsid w:val="00EC7A95"/>
    <w:rsid w:val="00ED4648"/>
    <w:rsid w:val="00ED4B25"/>
    <w:rsid w:val="00EE0B33"/>
    <w:rsid w:val="00EF0390"/>
    <w:rsid w:val="00EF04A8"/>
    <w:rsid w:val="00F03881"/>
    <w:rsid w:val="00F15B44"/>
    <w:rsid w:val="00F16EED"/>
    <w:rsid w:val="00F20F98"/>
    <w:rsid w:val="00F218F5"/>
    <w:rsid w:val="00F2737A"/>
    <w:rsid w:val="00F323B1"/>
    <w:rsid w:val="00F37A2C"/>
    <w:rsid w:val="00F61836"/>
    <w:rsid w:val="00F65064"/>
    <w:rsid w:val="00F66CD0"/>
    <w:rsid w:val="00F80918"/>
    <w:rsid w:val="00F8340C"/>
    <w:rsid w:val="00F86B20"/>
    <w:rsid w:val="00F94CDB"/>
    <w:rsid w:val="00FA6B2D"/>
    <w:rsid w:val="00FD0B87"/>
    <w:rsid w:val="00FD69B9"/>
    <w:rsid w:val="00FD6C81"/>
    <w:rsid w:val="00FE6035"/>
  </w:rsids>
  <m:mathPr>
    <m:mathFont m:val="Cambria Math"/>
    <m:brkBin m:val="before"/>
    <m:brkBinSub m:val="--"/>
    <m:smallFrac m:val="0"/>
    <m:dispDef/>
    <m:lMargin m:val="0"/>
    <m:rMargin m:val="0"/>
    <m:defJc m:val="centerGroup"/>
    <m:wrapIndent m:val="1440"/>
    <m:intLim m:val="subSup"/>
    <m:naryLim m:val="undOvr"/>
  </m:mathPr>
  <w:themeFontLang w:val="en-GB" w:eastAsia="ja-JP" w:bidi="ar-SA"/>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7DF5E52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noteText">
    <w:name w:val="footnote text"/>
    <w:basedOn w:val="Normal"/>
    <w:link w:val="FootnoteTextChar"/>
    <w:uiPriority w:val="99"/>
    <w:semiHidden/>
    <w:unhideWhenUsed/>
    <w:rsid w:val="00DE7AE7"/>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DE7AE7"/>
    <w:rPr>
      <w:sz w:val="20"/>
      <w:szCs w:val="20"/>
    </w:rPr>
  </w:style>
  <w:style w:type="character" w:styleId="CommentReference">
    <w:name w:val="annotation reference"/>
    <w:basedOn w:val="DefaultParagraphFont"/>
    <w:uiPriority w:val="99"/>
    <w:semiHidden/>
    <w:unhideWhenUsed/>
    <w:rsid w:val="00A445D3"/>
    <w:rPr>
      <w:sz w:val="16"/>
      <w:szCs w:val="16"/>
    </w:rPr>
  </w:style>
  <w:style w:type="paragraph" w:styleId="CommentText">
    <w:name w:val="annotation text"/>
    <w:basedOn w:val="Normal"/>
    <w:link w:val="CommentTextChar"/>
    <w:uiPriority w:val="99"/>
    <w:semiHidden/>
    <w:unhideWhenUsed/>
    <w:rsid w:val="00A445D3"/>
    <w:pPr>
      <w:spacing w:line="240" w:lineRule="auto"/>
    </w:pPr>
    <w:rPr>
      <w:sz w:val="20"/>
      <w:szCs w:val="20"/>
    </w:rPr>
  </w:style>
  <w:style w:type="character" w:customStyle="1" w:styleId="CommentTextChar">
    <w:name w:val="Comment Text Char"/>
    <w:basedOn w:val="DefaultParagraphFont"/>
    <w:link w:val="CommentText"/>
    <w:uiPriority w:val="99"/>
    <w:semiHidden/>
    <w:rsid w:val="00A445D3"/>
    <w:rPr>
      <w:sz w:val="20"/>
      <w:szCs w:val="20"/>
    </w:rPr>
  </w:style>
  <w:style w:type="paragraph" w:styleId="CommentSubject">
    <w:name w:val="annotation subject"/>
    <w:basedOn w:val="CommentText"/>
    <w:next w:val="CommentText"/>
    <w:link w:val="CommentSubjectChar"/>
    <w:uiPriority w:val="99"/>
    <w:semiHidden/>
    <w:unhideWhenUsed/>
    <w:rsid w:val="00A445D3"/>
    <w:rPr>
      <w:b/>
      <w:bCs/>
    </w:rPr>
  </w:style>
  <w:style w:type="character" w:customStyle="1" w:styleId="CommentSubjectChar">
    <w:name w:val="Comment Subject Char"/>
    <w:basedOn w:val="CommentTextChar"/>
    <w:link w:val="CommentSubject"/>
    <w:uiPriority w:val="99"/>
    <w:semiHidden/>
    <w:rsid w:val="00A445D3"/>
    <w:rPr>
      <w:b/>
      <w:bCs/>
      <w:sz w:val="20"/>
      <w:szCs w:val="20"/>
    </w:rPr>
  </w:style>
  <w:style w:type="paragraph" w:styleId="BalloonText">
    <w:name w:val="Balloon Text"/>
    <w:basedOn w:val="Normal"/>
    <w:link w:val="BalloonTextChar"/>
    <w:uiPriority w:val="99"/>
    <w:semiHidden/>
    <w:unhideWhenUsed/>
    <w:rsid w:val="00A445D3"/>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A445D3"/>
    <w:rPr>
      <w:rFonts w:ascii="Tahoma" w:hAnsi="Tahoma" w:cs="Tahoma"/>
      <w:sz w:val="16"/>
      <w:szCs w:val="16"/>
    </w:rPr>
  </w:style>
  <w:style w:type="character" w:styleId="FootnoteReference">
    <w:name w:val="footnote reference"/>
    <w:basedOn w:val="DefaultParagraphFont"/>
    <w:uiPriority w:val="99"/>
    <w:semiHidden/>
    <w:unhideWhenUsed/>
    <w:rsid w:val="002179CB"/>
    <w:rPr>
      <w:vertAlign w:val="superscript"/>
    </w:rPr>
  </w:style>
  <w:style w:type="character" w:customStyle="1" w:styleId="apple-converted-space">
    <w:name w:val="apple-converted-space"/>
    <w:basedOn w:val="DefaultParagraphFont"/>
    <w:rsid w:val="00884E01"/>
  </w:style>
  <w:style w:type="character" w:styleId="Emphasis">
    <w:name w:val="Emphasis"/>
    <w:basedOn w:val="DefaultParagraphFont"/>
    <w:uiPriority w:val="20"/>
    <w:qFormat/>
    <w:rsid w:val="00884E01"/>
    <w:rPr>
      <w:i/>
      <w:iCs/>
    </w:rPr>
  </w:style>
  <w:style w:type="character" w:styleId="Hyperlink">
    <w:name w:val="Hyperlink"/>
    <w:basedOn w:val="DefaultParagraphFont"/>
    <w:uiPriority w:val="99"/>
    <w:unhideWhenUsed/>
    <w:rsid w:val="00E27404"/>
    <w:rPr>
      <w:color w:val="0000FF" w:themeColor="hyperlink"/>
      <w:u w:val="single"/>
    </w:rPr>
  </w:style>
  <w:style w:type="paragraph" w:styleId="Header">
    <w:name w:val="header"/>
    <w:basedOn w:val="Normal"/>
    <w:link w:val="HeaderChar"/>
    <w:uiPriority w:val="99"/>
    <w:unhideWhenUsed/>
    <w:rsid w:val="00E27404"/>
    <w:pPr>
      <w:tabs>
        <w:tab w:val="center" w:pos="4513"/>
        <w:tab w:val="right" w:pos="9026"/>
      </w:tabs>
      <w:spacing w:after="0" w:line="240" w:lineRule="auto"/>
    </w:pPr>
  </w:style>
  <w:style w:type="character" w:customStyle="1" w:styleId="HeaderChar">
    <w:name w:val="Header Char"/>
    <w:basedOn w:val="DefaultParagraphFont"/>
    <w:link w:val="Header"/>
    <w:uiPriority w:val="99"/>
    <w:rsid w:val="00E27404"/>
  </w:style>
  <w:style w:type="paragraph" w:styleId="Footer">
    <w:name w:val="footer"/>
    <w:basedOn w:val="Normal"/>
    <w:link w:val="FooterChar"/>
    <w:uiPriority w:val="99"/>
    <w:unhideWhenUsed/>
    <w:rsid w:val="00E27404"/>
    <w:pPr>
      <w:tabs>
        <w:tab w:val="center" w:pos="4513"/>
        <w:tab w:val="right" w:pos="9026"/>
      </w:tabs>
      <w:spacing w:after="0" w:line="240" w:lineRule="auto"/>
    </w:pPr>
  </w:style>
  <w:style w:type="character" w:customStyle="1" w:styleId="FooterChar">
    <w:name w:val="Footer Char"/>
    <w:basedOn w:val="DefaultParagraphFont"/>
    <w:link w:val="Footer"/>
    <w:uiPriority w:val="99"/>
    <w:rsid w:val="00E27404"/>
  </w:style>
  <w:style w:type="paragraph" w:styleId="EndnoteText">
    <w:name w:val="endnote text"/>
    <w:basedOn w:val="Normal"/>
    <w:link w:val="EndnoteTextChar"/>
    <w:uiPriority w:val="99"/>
    <w:semiHidden/>
    <w:unhideWhenUsed/>
    <w:rsid w:val="00370698"/>
    <w:pPr>
      <w:spacing w:after="0" w:line="240" w:lineRule="auto"/>
    </w:pPr>
    <w:rPr>
      <w:sz w:val="20"/>
      <w:szCs w:val="20"/>
    </w:rPr>
  </w:style>
  <w:style w:type="character" w:customStyle="1" w:styleId="EndnoteTextChar">
    <w:name w:val="Endnote Text Char"/>
    <w:basedOn w:val="DefaultParagraphFont"/>
    <w:link w:val="EndnoteText"/>
    <w:uiPriority w:val="99"/>
    <w:semiHidden/>
    <w:rsid w:val="00370698"/>
    <w:rPr>
      <w:sz w:val="20"/>
      <w:szCs w:val="20"/>
    </w:rPr>
  </w:style>
  <w:style w:type="character" w:styleId="EndnoteReference">
    <w:name w:val="endnote reference"/>
    <w:basedOn w:val="DefaultParagraphFont"/>
    <w:uiPriority w:val="99"/>
    <w:semiHidden/>
    <w:unhideWhenUsed/>
    <w:rsid w:val="00370698"/>
    <w:rPr>
      <w:vertAlign w:val="superscript"/>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noteText">
    <w:name w:val="footnote text"/>
    <w:basedOn w:val="Normal"/>
    <w:link w:val="FootnoteTextChar"/>
    <w:uiPriority w:val="99"/>
    <w:semiHidden/>
    <w:unhideWhenUsed/>
    <w:rsid w:val="00DE7AE7"/>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DE7AE7"/>
    <w:rPr>
      <w:sz w:val="20"/>
      <w:szCs w:val="20"/>
    </w:rPr>
  </w:style>
  <w:style w:type="character" w:styleId="CommentReference">
    <w:name w:val="annotation reference"/>
    <w:basedOn w:val="DefaultParagraphFont"/>
    <w:uiPriority w:val="99"/>
    <w:semiHidden/>
    <w:unhideWhenUsed/>
    <w:rsid w:val="00A445D3"/>
    <w:rPr>
      <w:sz w:val="16"/>
      <w:szCs w:val="16"/>
    </w:rPr>
  </w:style>
  <w:style w:type="paragraph" w:styleId="CommentText">
    <w:name w:val="annotation text"/>
    <w:basedOn w:val="Normal"/>
    <w:link w:val="CommentTextChar"/>
    <w:uiPriority w:val="99"/>
    <w:semiHidden/>
    <w:unhideWhenUsed/>
    <w:rsid w:val="00A445D3"/>
    <w:pPr>
      <w:spacing w:line="240" w:lineRule="auto"/>
    </w:pPr>
    <w:rPr>
      <w:sz w:val="20"/>
      <w:szCs w:val="20"/>
    </w:rPr>
  </w:style>
  <w:style w:type="character" w:customStyle="1" w:styleId="CommentTextChar">
    <w:name w:val="Comment Text Char"/>
    <w:basedOn w:val="DefaultParagraphFont"/>
    <w:link w:val="CommentText"/>
    <w:uiPriority w:val="99"/>
    <w:semiHidden/>
    <w:rsid w:val="00A445D3"/>
    <w:rPr>
      <w:sz w:val="20"/>
      <w:szCs w:val="20"/>
    </w:rPr>
  </w:style>
  <w:style w:type="paragraph" w:styleId="CommentSubject">
    <w:name w:val="annotation subject"/>
    <w:basedOn w:val="CommentText"/>
    <w:next w:val="CommentText"/>
    <w:link w:val="CommentSubjectChar"/>
    <w:uiPriority w:val="99"/>
    <w:semiHidden/>
    <w:unhideWhenUsed/>
    <w:rsid w:val="00A445D3"/>
    <w:rPr>
      <w:b/>
      <w:bCs/>
    </w:rPr>
  </w:style>
  <w:style w:type="character" w:customStyle="1" w:styleId="CommentSubjectChar">
    <w:name w:val="Comment Subject Char"/>
    <w:basedOn w:val="CommentTextChar"/>
    <w:link w:val="CommentSubject"/>
    <w:uiPriority w:val="99"/>
    <w:semiHidden/>
    <w:rsid w:val="00A445D3"/>
    <w:rPr>
      <w:b/>
      <w:bCs/>
      <w:sz w:val="20"/>
      <w:szCs w:val="20"/>
    </w:rPr>
  </w:style>
  <w:style w:type="paragraph" w:styleId="BalloonText">
    <w:name w:val="Balloon Text"/>
    <w:basedOn w:val="Normal"/>
    <w:link w:val="BalloonTextChar"/>
    <w:uiPriority w:val="99"/>
    <w:semiHidden/>
    <w:unhideWhenUsed/>
    <w:rsid w:val="00A445D3"/>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A445D3"/>
    <w:rPr>
      <w:rFonts w:ascii="Tahoma" w:hAnsi="Tahoma" w:cs="Tahoma"/>
      <w:sz w:val="16"/>
      <w:szCs w:val="16"/>
    </w:rPr>
  </w:style>
  <w:style w:type="character" w:styleId="FootnoteReference">
    <w:name w:val="footnote reference"/>
    <w:basedOn w:val="DefaultParagraphFont"/>
    <w:uiPriority w:val="99"/>
    <w:semiHidden/>
    <w:unhideWhenUsed/>
    <w:rsid w:val="002179CB"/>
    <w:rPr>
      <w:vertAlign w:val="superscript"/>
    </w:rPr>
  </w:style>
  <w:style w:type="character" w:customStyle="1" w:styleId="apple-converted-space">
    <w:name w:val="apple-converted-space"/>
    <w:basedOn w:val="DefaultParagraphFont"/>
    <w:rsid w:val="00884E01"/>
  </w:style>
  <w:style w:type="character" w:styleId="Emphasis">
    <w:name w:val="Emphasis"/>
    <w:basedOn w:val="DefaultParagraphFont"/>
    <w:uiPriority w:val="20"/>
    <w:qFormat/>
    <w:rsid w:val="00884E01"/>
    <w:rPr>
      <w:i/>
      <w:iCs/>
    </w:rPr>
  </w:style>
  <w:style w:type="character" w:styleId="Hyperlink">
    <w:name w:val="Hyperlink"/>
    <w:basedOn w:val="DefaultParagraphFont"/>
    <w:uiPriority w:val="99"/>
    <w:unhideWhenUsed/>
    <w:rsid w:val="00E27404"/>
    <w:rPr>
      <w:color w:val="0000FF" w:themeColor="hyperlink"/>
      <w:u w:val="single"/>
    </w:rPr>
  </w:style>
  <w:style w:type="paragraph" w:styleId="Header">
    <w:name w:val="header"/>
    <w:basedOn w:val="Normal"/>
    <w:link w:val="HeaderChar"/>
    <w:uiPriority w:val="99"/>
    <w:unhideWhenUsed/>
    <w:rsid w:val="00E27404"/>
    <w:pPr>
      <w:tabs>
        <w:tab w:val="center" w:pos="4513"/>
        <w:tab w:val="right" w:pos="9026"/>
      </w:tabs>
      <w:spacing w:after="0" w:line="240" w:lineRule="auto"/>
    </w:pPr>
  </w:style>
  <w:style w:type="character" w:customStyle="1" w:styleId="HeaderChar">
    <w:name w:val="Header Char"/>
    <w:basedOn w:val="DefaultParagraphFont"/>
    <w:link w:val="Header"/>
    <w:uiPriority w:val="99"/>
    <w:rsid w:val="00E27404"/>
  </w:style>
  <w:style w:type="paragraph" w:styleId="Footer">
    <w:name w:val="footer"/>
    <w:basedOn w:val="Normal"/>
    <w:link w:val="FooterChar"/>
    <w:uiPriority w:val="99"/>
    <w:unhideWhenUsed/>
    <w:rsid w:val="00E27404"/>
    <w:pPr>
      <w:tabs>
        <w:tab w:val="center" w:pos="4513"/>
        <w:tab w:val="right" w:pos="9026"/>
      </w:tabs>
      <w:spacing w:after="0" w:line="240" w:lineRule="auto"/>
    </w:pPr>
  </w:style>
  <w:style w:type="character" w:customStyle="1" w:styleId="FooterChar">
    <w:name w:val="Footer Char"/>
    <w:basedOn w:val="DefaultParagraphFont"/>
    <w:link w:val="Footer"/>
    <w:uiPriority w:val="99"/>
    <w:rsid w:val="00E27404"/>
  </w:style>
  <w:style w:type="paragraph" w:styleId="EndnoteText">
    <w:name w:val="endnote text"/>
    <w:basedOn w:val="Normal"/>
    <w:link w:val="EndnoteTextChar"/>
    <w:uiPriority w:val="99"/>
    <w:semiHidden/>
    <w:unhideWhenUsed/>
    <w:rsid w:val="00370698"/>
    <w:pPr>
      <w:spacing w:after="0" w:line="240" w:lineRule="auto"/>
    </w:pPr>
    <w:rPr>
      <w:sz w:val="20"/>
      <w:szCs w:val="20"/>
    </w:rPr>
  </w:style>
  <w:style w:type="character" w:customStyle="1" w:styleId="EndnoteTextChar">
    <w:name w:val="Endnote Text Char"/>
    <w:basedOn w:val="DefaultParagraphFont"/>
    <w:link w:val="EndnoteText"/>
    <w:uiPriority w:val="99"/>
    <w:semiHidden/>
    <w:rsid w:val="00370698"/>
    <w:rPr>
      <w:sz w:val="20"/>
      <w:szCs w:val="20"/>
    </w:rPr>
  </w:style>
  <w:style w:type="character" w:styleId="EndnoteReference">
    <w:name w:val="endnote reference"/>
    <w:basedOn w:val="DefaultParagraphFont"/>
    <w:uiPriority w:val="99"/>
    <w:semiHidden/>
    <w:unhideWhenUsed/>
    <w:rsid w:val="00370698"/>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8773962">
      <w:bodyDiv w:val="1"/>
      <w:marLeft w:val="0"/>
      <w:marRight w:val="0"/>
      <w:marTop w:val="0"/>
      <w:marBottom w:val="0"/>
      <w:divBdr>
        <w:top w:val="none" w:sz="0" w:space="0" w:color="auto"/>
        <w:left w:val="none" w:sz="0" w:space="0" w:color="auto"/>
        <w:bottom w:val="none" w:sz="0" w:space="0" w:color="auto"/>
        <w:right w:val="none" w:sz="0" w:space="0" w:color="auto"/>
      </w:divBdr>
      <w:divsChild>
        <w:div w:id="1736121449">
          <w:marLeft w:val="0"/>
          <w:marRight w:val="0"/>
          <w:marTop w:val="0"/>
          <w:marBottom w:val="0"/>
          <w:divBdr>
            <w:top w:val="none" w:sz="0" w:space="0" w:color="auto"/>
            <w:left w:val="none" w:sz="0" w:space="0" w:color="auto"/>
            <w:bottom w:val="none" w:sz="0" w:space="0" w:color="auto"/>
            <w:right w:val="none" w:sz="0" w:space="0" w:color="auto"/>
          </w:divBdr>
          <w:divsChild>
            <w:div w:id="831868632">
              <w:marLeft w:val="0"/>
              <w:marRight w:val="0"/>
              <w:marTop w:val="0"/>
              <w:marBottom w:val="0"/>
              <w:divBdr>
                <w:top w:val="none" w:sz="0" w:space="0" w:color="auto"/>
                <w:left w:val="none" w:sz="0" w:space="0" w:color="auto"/>
                <w:bottom w:val="none" w:sz="0" w:space="0" w:color="auto"/>
                <w:right w:val="none" w:sz="0" w:space="0" w:color="auto"/>
              </w:divBdr>
            </w:div>
            <w:div w:id="1269118169">
              <w:marLeft w:val="0"/>
              <w:marRight w:val="0"/>
              <w:marTop w:val="0"/>
              <w:marBottom w:val="0"/>
              <w:divBdr>
                <w:top w:val="none" w:sz="0" w:space="0" w:color="auto"/>
                <w:left w:val="none" w:sz="0" w:space="0" w:color="auto"/>
                <w:bottom w:val="none" w:sz="0" w:space="0" w:color="auto"/>
                <w:right w:val="none" w:sz="0" w:space="0" w:color="auto"/>
              </w:divBdr>
            </w:div>
            <w:div w:id="272397752">
              <w:marLeft w:val="0"/>
              <w:marRight w:val="0"/>
              <w:marTop w:val="0"/>
              <w:marBottom w:val="0"/>
              <w:divBdr>
                <w:top w:val="none" w:sz="0" w:space="0" w:color="auto"/>
                <w:left w:val="none" w:sz="0" w:space="0" w:color="auto"/>
                <w:bottom w:val="none" w:sz="0" w:space="0" w:color="auto"/>
                <w:right w:val="none" w:sz="0" w:space="0" w:color="auto"/>
              </w:divBdr>
            </w:div>
            <w:div w:id="906837859">
              <w:marLeft w:val="0"/>
              <w:marRight w:val="0"/>
              <w:marTop w:val="0"/>
              <w:marBottom w:val="0"/>
              <w:divBdr>
                <w:top w:val="none" w:sz="0" w:space="0" w:color="auto"/>
                <w:left w:val="none" w:sz="0" w:space="0" w:color="auto"/>
                <w:bottom w:val="none" w:sz="0" w:space="0" w:color="auto"/>
                <w:right w:val="none" w:sz="0" w:space="0" w:color="auto"/>
              </w:divBdr>
            </w:div>
            <w:div w:id="1542935909">
              <w:marLeft w:val="0"/>
              <w:marRight w:val="0"/>
              <w:marTop w:val="0"/>
              <w:marBottom w:val="0"/>
              <w:divBdr>
                <w:top w:val="none" w:sz="0" w:space="0" w:color="auto"/>
                <w:left w:val="none" w:sz="0" w:space="0" w:color="auto"/>
                <w:bottom w:val="none" w:sz="0" w:space="0" w:color="auto"/>
                <w:right w:val="none" w:sz="0" w:space="0" w:color="auto"/>
              </w:divBdr>
            </w:div>
            <w:div w:id="551235846">
              <w:marLeft w:val="0"/>
              <w:marRight w:val="0"/>
              <w:marTop w:val="0"/>
              <w:marBottom w:val="0"/>
              <w:divBdr>
                <w:top w:val="none" w:sz="0" w:space="0" w:color="auto"/>
                <w:left w:val="none" w:sz="0" w:space="0" w:color="auto"/>
                <w:bottom w:val="none" w:sz="0" w:space="0" w:color="auto"/>
                <w:right w:val="none" w:sz="0" w:space="0" w:color="auto"/>
              </w:divBdr>
            </w:div>
            <w:div w:id="1046104038">
              <w:marLeft w:val="0"/>
              <w:marRight w:val="0"/>
              <w:marTop w:val="0"/>
              <w:marBottom w:val="0"/>
              <w:divBdr>
                <w:top w:val="none" w:sz="0" w:space="0" w:color="auto"/>
                <w:left w:val="none" w:sz="0" w:space="0" w:color="auto"/>
                <w:bottom w:val="none" w:sz="0" w:space="0" w:color="auto"/>
                <w:right w:val="none" w:sz="0" w:space="0" w:color="auto"/>
              </w:divBdr>
            </w:div>
            <w:div w:id="1578326101">
              <w:marLeft w:val="0"/>
              <w:marRight w:val="0"/>
              <w:marTop w:val="0"/>
              <w:marBottom w:val="0"/>
              <w:divBdr>
                <w:top w:val="none" w:sz="0" w:space="0" w:color="auto"/>
                <w:left w:val="none" w:sz="0" w:space="0" w:color="auto"/>
                <w:bottom w:val="none" w:sz="0" w:space="0" w:color="auto"/>
                <w:right w:val="none" w:sz="0" w:space="0" w:color="auto"/>
              </w:divBdr>
            </w:div>
            <w:div w:id="1702586799">
              <w:marLeft w:val="0"/>
              <w:marRight w:val="0"/>
              <w:marTop w:val="0"/>
              <w:marBottom w:val="0"/>
              <w:divBdr>
                <w:top w:val="none" w:sz="0" w:space="0" w:color="auto"/>
                <w:left w:val="none" w:sz="0" w:space="0" w:color="auto"/>
                <w:bottom w:val="none" w:sz="0" w:space="0" w:color="auto"/>
                <w:right w:val="none" w:sz="0" w:space="0" w:color="auto"/>
              </w:divBdr>
            </w:div>
            <w:div w:id="413934156">
              <w:marLeft w:val="0"/>
              <w:marRight w:val="0"/>
              <w:marTop w:val="0"/>
              <w:marBottom w:val="0"/>
              <w:divBdr>
                <w:top w:val="none" w:sz="0" w:space="0" w:color="auto"/>
                <w:left w:val="none" w:sz="0" w:space="0" w:color="auto"/>
                <w:bottom w:val="none" w:sz="0" w:space="0" w:color="auto"/>
                <w:right w:val="none" w:sz="0" w:space="0" w:color="auto"/>
              </w:divBdr>
            </w:div>
            <w:div w:id="1090347651">
              <w:marLeft w:val="0"/>
              <w:marRight w:val="0"/>
              <w:marTop w:val="0"/>
              <w:marBottom w:val="0"/>
              <w:divBdr>
                <w:top w:val="none" w:sz="0" w:space="0" w:color="auto"/>
                <w:left w:val="none" w:sz="0" w:space="0" w:color="auto"/>
                <w:bottom w:val="none" w:sz="0" w:space="0" w:color="auto"/>
                <w:right w:val="none" w:sz="0" w:space="0" w:color="auto"/>
              </w:divBdr>
            </w:div>
            <w:div w:id="1414930801">
              <w:marLeft w:val="0"/>
              <w:marRight w:val="0"/>
              <w:marTop w:val="0"/>
              <w:marBottom w:val="0"/>
              <w:divBdr>
                <w:top w:val="none" w:sz="0" w:space="0" w:color="auto"/>
                <w:left w:val="none" w:sz="0" w:space="0" w:color="auto"/>
                <w:bottom w:val="none" w:sz="0" w:space="0" w:color="auto"/>
                <w:right w:val="none" w:sz="0" w:space="0" w:color="auto"/>
              </w:divBdr>
            </w:div>
            <w:div w:id="1895699882">
              <w:marLeft w:val="0"/>
              <w:marRight w:val="0"/>
              <w:marTop w:val="0"/>
              <w:marBottom w:val="0"/>
              <w:divBdr>
                <w:top w:val="none" w:sz="0" w:space="0" w:color="auto"/>
                <w:left w:val="none" w:sz="0" w:space="0" w:color="auto"/>
                <w:bottom w:val="none" w:sz="0" w:space="0" w:color="auto"/>
                <w:right w:val="none" w:sz="0" w:space="0" w:color="auto"/>
              </w:divBdr>
            </w:div>
            <w:div w:id="739642297">
              <w:marLeft w:val="0"/>
              <w:marRight w:val="0"/>
              <w:marTop w:val="0"/>
              <w:marBottom w:val="0"/>
              <w:divBdr>
                <w:top w:val="none" w:sz="0" w:space="0" w:color="auto"/>
                <w:left w:val="none" w:sz="0" w:space="0" w:color="auto"/>
                <w:bottom w:val="none" w:sz="0" w:space="0" w:color="auto"/>
                <w:right w:val="none" w:sz="0" w:space="0" w:color="auto"/>
              </w:divBdr>
            </w:div>
            <w:div w:id="1419325345">
              <w:marLeft w:val="0"/>
              <w:marRight w:val="0"/>
              <w:marTop w:val="0"/>
              <w:marBottom w:val="0"/>
              <w:divBdr>
                <w:top w:val="none" w:sz="0" w:space="0" w:color="auto"/>
                <w:left w:val="none" w:sz="0" w:space="0" w:color="auto"/>
                <w:bottom w:val="none" w:sz="0" w:space="0" w:color="auto"/>
                <w:right w:val="none" w:sz="0" w:space="0" w:color="auto"/>
              </w:divBdr>
            </w:div>
            <w:div w:id="1331789300">
              <w:marLeft w:val="0"/>
              <w:marRight w:val="0"/>
              <w:marTop w:val="0"/>
              <w:marBottom w:val="0"/>
              <w:divBdr>
                <w:top w:val="none" w:sz="0" w:space="0" w:color="auto"/>
                <w:left w:val="none" w:sz="0" w:space="0" w:color="auto"/>
                <w:bottom w:val="none" w:sz="0" w:space="0" w:color="auto"/>
                <w:right w:val="none" w:sz="0" w:space="0" w:color="auto"/>
              </w:divBdr>
            </w:div>
            <w:div w:id="690960329">
              <w:marLeft w:val="0"/>
              <w:marRight w:val="0"/>
              <w:marTop w:val="0"/>
              <w:marBottom w:val="0"/>
              <w:divBdr>
                <w:top w:val="none" w:sz="0" w:space="0" w:color="auto"/>
                <w:left w:val="none" w:sz="0" w:space="0" w:color="auto"/>
                <w:bottom w:val="none" w:sz="0" w:space="0" w:color="auto"/>
                <w:right w:val="none" w:sz="0" w:space="0" w:color="auto"/>
              </w:divBdr>
            </w:div>
            <w:div w:id="589436208">
              <w:marLeft w:val="0"/>
              <w:marRight w:val="0"/>
              <w:marTop w:val="0"/>
              <w:marBottom w:val="0"/>
              <w:divBdr>
                <w:top w:val="none" w:sz="0" w:space="0" w:color="auto"/>
                <w:left w:val="none" w:sz="0" w:space="0" w:color="auto"/>
                <w:bottom w:val="none" w:sz="0" w:space="0" w:color="auto"/>
                <w:right w:val="none" w:sz="0" w:space="0" w:color="auto"/>
              </w:divBdr>
            </w:div>
            <w:div w:id="1890531849">
              <w:marLeft w:val="0"/>
              <w:marRight w:val="0"/>
              <w:marTop w:val="0"/>
              <w:marBottom w:val="0"/>
              <w:divBdr>
                <w:top w:val="none" w:sz="0" w:space="0" w:color="auto"/>
                <w:left w:val="none" w:sz="0" w:space="0" w:color="auto"/>
                <w:bottom w:val="none" w:sz="0" w:space="0" w:color="auto"/>
                <w:right w:val="none" w:sz="0" w:space="0" w:color="auto"/>
              </w:divBdr>
            </w:div>
            <w:div w:id="2073767185">
              <w:marLeft w:val="0"/>
              <w:marRight w:val="0"/>
              <w:marTop w:val="0"/>
              <w:marBottom w:val="0"/>
              <w:divBdr>
                <w:top w:val="none" w:sz="0" w:space="0" w:color="auto"/>
                <w:left w:val="none" w:sz="0" w:space="0" w:color="auto"/>
                <w:bottom w:val="none" w:sz="0" w:space="0" w:color="auto"/>
                <w:right w:val="none" w:sz="0" w:space="0" w:color="auto"/>
              </w:divBdr>
            </w:div>
            <w:div w:id="123888097">
              <w:marLeft w:val="0"/>
              <w:marRight w:val="0"/>
              <w:marTop w:val="0"/>
              <w:marBottom w:val="0"/>
              <w:divBdr>
                <w:top w:val="none" w:sz="0" w:space="0" w:color="auto"/>
                <w:left w:val="none" w:sz="0" w:space="0" w:color="auto"/>
                <w:bottom w:val="none" w:sz="0" w:space="0" w:color="auto"/>
                <w:right w:val="none" w:sz="0" w:space="0" w:color="auto"/>
              </w:divBdr>
            </w:div>
            <w:div w:id="129330081">
              <w:marLeft w:val="0"/>
              <w:marRight w:val="0"/>
              <w:marTop w:val="0"/>
              <w:marBottom w:val="0"/>
              <w:divBdr>
                <w:top w:val="none" w:sz="0" w:space="0" w:color="auto"/>
                <w:left w:val="none" w:sz="0" w:space="0" w:color="auto"/>
                <w:bottom w:val="none" w:sz="0" w:space="0" w:color="auto"/>
                <w:right w:val="none" w:sz="0" w:space="0" w:color="auto"/>
              </w:divBdr>
            </w:div>
            <w:div w:id="764037950">
              <w:marLeft w:val="0"/>
              <w:marRight w:val="0"/>
              <w:marTop w:val="0"/>
              <w:marBottom w:val="0"/>
              <w:divBdr>
                <w:top w:val="none" w:sz="0" w:space="0" w:color="auto"/>
                <w:left w:val="none" w:sz="0" w:space="0" w:color="auto"/>
                <w:bottom w:val="none" w:sz="0" w:space="0" w:color="auto"/>
                <w:right w:val="none" w:sz="0" w:space="0" w:color="auto"/>
              </w:divBdr>
            </w:div>
            <w:div w:id="468595654">
              <w:marLeft w:val="0"/>
              <w:marRight w:val="0"/>
              <w:marTop w:val="0"/>
              <w:marBottom w:val="0"/>
              <w:divBdr>
                <w:top w:val="none" w:sz="0" w:space="0" w:color="auto"/>
                <w:left w:val="none" w:sz="0" w:space="0" w:color="auto"/>
                <w:bottom w:val="none" w:sz="0" w:space="0" w:color="auto"/>
                <w:right w:val="none" w:sz="0" w:space="0" w:color="auto"/>
              </w:divBdr>
            </w:div>
            <w:div w:id="1442728487">
              <w:marLeft w:val="0"/>
              <w:marRight w:val="0"/>
              <w:marTop w:val="0"/>
              <w:marBottom w:val="0"/>
              <w:divBdr>
                <w:top w:val="none" w:sz="0" w:space="0" w:color="auto"/>
                <w:left w:val="none" w:sz="0" w:space="0" w:color="auto"/>
                <w:bottom w:val="none" w:sz="0" w:space="0" w:color="auto"/>
                <w:right w:val="none" w:sz="0" w:space="0" w:color="auto"/>
              </w:divBdr>
            </w:div>
            <w:div w:id="1390955611">
              <w:marLeft w:val="0"/>
              <w:marRight w:val="0"/>
              <w:marTop w:val="0"/>
              <w:marBottom w:val="0"/>
              <w:divBdr>
                <w:top w:val="none" w:sz="0" w:space="0" w:color="auto"/>
                <w:left w:val="none" w:sz="0" w:space="0" w:color="auto"/>
                <w:bottom w:val="none" w:sz="0" w:space="0" w:color="auto"/>
                <w:right w:val="none" w:sz="0" w:space="0" w:color="auto"/>
              </w:divBdr>
            </w:div>
            <w:div w:id="1319573629">
              <w:marLeft w:val="0"/>
              <w:marRight w:val="0"/>
              <w:marTop w:val="0"/>
              <w:marBottom w:val="0"/>
              <w:divBdr>
                <w:top w:val="none" w:sz="0" w:space="0" w:color="auto"/>
                <w:left w:val="none" w:sz="0" w:space="0" w:color="auto"/>
                <w:bottom w:val="none" w:sz="0" w:space="0" w:color="auto"/>
                <w:right w:val="none" w:sz="0" w:space="0" w:color="auto"/>
              </w:divBdr>
            </w:div>
            <w:div w:id="311954187">
              <w:marLeft w:val="0"/>
              <w:marRight w:val="0"/>
              <w:marTop w:val="0"/>
              <w:marBottom w:val="0"/>
              <w:divBdr>
                <w:top w:val="none" w:sz="0" w:space="0" w:color="auto"/>
                <w:left w:val="none" w:sz="0" w:space="0" w:color="auto"/>
                <w:bottom w:val="none" w:sz="0" w:space="0" w:color="auto"/>
                <w:right w:val="none" w:sz="0" w:space="0" w:color="auto"/>
              </w:divBdr>
            </w:div>
            <w:div w:id="752969010">
              <w:marLeft w:val="0"/>
              <w:marRight w:val="0"/>
              <w:marTop w:val="0"/>
              <w:marBottom w:val="0"/>
              <w:divBdr>
                <w:top w:val="none" w:sz="0" w:space="0" w:color="auto"/>
                <w:left w:val="none" w:sz="0" w:space="0" w:color="auto"/>
                <w:bottom w:val="none" w:sz="0" w:space="0" w:color="auto"/>
                <w:right w:val="none" w:sz="0" w:space="0" w:color="auto"/>
              </w:divBdr>
            </w:div>
            <w:div w:id="1366563148">
              <w:marLeft w:val="0"/>
              <w:marRight w:val="0"/>
              <w:marTop w:val="0"/>
              <w:marBottom w:val="0"/>
              <w:divBdr>
                <w:top w:val="none" w:sz="0" w:space="0" w:color="auto"/>
                <w:left w:val="none" w:sz="0" w:space="0" w:color="auto"/>
                <w:bottom w:val="none" w:sz="0" w:space="0" w:color="auto"/>
                <w:right w:val="none" w:sz="0" w:space="0" w:color="auto"/>
              </w:divBdr>
            </w:div>
            <w:div w:id="393700546">
              <w:marLeft w:val="0"/>
              <w:marRight w:val="0"/>
              <w:marTop w:val="0"/>
              <w:marBottom w:val="0"/>
              <w:divBdr>
                <w:top w:val="none" w:sz="0" w:space="0" w:color="auto"/>
                <w:left w:val="none" w:sz="0" w:space="0" w:color="auto"/>
                <w:bottom w:val="none" w:sz="0" w:space="0" w:color="auto"/>
                <w:right w:val="none" w:sz="0" w:space="0" w:color="auto"/>
              </w:divBdr>
            </w:div>
            <w:div w:id="7756780">
              <w:marLeft w:val="0"/>
              <w:marRight w:val="0"/>
              <w:marTop w:val="0"/>
              <w:marBottom w:val="0"/>
              <w:divBdr>
                <w:top w:val="none" w:sz="0" w:space="0" w:color="auto"/>
                <w:left w:val="none" w:sz="0" w:space="0" w:color="auto"/>
                <w:bottom w:val="none" w:sz="0" w:space="0" w:color="auto"/>
                <w:right w:val="none" w:sz="0" w:space="0" w:color="auto"/>
              </w:divBdr>
            </w:div>
            <w:div w:id="371687116">
              <w:marLeft w:val="0"/>
              <w:marRight w:val="0"/>
              <w:marTop w:val="0"/>
              <w:marBottom w:val="0"/>
              <w:divBdr>
                <w:top w:val="none" w:sz="0" w:space="0" w:color="auto"/>
                <w:left w:val="none" w:sz="0" w:space="0" w:color="auto"/>
                <w:bottom w:val="none" w:sz="0" w:space="0" w:color="auto"/>
                <w:right w:val="none" w:sz="0" w:space="0" w:color="auto"/>
              </w:divBdr>
            </w:div>
            <w:div w:id="402990799">
              <w:marLeft w:val="0"/>
              <w:marRight w:val="0"/>
              <w:marTop w:val="0"/>
              <w:marBottom w:val="0"/>
              <w:divBdr>
                <w:top w:val="none" w:sz="0" w:space="0" w:color="auto"/>
                <w:left w:val="none" w:sz="0" w:space="0" w:color="auto"/>
                <w:bottom w:val="none" w:sz="0" w:space="0" w:color="auto"/>
                <w:right w:val="none" w:sz="0" w:space="0" w:color="auto"/>
              </w:divBdr>
            </w:div>
            <w:div w:id="1511290148">
              <w:marLeft w:val="0"/>
              <w:marRight w:val="0"/>
              <w:marTop w:val="0"/>
              <w:marBottom w:val="0"/>
              <w:divBdr>
                <w:top w:val="none" w:sz="0" w:space="0" w:color="auto"/>
                <w:left w:val="none" w:sz="0" w:space="0" w:color="auto"/>
                <w:bottom w:val="none" w:sz="0" w:space="0" w:color="auto"/>
                <w:right w:val="none" w:sz="0" w:space="0" w:color="auto"/>
              </w:divBdr>
            </w:div>
            <w:div w:id="141849798">
              <w:marLeft w:val="0"/>
              <w:marRight w:val="0"/>
              <w:marTop w:val="0"/>
              <w:marBottom w:val="0"/>
              <w:divBdr>
                <w:top w:val="none" w:sz="0" w:space="0" w:color="auto"/>
                <w:left w:val="none" w:sz="0" w:space="0" w:color="auto"/>
                <w:bottom w:val="none" w:sz="0" w:space="0" w:color="auto"/>
                <w:right w:val="none" w:sz="0" w:space="0" w:color="auto"/>
              </w:divBdr>
            </w:div>
            <w:div w:id="159349545">
              <w:marLeft w:val="0"/>
              <w:marRight w:val="0"/>
              <w:marTop w:val="0"/>
              <w:marBottom w:val="0"/>
              <w:divBdr>
                <w:top w:val="none" w:sz="0" w:space="0" w:color="auto"/>
                <w:left w:val="none" w:sz="0" w:space="0" w:color="auto"/>
                <w:bottom w:val="none" w:sz="0" w:space="0" w:color="auto"/>
                <w:right w:val="none" w:sz="0" w:space="0" w:color="auto"/>
              </w:divBdr>
            </w:div>
            <w:div w:id="1963532946">
              <w:marLeft w:val="0"/>
              <w:marRight w:val="0"/>
              <w:marTop w:val="0"/>
              <w:marBottom w:val="0"/>
              <w:divBdr>
                <w:top w:val="none" w:sz="0" w:space="0" w:color="auto"/>
                <w:left w:val="none" w:sz="0" w:space="0" w:color="auto"/>
                <w:bottom w:val="none" w:sz="0" w:space="0" w:color="auto"/>
                <w:right w:val="none" w:sz="0" w:space="0" w:color="auto"/>
              </w:divBdr>
            </w:div>
            <w:div w:id="1042359976">
              <w:marLeft w:val="0"/>
              <w:marRight w:val="0"/>
              <w:marTop w:val="0"/>
              <w:marBottom w:val="0"/>
              <w:divBdr>
                <w:top w:val="none" w:sz="0" w:space="0" w:color="auto"/>
                <w:left w:val="none" w:sz="0" w:space="0" w:color="auto"/>
                <w:bottom w:val="none" w:sz="0" w:space="0" w:color="auto"/>
                <w:right w:val="none" w:sz="0" w:space="0" w:color="auto"/>
              </w:divBdr>
            </w:div>
            <w:div w:id="522019340">
              <w:marLeft w:val="0"/>
              <w:marRight w:val="0"/>
              <w:marTop w:val="0"/>
              <w:marBottom w:val="0"/>
              <w:divBdr>
                <w:top w:val="none" w:sz="0" w:space="0" w:color="auto"/>
                <w:left w:val="none" w:sz="0" w:space="0" w:color="auto"/>
                <w:bottom w:val="none" w:sz="0" w:space="0" w:color="auto"/>
                <w:right w:val="none" w:sz="0" w:space="0" w:color="auto"/>
              </w:divBdr>
            </w:div>
            <w:div w:id="124276917">
              <w:marLeft w:val="0"/>
              <w:marRight w:val="0"/>
              <w:marTop w:val="0"/>
              <w:marBottom w:val="0"/>
              <w:divBdr>
                <w:top w:val="none" w:sz="0" w:space="0" w:color="auto"/>
                <w:left w:val="none" w:sz="0" w:space="0" w:color="auto"/>
                <w:bottom w:val="none" w:sz="0" w:space="0" w:color="auto"/>
                <w:right w:val="none" w:sz="0" w:space="0" w:color="auto"/>
              </w:divBdr>
            </w:div>
            <w:div w:id="1268391243">
              <w:marLeft w:val="0"/>
              <w:marRight w:val="0"/>
              <w:marTop w:val="0"/>
              <w:marBottom w:val="0"/>
              <w:divBdr>
                <w:top w:val="none" w:sz="0" w:space="0" w:color="auto"/>
                <w:left w:val="none" w:sz="0" w:space="0" w:color="auto"/>
                <w:bottom w:val="none" w:sz="0" w:space="0" w:color="auto"/>
                <w:right w:val="none" w:sz="0" w:space="0" w:color="auto"/>
              </w:divBdr>
            </w:div>
            <w:div w:id="1556315367">
              <w:marLeft w:val="0"/>
              <w:marRight w:val="0"/>
              <w:marTop w:val="0"/>
              <w:marBottom w:val="0"/>
              <w:divBdr>
                <w:top w:val="none" w:sz="0" w:space="0" w:color="auto"/>
                <w:left w:val="none" w:sz="0" w:space="0" w:color="auto"/>
                <w:bottom w:val="none" w:sz="0" w:space="0" w:color="auto"/>
                <w:right w:val="none" w:sz="0" w:space="0" w:color="auto"/>
              </w:divBdr>
            </w:div>
            <w:div w:id="1156071476">
              <w:marLeft w:val="0"/>
              <w:marRight w:val="0"/>
              <w:marTop w:val="0"/>
              <w:marBottom w:val="0"/>
              <w:divBdr>
                <w:top w:val="none" w:sz="0" w:space="0" w:color="auto"/>
                <w:left w:val="none" w:sz="0" w:space="0" w:color="auto"/>
                <w:bottom w:val="none" w:sz="0" w:space="0" w:color="auto"/>
                <w:right w:val="none" w:sz="0" w:space="0" w:color="auto"/>
              </w:divBdr>
            </w:div>
            <w:div w:id="771827469">
              <w:marLeft w:val="0"/>
              <w:marRight w:val="0"/>
              <w:marTop w:val="0"/>
              <w:marBottom w:val="0"/>
              <w:divBdr>
                <w:top w:val="none" w:sz="0" w:space="0" w:color="auto"/>
                <w:left w:val="none" w:sz="0" w:space="0" w:color="auto"/>
                <w:bottom w:val="none" w:sz="0" w:space="0" w:color="auto"/>
                <w:right w:val="none" w:sz="0" w:space="0" w:color="auto"/>
              </w:divBdr>
            </w:div>
            <w:div w:id="1042752440">
              <w:marLeft w:val="0"/>
              <w:marRight w:val="0"/>
              <w:marTop w:val="0"/>
              <w:marBottom w:val="0"/>
              <w:divBdr>
                <w:top w:val="none" w:sz="0" w:space="0" w:color="auto"/>
                <w:left w:val="none" w:sz="0" w:space="0" w:color="auto"/>
                <w:bottom w:val="none" w:sz="0" w:space="0" w:color="auto"/>
                <w:right w:val="none" w:sz="0" w:space="0" w:color="auto"/>
              </w:divBdr>
            </w:div>
            <w:div w:id="1615594665">
              <w:marLeft w:val="0"/>
              <w:marRight w:val="0"/>
              <w:marTop w:val="0"/>
              <w:marBottom w:val="0"/>
              <w:divBdr>
                <w:top w:val="none" w:sz="0" w:space="0" w:color="auto"/>
                <w:left w:val="none" w:sz="0" w:space="0" w:color="auto"/>
                <w:bottom w:val="none" w:sz="0" w:space="0" w:color="auto"/>
                <w:right w:val="none" w:sz="0" w:space="0" w:color="auto"/>
              </w:divBdr>
            </w:div>
            <w:div w:id="1667509893">
              <w:marLeft w:val="0"/>
              <w:marRight w:val="0"/>
              <w:marTop w:val="0"/>
              <w:marBottom w:val="0"/>
              <w:divBdr>
                <w:top w:val="none" w:sz="0" w:space="0" w:color="auto"/>
                <w:left w:val="none" w:sz="0" w:space="0" w:color="auto"/>
                <w:bottom w:val="none" w:sz="0" w:space="0" w:color="auto"/>
                <w:right w:val="none" w:sz="0" w:space="0" w:color="auto"/>
              </w:divBdr>
            </w:div>
            <w:div w:id="967201315">
              <w:marLeft w:val="0"/>
              <w:marRight w:val="0"/>
              <w:marTop w:val="0"/>
              <w:marBottom w:val="0"/>
              <w:divBdr>
                <w:top w:val="none" w:sz="0" w:space="0" w:color="auto"/>
                <w:left w:val="none" w:sz="0" w:space="0" w:color="auto"/>
                <w:bottom w:val="none" w:sz="0" w:space="0" w:color="auto"/>
                <w:right w:val="none" w:sz="0" w:space="0" w:color="auto"/>
              </w:divBdr>
            </w:div>
            <w:div w:id="648435161">
              <w:marLeft w:val="0"/>
              <w:marRight w:val="0"/>
              <w:marTop w:val="0"/>
              <w:marBottom w:val="0"/>
              <w:divBdr>
                <w:top w:val="none" w:sz="0" w:space="0" w:color="auto"/>
                <w:left w:val="none" w:sz="0" w:space="0" w:color="auto"/>
                <w:bottom w:val="none" w:sz="0" w:space="0" w:color="auto"/>
                <w:right w:val="none" w:sz="0" w:space="0" w:color="auto"/>
              </w:divBdr>
            </w:div>
            <w:div w:id="105737068">
              <w:marLeft w:val="0"/>
              <w:marRight w:val="0"/>
              <w:marTop w:val="0"/>
              <w:marBottom w:val="0"/>
              <w:divBdr>
                <w:top w:val="none" w:sz="0" w:space="0" w:color="auto"/>
                <w:left w:val="none" w:sz="0" w:space="0" w:color="auto"/>
                <w:bottom w:val="none" w:sz="0" w:space="0" w:color="auto"/>
                <w:right w:val="none" w:sz="0" w:space="0" w:color="auto"/>
              </w:divBdr>
            </w:div>
            <w:div w:id="8114799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302945">
      <w:bodyDiv w:val="1"/>
      <w:marLeft w:val="0"/>
      <w:marRight w:val="0"/>
      <w:marTop w:val="0"/>
      <w:marBottom w:val="0"/>
      <w:divBdr>
        <w:top w:val="none" w:sz="0" w:space="0" w:color="auto"/>
        <w:left w:val="none" w:sz="0" w:space="0" w:color="auto"/>
        <w:bottom w:val="none" w:sz="0" w:space="0" w:color="auto"/>
        <w:right w:val="none" w:sz="0" w:space="0" w:color="auto"/>
      </w:divBdr>
      <w:divsChild>
        <w:div w:id="596328092">
          <w:marLeft w:val="0"/>
          <w:marRight w:val="0"/>
          <w:marTop w:val="0"/>
          <w:marBottom w:val="0"/>
          <w:divBdr>
            <w:top w:val="none" w:sz="0" w:space="0" w:color="auto"/>
            <w:left w:val="none" w:sz="0" w:space="0" w:color="auto"/>
            <w:bottom w:val="none" w:sz="0" w:space="0" w:color="auto"/>
            <w:right w:val="none" w:sz="0" w:space="0" w:color="auto"/>
          </w:divBdr>
          <w:divsChild>
            <w:div w:id="11674010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3787922">
      <w:bodyDiv w:val="1"/>
      <w:marLeft w:val="0"/>
      <w:marRight w:val="0"/>
      <w:marTop w:val="0"/>
      <w:marBottom w:val="0"/>
      <w:divBdr>
        <w:top w:val="none" w:sz="0" w:space="0" w:color="auto"/>
        <w:left w:val="none" w:sz="0" w:space="0" w:color="auto"/>
        <w:bottom w:val="none" w:sz="0" w:space="0" w:color="auto"/>
        <w:right w:val="none" w:sz="0" w:space="0" w:color="auto"/>
      </w:divBdr>
      <w:divsChild>
        <w:div w:id="547304849">
          <w:marLeft w:val="0"/>
          <w:marRight w:val="0"/>
          <w:marTop w:val="0"/>
          <w:marBottom w:val="0"/>
          <w:divBdr>
            <w:top w:val="none" w:sz="0" w:space="0" w:color="auto"/>
            <w:left w:val="none" w:sz="0" w:space="0" w:color="auto"/>
            <w:bottom w:val="none" w:sz="0" w:space="0" w:color="auto"/>
            <w:right w:val="none" w:sz="0" w:space="0" w:color="auto"/>
          </w:divBdr>
          <w:divsChild>
            <w:div w:id="19599887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41839970">
      <w:bodyDiv w:val="1"/>
      <w:marLeft w:val="0"/>
      <w:marRight w:val="0"/>
      <w:marTop w:val="0"/>
      <w:marBottom w:val="0"/>
      <w:divBdr>
        <w:top w:val="none" w:sz="0" w:space="0" w:color="auto"/>
        <w:left w:val="none" w:sz="0" w:space="0" w:color="auto"/>
        <w:bottom w:val="none" w:sz="0" w:space="0" w:color="auto"/>
        <w:right w:val="none" w:sz="0" w:space="0" w:color="auto"/>
      </w:divBdr>
      <w:divsChild>
        <w:div w:id="806823062">
          <w:marLeft w:val="0"/>
          <w:marRight w:val="0"/>
          <w:marTop w:val="0"/>
          <w:marBottom w:val="0"/>
          <w:divBdr>
            <w:top w:val="none" w:sz="0" w:space="0" w:color="auto"/>
            <w:left w:val="none" w:sz="0" w:space="0" w:color="auto"/>
            <w:bottom w:val="none" w:sz="0" w:space="0" w:color="auto"/>
            <w:right w:val="none" w:sz="0" w:space="0" w:color="auto"/>
          </w:divBdr>
          <w:divsChild>
            <w:div w:id="11668270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48317141">
      <w:bodyDiv w:val="1"/>
      <w:marLeft w:val="0"/>
      <w:marRight w:val="0"/>
      <w:marTop w:val="0"/>
      <w:marBottom w:val="0"/>
      <w:divBdr>
        <w:top w:val="none" w:sz="0" w:space="0" w:color="auto"/>
        <w:left w:val="none" w:sz="0" w:space="0" w:color="auto"/>
        <w:bottom w:val="none" w:sz="0" w:space="0" w:color="auto"/>
        <w:right w:val="none" w:sz="0" w:space="0" w:color="auto"/>
      </w:divBdr>
      <w:divsChild>
        <w:div w:id="539317034">
          <w:marLeft w:val="0"/>
          <w:marRight w:val="0"/>
          <w:marTop w:val="0"/>
          <w:marBottom w:val="0"/>
          <w:divBdr>
            <w:top w:val="none" w:sz="0" w:space="0" w:color="auto"/>
            <w:left w:val="none" w:sz="0" w:space="0" w:color="auto"/>
            <w:bottom w:val="none" w:sz="0" w:space="0" w:color="auto"/>
            <w:right w:val="none" w:sz="0" w:space="0" w:color="auto"/>
          </w:divBdr>
          <w:divsChild>
            <w:div w:id="10750527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5251830">
      <w:bodyDiv w:val="1"/>
      <w:marLeft w:val="0"/>
      <w:marRight w:val="0"/>
      <w:marTop w:val="0"/>
      <w:marBottom w:val="0"/>
      <w:divBdr>
        <w:top w:val="none" w:sz="0" w:space="0" w:color="auto"/>
        <w:left w:val="none" w:sz="0" w:space="0" w:color="auto"/>
        <w:bottom w:val="none" w:sz="0" w:space="0" w:color="auto"/>
        <w:right w:val="none" w:sz="0" w:space="0" w:color="auto"/>
      </w:divBdr>
      <w:divsChild>
        <w:div w:id="303003814">
          <w:marLeft w:val="0"/>
          <w:marRight w:val="0"/>
          <w:marTop w:val="0"/>
          <w:marBottom w:val="0"/>
          <w:divBdr>
            <w:top w:val="none" w:sz="0" w:space="0" w:color="auto"/>
            <w:left w:val="none" w:sz="0" w:space="0" w:color="auto"/>
            <w:bottom w:val="none" w:sz="0" w:space="0" w:color="auto"/>
            <w:right w:val="none" w:sz="0" w:space="0" w:color="auto"/>
          </w:divBdr>
          <w:divsChild>
            <w:div w:id="16772724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4643251">
      <w:bodyDiv w:val="1"/>
      <w:marLeft w:val="0"/>
      <w:marRight w:val="0"/>
      <w:marTop w:val="0"/>
      <w:marBottom w:val="0"/>
      <w:divBdr>
        <w:top w:val="none" w:sz="0" w:space="0" w:color="auto"/>
        <w:left w:val="none" w:sz="0" w:space="0" w:color="auto"/>
        <w:bottom w:val="none" w:sz="0" w:space="0" w:color="auto"/>
        <w:right w:val="none" w:sz="0" w:space="0" w:color="auto"/>
      </w:divBdr>
      <w:divsChild>
        <w:div w:id="752168727">
          <w:marLeft w:val="0"/>
          <w:marRight w:val="0"/>
          <w:marTop w:val="0"/>
          <w:marBottom w:val="0"/>
          <w:divBdr>
            <w:top w:val="none" w:sz="0" w:space="0" w:color="auto"/>
            <w:left w:val="none" w:sz="0" w:space="0" w:color="auto"/>
            <w:bottom w:val="none" w:sz="0" w:space="0" w:color="auto"/>
            <w:right w:val="none" w:sz="0" w:space="0" w:color="auto"/>
          </w:divBdr>
          <w:divsChild>
            <w:div w:id="21353212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19856474">
      <w:bodyDiv w:val="1"/>
      <w:marLeft w:val="0"/>
      <w:marRight w:val="0"/>
      <w:marTop w:val="0"/>
      <w:marBottom w:val="0"/>
      <w:divBdr>
        <w:top w:val="none" w:sz="0" w:space="0" w:color="auto"/>
        <w:left w:val="none" w:sz="0" w:space="0" w:color="auto"/>
        <w:bottom w:val="none" w:sz="0" w:space="0" w:color="auto"/>
        <w:right w:val="none" w:sz="0" w:space="0" w:color="auto"/>
      </w:divBdr>
      <w:divsChild>
        <w:div w:id="773669403">
          <w:marLeft w:val="0"/>
          <w:marRight w:val="0"/>
          <w:marTop w:val="0"/>
          <w:marBottom w:val="0"/>
          <w:divBdr>
            <w:top w:val="none" w:sz="0" w:space="0" w:color="auto"/>
            <w:left w:val="none" w:sz="0" w:space="0" w:color="auto"/>
            <w:bottom w:val="none" w:sz="0" w:space="0" w:color="auto"/>
            <w:right w:val="none" w:sz="0" w:space="0" w:color="auto"/>
          </w:divBdr>
          <w:divsChild>
            <w:div w:id="255479898">
              <w:marLeft w:val="0"/>
              <w:marRight w:val="0"/>
              <w:marTop w:val="0"/>
              <w:marBottom w:val="240"/>
              <w:divBdr>
                <w:top w:val="none" w:sz="0" w:space="0" w:color="auto"/>
                <w:left w:val="none" w:sz="0" w:space="0" w:color="auto"/>
                <w:bottom w:val="none" w:sz="0" w:space="0" w:color="auto"/>
                <w:right w:val="none" w:sz="0" w:space="0" w:color="auto"/>
              </w:divBdr>
            </w:div>
            <w:div w:id="560095468">
              <w:marLeft w:val="0"/>
              <w:marRight w:val="0"/>
              <w:marTop w:val="0"/>
              <w:marBottom w:val="240"/>
              <w:divBdr>
                <w:top w:val="none" w:sz="0" w:space="0" w:color="auto"/>
                <w:left w:val="none" w:sz="0" w:space="0" w:color="auto"/>
                <w:bottom w:val="none" w:sz="0" w:space="0" w:color="auto"/>
                <w:right w:val="none" w:sz="0" w:space="0" w:color="auto"/>
              </w:divBdr>
            </w:div>
            <w:div w:id="1729110238">
              <w:marLeft w:val="0"/>
              <w:marRight w:val="0"/>
              <w:marTop w:val="0"/>
              <w:marBottom w:val="240"/>
              <w:divBdr>
                <w:top w:val="none" w:sz="0" w:space="0" w:color="auto"/>
                <w:left w:val="none" w:sz="0" w:space="0" w:color="auto"/>
                <w:bottom w:val="none" w:sz="0" w:space="0" w:color="auto"/>
                <w:right w:val="none" w:sz="0" w:space="0" w:color="auto"/>
              </w:divBdr>
            </w:div>
            <w:div w:id="1959144486">
              <w:marLeft w:val="0"/>
              <w:marRight w:val="0"/>
              <w:marTop w:val="0"/>
              <w:marBottom w:val="240"/>
              <w:divBdr>
                <w:top w:val="none" w:sz="0" w:space="0" w:color="auto"/>
                <w:left w:val="none" w:sz="0" w:space="0" w:color="auto"/>
                <w:bottom w:val="none" w:sz="0" w:space="0" w:color="auto"/>
                <w:right w:val="none" w:sz="0" w:space="0" w:color="auto"/>
              </w:divBdr>
            </w:div>
            <w:div w:id="1247883775">
              <w:marLeft w:val="0"/>
              <w:marRight w:val="0"/>
              <w:marTop w:val="0"/>
              <w:marBottom w:val="240"/>
              <w:divBdr>
                <w:top w:val="none" w:sz="0" w:space="0" w:color="auto"/>
                <w:left w:val="none" w:sz="0" w:space="0" w:color="auto"/>
                <w:bottom w:val="none" w:sz="0" w:space="0" w:color="auto"/>
                <w:right w:val="none" w:sz="0" w:space="0" w:color="auto"/>
              </w:divBdr>
            </w:div>
            <w:div w:id="520165881">
              <w:marLeft w:val="0"/>
              <w:marRight w:val="0"/>
              <w:marTop w:val="0"/>
              <w:marBottom w:val="240"/>
              <w:divBdr>
                <w:top w:val="none" w:sz="0" w:space="0" w:color="auto"/>
                <w:left w:val="none" w:sz="0" w:space="0" w:color="auto"/>
                <w:bottom w:val="none" w:sz="0" w:space="0" w:color="auto"/>
                <w:right w:val="none" w:sz="0" w:space="0" w:color="auto"/>
              </w:divBdr>
            </w:div>
            <w:div w:id="64690545">
              <w:marLeft w:val="0"/>
              <w:marRight w:val="0"/>
              <w:marTop w:val="0"/>
              <w:marBottom w:val="240"/>
              <w:divBdr>
                <w:top w:val="none" w:sz="0" w:space="0" w:color="auto"/>
                <w:left w:val="none" w:sz="0" w:space="0" w:color="auto"/>
                <w:bottom w:val="none" w:sz="0" w:space="0" w:color="auto"/>
                <w:right w:val="none" w:sz="0" w:space="0" w:color="auto"/>
              </w:divBdr>
            </w:div>
            <w:div w:id="169566123">
              <w:marLeft w:val="0"/>
              <w:marRight w:val="0"/>
              <w:marTop w:val="0"/>
              <w:marBottom w:val="240"/>
              <w:divBdr>
                <w:top w:val="none" w:sz="0" w:space="0" w:color="auto"/>
                <w:left w:val="none" w:sz="0" w:space="0" w:color="auto"/>
                <w:bottom w:val="none" w:sz="0" w:space="0" w:color="auto"/>
                <w:right w:val="none" w:sz="0" w:space="0" w:color="auto"/>
              </w:divBdr>
            </w:div>
            <w:div w:id="1404372370">
              <w:marLeft w:val="0"/>
              <w:marRight w:val="0"/>
              <w:marTop w:val="0"/>
              <w:marBottom w:val="240"/>
              <w:divBdr>
                <w:top w:val="none" w:sz="0" w:space="0" w:color="auto"/>
                <w:left w:val="none" w:sz="0" w:space="0" w:color="auto"/>
                <w:bottom w:val="none" w:sz="0" w:space="0" w:color="auto"/>
                <w:right w:val="none" w:sz="0" w:space="0" w:color="auto"/>
              </w:divBdr>
            </w:div>
            <w:div w:id="708727163">
              <w:marLeft w:val="0"/>
              <w:marRight w:val="0"/>
              <w:marTop w:val="0"/>
              <w:marBottom w:val="240"/>
              <w:divBdr>
                <w:top w:val="none" w:sz="0" w:space="0" w:color="auto"/>
                <w:left w:val="none" w:sz="0" w:space="0" w:color="auto"/>
                <w:bottom w:val="none" w:sz="0" w:space="0" w:color="auto"/>
                <w:right w:val="none" w:sz="0" w:space="0" w:color="auto"/>
              </w:divBdr>
            </w:div>
            <w:div w:id="218833063">
              <w:marLeft w:val="0"/>
              <w:marRight w:val="0"/>
              <w:marTop w:val="0"/>
              <w:marBottom w:val="240"/>
              <w:divBdr>
                <w:top w:val="none" w:sz="0" w:space="0" w:color="auto"/>
                <w:left w:val="none" w:sz="0" w:space="0" w:color="auto"/>
                <w:bottom w:val="none" w:sz="0" w:space="0" w:color="auto"/>
                <w:right w:val="none" w:sz="0" w:space="0" w:color="auto"/>
              </w:divBdr>
            </w:div>
            <w:div w:id="920289196">
              <w:marLeft w:val="0"/>
              <w:marRight w:val="0"/>
              <w:marTop w:val="0"/>
              <w:marBottom w:val="240"/>
              <w:divBdr>
                <w:top w:val="none" w:sz="0" w:space="0" w:color="auto"/>
                <w:left w:val="none" w:sz="0" w:space="0" w:color="auto"/>
                <w:bottom w:val="none" w:sz="0" w:space="0" w:color="auto"/>
                <w:right w:val="none" w:sz="0" w:space="0" w:color="auto"/>
              </w:divBdr>
            </w:div>
            <w:div w:id="621762419">
              <w:marLeft w:val="0"/>
              <w:marRight w:val="0"/>
              <w:marTop w:val="0"/>
              <w:marBottom w:val="240"/>
              <w:divBdr>
                <w:top w:val="none" w:sz="0" w:space="0" w:color="auto"/>
                <w:left w:val="none" w:sz="0" w:space="0" w:color="auto"/>
                <w:bottom w:val="none" w:sz="0" w:space="0" w:color="auto"/>
                <w:right w:val="none" w:sz="0" w:space="0" w:color="auto"/>
              </w:divBdr>
            </w:div>
            <w:div w:id="1870138405">
              <w:marLeft w:val="0"/>
              <w:marRight w:val="0"/>
              <w:marTop w:val="0"/>
              <w:marBottom w:val="240"/>
              <w:divBdr>
                <w:top w:val="none" w:sz="0" w:space="0" w:color="auto"/>
                <w:left w:val="none" w:sz="0" w:space="0" w:color="auto"/>
                <w:bottom w:val="none" w:sz="0" w:space="0" w:color="auto"/>
                <w:right w:val="none" w:sz="0" w:space="0" w:color="auto"/>
              </w:divBdr>
            </w:div>
            <w:div w:id="1665939913">
              <w:marLeft w:val="0"/>
              <w:marRight w:val="0"/>
              <w:marTop w:val="0"/>
              <w:marBottom w:val="240"/>
              <w:divBdr>
                <w:top w:val="none" w:sz="0" w:space="0" w:color="auto"/>
                <w:left w:val="none" w:sz="0" w:space="0" w:color="auto"/>
                <w:bottom w:val="none" w:sz="0" w:space="0" w:color="auto"/>
                <w:right w:val="none" w:sz="0" w:space="0" w:color="auto"/>
              </w:divBdr>
            </w:div>
            <w:div w:id="1603755671">
              <w:marLeft w:val="0"/>
              <w:marRight w:val="0"/>
              <w:marTop w:val="0"/>
              <w:marBottom w:val="240"/>
              <w:divBdr>
                <w:top w:val="none" w:sz="0" w:space="0" w:color="auto"/>
                <w:left w:val="none" w:sz="0" w:space="0" w:color="auto"/>
                <w:bottom w:val="none" w:sz="0" w:space="0" w:color="auto"/>
                <w:right w:val="none" w:sz="0" w:space="0" w:color="auto"/>
              </w:divBdr>
            </w:div>
            <w:div w:id="1839998733">
              <w:marLeft w:val="0"/>
              <w:marRight w:val="0"/>
              <w:marTop w:val="0"/>
              <w:marBottom w:val="240"/>
              <w:divBdr>
                <w:top w:val="none" w:sz="0" w:space="0" w:color="auto"/>
                <w:left w:val="none" w:sz="0" w:space="0" w:color="auto"/>
                <w:bottom w:val="none" w:sz="0" w:space="0" w:color="auto"/>
                <w:right w:val="none" w:sz="0" w:space="0" w:color="auto"/>
              </w:divBdr>
            </w:div>
            <w:div w:id="735056101">
              <w:marLeft w:val="0"/>
              <w:marRight w:val="0"/>
              <w:marTop w:val="0"/>
              <w:marBottom w:val="240"/>
              <w:divBdr>
                <w:top w:val="none" w:sz="0" w:space="0" w:color="auto"/>
                <w:left w:val="none" w:sz="0" w:space="0" w:color="auto"/>
                <w:bottom w:val="none" w:sz="0" w:space="0" w:color="auto"/>
                <w:right w:val="none" w:sz="0" w:space="0" w:color="auto"/>
              </w:divBdr>
            </w:div>
            <w:div w:id="1022317032">
              <w:marLeft w:val="0"/>
              <w:marRight w:val="0"/>
              <w:marTop w:val="0"/>
              <w:marBottom w:val="240"/>
              <w:divBdr>
                <w:top w:val="none" w:sz="0" w:space="0" w:color="auto"/>
                <w:left w:val="none" w:sz="0" w:space="0" w:color="auto"/>
                <w:bottom w:val="none" w:sz="0" w:space="0" w:color="auto"/>
                <w:right w:val="none" w:sz="0" w:space="0" w:color="auto"/>
              </w:divBdr>
            </w:div>
            <w:div w:id="1403214457">
              <w:marLeft w:val="0"/>
              <w:marRight w:val="0"/>
              <w:marTop w:val="0"/>
              <w:marBottom w:val="240"/>
              <w:divBdr>
                <w:top w:val="none" w:sz="0" w:space="0" w:color="auto"/>
                <w:left w:val="none" w:sz="0" w:space="0" w:color="auto"/>
                <w:bottom w:val="none" w:sz="0" w:space="0" w:color="auto"/>
                <w:right w:val="none" w:sz="0" w:space="0" w:color="auto"/>
              </w:divBdr>
            </w:div>
            <w:div w:id="1899507476">
              <w:marLeft w:val="0"/>
              <w:marRight w:val="0"/>
              <w:marTop w:val="0"/>
              <w:marBottom w:val="240"/>
              <w:divBdr>
                <w:top w:val="none" w:sz="0" w:space="0" w:color="auto"/>
                <w:left w:val="none" w:sz="0" w:space="0" w:color="auto"/>
                <w:bottom w:val="none" w:sz="0" w:space="0" w:color="auto"/>
                <w:right w:val="none" w:sz="0" w:space="0" w:color="auto"/>
              </w:divBdr>
            </w:div>
            <w:div w:id="688875629">
              <w:marLeft w:val="0"/>
              <w:marRight w:val="0"/>
              <w:marTop w:val="0"/>
              <w:marBottom w:val="240"/>
              <w:divBdr>
                <w:top w:val="none" w:sz="0" w:space="0" w:color="auto"/>
                <w:left w:val="none" w:sz="0" w:space="0" w:color="auto"/>
                <w:bottom w:val="none" w:sz="0" w:space="0" w:color="auto"/>
                <w:right w:val="none" w:sz="0" w:space="0" w:color="auto"/>
              </w:divBdr>
            </w:div>
            <w:div w:id="1340623235">
              <w:marLeft w:val="0"/>
              <w:marRight w:val="0"/>
              <w:marTop w:val="0"/>
              <w:marBottom w:val="240"/>
              <w:divBdr>
                <w:top w:val="none" w:sz="0" w:space="0" w:color="auto"/>
                <w:left w:val="none" w:sz="0" w:space="0" w:color="auto"/>
                <w:bottom w:val="none" w:sz="0" w:space="0" w:color="auto"/>
                <w:right w:val="none" w:sz="0" w:space="0" w:color="auto"/>
              </w:divBdr>
            </w:div>
            <w:div w:id="975187711">
              <w:marLeft w:val="0"/>
              <w:marRight w:val="0"/>
              <w:marTop w:val="0"/>
              <w:marBottom w:val="240"/>
              <w:divBdr>
                <w:top w:val="none" w:sz="0" w:space="0" w:color="auto"/>
                <w:left w:val="none" w:sz="0" w:space="0" w:color="auto"/>
                <w:bottom w:val="none" w:sz="0" w:space="0" w:color="auto"/>
                <w:right w:val="none" w:sz="0" w:space="0" w:color="auto"/>
              </w:divBdr>
            </w:div>
            <w:div w:id="118648483">
              <w:marLeft w:val="0"/>
              <w:marRight w:val="0"/>
              <w:marTop w:val="0"/>
              <w:marBottom w:val="240"/>
              <w:divBdr>
                <w:top w:val="none" w:sz="0" w:space="0" w:color="auto"/>
                <w:left w:val="none" w:sz="0" w:space="0" w:color="auto"/>
                <w:bottom w:val="none" w:sz="0" w:space="0" w:color="auto"/>
                <w:right w:val="none" w:sz="0" w:space="0" w:color="auto"/>
              </w:divBdr>
            </w:div>
            <w:div w:id="21247390">
              <w:marLeft w:val="0"/>
              <w:marRight w:val="0"/>
              <w:marTop w:val="0"/>
              <w:marBottom w:val="240"/>
              <w:divBdr>
                <w:top w:val="none" w:sz="0" w:space="0" w:color="auto"/>
                <w:left w:val="none" w:sz="0" w:space="0" w:color="auto"/>
                <w:bottom w:val="none" w:sz="0" w:space="0" w:color="auto"/>
                <w:right w:val="none" w:sz="0" w:space="0" w:color="auto"/>
              </w:divBdr>
            </w:div>
            <w:div w:id="139201425">
              <w:marLeft w:val="0"/>
              <w:marRight w:val="0"/>
              <w:marTop w:val="0"/>
              <w:marBottom w:val="240"/>
              <w:divBdr>
                <w:top w:val="none" w:sz="0" w:space="0" w:color="auto"/>
                <w:left w:val="none" w:sz="0" w:space="0" w:color="auto"/>
                <w:bottom w:val="none" w:sz="0" w:space="0" w:color="auto"/>
                <w:right w:val="none" w:sz="0" w:space="0" w:color="auto"/>
              </w:divBdr>
            </w:div>
            <w:div w:id="1286815641">
              <w:marLeft w:val="0"/>
              <w:marRight w:val="0"/>
              <w:marTop w:val="0"/>
              <w:marBottom w:val="240"/>
              <w:divBdr>
                <w:top w:val="none" w:sz="0" w:space="0" w:color="auto"/>
                <w:left w:val="none" w:sz="0" w:space="0" w:color="auto"/>
                <w:bottom w:val="none" w:sz="0" w:space="0" w:color="auto"/>
                <w:right w:val="none" w:sz="0" w:space="0" w:color="auto"/>
              </w:divBdr>
            </w:div>
            <w:div w:id="1725522261">
              <w:marLeft w:val="0"/>
              <w:marRight w:val="0"/>
              <w:marTop w:val="0"/>
              <w:marBottom w:val="240"/>
              <w:divBdr>
                <w:top w:val="none" w:sz="0" w:space="0" w:color="auto"/>
                <w:left w:val="none" w:sz="0" w:space="0" w:color="auto"/>
                <w:bottom w:val="none" w:sz="0" w:space="0" w:color="auto"/>
                <w:right w:val="none" w:sz="0" w:space="0" w:color="auto"/>
              </w:divBdr>
            </w:div>
            <w:div w:id="442767623">
              <w:marLeft w:val="0"/>
              <w:marRight w:val="0"/>
              <w:marTop w:val="0"/>
              <w:marBottom w:val="240"/>
              <w:divBdr>
                <w:top w:val="none" w:sz="0" w:space="0" w:color="auto"/>
                <w:left w:val="none" w:sz="0" w:space="0" w:color="auto"/>
                <w:bottom w:val="none" w:sz="0" w:space="0" w:color="auto"/>
                <w:right w:val="none" w:sz="0" w:space="0" w:color="auto"/>
              </w:divBdr>
            </w:div>
            <w:div w:id="512957358">
              <w:marLeft w:val="0"/>
              <w:marRight w:val="0"/>
              <w:marTop w:val="0"/>
              <w:marBottom w:val="240"/>
              <w:divBdr>
                <w:top w:val="none" w:sz="0" w:space="0" w:color="auto"/>
                <w:left w:val="none" w:sz="0" w:space="0" w:color="auto"/>
                <w:bottom w:val="none" w:sz="0" w:space="0" w:color="auto"/>
                <w:right w:val="none" w:sz="0" w:space="0" w:color="auto"/>
              </w:divBdr>
            </w:div>
            <w:div w:id="2115518666">
              <w:marLeft w:val="0"/>
              <w:marRight w:val="0"/>
              <w:marTop w:val="0"/>
              <w:marBottom w:val="240"/>
              <w:divBdr>
                <w:top w:val="none" w:sz="0" w:space="0" w:color="auto"/>
                <w:left w:val="none" w:sz="0" w:space="0" w:color="auto"/>
                <w:bottom w:val="none" w:sz="0" w:space="0" w:color="auto"/>
                <w:right w:val="none" w:sz="0" w:space="0" w:color="auto"/>
              </w:divBdr>
            </w:div>
            <w:div w:id="242106191">
              <w:marLeft w:val="0"/>
              <w:marRight w:val="0"/>
              <w:marTop w:val="0"/>
              <w:marBottom w:val="240"/>
              <w:divBdr>
                <w:top w:val="none" w:sz="0" w:space="0" w:color="auto"/>
                <w:left w:val="none" w:sz="0" w:space="0" w:color="auto"/>
                <w:bottom w:val="none" w:sz="0" w:space="0" w:color="auto"/>
                <w:right w:val="none" w:sz="0" w:space="0" w:color="auto"/>
              </w:divBdr>
            </w:div>
            <w:div w:id="1680546182">
              <w:marLeft w:val="0"/>
              <w:marRight w:val="0"/>
              <w:marTop w:val="0"/>
              <w:marBottom w:val="240"/>
              <w:divBdr>
                <w:top w:val="none" w:sz="0" w:space="0" w:color="auto"/>
                <w:left w:val="none" w:sz="0" w:space="0" w:color="auto"/>
                <w:bottom w:val="none" w:sz="0" w:space="0" w:color="auto"/>
                <w:right w:val="none" w:sz="0" w:space="0" w:color="auto"/>
              </w:divBdr>
            </w:div>
            <w:div w:id="1025400215">
              <w:marLeft w:val="0"/>
              <w:marRight w:val="0"/>
              <w:marTop w:val="0"/>
              <w:marBottom w:val="240"/>
              <w:divBdr>
                <w:top w:val="none" w:sz="0" w:space="0" w:color="auto"/>
                <w:left w:val="none" w:sz="0" w:space="0" w:color="auto"/>
                <w:bottom w:val="none" w:sz="0" w:space="0" w:color="auto"/>
                <w:right w:val="none" w:sz="0" w:space="0" w:color="auto"/>
              </w:divBdr>
            </w:div>
            <w:div w:id="326322474">
              <w:marLeft w:val="0"/>
              <w:marRight w:val="0"/>
              <w:marTop w:val="0"/>
              <w:marBottom w:val="240"/>
              <w:divBdr>
                <w:top w:val="none" w:sz="0" w:space="0" w:color="auto"/>
                <w:left w:val="none" w:sz="0" w:space="0" w:color="auto"/>
                <w:bottom w:val="none" w:sz="0" w:space="0" w:color="auto"/>
                <w:right w:val="none" w:sz="0" w:space="0" w:color="auto"/>
              </w:divBdr>
            </w:div>
            <w:div w:id="1782453634">
              <w:marLeft w:val="0"/>
              <w:marRight w:val="0"/>
              <w:marTop w:val="0"/>
              <w:marBottom w:val="240"/>
              <w:divBdr>
                <w:top w:val="none" w:sz="0" w:space="0" w:color="auto"/>
                <w:left w:val="none" w:sz="0" w:space="0" w:color="auto"/>
                <w:bottom w:val="none" w:sz="0" w:space="0" w:color="auto"/>
                <w:right w:val="none" w:sz="0" w:space="0" w:color="auto"/>
              </w:divBdr>
            </w:div>
            <w:div w:id="440228372">
              <w:marLeft w:val="0"/>
              <w:marRight w:val="0"/>
              <w:marTop w:val="0"/>
              <w:marBottom w:val="240"/>
              <w:divBdr>
                <w:top w:val="none" w:sz="0" w:space="0" w:color="auto"/>
                <w:left w:val="none" w:sz="0" w:space="0" w:color="auto"/>
                <w:bottom w:val="none" w:sz="0" w:space="0" w:color="auto"/>
                <w:right w:val="none" w:sz="0" w:space="0" w:color="auto"/>
              </w:divBdr>
            </w:div>
            <w:div w:id="1327588949">
              <w:marLeft w:val="0"/>
              <w:marRight w:val="0"/>
              <w:marTop w:val="0"/>
              <w:marBottom w:val="240"/>
              <w:divBdr>
                <w:top w:val="none" w:sz="0" w:space="0" w:color="auto"/>
                <w:left w:val="none" w:sz="0" w:space="0" w:color="auto"/>
                <w:bottom w:val="none" w:sz="0" w:space="0" w:color="auto"/>
                <w:right w:val="none" w:sz="0" w:space="0" w:color="auto"/>
              </w:divBdr>
            </w:div>
            <w:div w:id="1821649774">
              <w:marLeft w:val="0"/>
              <w:marRight w:val="0"/>
              <w:marTop w:val="0"/>
              <w:marBottom w:val="240"/>
              <w:divBdr>
                <w:top w:val="none" w:sz="0" w:space="0" w:color="auto"/>
                <w:left w:val="none" w:sz="0" w:space="0" w:color="auto"/>
                <w:bottom w:val="none" w:sz="0" w:space="0" w:color="auto"/>
                <w:right w:val="none" w:sz="0" w:space="0" w:color="auto"/>
              </w:divBdr>
            </w:div>
            <w:div w:id="894312887">
              <w:marLeft w:val="0"/>
              <w:marRight w:val="0"/>
              <w:marTop w:val="0"/>
              <w:marBottom w:val="240"/>
              <w:divBdr>
                <w:top w:val="none" w:sz="0" w:space="0" w:color="auto"/>
                <w:left w:val="none" w:sz="0" w:space="0" w:color="auto"/>
                <w:bottom w:val="none" w:sz="0" w:space="0" w:color="auto"/>
                <w:right w:val="none" w:sz="0" w:space="0" w:color="auto"/>
              </w:divBdr>
            </w:div>
            <w:div w:id="1939291894">
              <w:marLeft w:val="0"/>
              <w:marRight w:val="0"/>
              <w:marTop w:val="0"/>
              <w:marBottom w:val="240"/>
              <w:divBdr>
                <w:top w:val="none" w:sz="0" w:space="0" w:color="auto"/>
                <w:left w:val="none" w:sz="0" w:space="0" w:color="auto"/>
                <w:bottom w:val="none" w:sz="0" w:space="0" w:color="auto"/>
                <w:right w:val="none" w:sz="0" w:space="0" w:color="auto"/>
              </w:divBdr>
            </w:div>
            <w:div w:id="1993870419">
              <w:marLeft w:val="0"/>
              <w:marRight w:val="0"/>
              <w:marTop w:val="0"/>
              <w:marBottom w:val="240"/>
              <w:divBdr>
                <w:top w:val="none" w:sz="0" w:space="0" w:color="auto"/>
                <w:left w:val="none" w:sz="0" w:space="0" w:color="auto"/>
                <w:bottom w:val="none" w:sz="0" w:space="0" w:color="auto"/>
                <w:right w:val="none" w:sz="0" w:space="0" w:color="auto"/>
              </w:divBdr>
            </w:div>
            <w:div w:id="1694112010">
              <w:marLeft w:val="0"/>
              <w:marRight w:val="0"/>
              <w:marTop w:val="0"/>
              <w:marBottom w:val="240"/>
              <w:divBdr>
                <w:top w:val="none" w:sz="0" w:space="0" w:color="auto"/>
                <w:left w:val="none" w:sz="0" w:space="0" w:color="auto"/>
                <w:bottom w:val="none" w:sz="0" w:space="0" w:color="auto"/>
                <w:right w:val="none" w:sz="0" w:space="0" w:color="auto"/>
              </w:divBdr>
            </w:div>
            <w:div w:id="560674476">
              <w:marLeft w:val="0"/>
              <w:marRight w:val="0"/>
              <w:marTop w:val="0"/>
              <w:marBottom w:val="240"/>
              <w:divBdr>
                <w:top w:val="none" w:sz="0" w:space="0" w:color="auto"/>
                <w:left w:val="none" w:sz="0" w:space="0" w:color="auto"/>
                <w:bottom w:val="none" w:sz="0" w:space="0" w:color="auto"/>
                <w:right w:val="none" w:sz="0" w:space="0" w:color="auto"/>
              </w:divBdr>
            </w:div>
            <w:div w:id="133259533">
              <w:marLeft w:val="0"/>
              <w:marRight w:val="0"/>
              <w:marTop w:val="0"/>
              <w:marBottom w:val="240"/>
              <w:divBdr>
                <w:top w:val="none" w:sz="0" w:space="0" w:color="auto"/>
                <w:left w:val="none" w:sz="0" w:space="0" w:color="auto"/>
                <w:bottom w:val="none" w:sz="0" w:space="0" w:color="auto"/>
                <w:right w:val="none" w:sz="0" w:space="0" w:color="auto"/>
              </w:divBdr>
            </w:div>
            <w:div w:id="1219706483">
              <w:marLeft w:val="0"/>
              <w:marRight w:val="0"/>
              <w:marTop w:val="0"/>
              <w:marBottom w:val="240"/>
              <w:divBdr>
                <w:top w:val="none" w:sz="0" w:space="0" w:color="auto"/>
                <w:left w:val="none" w:sz="0" w:space="0" w:color="auto"/>
                <w:bottom w:val="none" w:sz="0" w:space="0" w:color="auto"/>
                <w:right w:val="none" w:sz="0" w:space="0" w:color="auto"/>
              </w:divBdr>
            </w:div>
            <w:div w:id="1589542098">
              <w:marLeft w:val="0"/>
              <w:marRight w:val="0"/>
              <w:marTop w:val="0"/>
              <w:marBottom w:val="240"/>
              <w:divBdr>
                <w:top w:val="none" w:sz="0" w:space="0" w:color="auto"/>
                <w:left w:val="none" w:sz="0" w:space="0" w:color="auto"/>
                <w:bottom w:val="none" w:sz="0" w:space="0" w:color="auto"/>
                <w:right w:val="none" w:sz="0" w:space="0" w:color="auto"/>
              </w:divBdr>
            </w:div>
            <w:div w:id="765272569">
              <w:marLeft w:val="0"/>
              <w:marRight w:val="0"/>
              <w:marTop w:val="0"/>
              <w:marBottom w:val="240"/>
              <w:divBdr>
                <w:top w:val="none" w:sz="0" w:space="0" w:color="auto"/>
                <w:left w:val="none" w:sz="0" w:space="0" w:color="auto"/>
                <w:bottom w:val="none" w:sz="0" w:space="0" w:color="auto"/>
                <w:right w:val="none" w:sz="0" w:space="0" w:color="auto"/>
              </w:divBdr>
            </w:div>
            <w:div w:id="1320039394">
              <w:marLeft w:val="0"/>
              <w:marRight w:val="0"/>
              <w:marTop w:val="0"/>
              <w:marBottom w:val="240"/>
              <w:divBdr>
                <w:top w:val="none" w:sz="0" w:space="0" w:color="auto"/>
                <w:left w:val="none" w:sz="0" w:space="0" w:color="auto"/>
                <w:bottom w:val="none" w:sz="0" w:space="0" w:color="auto"/>
                <w:right w:val="none" w:sz="0" w:space="0" w:color="auto"/>
              </w:divBdr>
            </w:div>
            <w:div w:id="83916548">
              <w:marLeft w:val="0"/>
              <w:marRight w:val="0"/>
              <w:marTop w:val="0"/>
              <w:marBottom w:val="240"/>
              <w:divBdr>
                <w:top w:val="none" w:sz="0" w:space="0" w:color="auto"/>
                <w:left w:val="none" w:sz="0" w:space="0" w:color="auto"/>
                <w:bottom w:val="none" w:sz="0" w:space="0" w:color="auto"/>
                <w:right w:val="none" w:sz="0" w:space="0" w:color="auto"/>
              </w:divBdr>
            </w:div>
            <w:div w:id="20536515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33487987">
      <w:bodyDiv w:val="1"/>
      <w:marLeft w:val="0"/>
      <w:marRight w:val="0"/>
      <w:marTop w:val="0"/>
      <w:marBottom w:val="0"/>
      <w:divBdr>
        <w:top w:val="none" w:sz="0" w:space="0" w:color="auto"/>
        <w:left w:val="none" w:sz="0" w:space="0" w:color="auto"/>
        <w:bottom w:val="none" w:sz="0" w:space="0" w:color="auto"/>
        <w:right w:val="none" w:sz="0" w:space="0" w:color="auto"/>
      </w:divBdr>
    </w:div>
    <w:div w:id="660811381">
      <w:bodyDiv w:val="1"/>
      <w:marLeft w:val="0"/>
      <w:marRight w:val="0"/>
      <w:marTop w:val="0"/>
      <w:marBottom w:val="0"/>
      <w:divBdr>
        <w:top w:val="none" w:sz="0" w:space="0" w:color="auto"/>
        <w:left w:val="none" w:sz="0" w:space="0" w:color="auto"/>
        <w:bottom w:val="none" w:sz="0" w:space="0" w:color="auto"/>
        <w:right w:val="none" w:sz="0" w:space="0" w:color="auto"/>
      </w:divBdr>
      <w:divsChild>
        <w:div w:id="1884900485">
          <w:marLeft w:val="0"/>
          <w:marRight w:val="0"/>
          <w:marTop w:val="0"/>
          <w:marBottom w:val="0"/>
          <w:divBdr>
            <w:top w:val="none" w:sz="0" w:space="0" w:color="auto"/>
            <w:left w:val="none" w:sz="0" w:space="0" w:color="auto"/>
            <w:bottom w:val="none" w:sz="0" w:space="0" w:color="auto"/>
            <w:right w:val="none" w:sz="0" w:space="0" w:color="auto"/>
          </w:divBdr>
          <w:divsChild>
            <w:div w:id="802262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06701239">
      <w:bodyDiv w:val="1"/>
      <w:marLeft w:val="0"/>
      <w:marRight w:val="0"/>
      <w:marTop w:val="0"/>
      <w:marBottom w:val="0"/>
      <w:divBdr>
        <w:top w:val="none" w:sz="0" w:space="0" w:color="auto"/>
        <w:left w:val="none" w:sz="0" w:space="0" w:color="auto"/>
        <w:bottom w:val="none" w:sz="0" w:space="0" w:color="auto"/>
        <w:right w:val="none" w:sz="0" w:space="0" w:color="auto"/>
      </w:divBdr>
      <w:divsChild>
        <w:div w:id="1629512505">
          <w:marLeft w:val="0"/>
          <w:marRight w:val="0"/>
          <w:marTop w:val="0"/>
          <w:marBottom w:val="0"/>
          <w:divBdr>
            <w:top w:val="none" w:sz="0" w:space="0" w:color="auto"/>
            <w:left w:val="none" w:sz="0" w:space="0" w:color="auto"/>
            <w:bottom w:val="none" w:sz="0" w:space="0" w:color="auto"/>
            <w:right w:val="none" w:sz="0" w:space="0" w:color="auto"/>
          </w:divBdr>
          <w:divsChild>
            <w:div w:id="6232678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31144739">
      <w:bodyDiv w:val="1"/>
      <w:marLeft w:val="0"/>
      <w:marRight w:val="0"/>
      <w:marTop w:val="0"/>
      <w:marBottom w:val="0"/>
      <w:divBdr>
        <w:top w:val="none" w:sz="0" w:space="0" w:color="auto"/>
        <w:left w:val="none" w:sz="0" w:space="0" w:color="auto"/>
        <w:bottom w:val="none" w:sz="0" w:space="0" w:color="auto"/>
        <w:right w:val="none" w:sz="0" w:space="0" w:color="auto"/>
      </w:divBdr>
      <w:divsChild>
        <w:div w:id="958996130">
          <w:marLeft w:val="0"/>
          <w:marRight w:val="0"/>
          <w:marTop w:val="0"/>
          <w:marBottom w:val="0"/>
          <w:divBdr>
            <w:top w:val="none" w:sz="0" w:space="0" w:color="auto"/>
            <w:left w:val="none" w:sz="0" w:space="0" w:color="auto"/>
            <w:bottom w:val="none" w:sz="0" w:space="0" w:color="auto"/>
            <w:right w:val="none" w:sz="0" w:space="0" w:color="auto"/>
          </w:divBdr>
          <w:divsChild>
            <w:div w:id="9049481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79972936">
      <w:bodyDiv w:val="1"/>
      <w:marLeft w:val="0"/>
      <w:marRight w:val="0"/>
      <w:marTop w:val="0"/>
      <w:marBottom w:val="0"/>
      <w:divBdr>
        <w:top w:val="none" w:sz="0" w:space="0" w:color="auto"/>
        <w:left w:val="none" w:sz="0" w:space="0" w:color="auto"/>
        <w:bottom w:val="none" w:sz="0" w:space="0" w:color="auto"/>
        <w:right w:val="none" w:sz="0" w:space="0" w:color="auto"/>
      </w:divBdr>
      <w:divsChild>
        <w:div w:id="1436706558">
          <w:marLeft w:val="0"/>
          <w:marRight w:val="0"/>
          <w:marTop w:val="0"/>
          <w:marBottom w:val="0"/>
          <w:divBdr>
            <w:top w:val="none" w:sz="0" w:space="0" w:color="auto"/>
            <w:left w:val="none" w:sz="0" w:space="0" w:color="auto"/>
            <w:bottom w:val="none" w:sz="0" w:space="0" w:color="auto"/>
            <w:right w:val="none" w:sz="0" w:space="0" w:color="auto"/>
          </w:divBdr>
          <w:divsChild>
            <w:div w:id="17797176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08549787">
      <w:bodyDiv w:val="1"/>
      <w:marLeft w:val="0"/>
      <w:marRight w:val="0"/>
      <w:marTop w:val="0"/>
      <w:marBottom w:val="0"/>
      <w:divBdr>
        <w:top w:val="none" w:sz="0" w:space="0" w:color="auto"/>
        <w:left w:val="none" w:sz="0" w:space="0" w:color="auto"/>
        <w:bottom w:val="none" w:sz="0" w:space="0" w:color="auto"/>
        <w:right w:val="none" w:sz="0" w:space="0" w:color="auto"/>
      </w:divBdr>
      <w:divsChild>
        <w:div w:id="1249539809">
          <w:marLeft w:val="0"/>
          <w:marRight w:val="0"/>
          <w:marTop w:val="0"/>
          <w:marBottom w:val="0"/>
          <w:divBdr>
            <w:top w:val="none" w:sz="0" w:space="0" w:color="auto"/>
            <w:left w:val="none" w:sz="0" w:space="0" w:color="auto"/>
            <w:bottom w:val="none" w:sz="0" w:space="0" w:color="auto"/>
            <w:right w:val="none" w:sz="0" w:space="0" w:color="auto"/>
          </w:divBdr>
          <w:divsChild>
            <w:div w:id="706639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0616548">
      <w:bodyDiv w:val="1"/>
      <w:marLeft w:val="0"/>
      <w:marRight w:val="0"/>
      <w:marTop w:val="0"/>
      <w:marBottom w:val="0"/>
      <w:divBdr>
        <w:top w:val="none" w:sz="0" w:space="0" w:color="auto"/>
        <w:left w:val="none" w:sz="0" w:space="0" w:color="auto"/>
        <w:bottom w:val="none" w:sz="0" w:space="0" w:color="auto"/>
        <w:right w:val="none" w:sz="0" w:space="0" w:color="auto"/>
      </w:divBdr>
      <w:divsChild>
        <w:div w:id="1763914874">
          <w:marLeft w:val="0"/>
          <w:marRight w:val="0"/>
          <w:marTop w:val="0"/>
          <w:marBottom w:val="0"/>
          <w:divBdr>
            <w:top w:val="none" w:sz="0" w:space="0" w:color="auto"/>
            <w:left w:val="none" w:sz="0" w:space="0" w:color="auto"/>
            <w:bottom w:val="none" w:sz="0" w:space="0" w:color="auto"/>
            <w:right w:val="none" w:sz="0" w:space="0" w:color="auto"/>
          </w:divBdr>
          <w:divsChild>
            <w:div w:id="17609034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8759019">
      <w:bodyDiv w:val="1"/>
      <w:marLeft w:val="0"/>
      <w:marRight w:val="0"/>
      <w:marTop w:val="0"/>
      <w:marBottom w:val="0"/>
      <w:divBdr>
        <w:top w:val="none" w:sz="0" w:space="0" w:color="auto"/>
        <w:left w:val="none" w:sz="0" w:space="0" w:color="auto"/>
        <w:bottom w:val="none" w:sz="0" w:space="0" w:color="auto"/>
        <w:right w:val="none" w:sz="0" w:space="0" w:color="auto"/>
      </w:divBdr>
      <w:divsChild>
        <w:div w:id="812715968">
          <w:marLeft w:val="0"/>
          <w:marRight w:val="0"/>
          <w:marTop w:val="0"/>
          <w:marBottom w:val="0"/>
          <w:divBdr>
            <w:top w:val="none" w:sz="0" w:space="0" w:color="auto"/>
            <w:left w:val="none" w:sz="0" w:space="0" w:color="auto"/>
            <w:bottom w:val="none" w:sz="0" w:space="0" w:color="auto"/>
            <w:right w:val="none" w:sz="0" w:space="0" w:color="auto"/>
          </w:divBdr>
          <w:divsChild>
            <w:div w:id="89935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22450245">
      <w:bodyDiv w:val="1"/>
      <w:marLeft w:val="0"/>
      <w:marRight w:val="0"/>
      <w:marTop w:val="0"/>
      <w:marBottom w:val="0"/>
      <w:divBdr>
        <w:top w:val="none" w:sz="0" w:space="0" w:color="auto"/>
        <w:left w:val="none" w:sz="0" w:space="0" w:color="auto"/>
        <w:bottom w:val="none" w:sz="0" w:space="0" w:color="auto"/>
        <w:right w:val="none" w:sz="0" w:space="0" w:color="auto"/>
      </w:divBdr>
      <w:divsChild>
        <w:div w:id="1119036000">
          <w:marLeft w:val="0"/>
          <w:marRight w:val="0"/>
          <w:marTop w:val="0"/>
          <w:marBottom w:val="0"/>
          <w:divBdr>
            <w:top w:val="none" w:sz="0" w:space="0" w:color="auto"/>
            <w:left w:val="none" w:sz="0" w:space="0" w:color="auto"/>
            <w:bottom w:val="none" w:sz="0" w:space="0" w:color="auto"/>
            <w:right w:val="none" w:sz="0" w:space="0" w:color="auto"/>
          </w:divBdr>
          <w:divsChild>
            <w:div w:id="2516243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80456132">
      <w:bodyDiv w:val="1"/>
      <w:marLeft w:val="0"/>
      <w:marRight w:val="0"/>
      <w:marTop w:val="0"/>
      <w:marBottom w:val="0"/>
      <w:divBdr>
        <w:top w:val="none" w:sz="0" w:space="0" w:color="auto"/>
        <w:left w:val="none" w:sz="0" w:space="0" w:color="auto"/>
        <w:bottom w:val="none" w:sz="0" w:space="0" w:color="auto"/>
        <w:right w:val="none" w:sz="0" w:space="0" w:color="auto"/>
      </w:divBdr>
      <w:divsChild>
        <w:div w:id="74329583">
          <w:marLeft w:val="0"/>
          <w:marRight w:val="0"/>
          <w:marTop w:val="0"/>
          <w:marBottom w:val="0"/>
          <w:divBdr>
            <w:top w:val="none" w:sz="0" w:space="0" w:color="auto"/>
            <w:left w:val="none" w:sz="0" w:space="0" w:color="auto"/>
            <w:bottom w:val="none" w:sz="0" w:space="0" w:color="auto"/>
            <w:right w:val="none" w:sz="0" w:space="0" w:color="auto"/>
          </w:divBdr>
          <w:divsChild>
            <w:div w:id="1768574894">
              <w:marLeft w:val="0"/>
              <w:marRight w:val="0"/>
              <w:marTop w:val="0"/>
              <w:marBottom w:val="0"/>
              <w:divBdr>
                <w:top w:val="none" w:sz="0" w:space="0" w:color="auto"/>
                <w:left w:val="none" w:sz="0" w:space="0" w:color="auto"/>
                <w:bottom w:val="none" w:sz="0" w:space="0" w:color="auto"/>
                <w:right w:val="none" w:sz="0" w:space="0" w:color="auto"/>
              </w:divBdr>
            </w:div>
            <w:div w:id="1869097566">
              <w:marLeft w:val="0"/>
              <w:marRight w:val="0"/>
              <w:marTop w:val="0"/>
              <w:marBottom w:val="0"/>
              <w:divBdr>
                <w:top w:val="none" w:sz="0" w:space="0" w:color="auto"/>
                <w:left w:val="none" w:sz="0" w:space="0" w:color="auto"/>
                <w:bottom w:val="none" w:sz="0" w:space="0" w:color="auto"/>
                <w:right w:val="none" w:sz="0" w:space="0" w:color="auto"/>
              </w:divBdr>
            </w:div>
            <w:div w:id="1723628273">
              <w:marLeft w:val="0"/>
              <w:marRight w:val="0"/>
              <w:marTop w:val="0"/>
              <w:marBottom w:val="0"/>
              <w:divBdr>
                <w:top w:val="none" w:sz="0" w:space="0" w:color="auto"/>
                <w:left w:val="none" w:sz="0" w:space="0" w:color="auto"/>
                <w:bottom w:val="none" w:sz="0" w:space="0" w:color="auto"/>
                <w:right w:val="none" w:sz="0" w:space="0" w:color="auto"/>
              </w:divBdr>
            </w:div>
            <w:div w:id="707147943">
              <w:marLeft w:val="0"/>
              <w:marRight w:val="0"/>
              <w:marTop w:val="0"/>
              <w:marBottom w:val="0"/>
              <w:divBdr>
                <w:top w:val="none" w:sz="0" w:space="0" w:color="auto"/>
                <w:left w:val="none" w:sz="0" w:space="0" w:color="auto"/>
                <w:bottom w:val="none" w:sz="0" w:space="0" w:color="auto"/>
                <w:right w:val="none" w:sz="0" w:space="0" w:color="auto"/>
              </w:divBdr>
            </w:div>
            <w:div w:id="1781072316">
              <w:marLeft w:val="0"/>
              <w:marRight w:val="0"/>
              <w:marTop w:val="0"/>
              <w:marBottom w:val="0"/>
              <w:divBdr>
                <w:top w:val="none" w:sz="0" w:space="0" w:color="auto"/>
                <w:left w:val="none" w:sz="0" w:space="0" w:color="auto"/>
                <w:bottom w:val="none" w:sz="0" w:space="0" w:color="auto"/>
                <w:right w:val="none" w:sz="0" w:space="0" w:color="auto"/>
              </w:divBdr>
            </w:div>
            <w:div w:id="292752351">
              <w:marLeft w:val="0"/>
              <w:marRight w:val="0"/>
              <w:marTop w:val="0"/>
              <w:marBottom w:val="0"/>
              <w:divBdr>
                <w:top w:val="none" w:sz="0" w:space="0" w:color="auto"/>
                <w:left w:val="none" w:sz="0" w:space="0" w:color="auto"/>
                <w:bottom w:val="none" w:sz="0" w:space="0" w:color="auto"/>
                <w:right w:val="none" w:sz="0" w:space="0" w:color="auto"/>
              </w:divBdr>
            </w:div>
            <w:div w:id="1905026632">
              <w:marLeft w:val="0"/>
              <w:marRight w:val="0"/>
              <w:marTop w:val="0"/>
              <w:marBottom w:val="0"/>
              <w:divBdr>
                <w:top w:val="none" w:sz="0" w:space="0" w:color="auto"/>
                <w:left w:val="none" w:sz="0" w:space="0" w:color="auto"/>
                <w:bottom w:val="none" w:sz="0" w:space="0" w:color="auto"/>
                <w:right w:val="none" w:sz="0" w:space="0" w:color="auto"/>
              </w:divBdr>
            </w:div>
            <w:div w:id="1871260666">
              <w:marLeft w:val="0"/>
              <w:marRight w:val="0"/>
              <w:marTop w:val="0"/>
              <w:marBottom w:val="0"/>
              <w:divBdr>
                <w:top w:val="none" w:sz="0" w:space="0" w:color="auto"/>
                <w:left w:val="none" w:sz="0" w:space="0" w:color="auto"/>
                <w:bottom w:val="none" w:sz="0" w:space="0" w:color="auto"/>
                <w:right w:val="none" w:sz="0" w:space="0" w:color="auto"/>
              </w:divBdr>
            </w:div>
            <w:div w:id="570193612">
              <w:marLeft w:val="0"/>
              <w:marRight w:val="0"/>
              <w:marTop w:val="0"/>
              <w:marBottom w:val="0"/>
              <w:divBdr>
                <w:top w:val="none" w:sz="0" w:space="0" w:color="auto"/>
                <w:left w:val="none" w:sz="0" w:space="0" w:color="auto"/>
                <w:bottom w:val="none" w:sz="0" w:space="0" w:color="auto"/>
                <w:right w:val="none" w:sz="0" w:space="0" w:color="auto"/>
              </w:divBdr>
            </w:div>
            <w:div w:id="610238124">
              <w:marLeft w:val="0"/>
              <w:marRight w:val="0"/>
              <w:marTop w:val="0"/>
              <w:marBottom w:val="0"/>
              <w:divBdr>
                <w:top w:val="none" w:sz="0" w:space="0" w:color="auto"/>
                <w:left w:val="none" w:sz="0" w:space="0" w:color="auto"/>
                <w:bottom w:val="none" w:sz="0" w:space="0" w:color="auto"/>
                <w:right w:val="none" w:sz="0" w:space="0" w:color="auto"/>
              </w:divBdr>
            </w:div>
            <w:div w:id="939724419">
              <w:marLeft w:val="0"/>
              <w:marRight w:val="0"/>
              <w:marTop w:val="0"/>
              <w:marBottom w:val="0"/>
              <w:divBdr>
                <w:top w:val="none" w:sz="0" w:space="0" w:color="auto"/>
                <w:left w:val="none" w:sz="0" w:space="0" w:color="auto"/>
                <w:bottom w:val="none" w:sz="0" w:space="0" w:color="auto"/>
                <w:right w:val="none" w:sz="0" w:space="0" w:color="auto"/>
              </w:divBdr>
            </w:div>
            <w:div w:id="1337074761">
              <w:marLeft w:val="0"/>
              <w:marRight w:val="0"/>
              <w:marTop w:val="0"/>
              <w:marBottom w:val="0"/>
              <w:divBdr>
                <w:top w:val="none" w:sz="0" w:space="0" w:color="auto"/>
                <w:left w:val="none" w:sz="0" w:space="0" w:color="auto"/>
                <w:bottom w:val="none" w:sz="0" w:space="0" w:color="auto"/>
                <w:right w:val="none" w:sz="0" w:space="0" w:color="auto"/>
              </w:divBdr>
            </w:div>
            <w:div w:id="702167292">
              <w:marLeft w:val="0"/>
              <w:marRight w:val="0"/>
              <w:marTop w:val="0"/>
              <w:marBottom w:val="0"/>
              <w:divBdr>
                <w:top w:val="none" w:sz="0" w:space="0" w:color="auto"/>
                <w:left w:val="none" w:sz="0" w:space="0" w:color="auto"/>
                <w:bottom w:val="none" w:sz="0" w:space="0" w:color="auto"/>
                <w:right w:val="none" w:sz="0" w:space="0" w:color="auto"/>
              </w:divBdr>
            </w:div>
            <w:div w:id="948201746">
              <w:marLeft w:val="0"/>
              <w:marRight w:val="0"/>
              <w:marTop w:val="0"/>
              <w:marBottom w:val="0"/>
              <w:divBdr>
                <w:top w:val="none" w:sz="0" w:space="0" w:color="auto"/>
                <w:left w:val="none" w:sz="0" w:space="0" w:color="auto"/>
                <w:bottom w:val="none" w:sz="0" w:space="0" w:color="auto"/>
                <w:right w:val="none" w:sz="0" w:space="0" w:color="auto"/>
              </w:divBdr>
            </w:div>
            <w:div w:id="226497875">
              <w:marLeft w:val="0"/>
              <w:marRight w:val="0"/>
              <w:marTop w:val="0"/>
              <w:marBottom w:val="0"/>
              <w:divBdr>
                <w:top w:val="none" w:sz="0" w:space="0" w:color="auto"/>
                <w:left w:val="none" w:sz="0" w:space="0" w:color="auto"/>
                <w:bottom w:val="none" w:sz="0" w:space="0" w:color="auto"/>
                <w:right w:val="none" w:sz="0" w:space="0" w:color="auto"/>
              </w:divBdr>
            </w:div>
            <w:div w:id="588151330">
              <w:marLeft w:val="0"/>
              <w:marRight w:val="0"/>
              <w:marTop w:val="0"/>
              <w:marBottom w:val="0"/>
              <w:divBdr>
                <w:top w:val="none" w:sz="0" w:space="0" w:color="auto"/>
                <w:left w:val="none" w:sz="0" w:space="0" w:color="auto"/>
                <w:bottom w:val="none" w:sz="0" w:space="0" w:color="auto"/>
                <w:right w:val="none" w:sz="0" w:space="0" w:color="auto"/>
              </w:divBdr>
            </w:div>
            <w:div w:id="312174077">
              <w:marLeft w:val="0"/>
              <w:marRight w:val="0"/>
              <w:marTop w:val="0"/>
              <w:marBottom w:val="0"/>
              <w:divBdr>
                <w:top w:val="none" w:sz="0" w:space="0" w:color="auto"/>
                <w:left w:val="none" w:sz="0" w:space="0" w:color="auto"/>
                <w:bottom w:val="none" w:sz="0" w:space="0" w:color="auto"/>
                <w:right w:val="none" w:sz="0" w:space="0" w:color="auto"/>
              </w:divBdr>
            </w:div>
            <w:div w:id="1114713060">
              <w:marLeft w:val="0"/>
              <w:marRight w:val="0"/>
              <w:marTop w:val="0"/>
              <w:marBottom w:val="0"/>
              <w:divBdr>
                <w:top w:val="none" w:sz="0" w:space="0" w:color="auto"/>
                <w:left w:val="none" w:sz="0" w:space="0" w:color="auto"/>
                <w:bottom w:val="none" w:sz="0" w:space="0" w:color="auto"/>
                <w:right w:val="none" w:sz="0" w:space="0" w:color="auto"/>
              </w:divBdr>
            </w:div>
            <w:div w:id="1623345501">
              <w:marLeft w:val="0"/>
              <w:marRight w:val="0"/>
              <w:marTop w:val="0"/>
              <w:marBottom w:val="0"/>
              <w:divBdr>
                <w:top w:val="none" w:sz="0" w:space="0" w:color="auto"/>
                <w:left w:val="none" w:sz="0" w:space="0" w:color="auto"/>
                <w:bottom w:val="none" w:sz="0" w:space="0" w:color="auto"/>
                <w:right w:val="none" w:sz="0" w:space="0" w:color="auto"/>
              </w:divBdr>
            </w:div>
            <w:div w:id="407775046">
              <w:marLeft w:val="0"/>
              <w:marRight w:val="0"/>
              <w:marTop w:val="0"/>
              <w:marBottom w:val="0"/>
              <w:divBdr>
                <w:top w:val="none" w:sz="0" w:space="0" w:color="auto"/>
                <w:left w:val="none" w:sz="0" w:space="0" w:color="auto"/>
                <w:bottom w:val="none" w:sz="0" w:space="0" w:color="auto"/>
                <w:right w:val="none" w:sz="0" w:space="0" w:color="auto"/>
              </w:divBdr>
            </w:div>
            <w:div w:id="1238589346">
              <w:marLeft w:val="0"/>
              <w:marRight w:val="0"/>
              <w:marTop w:val="0"/>
              <w:marBottom w:val="0"/>
              <w:divBdr>
                <w:top w:val="none" w:sz="0" w:space="0" w:color="auto"/>
                <w:left w:val="none" w:sz="0" w:space="0" w:color="auto"/>
                <w:bottom w:val="none" w:sz="0" w:space="0" w:color="auto"/>
                <w:right w:val="none" w:sz="0" w:space="0" w:color="auto"/>
              </w:divBdr>
            </w:div>
            <w:div w:id="1686325706">
              <w:marLeft w:val="0"/>
              <w:marRight w:val="0"/>
              <w:marTop w:val="0"/>
              <w:marBottom w:val="0"/>
              <w:divBdr>
                <w:top w:val="none" w:sz="0" w:space="0" w:color="auto"/>
                <w:left w:val="none" w:sz="0" w:space="0" w:color="auto"/>
                <w:bottom w:val="none" w:sz="0" w:space="0" w:color="auto"/>
                <w:right w:val="none" w:sz="0" w:space="0" w:color="auto"/>
              </w:divBdr>
            </w:div>
            <w:div w:id="1873034931">
              <w:marLeft w:val="0"/>
              <w:marRight w:val="0"/>
              <w:marTop w:val="0"/>
              <w:marBottom w:val="0"/>
              <w:divBdr>
                <w:top w:val="none" w:sz="0" w:space="0" w:color="auto"/>
                <w:left w:val="none" w:sz="0" w:space="0" w:color="auto"/>
                <w:bottom w:val="none" w:sz="0" w:space="0" w:color="auto"/>
                <w:right w:val="none" w:sz="0" w:space="0" w:color="auto"/>
              </w:divBdr>
            </w:div>
            <w:div w:id="2085448653">
              <w:marLeft w:val="0"/>
              <w:marRight w:val="0"/>
              <w:marTop w:val="0"/>
              <w:marBottom w:val="0"/>
              <w:divBdr>
                <w:top w:val="none" w:sz="0" w:space="0" w:color="auto"/>
                <w:left w:val="none" w:sz="0" w:space="0" w:color="auto"/>
                <w:bottom w:val="none" w:sz="0" w:space="0" w:color="auto"/>
                <w:right w:val="none" w:sz="0" w:space="0" w:color="auto"/>
              </w:divBdr>
            </w:div>
            <w:div w:id="1329167133">
              <w:marLeft w:val="0"/>
              <w:marRight w:val="0"/>
              <w:marTop w:val="0"/>
              <w:marBottom w:val="0"/>
              <w:divBdr>
                <w:top w:val="none" w:sz="0" w:space="0" w:color="auto"/>
                <w:left w:val="none" w:sz="0" w:space="0" w:color="auto"/>
                <w:bottom w:val="none" w:sz="0" w:space="0" w:color="auto"/>
                <w:right w:val="none" w:sz="0" w:space="0" w:color="auto"/>
              </w:divBdr>
            </w:div>
            <w:div w:id="1017736379">
              <w:marLeft w:val="0"/>
              <w:marRight w:val="0"/>
              <w:marTop w:val="0"/>
              <w:marBottom w:val="0"/>
              <w:divBdr>
                <w:top w:val="none" w:sz="0" w:space="0" w:color="auto"/>
                <w:left w:val="none" w:sz="0" w:space="0" w:color="auto"/>
                <w:bottom w:val="none" w:sz="0" w:space="0" w:color="auto"/>
                <w:right w:val="none" w:sz="0" w:space="0" w:color="auto"/>
              </w:divBdr>
            </w:div>
            <w:div w:id="1532498330">
              <w:marLeft w:val="0"/>
              <w:marRight w:val="0"/>
              <w:marTop w:val="0"/>
              <w:marBottom w:val="0"/>
              <w:divBdr>
                <w:top w:val="none" w:sz="0" w:space="0" w:color="auto"/>
                <w:left w:val="none" w:sz="0" w:space="0" w:color="auto"/>
                <w:bottom w:val="none" w:sz="0" w:space="0" w:color="auto"/>
                <w:right w:val="none" w:sz="0" w:space="0" w:color="auto"/>
              </w:divBdr>
            </w:div>
            <w:div w:id="1000157935">
              <w:marLeft w:val="0"/>
              <w:marRight w:val="0"/>
              <w:marTop w:val="0"/>
              <w:marBottom w:val="0"/>
              <w:divBdr>
                <w:top w:val="none" w:sz="0" w:space="0" w:color="auto"/>
                <w:left w:val="none" w:sz="0" w:space="0" w:color="auto"/>
                <w:bottom w:val="none" w:sz="0" w:space="0" w:color="auto"/>
                <w:right w:val="none" w:sz="0" w:space="0" w:color="auto"/>
              </w:divBdr>
            </w:div>
            <w:div w:id="506166244">
              <w:marLeft w:val="0"/>
              <w:marRight w:val="0"/>
              <w:marTop w:val="0"/>
              <w:marBottom w:val="0"/>
              <w:divBdr>
                <w:top w:val="none" w:sz="0" w:space="0" w:color="auto"/>
                <w:left w:val="none" w:sz="0" w:space="0" w:color="auto"/>
                <w:bottom w:val="none" w:sz="0" w:space="0" w:color="auto"/>
                <w:right w:val="none" w:sz="0" w:space="0" w:color="auto"/>
              </w:divBdr>
            </w:div>
            <w:div w:id="2144302092">
              <w:marLeft w:val="0"/>
              <w:marRight w:val="0"/>
              <w:marTop w:val="0"/>
              <w:marBottom w:val="0"/>
              <w:divBdr>
                <w:top w:val="none" w:sz="0" w:space="0" w:color="auto"/>
                <w:left w:val="none" w:sz="0" w:space="0" w:color="auto"/>
                <w:bottom w:val="none" w:sz="0" w:space="0" w:color="auto"/>
                <w:right w:val="none" w:sz="0" w:space="0" w:color="auto"/>
              </w:divBdr>
            </w:div>
            <w:div w:id="325331293">
              <w:marLeft w:val="0"/>
              <w:marRight w:val="0"/>
              <w:marTop w:val="0"/>
              <w:marBottom w:val="0"/>
              <w:divBdr>
                <w:top w:val="none" w:sz="0" w:space="0" w:color="auto"/>
                <w:left w:val="none" w:sz="0" w:space="0" w:color="auto"/>
                <w:bottom w:val="none" w:sz="0" w:space="0" w:color="auto"/>
                <w:right w:val="none" w:sz="0" w:space="0" w:color="auto"/>
              </w:divBdr>
            </w:div>
            <w:div w:id="1857428642">
              <w:marLeft w:val="0"/>
              <w:marRight w:val="0"/>
              <w:marTop w:val="0"/>
              <w:marBottom w:val="0"/>
              <w:divBdr>
                <w:top w:val="none" w:sz="0" w:space="0" w:color="auto"/>
                <w:left w:val="none" w:sz="0" w:space="0" w:color="auto"/>
                <w:bottom w:val="none" w:sz="0" w:space="0" w:color="auto"/>
                <w:right w:val="none" w:sz="0" w:space="0" w:color="auto"/>
              </w:divBdr>
            </w:div>
            <w:div w:id="361441607">
              <w:marLeft w:val="0"/>
              <w:marRight w:val="0"/>
              <w:marTop w:val="0"/>
              <w:marBottom w:val="0"/>
              <w:divBdr>
                <w:top w:val="none" w:sz="0" w:space="0" w:color="auto"/>
                <w:left w:val="none" w:sz="0" w:space="0" w:color="auto"/>
                <w:bottom w:val="none" w:sz="0" w:space="0" w:color="auto"/>
                <w:right w:val="none" w:sz="0" w:space="0" w:color="auto"/>
              </w:divBdr>
            </w:div>
            <w:div w:id="410469384">
              <w:marLeft w:val="0"/>
              <w:marRight w:val="0"/>
              <w:marTop w:val="0"/>
              <w:marBottom w:val="0"/>
              <w:divBdr>
                <w:top w:val="none" w:sz="0" w:space="0" w:color="auto"/>
                <w:left w:val="none" w:sz="0" w:space="0" w:color="auto"/>
                <w:bottom w:val="none" w:sz="0" w:space="0" w:color="auto"/>
                <w:right w:val="none" w:sz="0" w:space="0" w:color="auto"/>
              </w:divBdr>
            </w:div>
            <w:div w:id="154300198">
              <w:marLeft w:val="0"/>
              <w:marRight w:val="0"/>
              <w:marTop w:val="0"/>
              <w:marBottom w:val="0"/>
              <w:divBdr>
                <w:top w:val="none" w:sz="0" w:space="0" w:color="auto"/>
                <w:left w:val="none" w:sz="0" w:space="0" w:color="auto"/>
                <w:bottom w:val="none" w:sz="0" w:space="0" w:color="auto"/>
                <w:right w:val="none" w:sz="0" w:space="0" w:color="auto"/>
              </w:divBdr>
            </w:div>
            <w:div w:id="747851130">
              <w:marLeft w:val="0"/>
              <w:marRight w:val="0"/>
              <w:marTop w:val="0"/>
              <w:marBottom w:val="0"/>
              <w:divBdr>
                <w:top w:val="none" w:sz="0" w:space="0" w:color="auto"/>
                <w:left w:val="none" w:sz="0" w:space="0" w:color="auto"/>
                <w:bottom w:val="none" w:sz="0" w:space="0" w:color="auto"/>
                <w:right w:val="none" w:sz="0" w:space="0" w:color="auto"/>
              </w:divBdr>
            </w:div>
            <w:div w:id="1650590657">
              <w:marLeft w:val="0"/>
              <w:marRight w:val="0"/>
              <w:marTop w:val="0"/>
              <w:marBottom w:val="0"/>
              <w:divBdr>
                <w:top w:val="none" w:sz="0" w:space="0" w:color="auto"/>
                <w:left w:val="none" w:sz="0" w:space="0" w:color="auto"/>
                <w:bottom w:val="none" w:sz="0" w:space="0" w:color="auto"/>
                <w:right w:val="none" w:sz="0" w:space="0" w:color="auto"/>
              </w:divBdr>
            </w:div>
            <w:div w:id="204759163">
              <w:marLeft w:val="0"/>
              <w:marRight w:val="0"/>
              <w:marTop w:val="0"/>
              <w:marBottom w:val="0"/>
              <w:divBdr>
                <w:top w:val="none" w:sz="0" w:space="0" w:color="auto"/>
                <w:left w:val="none" w:sz="0" w:space="0" w:color="auto"/>
                <w:bottom w:val="none" w:sz="0" w:space="0" w:color="auto"/>
                <w:right w:val="none" w:sz="0" w:space="0" w:color="auto"/>
              </w:divBdr>
            </w:div>
            <w:div w:id="102850956">
              <w:marLeft w:val="0"/>
              <w:marRight w:val="0"/>
              <w:marTop w:val="0"/>
              <w:marBottom w:val="0"/>
              <w:divBdr>
                <w:top w:val="none" w:sz="0" w:space="0" w:color="auto"/>
                <w:left w:val="none" w:sz="0" w:space="0" w:color="auto"/>
                <w:bottom w:val="none" w:sz="0" w:space="0" w:color="auto"/>
                <w:right w:val="none" w:sz="0" w:space="0" w:color="auto"/>
              </w:divBdr>
            </w:div>
            <w:div w:id="1870608376">
              <w:marLeft w:val="0"/>
              <w:marRight w:val="0"/>
              <w:marTop w:val="0"/>
              <w:marBottom w:val="0"/>
              <w:divBdr>
                <w:top w:val="none" w:sz="0" w:space="0" w:color="auto"/>
                <w:left w:val="none" w:sz="0" w:space="0" w:color="auto"/>
                <w:bottom w:val="none" w:sz="0" w:space="0" w:color="auto"/>
                <w:right w:val="none" w:sz="0" w:space="0" w:color="auto"/>
              </w:divBdr>
            </w:div>
            <w:div w:id="879561102">
              <w:marLeft w:val="0"/>
              <w:marRight w:val="0"/>
              <w:marTop w:val="0"/>
              <w:marBottom w:val="0"/>
              <w:divBdr>
                <w:top w:val="none" w:sz="0" w:space="0" w:color="auto"/>
                <w:left w:val="none" w:sz="0" w:space="0" w:color="auto"/>
                <w:bottom w:val="none" w:sz="0" w:space="0" w:color="auto"/>
                <w:right w:val="none" w:sz="0" w:space="0" w:color="auto"/>
              </w:divBdr>
            </w:div>
            <w:div w:id="483855441">
              <w:marLeft w:val="0"/>
              <w:marRight w:val="0"/>
              <w:marTop w:val="0"/>
              <w:marBottom w:val="0"/>
              <w:divBdr>
                <w:top w:val="none" w:sz="0" w:space="0" w:color="auto"/>
                <w:left w:val="none" w:sz="0" w:space="0" w:color="auto"/>
                <w:bottom w:val="none" w:sz="0" w:space="0" w:color="auto"/>
                <w:right w:val="none" w:sz="0" w:space="0" w:color="auto"/>
              </w:divBdr>
            </w:div>
            <w:div w:id="393894639">
              <w:marLeft w:val="0"/>
              <w:marRight w:val="0"/>
              <w:marTop w:val="0"/>
              <w:marBottom w:val="0"/>
              <w:divBdr>
                <w:top w:val="none" w:sz="0" w:space="0" w:color="auto"/>
                <w:left w:val="none" w:sz="0" w:space="0" w:color="auto"/>
                <w:bottom w:val="none" w:sz="0" w:space="0" w:color="auto"/>
                <w:right w:val="none" w:sz="0" w:space="0" w:color="auto"/>
              </w:divBdr>
            </w:div>
            <w:div w:id="431826690">
              <w:marLeft w:val="0"/>
              <w:marRight w:val="0"/>
              <w:marTop w:val="0"/>
              <w:marBottom w:val="0"/>
              <w:divBdr>
                <w:top w:val="none" w:sz="0" w:space="0" w:color="auto"/>
                <w:left w:val="none" w:sz="0" w:space="0" w:color="auto"/>
                <w:bottom w:val="none" w:sz="0" w:space="0" w:color="auto"/>
                <w:right w:val="none" w:sz="0" w:space="0" w:color="auto"/>
              </w:divBdr>
            </w:div>
            <w:div w:id="31156306">
              <w:marLeft w:val="0"/>
              <w:marRight w:val="0"/>
              <w:marTop w:val="0"/>
              <w:marBottom w:val="0"/>
              <w:divBdr>
                <w:top w:val="none" w:sz="0" w:space="0" w:color="auto"/>
                <w:left w:val="none" w:sz="0" w:space="0" w:color="auto"/>
                <w:bottom w:val="none" w:sz="0" w:space="0" w:color="auto"/>
                <w:right w:val="none" w:sz="0" w:space="0" w:color="auto"/>
              </w:divBdr>
            </w:div>
            <w:div w:id="1230337803">
              <w:marLeft w:val="0"/>
              <w:marRight w:val="0"/>
              <w:marTop w:val="0"/>
              <w:marBottom w:val="0"/>
              <w:divBdr>
                <w:top w:val="none" w:sz="0" w:space="0" w:color="auto"/>
                <w:left w:val="none" w:sz="0" w:space="0" w:color="auto"/>
                <w:bottom w:val="none" w:sz="0" w:space="0" w:color="auto"/>
                <w:right w:val="none" w:sz="0" w:space="0" w:color="auto"/>
              </w:divBdr>
            </w:div>
            <w:div w:id="170528754">
              <w:marLeft w:val="0"/>
              <w:marRight w:val="0"/>
              <w:marTop w:val="0"/>
              <w:marBottom w:val="0"/>
              <w:divBdr>
                <w:top w:val="none" w:sz="0" w:space="0" w:color="auto"/>
                <w:left w:val="none" w:sz="0" w:space="0" w:color="auto"/>
                <w:bottom w:val="none" w:sz="0" w:space="0" w:color="auto"/>
                <w:right w:val="none" w:sz="0" w:space="0" w:color="auto"/>
              </w:divBdr>
            </w:div>
            <w:div w:id="11484742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59761823">
      <w:bodyDiv w:val="1"/>
      <w:marLeft w:val="0"/>
      <w:marRight w:val="0"/>
      <w:marTop w:val="0"/>
      <w:marBottom w:val="0"/>
      <w:divBdr>
        <w:top w:val="none" w:sz="0" w:space="0" w:color="auto"/>
        <w:left w:val="none" w:sz="0" w:space="0" w:color="auto"/>
        <w:bottom w:val="none" w:sz="0" w:space="0" w:color="auto"/>
        <w:right w:val="none" w:sz="0" w:space="0" w:color="auto"/>
      </w:divBdr>
      <w:divsChild>
        <w:div w:id="441415374">
          <w:marLeft w:val="0"/>
          <w:marRight w:val="0"/>
          <w:marTop w:val="0"/>
          <w:marBottom w:val="0"/>
          <w:divBdr>
            <w:top w:val="none" w:sz="0" w:space="0" w:color="auto"/>
            <w:left w:val="none" w:sz="0" w:space="0" w:color="auto"/>
            <w:bottom w:val="none" w:sz="0" w:space="0" w:color="auto"/>
            <w:right w:val="none" w:sz="0" w:space="0" w:color="auto"/>
          </w:divBdr>
          <w:divsChild>
            <w:div w:id="1145674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72345017">
      <w:bodyDiv w:val="1"/>
      <w:marLeft w:val="0"/>
      <w:marRight w:val="0"/>
      <w:marTop w:val="0"/>
      <w:marBottom w:val="0"/>
      <w:divBdr>
        <w:top w:val="none" w:sz="0" w:space="0" w:color="auto"/>
        <w:left w:val="none" w:sz="0" w:space="0" w:color="auto"/>
        <w:bottom w:val="none" w:sz="0" w:space="0" w:color="auto"/>
        <w:right w:val="none" w:sz="0" w:space="0" w:color="auto"/>
      </w:divBdr>
      <w:divsChild>
        <w:div w:id="136847531">
          <w:marLeft w:val="0"/>
          <w:marRight w:val="0"/>
          <w:marTop w:val="0"/>
          <w:marBottom w:val="0"/>
          <w:divBdr>
            <w:top w:val="none" w:sz="0" w:space="0" w:color="auto"/>
            <w:left w:val="none" w:sz="0" w:space="0" w:color="auto"/>
            <w:bottom w:val="none" w:sz="0" w:space="0" w:color="auto"/>
            <w:right w:val="none" w:sz="0" w:space="0" w:color="auto"/>
          </w:divBdr>
          <w:divsChild>
            <w:div w:id="1825925663">
              <w:marLeft w:val="0"/>
              <w:marRight w:val="0"/>
              <w:marTop w:val="0"/>
              <w:marBottom w:val="0"/>
              <w:divBdr>
                <w:top w:val="none" w:sz="0" w:space="0" w:color="auto"/>
                <w:left w:val="none" w:sz="0" w:space="0" w:color="auto"/>
                <w:bottom w:val="none" w:sz="0" w:space="0" w:color="auto"/>
                <w:right w:val="none" w:sz="0" w:space="0" w:color="auto"/>
              </w:divBdr>
            </w:div>
            <w:div w:id="1392920033">
              <w:marLeft w:val="0"/>
              <w:marRight w:val="0"/>
              <w:marTop w:val="0"/>
              <w:marBottom w:val="0"/>
              <w:divBdr>
                <w:top w:val="none" w:sz="0" w:space="0" w:color="auto"/>
                <w:left w:val="none" w:sz="0" w:space="0" w:color="auto"/>
                <w:bottom w:val="none" w:sz="0" w:space="0" w:color="auto"/>
                <w:right w:val="none" w:sz="0" w:space="0" w:color="auto"/>
              </w:divBdr>
            </w:div>
            <w:div w:id="1494570381">
              <w:marLeft w:val="0"/>
              <w:marRight w:val="0"/>
              <w:marTop w:val="0"/>
              <w:marBottom w:val="0"/>
              <w:divBdr>
                <w:top w:val="none" w:sz="0" w:space="0" w:color="auto"/>
                <w:left w:val="none" w:sz="0" w:space="0" w:color="auto"/>
                <w:bottom w:val="none" w:sz="0" w:space="0" w:color="auto"/>
                <w:right w:val="none" w:sz="0" w:space="0" w:color="auto"/>
              </w:divBdr>
            </w:div>
            <w:div w:id="293146908">
              <w:marLeft w:val="0"/>
              <w:marRight w:val="0"/>
              <w:marTop w:val="0"/>
              <w:marBottom w:val="0"/>
              <w:divBdr>
                <w:top w:val="none" w:sz="0" w:space="0" w:color="auto"/>
                <w:left w:val="none" w:sz="0" w:space="0" w:color="auto"/>
                <w:bottom w:val="none" w:sz="0" w:space="0" w:color="auto"/>
                <w:right w:val="none" w:sz="0" w:space="0" w:color="auto"/>
              </w:divBdr>
            </w:div>
            <w:div w:id="1944679758">
              <w:marLeft w:val="0"/>
              <w:marRight w:val="0"/>
              <w:marTop w:val="0"/>
              <w:marBottom w:val="0"/>
              <w:divBdr>
                <w:top w:val="none" w:sz="0" w:space="0" w:color="auto"/>
                <w:left w:val="none" w:sz="0" w:space="0" w:color="auto"/>
                <w:bottom w:val="none" w:sz="0" w:space="0" w:color="auto"/>
                <w:right w:val="none" w:sz="0" w:space="0" w:color="auto"/>
              </w:divBdr>
            </w:div>
            <w:div w:id="1599561428">
              <w:marLeft w:val="0"/>
              <w:marRight w:val="0"/>
              <w:marTop w:val="0"/>
              <w:marBottom w:val="0"/>
              <w:divBdr>
                <w:top w:val="none" w:sz="0" w:space="0" w:color="auto"/>
                <w:left w:val="none" w:sz="0" w:space="0" w:color="auto"/>
                <w:bottom w:val="none" w:sz="0" w:space="0" w:color="auto"/>
                <w:right w:val="none" w:sz="0" w:space="0" w:color="auto"/>
              </w:divBdr>
            </w:div>
            <w:div w:id="488911864">
              <w:marLeft w:val="0"/>
              <w:marRight w:val="0"/>
              <w:marTop w:val="0"/>
              <w:marBottom w:val="0"/>
              <w:divBdr>
                <w:top w:val="none" w:sz="0" w:space="0" w:color="auto"/>
                <w:left w:val="none" w:sz="0" w:space="0" w:color="auto"/>
                <w:bottom w:val="none" w:sz="0" w:space="0" w:color="auto"/>
                <w:right w:val="none" w:sz="0" w:space="0" w:color="auto"/>
              </w:divBdr>
            </w:div>
            <w:div w:id="1506629829">
              <w:marLeft w:val="0"/>
              <w:marRight w:val="0"/>
              <w:marTop w:val="0"/>
              <w:marBottom w:val="0"/>
              <w:divBdr>
                <w:top w:val="none" w:sz="0" w:space="0" w:color="auto"/>
                <w:left w:val="none" w:sz="0" w:space="0" w:color="auto"/>
                <w:bottom w:val="none" w:sz="0" w:space="0" w:color="auto"/>
                <w:right w:val="none" w:sz="0" w:space="0" w:color="auto"/>
              </w:divBdr>
            </w:div>
            <w:div w:id="565915305">
              <w:marLeft w:val="0"/>
              <w:marRight w:val="0"/>
              <w:marTop w:val="0"/>
              <w:marBottom w:val="0"/>
              <w:divBdr>
                <w:top w:val="none" w:sz="0" w:space="0" w:color="auto"/>
                <w:left w:val="none" w:sz="0" w:space="0" w:color="auto"/>
                <w:bottom w:val="none" w:sz="0" w:space="0" w:color="auto"/>
                <w:right w:val="none" w:sz="0" w:space="0" w:color="auto"/>
              </w:divBdr>
            </w:div>
            <w:div w:id="444466025">
              <w:marLeft w:val="0"/>
              <w:marRight w:val="0"/>
              <w:marTop w:val="0"/>
              <w:marBottom w:val="0"/>
              <w:divBdr>
                <w:top w:val="none" w:sz="0" w:space="0" w:color="auto"/>
                <w:left w:val="none" w:sz="0" w:space="0" w:color="auto"/>
                <w:bottom w:val="none" w:sz="0" w:space="0" w:color="auto"/>
                <w:right w:val="none" w:sz="0" w:space="0" w:color="auto"/>
              </w:divBdr>
            </w:div>
            <w:div w:id="1782916546">
              <w:marLeft w:val="0"/>
              <w:marRight w:val="0"/>
              <w:marTop w:val="0"/>
              <w:marBottom w:val="0"/>
              <w:divBdr>
                <w:top w:val="none" w:sz="0" w:space="0" w:color="auto"/>
                <w:left w:val="none" w:sz="0" w:space="0" w:color="auto"/>
                <w:bottom w:val="none" w:sz="0" w:space="0" w:color="auto"/>
                <w:right w:val="none" w:sz="0" w:space="0" w:color="auto"/>
              </w:divBdr>
            </w:div>
            <w:div w:id="595673446">
              <w:marLeft w:val="0"/>
              <w:marRight w:val="0"/>
              <w:marTop w:val="0"/>
              <w:marBottom w:val="0"/>
              <w:divBdr>
                <w:top w:val="none" w:sz="0" w:space="0" w:color="auto"/>
                <w:left w:val="none" w:sz="0" w:space="0" w:color="auto"/>
                <w:bottom w:val="none" w:sz="0" w:space="0" w:color="auto"/>
                <w:right w:val="none" w:sz="0" w:space="0" w:color="auto"/>
              </w:divBdr>
            </w:div>
            <w:div w:id="261959781">
              <w:marLeft w:val="0"/>
              <w:marRight w:val="0"/>
              <w:marTop w:val="0"/>
              <w:marBottom w:val="0"/>
              <w:divBdr>
                <w:top w:val="none" w:sz="0" w:space="0" w:color="auto"/>
                <w:left w:val="none" w:sz="0" w:space="0" w:color="auto"/>
                <w:bottom w:val="none" w:sz="0" w:space="0" w:color="auto"/>
                <w:right w:val="none" w:sz="0" w:space="0" w:color="auto"/>
              </w:divBdr>
            </w:div>
            <w:div w:id="550307625">
              <w:marLeft w:val="0"/>
              <w:marRight w:val="0"/>
              <w:marTop w:val="0"/>
              <w:marBottom w:val="0"/>
              <w:divBdr>
                <w:top w:val="none" w:sz="0" w:space="0" w:color="auto"/>
                <w:left w:val="none" w:sz="0" w:space="0" w:color="auto"/>
                <w:bottom w:val="none" w:sz="0" w:space="0" w:color="auto"/>
                <w:right w:val="none" w:sz="0" w:space="0" w:color="auto"/>
              </w:divBdr>
            </w:div>
            <w:div w:id="824200800">
              <w:marLeft w:val="0"/>
              <w:marRight w:val="0"/>
              <w:marTop w:val="0"/>
              <w:marBottom w:val="0"/>
              <w:divBdr>
                <w:top w:val="none" w:sz="0" w:space="0" w:color="auto"/>
                <w:left w:val="none" w:sz="0" w:space="0" w:color="auto"/>
                <w:bottom w:val="none" w:sz="0" w:space="0" w:color="auto"/>
                <w:right w:val="none" w:sz="0" w:space="0" w:color="auto"/>
              </w:divBdr>
            </w:div>
            <w:div w:id="1643342529">
              <w:marLeft w:val="0"/>
              <w:marRight w:val="0"/>
              <w:marTop w:val="0"/>
              <w:marBottom w:val="0"/>
              <w:divBdr>
                <w:top w:val="none" w:sz="0" w:space="0" w:color="auto"/>
                <w:left w:val="none" w:sz="0" w:space="0" w:color="auto"/>
                <w:bottom w:val="none" w:sz="0" w:space="0" w:color="auto"/>
                <w:right w:val="none" w:sz="0" w:space="0" w:color="auto"/>
              </w:divBdr>
            </w:div>
            <w:div w:id="376319872">
              <w:marLeft w:val="0"/>
              <w:marRight w:val="0"/>
              <w:marTop w:val="0"/>
              <w:marBottom w:val="0"/>
              <w:divBdr>
                <w:top w:val="none" w:sz="0" w:space="0" w:color="auto"/>
                <w:left w:val="none" w:sz="0" w:space="0" w:color="auto"/>
                <w:bottom w:val="none" w:sz="0" w:space="0" w:color="auto"/>
                <w:right w:val="none" w:sz="0" w:space="0" w:color="auto"/>
              </w:divBdr>
            </w:div>
            <w:div w:id="1273439131">
              <w:marLeft w:val="0"/>
              <w:marRight w:val="0"/>
              <w:marTop w:val="0"/>
              <w:marBottom w:val="0"/>
              <w:divBdr>
                <w:top w:val="none" w:sz="0" w:space="0" w:color="auto"/>
                <w:left w:val="none" w:sz="0" w:space="0" w:color="auto"/>
                <w:bottom w:val="none" w:sz="0" w:space="0" w:color="auto"/>
                <w:right w:val="none" w:sz="0" w:space="0" w:color="auto"/>
              </w:divBdr>
            </w:div>
            <w:div w:id="346757102">
              <w:marLeft w:val="0"/>
              <w:marRight w:val="0"/>
              <w:marTop w:val="0"/>
              <w:marBottom w:val="0"/>
              <w:divBdr>
                <w:top w:val="none" w:sz="0" w:space="0" w:color="auto"/>
                <w:left w:val="none" w:sz="0" w:space="0" w:color="auto"/>
                <w:bottom w:val="none" w:sz="0" w:space="0" w:color="auto"/>
                <w:right w:val="none" w:sz="0" w:space="0" w:color="auto"/>
              </w:divBdr>
            </w:div>
            <w:div w:id="179898588">
              <w:marLeft w:val="0"/>
              <w:marRight w:val="0"/>
              <w:marTop w:val="0"/>
              <w:marBottom w:val="0"/>
              <w:divBdr>
                <w:top w:val="none" w:sz="0" w:space="0" w:color="auto"/>
                <w:left w:val="none" w:sz="0" w:space="0" w:color="auto"/>
                <w:bottom w:val="none" w:sz="0" w:space="0" w:color="auto"/>
                <w:right w:val="none" w:sz="0" w:space="0" w:color="auto"/>
              </w:divBdr>
            </w:div>
            <w:div w:id="1582258546">
              <w:marLeft w:val="0"/>
              <w:marRight w:val="0"/>
              <w:marTop w:val="0"/>
              <w:marBottom w:val="0"/>
              <w:divBdr>
                <w:top w:val="none" w:sz="0" w:space="0" w:color="auto"/>
                <w:left w:val="none" w:sz="0" w:space="0" w:color="auto"/>
                <w:bottom w:val="none" w:sz="0" w:space="0" w:color="auto"/>
                <w:right w:val="none" w:sz="0" w:space="0" w:color="auto"/>
              </w:divBdr>
            </w:div>
            <w:div w:id="500851078">
              <w:marLeft w:val="0"/>
              <w:marRight w:val="0"/>
              <w:marTop w:val="0"/>
              <w:marBottom w:val="0"/>
              <w:divBdr>
                <w:top w:val="none" w:sz="0" w:space="0" w:color="auto"/>
                <w:left w:val="none" w:sz="0" w:space="0" w:color="auto"/>
                <w:bottom w:val="none" w:sz="0" w:space="0" w:color="auto"/>
                <w:right w:val="none" w:sz="0" w:space="0" w:color="auto"/>
              </w:divBdr>
            </w:div>
            <w:div w:id="1680504418">
              <w:marLeft w:val="0"/>
              <w:marRight w:val="0"/>
              <w:marTop w:val="0"/>
              <w:marBottom w:val="0"/>
              <w:divBdr>
                <w:top w:val="none" w:sz="0" w:space="0" w:color="auto"/>
                <w:left w:val="none" w:sz="0" w:space="0" w:color="auto"/>
                <w:bottom w:val="none" w:sz="0" w:space="0" w:color="auto"/>
                <w:right w:val="none" w:sz="0" w:space="0" w:color="auto"/>
              </w:divBdr>
            </w:div>
            <w:div w:id="773937035">
              <w:marLeft w:val="0"/>
              <w:marRight w:val="0"/>
              <w:marTop w:val="0"/>
              <w:marBottom w:val="0"/>
              <w:divBdr>
                <w:top w:val="none" w:sz="0" w:space="0" w:color="auto"/>
                <w:left w:val="none" w:sz="0" w:space="0" w:color="auto"/>
                <w:bottom w:val="none" w:sz="0" w:space="0" w:color="auto"/>
                <w:right w:val="none" w:sz="0" w:space="0" w:color="auto"/>
              </w:divBdr>
            </w:div>
            <w:div w:id="2144152112">
              <w:marLeft w:val="0"/>
              <w:marRight w:val="0"/>
              <w:marTop w:val="0"/>
              <w:marBottom w:val="0"/>
              <w:divBdr>
                <w:top w:val="none" w:sz="0" w:space="0" w:color="auto"/>
                <w:left w:val="none" w:sz="0" w:space="0" w:color="auto"/>
                <w:bottom w:val="none" w:sz="0" w:space="0" w:color="auto"/>
                <w:right w:val="none" w:sz="0" w:space="0" w:color="auto"/>
              </w:divBdr>
            </w:div>
            <w:div w:id="324482824">
              <w:marLeft w:val="0"/>
              <w:marRight w:val="0"/>
              <w:marTop w:val="0"/>
              <w:marBottom w:val="0"/>
              <w:divBdr>
                <w:top w:val="none" w:sz="0" w:space="0" w:color="auto"/>
                <w:left w:val="none" w:sz="0" w:space="0" w:color="auto"/>
                <w:bottom w:val="none" w:sz="0" w:space="0" w:color="auto"/>
                <w:right w:val="none" w:sz="0" w:space="0" w:color="auto"/>
              </w:divBdr>
            </w:div>
            <w:div w:id="1368942617">
              <w:marLeft w:val="0"/>
              <w:marRight w:val="0"/>
              <w:marTop w:val="0"/>
              <w:marBottom w:val="0"/>
              <w:divBdr>
                <w:top w:val="none" w:sz="0" w:space="0" w:color="auto"/>
                <w:left w:val="none" w:sz="0" w:space="0" w:color="auto"/>
                <w:bottom w:val="none" w:sz="0" w:space="0" w:color="auto"/>
                <w:right w:val="none" w:sz="0" w:space="0" w:color="auto"/>
              </w:divBdr>
            </w:div>
            <w:div w:id="778648959">
              <w:marLeft w:val="0"/>
              <w:marRight w:val="0"/>
              <w:marTop w:val="0"/>
              <w:marBottom w:val="0"/>
              <w:divBdr>
                <w:top w:val="none" w:sz="0" w:space="0" w:color="auto"/>
                <w:left w:val="none" w:sz="0" w:space="0" w:color="auto"/>
                <w:bottom w:val="none" w:sz="0" w:space="0" w:color="auto"/>
                <w:right w:val="none" w:sz="0" w:space="0" w:color="auto"/>
              </w:divBdr>
            </w:div>
            <w:div w:id="1526869006">
              <w:marLeft w:val="0"/>
              <w:marRight w:val="0"/>
              <w:marTop w:val="0"/>
              <w:marBottom w:val="0"/>
              <w:divBdr>
                <w:top w:val="none" w:sz="0" w:space="0" w:color="auto"/>
                <w:left w:val="none" w:sz="0" w:space="0" w:color="auto"/>
                <w:bottom w:val="none" w:sz="0" w:space="0" w:color="auto"/>
                <w:right w:val="none" w:sz="0" w:space="0" w:color="auto"/>
              </w:divBdr>
            </w:div>
            <w:div w:id="993921490">
              <w:marLeft w:val="0"/>
              <w:marRight w:val="0"/>
              <w:marTop w:val="0"/>
              <w:marBottom w:val="0"/>
              <w:divBdr>
                <w:top w:val="none" w:sz="0" w:space="0" w:color="auto"/>
                <w:left w:val="none" w:sz="0" w:space="0" w:color="auto"/>
                <w:bottom w:val="none" w:sz="0" w:space="0" w:color="auto"/>
                <w:right w:val="none" w:sz="0" w:space="0" w:color="auto"/>
              </w:divBdr>
            </w:div>
            <w:div w:id="1136222191">
              <w:marLeft w:val="0"/>
              <w:marRight w:val="0"/>
              <w:marTop w:val="0"/>
              <w:marBottom w:val="0"/>
              <w:divBdr>
                <w:top w:val="none" w:sz="0" w:space="0" w:color="auto"/>
                <w:left w:val="none" w:sz="0" w:space="0" w:color="auto"/>
                <w:bottom w:val="none" w:sz="0" w:space="0" w:color="auto"/>
                <w:right w:val="none" w:sz="0" w:space="0" w:color="auto"/>
              </w:divBdr>
            </w:div>
            <w:div w:id="1889873824">
              <w:marLeft w:val="0"/>
              <w:marRight w:val="0"/>
              <w:marTop w:val="0"/>
              <w:marBottom w:val="0"/>
              <w:divBdr>
                <w:top w:val="none" w:sz="0" w:space="0" w:color="auto"/>
                <w:left w:val="none" w:sz="0" w:space="0" w:color="auto"/>
                <w:bottom w:val="none" w:sz="0" w:space="0" w:color="auto"/>
                <w:right w:val="none" w:sz="0" w:space="0" w:color="auto"/>
              </w:divBdr>
            </w:div>
            <w:div w:id="396628487">
              <w:marLeft w:val="0"/>
              <w:marRight w:val="0"/>
              <w:marTop w:val="0"/>
              <w:marBottom w:val="0"/>
              <w:divBdr>
                <w:top w:val="none" w:sz="0" w:space="0" w:color="auto"/>
                <w:left w:val="none" w:sz="0" w:space="0" w:color="auto"/>
                <w:bottom w:val="none" w:sz="0" w:space="0" w:color="auto"/>
                <w:right w:val="none" w:sz="0" w:space="0" w:color="auto"/>
              </w:divBdr>
            </w:div>
            <w:div w:id="750395276">
              <w:marLeft w:val="0"/>
              <w:marRight w:val="0"/>
              <w:marTop w:val="0"/>
              <w:marBottom w:val="0"/>
              <w:divBdr>
                <w:top w:val="none" w:sz="0" w:space="0" w:color="auto"/>
                <w:left w:val="none" w:sz="0" w:space="0" w:color="auto"/>
                <w:bottom w:val="none" w:sz="0" w:space="0" w:color="auto"/>
                <w:right w:val="none" w:sz="0" w:space="0" w:color="auto"/>
              </w:divBdr>
            </w:div>
            <w:div w:id="1241790776">
              <w:marLeft w:val="0"/>
              <w:marRight w:val="0"/>
              <w:marTop w:val="0"/>
              <w:marBottom w:val="0"/>
              <w:divBdr>
                <w:top w:val="none" w:sz="0" w:space="0" w:color="auto"/>
                <w:left w:val="none" w:sz="0" w:space="0" w:color="auto"/>
                <w:bottom w:val="none" w:sz="0" w:space="0" w:color="auto"/>
                <w:right w:val="none" w:sz="0" w:space="0" w:color="auto"/>
              </w:divBdr>
            </w:div>
            <w:div w:id="1053502819">
              <w:marLeft w:val="0"/>
              <w:marRight w:val="0"/>
              <w:marTop w:val="0"/>
              <w:marBottom w:val="0"/>
              <w:divBdr>
                <w:top w:val="none" w:sz="0" w:space="0" w:color="auto"/>
                <w:left w:val="none" w:sz="0" w:space="0" w:color="auto"/>
                <w:bottom w:val="none" w:sz="0" w:space="0" w:color="auto"/>
                <w:right w:val="none" w:sz="0" w:space="0" w:color="auto"/>
              </w:divBdr>
            </w:div>
            <w:div w:id="1432898363">
              <w:marLeft w:val="0"/>
              <w:marRight w:val="0"/>
              <w:marTop w:val="0"/>
              <w:marBottom w:val="0"/>
              <w:divBdr>
                <w:top w:val="none" w:sz="0" w:space="0" w:color="auto"/>
                <w:left w:val="none" w:sz="0" w:space="0" w:color="auto"/>
                <w:bottom w:val="none" w:sz="0" w:space="0" w:color="auto"/>
                <w:right w:val="none" w:sz="0" w:space="0" w:color="auto"/>
              </w:divBdr>
            </w:div>
            <w:div w:id="1170024203">
              <w:marLeft w:val="0"/>
              <w:marRight w:val="0"/>
              <w:marTop w:val="0"/>
              <w:marBottom w:val="0"/>
              <w:divBdr>
                <w:top w:val="none" w:sz="0" w:space="0" w:color="auto"/>
                <w:left w:val="none" w:sz="0" w:space="0" w:color="auto"/>
                <w:bottom w:val="none" w:sz="0" w:space="0" w:color="auto"/>
                <w:right w:val="none" w:sz="0" w:space="0" w:color="auto"/>
              </w:divBdr>
            </w:div>
            <w:div w:id="1659916914">
              <w:marLeft w:val="0"/>
              <w:marRight w:val="0"/>
              <w:marTop w:val="0"/>
              <w:marBottom w:val="0"/>
              <w:divBdr>
                <w:top w:val="none" w:sz="0" w:space="0" w:color="auto"/>
                <w:left w:val="none" w:sz="0" w:space="0" w:color="auto"/>
                <w:bottom w:val="none" w:sz="0" w:space="0" w:color="auto"/>
                <w:right w:val="none" w:sz="0" w:space="0" w:color="auto"/>
              </w:divBdr>
            </w:div>
            <w:div w:id="1999843641">
              <w:marLeft w:val="0"/>
              <w:marRight w:val="0"/>
              <w:marTop w:val="0"/>
              <w:marBottom w:val="0"/>
              <w:divBdr>
                <w:top w:val="none" w:sz="0" w:space="0" w:color="auto"/>
                <w:left w:val="none" w:sz="0" w:space="0" w:color="auto"/>
                <w:bottom w:val="none" w:sz="0" w:space="0" w:color="auto"/>
                <w:right w:val="none" w:sz="0" w:space="0" w:color="auto"/>
              </w:divBdr>
            </w:div>
            <w:div w:id="1820031087">
              <w:marLeft w:val="0"/>
              <w:marRight w:val="0"/>
              <w:marTop w:val="0"/>
              <w:marBottom w:val="0"/>
              <w:divBdr>
                <w:top w:val="none" w:sz="0" w:space="0" w:color="auto"/>
                <w:left w:val="none" w:sz="0" w:space="0" w:color="auto"/>
                <w:bottom w:val="none" w:sz="0" w:space="0" w:color="auto"/>
                <w:right w:val="none" w:sz="0" w:space="0" w:color="auto"/>
              </w:divBdr>
            </w:div>
            <w:div w:id="1758165948">
              <w:marLeft w:val="0"/>
              <w:marRight w:val="0"/>
              <w:marTop w:val="0"/>
              <w:marBottom w:val="0"/>
              <w:divBdr>
                <w:top w:val="none" w:sz="0" w:space="0" w:color="auto"/>
                <w:left w:val="none" w:sz="0" w:space="0" w:color="auto"/>
                <w:bottom w:val="none" w:sz="0" w:space="0" w:color="auto"/>
                <w:right w:val="none" w:sz="0" w:space="0" w:color="auto"/>
              </w:divBdr>
            </w:div>
            <w:div w:id="268323037">
              <w:marLeft w:val="0"/>
              <w:marRight w:val="0"/>
              <w:marTop w:val="0"/>
              <w:marBottom w:val="0"/>
              <w:divBdr>
                <w:top w:val="none" w:sz="0" w:space="0" w:color="auto"/>
                <w:left w:val="none" w:sz="0" w:space="0" w:color="auto"/>
                <w:bottom w:val="none" w:sz="0" w:space="0" w:color="auto"/>
                <w:right w:val="none" w:sz="0" w:space="0" w:color="auto"/>
              </w:divBdr>
            </w:div>
            <w:div w:id="1417630065">
              <w:marLeft w:val="0"/>
              <w:marRight w:val="0"/>
              <w:marTop w:val="0"/>
              <w:marBottom w:val="0"/>
              <w:divBdr>
                <w:top w:val="none" w:sz="0" w:space="0" w:color="auto"/>
                <w:left w:val="none" w:sz="0" w:space="0" w:color="auto"/>
                <w:bottom w:val="none" w:sz="0" w:space="0" w:color="auto"/>
                <w:right w:val="none" w:sz="0" w:space="0" w:color="auto"/>
              </w:divBdr>
            </w:div>
            <w:div w:id="1794405229">
              <w:marLeft w:val="0"/>
              <w:marRight w:val="0"/>
              <w:marTop w:val="0"/>
              <w:marBottom w:val="0"/>
              <w:divBdr>
                <w:top w:val="none" w:sz="0" w:space="0" w:color="auto"/>
                <w:left w:val="none" w:sz="0" w:space="0" w:color="auto"/>
                <w:bottom w:val="none" w:sz="0" w:space="0" w:color="auto"/>
                <w:right w:val="none" w:sz="0" w:space="0" w:color="auto"/>
              </w:divBdr>
            </w:div>
            <w:div w:id="1381400495">
              <w:marLeft w:val="0"/>
              <w:marRight w:val="0"/>
              <w:marTop w:val="0"/>
              <w:marBottom w:val="0"/>
              <w:divBdr>
                <w:top w:val="none" w:sz="0" w:space="0" w:color="auto"/>
                <w:left w:val="none" w:sz="0" w:space="0" w:color="auto"/>
                <w:bottom w:val="none" w:sz="0" w:space="0" w:color="auto"/>
                <w:right w:val="none" w:sz="0" w:space="0" w:color="auto"/>
              </w:divBdr>
            </w:div>
            <w:div w:id="2084833601">
              <w:marLeft w:val="0"/>
              <w:marRight w:val="0"/>
              <w:marTop w:val="0"/>
              <w:marBottom w:val="0"/>
              <w:divBdr>
                <w:top w:val="none" w:sz="0" w:space="0" w:color="auto"/>
                <w:left w:val="none" w:sz="0" w:space="0" w:color="auto"/>
                <w:bottom w:val="none" w:sz="0" w:space="0" w:color="auto"/>
                <w:right w:val="none" w:sz="0" w:space="0" w:color="auto"/>
              </w:divBdr>
            </w:div>
            <w:div w:id="516311494">
              <w:marLeft w:val="0"/>
              <w:marRight w:val="0"/>
              <w:marTop w:val="0"/>
              <w:marBottom w:val="0"/>
              <w:divBdr>
                <w:top w:val="none" w:sz="0" w:space="0" w:color="auto"/>
                <w:left w:val="none" w:sz="0" w:space="0" w:color="auto"/>
                <w:bottom w:val="none" w:sz="0" w:space="0" w:color="auto"/>
                <w:right w:val="none" w:sz="0" w:space="0" w:color="auto"/>
              </w:divBdr>
            </w:div>
            <w:div w:id="1039668911">
              <w:marLeft w:val="0"/>
              <w:marRight w:val="0"/>
              <w:marTop w:val="0"/>
              <w:marBottom w:val="0"/>
              <w:divBdr>
                <w:top w:val="none" w:sz="0" w:space="0" w:color="auto"/>
                <w:left w:val="none" w:sz="0" w:space="0" w:color="auto"/>
                <w:bottom w:val="none" w:sz="0" w:space="0" w:color="auto"/>
                <w:right w:val="none" w:sz="0" w:space="0" w:color="auto"/>
              </w:divBdr>
            </w:div>
            <w:div w:id="861237948">
              <w:marLeft w:val="0"/>
              <w:marRight w:val="0"/>
              <w:marTop w:val="0"/>
              <w:marBottom w:val="0"/>
              <w:divBdr>
                <w:top w:val="none" w:sz="0" w:space="0" w:color="auto"/>
                <w:left w:val="none" w:sz="0" w:space="0" w:color="auto"/>
                <w:bottom w:val="none" w:sz="0" w:space="0" w:color="auto"/>
                <w:right w:val="none" w:sz="0" w:space="0" w:color="auto"/>
              </w:divBdr>
            </w:div>
            <w:div w:id="1259218030">
              <w:marLeft w:val="0"/>
              <w:marRight w:val="0"/>
              <w:marTop w:val="0"/>
              <w:marBottom w:val="0"/>
              <w:divBdr>
                <w:top w:val="none" w:sz="0" w:space="0" w:color="auto"/>
                <w:left w:val="none" w:sz="0" w:space="0" w:color="auto"/>
                <w:bottom w:val="none" w:sz="0" w:space="0" w:color="auto"/>
                <w:right w:val="none" w:sz="0" w:space="0" w:color="auto"/>
              </w:divBdr>
            </w:div>
            <w:div w:id="3163459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7857374">
      <w:bodyDiv w:val="1"/>
      <w:marLeft w:val="0"/>
      <w:marRight w:val="0"/>
      <w:marTop w:val="0"/>
      <w:marBottom w:val="0"/>
      <w:divBdr>
        <w:top w:val="none" w:sz="0" w:space="0" w:color="auto"/>
        <w:left w:val="none" w:sz="0" w:space="0" w:color="auto"/>
        <w:bottom w:val="none" w:sz="0" w:space="0" w:color="auto"/>
        <w:right w:val="none" w:sz="0" w:space="0" w:color="auto"/>
      </w:divBdr>
    </w:div>
    <w:div w:id="1879976639">
      <w:bodyDiv w:val="1"/>
      <w:marLeft w:val="0"/>
      <w:marRight w:val="0"/>
      <w:marTop w:val="0"/>
      <w:marBottom w:val="0"/>
      <w:divBdr>
        <w:top w:val="none" w:sz="0" w:space="0" w:color="auto"/>
        <w:left w:val="none" w:sz="0" w:space="0" w:color="auto"/>
        <w:bottom w:val="none" w:sz="0" w:space="0" w:color="auto"/>
        <w:right w:val="none" w:sz="0" w:space="0" w:color="auto"/>
      </w:divBdr>
      <w:divsChild>
        <w:div w:id="1443382153">
          <w:marLeft w:val="0"/>
          <w:marRight w:val="0"/>
          <w:marTop w:val="0"/>
          <w:marBottom w:val="0"/>
          <w:divBdr>
            <w:top w:val="none" w:sz="0" w:space="0" w:color="auto"/>
            <w:left w:val="none" w:sz="0" w:space="0" w:color="auto"/>
            <w:bottom w:val="none" w:sz="0" w:space="0" w:color="auto"/>
            <w:right w:val="none" w:sz="0" w:space="0" w:color="auto"/>
          </w:divBdr>
          <w:divsChild>
            <w:div w:id="4265394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25186605">
      <w:bodyDiv w:val="1"/>
      <w:marLeft w:val="0"/>
      <w:marRight w:val="0"/>
      <w:marTop w:val="0"/>
      <w:marBottom w:val="0"/>
      <w:divBdr>
        <w:top w:val="none" w:sz="0" w:space="0" w:color="auto"/>
        <w:left w:val="none" w:sz="0" w:space="0" w:color="auto"/>
        <w:bottom w:val="none" w:sz="0" w:space="0" w:color="auto"/>
        <w:right w:val="none" w:sz="0" w:space="0" w:color="auto"/>
      </w:divBdr>
      <w:divsChild>
        <w:div w:id="989094672">
          <w:marLeft w:val="0"/>
          <w:marRight w:val="0"/>
          <w:marTop w:val="0"/>
          <w:marBottom w:val="0"/>
          <w:divBdr>
            <w:top w:val="none" w:sz="0" w:space="0" w:color="auto"/>
            <w:left w:val="none" w:sz="0" w:space="0" w:color="auto"/>
            <w:bottom w:val="none" w:sz="0" w:space="0" w:color="auto"/>
            <w:right w:val="none" w:sz="0" w:space="0" w:color="auto"/>
          </w:divBdr>
          <w:divsChild>
            <w:div w:id="19378624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19792327">
      <w:bodyDiv w:val="1"/>
      <w:marLeft w:val="0"/>
      <w:marRight w:val="0"/>
      <w:marTop w:val="0"/>
      <w:marBottom w:val="0"/>
      <w:divBdr>
        <w:top w:val="none" w:sz="0" w:space="0" w:color="auto"/>
        <w:left w:val="none" w:sz="0" w:space="0" w:color="auto"/>
        <w:bottom w:val="none" w:sz="0" w:space="0" w:color="auto"/>
        <w:right w:val="none" w:sz="0" w:space="0" w:color="auto"/>
      </w:divBdr>
      <w:divsChild>
        <w:div w:id="91098930">
          <w:marLeft w:val="0"/>
          <w:marRight w:val="0"/>
          <w:marTop w:val="0"/>
          <w:marBottom w:val="0"/>
          <w:divBdr>
            <w:top w:val="none" w:sz="0" w:space="0" w:color="auto"/>
            <w:left w:val="none" w:sz="0" w:space="0" w:color="auto"/>
            <w:bottom w:val="none" w:sz="0" w:space="0" w:color="auto"/>
            <w:right w:val="none" w:sz="0" w:space="0" w:color="auto"/>
          </w:divBdr>
          <w:divsChild>
            <w:div w:id="15389308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endnotes.xml.rels><?xml version="1.0" encoding="UTF-8" standalone="yes"?>
<Relationships xmlns="http://schemas.openxmlformats.org/package/2006/relationships"><Relationship Id="rId3" Type="http://schemas.openxmlformats.org/officeDocument/2006/relationships/hyperlink" Target="http://mdmgreece.gr/attachments/554_Enough_Report_2014_ENG_net.pdf" TargetMode="External"/><Relationship Id="rId2" Type="http://schemas.openxmlformats.org/officeDocument/2006/relationships/hyperlink" Target="http://www.ekathimerini.com/4dcgi/_w_articles_wsite1_1_02/04/2014_538696" TargetMode="External"/><Relationship Id="rId1" Type="http://schemas.openxmlformats.org/officeDocument/2006/relationships/hyperlink" Target="http://news.bbc.co.uk/1/hi/world/africa/7474005.stm" TargetMode="External"/><Relationship Id="rId6" Type="http://schemas.openxmlformats.org/officeDocument/2006/relationships/hyperlink" Target="http://frontex.europa.eu/news/record-number-of-migrants-enter-greece-in-july-dMt39y" TargetMode="External"/><Relationship Id="rId5" Type="http://schemas.openxmlformats.org/officeDocument/2006/relationships/hyperlink" Target="http://www.nytimes.com/2012/01/27/opinion/greeces-epidemic-of-racist-attacks.html?_r=0" TargetMode="External"/><Relationship Id="rId4" Type="http://schemas.openxmlformats.org/officeDocument/2006/relationships/hyperlink" Target="http://www.theguardian.com/world/2013/apr/24/racially-motivated-attacks-rise-greece"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E5916A1-6B28-4FE9-93EA-B8326B24FC1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25</Pages>
  <Words>7292</Words>
  <Characters>41567</Characters>
  <Application>Microsoft Office Word</Application>
  <DocSecurity>0</DocSecurity>
  <Lines>346</Lines>
  <Paragraphs>97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48762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Anon</dc:creator>
  <cp:lastModifiedBy>Alexandria Innes</cp:lastModifiedBy>
  <cp:revision>3</cp:revision>
  <cp:lastPrinted>2014-05-06T08:33:00Z</cp:lastPrinted>
  <dcterms:created xsi:type="dcterms:W3CDTF">2015-10-02T15:45:00Z</dcterms:created>
  <dcterms:modified xsi:type="dcterms:W3CDTF">2015-10-02T15:45:00Z</dcterms:modified>
</cp:coreProperties>
</file>