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EB9" w:rsidRPr="00343B2F" w:rsidRDefault="00AA2F9D" w:rsidP="00FE0EB9">
      <w:pPr>
        <w:rPr>
          <w:b/>
        </w:rPr>
      </w:pPr>
      <w:r>
        <w:rPr>
          <w:b/>
        </w:rPr>
        <w:t>Feminism, generation and i</w:t>
      </w:r>
      <w:r w:rsidR="00FE0EB9">
        <w:rPr>
          <w:b/>
        </w:rPr>
        <w:t xml:space="preserve">ntersectionality </w:t>
      </w:r>
    </w:p>
    <w:p w:rsidR="00895459" w:rsidRDefault="00FE0EB9" w:rsidP="00FE0EB9">
      <w:pPr>
        <w:rPr>
          <w:b/>
        </w:rPr>
      </w:pPr>
      <w:r w:rsidRPr="00343B2F">
        <w:rPr>
          <w:b/>
        </w:rPr>
        <w:t xml:space="preserve">Alison Winch </w:t>
      </w:r>
    </w:p>
    <w:p w:rsidR="00895459" w:rsidRPr="00343B2F" w:rsidRDefault="00895459" w:rsidP="00FE0EB9">
      <w:pPr>
        <w:rPr>
          <w:b/>
        </w:rPr>
      </w:pPr>
      <w:r>
        <w:rPr>
          <w:b/>
        </w:rPr>
        <w:t>Author Final Version</w:t>
      </w:r>
      <w:bookmarkStart w:id="0" w:name="_GoBack"/>
      <w:bookmarkEnd w:id="0"/>
    </w:p>
    <w:p w:rsidR="00FE0EB9" w:rsidRPr="00343B2F" w:rsidRDefault="00FE0EB9" w:rsidP="00FE0EB9"/>
    <w:p w:rsidR="00696105" w:rsidRPr="002E2F57" w:rsidRDefault="00FE0EB9" w:rsidP="00696105">
      <w:pPr>
        <w:rPr>
          <w:color w:val="222222"/>
          <w:szCs w:val="17"/>
          <w:shd w:val="clear" w:color="auto" w:fill="FFFFFF"/>
        </w:rPr>
      </w:pPr>
      <w:r>
        <w:t>‘</w:t>
      </w:r>
      <w:r w:rsidRPr="00343B2F">
        <w:t>What can we do about white feminists claiming black feminists</w:t>
      </w:r>
      <w:r>
        <w:t>’</w:t>
      </w:r>
      <w:r w:rsidRPr="00343B2F">
        <w:t xml:space="preserve"> work as their own?</w:t>
      </w:r>
      <w:r>
        <w:t>’</w:t>
      </w:r>
      <w:r w:rsidRPr="00343B2F">
        <w:t xml:space="preserve"> </w:t>
      </w:r>
      <w:r>
        <w:t>‘</w:t>
      </w:r>
      <w:r w:rsidRPr="00343B2F">
        <w:t xml:space="preserve">Why are you hung up on women and their wombs </w:t>
      </w:r>
      <w:r>
        <w:t>-</w:t>
      </w:r>
      <w:r w:rsidRPr="00343B2F">
        <w:t xml:space="preserve"> it</w:t>
      </w:r>
      <w:r>
        <w:t>’</w:t>
      </w:r>
      <w:r w:rsidRPr="00343B2F">
        <w:t>s so heteronormative!</w:t>
      </w:r>
      <w:r>
        <w:t>’</w:t>
      </w:r>
      <w:r w:rsidRPr="00343B2F">
        <w:t xml:space="preserve"> </w:t>
      </w:r>
      <w:r>
        <w:t xml:space="preserve">These </w:t>
      </w:r>
      <w:r w:rsidRPr="00343B2F">
        <w:t xml:space="preserve">were some of the questions asked at the </w:t>
      </w:r>
      <w:r>
        <w:t>‘</w:t>
      </w:r>
      <w:r w:rsidRPr="00343B2F">
        <w:t xml:space="preserve">Sisterhoods and </w:t>
      </w:r>
      <w:proofErr w:type="gramStart"/>
      <w:r w:rsidRPr="00343B2F">
        <w:t>After</w:t>
      </w:r>
      <w:proofErr w:type="gramEnd"/>
      <w:r>
        <w:t>’</w:t>
      </w:r>
      <w:r w:rsidRPr="00343B2F">
        <w:t xml:space="preserve"> conference held at the British Library in October 2013. Younger feminists were challenging, as well as seeking advice from, </w:t>
      </w:r>
      <w:r>
        <w:t xml:space="preserve">a platform of </w:t>
      </w:r>
      <w:r w:rsidRPr="00343B2F">
        <w:t>older second</w:t>
      </w:r>
      <w:r>
        <w:t>-</w:t>
      </w:r>
      <w:r w:rsidRPr="00343B2F">
        <w:t>wave feminists. The speakers included</w:t>
      </w:r>
      <w:r>
        <w:t>,</w:t>
      </w:r>
      <w:r w:rsidRPr="00343B2F">
        <w:t xml:space="preserve"> among others</w:t>
      </w:r>
      <w:r>
        <w:t>,</w:t>
      </w:r>
      <w:r w:rsidRPr="00343B2F">
        <w:t xml:space="preserve"> Bea</w:t>
      </w:r>
      <w:r>
        <w:t>trix</w:t>
      </w:r>
      <w:r w:rsidRPr="00343B2F">
        <w:t xml:space="preserve"> Campbell, Lynne Segal, Gail Lewis, Jocelyn White</w:t>
      </w:r>
      <w:r>
        <w:t xml:space="preserve"> and</w:t>
      </w:r>
      <w:r w:rsidRPr="00343B2F">
        <w:t xml:space="preserve"> Catherine Hall. Issues of race, class, sexuality</w:t>
      </w:r>
      <w:r>
        <w:t xml:space="preserve"> and</w:t>
      </w:r>
      <w:r w:rsidRPr="00343B2F">
        <w:t xml:space="preserve"> ability were foregrounded, and dis-identifications as well as connections were articulated. </w:t>
      </w:r>
      <w:r>
        <w:t>People in t</w:t>
      </w:r>
      <w:r w:rsidRPr="00343B2F">
        <w:t>he audience</w:t>
      </w:r>
      <w:r>
        <w:t xml:space="preserve">, which was </w:t>
      </w:r>
      <w:r w:rsidRPr="00343B2F">
        <w:t>comprised</w:t>
      </w:r>
      <w:r>
        <w:t xml:space="preserve"> of</w:t>
      </w:r>
      <w:r w:rsidRPr="00343B2F">
        <w:t xml:space="preserve"> a cross section of</w:t>
      </w:r>
      <w:r>
        <w:t xml:space="preserve"> ages, </w:t>
      </w:r>
      <w:r w:rsidRPr="00343B2F">
        <w:t xml:space="preserve">often disagreed with the women on the stage, but </w:t>
      </w:r>
      <w:r>
        <w:t>they</w:t>
      </w:r>
      <w:r w:rsidRPr="00343B2F">
        <w:t xml:space="preserve"> also sought support, perspectives on contemporary culture and clarification on the </w:t>
      </w:r>
      <w:r w:rsidRPr="00696105">
        <w:t xml:space="preserve">speakers’ political alliances. Feminism was not a carefully handled torch being passed from one generation to another, but neither was age a barrier to conversation. </w:t>
      </w:r>
      <w:r w:rsidR="00696105" w:rsidRPr="00696105">
        <w:t xml:space="preserve">Nevertheless, the issue of generation was </w:t>
      </w:r>
      <w:r w:rsidR="00696105" w:rsidRPr="00696105">
        <w:rPr>
          <w:color w:val="222222"/>
          <w:szCs w:val="17"/>
          <w:shd w:val="clear" w:color="auto" w:fill="FFFFFF"/>
        </w:rPr>
        <w:t>connec</w:t>
      </w:r>
      <w:r w:rsidR="00885697">
        <w:rPr>
          <w:color w:val="222222"/>
          <w:szCs w:val="17"/>
          <w:shd w:val="clear" w:color="auto" w:fill="FFFFFF"/>
        </w:rPr>
        <w:t>ted to history, time and organis</w:t>
      </w:r>
      <w:r w:rsidR="00696105" w:rsidRPr="00696105">
        <w:rPr>
          <w:color w:val="222222"/>
          <w:szCs w:val="17"/>
          <w:shd w:val="clear" w:color="auto" w:fill="FFFFFF"/>
        </w:rPr>
        <w:t xml:space="preserve">ational questions in </w:t>
      </w:r>
      <w:r w:rsidR="00885697">
        <w:rPr>
          <w:color w:val="222222"/>
          <w:szCs w:val="17"/>
          <w:shd w:val="clear" w:color="auto" w:fill="FFFFFF"/>
        </w:rPr>
        <w:t xml:space="preserve">a </w:t>
      </w:r>
      <w:r w:rsidR="00696105" w:rsidRPr="00696105">
        <w:rPr>
          <w:color w:val="222222"/>
          <w:szCs w:val="17"/>
          <w:shd w:val="clear" w:color="auto" w:fill="FFFFFF"/>
        </w:rPr>
        <w:t>quite specific way</w:t>
      </w:r>
      <w:r w:rsidR="00885697">
        <w:rPr>
          <w:color w:val="222222"/>
          <w:szCs w:val="17"/>
          <w:shd w:val="clear" w:color="auto" w:fill="FFFFFF"/>
        </w:rPr>
        <w:t>.</w:t>
      </w:r>
      <w:r w:rsidR="00696105" w:rsidRPr="00696105">
        <w:rPr>
          <w:color w:val="222222"/>
          <w:szCs w:val="17"/>
          <w:shd w:val="clear" w:color="auto" w:fill="FFFFFF"/>
        </w:rPr>
        <w:t xml:space="preserve"> </w:t>
      </w:r>
      <w:r w:rsidR="00885697">
        <w:rPr>
          <w:color w:val="222222"/>
          <w:szCs w:val="17"/>
          <w:shd w:val="clear" w:color="auto" w:fill="FFFFFF"/>
        </w:rPr>
        <w:t xml:space="preserve">The aim of this piece is to explore these issues further. </w:t>
      </w:r>
    </w:p>
    <w:p w:rsidR="00FE0EB9" w:rsidRPr="003408F4" w:rsidRDefault="003408F4" w:rsidP="00FE0EB9">
      <w:r w:rsidRPr="003408F4">
        <w:t xml:space="preserve"> </w:t>
      </w:r>
    </w:p>
    <w:p w:rsidR="00FE0EB9" w:rsidRPr="00082382" w:rsidRDefault="00FE0EB9" w:rsidP="00FE0EB9">
      <w:pPr>
        <w:rPr>
          <w:b/>
        </w:rPr>
      </w:pPr>
      <w:r w:rsidRPr="00343B2F">
        <w:t xml:space="preserve">We are witnessing a resurgence in feminist activism. </w:t>
      </w:r>
      <w:r>
        <w:t>This had already begun to happen before</w:t>
      </w:r>
      <w:r w:rsidRPr="00343B2F">
        <w:t xml:space="preserve"> the economic crash of 2008</w:t>
      </w:r>
      <w:r>
        <w:t xml:space="preserve">, but since then it has been gathering further momentum, partly in response to the disproportionate effects of the government’s </w:t>
      </w:r>
      <w:r w:rsidR="00696105">
        <w:t>policies</w:t>
      </w:r>
      <w:r w:rsidR="00696105" w:rsidRPr="00343B2F">
        <w:t xml:space="preserve"> </w:t>
      </w:r>
      <w:r>
        <w:t>on women. M</w:t>
      </w:r>
      <w:r w:rsidRPr="00343B2F">
        <w:t>ore women than men have lost their jobs in the UK, especially in the public sector, and the subsequent cuts to family benefits have severely affected the incomes of women. The slashing of the care system has primarily affected women</w:t>
      </w:r>
      <w:r>
        <w:t>,</w:t>
      </w:r>
      <w:r w:rsidRPr="00343B2F">
        <w:t xml:space="preserve"> who do twice as much unpaid caring </w:t>
      </w:r>
      <w:r>
        <w:t>as</w:t>
      </w:r>
      <w:r w:rsidRPr="00343B2F">
        <w:t xml:space="preserve"> men, and the gap in equal pay is widening as more jobs are lost. Single mothers</w:t>
      </w:r>
      <w:r>
        <w:t>’</w:t>
      </w:r>
      <w:r w:rsidRPr="00343B2F">
        <w:t xml:space="preserve"> income is set to fall by 8.5</w:t>
      </w:r>
      <w:r>
        <w:t xml:space="preserve"> per cent</w:t>
      </w:r>
      <w:r w:rsidRPr="00343B2F">
        <w:t xml:space="preserve"> </w:t>
      </w:r>
      <w:r w:rsidR="003408F4">
        <w:t>after tax by 2015.</w:t>
      </w:r>
      <w:r w:rsidR="003408F4">
        <w:rPr>
          <w:rStyle w:val="EndnoteReference"/>
        </w:rPr>
        <w:endnoteReference w:id="1"/>
      </w:r>
      <w:r w:rsidRPr="00343B2F">
        <w:t xml:space="preserve"> In addition, the withdrawal of public funding </w:t>
      </w:r>
      <w:r>
        <w:t>from</w:t>
      </w:r>
      <w:r w:rsidRPr="00343B2F">
        <w:t xml:space="preserve"> charities affects vulnerable women; for example, women</w:t>
      </w:r>
      <w:r>
        <w:t>’</w:t>
      </w:r>
      <w:r w:rsidRPr="00343B2F">
        <w:t>s refuges</w:t>
      </w:r>
      <w:r>
        <w:t xml:space="preserve"> have seen their funding drastically reduced </w:t>
      </w:r>
      <w:r w:rsidRPr="00696105">
        <w:t>and many have been forced to close.</w:t>
      </w:r>
      <w:r w:rsidR="003408F4">
        <w:rPr>
          <w:rStyle w:val="EndnoteReference"/>
          <w:b/>
        </w:rPr>
        <w:endnoteReference w:id="2"/>
      </w:r>
      <w:r w:rsidRPr="00082382">
        <w:rPr>
          <w:b/>
        </w:rPr>
        <w:t xml:space="preserve"> </w:t>
      </w:r>
    </w:p>
    <w:p w:rsidR="00FE0EB9" w:rsidRDefault="00FE0EB9" w:rsidP="00FE0EB9"/>
    <w:p w:rsidR="00FE0EB9" w:rsidRPr="00343B2F" w:rsidRDefault="00FE0EB9" w:rsidP="00FE0EB9">
      <w:r>
        <w:t>A further stimulus to increasing support for feminism has been the availability of</w:t>
      </w:r>
      <w:r w:rsidRPr="00343B2F">
        <w:t xml:space="preserve"> a</w:t>
      </w:r>
      <w:r>
        <w:t>n online</w:t>
      </w:r>
      <w:r w:rsidRPr="00343B2F">
        <w:t xml:space="preserve"> platform </w:t>
      </w:r>
      <w:r>
        <w:t>for</w:t>
      </w:r>
      <w:r w:rsidRPr="00343B2F" w:rsidDel="00DC2CB9">
        <w:t xml:space="preserve"> </w:t>
      </w:r>
      <w:r>
        <w:t>a</w:t>
      </w:r>
      <w:r w:rsidRPr="00343B2F">
        <w:t xml:space="preserve">nti-neoliberal feminist voices </w:t>
      </w:r>
      <w:r>
        <w:t>which might</w:t>
      </w:r>
      <w:r w:rsidRPr="00343B2F">
        <w:t xml:space="preserve"> otherwise </w:t>
      </w:r>
      <w:r>
        <w:t xml:space="preserve">have </w:t>
      </w:r>
      <w:r w:rsidRPr="00343B2F">
        <w:t>be</w:t>
      </w:r>
      <w:r>
        <w:t>en</w:t>
      </w:r>
      <w:r w:rsidRPr="00343B2F">
        <w:t xml:space="preserve"> ignored or ridiculed by the mainstream media. This means that many younger people have access to feminist ideas that </w:t>
      </w:r>
      <w:r>
        <w:t xml:space="preserve">could </w:t>
      </w:r>
      <w:r w:rsidRPr="00343B2F">
        <w:t xml:space="preserve">previously </w:t>
      </w:r>
      <w:r>
        <w:t xml:space="preserve">have </w:t>
      </w:r>
      <w:r w:rsidRPr="00343B2F">
        <w:t xml:space="preserve">eluded them. </w:t>
      </w:r>
      <w:r>
        <w:t xml:space="preserve">At the same time, </w:t>
      </w:r>
      <w:r w:rsidRPr="00343B2F">
        <w:t xml:space="preserve">the overt misogyny of the internet has made gender violence shockingly explicit. These factors, combined with </w:t>
      </w:r>
      <w:r>
        <w:t>o</w:t>
      </w:r>
      <w:r w:rsidRPr="00343B2F">
        <w:t>the</w:t>
      </w:r>
      <w:r>
        <w:t>r</w:t>
      </w:r>
      <w:r w:rsidRPr="00343B2F">
        <w:t xml:space="preserve"> Tory-Liberal Democrat coalition policies, have remobili</w:t>
      </w:r>
      <w:r>
        <w:t>s</w:t>
      </w:r>
      <w:r w:rsidRPr="00343B2F">
        <w:t>ed and re-energi</w:t>
      </w:r>
      <w:r>
        <w:t>s</w:t>
      </w:r>
      <w:r w:rsidRPr="00343B2F">
        <w:t xml:space="preserve">ed feminist collectives. </w:t>
      </w:r>
    </w:p>
    <w:p w:rsidR="00FE0EB9" w:rsidRPr="00343B2F" w:rsidRDefault="00FE0EB9" w:rsidP="00FE0EB9"/>
    <w:p w:rsidR="00FE0EB9" w:rsidRPr="00343B2F" w:rsidRDefault="00FE0EB9" w:rsidP="00FE0EB9">
      <w:pPr>
        <w:rPr>
          <w:b/>
        </w:rPr>
      </w:pPr>
      <w:r w:rsidRPr="00343B2F">
        <w:rPr>
          <w:b/>
        </w:rPr>
        <w:t xml:space="preserve">Generational mistrust and the new sexual contract </w:t>
      </w:r>
    </w:p>
    <w:p w:rsidR="00FE0EB9" w:rsidRPr="0070096C" w:rsidRDefault="00FE0EB9" w:rsidP="00FE0EB9">
      <w:pPr>
        <w:rPr>
          <w:b/>
        </w:rPr>
      </w:pPr>
      <w:r w:rsidRPr="00343B2F">
        <w:t xml:space="preserve">One problem facing intergenerational communication between feminists is what Ben Little describes as </w:t>
      </w:r>
      <w:r>
        <w:t>‘</w:t>
      </w:r>
      <w:r w:rsidRPr="00343B2F">
        <w:t>the new class settlement</w:t>
      </w:r>
      <w:r>
        <w:t>’, in which class divisions are framed as generational;</w:t>
      </w:r>
      <w:r w:rsidRPr="00343B2F">
        <w:rPr>
          <w:rStyle w:val="EndnoteReference"/>
        </w:rPr>
        <w:endnoteReference w:id="3"/>
      </w:r>
      <w:r w:rsidRPr="00343B2F">
        <w:t xml:space="preserve"> </w:t>
      </w:r>
      <w:r>
        <w:t>and t</w:t>
      </w:r>
      <w:r w:rsidRPr="00343B2F">
        <w:t xml:space="preserve">his is also an issue picked up by Lynne Segal in her 2013 book, </w:t>
      </w:r>
      <w:r w:rsidRPr="00343B2F">
        <w:rPr>
          <w:i/>
        </w:rPr>
        <w:t xml:space="preserve">In Our Time: The </w:t>
      </w:r>
      <w:r>
        <w:rPr>
          <w:i/>
        </w:rPr>
        <w:t>Pleasures and Perils</w:t>
      </w:r>
      <w:r w:rsidRPr="00343B2F">
        <w:rPr>
          <w:i/>
        </w:rPr>
        <w:t xml:space="preserve"> of Aging</w:t>
      </w:r>
      <w:r w:rsidRPr="00343B2F">
        <w:t xml:space="preserve">. </w:t>
      </w:r>
      <w:r>
        <w:t>Ben</w:t>
      </w:r>
      <w:r w:rsidRPr="00343B2F">
        <w:t xml:space="preserve"> argues that generational difference is manipulated by governments in order to create divisions, destroy collectives and deploy blame. </w:t>
      </w:r>
      <w:r w:rsidRPr="000D4FD7">
        <w:t xml:space="preserve">This has the added benefit of associating second-wave feminism with the </w:t>
      </w:r>
      <w:r w:rsidR="001D3DE7" w:rsidRPr="000D4FD7">
        <w:t xml:space="preserve">apparently privileged and selfish </w:t>
      </w:r>
      <w:proofErr w:type="spellStart"/>
      <w:r w:rsidR="001D3DE7" w:rsidRPr="000D4FD7">
        <w:t>postwar</w:t>
      </w:r>
      <w:proofErr w:type="spellEnd"/>
      <w:r w:rsidR="001D3DE7" w:rsidRPr="000D4FD7">
        <w:t xml:space="preserve"> generation.</w:t>
      </w:r>
    </w:p>
    <w:p w:rsidR="00FE0EB9" w:rsidRDefault="00FE0EB9" w:rsidP="00FE0EB9"/>
    <w:p w:rsidR="00FE0EB9" w:rsidRPr="00082382" w:rsidRDefault="001D3DE7" w:rsidP="00FE0EB9">
      <w:pPr>
        <w:rPr>
          <w:b/>
        </w:rPr>
      </w:pPr>
      <w:r>
        <w:lastRenderedPageBreak/>
        <w:t>A</w:t>
      </w:r>
      <w:r w:rsidRPr="00343B2F">
        <w:t xml:space="preserve"> culture of blaming the baby</w:t>
      </w:r>
      <w:r>
        <w:t>-</w:t>
      </w:r>
      <w:r w:rsidRPr="00343B2F">
        <w:t>boomers</w:t>
      </w:r>
      <w:r>
        <w:t xml:space="preserve"> -</w:t>
      </w:r>
      <w:r w:rsidRPr="00343B2F">
        <w:t xml:space="preserve"> as evidenced</w:t>
      </w:r>
      <w:r>
        <w:t xml:space="preserve"> for example</w:t>
      </w:r>
      <w:r w:rsidRPr="00343B2F">
        <w:t xml:space="preserve"> in books by David Willetts and Neil </w:t>
      </w:r>
      <w:proofErr w:type="spellStart"/>
      <w:r w:rsidRPr="00343B2F">
        <w:t>Boorman</w:t>
      </w:r>
      <w:proofErr w:type="spellEnd"/>
      <w:r>
        <w:t xml:space="preserve"> -</w:t>
      </w:r>
      <w:r w:rsidRPr="00343B2F">
        <w:t xml:space="preserve"> </w:t>
      </w:r>
      <w:r>
        <w:t>seeks to d</w:t>
      </w:r>
      <w:r w:rsidRPr="00343B2F">
        <w:t xml:space="preserve">ivert attention from </w:t>
      </w:r>
      <w:r w:rsidRPr="001D3DE7">
        <w:t>socioeconomic problems that are driven by neoliberal policies.</w:t>
      </w:r>
      <w:r>
        <w:rPr>
          <w:rStyle w:val="EndnoteReference"/>
        </w:rPr>
        <w:endnoteReference w:id="4"/>
      </w:r>
      <w:r>
        <w:rPr>
          <w:b/>
        </w:rPr>
        <w:t xml:space="preserve"> </w:t>
      </w:r>
      <w:r>
        <w:t>Simultaneously, y</w:t>
      </w:r>
      <w:r w:rsidR="00FE0EB9" w:rsidRPr="00343B2F">
        <w:t xml:space="preserve">oung people are witnessing the withdrawal of state aid in the form of </w:t>
      </w:r>
      <w:r w:rsidR="00FE0EB9">
        <w:t xml:space="preserve">higher </w:t>
      </w:r>
      <w:r w:rsidR="00FE0EB9" w:rsidRPr="00343B2F">
        <w:t xml:space="preserve">tuition fees, </w:t>
      </w:r>
      <w:r w:rsidR="00FE0EB9">
        <w:t xml:space="preserve">the imposition of </w:t>
      </w:r>
      <w:r w:rsidR="00FE0EB9" w:rsidRPr="00343B2F">
        <w:t xml:space="preserve">bedroom tax, </w:t>
      </w:r>
      <w:r w:rsidR="00FE0EB9">
        <w:t xml:space="preserve">decreased levels of </w:t>
      </w:r>
      <w:r w:rsidR="00FE0EB9" w:rsidRPr="00343B2F">
        <w:t>housing benefit</w:t>
      </w:r>
      <w:r w:rsidR="00FE0EB9">
        <w:t xml:space="preserve"> and</w:t>
      </w:r>
      <w:r w:rsidR="00FE0EB9" w:rsidRPr="00343B2F">
        <w:t xml:space="preserve"> </w:t>
      </w:r>
      <w:r w:rsidR="00FE0EB9">
        <w:t xml:space="preserve">the withdrawal of </w:t>
      </w:r>
      <w:r w:rsidR="00FE0EB9" w:rsidRPr="00343B2F">
        <w:t>EMA</w:t>
      </w:r>
      <w:r w:rsidR="00FE0EB9">
        <w:t>;</w:t>
      </w:r>
      <w:r w:rsidR="00FE0EB9" w:rsidRPr="00343B2F">
        <w:t xml:space="preserve"> </w:t>
      </w:r>
      <w:r w:rsidR="00FE0EB9">
        <w:t>and at the same time they are</w:t>
      </w:r>
      <w:r w:rsidR="00FE0EB9" w:rsidRPr="00343B2F">
        <w:t xml:space="preserve"> caught up in circuits of debt and what David </w:t>
      </w:r>
      <w:proofErr w:type="spellStart"/>
      <w:r w:rsidR="00FE0EB9" w:rsidRPr="00343B2F">
        <w:t>Graeber</w:t>
      </w:r>
      <w:proofErr w:type="spellEnd"/>
      <w:r w:rsidR="00FE0EB9" w:rsidRPr="00343B2F">
        <w:t xml:space="preserve"> calls</w:t>
      </w:r>
      <w:r w:rsidR="00FE0EB9">
        <w:t xml:space="preserve"> ‘</w:t>
      </w:r>
      <w:r w:rsidR="00FE0EB9" w:rsidRPr="00343B2F">
        <w:t>bullshit jobs</w:t>
      </w:r>
      <w:r w:rsidR="00FE0EB9">
        <w:t>’</w:t>
      </w:r>
      <w:r w:rsidR="00FE0EB9" w:rsidRPr="00343B2F">
        <w:t xml:space="preserve">. Because young people tend not to vote and </w:t>
      </w:r>
      <w:r w:rsidR="00FE0EB9">
        <w:t>a</w:t>
      </w:r>
      <w:r w:rsidR="00FE0EB9" w:rsidRPr="00343B2F">
        <w:t>re alienated from the political process, governments can ignore them in terms of state aid and instead bribe the previous generation with pensions and fewer cuts.</w:t>
      </w:r>
    </w:p>
    <w:p w:rsidR="00FE0EB9" w:rsidRDefault="00FE0EB9" w:rsidP="00FE0EB9"/>
    <w:p w:rsidR="00FE0EB9" w:rsidRDefault="00FE0EB9" w:rsidP="00FE0EB9">
      <w:proofErr w:type="spellStart"/>
      <w:r>
        <w:t>Postwar</w:t>
      </w:r>
      <w:proofErr w:type="spellEnd"/>
      <w:r>
        <w:t xml:space="preserve"> </w:t>
      </w:r>
      <w:r w:rsidRPr="00343B2F">
        <w:t>social</w:t>
      </w:r>
      <w:r>
        <w:t>-</w:t>
      </w:r>
      <w:r w:rsidRPr="00343B2F">
        <w:t>democratic welfare provision w</w:t>
      </w:r>
      <w:r>
        <w:t>as</w:t>
      </w:r>
      <w:r w:rsidRPr="00343B2F">
        <w:t xml:space="preserve"> also divided along the lines of class</w:t>
      </w:r>
      <w:r>
        <w:t xml:space="preserve">, but, however imperfect its operations, it did redress </w:t>
      </w:r>
      <w:proofErr w:type="spellStart"/>
      <w:r>
        <w:t>prewar</w:t>
      </w:r>
      <w:proofErr w:type="spellEnd"/>
      <w:r>
        <w:t xml:space="preserve"> inequalities. And in the current attack on this whole settlement and its baby-</w:t>
      </w:r>
      <w:r w:rsidRPr="00343B2F">
        <w:t>boom</w:t>
      </w:r>
      <w:r>
        <w:t xml:space="preserve"> generation - who are</w:t>
      </w:r>
      <w:r w:rsidRPr="00343B2F">
        <w:t xml:space="preserve"> </w:t>
      </w:r>
      <w:r>
        <w:t>seen as having received</w:t>
      </w:r>
      <w:r w:rsidRPr="00343B2F">
        <w:t xml:space="preserve"> </w:t>
      </w:r>
      <w:r>
        <w:t>‘</w:t>
      </w:r>
      <w:r w:rsidRPr="00343B2F">
        <w:t>privileges</w:t>
      </w:r>
      <w:r>
        <w:t>’ -</w:t>
      </w:r>
      <w:r w:rsidRPr="00343B2F">
        <w:t xml:space="preserve"> the government and its media complexes </w:t>
      </w:r>
      <w:r>
        <w:t xml:space="preserve">are trying to </w:t>
      </w:r>
      <w:r w:rsidRPr="00343B2F">
        <w:t xml:space="preserve">shift the blame </w:t>
      </w:r>
      <w:r>
        <w:t xml:space="preserve">for the crisis </w:t>
      </w:r>
      <w:r w:rsidRPr="00343B2F">
        <w:t>away from</w:t>
      </w:r>
      <w:r>
        <w:t xml:space="preserve"> the</w:t>
      </w:r>
      <w:r w:rsidRPr="00343B2F">
        <w:t xml:space="preserve"> financial corporations which caused the recession, and </w:t>
      </w:r>
      <w:r>
        <w:t xml:space="preserve">to </w:t>
      </w:r>
      <w:r w:rsidRPr="00343B2F">
        <w:t>domesticate politics as a family or generational issue.</w:t>
      </w:r>
      <w:r>
        <w:t xml:space="preserve"> </w:t>
      </w:r>
      <w:r w:rsidRPr="00343B2F">
        <w:t>Framing the recession and its resultant cuts as familial is also a strategy to normali</w:t>
      </w:r>
      <w:r>
        <w:t>s</w:t>
      </w:r>
      <w:r w:rsidRPr="00343B2F">
        <w:t>e young people</w:t>
      </w:r>
      <w:r>
        <w:t>’</w:t>
      </w:r>
      <w:r w:rsidRPr="00343B2F">
        <w:t xml:space="preserve">s dependency on their parents when </w:t>
      </w:r>
      <w:r w:rsidRPr="001D3DE7">
        <w:t>they can’t afford</w:t>
      </w:r>
      <w:r w:rsidRPr="00082382">
        <w:rPr>
          <w:b/>
        </w:rPr>
        <w:t xml:space="preserve"> </w:t>
      </w:r>
      <w:r w:rsidR="005D6424" w:rsidRPr="002E2F57">
        <w:t>to set up their own households</w:t>
      </w:r>
      <w:r w:rsidRPr="00885697">
        <w:t>. The alienation created by these policies</w:t>
      </w:r>
      <w:r w:rsidR="001D3DE7" w:rsidRPr="00885697">
        <w:t xml:space="preserve"> and enforced</w:t>
      </w:r>
      <w:r w:rsidR="001D3DE7">
        <w:t xml:space="preserve"> by the media circumscribes </w:t>
      </w:r>
      <w:r>
        <w:t xml:space="preserve">potential alliances between feminists along </w:t>
      </w:r>
      <w:r w:rsidR="001D3DE7">
        <w:t>the lines of age and generation</w:t>
      </w:r>
      <w:r>
        <w:t xml:space="preserve">. </w:t>
      </w:r>
    </w:p>
    <w:p w:rsidR="00FE0EB9" w:rsidRPr="00343B2F" w:rsidRDefault="00FE0EB9" w:rsidP="00FE0EB9"/>
    <w:p w:rsidR="00FE0EB9" w:rsidRDefault="003106DE" w:rsidP="00AA2F9D">
      <w:r>
        <w:t>G</w:t>
      </w:r>
      <w:r w:rsidR="00FE0EB9" w:rsidRPr="00343B2F">
        <w:t>enerational divisions are</w:t>
      </w:r>
      <w:r w:rsidR="00885697">
        <w:t xml:space="preserve"> also</w:t>
      </w:r>
      <w:r w:rsidR="00FE0EB9" w:rsidRPr="00343B2F">
        <w:t xml:space="preserve"> gendered. Angela </w:t>
      </w:r>
      <w:proofErr w:type="spellStart"/>
      <w:r w:rsidR="00FE0EB9" w:rsidRPr="00343B2F">
        <w:t>McRobbie</w:t>
      </w:r>
      <w:proofErr w:type="spellEnd"/>
      <w:r w:rsidR="00FE0EB9" w:rsidRPr="00343B2F">
        <w:t xml:space="preserve"> </w:t>
      </w:r>
      <w:r w:rsidR="00FE0EB9">
        <w:t>argue</w:t>
      </w:r>
      <w:r w:rsidR="00FE0EB9" w:rsidRPr="00343B2F">
        <w:t xml:space="preserve">s that young women are </w:t>
      </w:r>
      <w:r w:rsidR="00FE0EB9" w:rsidRPr="000A7DDD">
        <w:t>urged to partic</w:t>
      </w:r>
      <w:r w:rsidR="00FE0EB9">
        <w:t>i</w:t>
      </w:r>
      <w:r w:rsidR="00FE0EB9" w:rsidRPr="000A7DDD">
        <w:t>pate</w:t>
      </w:r>
      <w:r w:rsidR="00FE0EB9" w:rsidRPr="00343B2F">
        <w:t xml:space="preserve"> in </w:t>
      </w:r>
      <w:r w:rsidR="00FE0EB9">
        <w:t>a</w:t>
      </w:r>
      <w:r w:rsidR="00FE0EB9" w:rsidRPr="00343B2F">
        <w:t xml:space="preserve"> </w:t>
      </w:r>
      <w:r w:rsidR="00FE0EB9">
        <w:t>‘</w:t>
      </w:r>
      <w:r w:rsidR="00FE0EB9" w:rsidRPr="00343B2F">
        <w:t>new sexual contract</w:t>
      </w:r>
      <w:r w:rsidR="00FE0EB9">
        <w:t>’,</w:t>
      </w:r>
      <w:r w:rsidR="00FE0EB9" w:rsidRPr="00343B2F">
        <w:t xml:space="preserve"> </w:t>
      </w:r>
      <w:r w:rsidR="00FE0EB9">
        <w:t>in which</w:t>
      </w:r>
      <w:r w:rsidR="00FE0EB9" w:rsidRPr="00343B2F">
        <w:t xml:space="preserve"> they are promised equal participation in education, employment and consumer culture, as long as they abandon critiques of patriarchy and political radicalism. In return for this recognition, they must adhere to the entrepreneurial, self-managing and individuali</w:t>
      </w:r>
      <w:r w:rsidR="00FE0EB9">
        <w:t>s</w:t>
      </w:r>
      <w:r w:rsidR="00FE0EB9" w:rsidRPr="00343B2F">
        <w:t xml:space="preserve">ing logics of neoliberalism. Postfeminist culture frames feminism as no longer relevant, as a thing of the past, because </w:t>
      </w:r>
      <w:r w:rsidR="00FE0EB9">
        <w:t>‘</w:t>
      </w:r>
      <w:r w:rsidR="00FE0EB9" w:rsidRPr="00343B2F">
        <w:t>gender equality</w:t>
      </w:r>
      <w:r w:rsidR="00FE0EB9">
        <w:t>’</w:t>
      </w:r>
      <w:r w:rsidR="00FE0EB9" w:rsidRPr="00343B2F">
        <w:t xml:space="preserve"> has become common</w:t>
      </w:r>
      <w:r w:rsidR="00FE0EB9">
        <w:t xml:space="preserve"> </w:t>
      </w:r>
      <w:r w:rsidR="00FE0EB9" w:rsidRPr="00343B2F">
        <w:t>sense.</w:t>
      </w:r>
      <w:r w:rsidR="00FE0EB9" w:rsidRPr="00343B2F">
        <w:rPr>
          <w:rStyle w:val="EndnoteReference"/>
        </w:rPr>
        <w:endnoteReference w:id="5"/>
      </w:r>
      <w:r w:rsidR="00FE0EB9" w:rsidRPr="00343B2F">
        <w:t xml:space="preserve"> This is of course a </w:t>
      </w:r>
      <w:r w:rsidR="00FE0EB9">
        <w:t>‘</w:t>
      </w:r>
      <w:r w:rsidR="00FE0EB9" w:rsidRPr="00343B2F">
        <w:t>mystique</w:t>
      </w:r>
      <w:r w:rsidR="00FE0EB9">
        <w:t>’:</w:t>
      </w:r>
      <w:r w:rsidR="00FE0EB9" w:rsidRPr="00343B2F">
        <w:t xml:space="preserve"> its poster girls are middle</w:t>
      </w:r>
      <w:r w:rsidR="00FE0EB9">
        <w:t>-</w:t>
      </w:r>
      <w:r w:rsidR="00FE0EB9" w:rsidRPr="00343B2F">
        <w:t>class</w:t>
      </w:r>
      <w:r w:rsidR="00FE0EB9">
        <w:t>,</w:t>
      </w:r>
      <w:r w:rsidR="00FE0EB9" w:rsidRPr="00343B2F">
        <w:t xml:space="preserve"> white, thin, heteronormative, able-bodied. </w:t>
      </w:r>
      <w:r w:rsidR="00FE0EB9">
        <w:t>And it</w:t>
      </w:r>
      <w:r w:rsidR="00FE0EB9" w:rsidRPr="00343B2F">
        <w:t xml:space="preserve"> is reinforced by the health and beauty industries, as well as the mainstream media, </w:t>
      </w:r>
      <w:r w:rsidR="00FE0EB9">
        <w:t>which</w:t>
      </w:r>
      <w:r w:rsidR="00FE0EB9" w:rsidRPr="00343B2F">
        <w:t xml:space="preserve"> </w:t>
      </w:r>
      <w:proofErr w:type="spellStart"/>
      <w:r w:rsidR="00FE0EB9" w:rsidRPr="00343B2F">
        <w:t>fetishise</w:t>
      </w:r>
      <w:proofErr w:type="spellEnd"/>
      <w:r w:rsidR="00FE0EB9" w:rsidRPr="00343B2F">
        <w:t xml:space="preserve"> a particular type of classed and raced youthfulness as a desirable commodity. Participating in th</w:t>
      </w:r>
      <w:r w:rsidR="00FE0EB9">
        <w:t>is</w:t>
      </w:r>
      <w:r w:rsidR="00FE0EB9" w:rsidRPr="00343B2F">
        <w:t xml:space="preserve"> new sexual contract </w:t>
      </w:r>
      <w:r w:rsidR="00FE0EB9">
        <w:t>is likely</w:t>
      </w:r>
      <w:r w:rsidR="00FE0EB9" w:rsidRPr="00343B2F">
        <w:t xml:space="preserve"> to be self-destructive and divisive</w:t>
      </w:r>
      <w:r w:rsidR="00FE0EB9">
        <w:t xml:space="preserve"> -</w:t>
      </w:r>
      <w:r w:rsidR="00FE0EB9" w:rsidRPr="00343B2F">
        <w:t xml:space="preserve"> </w:t>
      </w:r>
      <w:r w:rsidR="00FE0EB9">
        <w:t>n</w:t>
      </w:r>
      <w:r w:rsidR="00FE0EB9" w:rsidRPr="00343B2F">
        <w:t xml:space="preserve">ot </w:t>
      </w:r>
      <w:r w:rsidR="00FE0EB9">
        <w:t>just</w:t>
      </w:r>
      <w:r w:rsidR="00FE0EB9" w:rsidRPr="00343B2F">
        <w:t xml:space="preserve"> because hyper-visibility is highly selective</w:t>
      </w:r>
      <w:r w:rsidR="00FE0EB9" w:rsidRPr="00E94D0B">
        <w:t xml:space="preserve"> </w:t>
      </w:r>
      <w:r w:rsidR="00FE0EB9">
        <w:t xml:space="preserve">and </w:t>
      </w:r>
      <w:r w:rsidR="00FE0EB9" w:rsidRPr="00343B2F">
        <w:t>short-term</w:t>
      </w:r>
      <w:r w:rsidR="00FE0EB9">
        <w:t xml:space="preserve"> (it only lasts until youthful beauty fades)</w:t>
      </w:r>
      <w:r w:rsidR="00FE0EB9" w:rsidRPr="00343B2F">
        <w:t xml:space="preserve">, but </w:t>
      </w:r>
      <w:r w:rsidR="00FE0EB9">
        <w:t xml:space="preserve">because </w:t>
      </w:r>
      <w:r w:rsidR="00FE0EB9" w:rsidRPr="00343B2F">
        <w:t xml:space="preserve">the lack of opportunities </w:t>
      </w:r>
      <w:r w:rsidR="00FE0EB9">
        <w:t>for</w:t>
      </w:r>
      <w:r w:rsidR="00FE0EB9" w:rsidRPr="00343B2F">
        <w:t xml:space="preserve"> reward </w:t>
      </w:r>
      <w:r w:rsidR="00FE0EB9">
        <w:t>thr</w:t>
      </w:r>
      <w:r w:rsidR="00FE0EB9" w:rsidRPr="00343B2F">
        <w:t xml:space="preserve">oughout a </w:t>
      </w:r>
      <w:r w:rsidR="00FE0EB9">
        <w:t xml:space="preserve">woman’s </w:t>
      </w:r>
      <w:r w:rsidR="00FE0EB9" w:rsidRPr="00343B2F">
        <w:t>lifetime</w:t>
      </w:r>
      <w:r w:rsidR="00FE0EB9">
        <w:t>, now made worse by</w:t>
      </w:r>
      <w:r w:rsidR="00FE0EB9" w:rsidRPr="00343B2F">
        <w:t xml:space="preserve"> cuts to state provision, expose</w:t>
      </w:r>
      <w:r w:rsidR="00FE0EB9">
        <w:t>s</w:t>
      </w:r>
      <w:r w:rsidR="00FE0EB9" w:rsidRPr="00343B2F">
        <w:t xml:space="preserve"> the contract as a lie.</w:t>
      </w:r>
      <w:r w:rsidR="00AA2F9D" w:rsidRPr="00343B2F">
        <w:t xml:space="preserve"> </w:t>
      </w:r>
      <w:r w:rsidR="00885697">
        <w:t>And</w:t>
      </w:r>
      <w:r w:rsidR="00FE0EB9">
        <w:t xml:space="preserve"> of course older women </w:t>
      </w:r>
      <w:r w:rsidR="00885697">
        <w:t>face a</w:t>
      </w:r>
      <w:r w:rsidR="00FE0EB9">
        <w:t xml:space="preserve"> battle</w:t>
      </w:r>
      <w:r w:rsidR="00885697">
        <w:t xml:space="preserve"> even</w:t>
      </w:r>
      <w:r w:rsidR="00FE0EB9">
        <w:t xml:space="preserve"> to remain in contention.</w:t>
      </w:r>
      <w:r w:rsidR="00AA2F9D">
        <w:t xml:space="preserve"> </w:t>
      </w:r>
      <w:r w:rsidR="00FE0EB9" w:rsidRPr="00343B2F">
        <w:t>It goes without saying that divisions between women on the basis of age are detrimental to women</w:t>
      </w:r>
      <w:r w:rsidR="00FE0EB9">
        <w:t>’</w:t>
      </w:r>
      <w:r w:rsidR="00FE0EB9" w:rsidRPr="00343B2F">
        <w:t xml:space="preserve">s self-respect: we all get older. </w:t>
      </w:r>
    </w:p>
    <w:p w:rsidR="00AA2F9D" w:rsidRPr="00343B2F" w:rsidRDefault="00AA2F9D" w:rsidP="00AA2F9D"/>
    <w:p w:rsidR="00FE0EB9" w:rsidRPr="00343B2F" w:rsidRDefault="00FE0EB9" w:rsidP="00FE0EB9">
      <w:pPr>
        <w:rPr>
          <w:b/>
        </w:rPr>
      </w:pPr>
      <w:r w:rsidRPr="00343B2F">
        <w:rPr>
          <w:b/>
        </w:rPr>
        <w:t xml:space="preserve">Familial metaphors and the fight for resources </w:t>
      </w:r>
    </w:p>
    <w:p w:rsidR="00FE0EB9" w:rsidRPr="00343B2F" w:rsidRDefault="00FE0EB9" w:rsidP="00FE0EB9">
      <w:r w:rsidRPr="00343B2F">
        <w:t xml:space="preserve">Familial metaphors, </w:t>
      </w:r>
      <w:r>
        <w:t xml:space="preserve">which are </w:t>
      </w:r>
      <w:r w:rsidRPr="00343B2F">
        <w:t xml:space="preserve">employed by both feminists and the mainstream media, </w:t>
      </w:r>
      <w:r>
        <w:t xml:space="preserve">generally tend to </w:t>
      </w:r>
      <w:r w:rsidRPr="00343B2F">
        <w:t xml:space="preserve">hinder communication between generations. The conference described </w:t>
      </w:r>
      <w:r>
        <w:t>at the beginning of this article</w:t>
      </w:r>
      <w:r w:rsidRPr="00343B2F">
        <w:t xml:space="preserve"> was part of </w:t>
      </w:r>
      <w:r>
        <w:t>a project called</w:t>
      </w:r>
      <w:r w:rsidRPr="00343B2F">
        <w:t xml:space="preserve"> </w:t>
      </w:r>
      <w:r>
        <w:t>‘</w:t>
      </w:r>
      <w:r w:rsidRPr="00343B2F">
        <w:t>Sisterhoods and After: An Oral History of the Women</w:t>
      </w:r>
      <w:r>
        <w:t>’</w:t>
      </w:r>
      <w:r w:rsidRPr="00343B2F">
        <w:t>s Liberation Movement</w:t>
      </w:r>
      <w:r>
        <w:t>’,</w:t>
      </w:r>
      <w:r w:rsidRPr="00343B2F">
        <w:t xml:space="preserve"> </w:t>
      </w:r>
      <w:r>
        <w:t>in which</w:t>
      </w:r>
      <w:r w:rsidRPr="00343B2F">
        <w:t xml:space="preserve"> second</w:t>
      </w:r>
      <w:r>
        <w:t>-</w:t>
      </w:r>
      <w:r w:rsidRPr="00343B2F">
        <w:t xml:space="preserve">wave feminists </w:t>
      </w:r>
      <w:r>
        <w:t xml:space="preserve">were </w:t>
      </w:r>
      <w:r w:rsidRPr="00343B2F">
        <w:t>interviewed and their experiences, campaigns and visions for the future</w:t>
      </w:r>
      <w:r w:rsidRPr="0085684F">
        <w:t xml:space="preserve"> </w:t>
      </w:r>
      <w:r w:rsidRPr="00343B2F">
        <w:t xml:space="preserve">recorded. The phrase </w:t>
      </w:r>
      <w:r>
        <w:t>‘</w:t>
      </w:r>
      <w:r w:rsidRPr="00343B2F">
        <w:t>and After</w:t>
      </w:r>
      <w:r>
        <w:t>’</w:t>
      </w:r>
      <w:r w:rsidRPr="00343B2F">
        <w:t xml:space="preserve"> implies a discomfort over the term </w:t>
      </w:r>
      <w:r>
        <w:t>‘</w:t>
      </w:r>
      <w:r w:rsidRPr="00343B2F">
        <w:t>sisterhood</w:t>
      </w:r>
      <w:r>
        <w:t>’</w:t>
      </w:r>
      <w:r w:rsidRPr="00343B2F">
        <w:t xml:space="preserve">, and </w:t>
      </w:r>
      <w:r>
        <w:t>this allows the title to</w:t>
      </w:r>
      <w:r w:rsidRPr="00343B2F">
        <w:t xml:space="preserve"> encompass the intensity of relationships forged in the second</w:t>
      </w:r>
      <w:r>
        <w:t>-</w:t>
      </w:r>
      <w:r w:rsidRPr="00343B2F">
        <w:t xml:space="preserve">wave movement but also </w:t>
      </w:r>
      <w:r>
        <w:t xml:space="preserve">to </w:t>
      </w:r>
      <w:r w:rsidRPr="00343B2F">
        <w:t xml:space="preserve">include the feminists who felt that </w:t>
      </w:r>
      <w:r w:rsidRPr="00343B2F">
        <w:lastRenderedPageBreak/>
        <w:t>they were marginali</w:t>
      </w:r>
      <w:r>
        <w:t>s</w:t>
      </w:r>
      <w:r w:rsidRPr="00343B2F">
        <w:t xml:space="preserve">ed on the grounds of race or class. The term </w:t>
      </w:r>
      <w:r>
        <w:t>‘</w:t>
      </w:r>
      <w:r w:rsidRPr="00343B2F">
        <w:t>sisterhood</w:t>
      </w:r>
      <w:r>
        <w:t>’</w:t>
      </w:r>
      <w:r w:rsidRPr="00343B2F">
        <w:t xml:space="preserve"> implies a universalism that never existed.</w:t>
      </w:r>
    </w:p>
    <w:p w:rsidR="00FE0EB9" w:rsidRPr="00343B2F" w:rsidRDefault="00FE0EB9" w:rsidP="00FE0EB9"/>
    <w:p w:rsidR="00FE0EB9" w:rsidRPr="00343B2F" w:rsidRDefault="00FE0EB9" w:rsidP="00FE0EB9">
      <w:r w:rsidRPr="00343B2F">
        <w:t xml:space="preserve">The use of familial metaphors in the mainstream media </w:t>
      </w:r>
      <w:r>
        <w:t>ha</w:t>
      </w:r>
      <w:r w:rsidRPr="00343B2F">
        <w:t>s also</w:t>
      </w:r>
      <w:r>
        <w:t xml:space="preserve"> been</w:t>
      </w:r>
      <w:r w:rsidRPr="00343B2F">
        <w:t xml:space="preserve"> a means o</w:t>
      </w:r>
      <w:r>
        <w:t>f</w:t>
      </w:r>
      <w:r w:rsidRPr="00343B2F">
        <w:t xml:space="preserve"> eras</w:t>
      </w:r>
      <w:r>
        <w:t>ing</w:t>
      </w:r>
      <w:r w:rsidRPr="00343B2F">
        <w:t xml:space="preserve"> anti-capitalist feminisms from history. Whereas </w:t>
      </w:r>
      <w:r>
        <w:t>‘</w:t>
      </w:r>
      <w:r w:rsidRPr="00343B2F">
        <w:t>sisterhood</w:t>
      </w:r>
      <w:r>
        <w:t>’</w:t>
      </w:r>
      <w:r w:rsidRPr="00343B2F">
        <w:t xml:space="preserve"> was employed to describe second</w:t>
      </w:r>
      <w:r>
        <w:t>-</w:t>
      </w:r>
      <w:r w:rsidRPr="00343B2F">
        <w:t xml:space="preserve">wave collectives (as </w:t>
      </w:r>
      <w:r>
        <w:t xml:space="preserve">in </w:t>
      </w:r>
      <w:r w:rsidRPr="00343B2F">
        <w:t>Robin Morgan</w:t>
      </w:r>
      <w:r>
        <w:t>’</w:t>
      </w:r>
      <w:r w:rsidRPr="00343B2F">
        <w:t xml:space="preserve">s </w:t>
      </w:r>
      <w:r w:rsidRPr="00343B2F">
        <w:rPr>
          <w:i/>
        </w:rPr>
        <w:t>Sisterhood is Powerful</w:t>
      </w:r>
      <w:r w:rsidRPr="00343B2F">
        <w:t xml:space="preserve"> published in 1970), </w:t>
      </w:r>
      <w:r>
        <w:t xml:space="preserve">it was </w:t>
      </w:r>
      <w:r w:rsidRPr="00343B2F">
        <w:t xml:space="preserve">maternal metaphors </w:t>
      </w:r>
      <w:r>
        <w:t xml:space="preserve">that </w:t>
      </w:r>
      <w:r w:rsidRPr="00343B2F">
        <w:t xml:space="preserve">were used to distinguish the </w:t>
      </w:r>
      <w:r>
        <w:t>‘</w:t>
      </w:r>
      <w:r w:rsidRPr="00343B2F">
        <w:t>sisters</w:t>
      </w:r>
      <w:r>
        <w:t>’</w:t>
      </w:r>
      <w:r w:rsidRPr="00343B2F">
        <w:t xml:space="preserve"> from their </w:t>
      </w:r>
      <w:r>
        <w:t>‘</w:t>
      </w:r>
      <w:r w:rsidRPr="00343B2F">
        <w:t>daughters</w:t>
      </w:r>
      <w:r>
        <w:t>’</w:t>
      </w:r>
      <w:r w:rsidRPr="00343B2F">
        <w:t xml:space="preserve"> who forged the third wave in the 1990s. </w:t>
      </w:r>
      <w:r>
        <w:t>When f</w:t>
      </w:r>
      <w:r w:rsidRPr="00343B2F">
        <w:t xml:space="preserve">eminists like Natasha Walter, Katie </w:t>
      </w:r>
      <w:proofErr w:type="spellStart"/>
      <w:r w:rsidRPr="00343B2F">
        <w:t>Roiphe</w:t>
      </w:r>
      <w:proofErr w:type="spellEnd"/>
      <w:r w:rsidRPr="00343B2F">
        <w:t xml:space="preserve"> and Rene </w:t>
      </w:r>
      <w:proofErr w:type="spellStart"/>
      <w:r w:rsidRPr="00343B2F">
        <w:t>Denfeld</w:t>
      </w:r>
      <w:proofErr w:type="spellEnd"/>
      <w:r w:rsidRPr="00343B2F">
        <w:t xml:space="preserve"> critici</w:t>
      </w:r>
      <w:r>
        <w:t>s</w:t>
      </w:r>
      <w:r w:rsidRPr="00343B2F">
        <w:t xml:space="preserve">ed the previous </w:t>
      </w:r>
      <w:r>
        <w:t>generation</w:t>
      </w:r>
      <w:r w:rsidRPr="00343B2F">
        <w:t xml:space="preserve"> of feminists for being anti-consumerist and denying women sexual agency</w:t>
      </w:r>
      <w:r>
        <w:t>,</w:t>
      </w:r>
      <w:r w:rsidRPr="00343B2F">
        <w:t xml:space="preserve"> </w:t>
      </w:r>
      <w:r>
        <w:t>t</w:t>
      </w:r>
      <w:r w:rsidRPr="00343B2F">
        <w:t xml:space="preserve">hey were embraced by </w:t>
      </w:r>
      <w:r>
        <w:t>a</w:t>
      </w:r>
      <w:r w:rsidRPr="00343B2F">
        <w:t xml:space="preserve"> mainstream media </w:t>
      </w:r>
      <w:r>
        <w:t>that</w:t>
      </w:r>
      <w:r w:rsidRPr="00343B2F">
        <w:t xml:space="preserve"> </w:t>
      </w:r>
      <w:r>
        <w:t xml:space="preserve">was keen to </w:t>
      </w:r>
      <w:r w:rsidRPr="00343B2F">
        <w:t xml:space="preserve">nurture a </w:t>
      </w:r>
      <w:proofErr w:type="spellStart"/>
      <w:r w:rsidRPr="00343B2F">
        <w:t>postfeminism</w:t>
      </w:r>
      <w:proofErr w:type="spellEnd"/>
      <w:r w:rsidRPr="00343B2F">
        <w:t xml:space="preserve"> </w:t>
      </w:r>
      <w:r>
        <w:t>that was c</w:t>
      </w:r>
      <w:r w:rsidRPr="00343B2F">
        <w:t>omplicit with capitalism</w:t>
      </w:r>
      <w:r>
        <w:t>,</w:t>
      </w:r>
      <w:r w:rsidRPr="00343B2F">
        <w:t xml:space="preserve"> and </w:t>
      </w:r>
      <w:r>
        <w:t>to draw on</w:t>
      </w:r>
      <w:r w:rsidRPr="00343B2F">
        <w:t xml:space="preserve"> divisive strategies t</w:t>
      </w:r>
      <w:r>
        <w:t>hat</w:t>
      </w:r>
      <w:r w:rsidRPr="00343B2F">
        <w:t xml:space="preserve"> denigrate</w:t>
      </w:r>
      <w:r>
        <w:t>d</w:t>
      </w:r>
      <w:r w:rsidRPr="00343B2F">
        <w:t xml:space="preserve"> the socialist drive behind many of the second</w:t>
      </w:r>
      <w:r>
        <w:t>-</w:t>
      </w:r>
      <w:r w:rsidRPr="00343B2F">
        <w:t>wave collectives. Here, the use of maternal metaphors served to mask the way in which an anti-capitalist politics was being erased from popular memory. The media</w:t>
      </w:r>
      <w:r>
        <w:t>’</w:t>
      </w:r>
      <w:r w:rsidRPr="00343B2F">
        <w:t xml:space="preserve">s consistent belittling of feminism was a means to silence the </w:t>
      </w:r>
      <w:proofErr w:type="spellStart"/>
      <w:proofErr w:type="gramStart"/>
      <w:r w:rsidR="001D3DE7">
        <w:t>m</w:t>
      </w:r>
      <w:r w:rsidRPr="00343B2F">
        <w:t>arxist</w:t>
      </w:r>
      <w:proofErr w:type="spellEnd"/>
      <w:proofErr w:type="gramEnd"/>
      <w:r w:rsidRPr="00343B2F">
        <w:t xml:space="preserve">, anti-colonial and anti-racist work of writers such as A.Y. Davis, Audre Lorde, </w:t>
      </w:r>
      <w:proofErr w:type="spellStart"/>
      <w:r w:rsidRPr="00343B2F">
        <w:t>Himani</w:t>
      </w:r>
      <w:proofErr w:type="spellEnd"/>
      <w:r w:rsidRPr="00343B2F">
        <w:t xml:space="preserve"> </w:t>
      </w:r>
      <w:proofErr w:type="spellStart"/>
      <w:r w:rsidRPr="00343B2F">
        <w:t>Ban</w:t>
      </w:r>
      <w:r w:rsidRPr="00343B2F">
        <w:softHyphen/>
        <w:t>nerji</w:t>
      </w:r>
      <w:proofErr w:type="spellEnd"/>
      <w:r w:rsidRPr="00343B2F">
        <w:t xml:space="preserve">, Selma James, Maria </w:t>
      </w:r>
      <w:proofErr w:type="spellStart"/>
      <w:r w:rsidRPr="00343B2F">
        <w:t>Mies</w:t>
      </w:r>
      <w:proofErr w:type="spellEnd"/>
      <w:r>
        <w:t xml:space="preserve"> and</w:t>
      </w:r>
      <w:r w:rsidRPr="00343B2F">
        <w:t xml:space="preserve"> Dorothy Roberts, among others. </w:t>
      </w:r>
    </w:p>
    <w:p w:rsidR="00FE0EB9" w:rsidRPr="00343B2F" w:rsidRDefault="00FE0EB9" w:rsidP="00FE0EB9"/>
    <w:p w:rsidR="00FE0EB9" w:rsidRPr="00343B2F" w:rsidRDefault="00FE0EB9" w:rsidP="00FE0EB9">
      <w:r>
        <w:t xml:space="preserve">Though </w:t>
      </w:r>
      <w:r w:rsidRPr="00343B2F">
        <w:t xml:space="preserve">these divisions </w:t>
      </w:r>
      <w:r>
        <w:t xml:space="preserve">can be better understood as </w:t>
      </w:r>
      <w:r w:rsidRPr="00343B2F">
        <w:t xml:space="preserve">symptomatic of the relational trauma engendered by the </w:t>
      </w:r>
      <w:proofErr w:type="spellStart"/>
      <w:r w:rsidRPr="00343B2F">
        <w:t>marketi</w:t>
      </w:r>
      <w:r>
        <w:t>s</w:t>
      </w:r>
      <w:r w:rsidRPr="00343B2F">
        <w:t>ation</w:t>
      </w:r>
      <w:proofErr w:type="spellEnd"/>
      <w:r w:rsidRPr="00343B2F">
        <w:t xml:space="preserve"> of all areas of life under neoliberalism</w:t>
      </w:r>
      <w:r>
        <w:t>,</w:t>
      </w:r>
      <w:r w:rsidRPr="00343B2F">
        <w:t xml:space="preserve"> </w:t>
      </w:r>
      <w:r>
        <w:t>f</w:t>
      </w:r>
      <w:r w:rsidRPr="00343B2F">
        <w:t xml:space="preserve">eminists themselves </w:t>
      </w:r>
      <w:r>
        <w:t xml:space="preserve">have </w:t>
      </w:r>
      <w:r w:rsidRPr="00343B2F">
        <w:t xml:space="preserve">also </w:t>
      </w:r>
      <w:r>
        <w:t>seen</w:t>
      </w:r>
      <w:r w:rsidRPr="00343B2F">
        <w:t xml:space="preserve"> generational conflict </w:t>
      </w:r>
      <w:r>
        <w:t>as an explanation for</w:t>
      </w:r>
      <w:r w:rsidRPr="00343B2F">
        <w:t xml:space="preserve"> the problems afflicting contemporary collectives</w:t>
      </w:r>
      <w:r>
        <w:t>.</w:t>
      </w:r>
      <w:r w:rsidRPr="00343B2F">
        <w:t xml:space="preserve"> In a 2010 article for </w:t>
      </w:r>
      <w:r w:rsidRPr="00343B2F">
        <w:rPr>
          <w:i/>
        </w:rPr>
        <w:t>Harper</w:t>
      </w:r>
      <w:r>
        <w:rPr>
          <w:i/>
        </w:rPr>
        <w:t>’</w:t>
      </w:r>
      <w:r w:rsidRPr="00343B2F">
        <w:rPr>
          <w:i/>
        </w:rPr>
        <w:t>s Magazine</w:t>
      </w:r>
      <w:r w:rsidRPr="00343B2F">
        <w:t xml:space="preserve">, Susan Faludi maintains that there are </w:t>
      </w:r>
      <w:r>
        <w:t>‘</w:t>
      </w:r>
      <w:r w:rsidRPr="00343B2F">
        <w:t>seismic generational shifts</w:t>
      </w:r>
      <w:r>
        <w:t>’</w:t>
      </w:r>
      <w:r w:rsidRPr="00343B2F">
        <w:t xml:space="preserve"> </w:t>
      </w:r>
      <w:r>
        <w:t xml:space="preserve">- </w:t>
      </w:r>
      <w:r w:rsidRPr="00343B2F">
        <w:t xml:space="preserve">with </w:t>
      </w:r>
      <w:r>
        <w:t>‘</w:t>
      </w:r>
      <w:r w:rsidRPr="00343B2F">
        <w:rPr>
          <w:color w:val="000000"/>
        </w:rPr>
        <w:t>younger women declaring themselves sick to death of hearing about the glory days of Seventies feminism and older women declaring themselves sick to death of being swept into the dustbin of history</w:t>
      </w:r>
      <w:r>
        <w:rPr>
          <w:color w:val="000000"/>
        </w:rPr>
        <w:t>’</w:t>
      </w:r>
      <w:r w:rsidRPr="00343B2F">
        <w:rPr>
          <w:color w:val="000000"/>
        </w:rPr>
        <w:t>.</w:t>
      </w:r>
      <w:r w:rsidRPr="00343B2F">
        <w:rPr>
          <w:rStyle w:val="EndnoteReference"/>
        </w:rPr>
        <w:endnoteReference w:id="6"/>
      </w:r>
      <w:r w:rsidRPr="00343B2F">
        <w:rPr>
          <w:color w:val="000000"/>
        </w:rPr>
        <w:t xml:space="preserve"> </w:t>
      </w:r>
      <w:r w:rsidRPr="00343B2F">
        <w:t>I</w:t>
      </w:r>
      <w:r>
        <w:t>t is certainly true that</w:t>
      </w:r>
      <w:r w:rsidRPr="00343B2F">
        <w:t xml:space="preserve"> many young women feel ignored, undermined and even attacked by more experienced women in professional contexts</w:t>
      </w:r>
      <w:r>
        <w:t>:</w:t>
      </w:r>
      <w:r w:rsidRPr="00343B2F">
        <w:t xml:space="preserve"> </w:t>
      </w:r>
      <w:r>
        <w:t>i</w:t>
      </w:r>
      <w:r w:rsidRPr="00343B2F">
        <w:t>n the neoliberal and sexist workplace</w:t>
      </w:r>
      <w:r>
        <w:t>,</w:t>
      </w:r>
      <w:r w:rsidRPr="00343B2F">
        <w:t xml:space="preserve"> where everyone is fighting for resources, women </w:t>
      </w:r>
      <w:r>
        <w:t>have been</w:t>
      </w:r>
      <w:r w:rsidRPr="00343B2F">
        <w:t xml:space="preserve"> known to resort to the Margaret Thatcher strategy of be</w:t>
      </w:r>
      <w:r>
        <w:t>com</w:t>
      </w:r>
      <w:r w:rsidRPr="00343B2F">
        <w:t xml:space="preserve">ing queen bee. What this suggests, however, is </w:t>
      </w:r>
      <w:r>
        <w:t xml:space="preserve">not </w:t>
      </w:r>
      <w:r w:rsidRPr="00343B2F">
        <w:t xml:space="preserve">that women are divided along the lines of age, but </w:t>
      </w:r>
      <w:r>
        <w:t xml:space="preserve">that they </w:t>
      </w:r>
      <w:r w:rsidRPr="00343B2F">
        <w:t xml:space="preserve">are competing under conditions of </w:t>
      </w:r>
      <w:proofErr w:type="spellStart"/>
      <w:r w:rsidRPr="00343B2F">
        <w:t>precarity</w:t>
      </w:r>
      <w:proofErr w:type="spellEnd"/>
      <w:r w:rsidRPr="00343B2F">
        <w:t xml:space="preserve"> and scarcity. The divisions are drawn by those who manufacture that scarcity to protect their own privilege.</w:t>
      </w:r>
    </w:p>
    <w:p w:rsidR="00FE0EB9" w:rsidRPr="00343B2F" w:rsidRDefault="00FE0EB9" w:rsidP="00FE0EB9"/>
    <w:p w:rsidR="00FE0EB9" w:rsidRDefault="00FE0EB9" w:rsidP="00FE0EB9">
      <w:r>
        <w:t>T</w:t>
      </w:r>
      <w:r w:rsidRPr="00343B2F">
        <w:t xml:space="preserve">he passion of disagreement can be a catalyst for change, </w:t>
      </w:r>
      <w:r>
        <w:t xml:space="preserve">but - perhaps in recognition of this - </w:t>
      </w:r>
      <w:r w:rsidRPr="00343B2F">
        <w:t xml:space="preserve">the media is desperate to gloss feminist conflict as a pantomime. Women fighting have always provided titillating entertainment, their feminine pettiness justifying patriarchal control: look what happens when you leave women to their own devices! The media </w:t>
      </w:r>
      <w:r>
        <w:t xml:space="preserve">seeks to </w:t>
      </w:r>
      <w:r w:rsidRPr="00343B2F">
        <w:t xml:space="preserve">divide feminist collectives by appropriating </w:t>
      </w:r>
      <w:r>
        <w:t xml:space="preserve">and promoting </w:t>
      </w:r>
      <w:r w:rsidRPr="00343B2F">
        <w:t xml:space="preserve">feminists who celebrate corporate culture. </w:t>
      </w:r>
      <w:r>
        <w:t>Thus S</w:t>
      </w:r>
      <w:r w:rsidRPr="00343B2F">
        <w:t>heryl Sandberg and Louise Mensch</w:t>
      </w:r>
      <w:r>
        <w:t xml:space="preserve"> </w:t>
      </w:r>
      <w:r w:rsidRPr="00343B2F">
        <w:t xml:space="preserve">identify themselves </w:t>
      </w:r>
      <w:r>
        <w:t>-</w:t>
      </w:r>
      <w:r w:rsidRPr="00343B2F">
        <w:t xml:space="preserve"> and are identified by others </w:t>
      </w:r>
      <w:r>
        <w:t>-</w:t>
      </w:r>
      <w:r w:rsidRPr="00343B2F">
        <w:t xml:space="preserve"> as feminists</w:t>
      </w:r>
      <w:r>
        <w:t>, but t</w:t>
      </w:r>
      <w:r w:rsidRPr="00343B2F">
        <w:t xml:space="preserve">hey </w:t>
      </w:r>
      <w:r>
        <w:t xml:space="preserve">also </w:t>
      </w:r>
      <w:r w:rsidRPr="00343B2F">
        <w:t xml:space="preserve">espouse individualism, the heteronormative self as an entrepreneurial project, and hierarchy between women. </w:t>
      </w:r>
      <w:r>
        <w:t>While</w:t>
      </w:r>
      <w:r w:rsidRPr="00343B2F">
        <w:t xml:space="preserve"> they </w:t>
      </w:r>
      <w:r>
        <w:t xml:space="preserve">do </w:t>
      </w:r>
      <w:r w:rsidRPr="00343B2F">
        <w:t xml:space="preserve">demonstrate a shift within the context of </w:t>
      </w:r>
      <w:proofErr w:type="spellStart"/>
      <w:r w:rsidRPr="00343B2F">
        <w:t>postfeminism</w:t>
      </w:r>
      <w:proofErr w:type="spellEnd"/>
      <w:r>
        <w:t>, in that</w:t>
      </w:r>
      <w:r w:rsidRPr="00343B2F">
        <w:t xml:space="preserve"> they argue that feminism is relevant and that gender equality still needs to be fought for</w:t>
      </w:r>
      <w:r>
        <w:t xml:space="preserve">, </w:t>
      </w:r>
      <w:r w:rsidRPr="00343B2F">
        <w:t xml:space="preserve">they do so within the context of the boardroom, and by espousing personal responsibility. Consequently they are courted by the media in a bid to circumscribe </w:t>
      </w:r>
      <w:r>
        <w:t xml:space="preserve">the meaning of feminism </w:t>
      </w:r>
      <w:r w:rsidRPr="00343B2F">
        <w:t xml:space="preserve">and silence the </w:t>
      </w:r>
      <w:r>
        <w:t>voices</w:t>
      </w:r>
      <w:r w:rsidRPr="00343B2F">
        <w:t xml:space="preserve"> of </w:t>
      </w:r>
      <w:proofErr w:type="spellStart"/>
      <w:r w:rsidRPr="00343B2F">
        <w:t>grassroot</w:t>
      </w:r>
      <w:proofErr w:type="spellEnd"/>
      <w:r w:rsidRPr="00343B2F">
        <w:t xml:space="preserve"> and anti-neoliberal feminists. </w:t>
      </w:r>
    </w:p>
    <w:p w:rsidR="00FE0EB9" w:rsidRDefault="00FE0EB9" w:rsidP="00FE0EB9"/>
    <w:p w:rsidR="00FE0EB9" w:rsidRPr="00343B2F" w:rsidRDefault="00FE0EB9" w:rsidP="00FE0EB9">
      <w:pPr>
        <w:rPr>
          <w:b/>
        </w:rPr>
      </w:pPr>
      <w:r w:rsidRPr="00343B2F">
        <w:rPr>
          <w:b/>
        </w:rPr>
        <w:lastRenderedPageBreak/>
        <w:t xml:space="preserve">Online activism and funding </w:t>
      </w:r>
    </w:p>
    <w:p w:rsidR="00FE0EB9" w:rsidRDefault="001D3DE7" w:rsidP="00885697">
      <w:r>
        <w:t>Another tension in intergenerational communication between feminists is the perceived online/offline divide</w:t>
      </w:r>
      <w:r w:rsidR="00FE0EB9" w:rsidRPr="00343B2F">
        <w:t xml:space="preserve">. </w:t>
      </w:r>
      <w:r>
        <w:t>M</w:t>
      </w:r>
      <w:r w:rsidR="00FE0EB9" w:rsidRPr="00343B2F">
        <w:t xml:space="preserve">ost young feminists first encounter and engage with activism online. </w:t>
      </w:r>
      <w:r w:rsidR="00FE0EB9">
        <w:t>Unlike older women,</w:t>
      </w:r>
      <w:r w:rsidR="00FE0EB9" w:rsidRPr="00343B2F">
        <w:t xml:space="preserve"> many activists </w:t>
      </w:r>
      <w:r w:rsidR="00FE0EB9">
        <w:t xml:space="preserve">first </w:t>
      </w:r>
      <w:r w:rsidR="00FE0EB9" w:rsidRPr="00343B2F">
        <w:t xml:space="preserve">cut their </w:t>
      </w:r>
      <w:r w:rsidR="00FE0EB9">
        <w:t xml:space="preserve">teeth </w:t>
      </w:r>
      <w:r w:rsidR="00885697">
        <w:t xml:space="preserve">in </w:t>
      </w:r>
      <w:r w:rsidR="00FE0EB9" w:rsidRPr="00343B2F">
        <w:t>feminist digital culture</w:t>
      </w:r>
      <w:r w:rsidR="00FE0EB9">
        <w:t>,</w:t>
      </w:r>
      <w:r w:rsidR="00FE0EB9" w:rsidRPr="00343B2F">
        <w:t xml:space="preserve"> and </w:t>
      </w:r>
      <w:r w:rsidR="00FE0EB9">
        <w:t xml:space="preserve">it is here that they </w:t>
      </w:r>
      <w:r w:rsidR="00FE0EB9" w:rsidRPr="00343B2F">
        <w:t xml:space="preserve">develop their politics. </w:t>
      </w:r>
    </w:p>
    <w:p w:rsidR="00FE0EB9" w:rsidRDefault="00FE0EB9" w:rsidP="00FE0EB9"/>
    <w:p w:rsidR="00FE0EB9" w:rsidRDefault="00FE0EB9" w:rsidP="00FE0EB9">
      <w:r>
        <w:t>There is a wide and proliferating range of c</w:t>
      </w:r>
      <w:r w:rsidRPr="00343B2F">
        <w:t xml:space="preserve">ollective sites, blogs and online magazines, including </w:t>
      </w:r>
      <w:r>
        <w:t xml:space="preserve">in </w:t>
      </w:r>
      <w:r w:rsidRPr="00343B2F">
        <w:t xml:space="preserve">the UK </w:t>
      </w:r>
      <w:r w:rsidRPr="00343B2F">
        <w:rPr>
          <w:i/>
        </w:rPr>
        <w:t>F-Word</w:t>
      </w:r>
      <w:r>
        <w:t xml:space="preserve"> and</w:t>
      </w:r>
      <w:r w:rsidRPr="00343B2F">
        <w:t xml:space="preserve"> </w:t>
      </w:r>
      <w:r w:rsidRPr="00343B2F">
        <w:rPr>
          <w:i/>
        </w:rPr>
        <w:t>Feminist Times</w:t>
      </w:r>
      <w:r w:rsidRPr="00343B2F">
        <w:t xml:space="preserve">, and </w:t>
      </w:r>
      <w:r>
        <w:t xml:space="preserve">in </w:t>
      </w:r>
      <w:r w:rsidRPr="00343B2F">
        <w:t xml:space="preserve">the US </w:t>
      </w:r>
      <w:r w:rsidRPr="00343B2F">
        <w:rPr>
          <w:i/>
        </w:rPr>
        <w:t>Jezebel</w:t>
      </w:r>
      <w:r w:rsidRPr="00343B2F">
        <w:t xml:space="preserve">, </w:t>
      </w:r>
      <w:proofErr w:type="spellStart"/>
      <w:r w:rsidRPr="00343B2F">
        <w:rPr>
          <w:i/>
        </w:rPr>
        <w:t>Feministing</w:t>
      </w:r>
      <w:proofErr w:type="spellEnd"/>
      <w:r w:rsidRPr="00343B2F">
        <w:t xml:space="preserve">, </w:t>
      </w:r>
      <w:proofErr w:type="spellStart"/>
      <w:r w:rsidRPr="00343B2F">
        <w:rPr>
          <w:i/>
        </w:rPr>
        <w:t>Racialicious</w:t>
      </w:r>
      <w:proofErr w:type="spellEnd"/>
      <w:r w:rsidRPr="00343B2F">
        <w:t xml:space="preserve">, </w:t>
      </w:r>
      <w:r w:rsidRPr="00343B2F">
        <w:rPr>
          <w:i/>
        </w:rPr>
        <w:t>Black Girl Dangerous</w:t>
      </w:r>
      <w:r w:rsidRPr="00343B2F">
        <w:t xml:space="preserve"> and </w:t>
      </w:r>
      <w:r w:rsidRPr="00343B2F">
        <w:rPr>
          <w:i/>
        </w:rPr>
        <w:t>Bitch</w:t>
      </w:r>
      <w:r w:rsidRPr="00343B2F">
        <w:t xml:space="preserve">. </w:t>
      </w:r>
      <w:r w:rsidRPr="00343B2F">
        <w:rPr>
          <w:i/>
        </w:rPr>
        <w:t xml:space="preserve">The </w:t>
      </w:r>
      <w:proofErr w:type="spellStart"/>
      <w:r w:rsidRPr="00343B2F">
        <w:rPr>
          <w:i/>
        </w:rPr>
        <w:t>Crunk</w:t>
      </w:r>
      <w:proofErr w:type="spellEnd"/>
      <w:r w:rsidRPr="00343B2F">
        <w:rPr>
          <w:i/>
        </w:rPr>
        <w:t xml:space="preserve"> Feminist Collective</w:t>
      </w:r>
      <w:r w:rsidRPr="00343B2F">
        <w:t xml:space="preserve"> </w:t>
      </w:r>
      <w:r>
        <w:t xml:space="preserve">site </w:t>
      </w:r>
      <w:r w:rsidRPr="00343B2F">
        <w:t>forges sustainable feminist connections between men and women of colour</w:t>
      </w:r>
      <w:r>
        <w:t>;</w:t>
      </w:r>
      <w:r w:rsidRPr="00343B2F">
        <w:t xml:space="preserve"> </w:t>
      </w:r>
      <w:r>
        <w:t>t</w:t>
      </w:r>
      <w:r w:rsidRPr="00343B2F">
        <w:t xml:space="preserve">hey make links between online and offline media and modes of feminist consciousness, as well as between scholars and activists. </w:t>
      </w:r>
      <w:r>
        <w:t>There are also a number of i</w:t>
      </w:r>
      <w:r w:rsidRPr="00343B2F">
        <w:t xml:space="preserve">ndividual feminists who interact in wider social media networks </w:t>
      </w:r>
      <w:r>
        <w:t xml:space="preserve">and </w:t>
      </w:r>
      <w:r w:rsidRPr="00343B2F">
        <w:t>are active as bloggers and commentators. This is evident in campaigns like #</w:t>
      </w:r>
      <w:proofErr w:type="spellStart"/>
      <w:r w:rsidRPr="00343B2F">
        <w:t>Delhibraveheart</w:t>
      </w:r>
      <w:proofErr w:type="spellEnd"/>
      <w:r w:rsidRPr="00343B2F">
        <w:t>, #</w:t>
      </w:r>
      <w:proofErr w:type="spellStart"/>
      <w:r w:rsidRPr="00343B2F">
        <w:t>hollaback</w:t>
      </w:r>
      <w:proofErr w:type="spellEnd"/>
      <w:r w:rsidRPr="00343B2F">
        <w:t xml:space="preserve">, </w:t>
      </w:r>
      <w:proofErr w:type="gramStart"/>
      <w:r w:rsidRPr="00343B2F">
        <w:t>everydaysexism.com</w:t>
      </w:r>
      <w:proofErr w:type="gramEnd"/>
      <w:r w:rsidRPr="00343B2F">
        <w:t xml:space="preserve">, among others. Influential bloggers include </w:t>
      </w:r>
      <w:proofErr w:type="gramStart"/>
      <w:r w:rsidRPr="00343B2F">
        <w:t>trans</w:t>
      </w:r>
      <w:proofErr w:type="gramEnd"/>
      <w:r w:rsidRPr="00343B2F">
        <w:t xml:space="preserve"> woman Janet Mock who runs #</w:t>
      </w:r>
      <w:proofErr w:type="spellStart"/>
      <w:r w:rsidRPr="00343B2F">
        <w:t>girlslikeus</w:t>
      </w:r>
      <w:proofErr w:type="spellEnd"/>
      <w:r>
        <w:t>,</w:t>
      </w:r>
      <w:r w:rsidRPr="00343B2F">
        <w:t xml:space="preserve"> and the queer </w:t>
      </w:r>
      <w:proofErr w:type="spellStart"/>
      <w:r w:rsidRPr="00343B2F">
        <w:t>Afrofeminist</w:t>
      </w:r>
      <w:proofErr w:type="spellEnd"/>
      <w:r w:rsidRPr="00343B2F">
        <w:t xml:space="preserve"> blogger and activist who writes the blog </w:t>
      </w:r>
      <w:r w:rsidRPr="00343B2F">
        <w:rPr>
          <w:i/>
        </w:rPr>
        <w:t>Spectra Speaks</w:t>
      </w:r>
      <w:r w:rsidRPr="00343B2F">
        <w:t xml:space="preserve">. </w:t>
      </w:r>
    </w:p>
    <w:p w:rsidR="00FE0EB9" w:rsidRDefault="00FE0EB9" w:rsidP="00FE0EB9"/>
    <w:p w:rsidR="00FE0EB9" w:rsidRPr="00343B2F" w:rsidRDefault="00FE0EB9" w:rsidP="00FE0EB9">
      <w:r>
        <w:t>T</w:t>
      </w:r>
      <w:r w:rsidRPr="00343B2F">
        <w:t xml:space="preserve">he internet has </w:t>
      </w:r>
      <w:r>
        <w:t xml:space="preserve">also allowed the </w:t>
      </w:r>
      <w:r w:rsidRPr="00343B2F">
        <w:t>forg</w:t>
      </w:r>
      <w:r>
        <w:t>ing of</w:t>
      </w:r>
      <w:r w:rsidRPr="00343B2F">
        <w:t xml:space="preserve"> alliances </w:t>
      </w:r>
      <w:r>
        <w:t xml:space="preserve">between </w:t>
      </w:r>
      <w:r w:rsidRPr="00343B2F">
        <w:t xml:space="preserve">feminists across transnational contexts. Protests like </w:t>
      </w:r>
      <w:proofErr w:type="spellStart"/>
      <w:r w:rsidRPr="00343B2F">
        <w:rPr>
          <w:i/>
        </w:rPr>
        <w:t>Slutwalks</w:t>
      </w:r>
      <w:proofErr w:type="spellEnd"/>
      <w:r w:rsidRPr="00343B2F">
        <w:t xml:space="preserve"> and events such as the </w:t>
      </w:r>
      <w:proofErr w:type="spellStart"/>
      <w:r w:rsidRPr="00343B2F">
        <w:rPr>
          <w:i/>
        </w:rPr>
        <w:t>LadyFest</w:t>
      </w:r>
      <w:proofErr w:type="spellEnd"/>
      <w:r w:rsidRPr="00343B2F">
        <w:t xml:space="preserve"> </w:t>
      </w:r>
      <w:r>
        <w:t>have been</w:t>
      </w:r>
      <w:r w:rsidRPr="00343B2F">
        <w:t xml:space="preserve"> replicated and experienced on a global scale. </w:t>
      </w:r>
      <w:r w:rsidRPr="00343B2F">
        <w:rPr>
          <w:i/>
        </w:rPr>
        <w:t>Pussy Riot</w:t>
      </w:r>
      <w:r w:rsidRPr="00343B2F">
        <w:t xml:space="preserve"> give flash performances which they share through social media, especially YouTube and Live Journal. Because they are an anonymous collective they</w:t>
      </w:r>
      <w:r>
        <w:t xml:space="preserve"> have</w:t>
      </w:r>
      <w:r w:rsidRPr="00343B2F">
        <w:t xml:space="preserve"> issue</w:t>
      </w:r>
      <w:r>
        <w:t>d</w:t>
      </w:r>
      <w:r w:rsidRPr="00343B2F">
        <w:t xml:space="preserve"> an open invitation to feminists to join them. In response, performances and expressions of solidarity </w:t>
      </w:r>
      <w:r>
        <w:t>have been</w:t>
      </w:r>
      <w:r w:rsidRPr="00343B2F">
        <w:t xml:space="preserve"> enacted in Europe and the US. These alliances demonstrate how transnational advocacy and protest are newly manifested through and by digital culture.</w:t>
      </w:r>
      <w:r>
        <w:t xml:space="preserve"> </w:t>
      </w:r>
      <w:r w:rsidRPr="00343B2F">
        <w:t xml:space="preserve"> </w:t>
      </w:r>
    </w:p>
    <w:p w:rsidR="00FE0EB9" w:rsidRPr="00343B2F" w:rsidRDefault="00FE0EB9" w:rsidP="00FE0EB9"/>
    <w:p w:rsidR="00FE0EB9" w:rsidRPr="00343B2F" w:rsidRDefault="00FE0EB9" w:rsidP="00FE0EB9">
      <w:r w:rsidRPr="00343B2F">
        <w:t>However, online activism faces acute problems</w:t>
      </w:r>
      <w:r>
        <w:t>, given that</w:t>
      </w:r>
      <w:r w:rsidRPr="00343B2F">
        <w:t xml:space="preserve"> digital culture is primarily owned and monitored by corporations. </w:t>
      </w:r>
      <w:r>
        <w:t xml:space="preserve">Although younger women have been very visible in online media campaigning, they have been hindered by problems of resources and funding. </w:t>
      </w:r>
      <w:r w:rsidRPr="00343B2F">
        <w:t xml:space="preserve">Much feminist activism and debate must inevitably take place within </w:t>
      </w:r>
      <w:r>
        <w:t>-</w:t>
      </w:r>
      <w:r w:rsidRPr="00343B2F">
        <w:t xml:space="preserve"> and often with the support of </w:t>
      </w:r>
      <w:r>
        <w:t xml:space="preserve">- </w:t>
      </w:r>
      <w:r w:rsidRPr="00343B2F">
        <w:t>corporations, most notably Google and Facebook.</w:t>
      </w:r>
      <w:r>
        <w:t xml:space="preserve"> And b</w:t>
      </w:r>
      <w:r w:rsidRPr="00343B2F">
        <w:t>randed spaces benefit from the unpaid labour of users</w:t>
      </w:r>
      <w:r>
        <w:t>,</w:t>
      </w:r>
      <w:r w:rsidRPr="00343B2F">
        <w:t xml:space="preserve"> who participate in the creation of content, and</w:t>
      </w:r>
      <w:r>
        <w:t xml:space="preserve"> </w:t>
      </w:r>
      <w:r w:rsidRPr="00343B2F">
        <w:t xml:space="preserve">also offer up lucrative data. </w:t>
      </w:r>
      <w:r>
        <w:t>All this produces</w:t>
      </w:r>
      <w:r w:rsidRPr="00343B2F">
        <w:t xml:space="preserve"> ethical dilemmas about how to sustain a website and maintain feminist connections while being dependent on big business and advertisers</w:t>
      </w:r>
      <w:r>
        <w:t>:</w:t>
      </w:r>
      <w:r w:rsidRPr="00343B2F">
        <w:t xml:space="preserve"> </w:t>
      </w:r>
      <w:proofErr w:type="spellStart"/>
      <w:r w:rsidRPr="00343B2F">
        <w:rPr>
          <w:i/>
        </w:rPr>
        <w:t>Feministing</w:t>
      </w:r>
      <w:proofErr w:type="spellEnd"/>
      <w:r w:rsidRPr="00343B2F">
        <w:t xml:space="preserve"> is reliant on advertising, as is </w:t>
      </w:r>
      <w:r w:rsidRPr="00343B2F">
        <w:rPr>
          <w:i/>
        </w:rPr>
        <w:t>Jezebel</w:t>
      </w:r>
      <w:r w:rsidRPr="00343B2F">
        <w:t xml:space="preserve"> and many bloggers. Painful problems and dilemmas are generated as campaigners find themselves in direct competition over funding bodies, third</w:t>
      </w:r>
      <w:r>
        <w:t>-</w:t>
      </w:r>
      <w:r w:rsidRPr="00343B2F">
        <w:t>party advertising companies</w:t>
      </w:r>
      <w:r>
        <w:t xml:space="preserve"> and</w:t>
      </w:r>
      <w:r w:rsidRPr="00343B2F">
        <w:t xml:space="preserve"> other sources of income. Online feminism </w:t>
      </w:r>
      <w:r>
        <w:t xml:space="preserve">can </w:t>
      </w:r>
      <w:r w:rsidRPr="00343B2F">
        <w:t>therefore be</w:t>
      </w:r>
      <w:r>
        <w:t xml:space="preserve"> seen as </w:t>
      </w:r>
      <w:r w:rsidRPr="00343B2F">
        <w:t>a site of privilege</w:t>
      </w:r>
      <w:r>
        <w:t>:</w:t>
      </w:r>
      <w:r w:rsidRPr="00343B2F">
        <w:t xml:space="preserve"> the mainstream media</w:t>
      </w:r>
      <w:r>
        <w:t>’</w:t>
      </w:r>
      <w:r w:rsidRPr="00343B2F">
        <w:t xml:space="preserve">s strategy of </w:t>
      </w:r>
      <w:r>
        <w:t>marginalis</w:t>
      </w:r>
      <w:r w:rsidRPr="00343B2F">
        <w:t>ing black and working</w:t>
      </w:r>
      <w:r>
        <w:t>-</w:t>
      </w:r>
      <w:r w:rsidRPr="00343B2F">
        <w:t xml:space="preserve">class feminists </w:t>
      </w:r>
      <w:r>
        <w:t>becomes</w:t>
      </w:r>
      <w:r w:rsidRPr="00343B2F">
        <w:t xml:space="preserve"> replicated online. </w:t>
      </w:r>
    </w:p>
    <w:p w:rsidR="00FE0EB9" w:rsidRPr="00343B2F" w:rsidRDefault="00FE0EB9" w:rsidP="00FE0EB9"/>
    <w:p w:rsidR="00FE0EB9" w:rsidRPr="00343B2F" w:rsidRDefault="00FE0EB9" w:rsidP="00FE0EB9">
      <w:r w:rsidRPr="00343B2F">
        <w:t xml:space="preserve">The problems faced by </w:t>
      </w:r>
      <w:r w:rsidRPr="00343B2F">
        <w:rPr>
          <w:i/>
        </w:rPr>
        <w:t>Feminist Times</w:t>
      </w:r>
      <w:r w:rsidRPr="00343B2F">
        <w:t xml:space="preserve"> usefully exemplify these issues. Its founder, Charlotte Raven, encountered acute generational mistrust when she aimed to reignite the 1970s and 1980s feminist magazine </w:t>
      </w:r>
      <w:r w:rsidRPr="00343B2F">
        <w:rPr>
          <w:i/>
        </w:rPr>
        <w:t>Spare Rib</w:t>
      </w:r>
      <w:r w:rsidRPr="00343B2F">
        <w:t xml:space="preserve">. </w:t>
      </w:r>
      <w:r>
        <w:t>Indeed t</w:t>
      </w:r>
      <w:r w:rsidRPr="00343B2F">
        <w:t xml:space="preserve">he creators of </w:t>
      </w:r>
      <w:r w:rsidRPr="00343B2F">
        <w:rPr>
          <w:i/>
        </w:rPr>
        <w:t>Spare Rib</w:t>
      </w:r>
      <w:r w:rsidRPr="00343B2F">
        <w:t xml:space="preserve"> engaged in a legal battle with Raven </w:t>
      </w:r>
      <w:r>
        <w:t>-</w:t>
      </w:r>
      <w:r w:rsidRPr="00343B2F">
        <w:t xml:space="preserve"> still ongoing </w:t>
      </w:r>
      <w:r>
        <w:t>-</w:t>
      </w:r>
      <w:r w:rsidRPr="00343B2F">
        <w:t xml:space="preserve"> so that she </w:t>
      </w:r>
      <w:r>
        <w:t>could</w:t>
      </w:r>
      <w:r w:rsidRPr="00343B2F">
        <w:t xml:space="preserve"> not use the name. </w:t>
      </w:r>
      <w:r>
        <w:t>Then, w</w:t>
      </w:r>
      <w:r w:rsidRPr="00343B2F">
        <w:t xml:space="preserve">hen </w:t>
      </w:r>
      <w:r w:rsidRPr="00343B2F">
        <w:rPr>
          <w:i/>
        </w:rPr>
        <w:t>Feminist Times</w:t>
      </w:r>
      <w:r w:rsidRPr="00343B2F">
        <w:t xml:space="preserve"> eventually</w:t>
      </w:r>
      <w:r>
        <w:t xml:space="preserve"> began publishing, i</w:t>
      </w:r>
      <w:r w:rsidRPr="00343B2F">
        <w:t>t was heavily critici</w:t>
      </w:r>
      <w:r>
        <w:t>s</w:t>
      </w:r>
      <w:r w:rsidRPr="00343B2F">
        <w:t xml:space="preserve">ed </w:t>
      </w:r>
      <w:r>
        <w:t xml:space="preserve">because, </w:t>
      </w:r>
      <w:r w:rsidRPr="00343B2F">
        <w:t xml:space="preserve">in order to </w:t>
      </w:r>
      <w:r>
        <w:t xml:space="preserve">be able to </w:t>
      </w:r>
      <w:r w:rsidRPr="00343B2F">
        <w:t>pay contributors and staff, as well as cultivate a brand</w:t>
      </w:r>
      <w:r>
        <w:t>-</w:t>
      </w:r>
      <w:r w:rsidRPr="00343B2F">
        <w:t>free space</w:t>
      </w:r>
      <w:r>
        <w:t>,</w:t>
      </w:r>
      <w:r w:rsidRPr="00343B2F">
        <w:t xml:space="preserve"> a membership policy </w:t>
      </w:r>
      <w:r>
        <w:t>was set up to ge</w:t>
      </w:r>
      <w:r w:rsidRPr="00343B2F">
        <w:t>nerat</w:t>
      </w:r>
      <w:r>
        <w:t xml:space="preserve">e income </w:t>
      </w:r>
      <w:r w:rsidRPr="00343B2F">
        <w:t xml:space="preserve">through direct </w:t>
      </w:r>
      <w:r w:rsidRPr="00343B2F">
        <w:lastRenderedPageBreak/>
        <w:t xml:space="preserve">debits. Retractors argued that </w:t>
      </w:r>
      <w:r>
        <w:t>this</w:t>
      </w:r>
      <w:r w:rsidRPr="00343B2F">
        <w:t xml:space="preserve"> would alienate students and those on low income; </w:t>
      </w:r>
      <w:r>
        <w:t xml:space="preserve">and </w:t>
      </w:r>
      <w:r w:rsidRPr="00343B2F">
        <w:t>that it would be only accessed by a privileged few. In the end there were not enough members</w:t>
      </w:r>
      <w:r>
        <w:t>,</w:t>
      </w:r>
      <w:r w:rsidRPr="00343B2F">
        <w:t xml:space="preserve"> and the project was forced to take a break after only a year. </w:t>
      </w:r>
    </w:p>
    <w:p w:rsidR="00FE0EB9" w:rsidRPr="00343B2F" w:rsidRDefault="00FE0EB9" w:rsidP="00FE0EB9"/>
    <w:p w:rsidR="00FE0EB9" w:rsidRPr="000D4FD7" w:rsidRDefault="00FE0EB9" w:rsidP="00FE0EB9">
      <w:r w:rsidRPr="00343B2F">
        <w:rPr>
          <w:i/>
        </w:rPr>
        <w:t>Feminist Times</w:t>
      </w:r>
      <w:r w:rsidRPr="00343B2F">
        <w:t xml:space="preserve"> </w:t>
      </w:r>
      <w:r>
        <w:t xml:space="preserve">may have </w:t>
      </w:r>
      <w:r w:rsidRPr="00343B2F">
        <w:t>made some dubious choices over their content when they first started,</w:t>
      </w:r>
      <w:r>
        <w:t xml:space="preserve"> but</w:t>
      </w:r>
      <w:r w:rsidRPr="00343B2F">
        <w:t xml:space="preserve"> the criticism level</w:t>
      </w:r>
      <w:r>
        <w:t>l</w:t>
      </w:r>
      <w:r w:rsidRPr="00343B2F">
        <w:t xml:space="preserve">ed at them over their membership scheme </w:t>
      </w:r>
      <w:r>
        <w:t>w</w:t>
      </w:r>
      <w:r w:rsidRPr="00343B2F">
        <w:t xml:space="preserve">ould have been </w:t>
      </w:r>
      <w:r>
        <w:t xml:space="preserve">better </w:t>
      </w:r>
      <w:r w:rsidRPr="00343B2F">
        <w:t xml:space="preserve">directed at the pervasive corporate values that permeate online spaces. There is an expectation across political spectrums that digital publications are </w:t>
      </w:r>
      <w:r>
        <w:t>‘</w:t>
      </w:r>
      <w:r w:rsidRPr="00343B2F">
        <w:t>free</w:t>
      </w:r>
      <w:r>
        <w:t>’,</w:t>
      </w:r>
      <w:r w:rsidRPr="00343B2F">
        <w:t xml:space="preserve"> even though we pay for them with our data</w:t>
      </w:r>
      <w:r>
        <w:t xml:space="preserve"> and</w:t>
      </w:r>
      <w:r w:rsidRPr="00343B2F">
        <w:t xml:space="preserve"> spending potential, and by co-creating the content that we will never benefit from when the companies are sold. There seems to be a widespread belief that not-for-profit political organi</w:t>
      </w:r>
      <w:r>
        <w:t>s</w:t>
      </w:r>
      <w:r w:rsidRPr="00343B2F">
        <w:t>ations and collectives should give away their labour.</w:t>
      </w:r>
      <w:r>
        <w:rPr>
          <w:rStyle w:val="EndnoteReference"/>
        </w:rPr>
        <w:endnoteReference w:id="7"/>
      </w:r>
      <w:r w:rsidRPr="00343B2F">
        <w:t xml:space="preserve"> The culture around the exchange of digital labour needs to be radically rethought, and we need </w:t>
      </w:r>
      <w:r>
        <w:t xml:space="preserve">to develop </w:t>
      </w:r>
      <w:r w:rsidRPr="00343B2F">
        <w:t>sustainable models and sites of political campaigning t</w:t>
      </w:r>
      <w:r>
        <w:t>hat could</w:t>
      </w:r>
      <w:r w:rsidRPr="00343B2F">
        <w:t xml:space="preserve"> enable this. After all, </w:t>
      </w:r>
      <w:r>
        <w:t xml:space="preserve">in the old days </w:t>
      </w:r>
      <w:r w:rsidRPr="00343B2F">
        <w:rPr>
          <w:i/>
        </w:rPr>
        <w:t>Spare Rib</w:t>
      </w:r>
      <w:r w:rsidRPr="00343B2F">
        <w:t xml:space="preserve"> was partly subsided by the Great London Council</w:t>
      </w:r>
      <w:r>
        <w:t>,</w:t>
      </w:r>
      <w:r w:rsidRPr="00343B2F">
        <w:t xml:space="preserve"> and </w:t>
      </w:r>
      <w:r>
        <w:t>there was</w:t>
      </w:r>
      <w:r w:rsidRPr="00343B2F">
        <w:t xml:space="preserve"> a price tag for each print issue. Intergenerational feminisms need to debate and construct ethical models of online publishing that do not rely on corporate</w:t>
      </w:r>
      <w:r w:rsidRPr="003D499A">
        <w:rPr>
          <w:b/>
        </w:rPr>
        <w:t xml:space="preserve"> </w:t>
      </w:r>
      <w:r w:rsidRPr="001D3DE7">
        <w:t xml:space="preserve">PR </w:t>
      </w:r>
      <w:r w:rsidRPr="000D4FD7">
        <w:t xml:space="preserve">and sponsorship. </w:t>
      </w:r>
    </w:p>
    <w:p w:rsidR="00FE0EB9" w:rsidRPr="000D4FD7" w:rsidRDefault="00FE0EB9" w:rsidP="00FE0EB9"/>
    <w:p w:rsidR="00FE0EB9" w:rsidRDefault="00FE0EB9" w:rsidP="00FE0EB9">
      <w:r w:rsidRPr="00343B2F">
        <w:t xml:space="preserve">Another significant problem facing online feminist writers and users is the virulent misogyny and racism that suffuse the internet. Trolls continually </w:t>
      </w:r>
      <w:r>
        <w:t>-</w:t>
      </w:r>
      <w:r w:rsidRPr="00343B2F">
        <w:t xml:space="preserve"> and violently </w:t>
      </w:r>
      <w:r>
        <w:t>-</w:t>
      </w:r>
      <w:r w:rsidRPr="00343B2F">
        <w:t xml:space="preserve"> attempt to intimidate, disrupt and shut down feminist voices in public spaces. According to Courtney E. Martin and Vanessa </w:t>
      </w:r>
      <w:proofErr w:type="spellStart"/>
      <w:r w:rsidRPr="00343B2F">
        <w:t>Valenti</w:t>
      </w:r>
      <w:proofErr w:type="spellEnd"/>
      <w:r w:rsidRPr="00343B2F">
        <w:t>, concerns over trolling and funding mean that online feminist activism can be reactive and myopic, and there is a high rate of burn out. They argue that feminist movements need to engage in long</w:t>
      </w:r>
      <w:r>
        <w:t>-</w:t>
      </w:r>
      <w:r w:rsidRPr="00343B2F">
        <w:t xml:space="preserve">term </w:t>
      </w:r>
      <w:proofErr w:type="spellStart"/>
      <w:r w:rsidRPr="00343B2F">
        <w:t>strategi</w:t>
      </w:r>
      <w:r>
        <w:t>s</w:t>
      </w:r>
      <w:r w:rsidRPr="00343B2F">
        <w:t>ing</w:t>
      </w:r>
      <w:proofErr w:type="spellEnd"/>
      <w:r w:rsidRPr="00343B2F">
        <w:t xml:space="preserve"> </w:t>
      </w:r>
      <w:r>
        <w:t xml:space="preserve">in order </w:t>
      </w:r>
      <w:r w:rsidRPr="00343B2F">
        <w:t>to forge sustainable modes of campaigning that</w:t>
      </w:r>
      <w:r>
        <w:t xml:space="preserve"> can</w:t>
      </w:r>
      <w:r w:rsidRPr="00343B2F">
        <w:t xml:space="preserve"> bring together different feminist collectives and sources of funding.</w:t>
      </w:r>
      <w:r w:rsidRPr="00343B2F">
        <w:rPr>
          <w:rStyle w:val="EndnoteReference"/>
        </w:rPr>
        <w:endnoteReference w:id="8"/>
      </w:r>
      <w:r w:rsidR="001D3DE7">
        <w:t xml:space="preserve"> Simultaneously i</w:t>
      </w:r>
      <w:r>
        <w:t xml:space="preserve">ntergenerational feminisms should also include more established </w:t>
      </w:r>
      <w:r w:rsidR="001D3DE7">
        <w:t xml:space="preserve">forms </w:t>
      </w:r>
      <w:r>
        <w:t>of political action, including taking to the streets and other offline collective protest</w:t>
      </w:r>
      <w:r w:rsidR="001D3DE7">
        <w:t>s,</w:t>
      </w:r>
      <w:r>
        <w:t xml:space="preserve"> </w:t>
      </w:r>
      <w:r w:rsidR="000D4FD7">
        <w:t xml:space="preserve">thus </w:t>
      </w:r>
      <w:r>
        <w:t>learning from the repe</w:t>
      </w:r>
      <w:r w:rsidR="00885697">
        <w:t>r</w:t>
      </w:r>
      <w:r>
        <w:t xml:space="preserve">toire of 1970s feminists. The importance of this non-digital form of visibility is not to be underestimated. </w:t>
      </w:r>
    </w:p>
    <w:p w:rsidR="00FE0EB9" w:rsidRPr="00343B2F" w:rsidRDefault="00FE0EB9" w:rsidP="00FE0EB9"/>
    <w:p w:rsidR="00FE0EB9" w:rsidRPr="00343B2F" w:rsidRDefault="00FE0EB9" w:rsidP="00FE0EB9">
      <w:pPr>
        <w:rPr>
          <w:b/>
        </w:rPr>
      </w:pPr>
      <w:r w:rsidRPr="00343B2F">
        <w:rPr>
          <w:b/>
        </w:rPr>
        <w:t xml:space="preserve">Feminist genealogies </w:t>
      </w:r>
    </w:p>
    <w:p w:rsidR="00FE0EB9" w:rsidRPr="00343B2F" w:rsidRDefault="00FE0EB9" w:rsidP="00FE0EB9">
      <w:r w:rsidRPr="00343B2F">
        <w:rPr>
          <w:i/>
        </w:rPr>
        <w:t xml:space="preserve">The </w:t>
      </w:r>
      <w:proofErr w:type="spellStart"/>
      <w:r w:rsidRPr="00343B2F">
        <w:rPr>
          <w:i/>
        </w:rPr>
        <w:t>Vagenda</w:t>
      </w:r>
      <w:proofErr w:type="spellEnd"/>
      <w:r w:rsidRPr="00343B2F">
        <w:t xml:space="preserve"> is an</w:t>
      </w:r>
      <w:r>
        <w:t xml:space="preserve"> interesting example of a</w:t>
      </w:r>
      <w:r w:rsidRPr="00343B2F">
        <w:t xml:space="preserve"> blog </w:t>
      </w:r>
      <w:r>
        <w:t xml:space="preserve">that has benefitted from the </w:t>
      </w:r>
      <w:r w:rsidRPr="00343B2F">
        <w:t>mainstream media</w:t>
      </w:r>
      <w:r>
        <w:t>’s</w:t>
      </w:r>
      <w:r w:rsidRPr="00343B2F">
        <w:t xml:space="preserve"> </w:t>
      </w:r>
      <w:r>
        <w:t xml:space="preserve">willingness to </w:t>
      </w:r>
      <w:r w:rsidRPr="00343B2F">
        <w:t>embrace</w:t>
      </w:r>
      <w:r>
        <w:t xml:space="preserve"> </w:t>
      </w:r>
      <w:r w:rsidRPr="00343B2F">
        <w:t>feminists who are amenable to their values</w:t>
      </w:r>
      <w:r>
        <w:t>. It is</w:t>
      </w:r>
      <w:r w:rsidRPr="00343B2F">
        <w:t xml:space="preserve"> run by two friends, Rhiannon Lucy </w:t>
      </w:r>
      <w:proofErr w:type="spellStart"/>
      <w:r w:rsidRPr="00343B2F">
        <w:t>Coslett</w:t>
      </w:r>
      <w:proofErr w:type="spellEnd"/>
      <w:r w:rsidRPr="00343B2F">
        <w:t xml:space="preserve"> and Holly Baxter</w:t>
      </w:r>
      <w:r>
        <w:t>, and</w:t>
      </w:r>
      <w:r w:rsidRPr="00343B2F">
        <w:t xml:space="preserve"> is not funded by advertising, </w:t>
      </w:r>
      <w:r>
        <w:t>which means</w:t>
      </w:r>
      <w:r w:rsidRPr="00343B2F">
        <w:t xml:space="preserve"> </w:t>
      </w:r>
      <w:r>
        <w:t xml:space="preserve">there is </w:t>
      </w:r>
      <w:r w:rsidRPr="00343B2F">
        <w:t xml:space="preserve">no payment for contributors or staff. </w:t>
      </w:r>
      <w:r>
        <w:t xml:space="preserve">Contextualising the women’s magazines that they critique </w:t>
      </w:r>
      <w:r w:rsidRPr="00C44924">
        <w:t>within contemporary socioeconomic realities for young people,</w:t>
      </w:r>
      <w:r w:rsidRPr="00343B2F">
        <w:t xml:space="preserve"> </w:t>
      </w:r>
      <w:r w:rsidRPr="00343B2F">
        <w:rPr>
          <w:i/>
        </w:rPr>
        <w:t xml:space="preserve">The </w:t>
      </w:r>
      <w:proofErr w:type="spellStart"/>
      <w:r w:rsidRPr="00343B2F">
        <w:rPr>
          <w:i/>
        </w:rPr>
        <w:t>Vagenda</w:t>
      </w:r>
      <w:proofErr w:type="spellEnd"/>
      <w:r w:rsidRPr="00343B2F">
        <w:t xml:space="preserve"> satirises postfeminist popular culture in a hyperbolic and humorous manner</w:t>
      </w:r>
      <w:r>
        <w:t>, and</w:t>
      </w:r>
      <w:r w:rsidRPr="00343B2F">
        <w:t xml:space="preserve"> </w:t>
      </w:r>
      <w:r>
        <w:t>t</w:t>
      </w:r>
      <w:r w:rsidRPr="00343B2F">
        <w:t xml:space="preserve">he mainstream media </w:t>
      </w:r>
      <w:r>
        <w:t>have featured</w:t>
      </w:r>
      <w:r w:rsidRPr="00343B2F">
        <w:t xml:space="preserve"> </w:t>
      </w:r>
      <w:proofErr w:type="spellStart"/>
      <w:r w:rsidRPr="00343B2F">
        <w:t>Coslett</w:t>
      </w:r>
      <w:proofErr w:type="spellEnd"/>
      <w:r w:rsidRPr="00343B2F">
        <w:t xml:space="preserve"> and Baxter in </w:t>
      </w:r>
      <w:r>
        <w:t xml:space="preserve">a number of </w:t>
      </w:r>
      <w:r w:rsidRPr="00343B2F">
        <w:t xml:space="preserve">interviews and </w:t>
      </w:r>
      <w:r>
        <w:t xml:space="preserve">other </w:t>
      </w:r>
      <w:r w:rsidRPr="00343B2F">
        <w:t>appearances</w:t>
      </w:r>
      <w:r>
        <w:t>.</w:t>
      </w:r>
      <w:r w:rsidRPr="00343B2F">
        <w:t xml:space="preserve"> Square Peg, a division of Random House, has published a book of their work</w:t>
      </w:r>
      <w:r>
        <w:t xml:space="preserve"> and</w:t>
      </w:r>
      <w:r w:rsidRPr="00343B2F">
        <w:t xml:space="preserve"> </w:t>
      </w:r>
      <w:r w:rsidRPr="00343B2F">
        <w:rPr>
          <w:i/>
        </w:rPr>
        <w:t xml:space="preserve">The </w:t>
      </w:r>
      <w:proofErr w:type="spellStart"/>
      <w:r w:rsidRPr="00343B2F">
        <w:rPr>
          <w:i/>
        </w:rPr>
        <w:t>Vagenda</w:t>
      </w:r>
      <w:proofErr w:type="spellEnd"/>
      <w:r w:rsidRPr="00343B2F">
        <w:t xml:space="preserve"> </w:t>
      </w:r>
      <w:r>
        <w:t xml:space="preserve">recently </w:t>
      </w:r>
      <w:r w:rsidRPr="00343B2F">
        <w:t xml:space="preserve">participated in a feminist rebranding exercise with </w:t>
      </w:r>
      <w:r w:rsidRPr="00343B2F">
        <w:rPr>
          <w:i/>
        </w:rPr>
        <w:t>Elle</w:t>
      </w:r>
      <w:r w:rsidRPr="00343B2F">
        <w:t xml:space="preserve"> magazine and </w:t>
      </w:r>
      <w:proofErr w:type="spellStart"/>
      <w:r w:rsidRPr="00343B2F">
        <w:t>Wieden</w:t>
      </w:r>
      <w:proofErr w:type="spellEnd"/>
      <w:r w:rsidRPr="00343B2F">
        <w:t xml:space="preserve"> + Kennedy advertising agency. (</w:t>
      </w:r>
      <w:r w:rsidRPr="00343B2F">
        <w:rPr>
          <w:i/>
        </w:rPr>
        <w:t>Feminist Times</w:t>
      </w:r>
      <w:r w:rsidRPr="00343B2F">
        <w:t xml:space="preserve"> also took part in this scheme but </w:t>
      </w:r>
      <w:r>
        <w:t xml:space="preserve">they </w:t>
      </w:r>
      <w:r w:rsidRPr="00343B2F">
        <w:t>were much more critical of both the process, the limitations of women</w:t>
      </w:r>
      <w:r>
        <w:t>’</w:t>
      </w:r>
      <w:r w:rsidRPr="00343B2F">
        <w:t>s magazines, and the concept of a feminist rebrand</w:t>
      </w:r>
      <w:r>
        <w:t>.</w:t>
      </w:r>
      <w:r w:rsidRPr="00343B2F">
        <w:t xml:space="preserve">) </w:t>
      </w:r>
      <w:r w:rsidRPr="00343B2F">
        <w:rPr>
          <w:i/>
        </w:rPr>
        <w:t xml:space="preserve">The </w:t>
      </w:r>
      <w:proofErr w:type="spellStart"/>
      <w:r w:rsidRPr="00343B2F">
        <w:rPr>
          <w:i/>
        </w:rPr>
        <w:t>Vagenda</w:t>
      </w:r>
      <w:proofErr w:type="spellEnd"/>
      <w:r w:rsidRPr="00343B2F">
        <w:t xml:space="preserve"> </w:t>
      </w:r>
      <w:r>
        <w:t>have been</w:t>
      </w:r>
      <w:r w:rsidRPr="00343B2F">
        <w:t xml:space="preserve"> criticis</w:t>
      </w:r>
      <w:r>
        <w:t xml:space="preserve">ed by </w:t>
      </w:r>
      <w:r w:rsidRPr="00343B2F">
        <w:t>other feminists for their</w:t>
      </w:r>
      <w:r>
        <w:t xml:space="preserve"> failure to give space to </w:t>
      </w:r>
      <w:r w:rsidRPr="00343B2F">
        <w:t xml:space="preserve">intersectional forms of oppression and refusal to engage in feminist theory. </w:t>
      </w:r>
      <w:r>
        <w:t>Their</w:t>
      </w:r>
      <w:r w:rsidRPr="00343B2F">
        <w:t xml:space="preserve"> response is to insist that the blog is </w:t>
      </w:r>
      <w:r w:rsidRPr="00343B2F">
        <w:rPr>
          <w:i/>
        </w:rPr>
        <w:t>funny</w:t>
      </w:r>
      <w:r w:rsidRPr="00343B2F">
        <w:t xml:space="preserve">. They advocate </w:t>
      </w:r>
      <w:r>
        <w:rPr>
          <w:color w:val="000000"/>
        </w:rPr>
        <w:t>‘</w:t>
      </w:r>
      <w:r w:rsidRPr="00343B2F">
        <w:rPr>
          <w:color w:val="000000"/>
        </w:rPr>
        <w:t>just do[</w:t>
      </w:r>
      <w:proofErr w:type="spellStart"/>
      <w:r w:rsidRPr="00343B2F">
        <w:rPr>
          <w:color w:val="000000"/>
        </w:rPr>
        <w:t>ing</w:t>
      </w:r>
      <w:proofErr w:type="spellEnd"/>
      <w:r w:rsidRPr="00343B2F">
        <w:rPr>
          <w:color w:val="000000"/>
        </w:rPr>
        <w:t xml:space="preserve">] whatever the fuck you want in your noble </w:t>
      </w:r>
      <w:r w:rsidRPr="00343B2F">
        <w:rPr>
          <w:color w:val="000000"/>
        </w:rPr>
        <w:lastRenderedPageBreak/>
        <w:t>quest for gender equality</w:t>
      </w:r>
      <w:r>
        <w:rPr>
          <w:color w:val="000000"/>
        </w:rPr>
        <w:t>’</w:t>
      </w:r>
      <w:r w:rsidRPr="00343B2F">
        <w:rPr>
          <w:color w:val="000000"/>
        </w:rPr>
        <w:t>.</w:t>
      </w:r>
      <w:r w:rsidRPr="00343B2F">
        <w:rPr>
          <w:rStyle w:val="EndnoteReference"/>
          <w:color w:val="000000"/>
        </w:rPr>
        <w:endnoteReference w:id="9"/>
      </w:r>
      <w:r w:rsidRPr="00343B2F">
        <w:rPr>
          <w:color w:val="000000"/>
        </w:rPr>
        <w:t xml:space="preserve"> Rather than engage deeply </w:t>
      </w:r>
      <w:r>
        <w:rPr>
          <w:color w:val="000000"/>
        </w:rPr>
        <w:t>with</w:t>
      </w:r>
      <w:r w:rsidRPr="00343B2F">
        <w:rPr>
          <w:color w:val="000000"/>
        </w:rPr>
        <w:t>in a tradition of feminist thought</w:t>
      </w:r>
      <w:r>
        <w:rPr>
          <w:color w:val="000000"/>
        </w:rPr>
        <w:t>,</w:t>
      </w:r>
      <w:r w:rsidRPr="00343B2F">
        <w:rPr>
          <w:color w:val="000000"/>
        </w:rPr>
        <w:t xml:space="preserve"> they celebrate the plurality of contemporary feminism: </w:t>
      </w:r>
    </w:p>
    <w:p w:rsidR="00FE0EB9" w:rsidRPr="00343B2F" w:rsidRDefault="00FE0EB9" w:rsidP="00FE0EB9">
      <w:pPr>
        <w:rPr>
          <w:color w:val="000000"/>
        </w:rPr>
      </w:pPr>
    </w:p>
    <w:p w:rsidR="00FE0EB9" w:rsidRPr="00343B2F" w:rsidRDefault="00FE0EB9" w:rsidP="00FE0EB9">
      <w:pPr>
        <w:ind w:left="720"/>
        <w:rPr>
          <w:color w:val="000000"/>
        </w:rPr>
      </w:pPr>
      <w:r w:rsidRPr="00343B2F">
        <w:rPr>
          <w:color w:val="000000"/>
        </w:rPr>
        <w:t>One of the things I love (and I mean LOVE) about this new wave of feminism, is that it features a range of women campaigning on different, varied issues. A war on many fronts, if you will. I see it as progress, as the feminist movement moving on from a time where you were essentially supposed to sign up to some kind of bullshit feminist charter in order to join the club.</w:t>
      </w:r>
      <w:r w:rsidRPr="00343B2F">
        <w:rPr>
          <w:rStyle w:val="EndnoteReference"/>
          <w:color w:val="000000"/>
        </w:rPr>
        <w:endnoteReference w:id="10"/>
      </w:r>
      <w:r w:rsidRPr="00343B2F">
        <w:rPr>
          <w:color w:val="000000"/>
        </w:rPr>
        <w:t xml:space="preserve"> </w:t>
      </w:r>
    </w:p>
    <w:p w:rsidR="00FE0EB9" w:rsidRPr="00343B2F" w:rsidRDefault="00FE0EB9" w:rsidP="00FE0EB9">
      <w:pPr>
        <w:rPr>
          <w:color w:val="000000"/>
        </w:rPr>
      </w:pPr>
    </w:p>
    <w:p w:rsidR="004B5975" w:rsidRDefault="00FE0EB9" w:rsidP="00FE0EB9">
      <w:r w:rsidRPr="00343B2F">
        <w:t xml:space="preserve">For them, if the term </w:t>
      </w:r>
      <w:r>
        <w:t>‘</w:t>
      </w:r>
      <w:r w:rsidRPr="00343B2F">
        <w:t>feminism</w:t>
      </w:r>
      <w:r>
        <w:t>’</w:t>
      </w:r>
      <w:r w:rsidRPr="00343B2F">
        <w:t xml:space="preserve"> </w:t>
      </w:r>
      <w:r>
        <w:t>-</w:t>
      </w:r>
      <w:r w:rsidRPr="00343B2F">
        <w:t xml:space="preserve"> however loosely defined </w:t>
      </w:r>
      <w:r>
        <w:t>-</w:t>
      </w:r>
      <w:r w:rsidRPr="00343B2F">
        <w:t xml:space="preserve"> has a wider reach</w:t>
      </w:r>
      <w:r>
        <w:t>,</w:t>
      </w:r>
      <w:r w:rsidRPr="00343B2F">
        <w:t xml:space="preserve"> then this is positive. </w:t>
      </w:r>
    </w:p>
    <w:p w:rsidR="004B5975" w:rsidRDefault="004B5975" w:rsidP="00FE0EB9"/>
    <w:p w:rsidR="00FE0EB9" w:rsidRDefault="00FE0EB9" w:rsidP="00FE0EB9">
      <w:r>
        <w:t xml:space="preserve">I sympathise with this </w:t>
      </w:r>
      <w:r w:rsidR="000477D4">
        <w:t xml:space="preserve">approach </w:t>
      </w:r>
      <w:r>
        <w:t xml:space="preserve">as </w:t>
      </w:r>
      <w:r w:rsidR="004B5975">
        <w:t>it might encourage sceptical would-be feminists</w:t>
      </w:r>
      <w:r>
        <w:t xml:space="preserve"> </w:t>
      </w:r>
      <w:r w:rsidR="000477D4">
        <w:t>to explore further avenues</w:t>
      </w:r>
      <w:r>
        <w:t>. However, the embracing of plurality can gloss over the power structures at work.</w:t>
      </w:r>
      <w:r w:rsidR="004B5975">
        <w:t xml:space="preserve"> </w:t>
      </w:r>
      <w:r>
        <w:t>I</w:t>
      </w:r>
      <w:r w:rsidRPr="00343B2F">
        <w:t xml:space="preserve">t is dangerous not to engage with the histories of feminism </w:t>
      </w:r>
      <w:r>
        <w:t xml:space="preserve">that can help us to </w:t>
      </w:r>
      <w:r w:rsidRPr="00343B2F">
        <w:t>recogni</w:t>
      </w:r>
      <w:r>
        <w:t>s</w:t>
      </w:r>
      <w:r w:rsidRPr="00343B2F">
        <w:t>e and understand wh</w:t>
      </w:r>
      <w:r>
        <w:t>y</w:t>
      </w:r>
      <w:r w:rsidRPr="00343B2F">
        <w:t xml:space="preserve"> particular feminists and their campaigns </w:t>
      </w:r>
      <w:r>
        <w:t xml:space="preserve">have </w:t>
      </w:r>
      <w:r w:rsidRPr="00343B2F">
        <w:t>garner</w:t>
      </w:r>
      <w:r>
        <w:t>ed</w:t>
      </w:r>
      <w:r w:rsidRPr="00343B2F">
        <w:t xml:space="preserve"> more visibility and therefore </w:t>
      </w:r>
      <w:r>
        <w:t xml:space="preserve">helped to </w:t>
      </w:r>
      <w:r w:rsidRPr="00343B2F">
        <w:t xml:space="preserve">power hegemonic culture. This is not necessarily the fault of individual feminists, but there needs to be an acknowledgement of </w:t>
      </w:r>
      <w:r>
        <w:t xml:space="preserve">the ways in which </w:t>
      </w:r>
      <w:r w:rsidRPr="00343B2F">
        <w:t xml:space="preserve">wider political structures and media complexes </w:t>
      </w:r>
      <w:r>
        <w:t>-</w:t>
      </w:r>
      <w:r w:rsidRPr="00343B2F">
        <w:t xml:space="preserve"> including publishing houses like Random House</w:t>
      </w:r>
      <w:r>
        <w:t xml:space="preserve"> -</w:t>
      </w:r>
      <w:r w:rsidRPr="00343B2F">
        <w:t xml:space="preserve"> privilege certain feminist figures</w:t>
      </w:r>
      <w:r>
        <w:t xml:space="preserve"> and ignore others</w:t>
      </w:r>
      <w:r w:rsidRPr="00343B2F">
        <w:t xml:space="preserve">. </w:t>
      </w:r>
    </w:p>
    <w:p w:rsidR="00FE0EB9" w:rsidRDefault="00FE0EB9" w:rsidP="00FE0EB9"/>
    <w:p w:rsidR="00FE0EB9" w:rsidRDefault="00FE0EB9" w:rsidP="00FE0EB9">
      <w:r w:rsidRPr="00343B2F">
        <w:t>The Women</w:t>
      </w:r>
      <w:r>
        <w:t>’</w:t>
      </w:r>
      <w:r w:rsidRPr="00343B2F">
        <w:t xml:space="preserve">s Liberation Workshop (1970) </w:t>
      </w:r>
      <w:r>
        <w:t>-</w:t>
      </w:r>
      <w:r w:rsidRPr="00343B2F">
        <w:t xml:space="preserve"> the first nationally</w:t>
      </w:r>
      <w:r>
        <w:t xml:space="preserve"> </w:t>
      </w:r>
      <w:r w:rsidRPr="00343B2F">
        <w:t xml:space="preserve">recognised feminist conference in the UK </w:t>
      </w:r>
      <w:r>
        <w:t>-</w:t>
      </w:r>
      <w:r w:rsidRPr="00343B2F">
        <w:t xml:space="preserve"> rejected a structure </w:t>
      </w:r>
      <w:r>
        <w:t>based on</w:t>
      </w:r>
      <w:r w:rsidRPr="00343B2F">
        <w:t xml:space="preserve"> leaders</w:t>
      </w:r>
      <w:r>
        <w:t>,</w:t>
      </w:r>
      <w:r w:rsidRPr="00343B2F">
        <w:t xml:space="preserve"> </w:t>
      </w:r>
      <w:r>
        <w:t>instead</w:t>
      </w:r>
      <w:r w:rsidRPr="00343B2F">
        <w:t xml:space="preserve"> </w:t>
      </w:r>
      <w:r>
        <w:t xml:space="preserve">opting for </w:t>
      </w:r>
      <w:r w:rsidRPr="00343B2F">
        <w:t xml:space="preserve">basic units </w:t>
      </w:r>
      <w:r>
        <w:t>within</w:t>
      </w:r>
      <w:r w:rsidRPr="00343B2F">
        <w:t xml:space="preserve"> a heterogeneous federation. </w:t>
      </w:r>
      <w:r>
        <w:t>But i</w:t>
      </w:r>
      <w:r w:rsidRPr="00343B2F">
        <w:t xml:space="preserve">n reality some leaders rose to the top and certain privileged feminists eclipsed the others. </w:t>
      </w:r>
      <w:r>
        <w:t xml:space="preserve">As </w:t>
      </w:r>
      <w:r w:rsidRPr="00343B2F">
        <w:t xml:space="preserve">Jo Freedman argued </w:t>
      </w:r>
      <w:r>
        <w:t>at the time,</w:t>
      </w:r>
      <w:r w:rsidRPr="00343B2F">
        <w:t xml:space="preserve"> assertions of </w:t>
      </w:r>
      <w:proofErr w:type="spellStart"/>
      <w:r w:rsidRPr="00343B2F">
        <w:t>structurelessness</w:t>
      </w:r>
      <w:proofErr w:type="spellEnd"/>
      <w:r w:rsidRPr="00343B2F">
        <w:t xml:space="preserve"> can be tyrannical</w:t>
      </w:r>
      <w:r>
        <w:t>,</w:t>
      </w:r>
      <w:r w:rsidRPr="00343B2F">
        <w:t xml:space="preserve"> because they mask those who actually wield power. Then, as now, specific feminisms can accommodate capitalism and </w:t>
      </w:r>
      <w:r>
        <w:t xml:space="preserve">these </w:t>
      </w:r>
      <w:r w:rsidRPr="00343B2F">
        <w:t xml:space="preserve">subsequently come to be seen as the dominant feminist discourse. </w:t>
      </w:r>
      <w:r>
        <w:t>Not being aware of this history is problematic.</w:t>
      </w:r>
      <w:r w:rsidRPr="00343B2F">
        <w:t xml:space="preserve"> </w:t>
      </w:r>
      <w:r>
        <w:t xml:space="preserve">It means </w:t>
      </w:r>
      <w:r w:rsidRPr="00343B2F">
        <w:t>operat</w:t>
      </w:r>
      <w:r>
        <w:t>ing</w:t>
      </w:r>
      <w:r w:rsidRPr="00343B2F">
        <w:t xml:space="preserve"> from what Jeremy Gilbert </w:t>
      </w:r>
      <w:r>
        <w:t xml:space="preserve">has </w:t>
      </w:r>
      <w:r w:rsidRPr="00343B2F">
        <w:t>term</w:t>
      </w:r>
      <w:r>
        <w:t>ed</w:t>
      </w:r>
      <w:r w:rsidRPr="00343B2F">
        <w:t xml:space="preserve"> a </w:t>
      </w:r>
      <w:r>
        <w:t>‘</w:t>
      </w:r>
      <w:r w:rsidRPr="00343B2F">
        <w:t>year zero mentality</w:t>
      </w:r>
      <w:r>
        <w:t>’; he argues that</w:t>
      </w:r>
      <w:r w:rsidRPr="00343B2F">
        <w:t xml:space="preserve"> because </w:t>
      </w:r>
      <w:r>
        <w:t xml:space="preserve">so </w:t>
      </w:r>
      <w:r w:rsidRPr="00343B2F">
        <w:t xml:space="preserve">much </w:t>
      </w:r>
      <w:r>
        <w:t>c</w:t>
      </w:r>
      <w:r w:rsidRPr="00343B2F">
        <w:t xml:space="preserve">ontemporary radical </w:t>
      </w:r>
      <w:r>
        <w:t xml:space="preserve">activism takes </w:t>
      </w:r>
      <w:r w:rsidRPr="00343B2F">
        <w:t xml:space="preserve">place online there </w:t>
      </w:r>
      <w:r>
        <w:t xml:space="preserve">often </w:t>
      </w:r>
      <w:r w:rsidRPr="00343B2F">
        <w:t>isn</w:t>
      </w:r>
      <w:r>
        <w:t>’</w:t>
      </w:r>
      <w:r w:rsidRPr="00343B2F">
        <w:t>t an institutional memory from which political groups can draw.</w:t>
      </w:r>
      <w:r w:rsidRPr="00343B2F">
        <w:rPr>
          <w:rStyle w:val="EndnoteReference"/>
        </w:rPr>
        <w:endnoteReference w:id="11"/>
      </w:r>
      <w:r w:rsidRPr="00343B2F">
        <w:t xml:space="preserve"> </w:t>
      </w:r>
    </w:p>
    <w:p w:rsidR="00FE0EB9" w:rsidRPr="00343B2F" w:rsidRDefault="00FE0EB9" w:rsidP="00FE0EB9"/>
    <w:p w:rsidR="00FE0EB9" w:rsidRPr="00343B2F" w:rsidRDefault="00FE0EB9" w:rsidP="00FE0EB9">
      <w:pPr>
        <w:rPr>
          <w:b/>
        </w:rPr>
      </w:pPr>
      <w:r>
        <w:rPr>
          <w:b/>
        </w:rPr>
        <w:t>Anti-c</w:t>
      </w:r>
      <w:r w:rsidRPr="00343B2F">
        <w:rPr>
          <w:b/>
        </w:rPr>
        <w:t>apitalist feminisms</w:t>
      </w:r>
    </w:p>
    <w:p w:rsidR="00EB4B4D" w:rsidRPr="00343B2F" w:rsidRDefault="00EB4B4D" w:rsidP="00EB4B4D">
      <w:r>
        <w:t xml:space="preserve">It is unproductive to argue over who are or are not ‘real feminists’. </w:t>
      </w:r>
      <w:r w:rsidR="000477D4">
        <w:t>Instead I am arguing here for</w:t>
      </w:r>
      <w:r>
        <w:t xml:space="preserve"> an intergenerational and left-wing feminism. There may be the potential for alliances with neoliberal feminists </w:t>
      </w:r>
      <w:r w:rsidR="00885697">
        <w:t>-</w:t>
      </w:r>
      <w:r>
        <w:t xml:space="preserve"> and others </w:t>
      </w:r>
      <w:r w:rsidR="00885697">
        <w:t>-</w:t>
      </w:r>
      <w:r>
        <w:t xml:space="preserve"> over, for example, the freedom of choice in relation to abortion. But there also needs to be a robust anti-capitalist feminism that takes on</w:t>
      </w:r>
      <w:r w:rsidR="000477D4">
        <w:t xml:space="preserve"> the inequalities (frequently</w:t>
      </w:r>
      <w:r>
        <w:t xml:space="preserve"> gendered) </w:t>
      </w:r>
      <w:r w:rsidR="000477D4">
        <w:t xml:space="preserve">which are </w:t>
      </w:r>
      <w:r>
        <w:t xml:space="preserve">created in an aggressive market society. </w:t>
      </w:r>
    </w:p>
    <w:p w:rsidR="00EB4B4D" w:rsidRDefault="00EB4B4D" w:rsidP="00FE0EB9"/>
    <w:p w:rsidR="00FE0EB9" w:rsidRDefault="00FE0EB9" w:rsidP="00FE0EB9">
      <w:r w:rsidRPr="00343B2F">
        <w:t xml:space="preserve">Although women have liberated </w:t>
      </w:r>
      <w:r>
        <w:t xml:space="preserve">themselves </w:t>
      </w:r>
      <w:r w:rsidRPr="00343B2F">
        <w:t xml:space="preserve">in many ways </w:t>
      </w:r>
      <w:r>
        <w:t>since</w:t>
      </w:r>
      <w:r w:rsidRPr="00343B2F">
        <w:t xml:space="preserve"> the 1970s, most notably in terms of sexuality and the workplace, </w:t>
      </w:r>
      <w:r>
        <w:t xml:space="preserve">today </w:t>
      </w:r>
      <w:r w:rsidRPr="00343B2F">
        <w:t>they</w:t>
      </w:r>
      <w:r>
        <w:t xml:space="preserve"> are</w:t>
      </w:r>
      <w:r w:rsidRPr="00343B2F">
        <w:t xml:space="preserve"> struggl</w:t>
      </w:r>
      <w:r>
        <w:t>ing</w:t>
      </w:r>
      <w:r w:rsidRPr="00343B2F">
        <w:t xml:space="preserve"> under harsh new conditions under the surveillance culture of neoliberal patriarchy. There are more women in the workplace and in positions of leadership, but their privilege is often achieved on the backs of other women</w:t>
      </w:r>
      <w:r>
        <w:t>’</w:t>
      </w:r>
      <w:r w:rsidRPr="00343B2F">
        <w:t>s low paid labour. Even if some women</w:t>
      </w:r>
      <w:r>
        <w:t xml:space="preserve"> -</w:t>
      </w:r>
      <w:r w:rsidRPr="00343B2F">
        <w:t xml:space="preserve"> like Sandberg and Mensch</w:t>
      </w:r>
      <w:r>
        <w:t xml:space="preserve"> -</w:t>
      </w:r>
      <w:r w:rsidRPr="00343B2F">
        <w:t xml:space="preserve"> are able to rise to the top of their profession</w:t>
      </w:r>
      <w:r>
        <w:t>,</w:t>
      </w:r>
      <w:r w:rsidRPr="00343B2F">
        <w:t xml:space="preserve"> they cannot do so without working</w:t>
      </w:r>
      <w:r>
        <w:t>-</w:t>
      </w:r>
      <w:r w:rsidRPr="00343B2F">
        <w:t xml:space="preserve">class women </w:t>
      </w:r>
      <w:r>
        <w:t>doing their household’s</w:t>
      </w:r>
      <w:r w:rsidRPr="00343B2F">
        <w:t xml:space="preserve"> childcare and domestic chores so that they don</w:t>
      </w:r>
      <w:r>
        <w:t>’</w:t>
      </w:r>
      <w:r w:rsidRPr="00343B2F">
        <w:t>t have to</w:t>
      </w:r>
      <w:r>
        <w:t xml:space="preserve">, </w:t>
      </w:r>
      <w:r w:rsidR="00DB7D65">
        <w:t>and</w:t>
      </w:r>
      <w:r>
        <w:t xml:space="preserve"> so they don</w:t>
      </w:r>
      <w:r w:rsidR="00DB7D65">
        <w:t>’</w:t>
      </w:r>
      <w:r>
        <w:t xml:space="preserve">t have to address the gender </w:t>
      </w:r>
      <w:r>
        <w:lastRenderedPageBreak/>
        <w:t xml:space="preserve">inequalities in their own personal relationships. </w:t>
      </w:r>
      <w:r w:rsidRPr="00343B2F">
        <w:t>Indeed, we are witnessing a greater divide between women along the lines of class, and therefore</w:t>
      </w:r>
      <w:r>
        <w:t xml:space="preserve"> of</w:t>
      </w:r>
      <w:r w:rsidRPr="00343B2F">
        <w:t xml:space="preserve"> race and ethnicity. </w:t>
      </w:r>
    </w:p>
    <w:p w:rsidR="00FE0EB9" w:rsidRDefault="00FE0EB9" w:rsidP="00FE0EB9"/>
    <w:p w:rsidR="00FE0EB9" w:rsidRPr="00343B2F" w:rsidRDefault="00FE0EB9" w:rsidP="00FE0EB9">
      <w:r>
        <w:t>Furthermore</w:t>
      </w:r>
      <w:r w:rsidRPr="00343B2F">
        <w:t>, if they are to avoid being complicit in the oppressive forces that subjugate women from the global South</w:t>
      </w:r>
      <w:r>
        <w:t>,</w:t>
      </w:r>
      <w:r w:rsidRPr="00343B2F">
        <w:t xml:space="preserve"> intergenerational feminisms must </w:t>
      </w:r>
      <w:r>
        <w:t xml:space="preserve">also </w:t>
      </w:r>
      <w:r w:rsidRPr="00343B2F">
        <w:t xml:space="preserve">be actively anti-colonialist. Contemporary neoliberal capitalism violently exploits women across the globe in </w:t>
      </w:r>
      <w:r>
        <w:t xml:space="preserve">order to supply </w:t>
      </w:r>
      <w:r w:rsidRPr="00343B2F">
        <w:t>consumers</w:t>
      </w:r>
      <w:r>
        <w:t xml:space="preserve"> with</w:t>
      </w:r>
      <w:r w:rsidRPr="00343B2F">
        <w:t xml:space="preserve"> cheap clothes and </w:t>
      </w:r>
      <w:r>
        <w:t xml:space="preserve">other </w:t>
      </w:r>
      <w:r w:rsidRPr="00343B2F">
        <w:t>goods. Moreover</w:t>
      </w:r>
      <w:r>
        <w:t xml:space="preserve"> it important to contest the ways in which </w:t>
      </w:r>
      <w:r w:rsidRPr="00343B2F">
        <w:t xml:space="preserve">representations of women from Arab states are used by the UK government and its media complexes </w:t>
      </w:r>
      <w:r>
        <w:t xml:space="preserve">in order </w:t>
      </w:r>
      <w:r w:rsidRPr="00343B2F">
        <w:t>to justify an aggressive Crusader-like foreign policy. Simultaneously</w:t>
      </w:r>
      <w:r>
        <w:t>,</w:t>
      </w:r>
      <w:r w:rsidRPr="00343B2F">
        <w:t xml:space="preserve"> these women become its victims in war. </w:t>
      </w:r>
    </w:p>
    <w:p w:rsidR="00FE0EB9" w:rsidRPr="00343B2F" w:rsidRDefault="00FE0EB9" w:rsidP="00FE0EB9"/>
    <w:p w:rsidR="00FE0EB9" w:rsidRDefault="00FE0EB9" w:rsidP="00FE0EB9">
      <w:r w:rsidRPr="00343B2F">
        <w:t xml:space="preserve">Socialist and </w:t>
      </w:r>
      <w:proofErr w:type="spellStart"/>
      <w:proofErr w:type="gramStart"/>
      <w:r>
        <w:t>m</w:t>
      </w:r>
      <w:r w:rsidRPr="00343B2F">
        <w:t>arxist</w:t>
      </w:r>
      <w:proofErr w:type="spellEnd"/>
      <w:proofErr w:type="gramEnd"/>
      <w:r w:rsidRPr="00343B2F">
        <w:t xml:space="preserve"> feminists have long argued that capitalism and colonialism oppress women. Their voices need to have a wider reach</w:t>
      </w:r>
      <w:r>
        <w:t>,</w:t>
      </w:r>
      <w:r w:rsidRPr="00343B2F">
        <w:t xml:space="preserve"> so that younger feminists are </w:t>
      </w:r>
      <w:r>
        <w:t xml:space="preserve">more </w:t>
      </w:r>
      <w:r w:rsidRPr="00343B2F">
        <w:t>able to engage with and incorporate their ideas and experiences within their own activist networks</w:t>
      </w:r>
      <w:r>
        <w:t>;</w:t>
      </w:r>
      <w:r w:rsidRPr="00343B2F">
        <w:t xml:space="preserve"> academics and activists who have been developing anti-capitalist and anti-patriarchal systems of thought and ways of living since the 1970s need more accessible platforms </w:t>
      </w:r>
      <w:r>
        <w:t>so that they can</w:t>
      </w:r>
      <w:r w:rsidRPr="00343B2F">
        <w:t xml:space="preserve"> be heard. Crucially</w:t>
      </w:r>
      <w:r>
        <w:t>,</w:t>
      </w:r>
      <w:r w:rsidRPr="00343B2F">
        <w:t xml:space="preserve"> intergenerational dialogue is needed </w:t>
      </w:r>
      <w:r>
        <w:t>to rescue memories of a time</w:t>
      </w:r>
      <w:r w:rsidRPr="00343B2F">
        <w:t xml:space="preserve"> </w:t>
      </w:r>
      <w:r>
        <w:t xml:space="preserve">when it was possible to conceive of </w:t>
      </w:r>
      <w:r w:rsidRPr="00343B2F">
        <w:t xml:space="preserve">the British state as </w:t>
      </w:r>
      <w:r>
        <w:t xml:space="preserve">being </w:t>
      </w:r>
      <w:r w:rsidRPr="00343B2F">
        <w:t>capable of regulating corporations and forging a more equal future</w:t>
      </w:r>
      <w:r>
        <w:t xml:space="preserve"> - something that</w:t>
      </w:r>
      <w:r w:rsidRPr="00343B2F">
        <w:t xml:space="preserve"> younger feminists and left-wing activists </w:t>
      </w:r>
      <w:r>
        <w:t>find it difficult to imagine</w:t>
      </w:r>
      <w:r w:rsidRPr="00343B2F">
        <w:t xml:space="preserve">. </w:t>
      </w:r>
    </w:p>
    <w:p w:rsidR="00FE0EB9" w:rsidRDefault="00FE0EB9" w:rsidP="00FE0EB9"/>
    <w:p w:rsidR="00FE0EB9" w:rsidRPr="00343B2F" w:rsidRDefault="00FE0EB9" w:rsidP="00FE0EB9">
      <w:r w:rsidRPr="00343B2F">
        <w:t xml:space="preserve">The Scottish referendum revealed acute generational distrust </w:t>
      </w:r>
      <w:r>
        <w:t xml:space="preserve">of the current establishment: </w:t>
      </w:r>
      <w:r w:rsidRPr="00343B2F">
        <w:t xml:space="preserve">most of the young people who voted did so for independence. </w:t>
      </w:r>
      <w:r>
        <w:t>And there are many other campaigns involving a new generation. T</w:t>
      </w:r>
      <w:r w:rsidRPr="00343B2F">
        <w:t>here is a strong global movement towards local and regional devolved structures of power</w:t>
      </w:r>
      <w:r>
        <w:t>, and i</w:t>
      </w:r>
      <w:r w:rsidRPr="00343B2F">
        <w:t xml:space="preserve">n this networked society activists are revisiting cooperative systems of living and working. In tandem with technological changes, activists are exploring and </w:t>
      </w:r>
      <w:proofErr w:type="spellStart"/>
      <w:r w:rsidRPr="00343B2F">
        <w:t>revisioning</w:t>
      </w:r>
      <w:proofErr w:type="spellEnd"/>
      <w:r w:rsidRPr="00343B2F">
        <w:t xml:space="preserve"> the possibility of coalitions around ecological and entrepreneurial alternatives to big business, as well as aiming to forge strong ties with unions. </w:t>
      </w:r>
      <w:r>
        <w:t>These</w:t>
      </w:r>
      <w:r w:rsidRPr="00343B2F">
        <w:t xml:space="preserve"> </w:t>
      </w:r>
      <w:r>
        <w:t xml:space="preserve">movements offer </w:t>
      </w:r>
      <w:r w:rsidRPr="00343B2F">
        <w:t>spaces</w:t>
      </w:r>
      <w:r>
        <w:t xml:space="preserve"> that are</w:t>
      </w:r>
      <w:r w:rsidRPr="00343B2F">
        <w:t xml:space="preserve"> ripe for the forging of anti-neoliberal strategies</w:t>
      </w:r>
      <w:r>
        <w:t>; and</w:t>
      </w:r>
      <w:r w:rsidRPr="00343B2F">
        <w:t xml:space="preserve"> </w:t>
      </w:r>
      <w:r>
        <w:t>c</w:t>
      </w:r>
      <w:r w:rsidRPr="00343B2F">
        <w:t xml:space="preserve">onnecting with genealogies of feminism, its spaces and languages of debate, its anti-capitalist roots and manifestos, </w:t>
      </w:r>
      <w:r>
        <w:t>would offer them assistance and resources.</w:t>
      </w:r>
    </w:p>
    <w:p w:rsidR="00FE0EB9" w:rsidRPr="00343B2F" w:rsidRDefault="00FE0EB9" w:rsidP="00FE0EB9"/>
    <w:p w:rsidR="00FE0EB9" w:rsidRDefault="00FE0EB9" w:rsidP="00FE0EB9">
      <w:r>
        <w:t>At t</w:t>
      </w:r>
      <w:r w:rsidRPr="00343B2F">
        <w:t xml:space="preserve">he </w:t>
      </w:r>
      <w:r>
        <w:t>‘</w:t>
      </w:r>
      <w:r w:rsidRPr="00343B2F">
        <w:t xml:space="preserve">Sisterhoods and </w:t>
      </w:r>
      <w:proofErr w:type="gramStart"/>
      <w:r w:rsidRPr="00343B2F">
        <w:t>After</w:t>
      </w:r>
      <w:proofErr w:type="gramEnd"/>
      <w:r>
        <w:t>’</w:t>
      </w:r>
      <w:r w:rsidRPr="00343B2F">
        <w:t xml:space="preserve"> conference</w:t>
      </w:r>
      <w:r>
        <w:t xml:space="preserve"> it was clear that</w:t>
      </w:r>
      <w:r w:rsidRPr="00343B2F">
        <w:t xml:space="preserve"> issues of race and sexuality are still raw, painful and crucial issues for young women within feminist collectives. Many of the younger respondents contested biological notions of womanhood, which they felt excluded those who identify as transgender or intersex, as well as those who reject heteronormativity. This isn</w:t>
      </w:r>
      <w:r>
        <w:t>’</w:t>
      </w:r>
      <w:r w:rsidRPr="00343B2F">
        <w:t>t to say that second</w:t>
      </w:r>
      <w:r>
        <w:t>-</w:t>
      </w:r>
      <w:r w:rsidRPr="00343B2F">
        <w:t>wavers are not sympathetic</w:t>
      </w:r>
      <w:r>
        <w:t xml:space="preserve"> to these ideas</w:t>
      </w:r>
      <w:r w:rsidRPr="00343B2F">
        <w:t>. Indeed, some of the antagonism over sexuality generated at the conference was based on misunderstandings between the audience and the speakers</w:t>
      </w:r>
      <w:r>
        <w:t>:</w:t>
      </w:r>
      <w:r w:rsidRPr="00343B2F">
        <w:t xml:space="preserve"> it was an intergenerational miscommunication. Nevertheless, </w:t>
      </w:r>
      <w:r>
        <w:t xml:space="preserve">it is important to note that </w:t>
      </w:r>
      <w:r w:rsidRPr="00343B2F">
        <w:t xml:space="preserve">intergenerational feminisms will only be effective if </w:t>
      </w:r>
      <w:proofErr w:type="gramStart"/>
      <w:r w:rsidRPr="00343B2F">
        <w:t>trans</w:t>
      </w:r>
      <w:proofErr w:type="gramEnd"/>
      <w:r w:rsidRPr="00343B2F">
        <w:t xml:space="preserve"> and intersex feminists are </w:t>
      </w:r>
      <w:r w:rsidR="00836184">
        <w:t xml:space="preserve">actively </w:t>
      </w:r>
      <w:r w:rsidRPr="00343B2F">
        <w:t xml:space="preserve">included and their voices are made to count. </w:t>
      </w:r>
      <w:r>
        <w:t>We</w:t>
      </w:r>
      <w:r w:rsidRPr="00343B2F">
        <w:t xml:space="preserve"> need</w:t>
      </w:r>
      <w:r>
        <w:t xml:space="preserve"> </w:t>
      </w:r>
      <w:r w:rsidRPr="00343B2F">
        <w:t>a paradigm th</w:t>
      </w:r>
      <w:r>
        <w:t xml:space="preserve">at allows us to </w:t>
      </w:r>
      <w:r w:rsidRPr="00343B2F">
        <w:t>lucidly unpack the antagonisms that are created and reproduced through intersectional difference, as well as the inequalities engineered by capitalism</w:t>
      </w:r>
      <w:r>
        <w:t>;</w:t>
      </w:r>
      <w:r w:rsidRPr="00343B2F">
        <w:t xml:space="preserve"> </w:t>
      </w:r>
      <w:r>
        <w:t>such a framework will help us to conceive of</w:t>
      </w:r>
      <w:r w:rsidRPr="00343B2F">
        <w:t xml:space="preserve"> alternative political structures. </w:t>
      </w:r>
    </w:p>
    <w:p w:rsidR="00FE0EB9" w:rsidRDefault="00FE0EB9" w:rsidP="00FE0EB9"/>
    <w:p w:rsidR="00FE0EB9" w:rsidRPr="00496287" w:rsidRDefault="00FE0EB9" w:rsidP="00FE0EB9">
      <w:pPr>
        <w:rPr>
          <w:b/>
        </w:rPr>
      </w:pPr>
      <w:r w:rsidRPr="00496287">
        <w:rPr>
          <w:b/>
        </w:rPr>
        <w:t>I</w:t>
      </w:r>
      <w:r w:rsidR="004B5975">
        <w:rPr>
          <w:b/>
        </w:rPr>
        <w:t>ntergenerational f</w:t>
      </w:r>
      <w:r w:rsidRPr="00496287">
        <w:rPr>
          <w:b/>
        </w:rPr>
        <w:t xml:space="preserve">eminisms </w:t>
      </w:r>
    </w:p>
    <w:p w:rsidR="00FE0EB9" w:rsidRDefault="00FE0EB9" w:rsidP="00FE0EB9">
      <w:r>
        <w:lastRenderedPageBreak/>
        <w:t xml:space="preserve">In November 2014 I co-organised an event at the Marx Memorial Library on intergenerational feminisms and the media. The speakers’ ages ranged from 16 to 70 as we were keen to hear what feminism meant to women </w:t>
      </w:r>
      <w:r w:rsidR="004B5975">
        <w:t xml:space="preserve">and girls </w:t>
      </w:r>
      <w:r>
        <w:t xml:space="preserve">across generations. The event was not targeted solely </w:t>
      </w:r>
      <w:r w:rsidR="00DB7D65">
        <w:t xml:space="preserve">at </w:t>
      </w:r>
      <w:r>
        <w:t>an academic audience. There were also activists, mothers and daughters, teachers and school pupils</w:t>
      </w:r>
      <w:r w:rsidR="004B5975">
        <w:t>,</w:t>
      </w:r>
      <w:r>
        <w:t xml:space="preserve"> in attendance. A number of crucial issues came to light, particularly in terms of intersectional oppression and the need for an anti-capitalist and intergenerational feminism. </w:t>
      </w:r>
    </w:p>
    <w:p w:rsidR="00FE0EB9" w:rsidRDefault="00FE0EB9" w:rsidP="00FE0EB9"/>
    <w:p w:rsidR="00FE0EB9" w:rsidRDefault="00FE0EB9" w:rsidP="00FE0EB9">
      <w:r>
        <w:t xml:space="preserve">The two 16-year old speakers stated that the most powerful forms of oppression that they faced were issues of body image, sexual harassment (in school, online and in the streets, particularly from older men), and media representations of women. It is </w:t>
      </w:r>
      <w:r w:rsidR="00836184">
        <w:t>imperative</w:t>
      </w:r>
      <w:r>
        <w:t>, however, to recognise that</w:t>
      </w:r>
      <w:r w:rsidR="00836184">
        <w:t xml:space="preserve"> these experiences of misogyny</w:t>
      </w:r>
      <w:r>
        <w:t xml:space="preserve"> are (as has been argued by previous generations of feminists) generated by </w:t>
      </w:r>
      <w:r w:rsidR="00836184">
        <w:t xml:space="preserve">a </w:t>
      </w:r>
      <w:r>
        <w:t>corporate culture that needs to feed it</w:t>
      </w:r>
      <w:r w:rsidR="00DB7D65">
        <w:t>s</w:t>
      </w:r>
      <w:r>
        <w:t xml:space="preserve"> beauty and health complexes</w:t>
      </w:r>
      <w:r w:rsidR="00DB7D65">
        <w:t xml:space="preserve"> and hence seeks to capitalise</w:t>
      </w:r>
      <w:r>
        <w:t xml:space="preserve"> on long-held fears </w:t>
      </w:r>
      <w:r w:rsidR="00836184">
        <w:t>around the female body</w:t>
      </w:r>
      <w:r>
        <w:t>. In addition, economic inequalities deepen sexism</w:t>
      </w:r>
      <w:r w:rsidR="00DB7D65">
        <w:t xml:space="preserve">: </w:t>
      </w:r>
      <w:r>
        <w:t>sexist behaviours are symptoma</w:t>
      </w:r>
      <w:r w:rsidR="00105F87">
        <w:t>tic of the unequal distribution</w:t>
      </w:r>
      <w:r>
        <w:t xml:space="preserve"> of power</w:t>
      </w:r>
      <w:r w:rsidR="00DB7D65">
        <w:t xml:space="preserve"> -</w:t>
      </w:r>
      <w:r>
        <w:t xml:space="preserve"> just</w:t>
      </w:r>
      <w:r w:rsidR="00836184">
        <w:t xml:space="preserve"> as inequality increases so do</w:t>
      </w:r>
      <w:r>
        <w:t xml:space="preserve"> attacks on the vulnerable, whether this is immigrants, people </w:t>
      </w:r>
      <w:r w:rsidR="00836184">
        <w:t xml:space="preserve">of colour, or women. </w:t>
      </w:r>
    </w:p>
    <w:p w:rsidR="00FE0EB9" w:rsidRDefault="00FE0EB9" w:rsidP="00FE0EB9"/>
    <w:p w:rsidR="00105F87" w:rsidRDefault="00FE0EB9" w:rsidP="00FE0EB9">
      <w:r>
        <w:t xml:space="preserve">Another </w:t>
      </w:r>
      <w:r w:rsidR="00836184">
        <w:t>issue</w:t>
      </w:r>
      <w:r>
        <w:t xml:space="preserve"> that was raised by audience members on more than one occasion was the perceived divisiveness created by an intersectional analysis. The questioners thought that emphasising difference was a means to circumscribe solidarity. What this perception fails to take into account is that </w:t>
      </w:r>
      <w:r w:rsidR="00836184">
        <w:t xml:space="preserve">a </w:t>
      </w:r>
      <w:r>
        <w:t xml:space="preserve">feminism that really wants to take on inequality </w:t>
      </w:r>
      <w:r w:rsidR="00DB7D65">
        <w:t>can</w:t>
      </w:r>
      <w:r>
        <w:t xml:space="preserve">not </w:t>
      </w:r>
      <w:r w:rsidR="00DB7D65">
        <w:t>be based on a simple idea of</w:t>
      </w:r>
      <w:r>
        <w:t xml:space="preserve"> similarity or sisterhood. </w:t>
      </w:r>
      <w:r w:rsidR="00DB7D65">
        <w:t>It needs to be able to acknowledge differences</w:t>
      </w:r>
      <w:r>
        <w:t xml:space="preserve"> and </w:t>
      </w:r>
      <w:r w:rsidR="00DB7D65">
        <w:t>seek</w:t>
      </w:r>
      <w:r w:rsidR="00836184">
        <w:t xml:space="preserve"> </w:t>
      </w:r>
      <w:r>
        <w:t xml:space="preserve">an understanding of how, under neoliberal hegemony, different groups </w:t>
      </w:r>
      <w:r w:rsidR="00DB7D65">
        <w:t xml:space="preserve">are oppressed </w:t>
      </w:r>
      <w:r>
        <w:t>in different ways</w:t>
      </w:r>
      <w:r w:rsidR="00DB7D65" w:rsidRPr="00DB7D65">
        <w:t xml:space="preserve"> </w:t>
      </w:r>
      <w:r w:rsidR="00DB7D65">
        <w:t>because of the complex intersection of social, cultural and economic powers</w:t>
      </w:r>
      <w:r>
        <w:t xml:space="preserve">. Feminism has always been a productive and generative site precisely because its desire to hold a political conversation about half the world’s population has forced it to take these issues into account. Its intersectional analysis is its strength and its longevity. </w:t>
      </w:r>
    </w:p>
    <w:p w:rsidR="00105F87" w:rsidRDefault="00105F87" w:rsidP="00FE0EB9"/>
    <w:p w:rsidR="00FE0EB9" w:rsidRPr="00343B2F" w:rsidRDefault="00FE0EB9" w:rsidP="00FE0EB9">
      <w:r>
        <w:t>F</w:t>
      </w:r>
      <w:r w:rsidRPr="00343B2F">
        <w:t xml:space="preserve">eminism has a tradition of fostering spaces and languages of self-reflexive debate, and we </w:t>
      </w:r>
      <w:r>
        <w:t>can</w:t>
      </w:r>
      <w:r w:rsidRPr="00343B2F">
        <w:t xml:space="preserve"> draw on this to create an ethics of conflict that doesn</w:t>
      </w:r>
      <w:r>
        <w:t>’</w:t>
      </w:r>
      <w:r w:rsidRPr="00343B2F">
        <w:t xml:space="preserve">t replicate </w:t>
      </w:r>
      <w:r>
        <w:t xml:space="preserve">the </w:t>
      </w:r>
      <w:r w:rsidRPr="00343B2F">
        <w:t>old</w:t>
      </w:r>
      <w:r>
        <w:t xml:space="preserve"> macho styles of </w:t>
      </w:r>
      <w:r w:rsidRPr="00343B2F">
        <w:t>adversarial politics</w:t>
      </w:r>
      <w:r>
        <w:t xml:space="preserve">, and </w:t>
      </w:r>
      <w:r w:rsidR="00B84D16">
        <w:t xml:space="preserve">that </w:t>
      </w:r>
      <w:r>
        <w:t>counters</w:t>
      </w:r>
      <w:r w:rsidRPr="00343B2F">
        <w:t xml:space="preserve"> the media representation of the triviali</w:t>
      </w:r>
      <w:r>
        <w:t>s</w:t>
      </w:r>
      <w:r w:rsidRPr="00343B2F">
        <w:t xml:space="preserve">ed catfight. </w:t>
      </w:r>
      <w:r>
        <w:t>There have been some hard-won insights here in the feminist movement, including the acknowledgement that</w:t>
      </w:r>
      <w:r w:rsidRPr="00343B2F">
        <w:t xml:space="preserve"> political transformations are only possible when power and privilege are personally and politically acknowledged. Many feminists of colour have done much emotional, experiential and philosophical work about </w:t>
      </w:r>
      <w:r>
        <w:t xml:space="preserve">ways of </w:t>
      </w:r>
      <w:r w:rsidRPr="00343B2F">
        <w:t xml:space="preserve">inter-relating within feminist contexts. For example, Bernice Johnson </w:t>
      </w:r>
      <w:proofErr w:type="spellStart"/>
      <w:r w:rsidRPr="00343B2F">
        <w:t>Reagon</w:t>
      </w:r>
      <w:r>
        <w:t>’</w:t>
      </w:r>
      <w:r w:rsidRPr="00343B2F">
        <w:t>s</w:t>
      </w:r>
      <w:proofErr w:type="spellEnd"/>
      <w:r w:rsidRPr="00343B2F">
        <w:t xml:space="preserve"> </w:t>
      </w:r>
      <w:r>
        <w:t xml:space="preserve">has written </w:t>
      </w:r>
      <w:r w:rsidRPr="00343B2F">
        <w:t>striking</w:t>
      </w:r>
      <w:r>
        <w:t>ly</w:t>
      </w:r>
      <w:r w:rsidRPr="00343B2F">
        <w:t xml:space="preserve"> on coalitions</w:t>
      </w:r>
      <w:r>
        <w:t>; and</w:t>
      </w:r>
      <w:r w:rsidRPr="00343B2F">
        <w:t xml:space="preserve"> Andrea Lee Smith, bell hooks and Audre Lorde </w:t>
      </w:r>
      <w:r>
        <w:t xml:space="preserve">have continually </w:t>
      </w:r>
      <w:r w:rsidRPr="00343B2F">
        <w:t>insist</w:t>
      </w:r>
      <w:r>
        <w:t>ed</w:t>
      </w:r>
      <w:r w:rsidRPr="00343B2F">
        <w:t xml:space="preserve"> on foregrounding race in feminist discussions, and expose</w:t>
      </w:r>
      <w:r>
        <w:t>d</w:t>
      </w:r>
      <w:r w:rsidRPr="00343B2F">
        <w:t xml:space="preserve"> how </w:t>
      </w:r>
      <w:r>
        <w:t>‘</w:t>
      </w:r>
      <w:r w:rsidRPr="00343B2F">
        <w:t>white guilt</w:t>
      </w:r>
      <w:r>
        <w:t>’</w:t>
      </w:r>
      <w:r w:rsidRPr="00343B2F">
        <w:t xml:space="preserve"> can hinder political debate.</w:t>
      </w:r>
    </w:p>
    <w:p w:rsidR="00FE0EB9" w:rsidRPr="00343B2F" w:rsidRDefault="00FE0EB9" w:rsidP="00FE0EB9"/>
    <w:p w:rsidR="00FE0EB9" w:rsidRDefault="00FE0EB9" w:rsidP="00FE0EB9">
      <w:r w:rsidRPr="00343B2F">
        <w:t>Feminism has always been a space where analysis is deep and sustained, and where disagreement has enriched understanding of how the intersections of power oppress people.</w:t>
      </w:r>
      <w:r>
        <w:t xml:space="preserve"> And it</w:t>
      </w:r>
      <w:r w:rsidRPr="00343B2F">
        <w:t xml:space="preserve"> is critical to create a more robust infrastructure </w:t>
      </w:r>
      <w:r>
        <w:t xml:space="preserve">to help </w:t>
      </w:r>
      <w:r w:rsidRPr="00343B2F">
        <w:t>ensur</w:t>
      </w:r>
      <w:r>
        <w:t>e that</w:t>
      </w:r>
      <w:r w:rsidRPr="00343B2F">
        <w:t xml:space="preserve"> activists </w:t>
      </w:r>
      <w:r>
        <w:t xml:space="preserve">and thinkers </w:t>
      </w:r>
      <w:r w:rsidRPr="00343B2F">
        <w:t xml:space="preserve">do not suffer from fatigue, and that feminism does not become a politics for the privileged. </w:t>
      </w:r>
      <w:r>
        <w:t>U</w:t>
      </w:r>
      <w:r w:rsidRPr="00343B2F">
        <w:t xml:space="preserve">niversities </w:t>
      </w:r>
      <w:r>
        <w:t>can still offer</w:t>
      </w:r>
      <w:r w:rsidRPr="00343B2F">
        <w:t xml:space="preserve"> sites where these arguments </w:t>
      </w:r>
      <w:r>
        <w:t>can</w:t>
      </w:r>
      <w:r w:rsidRPr="00343B2F">
        <w:t xml:space="preserve"> be nourished</w:t>
      </w:r>
      <w:r>
        <w:t>, though it is important for academics to be accessible and to maintain links with their communities</w:t>
      </w:r>
      <w:r w:rsidRPr="00343B2F">
        <w:t xml:space="preserve">. Feminist movements have cultivated a legitimate niche </w:t>
      </w:r>
      <w:r w:rsidRPr="00343B2F">
        <w:lastRenderedPageBreak/>
        <w:t>within universities, not only in the centres of women</w:t>
      </w:r>
      <w:r>
        <w:t>’</w:t>
      </w:r>
      <w:r w:rsidRPr="00343B2F">
        <w:t>s studies (</w:t>
      </w:r>
      <w:r>
        <w:t>which</w:t>
      </w:r>
      <w:r w:rsidRPr="00343B2F">
        <w:t xml:space="preserve"> have been under attack for a while) but also in fostering feminist research and collaborations. Extensive archival work has re-covered women</w:t>
      </w:r>
      <w:r>
        <w:t>’</w:t>
      </w:r>
      <w:r w:rsidRPr="00343B2F">
        <w:t>s histories and women</w:t>
      </w:r>
      <w:r>
        <w:t>’</w:t>
      </w:r>
      <w:r w:rsidRPr="00343B2F">
        <w:t xml:space="preserve">s writing. This is evidence of a radical political movement that has the tools for </w:t>
      </w:r>
      <w:r w:rsidR="00B84D16">
        <w:t>the long-term.</w:t>
      </w:r>
    </w:p>
    <w:p w:rsidR="00FE0EB9" w:rsidRDefault="00FE0EB9" w:rsidP="00FE0EB9"/>
    <w:p w:rsidR="00FE0EB9" w:rsidRPr="00343B2F" w:rsidRDefault="00FE0EB9" w:rsidP="00FE0EB9">
      <w:r w:rsidRPr="00343B2F">
        <w:t xml:space="preserve">Nevertheless, there is still a risk that feminism will be an archived and reified movement. The </w:t>
      </w:r>
      <w:proofErr w:type="spellStart"/>
      <w:r w:rsidRPr="00343B2F">
        <w:t>marketi</w:t>
      </w:r>
      <w:r>
        <w:t>s</w:t>
      </w:r>
      <w:r w:rsidRPr="00343B2F">
        <w:t>ation</w:t>
      </w:r>
      <w:proofErr w:type="spellEnd"/>
      <w:r w:rsidRPr="00343B2F">
        <w:t xml:space="preserve"> of universities, which enforces narrowly defined funding structures and areas of research, as well as inflicting a culture of competitiveness and overwork, means that they are less and less able to foster radical political spaces. </w:t>
      </w:r>
      <w:r w:rsidR="00105F87">
        <w:t>However, u</w:t>
      </w:r>
      <w:r w:rsidRPr="00343B2F">
        <w:t xml:space="preserve">niversities working in partnerships with </w:t>
      </w:r>
      <w:r w:rsidR="00105F87">
        <w:t>NGOs, activists and schools</w:t>
      </w:r>
      <w:r w:rsidRPr="00343B2F">
        <w:t xml:space="preserve"> have the </w:t>
      </w:r>
      <w:r w:rsidR="00105F87">
        <w:t>opportunity</w:t>
      </w:r>
      <w:r w:rsidRPr="00343B2F">
        <w:t xml:space="preserve"> to institutionali</w:t>
      </w:r>
      <w:r>
        <w:t>s</w:t>
      </w:r>
      <w:r w:rsidRPr="00343B2F">
        <w:t>e, fund, and re-energi</w:t>
      </w:r>
      <w:r>
        <w:t>s</w:t>
      </w:r>
      <w:r w:rsidRPr="00343B2F">
        <w:t>e intergenerational feminist politics</w:t>
      </w:r>
      <w:r w:rsidRPr="00CD2E5F">
        <w:t>.  In turn, activists and collectives have the potential to re-radicalise universities.</w:t>
      </w:r>
      <w:r>
        <w:t xml:space="preserve"> Universities are in crisis and desperately need the support of other </w:t>
      </w:r>
      <w:r w:rsidR="00105F87">
        <w:t>organisations and groups</w:t>
      </w:r>
      <w:r>
        <w:t xml:space="preserve"> in order to prevent their destruction. They have often been dismissed by some activists as remote ivory towers or qualification factories. However, it is precisely their ability to generate funding, affect policies, </w:t>
      </w:r>
      <w:r w:rsidR="00C76D1B">
        <w:t xml:space="preserve">create long-lasting connections, </w:t>
      </w:r>
      <w:r>
        <w:t xml:space="preserve">and disseminate </w:t>
      </w:r>
      <w:proofErr w:type="gramStart"/>
      <w:r>
        <w:t>knowledge, that</w:t>
      </w:r>
      <w:proofErr w:type="gramEnd"/>
      <w:r>
        <w:t xml:space="preserve"> means that they can </w:t>
      </w:r>
      <w:r w:rsidR="00C76D1B">
        <w:t>be involved in</w:t>
      </w:r>
      <w:r w:rsidR="00105F87">
        <w:t xml:space="preserve"> fostering</w:t>
      </w:r>
      <w:r>
        <w:t xml:space="preserve"> feminism, generational dialogue and deepening intersectional critique. </w:t>
      </w:r>
    </w:p>
    <w:p w:rsidR="00FE0EB9" w:rsidRPr="00343B2F" w:rsidRDefault="00FE0EB9" w:rsidP="00FE0EB9"/>
    <w:p w:rsidR="00FE0EB9" w:rsidRPr="00343B2F" w:rsidRDefault="00FE0EB9" w:rsidP="00FE0EB9"/>
    <w:p w:rsidR="00FE0EB9" w:rsidRPr="00343B2F" w:rsidRDefault="00FE0EB9" w:rsidP="00FE0EB9"/>
    <w:p w:rsidR="00FE0EB9" w:rsidRPr="00343B2F" w:rsidRDefault="00FE0EB9" w:rsidP="00FE0EB9"/>
    <w:p w:rsidR="00FE0EB9" w:rsidRPr="00343B2F" w:rsidRDefault="00FE0EB9" w:rsidP="00FE0EB9"/>
    <w:p w:rsidR="00FE0EB9" w:rsidRPr="00343B2F" w:rsidRDefault="00FE0EB9" w:rsidP="00FE0EB9"/>
    <w:p w:rsidR="00FE0EB9" w:rsidRPr="00343B2F" w:rsidRDefault="00FE0EB9" w:rsidP="00FE0EB9"/>
    <w:sectPr w:rsidR="00FE0EB9" w:rsidRPr="00343B2F" w:rsidSect="00C1214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CB2" w:rsidRDefault="00933CB2">
      <w:r>
        <w:separator/>
      </w:r>
    </w:p>
  </w:endnote>
  <w:endnote w:type="continuationSeparator" w:id="0">
    <w:p w:rsidR="00933CB2" w:rsidRDefault="00933CB2">
      <w:r>
        <w:continuationSeparator/>
      </w:r>
    </w:p>
  </w:endnote>
  <w:endnote w:id="1">
    <w:p w:rsidR="004B5975" w:rsidRPr="006C4DD2" w:rsidRDefault="004B5975">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This is estima</w:t>
      </w:r>
      <w:r>
        <w:rPr>
          <w:rFonts w:ascii="Times New Roman" w:hAnsi="Times New Roman"/>
          <w:sz w:val="20"/>
        </w:rPr>
        <w:t>ted by the Fawcett Society. C</w:t>
      </w:r>
      <w:r w:rsidRPr="006C4DD2">
        <w:rPr>
          <w:rFonts w:ascii="Times New Roman" w:hAnsi="Times New Roman"/>
          <w:sz w:val="20"/>
        </w:rPr>
        <w:t xml:space="preserve">ited in Women’s Resource Centre, </w:t>
      </w:r>
      <w:r w:rsidRPr="006C4DD2">
        <w:rPr>
          <w:rFonts w:ascii="Times New Roman" w:hAnsi="Times New Roman"/>
          <w:i/>
          <w:sz w:val="20"/>
        </w:rPr>
        <w:t>Factsheet: Women and the Cuts 2012</w:t>
      </w:r>
      <w:r w:rsidRPr="006C4DD2">
        <w:rPr>
          <w:rFonts w:ascii="Times New Roman" w:hAnsi="Times New Roman"/>
          <w:sz w:val="20"/>
        </w:rPr>
        <w:t xml:space="preserve">, p. 5. Available at </w:t>
      </w:r>
      <w:hyperlink r:id="rId1" w:history="1">
        <w:r w:rsidRPr="006C4DD2">
          <w:rPr>
            <w:rStyle w:val="Hyperlink"/>
            <w:rFonts w:cs="Arial"/>
            <w:sz w:val="20"/>
            <w:szCs w:val="36"/>
          </w:rPr>
          <w:t>info@wrc.org.uk</w:t>
        </w:r>
      </w:hyperlink>
      <w:r w:rsidRPr="006C4DD2">
        <w:rPr>
          <w:rFonts w:ascii="Times New Roman" w:hAnsi="Times New Roman" w:cs="Arial"/>
          <w:sz w:val="20"/>
          <w:szCs w:val="36"/>
        </w:rPr>
        <w:t xml:space="preserve">. </w:t>
      </w:r>
    </w:p>
  </w:endnote>
  <w:endnote w:id="2">
    <w:p w:rsidR="004B5975" w:rsidRPr="006C4DD2" w:rsidRDefault="004B5975">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w:t>
      </w:r>
      <w:r w:rsidRPr="006C4DD2">
        <w:rPr>
          <w:rFonts w:ascii="Times New Roman" w:hAnsi="Times New Roman" w:cs="Times New Roman"/>
          <w:sz w:val="20"/>
          <w:szCs w:val="20"/>
        </w:rPr>
        <w:t xml:space="preserve">Sandra </w:t>
      </w:r>
      <w:proofErr w:type="spellStart"/>
      <w:r w:rsidRPr="006C4DD2">
        <w:rPr>
          <w:rFonts w:ascii="Times New Roman" w:hAnsi="Times New Roman" w:cs="Times New Roman"/>
          <w:sz w:val="20"/>
          <w:szCs w:val="20"/>
        </w:rPr>
        <w:t>Laville</w:t>
      </w:r>
      <w:proofErr w:type="spellEnd"/>
      <w:r w:rsidRPr="006C4DD2">
        <w:rPr>
          <w:rFonts w:ascii="Times New Roman" w:hAnsi="Times New Roman" w:cs="Times New Roman"/>
          <w:sz w:val="20"/>
          <w:szCs w:val="20"/>
        </w:rPr>
        <w:t>, ‘</w:t>
      </w:r>
      <w:r w:rsidRPr="006C4DD2">
        <w:rPr>
          <w:rFonts w:ascii="Times New Roman" w:hAnsi="Times New Roman"/>
          <w:sz w:val="20"/>
        </w:rPr>
        <w:t xml:space="preserve">Domestic violence refuge provision at crisis point, warn charities’, </w:t>
      </w:r>
      <w:r w:rsidRPr="0098214B">
        <w:rPr>
          <w:rFonts w:ascii="Times New Roman" w:hAnsi="Times New Roman"/>
          <w:i/>
          <w:sz w:val="20"/>
        </w:rPr>
        <w:t>Guardian</w:t>
      </w:r>
      <w:r w:rsidRPr="006C4DD2">
        <w:rPr>
          <w:rFonts w:ascii="Times New Roman" w:hAnsi="Times New Roman"/>
          <w:sz w:val="20"/>
        </w:rPr>
        <w:t>, 3.8.14. http://www.theguardian.com/society/2014/aug/03/domestic-violence-refuge-crisis-women-closure-safe-houses</w:t>
      </w:r>
    </w:p>
  </w:endnote>
  <w:endnote w:id="3">
    <w:p w:rsidR="004B5975" w:rsidRPr="006C4DD2" w:rsidRDefault="004B5975" w:rsidP="00FE0EB9">
      <w:pPr>
        <w:rPr>
          <w:sz w:val="20"/>
        </w:rPr>
      </w:pPr>
      <w:r w:rsidRPr="006C4DD2">
        <w:rPr>
          <w:rStyle w:val="EndnoteReference"/>
          <w:sz w:val="20"/>
        </w:rPr>
        <w:endnoteRef/>
      </w:r>
      <w:r w:rsidRPr="006C4DD2">
        <w:rPr>
          <w:sz w:val="20"/>
        </w:rPr>
        <w:t xml:space="preserve"> Ben Little, ‘A Growing Discontent: Class and Generation Under Neoliberalism’, </w:t>
      </w:r>
      <w:r w:rsidRPr="006C4DD2">
        <w:rPr>
          <w:i/>
          <w:sz w:val="20"/>
        </w:rPr>
        <w:t>Soundings</w:t>
      </w:r>
      <w:r w:rsidRPr="006C4DD2">
        <w:rPr>
          <w:sz w:val="20"/>
        </w:rPr>
        <w:t xml:space="preserve">, </w:t>
      </w:r>
      <w:r w:rsidRPr="006C4DD2">
        <w:rPr>
          <w:color w:val="545454"/>
          <w:sz w:val="20"/>
          <w:shd w:val="clear" w:color="auto" w:fill="FFFFFF"/>
        </w:rPr>
        <w:t>Number 56, Spring 2014, pp. 27-40</w:t>
      </w:r>
    </w:p>
  </w:endnote>
  <w:endnote w:id="4">
    <w:p w:rsidR="004B5975" w:rsidRPr="006C4DD2" w:rsidRDefault="004B5975">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Neil </w:t>
      </w:r>
      <w:proofErr w:type="spellStart"/>
      <w:r w:rsidRPr="006C4DD2">
        <w:rPr>
          <w:rFonts w:ascii="Times New Roman" w:hAnsi="Times New Roman"/>
          <w:sz w:val="20"/>
        </w:rPr>
        <w:t>Boorman</w:t>
      </w:r>
      <w:proofErr w:type="spellEnd"/>
      <w:r>
        <w:rPr>
          <w:rFonts w:ascii="Times New Roman" w:hAnsi="Times New Roman"/>
          <w:sz w:val="20"/>
        </w:rPr>
        <w:t xml:space="preserve">, </w:t>
      </w:r>
      <w:r w:rsidRPr="0098214B">
        <w:rPr>
          <w:rFonts w:ascii="Times New Roman" w:hAnsi="Times New Roman"/>
          <w:i/>
          <w:sz w:val="20"/>
        </w:rPr>
        <w:t xml:space="preserve">It’s </w:t>
      </w:r>
      <w:proofErr w:type="gramStart"/>
      <w:r w:rsidRPr="0098214B">
        <w:rPr>
          <w:rFonts w:ascii="Times New Roman" w:hAnsi="Times New Roman"/>
          <w:i/>
          <w:sz w:val="20"/>
        </w:rPr>
        <w:t>All</w:t>
      </w:r>
      <w:proofErr w:type="gramEnd"/>
      <w:r w:rsidRPr="0098214B">
        <w:rPr>
          <w:rFonts w:ascii="Times New Roman" w:hAnsi="Times New Roman"/>
          <w:i/>
          <w:sz w:val="20"/>
        </w:rPr>
        <w:t xml:space="preserve"> their Fault</w:t>
      </w:r>
      <w:r>
        <w:rPr>
          <w:rFonts w:ascii="Times New Roman" w:hAnsi="Times New Roman"/>
          <w:sz w:val="20"/>
        </w:rPr>
        <w:t>, London, Harper Collins, 2010</w:t>
      </w:r>
      <w:r w:rsidRPr="006C4DD2">
        <w:rPr>
          <w:rFonts w:ascii="Times New Roman" w:hAnsi="Times New Roman"/>
          <w:sz w:val="20"/>
        </w:rPr>
        <w:t xml:space="preserve"> and David Willetts</w:t>
      </w:r>
      <w:r>
        <w:rPr>
          <w:rFonts w:ascii="Times New Roman" w:hAnsi="Times New Roman"/>
          <w:sz w:val="20"/>
        </w:rPr>
        <w:t xml:space="preserve">, </w:t>
      </w:r>
      <w:r w:rsidRPr="0098214B">
        <w:rPr>
          <w:rFonts w:ascii="Times New Roman" w:hAnsi="Times New Roman"/>
          <w:i/>
          <w:sz w:val="20"/>
        </w:rPr>
        <w:t xml:space="preserve">The Pinch: How the baby boomers took their children’s future </w:t>
      </w:r>
      <w:r w:rsidR="00885697">
        <w:rPr>
          <w:rFonts w:ascii="Times New Roman" w:hAnsi="Times New Roman"/>
          <w:i/>
          <w:sz w:val="20"/>
        </w:rPr>
        <w:t>-</w:t>
      </w:r>
      <w:r w:rsidRPr="0098214B">
        <w:rPr>
          <w:rFonts w:ascii="Times New Roman" w:hAnsi="Times New Roman"/>
          <w:i/>
          <w:sz w:val="20"/>
        </w:rPr>
        <w:t xml:space="preserve"> and why they should give it back</w:t>
      </w:r>
      <w:r>
        <w:rPr>
          <w:rFonts w:ascii="Times New Roman" w:hAnsi="Times New Roman"/>
          <w:sz w:val="20"/>
        </w:rPr>
        <w:t>, London, Atlantic Books, 2010.</w:t>
      </w:r>
    </w:p>
  </w:endnote>
  <w:endnote w:id="5">
    <w:p w:rsidR="004B5975" w:rsidRPr="006C4DD2" w:rsidRDefault="004B5975" w:rsidP="00FE0EB9">
      <w:pPr>
        <w:pStyle w:val="EndnoteText"/>
        <w:rPr>
          <w:rFonts w:ascii="Times New Roman" w:hAnsi="Times New Roman"/>
          <w:sz w:val="20"/>
        </w:rPr>
      </w:pPr>
      <w:r w:rsidRPr="006C4DD2">
        <w:rPr>
          <w:rStyle w:val="EndnoteReference"/>
          <w:rFonts w:ascii="Times New Roman" w:hAnsi="Times New Roman"/>
          <w:sz w:val="20"/>
          <w:szCs w:val="20"/>
        </w:rPr>
        <w:endnoteRef/>
      </w:r>
      <w:r w:rsidRPr="006C4DD2">
        <w:rPr>
          <w:rFonts w:ascii="Times New Roman" w:hAnsi="Times New Roman" w:cs="Times New Roman"/>
          <w:sz w:val="20"/>
          <w:szCs w:val="20"/>
        </w:rPr>
        <w:t xml:space="preserve"> Angela </w:t>
      </w:r>
      <w:proofErr w:type="spellStart"/>
      <w:r w:rsidRPr="006C4DD2">
        <w:rPr>
          <w:rFonts w:ascii="Times New Roman" w:hAnsi="Times New Roman" w:cs="Times New Roman"/>
          <w:sz w:val="20"/>
          <w:szCs w:val="20"/>
        </w:rPr>
        <w:t>McRobbie</w:t>
      </w:r>
      <w:proofErr w:type="spellEnd"/>
      <w:r w:rsidRPr="006C4DD2">
        <w:rPr>
          <w:rFonts w:ascii="Times New Roman" w:hAnsi="Times New Roman" w:cs="Times New Roman"/>
          <w:sz w:val="20"/>
          <w:szCs w:val="20"/>
        </w:rPr>
        <w:t xml:space="preserve">, </w:t>
      </w:r>
      <w:proofErr w:type="gramStart"/>
      <w:r w:rsidRPr="006C4DD2">
        <w:rPr>
          <w:rFonts w:ascii="Times New Roman" w:hAnsi="Times New Roman" w:cs="Times New Roman"/>
          <w:i/>
          <w:sz w:val="20"/>
          <w:szCs w:val="20"/>
        </w:rPr>
        <w:t>The</w:t>
      </w:r>
      <w:proofErr w:type="gramEnd"/>
      <w:r w:rsidRPr="006C4DD2">
        <w:rPr>
          <w:rFonts w:ascii="Times New Roman" w:hAnsi="Times New Roman" w:cs="Times New Roman"/>
          <w:i/>
          <w:sz w:val="20"/>
          <w:szCs w:val="20"/>
        </w:rPr>
        <w:t xml:space="preserve"> Aftermath of Feminism: Gender, Culture and Social Change</w:t>
      </w:r>
      <w:r w:rsidRPr="006C4DD2">
        <w:rPr>
          <w:rFonts w:ascii="Times New Roman" w:hAnsi="Times New Roman" w:cs="Times New Roman"/>
          <w:sz w:val="20"/>
          <w:szCs w:val="20"/>
        </w:rPr>
        <w:t>, London, Sage, 2009.</w:t>
      </w:r>
    </w:p>
  </w:endnote>
  <w:endnote w:id="6">
    <w:p w:rsidR="004B5975" w:rsidRPr="006C4DD2" w:rsidRDefault="004B5975" w:rsidP="00FE0EB9">
      <w:pPr>
        <w:pStyle w:val="EndnoteText"/>
        <w:rPr>
          <w:rFonts w:ascii="Times New Roman" w:hAnsi="Times New Roman"/>
          <w:sz w:val="20"/>
        </w:rPr>
      </w:pPr>
      <w:r w:rsidRPr="006C4DD2">
        <w:rPr>
          <w:rStyle w:val="EndnoteReference"/>
          <w:rFonts w:ascii="Times New Roman" w:hAnsi="Times New Roman"/>
          <w:sz w:val="20"/>
          <w:szCs w:val="20"/>
        </w:rPr>
        <w:endnoteRef/>
      </w:r>
      <w:r w:rsidRPr="006C4DD2">
        <w:rPr>
          <w:rFonts w:ascii="Times New Roman" w:hAnsi="Times New Roman" w:cs="Times New Roman"/>
          <w:sz w:val="20"/>
          <w:szCs w:val="20"/>
        </w:rPr>
        <w:t xml:space="preserve"> Susan Faludi, ‘American Electra: Feminism’s Ritual Matricide’ </w:t>
      </w:r>
      <w:r w:rsidRPr="006C4DD2">
        <w:rPr>
          <w:rFonts w:ascii="Times New Roman" w:hAnsi="Times New Roman" w:cs="Times New Roman"/>
          <w:i/>
          <w:sz w:val="20"/>
          <w:szCs w:val="20"/>
        </w:rPr>
        <w:t>Harper’s Magazine</w:t>
      </w:r>
      <w:r w:rsidRPr="006C4DD2">
        <w:rPr>
          <w:rFonts w:ascii="Times New Roman" w:hAnsi="Times New Roman" w:cs="Times New Roman"/>
          <w:sz w:val="20"/>
          <w:szCs w:val="20"/>
        </w:rPr>
        <w:t>, October 2010, p. 32, p. 30.</w:t>
      </w:r>
    </w:p>
  </w:endnote>
  <w:endnote w:id="7">
    <w:p w:rsidR="004B5975" w:rsidRPr="006C4DD2" w:rsidRDefault="004B5975">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The criticisms and petitions levelled against Lawrence &amp; </w:t>
      </w:r>
      <w:proofErr w:type="spellStart"/>
      <w:r w:rsidRPr="006C4DD2">
        <w:rPr>
          <w:rFonts w:ascii="Times New Roman" w:hAnsi="Times New Roman"/>
          <w:sz w:val="20"/>
        </w:rPr>
        <w:t>Wishart</w:t>
      </w:r>
      <w:proofErr w:type="spellEnd"/>
      <w:r w:rsidRPr="006C4DD2">
        <w:rPr>
          <w:rFonts w:ascii="Times New Roman" w:hAnsi="Times New Roman"/>
          <w:sz w:val="20"/>
        </w:rPr>
        <w:t xml:space="preserve"> asserting copyright to their translation of the </w:t>
      </w:r>
      <w:r w:rsidRPr="006C4DD2">
        <w:rPr>
          <w:rFonts w:ascii="Times New Roman" w:hAnsi="Times New Roman"/>
          <w:i/>
          <w:sz w:val="20"/>
        </w:rPr>
        <w:t>Collected Works</w:t>
      </w:r>
      <w:r w:rsidRPr="006C4DD2">
        <w:rPr>
          <w:rFonts w:ascii="Times New Roman" w:hAnsi="Times New Roman"/>
          <w:sz w:val="20"/>
        </w:rPr>
        <w:t xml:space="preserve"> </w:t>
      </w:r>
      <w:r w:rsidRPr="006C4DD2">
        <w:rPr>
          <w:rFonts w:ascii="Times New Roman" w:hAnsi="Times New Roman"/>
          <w:i/>
          <w:sz w:val="20"/>
        </w:rPr>
        <w:t xml:space="preserve">of Marx and Engels </w:t>
      </w:r>
      <w:r w:rsidRPr="006C4DD2">
        <w:rPr>
          <w:rFonts w:ascii="Times New Roman" w:hAnsi="Times New Roman"/>
          <w:sz w:val="20"/>
        </w:rPr>
        <w:t>are examples of such expectations</w:t>
      </w:r>
    </w:p>
  </w:endnote>
  <w:endnote w:id="8">
    <w:p w:rsidR="004B5975" w:rsidRPr="006C4DD2" w:rsidRDefault="004B5975" w:rsidP="00FE0EB9">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cs="Times New Roman"/>
          <w:sz w:val="20"/>
        </w:rPr>
        <w:t xml:space="preserve"> Courtney E. Martin and Vanessa </w:t>
      </w:r>
      <w:proofErr w:type="spellStart"/>
      <w:r w:rsidRPr="006C4DD2">
        <w:rPr>
          <w:rFonts w:ascii="Times New Roman" w:hAnsi="Times New Roman" w:cs="Times New Roman"/>
          <w:sz w:val="20"/>
        </w:rPr>
        <w:t>Valenti</w:t>
      </w:r>
      <w:proofErr w:type="spellEnd"/>
      <w:r w:rsidRPr="006C4DD2">
        <w:rPr>
          <w:rFonts w:ascii="Times New Roman" w:hAnsi="Times New Roman" w:cs="Times New Roman"/>
          <w:sz w:val="20"/>
        </w:rPr>
        <w:t>, ‘#</w:t>
      </w:r>
      <w:proofErr w:type="spellStart"/>
      <w:r w:rsidRPr="006C4DD2">
        <w:rPr>
          <w:rFonts w:ascii="Times New Roman" w:hAnsi="Times New Roman" w:cs="Times New Roman"/>
          <w:sz w:val="20"/>
        </w:rPr>
        <w:t>Femfuture</w:t>
      </w:r>
      <w:proofErr w:type="spellEnd"/>
      <w:r w:rsidRPr="006C4DD2">
        <w:rPr>
          <w:rFonts w:ascii="Times New Roman" w:hAnsi="Times New Roman" w:cs="Times New Roman"/>
          <w:sz w:val="20"/>
        </w:rPr>
        <w:t>: Online Revolution’ http://bcrw.barnard.edu/publications/femfuture-online-revolution/</w:t>
      </w:r>
    </w:p>
  </w:endnote>
  <w:endnote w:id="9">
    <w:p w:rsidR="004B5975" w:rsidRPr="006C4DD2" w:rsidRDefault="004B5975" w:rsidP="00FE0EB9">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w:t>
      </w:r>
      <w:r w:rsidRPr="006C4DD2">
        <w:rPr>
          <w:rFonts w:ascii="Times New Roman" w:hAnsi="Times New Roman" w:cs="Times New Roman"/>
          <w:sz w:val="20"/>
        </w:rPr>
        <w:t>http://vagendamagazine.com/2014/09/how-to-tell-if-youre-feminist-enough/#sthash.J5936LOj.dpuf</w:t>
      </w:r>
    </w:p>
  </w:endnote>
  <w:endnote w:id="10">
    <w:p w:rsidR="004B5975" w:rsidRPr="006C4DD2" w:rsidRDefault="004B5975" w:rsidP="00FE0EB9">
      <w:pPr>
        <w:pStyle w:val="EndnoteText"/>
        <w:rPr>
          <w:rFonts w:ascii="Times New Roman" w:hAnsi="Times New Roman"/>
          <w:sz w:val="20"/>
        </w:rPr>
      </w:pPr>
      <w:r w:rsidRPr="006C4DD2">
        <w:rPr>
          <w:rStyle w:val="EndnoteReference"/>
          <w:rFonts w:ascii="Times New Roman" w:hAnsi="Times New Roman"/>
          <w:sz w:val="20"/>
        </w:rPr>
        <w:endnoteRef/>
      </w:r>
      <w:r w:rsidRPr="006C4DD2">
        <w:rPr>
          <w:rFonts w:ascii="Times New Roman" w:hAnsi="Times New Roman"/>
          <w:sz w:val="20"/>
        </w:rPr>
        <w:t xml:space="preserve"> </w:t>
      </w:r>
      <w:r w:rsidRPr="006C4DD2">
        <w:rPr>
          <w:rFonts w:ascii="Times New Roman" w:hAnsi="Times New Roman" w:cs="Times New Roman"/>
          <w:sz w:val="20"/>
          <w:szCs w:val="20"/>
        </w:rPr>
        <w:t>http://vagendamagazine.com/2013/02/i-am-sexy-i-am-funny-i-am-a-fucking-feminist/</w:t>
      </w:r>
      <w:r w:rsidRPr="006C4DD2">
        <w:rPr>
          <w:rFonts w:ascii="Times New Roman" w:hAnsi="Times New Roman" w:cs="Times New Roman"/>
          <w:sz w:val="20"/>
        </w:rPr>
        <w:t>#sthash.he3wJdbW.dpuf</w:t>
      </w:r>
    </w:p>
  </w:endnote>
  <w:endnote w:id="11">
    <w:p w:rsidR="004B5975" w:rsidRPr="006C4DD2" w:rsidRDefault="004B5975" w:rsidP="00FE0EB9">
      <w:pPr>
        <w:pStyle w:val="EndnoteText"/>
        <w:rPr>
          <w:rFonts w:ascii="Times New Roman" w:hAnsi="Times New Roman" w:cs="Times New Roman"/>
          <w:sz w:val="20"/>
          <w:szCs w:val="20"/>
        </w:rPr>
      </w:pPr>
      <w:r w:rsidRPr="006C4DD2">
        <w:rPr>
          <w:rStyle w:val="EndnoteReference"/>
          <w:rFonts w:ascii="Times New Roman" w:hAnsi="Times New Roman"/>
          <w:sz w:val="20"/>
          <w:szCs w:val="20"/>
        </w:rPr>
        <w:endnoteRef/>
      </w:r>
      <w:r w:rsidRPr="006C4DD2">
        <w:rPr>
          <w:rFonts w:ascii="Times New Roman" w:hAnsi="Times New Roman" w:cs="Times New Roman"/>
          <w:sz w:val="20"/>
          <w:szCs w:val="20"/>
        </w:rPr>
        <w:t xml:space="preserve"> Olga </w:t>
      </w:r>
      <w:proofErr w:type="spellStart"/>
      <w:r w:rsidRPr="006C4DD2">
        <w:rPr>
          <w:rFonts w:ascii="Times New Roman" w:hAnsi="Times New Roman" w:cs="Times New Roman"/>
          <w:sz w:val="20"/>
          <w:szCs w:val="20"/>
        </w:rPr>
        <w:t>Abasolo</w:t>
      </w:r>
      <w:proofErr w:type="spellEnd"/>
      <w:r w:rsidRPr="006C4DD2">
        <w:rPr>
          <w:rFonts w:ascii="Times New Roman" w:hAnsi="Times New Roman" w:cs="Times New Roman"/>
          <w:sz w:val="20"/>
          <w:szCs w:val="20"/>
        </w:rPr>
        <w:t xml:space="preserve">, Jeremy Gilbert, Hilary Wainwright, ‘The Indignados and us’, </w:t>
      </w:r>
      <w:r w:rsidRPr="006C4DD2">
        <w:rPr>
          <w:rFonts w:ascii="Times New Roman" w:hAnsi="Times New Roman" w:cs="Times New Roman"/>
          <w:i/>
          <w:sz w:val="20"/>
          <w:szCs w:val="20"/>
        </w:rPr>
        <w:t>Soundings</w:t>
      </w:r>
      <w:r w:rsidRPr="006C4DD2">
        <w:rPr>
          <w:rFonts w:ascii="Times New Roman" w:hAnsi="Times New Roman" w:cs="Times New Roman"/>
          <w:sz w:val="20"/>
          <w:szCs w:val="20"/>
        </w:rPr>
        <w:t xml:space="preserve">, Number 57, </w:t>
      </w:r>
      <w:proofErr w:type="gramStart"/>
      <w:r w:rsidRPr="006C4DD2">
        <w:rPr>
          <w:rFonts w:ascii="Times New Roman" w:hAnsi="Times New Roman" w:cs="Times New Roman"/>
          <w:sz w:val="20"/>
          <w:szCs w:val="20"/>
        </w:rPr>
        <w:t>Summer</w:t>
      </w:r>
      <w:proofErr w:type="gramEnd"/>
      <w:r w:rsidRPr="006C4DD2">
        <w:rPr>
          <w:rFonts w:ascii="Times New Roman" w:hAnsi="Times New Roman" w:cs="Times New Roman"/>
          <w:sz w:val="20"/>
          <w:szCs w:val="20"/>
        </w:rPr>
        <w:t xml:space="preserve"> 2014, p. 40.</w:t>
      </w:r>
    </w:p>
    <w:p w:rsidR="004B5975" w:rsidRDefault="004B5975" w:rsidP="00FE0EB9">
      <w:pPr>
        <w:pStyle w:val="EndnoteText"/>
        <w:rPr>
          <w:rFonts w:ascii="Times New Roman" w:hAnsi="Times New Roman" w:cs="Times New Roman"/>
          <w:sz w:val="20"/>
          <w:szCs w:val="20"/>
        </w:rPr>
      </w:pPr>
    </w:p>
    <w:p w:rsidR="004B5975" w:rsidRDefault="004B5975" w:rsidP="00FE0EB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CB2" w:rsidRDefault="00933CB2">
      <w:r>
        <w:separator/>
      </w:r>
    </w:p>
  </w:footnote>
  <w:footnote w:type="continuationSeparator" w:id="0">
    <w:p w:rsidR="00933CB2" w:rsidRDefault="00933C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E9B"/>
    <w:rsid w:val="000477D4"/>
    <w:rsid w:val="000D4FD7"/>
    <w:rsid w:val="00105F87"/>
    <w:rsid w:val="00186BEE"/>
    <w:rsid w:val="001A5F63"/>
    <w:rsid w:val="001D3DE7"/>
    <w:rsid w:val="002C09A2"/>
    <w:rsid w:val="002E2F57"/>
    <w:rsid w:val="003106DE"/>
    <w:rsid w:val="003408F4"/>
    <w:rsid w:val="00443B96"/>
    <w:rsid w:val="004B5975"/>
    <w:rsid w:val="005D6424"/>
    <w:rsid w:val="005E6C87"/>
    <w:rsid w:val="006203BE"/>
    <w:rsid w:val="00696105"/>
    <w:rsid w:val="006B1E9B"/>
    <w:rsid w:val="006C4DD2"/>
    <w:rsid w:val="007C1C1F"/>
    <w:rsid w:val="007F64EB"/>
    <w:rsid w:val="00836184"/>
    <w:rsid w:val="00870161"/>
    <w:rsid w:val="00885697"/>
    <w:rsid w:val="00895459"/>
    <w:rsid w:val="008D3AF6"/>
    <w:rsid w:val="00933CB2"/>
    <w:rsid w:val="0098214B"/>
    <w:rsid w:val="00AA2F9D"/>
    <w:rsid w:val="00B84D16"/>
    <w:rsid w:val="00C12141"/>
    <w:rsid w:val="00C76D1B"/>
    <w:rsid w:val="00DB7D65"/>
    <w:rsid w:val="00EB4B4D"/>
    <w:rsid w:val="00F1048C"/>
    <w:rsid w:val="00FE0EB9"/>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5B0D68-7B48-43AD-968B-31204E8E0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214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12141"/>
    <w:rPr>
      <w:rFonts w:ascii="Times New Roman" w:hAnsi="Times New Roman" w:cs="Times New Roman"/>
      <w:color w:val="0000FF"/>
      <w:u w:val="single"/>
    </w:rPr>
  </w:style>
  <w:style w:type="paragraph" w:styleId="FootnoteText">
    <w:name w:val="footnote text"/>
    <w:basedOn w:val="Normal"/>
    <w:link w:val="FootnoteTextChar"/>
    <w:uiPriority w:val="99"/>
    <w:semiHidden/>
    <w:rsid w:val="00C12141"/>
    <w:pPr>
      <w:spacing w:after="200" w:line="276" w:lineRule="auto"/>
    </w:pPr>
    <w:rPr>
      <w:rFonts w:ascii="Calibri" w:hAnsi="Calibri" w:cs="Calibri"/>
      <w:sz w:val="20"/>
      <w:szCs w:val="20"/>
    </w:rPr>
  </w:style>
  <w:style w:type="character" w:customStyle="1" w:styleId="FootnoteTextChar">
    <w:name w:val="Footnote Text Char"/>
    <w:basedOn w:val="DefaultParagraphFont"/>
    <w:link w:val="FootnoteText"/>
    <w:uiPriority w:val="99"/>
    <w:locked/>
    <w:rsid w:val="00C12141"/>
    <w:rPr>
      <w:rFonts w:ascii="Calibri" w:hAnsi="Calibri" w:cs="Calibri"/>
      <w:lang w:val="en-GB" w:eastAsia="en-US"/>
    </w:rPr>
  </w:style>
  <w:style w:type="character" w:styleId="FootnoteReference">
    <w:name w:val="footnote reference"/>
    <w:basedOn w:val="DefaultParagraphFont"/>
    <w:uiPriority w:val="99"/>
    <w:semiHidden/>
    <w:rsid w:val="00C12141"/>
    <w:rPr>
      <w:rFonts w:ascii="Times New Roman" w:hAnsi="Times New Roman" w:cs="Times New Roman"/>
      <w:vertAlign w:val="superscript"/>
    </w:rPr>
  </w:style>
  <w:style w:type="paragraph" w:styleId="PlainText">
    <w:name w:val="Plain Text"/>
    <w:basedOn w:val="Normal"/>
    <w:link w:val="PlainTextChar"/>
    <w:uiPriority w:val="99"/>
    <w:rsid w:val="00C12141"/>
    <w:rPr>
      <w:rFonts w:ascii="Courier" w:hAnsi="Courier" w:cs="Courier"/>
      <w:sz w:val="21"/>
      <w:szCs w:val="21"/>
    </w:rPr>
  </w:style>
  <w:style w:type="character" w:customStyle="1" w:styleId="PlainTextChar">
    <w:name w:val="Plain Text Char"/>
    <w:basedOn w:val="DefaultParagraphFont"/>
    <w:link w:val="PlainText"/>
    <w:uiPriority w:val="99"/>
    <w:semiHidden/>
    <w:locked/>
    <w:rsid w:val="00C12141"/>
    <w:rPr>
      <w:rFonts w:ascii="Courier New" w:hAnsi="Courier New" w:cs="Courier New"/>
      <w:sz w:val="20"/>
      <w:szCs w:val="20"/>
      <w:lang w:val="en-US" w:eastAsia="en-US"/>
    </w:rPr>
  </w:style>
  <w:style w:type="character" w:customStyle="1" w:styleId="CharChar1">
    <w:name w:val="Char Char1"/>
    <w:basedOn w:val="DefaultParagraphFont"/>
    <w:uiPriority w:val="99"/>
    <w:rsid w:val="00C12141"/>
    <w:rPr>
      <w:rFonts w:ascii="Courier" w:hAnsi="Courier" w:cs="Courier"/>
      <w:sz w:val="21"/>
      <w:szCs w:val="21"/>
      <w:lang w:val="en-US" w:eastAsia="en-US"/>
    </w:rPr>
  </w:style>
  <w:style w:type="paragraph" w:styleId="NormalWeb">
    <w:name w:val="Normal (Web)"/>
    <w:basedOn w:val="Normal"/>
    <w:uiPriority w:val="99"/>
    <w:rsid w:val="00C12141"/>
    <w:pPr>
      <w:spacing w:beforeLines="1" w:afterLines="1"/>
    </w:pPr>
    <w:rPr>
      <w:rFonts w:ascii="Times" w:hAnsi="Times" w:cs="Times"/>
      <w:sz w:val="20"/>
      <w:szCs w:val="20"/>
    </w:rPr>
  </w:style>
  <w:style w:type="paragraph" w:styleId="EndnoteText">
    <w:name w:val="endnote text"/>
    <w:basedOn w:val="Normal"/>
    <w:link w:val="EndnoteTextChar"/>
    <w:uiPriority w:val="99"/>
    <w:rsid w:val="00C12141"/>
    <w:rPr>
      <w:rFonts w:ascii="Cambria" w:hAnsi="Cambria" w:cs="Cambria"/>
    </w:rPr>
  </w:style>
  <w:style w:type="character" w:customStyle="1" w:styleId="EndnoteTextChar">
    <w:name w:val="Endnote Text Char"/>
    <w:basedOn w:val="DefaultParagraphFont"/>
    <w:link w:val="EndnoteText"/>
    <w:uiPriority w:val="99"/>
    <w:locked/>
    <w:rsid w:val="00C12141"/>
    <w:rPr>
      <w:rFonts w:cs="Times New Roman"/>
      <w:sz w:val="20"/>
      <w:szCs w:val="20"/>
      <w:lang w:val="en-US" w:eastAsia="en-US"/>
    </w:rPr>
  </w:style>
  <w:style w:type="character" w:styleId="EndnoteReference">
    <w:name w:val="endnote reference"/>
    <w:basedOn w:val="DefaultParagraphFont"/>
    <w:uiPriority w:val="99"/>
    <w:rsid w:val="00C12141"/>
    <w:rPr>
      <w:rFonts w:cs="Times New Roman"/>
      <w:vertAlign w:val="superscript"/>
    </w:rPr>
  </w:style>
  <w:style w:type="paragraph" w:customStyle="1" w:styleId="Body">
    <w:name w:val="Body"/>
    <w:uiPriority w:val="99"/>
    <w:rsid w:val="00E80DA4"/>
    <w:pPr>
      <w:spacing w:line="480" w:lineRule="auto"/>
    </w:pPr>
    <w:rPr>
      <w:color w:val="000000"/>
      <w:sz w:val="24"/>
      <w:szCs w:val="24"/>
      <w:lang w:eastAsia="en-GB"/>
    </w:rPr>
  </w:style>
  <w:style w:type="paragraph" w:customStyle="1" w:styleId="FreeFormA">
    <w:name w:val="Free Form A"/>
    <w:uiPriority w:val="99"/>
    <w:rsid w:val="00E80DA4"/>
    <w:rPr>
      <w:rFonts w:ascii="Helvetica" w:hAnsi="Helvetica" w:cs="Helvetica"/>
      <w:color w:val="000000"/>
      <w:sz w:val="24"/>
      <w:szCs w:val="24"/>
      <w:lang w:eastAsia="en-GB"/>
    </w:rPr>
  </w:style>
  <w:style w:type="paragraph" w:customStyle="1" w:styleId="FootnoteTextA">
    <w:name w:val="Footnote Text A"/>
    <w:uiPriority w:val="99"/>
    <w:rsid w:val="00E80DA4"/>
    <w:rPr>
      <w:rFonts w:ascii="Helvetica" w:hAnsi="Helvetica" w:cs="Helvetica"/>
      <w:color w:val="000000"/>
      <w:lang w:eastAsia="en-GB"/>
    </w:rPr>
  </w:style>
  <w:style w:type="paragraph" w:styleId="BalloonText">
    <w:name w:val="Balloon Text"/>
    <w:basedOn w:val="Normal"/>
    <w:link w:val="BalloonTextChar"/>
    <w:uiPriority w:val="99"/>
    <w:semiHidden/>
    <w:unhideWhenUsed/>
    <w:rsid w:val="00343B2F"/>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343B2F"/>
    <w:rPr>
      <w:rFonts w:ascii="Segoe UI" w:hAnsi="Segoe UI" w:cs="Segoe UI"/>
      <w:sz w:val="18"/>
      <w:szCs w:val="18"/>
      <w:lang w:eastAsia="en-US"/>
    </w:rPr>
  </w:style>
  <w:style w:type="character" w:styleId="CommentReference">
    <w:name w:val="annotation reference"/>
    <w:basedOn w:val="DefaultParagraphFont"/>
    <w:uiPriority w:val="99"/>
    <w:semiHidden/>
    <w:unhideWhenUsed/>
    <w:rsid w:val="00894CDC"/>
    <w:rPr>
      <w:rFonts w:cs="Times New Roman"/>
      <w:sz w:val="16"/>
      <w:szCs w:val="16"/>
    </w:rPr>
  </w:style>
  <w:style w:type="paragraph" w:styleId="CommentText">
    <w:name w:val="annotation text"/>
    <w:basedOn w:val="Normal"/>
    <w:link w:val="CommentTextChar"/>
    <w:uiPriority w:val="99"/>
    <w:semiHidden/>
    <w:unhideWhenUsed/>
    <w:rsid w:val="00894CDC"/>
    <w:rPr>
      <w:sz w:val="20"/>
      <w:szCs w:val="20"/>
    </w:rPr>
  </w:style>
  <w:style w:type="character" w:customStyle="1" w:styleId="CommentTextChar">
    <w:name w:val="Comment Text Char"/>
    <w:basedOn w:val="DefaultParagraphFont"/>
    <w:link w:val="CommentText"/>
    <w:uiPriority w:val="99"/>
    <w:semiHidden/>
    <w:locked/>
    <w:rsid w:val="00894CDC"/>
    <w:rPr>
      <w:rFonts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894CDC"/>
    <w:rPr>
      <w:b/>
      <w:bCs/>
    </w:rPr>
  </w:style>
  <w:style w:type="character" w:customStyle="1" w:styleId="CommentSubjectChar">
    <w:name w:val="Comment Subject Char"/>
    <w:basedOn w:val="CommentTextChar"/>
    <w:link w:val="CommentSubject"/>
    <w:uiPriority w:val="99"/>
    <w:semiHidden/>
    <w:locked/>
    <w:rsid w:val="00894CDC"/>
    <w:rPr>
      <w:rFonts w:cs="Times New Roman"/>
      <w:b/>
      <w:bCs/>
      <w:sz w:val="20"/>
      <w:szCs w:val="20"/>
      <w:lang w:eastAsia="en-US"/>
    </w:rPr>
  </w:style>
  <w:style w:type="paragraph" w:styleId="Revision">
    <w:name w:val="Revision"/>
    <w:hidden/>
    <w:uiPriority w:val="99"/>
    <w:semiHidden/>
    <w:rsid w:val="00894CD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702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endnotes.xml.rels><?xml version="1.0" encoding="UTF-8" standalone="yes"?>
<Relationships xmlns="http://schemas.openxmlformats.org/package/2006/relationships"><Relationship Id="rId1" Type="http://schemas.openxmlformats.org/officeDocument/2006/relationships/hyperlink" Target="mailto:info@wr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9900B283</Template>
  <TotalTime>3</TotalTime>
  <Pages>9</Pages>
  <Words>4456</Words>
  <Characters>25405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All the Pits Have Closed</vt:lpstr>
    </vt:vector>
  </TitlesOfParts>
  <Company>-----</Company>
  <LinksUpToDate>false</LinksUpToDate>
  <CharactersWithSpaces>29802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the Pits Have Closed</dc:title>
  <dc:subject/>
  <dc:creator>----</dc:creator>
  <cp:keywords/>
  <cp:lastModifiedBy>Alison Winch (AMA)</cp:lastModifiedBy>
  <cp:revision>4</cp:revision>
  <cp:lastPrinted>2014-10-14T15:17:00Z</cp:lastPrinted>
  <dcterms:created xsi:type="dcterms:W3CDTF">2016-06-08T12:14:00Z</dcterms:created>
  <dcterms:modified xsi:type="dcterms:W3CDTF">2016-06-08T12:16:00Z</dcterms:modified>
</cp:coreProperties>
</file>